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5D3F7" w14:textId="77777777" w:rsidR="009F4B7D" w:rsidRPr="0090485E" w:rsidRDefault="009F4B7D" w:rsidP="0090485E">
      <w:pPr>
        <w:spacing w:line="360" w:lineRule="auto"/>
        <w:outlineLvl w:val="0"/>
        <w:rPr>
          <w:rFonts w:ascii="Book Antiqua" w:eastAsia="Arial Unicode MS" w:hAnsi="Book Antiqua"/>
          <w:b/>
          <w:color w:val="000000"/>
          <w:u w:color="000000"/>
        </w:rPr>
      </w:pPr>
      <w:bookmarkStart w:id="0" w:name="OLE_LINK305"/>
      <w:bookmarkStart w:id="1" w:name="OLE_LINK306"/>
      <w:bookmarkStart w:id="2" w:name="OLE_LINK265"/>
      <w:bookmarkStart w:id="3" w:name="OLE_LINK266"/>
      <w:bookmarkStart w:id="4" w:name="OLE_LINK70"/>
      <w:bookmarkStart w:id="5" w:name="OLE_LINK71"/>
      <w:bookmarkStart w:id="6" w:name="OLE_LINK41"/>
      <w:r w:rsidRPr="0090485E">
        <w:rPr>
          <w:rFonts w:ascii="Book Antiqua" w:eastAsia="Arial Unicode MS" w:hAnsi="Book Antiqua"/>
          <w:b/>
          <w:color w:val="000000"/>
          <w:u w:color="000000"/>
        </w:rPr>
        <w:t xml:space="preserve">Name of Journal: </w:t>
      </w:r>
      <w:r w:rsidRPr="0090485E">
        <w:rPr>
          <w:rFonts w:ascii="Book Antiqua" w:eastAsia="Arial Unicode MS" w:hAnsi="Book Antiqua"/>
          <w:b/>
          <w:i/>
          <w:color w:val="000000"/>
          <w:u w:color="000000"/>
        </w:rPr>
        <w:t>World Journal of Gastroenterology</w:t>
      </w:r>
    </w:p>
    <w:p w14:paraId="3F916EEA" w14:textId="77777777" w:rsidR="009F4B7D" w:rsidRPr="0090485E" w:rsidRDefault="009F4B7D" w:rsidP="0090485E">
      <w:pPr>
        <w:spacing w:line="360" w:lineRule="auto"/>
        <w:outlineLvl w:val="0"/>
        <w:rPr>
          <w:rFonts w:ascii="Book Antiqua" w:eastAsia="Arial Unicode MS" w:hAnsi="Book Antiqua"/>
          <w:b/>
          <w:color w:val="000000"/>
          <w:u w:color="000000"/>
        </w:rPr>
      </w:pPr>
      <w:r w:rsidRPr="0090485E">
        <w:rPr>
          <w:rFonts w:ascii="Book Antiqua" w:eastAsia="Arial Unicode MS" w:hAnsi="Book Antiqua"/>
          <w:b/>
          <w:color w:val="000000"/>
          <w:u w:color="000000"/>
        </w:rPr>
        <w:t xml:space="preserve">Manuscript NO: </w:t>
      </w:r>
      <w:r w:rsidRPr="0090485E">
        <w:rPr>
          <w:rFonts w:ascii="Book Antiqua" w:eastAsia="Arial Unicode MS" w:hAnsi="Book Antiqua"/>
          <w:color w:val="000000"/>
          <w:u w:color="000000"/>
        </w:rPr>
        <w:t>34342</w:t>
      </w:r>
    </w:p>
    <w:p w14:paraId="4958EC16" w14:textId="030C97D2" w:rsidR="009F4B7D" w:rsidRPr="0090485E" w:rsidRDefault="009F4B7D" w:rsidP="0090485E">
      <w:pPr>
        <w:spacing w:line="360" w:lineRule="auto"/>
        <w:outlineLvl w:val="0"/>
        <w:rPr>
          <w:rFonts w:ascii="Book Antiqua" w:eastAsia="Arial Unicode MS" w:hAnsi="Book Antiqua"/>
          <w:b/>
          <w:i/>
          <w:color w:val="000000"/>
          <w:u w:color="000000"/>
        </w:rPr>
      </w:pPr>
      <w:r w:rsidRPr="0090485E">
        <w:rPr>
          <w:rFonts w:ascii="Book Antiqua" w:hAnsi="Book Antiqua"/>
          <w:b/>
          <w:color w:val="000000"/>
          <w:shd w:val="clear" w:color="auto" w:fill="FFFFFF"/>
        </w:rPr>
        <w:t>Manuscript Type</w:t>
      </w:r>
      <w:r w:rsidRPr="0090485E">
        <w:rPr>
          <w:rFonts w:ascii="Book Antiqua" w:eastAsia="Arial Unicode MS" w:hAnsi="Book Antiqua"/>
          <w:b/>
          <w:color w:val="000000"/>
          <w:u w:color="000000"/>
        </w:rPr>
        <w:t xml:space="preserve">: </w:t>
      </w:r>
      <w:r w:rsidR="006852FF" w:rsidRPr="0090485E">
        <w:rPr>
          <w:rFonts w:ascii="Book Antiqua" w:eastAsia="Arial Unicode MS" w:hAnsi="Book Antiqua"/>
          <w:b/>
          <w:color w:val="000000"/>
          <w:u w:color="000000"/>
        </w:rPr>
        <w:t>ORIGINAL ARTICLE</w:t>
      </w:r>
    </w:p>
    <w:p w14:paraId="16A1469B" w14:textId="77777777" w:rsidR="006852FF" w:rsidRPr="0090485E" w:rsidRDefault="006852FF" w:rsidP="0090485E">
      <w:pPr>
        <w:spacing w:line="360" w:lineRule="auto"/>
        <w:rPr>
          <w:rFonts w:ascii="Book Antiqua" w:hAnsi="Book Antiqua" w:cs="Times"/>
          <w:b/>
          <w:bCs/>
          <w:color w:val="000000"/>
          <w:kern w:val="0"/>
        </w:rPr>
      </w:pPr>
    </w:p>
    <w:p w14:paraId="52B326FE" w14:textId="77777777" w:rsidR="006852FF" w:rsidRPr="0090485E" w:rsidRDefault="006852FF" w:rsidP="0090485E">
      <w:pPr>
        <w:spacing w:line="360" w:lineRule="auto"/>
        <w:rPr>
          <w:rFonts w:ascii="Book Antiqua" w:hAnsi="Book Antiqua" w:cs="Times"/>
          <w:b/>
          <w:bCs/>
          <w:color w:val="000000"/>
          <w:kern w:val="0"/>
        </w:rPr>
      </w:pPr>
      <w:bookmarkStart w:id="7" w:name="OLE_LINK277"/>
      <w:bookmarkStart w:id="8" w:name="OLE_LINK278"/>
      <w:r w:rsidRPr="0090485E">
        <w:rPr>
          <w:rFonts w:ascii="Book Antiqua" w:eastAsia="Arial Unicode MS" w:hAnsi="Book Antiqua"/>
          <w:b/>
          <w:i/>
          <w:color w:val="000000"/>
          <w:u w:color="000000"/>
        </w:rPr>
        <w:t>Prospective Study</w:t>
      </w:r>
      <w:r w:rsidRPr="0090485E">
        <w:rPr>
          <w:rFonts w:ascii="Book Antiqua" w:hAnsi="Book Antiqua" w:cs="Times"/>
          <w:b/>
          <w:bCs/>
          <w:color w:val="000000"/>
          <w:kern w:val="0"/>
        </w:rPr>
        <w:t xml:space="preserve"> </w:t>
      </w:r>
    </w:p>
    <w:p w14:paraId="26C657DB" w14:textId="3DEBB591" w:rsidR="00300A15" w:rsidRPr="0090485E" w:rsidRDefault="00300A15" w:rsidP="0090485E">
      <w:pPr>
        <w:spacing w:line="360" w:lineRule="auto"/>
        <w:rPr>
          <w:rFonts w:ascii="Book Antiqua" w:hAnsi="Book Antiqua" w:cs="Times"/>
          <w:b/>
          <w:bCs/>
          <w:color w:val="000000"/>
          <w:kern w:val="0"/>
        </w:rPr>
      </w:pPr>
      <w:r w:rsidRPr="0090485E">
        <w:rPr>
          <w:rFonts w:ascii="Book Antiqua" w:hAnsi="Book Antiqua" w:cs="Times"/>
          <w:b/>
          <w:bCs/>
          <w:color w:val="000000"/>
          <w:kern w:val="0"/>
        </w:rPr>
        <w:t>Incidents and adverse events of endoscopic ultrasound-guided fine-needle aspiration for pancreatic cystic lesions</w:t>
      </w:r>
      <w:bookmarkEnd w:id="0"/>
      <w:bookmarkEnd w:id="1"/>
      <w:bookmarkEnd w:id="2"/>
      <w:bookmarkEnd w:id="3"/>
    </w:p>
    <w:p w14:paraId="4F9D4D2F" w14:textId="77777777" w:rsidR="00780D53" w:rsidRPr="0090485E" w:rsidRDefault="00780D53" w:rsidP="0090485E">
      <w:pPr>
        <w:spacing w:line="360" w:lineRule="auto"/>
        <w:rPr>
          <w:rFonts w:ascii="Book Antiqua" w:hAnsi="Book Antiqua" w:cs="Times"/>
          <w:b/>
          <w:bCs/>
          <w:color w:val="000000"/>
          <w:kern w:val="0"/>
        </w:rPr>
      </w:pPr>
    </w:p>
    <w:p w14:paraId="127A8B5A" w14:textId="52DE63DD" w:rsidR="00780D53" w:rsidRPr="0090485E" w:rsidRDefault="00780D53" w:rsidP="0090485E">
      <w:pPr>
        <w:spacing w:line="360" w:lineRule="auto"/>
        <w:rPr>
          <w:rFonts w:ascii="Book Antiqua" w:hAnsi="Book Antiqua"/>
          <w:color w:val="000000"/>
        </w:rPr>
      </w:pPr>
      <w:bookmarkStart w:id="9" w:name="OLE_LINK17"/>
      <w:bookmarkStart w:id="10" w:name="OLE_LINK69"/>
      <w:bookmarkStart w:id="11" w:name="OLE_LINK57"/>
      <w:bookmarkEnd w:id="4"/>
      <w:bookmarkEnd w:id="5"/>
      <w:bookmarkEnd w:id="6"/>
      <w:bookmarkEnd w:id="7"/>
      <w:bookmarkEnd w:id="8"/>
      <w:r w:rsidRPr="0090485E">
        <w:rPr>
          <w:rFonts w:ascii="Book Antiqua" w:hAnsi="Book Antiqua"/>
          <w:color w:val="000000"/>
        </w:rPr>
        <w:t xml:space="preserve">Du C </w:t>
      </w:r>
      <w:r w:rsidRPr="0090485E">
        <w:rPr>
          <w:rFonts w:ascii="Book Antiqua" w:hAnsi="Book Antiqua"/>
          <w:i/>
          <w:color w:val="000000"/>
        </w:rPr>
        <w:t>et al</w:t>
      </w:r>
      <w:r w:rsidRPr="0090485E">
        <w:rPr>
          <w:rFonts w:ascii="Book Antiqua" w:hAnsi="Book Antiqua"/>
          <w:color w:val="000000"/>
        </w:rPr>
        <w:t xml:space="preserve">. </w:t>
      </w:r>
      <w:r w:rsidR="000B04BC" w:rsidRPr="0090485E">
        <w:rPr>
          <w:rFonts w:ascii="Book Antiqua" w:hAnsi="Book Antiqua"/>
          <w:color w:val="000000"/>
        </w:rPr>
        <w:t xml:space="preserve">Incidents of </w:t>
      </w:r>
      <w:r w:rsidRPr="0090485E">
        <w:rPr>
          <w:rFonts w:ascii="Book Antiqua" w:hAnsi="Book Antiqua" w:cs="Times"/>
          <w:bCs/>
          <w:color w:val="000000"/>
          <w:kern w:val="0"/>
        </w:rPr>
        <w:t>EUS</w:t>
      </w:r>
      <w:r w:rsidR="000B04BC" w:rsidRPr="0090485E">
        <w:rPr>
          <w:rFonts w:ascii="Book Antiqua" w:hAnsi="Book Antiqua" w:cs="Times"/>
          <w:bCs/>
          <w:color w:val="000000"/>
          <w:kern w:val="0"/>
        </w:rPr>
        <w:t>-guided fine-needle aspiration</w:t>
      </w:r>
    </w:p>
    <w:p w14:paraId="22252655" w14:textId="38A9EE13" w:rsidR="00300A15" w:rsidRPr="0090485E" w:rsidRDefault="00300A15" w:rsidP="0090485E">
      <w:pPr>
        <w:spacing w:line="360" w:lineRule="auto"/>
        <w:rPr>
          <w:rFonts w:ascii="Book Antiqua" w:hAnsi="Book Antiqua"/>
          <w:b/>
          <w:color w:val="000000"/>
        </w:rPr>
      </w:pPr>
    </w:p>
    <w:p w14:paraId="063C4015" w14:textId="77777777" w:rsidR="00FD5295" w:rsidRPr="0090485E" w:rsidRDefault="00FD5295" w:rsidP="0090485E">
      <w:pPr>
        <w:spacing w:line="360" w:lineRule="auto"/>
        <w:rPr>
          <w:rFonts w:ascii="Book Antiqua" w:hAnsi="Book Antiqua"/>
          <w:color w:val="000000"/>
        </w:rPr>
      </w:pPr>
      <w:r w:rsidRPr="0090485E">
        <w:rPr>
          <w:rFonts w:ascii="Book Antiqua" w:hAnsi="Book Antiqua"/>
          <w:color w:val="000000"/>
        </w:rPr>
        <w:t>Chen Du, Ning-Li Chai, En-Qiang Linghu, Hui-Kai Li, Yu-Fa Sun, Wei Xu, Xiang-Dong Wang, Ping Tang, Jing Yang</w:t>
      </w:r>
    </w:p>
    <w:p w14:paraId="507317C1" w14:textId="77777777" w:rsidR="00FD5295" w:rsidRPr="0090485E" w:rsidRDefault="00840320" w:rsidP="0090485E">
      <w:pPr>
        <w:spacing w:line="360" w:lineRule="auto"/>
        <w:rPr>
          <w:rFonts w:ascii="Book Antiqua" w:hAnsi="Book Antiqua"/>
          <w:b/>
          <w:color w:val="000000"/>
        </w:rPr>
      </w:pPr>
      <w:r w:rsidRPr="0090485E">
        <w:rPr>
          <w:rFonts w:ascii="Book Antiqua" w:hAnsi="Book Antiqua"/>
          <w:b/>
          <w:color w:val="000000"/>
        </w:rPr>
        <w:t xml:space="preserve"> </w:t>
      </w:r>
    </w:p>
    <w:p w14:paraId="6A6334CE" w14:textId="6A1F321B" w:rsidR="00FE7562" w:rsidRPr="0090485E" w:rsidRDefault="00FE7562" w:rsidP="0090485E">
      <w:pPr>
        <w:spacing w:line="360" w:lineRule="auto"/>
        <w:rPr>
          <w:rFonts w:ascii="Book Antiqua" w:hAnsi="Book Antiqua"/>
          <w:color w:val="000000"/>
        </w:rPr>
      </w:pPr>
      <w:bookmarkStart w:id="12" w:name="OLE_LINK290"/>
      <w:bookmarkStart w:id="13" w:name="OLE_LINK291"/>
      <w:r w:rsidRPr="0090485E">
        <w:rPr>
          <w:rFonts w:ascii="Book Antiqua" w:hAnsi="Book Antiqua"/>
          <w:b/>
          <w:color w:val="000000"/>
        </w:rPr>
        <w:t>Chen Du, Ning-Li Chai, En-Qiang Linghu, Hui-Kai Li, Xiang-Dong Wang, Ping Tang, Jing Yang,</w:t>
      </w:r>
      <w:r w:rsidRPr="0090485E">
        <w:rPr>
          <w:rFonts w:ascii="Book Antiqua" w:hAnsi="Book Antiqua"/>
        </w:rPr>
        <w:t xml:space="preserve"> </w:t>
      </w:r>
      <w:bookmarkStart w:id="14" w:name="OLE_LINK287"/>
      <w:bookmarkStart w:id="15" w:name="OLE_LINK288"/>
      <w:bookmarkStart w:id="16" w:name="OLE_LINK289"/>
      <w:r w:rsidR="000B04BC" w:rsidRPr="0090485E">
        <w:rPr>
          <w:rFonts w:ascii="Book Antiqua" w:hAnsi="Book Antiqua" w:cs="Arial Unicode MS"/>
          <w:color w:val="000000"/>
        </w:rPr>
        <w:t>Department of Gastroenterology and Hepatology</w:t>
      </w:r>
      <w:r w:rsidRPr="0090485E">
        <w:rPr>
          <w:rFonts w:ascii="Book Antiqua" w:hAnsi="Book Antiqua"/>
          <w:color w:val="000000"/>
        </w:rPr>
        <w:t>, Chinese PLA General Hospital, Beijing 100853, China</w:t>
      </w:r>
    </w:p>
    <w:bookmarkEnd w:id="14"/>
    <w:bookmarkEnd w:id="15"/>
    <w:bookmarkEnd w:id="16"/>
    <w:p w14:paraId="7AEDC00A" w14:textId="77777777" w:rsidR="00FE7562" w:rsidRPr="0090485E" w:rsidRDefault="00FE7562" w:rsidP="0090485E">
      <w:pPr>
        <w:spacing w:line="360" w:lineRule="auto"/>
        <w:rPr>
          <w:rFonts w:ascii="Book Antiqua" w:hAnsi="Book Antiqua"/>
          <w:b/>
          <w:color w:val="000000"/>
        </w:rPr>
      </w:pPr>
    </w:p>
    <w:p w14:paraId="0DED2D7B" w14:textId="49D22287" w:rsidR="00840320" w:rsidRPr="0090485E" w:rsidRDefault="000D0261" w:rsidP="0090485E">
      <w:pPr>
        <w:spacing w:line="360" w:lineRule="auto"/>
        <w:rPr>
          <w:rFonts w:ascii="Book Antiqua" w:hAnsi="Book Antiqua"/>
          <w:color w:val="000000"/>
        </w:rPr>
      </w:pPr>
      <w:r w:rsidRPr="0090485E">
        <w:rPr>
          <w:rFonts w:ascii="Book Antiqua" w:hAnsi="Book Antiqua"/>
          <w:b/>
          <w:color w:val="000000"/>
        </w:rPr>
        <w:t xml:space="preserve">Yu-Fa Sun, Wei Xu, </w:t>
      </w:r>
      <w:r w:rsidRPr="0090485E">
        <w:rPr>
          <w:rFonts w:ascii="Book Antiqua" w:hAnsi="Book Antiqua"/>
          <w:color w:val="000000"/>
        </w:rPr>
        <w:t xml:space="preserve">Department of Health Care, Central Guard Bureau, Beijing </w:t>
      </w:r>
      <w:r w:rsidR="000B04BC" w:rsidRPr="0090485E">
        <w:rPr>
          <w:rFonts w:ascii="Book Antiqua" w:hAnsi="Book Antiqua"/>
          <w:color w:val="000000"/>
        </w:rPr>
        <w:t>100034,</w:t>
      </w:r>
      <w:r w:rsidR="00780D53" w:rsidRPr="0090485E">
        <w:rPr>
          <w:rFonts w:ascii="Book Antiqua" w:hAnsi="Book Antiqua"/>
          <w:color w:val="000000"/>
        </w:rPr>
        <w:t xml:space="preserve"> </w:t>
      </w:r>
      <w:r w:rsidRPr="0090485E">
        <w:rPr>
          <w:rFonts w:ascii="Book Antiqua" w:hAnsi="Book Antiqua"/>
          <w:color w:val="000000"/>
        </w:rPr>
        <w:t>China</w:t>
      </w:r>
    </w:p>
    <w:bookmarkEnd w:id="12"/>
    <w:bookmarkEnd w:id="13"/>
    <w:p w14:paraId="5EF6863F" w14:textId="77777777" w:rsidR="000D0261" w:rsidRPr="0090485E" w:rsidRDefault="000D0261" w:rsidP="0090485E">
      <w:pPr>
        <w:spacing w:line="360" w:lineRule="auto"/>
        <w:rPr>
          <w:rFonts w:ascii="Book Antiqua" w:hAnsi="Book Antiqua"/>
          <w:b/>
          <w:color w:val="000000"/>
        </w:rPr>
      </w:pPr>
    </w:p>
    <w:p w14:paraId="3289126D" w14:textId="246FD867" w:rsidR="00FE7562" w:rsidRPr="0090485E" w:rsidRDefault="000D121F" w:rsidP="0090485E">
      <w:pPr>
        <w:spacing w:line="360" w:lineRule="auto"/>
        <w:rPr>
          <w:rFonts w:ascii="Book Antiqua" w:hAnsi="Book Antiqua" w:cs="Arial"/>
          <w:b/>
        </w:rPr>
      </w:pPr>
      <w:r w:rsidRPr="0090485E">
        <w:rPr>
          <w:rFonts w:ascii="Book Antiqua" w:hAnsi="Book Antiqua" w:cs="Arial"/>
          <w:b/>
        </w:rPr>
        <w:t>Author contributions:</w:t>
      </w:r>
      <w:r w:rsidR="00C102F4" w:rsidRPr="0090485E">
        <w:rPr>
          <w:rFonts w:ascii="Book Antiqua" w:hAnsi="Book Antiqua" w:cs="Arial"/>
          <w:b/>
        </w:rPr>
        <w:t xml:space="preserve"> </w:t>
      </w:r>
      <w:r w:rsidR="00DB19EB" w:rsidRPr="0090485E">
        <w:rPr>
          <w:rFonts w:ascii="Book Antiqua" w:hAnsi="Book Antiqua"/>
          <w:color w:val="000000"/>
        </w:rPr>
        <w:t xml:space="preserve">Linghu EQ, Chai NL and Li HK designed </w:t>
      </w:r>
      <w:r w:rsidR="00780D53" w:rsidRPr="0090485E">
        <w:rPr>
          <w:rFonts w:ascii="Book Antiqua" w:hAnsi="Book Antiqua"/>
          <w:color w:val="000000"/>
        </w:rPr>
        <w:t xml:space="preserve">the </w:t>
      </w:r>
      <w:r w:rsidR="00DB19EB" w:rsidRPr="0090485E">
        <w:rPr>
          <w:rFonts w:ascii="Book Antiqua" w:hAnsi="Book Antiqua"/>
          <w:color w:val="000000"/>
        </w:rPr>
        <w:t xml:space="preserve">research; </w:t>
      </w:r>
      <w:r w:rsidR="003902B3" w:rsidRPr="0090485E">
        <w:rPr>
          <w:rFonts w:ascii="Book Antiqua" w:hAnsi="Book Antiqua"/>
          <w:color w:val="000000"/>
        </w:rPr>
        <w:t>Linghu EQ, Chai NL</w:t>
      </w:r>
      <w:r w:rsidR="00760416" w:rsidRPr="0090485E">
        <w:rPr>
          <w:rFonts w:ascii="Book Antiqua" w:hAnsi="Book Antiqua"/>
          <w:color w:val="000000"/>
        </w:rPr>
        <w:t xml:space="preserve">, </w:t>
      </w:r>
      <w:r w:rsidR="003902B3" w:rsidRPr="0090485E">
        <w:rPr>
          <w:rFonts w:ascii="Book Antiqua" w:hAnsi="Book Antiqua"/>
          <w:color w:val="000000"/>
        </w:rPr>
        <w:t xml:space="preserve">Du C, </w:t>
      </w:r>
      <w:r w:rsidR="00760416" w:rsidRPr="0090485E">
        <w:rPr>
          <w:rFonts w:ascii="Book Antiqua" w:hAnsi="Book Antiqua"/>
          <w:color w:val="000000"/>
        </w:rPr>
        <w:t>Li HK, Wang XD, Tang P, Yang J</w:t>
      </w:r>
      <w:r w:rsidR="00780D53" w:rsidRPr="0090485E">
        <w:rPr>
          <w:rFonts w:ascii="Book Antiqua" w:hAnsi="Book Antiqua"/>
          <w:color w:val="000000"/>
        </w:rPr>
        <w:t>, Sun YF and Xu W</w:t>
      </w:r>
      <w:r w:rsidR="00760416" w:rsidRPr="0090485E">
        <w:rPr>
          <w:rFonts w:ascii="Book Antiqua" w:hAnsi="Book Antiqua"/>
          <w:color w:val="000000"/>
        </w:rPr>
        <w:t xml:space="preserve"> performed </w:t>
      </w:r>
      <w:r w:rsidR="00780D53" w:rsidRPr="0090485E">
        <w:rPr>
          <w:rFonts w:ascii="Book Antiqua" w:hAnsi="Book Antiqua"/>
          <w:color w:val="000000"/>
        </w:rPr>
        <w:t xml:space="preserve">the </w:t>
      </w:r>
      <w:r w:rsidR="003902B3" w:rsidRPr="0090485E">
        <w:rPr>
          <w:rFonts w:ascii="Book Antiqua" w:hAnsi="Book Antiqua"/>
          <w:color w:val="000000"/>
        </w:rPr>
        <w:t xml:space="preserve">research; Du C analyzed </w:t>
      </w:r>
      <w:r w:rsidR="00780D53" w:rsidRPr="0090485E">
        <w:rPr>
          <w:rFonts w:ascii="Book Antiqua" w:hAnsi="Book Antiqua"/>
          <w:color w:val="000000"/>
        </w:rPr>
        <w:t xml:space="preserve">the </w:t>
      </w:r>
      <w:r w:rsidR="003902B3" w:rsidRPr="0090485E">
        <w:rPr>
          <w:rFonts w:ascii="Book Antiqua" w:hAnsi="Book Antiqua"/>
          <w:color w:val="000000"/>
        </w:rPr>
        <w:t>data; and Du C wrote the paper.</w:t>
      </w:r>
    </w:p>
    <w:p w14:paraId="4F94BCE2" w14:textId="77777777" w:rsidR="00C417F4" w:rsidRPr="0090485E" w:rsidRDefault="00C417F4" w:rsidP="0090485E">
      <w:pPr>
        <w:spacing w:line="360" w:lineRule="auto"/>
        <w:rPr>
          <w:rFonts w:ascii="Book Antiqua" w:hAnsi="Book Antiqua" w:cs="Arial"/>
          <w:b/>
        </w:rPr>
      </w:pPr>
    </w:p>
    <w:p w14:paraId="181F096A" w14:textId="77777777" w:rsidR="000D121F" w:rsidRPr="0090485E" w:rsidRDefault="00C417F4" w:rsidP="0090485E">
      <w:pPr>
        <w:autoSpaceDE w:val="0"/>
        <w:autoSpaceDN w:val="0"/>
        <w:adjustRightInd w:val="0"/>
        <w:spacing w:line="360" w:lineRule="auto"/>
        <w:rPr>
          <w:rFonts w:ascii="Book Antiqua" w:hAnsi="Book Antiqua"/>
          <w:color w:val="000000"/>
          <w:kern w:val="0"/>
        </w:rPr>
      </w:pPr>
      <w:r w:rsidRPr="0090485E">
        <w:rPr>
          <w:rFonts w:ascii="Book Antiqua" w:hAnsi="Book Antiqua" w:cs="Arial"/>
          <w:b/>
        </w:rPr>
        <w:t>Institutional review board statement:</w:t>
      </w:r>
      <w:r w:rsidR="00000225" w:rsidRPr="0090485E">
        <w:rPr>
          <w:rFonts w:ascii="Book Antiqua" w:hAnsi="Book Antiqua"/>
          <w:color w:val="000000"/>
          <w:kern w:val="0"/>
        </w:rPr>
        <w:t xml:space="preserve"> The clinical trial of this paper was reviewed and approved by the Committee of Medical Ethics of Chinese PLA General Hospital.</w:t>
      </w:r>
    </w:p>
    <w:p w14:paraId="79B8DCC7" w14:textId="77777777" w:rsidR="00C417F4" w:rsidRPr="0090485E" w:rsidRDefault="00C417F4" w:rsidP="0090485E">
      <w:pPr>
        <w:spacing w:line="360" w:lineRule="auto"/>
        <w:rPr>
          <w:rFonts w:ascii="Book Antiqua" w:hAnsi="Book Antiqua"/>
          <w:b/>
          <w:color w:val="000000"/>
        </w:rPr>
      </w:pPr>
    </w:p>
    <w:p w14:paraId="43FAC41D" w14:textId="4D0A1157" w:rsidR="00000225" w:rsidRPr="0090485E" w:rsidRDefault="00C417F4"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s="Arial"/>
          <w:b/>
        </w:rPr>
        <w:lastRenderedPageBreak/>
        <w:t>Clinical trial registration statement:</w:t>
      </w:r>
      <w:r w:rsidR="00000225" w:rsidRPr="0090485E">
        <w:rPr>
          <w:rFonts w:ascii="Book Antiqua" w:hAnsi="Book Antiqua"/>
          <w:color w:val="000000"/>
          <w:kern w:val="0"/>
        </w:rPr>
        <w:t xml:space="preserve"> The study is registered at </w:t>
      </w:r>
      <w:hyperlink r:id="rId9" w:history="1">
        <w:r w:rsidR="00780D53" w:rsidRPr="0090485E">
          <w:rPr>
            <w:rStyle w:val="ab"/>
            <w:rFonts w:ascii="Book Antiqua" w:hAnsi="Book Antiqua"/>
            <w:kern w:val="0"/>
          </w:rPr>
          <w:t>http://www.chictr.org.cn/showproj.aspx?proj=10604</w:t>
        </w:r>
      </w:hyperlink>
      <w:r w:rsidR="00000225" w:rsidRPr="0090485E">
        <w:rPr>
          <w:rFonts w:ascii="Book Antiqua" w:hAnsi="Book Antiqua"/>
          <w:color w:val="000000"/>
          <w:kern w:val="0"/>
        </w:rPr>
        <w:t>. The registration identification number is ChiCTR-OOC-15006118.</w:t>
      </w:r>
    </w:p>
    <w:p w14:paraId="71CDB437" w14:textId="77777777" w:rsidR="00780D53" w:rsidRPr="0090485E" w:rsidRDefault="00780D53" w:rsidP="0090485E">
      <w:pPr>
        <w:spacing w:line="360" w:lineRule="auto"/>
        <w:rPr>
          <w:rFonts w:ascii="Book Antiqua" w:hAnsi="Book Antiqua"/>
          <w:b/>
          <w:color w:val="000000"/>
        </w:rPr>
      </w:pPr>
    </w:p>
    <w:p w14:paraId="597B7F11" w14:textId="77777777" w:rsidR="00C417F4" w:rsidRPr="0090485E" w:rsidRDefault="00C417F4" w:rsidP="0090485E">
      <w:pPr>
        <w:spacing w:line="360" w:lineRule="auto"/>
        <w:rPr>
          <w:rFonts w:ascii="Book Antiqua" w:hAnsi="Book Antiqua" w:cs="Arial"/>
          <w:b/>
        </w:rPr>
      </w:pPr>
      <w:r w:rsidRPr="0090485E">
        <w:rPr>
          <w:rFonts w:ascii="Book Antiqua" w:hAnsi="Book Antiqua" w:cs="Arial"/>
          <w:b/>
        </w:rPr>
        <w:t>Informed consent statement:</w:t>
      </w:r>
      <w:r w:rsidR="00000225" w:rsidRPr="0090485E">
        <w:rPr>
          <w:rFonts w:ascii="Book Antiqua" w:hAnsi="Book Antiqua" w:cs="Arial"/>
          <w:b/>
        </w:rPr>
        <w:t xml:space="preserve"> </w:t>
      </w:r>
      <w:r w:rsidR="00000225" w:rsidRPr="0090485E">
        <w:rPr>
          <w:rFonts w:ascii="Book Antiqua" w:hAnsi="Book Antiqua"/>
          <w:color w:val="000000"/>
          <w:kern w:val="0"/>
        </w:rPr>
        <w:t>All study participants, or their legal guardian, provided informed written consent prior to study enrollment.</w:t>
      </w:r>
    </w:p>
    <w:p w14:paraId="71C6A675" w14:textId="77777777" w:rsidR="00C417F4" w:rsidRPr="0090485E" w:rsidRDefault="00C417F4" w:rsidP="0090485E">
      <w:pPr>
        <w:spacing w:line="360" w:lineRule="auto"/>
        <w:rPr>
          <w:rFonts w:ascii="Book Antiqua" w:hAnsi="Book Antiqua"/>
          <w:b/>
          <w:color w:val="000000"/>
        </w:rPr>
      </w:pPr>
    </w:p>
    <w:p w14:paraId="55F2A41E" w14:textId="3D64BB6B" w:rsidR="00C417F4" w:rsidRPr="0090485E" w:rsidRDefault="00C417F4" w:rsidP="0090485E">
      <w:pPr>
        <w:spacing w:line="360" w:lineRule="auto"/>
        <w:rPr>
          <w:rFonts w:ascii="Book Antiqua" w:hAnsi="Book Antiqua"/>
          <w:color w:val="000000"/>
          <w:kern w:val="0"/>
        </w:rPr>
      </w:pPr>
      <w:r w:rsidRPr="0090485E">
        <w:rPr>
          <w:rFonts w:ascii="Book Antiqua" w:hAnsi="Book Antiqua" w:cs="Arial"/>
          <w:b/>
        </w:rPr>
        <w:t>Conflict-of-interest statement:</w:t>
      </w:r>
      <w:r w:rsidR="00000225" w:rsidRPr="0090485E">
        <w:rPr>
          <w:rFonts w:ascii="Book Antiqua" w:hAnsi="Book Antiqua"/>
          <w:color w:val="000000"/>
          <w:kern w:val="0"/>
        </w:rPr>
        <w:t xml:space="preserve"> There are no conflicts of interest in relation to this manuscript.</w:t>
      </w:r>
    </w:p>
    <w:p w14:paraId="588F084F" w14:textId="77777777" w:rsidR="00C417F4" w:rsidRPr="0090485E" w:rsidRDefault="00C417F4" w:rsidP="0090485E">
      <w:pPr>
        <w:spacing w:line="360" w:lineRule="auto"/>
        <w:rPr>
          <w:rFonts w:ascii="Book Antiqua" w:hAnsi="Book Antiqua" w:cs="Arial"/>
          <w:b/>
        </w:rPr>
      </w:pPr>
    </w:p>
    <w:p w14:paraId="023EB0BF" w14:textId="77777777" w:rsidR="00000225" w:rsidRPr="0090485E" w:rsidRDefault="00C417F4" w:rsidP="0090485E">
      <w:pPr>
        <w:spacing w:line="360" w:lineRule="auto"/>
        <w:rPr>
          <w:rFonts w:ascii="Book Antiqua" w:hAnsi="Book Antiqua"/>
          <w:color w:val="000000"/>
          <w:kern w:val="0"/>
        </w:rPr>
      </w:pPr>
      <w:r w:rsidRPr="0090485E">
        <w:rPr>
          <w:rFonts w:ascii="Book Antiqua" w:hAnsi="Book Antiqua" w:cs="Arial"/>
          <w:b/>
        </w:rPr>
        <w:t>Data sharing statement:</w:t>
      </w:r>
      <w:r w:rsidR="00000225" w:rsidRPr="0090485E">
        <w:rPr>
          <w:rFonts w:ascii="Book Antiqua" w:hAnsi="Book Antiqua"/>
          <w:color w:val="000000"/>
          <w:kern w:val="0"/>
        </w:rPr>
        <w:t xml:space="preserve"> There are no additional data available in relation to this manuscript.</w:t>
      </w:r>
    </w:p>
    <w:p w14:paraId="3A0F2E08" w14:textId="77777777" w:rsidR="00C417F4" w:rsidRPr="0090485E" w:rsidRDefault="00C417F4" w:rsidP="0090485E">
      <w:pPr>
        <w:spacing w:line="360" w:lineRule="auto"/>
        <w:rPr>
          <w:rFonts w:ascii="Book Antiqua" w:hAnsi="Book Antiqua" w:cs="Arial"/>
          <w:b/>
        </w:rPr>
      </w:pPr>
    </w:p>
    <w:p w14:paraId="389DABB8" w14:textId="77777777" w:rsidR="00F20D10" w:rsidRPr="0090485E" w:rsidRDefault="00F20D10" w:rsidP="0090485E">
      <w:pPr>
        <w:spacing w:line="360" w:lineRule="auto"/>
        <w:rPr>
          <w:rFonts w:ascii="Book Antiqua" w:hAnsi="Book Antiqua" w:cs="宋体"/>
          <w:color w:val="000000"/>
        </w:rPr>
      </w:pPr>
      <w:r w:rsidRPr="0090485E">
        <w:rPr>
          <w:rFonts w:ascii="Book Antiqua" w:hAnsi="Book Antiqua" w:cs="宋体"/>
          <w:b/>
          <w:color w:val="000000"/>
        </w:rPr>
        <w:t xml:space="preserve">Open-Access: </w:t>
      </w:r>
      <w:r w:rsidRPr="0090485E">
        <w:rPr>
          <w:rFonts w:ascii="Book Antiqua" w:hAnsi="Book Antiqua" w:cs="宋体"/>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90485E">
          <w:rPr>
            <w:rFonts w:ascii="Book Antiqua" w:hAnsi="Book Antiqua" w:cs="宋体"/>
            <w:color w:val="000000"/>
            <w:u w:val="single"/>
          </w:rPr>
          <w:t>http://creativecommons.org/licenses/by-nc/4.0/</w:t>
        </w:r>
      </w:hyperlink>
    </w:p>
    <w:p w14:paraId="13D181A5" w14:textId="77777777" w:rsidR="00F20D10" w:rsidRPr="0090485E" w:rsidRDefault="00F20D10" w:rsidP="0090485E">
      <w:pPr>
        <w:spacing w:line="360" w:lineRule="auto"/>
        <w:rPr>
          <w:rFonts w:ascii="Book Antiqua" w:hAnsi="Book Antiqua" w:cs="Arial"/>
          <w:b/>
        </w:rPr>
      </w:pPr>
    </w:p>
    <w:p w14:paraId="67675B93" w14:textId="77777777" w:rsidR="001F4B14" w:rsidRPr="0090485E" w:rsidRDefault="001F4B14" w:rsidP="0090485E">
      <w:pPr>
        <w:spacing w:line="360" w:lineRule="auto"/>
        <w:rPr>
          <w:rFonts w:ascii="Book Antiqua" w:hAnsi="Book Antiqua" w:cs="Arial Unicode MS"/>
          <w:color w:val="000000"/>
        </w:rPr>
      </w:pPr>
      <w:r w:rsidRPr="0090485E">
        <w:rPr>
          <w:rFonts w:ascii="Book Antiqua" w:hAnsi="Book Antiqua" w:cs="Arial Unicode MS"/>
          <w:b/>
          <w:color w:val="000000"/>
        </w:rPr>
        <w:t>Manuscript source:</w:t>
      </w:r>
      <w:r w:rsidRPr="0090485E">
        <w:rPr>
          <w:rFonts w:ascii="Book Antiqua" w:hAnsi="Book Antiqua" w:cs="Arial Unicode MS"/>
          <w:color w:val="000000"/>
        </w:rPr>
        <w:t xml:space="preserve"> Unsolicited Manuscript</w:t>
      </w:r>
    </w:p>
    <w:p w14:paraId="0330FEEE" w14:textId="77777777" w:rsidR="00F20D10" w:rsidRPr="0090485E" w:rsidRDefault="00F20D10" w:rsidP="0090485E">
      <w:pPr>
        <w:spacing w:line="360" w:lineRule="auto"/>
        <w:rPr>
          <w:rFonts w:ascii="Book Antiqua" w:hAnsi="Book Antiqua" w:cs="Arial"/>
          <w:b/>
        </w:rPr>
      </w:pPr>
    </w:p>
    <w:p w14:paraId="09B0B2DA" w14:textId="1DF9D089" w:rsidR="00C417F4" w:rsidRPr="0090485E" w:rsidRDefault="00401D3D" w:rsidP="0090485E">
      <w:pPr>
        <w:spacing w:line="360" w:lineRule="auto"/>
        <w:rPr>
          <w:rFonts w:ascii="Book Antiqua" w:hAnsi="Book Antiqua"/>
          <w:color w:val="000000"/>
        </w:rPr>
      </w:pPr>
      <w:bookmarkStart w:id="17" w:name="OLE_LINK535"/>
      <w:bookmarkStart w:id="18" w:name="OLE_LINK536"/>
      <w:r w:rsidRPr="0090485E">
        <w:rPr>
          <w:rFonts w:ascii="Book Antiqua" w:hAnsi="Book Antiqua"/>
          <w:b/>
          <w:color w:val="000000"/>
        </w:rPr>
        <w:t>Correspondence to:</w:t>
      </w:r>
      <w:bookmarkEnd w:id="17"/>
      <w:bookmarkEnd w:id="18"/>
      <w:r w:rsidRPr="0090485E">
        <w:rPr>
          <w:rFonts w:ascii="Book Antiqua" w:hAnsi="Book Antiqua"/>
        </w:rPr>
        <w:t xml:space="preserve"> </w:t>
      </w:r>
      <w:r w:rsidRPr="0090485E">
        <w:rPr>
          <w:rFonts w:ascii="Book Antiqua" w:hAnsi="Book Antiqua"/>
          <w:b/>
          <w:color w:val="000000"/>
        </w:rPr>
        <w:t xml:space="preserve">En-Qiang Linghu, MD, </w:t>
      </w:r>
      <w:r w:rsidRPr="0090485E">
        <w:rPr>
          <w:rFonts w:ascii="Book Antiqua" w:hAnsi="Book Antiqua"/>
          <w:color w:val="000000"/>
        </w:rPr>
        <w:t xml:space="preserve">Department of Gastroenterology, Chinese PLA General Hospital, No. 28, Fuxing Road, Haidian District, Beijing 100853, China. </w:t>
      </w:r>
      <w:hyperlink r:id="rId11" w:history="1">
        <w:r w:rsidRPr="0090485E">
          <w:rPr>
            <w:rStyle w:val="ab"/>
            <w:rFonts w:ascii="Book Antiqua" w:hAnsi="Book Antiqua"/>
          </w:rPr>
          <w:t>linghuenqiang@vip.sina.com</w:t>
        </w:r>
      </w:hyperlink>
    </w:p>
    <w:p w14:paraId="5ACA0620" w14:textId="7CCEA7C6" w:rsidR="00401D3D" w:rsidRPr="0090485E" w:rsidRDefault="00401D3D" w:rsidP="0090485E">
      <w:pPr>
        <w:spacing w:line="360" w:lineRule="auto"/>
        <w:rPr>
          <w:rFonts w:ascii="Book Antiqua" w:hAnsi="Book Antiqua" w:cs="Arial"/>
          <w:b/>
        </w:rPr>
      </w:pPr>
      <w:r w:rsidRPr="0090485E">
        <w:rPr>
          <w:rFonts w:ascii="Book Antiqua" w:hAnsi="Book Antiqua" w:cs="Arial"/>
          <w:b/>
        </w:rPr>
        <w:t>Telephone</w:t>
      </w:r>
      <w:r w:rsidRPr="0090485E">
        <w:rPr>
          <w:rFonts w:ascii="Book Antiqua" w:hAnsi="Book Antiqua" w:cs="Arial"/>
        </w:rPr>
        <w:t xml:space="preserve">: </w:t>
      </w:r>
      <w:r w:rsidR="004B1D90" w:rsidRPr="0090485E">
        <w:rPr>
          <w:rFonts w:ascii="Book Antiqua" w:hAnsi="Book Antiqua"/>
          <w:kern w:val="0"/>
        </w:rPr>
        <w:t>+86-10-68182255-499292</w:t>
      </w:r>
    </w:p>
    <w:p w14:paraId="1359DB8D" w14:textId="77777777" w:rsidR="00401D3D" w:rsidRPr="0090485E" w:rsidRDefault="00401D3D" w:rsidP="0090485E">
      <w:pPr>
        <w:spacing w:line="360" w:lineRule="auto"/>
        <w:rPr>
          <w:rFonts w:ascii="Book Antiqua" w:hAnsi="Book Antiqua" w:cs="Arial"/>
          <w:lang w:val="en-GB"/>
        </w:rPr>
      </w:pPr>
      <w:r w:rsidRPr="0090485E">
        <w:rPr>
          <w:rFonts w:ascii="Book Antiqua" w:hAnsi="Book Antiqua" w:cs="Arial"/>
          <w:b/>
        </w:rPr>
        <w:t>Fax</w:t>
      </w:r>
      <w:r w:rsidRPr="0090485E">
        <w:rPr>
          <w:rFonts w:ascii="Book Antiqua" w:hAnsi="Book Antiqua" w:cs="Arial"/>
        </w:rPr>
        <w:t>:</w:t>
      </w:r>
      <w:r w:rsidR="004B1D90" w:rsidRPr="0090485E">
        <w:rPr>
          <w:rFonts w:ascii="Book Antiqua" w:hAnsi="Book Antiqua"/>
          <w:kern w:val="0"/>
        </w:rPr>
        <w:t xml:space="preserve"> +86-10-55499292</w:t>
      </w:r>
      <w:r w:rsidRPr="0090485E">
        <w:rPr>
          <w:rFonts w:ascii="Book Antiqua" w:hAnsi="Book Antiqua"/>
          <w:kern w:val="0"/>
        </w:rPr>
        <w:t xml:space="preserve"> </w:t>
      </w:r>
    </w:p>
    <w:p w14:paraId="794863EC" w14:textId="77777777" w:rsidR="00401D3D" w:rsidRPr="0090485E" w:rsidRDefault="00401D3D" w:rsidP="0090485E">
      <w:pPr>
        <w:spacing w:line="360" w:lineRule="auto"/>
        <w:rPr>
          <w:rFonts w:ascii="Book Antiqua" w:hAnsi="Book Antiqua" w:cs="Arial"/>
          <w:b/>
          <w:lang w:val="en-GB"/>
        </w:rPr>
      </w:pPr>
    </w:p>
    <w:p w14:paraId="692E3B4F" w14:textId="77777777" w:rsidR="00401D3D" w:rsidRPr="0090485E" w:rsidRDefault="00401D3D" w:rsidP="0090485E">
      <w:pPr>
        <w:spacing w:line="360" w:lineRule="auto"/>
        <w:rPr>
          <w:rFonts w:ascii="Book Antiqua" w:hAnsi="Book Antiqua"/>
          <w:b/>
        </w:rPr>
      </w:pPr>
      <w:bookmarkStart w:id="19" w:name="OLE_LINK476"/>
      <w:bookmarkStart w:id="20" w:name="OLE_LINK477"/>
      <w:bookmarkStart w:id="21" w:name="OLE_LINK117"/>
      <w:bookmarkStart w:id="22" w:name="OLE_LINK528"/>
      <w:bookmarkStart w:id="23" w:name="OLE_LINK557"/>
      <w:r w:rsidRPr="0090485E">
        <w:rPr>
          <w:rFonts w:ascii="Book Antiqua" w:hAnsi="Book Antiqua"/>
          <w:b/>
        </w:rPr>
        <w:lastRenderedPageBreak/>
        <w:t xml:space="preserve">Received: </w:t>
      </w:r>
      <w:r w:rsidR="007E383B" w:rsidRPr="0090485E">
        <w:rPr>
          <w:rFonts w:ascii="Book Antiqua" w:hAnsi="Book Antiqua"/>
        </w:rPr>
        <w:t>April 15</w:t>
      </w:r>
      <w:r w:rsidRPr="0090485E">
        <w:rPr>
          <w:rFonts w:ascii="Book Antiqua" w:hAnsi="Book Antiqua"/>
        </w:rPr>
        <w:t>, 2017</w:t>
      </w:r>
    </w:p>
    <w:p w14:paraId="2DA6392A" w14:textId="77777777" w:rsidR="00401D3D" w:rsidRPr="0090485E" w:rsidRDefault="00401D3D" w:rsidP="0090485E">
      <w:pPr>
        <w:spacing w:line="360" w:lineRule="auto"/>
        <w:rPr>
          <w:rFonts w:ascii="Book Antiqua" w:hAnsi="Book Antiqua"/>
          <w:b/>
        </w:rPr>
      </w:pPr>
      <w:r w:rsidRPr="0090485E">
        <w:rPr>
          <w:rFonts w:ascii="Book Antiqua" w:hAnsi="Book Antiqua"/>
          <w:b/>
        </w:rPr>
        <w:t xml:space="preserve">Peer-review started: </w:t>
      </w:r>
      <w:r w:rsidR="007E383B" w:rsidRPr="0090485E">
        <w:rPr>
          <w:rFonts w:ascii="Book Antiqua" w:hAnsi="Book Antiqua"/>
        </w:rPr>
        <w:t>April 15, 2017</w:t>
      </w:r>
    </w:p>
    <w:p w14:paraId="5CEBD693" w14:textId="77777777" w:rsidR="00401D3D" w:rsidRPr="0090485E" w:rsidRDefault="00401D3D" w:rsidP="0090485E">
      <w:pPr>
        <w:spacing w:line="360" w:lineRule="auto"/>
        <w:rPr>
          <w:rFonts w:ascii="Book Antiqua" w:hAnsi="Book Antiqua"/>
          <w:b/>
        </w:rPr>
      </w:pPr>
      <w:r w:rsidRPr="0090485E">
        <w:rPr>
          <w:rFonts w:ascii="Book Antiqua" w:hAnsi="Book Antiqua"/>
          <w:b/>
        </w:rPr>
        <w:t xml:space="preserve">First decision: </w:t>
      </w:r>
      <w:r w:rsidR="007E383B" w:rsidRPr="0090485E">
        <w:rPr>
          <w:rFonts w:ascii="Book Antiqua" w:hAnsi="Book Antiqua"/>
        </w:rPr>
        <w:t>June 1, 2017</w:t>
      </w:r>
    </w:p>
    <w:p w14:paraId="5E93A8D5" w14:textId="563DC5C2" w:rsidR="00401D3D" w:rsidRPr="0090485E" w:rsidRDefault="00401D3D" w:rsidP="0090485E">
      <w:pPr>
        <w:spacing w:line="360" w:lineRule="auto"/>
        <w:rPr>
          <w:rFonts w:ascii="Book Antiqua" w:hAnsi="Book Antiqua"/>
          <w:b/>
        </w:rPr>
      </w:pPr>
      <w:r w:rsidRPr="0090485E">
        <w:rPr>
          <w:rFonts w:ascii="Book Antiqua" w:hAnsi="Book Antiqua"/>
          <w:b/>
        </w:rPr>
        <w:t xml:space="preserve">Revised: </w:t>
      </w:r>
      <w:r w:rsidR="00570C57" w:rsidRPr="0090485E">
        <w:rPr>
          <w:rFonts w:ascii="Book Antiqua" w:hAnsi="Book Antiqua"/>
        </w:rPr>
        <w:t>June 12, 2017</w:t>
      </w:r>
    </w:p>
    <w:p w14:paraId="61C0CEA4" w14:textId="62C97114" w:rsidR="00401D3D" w:rsidRPr="0090485E" w:rsidRDefault="00401D3D" w:rsidP="0090485E">
      <w:pPr>
        <w:spacing w:line="360" w:lineRule="auto"/>
        <w:rPr>
          <w:rFonts w:ascii="Book Antiqua" w:hAnsi="Book Antiqua"/>
          <w:color w:val="000000"/>
        </w:rPr>
      </w:pPr>
      <w:r w:rsidRPr="0090485E">
        <w:rPr>
          <w:rFonts w:ascii="Book Antiqua" w:hAnsi="Book Antiqua"/>
          <w:b/>
        </w:rPr>
        <w:t>Accepted:</w:t>
      </w:r>
      <w:bookmarkStart w:id="24" w:name="OLE_LINK118"/>
      <w:bookmarkStart w:id="25" w:name="OLE_LINK125"/>
      <w:bookmarkStart w:id="26" w:name="OLE_LINK122"/>
      <w:bookmarkStart w:id="27" w:name="OLE_LINK126"/>
      <w:bookmarkStart w:id="28" w:name="OLE_LINK127"/>
      <w:r w:rsidRPr="0090485E">
        <w:rPr>
          <w:rFonts w:ascii="Book Antiqua" w:hAnsi="Book Antiqua"/>
          <w:color w:val="000000"/>
        </w:rPr>
        <w:t xml:space="preserve"> </w:t>
      </w:r>
      <w:bookmarkEnd w:id="24"/>
      <w:bookmarkEnd w:id="25"/>
      <w:bookmarkEnd w:id="26"/>
      <w:bookmarkEnd w:id="27"/>
      <w:bookmarkEnd w:id="28"/>
      <w:r w:rsidR="006A20D5">
        <w:rPr>
          <w:rFonts w:ascii="Book Antiqua" w:hAnsi="Book Antiqua" w:hint="eastAsia"/>
          <w:color w:val="000000"/>
        </w:rPr>
        <w:t>June 18, 2017</w:t>
      </w:r>
      <w:bookmarkStart w:id="29" w:name="_GoBack"/>
      <w:bookmarkEnd w:id="29"/>
    </w:p>
    <w:p w14:paraId="3CC44C8F" w14:textId="77777777" w:rsidR="00401D3D" w:rsidRPr="0090485E" w:rsidRDefault="00401D3D" w:rsidP="0090485E">
      <w:pPr>
        <w:spacing w:line="360" w:lineRule="auto"/>
        <w:rPr>
          <w:rFonts w:ascii="Book Antiqua" w:hAnsi="Book Antiqua"/>
          <w:b/>
        </w:rPr>
      </w:pPr>
      <w:r w:rsidRPr="0090485E">
        <w:rPr>
          <w:rFonts w:ascii="Book Antiqua" w:hAnsi="Book Antiqua"/>
          <w:b/>
        </w:rPr>
        <w:t>Article in press:</w:t>
      </w:r>
    </w:p>
    <w:p w14:paraId="51B9E1C4" w14:textId="77777777" w:rsidR="00401D3D" w:rsidRPr="0090485E" w:rsidRDefault="00401D3D" w:rsidP="0090485E">
      <w:pPr>
        <w:spacing w:line="360" w:lineRule="auto"/>
        <w:rPr>
          <w:rFonts w:ascii="Book Antiqua" w:hAnsi="Book Antiqua"/>
          <w:b/>
        </w:rPr>
      </w:pPr>
      <w:r w:rsidRPr="0090485E">
        <w:rPr>
          <w:rFonts w:ascii="Book Antiqua" w:hAnsi="Book Antiqua"/>
          <w:b/>
        </w:rPr>
        <w:t>Published online:</w:t>
      </w:r>
    </w:p>
    <w:bookmarkEnd w:id="19"/>
    <w:bookmarkEnd w:id="20"/>
    <w:bookmarkEnd w:id="21"/>
    <w:bookmarkEnd w:id="22"/>
    <w:bookmarkEnd w:id="23"/>
    <w:p w14:paraId="6316F18B" w14:textId="77777777" w:rsidR="00401D3D" w:rsidRPr="0090485E" w:rsidRDefault="007E383B" w:rsidP="0090485E">
      <w:pPr>
        <w:spacing w:line="360" w:lineRule="auto"/>
        <w:rPr>
          <w:rFonts w:ascii="Book Antiqua" w:hAnsi="Book Antiqua"/>
          <w:b/>
          <w:color w:val="000000"/>
        </w:rPr>
      </w:pPr>
      <w:r w:rsidRPr="0090485E">
        <w:rPr>
          <w:rFonts w:ascii="Book Antiqua" w:hAnsi="Book Antiqua"/>
          <w:b/>
          <w:color w:val="000000"/>
        </w:rPr>
        <w:br w:type="page"/>
      </w:r>
    </w:p>
    <w:p w14:paraId="023D5D6E" w14:textId="77777777" w:rsidR="000972CD" w:rsidRPr="0090485E" w:rsidRDefault="00300A15" w:rsidP="0090485E">
      <w:pPr>
        <w:spacing w:line="360" w:lineRule="auto"/>
        <w:rPr>
          <w:rFonts w:ascii="Book Antiqua" w:hAnsi="Book Antiqua"/>
          <w:b/>
          <w:color w:val="000000"/>
        </w:rPr>
      </w:pPr>
      <w:r w:rsidRPr="0090485E">
        <w:rPr>
          <w:rFonts w:ascii="Book Antiqua" w:hAnsi="Book Antiqua"/>
          <w:b/>
          <w:color w:val="000000"/>
        </w:rPr>
        <w:lastRenderedPageBreak/>
        <w:t>A</w:t>
      </w:r>
      <w:r w:rsidR="000972CD" w:rsidRPr="0090485E">
        <w:rPr>
          <w:rFonts w:ascii="Book Antiqua" w:hAnsi="Book Antiqua"/>
          <w:b/>
          <w:color w:val="000000"/>
        </w:rPr>
        <w:t>bstract</w:t>
      </w:r>
    </w:p>
    <w:p w14:paraId="07360913" w14:textId="77777777" w:rsidR="000972CD" w:rsidRPr="0090485E" w:rsidRDefault="00300A15" w:rsidP="0090485E">
      <w:pPr>
        <w:spacing w:line="360" w:lineRule="auto"/>
        <w:rPr>
          <w:rFonts w:ascii="Book Antiqua" w:hAnsi="Book Antiqua"/>
          <w:i/>
          <w:color w:val="000000"/>
        </w:rPr>
      </w:pPr>
      <w:r w:rsidRPr="0090485E">
        <w:rPr>
          <w:rFonts w:ascii="Book Antiqua" w:hAnsi="Book Antiqua"/>
          <w:b/>
          <w:i/>
          <w:color w:val="000000"/>
        </w:rPr>
        <w:t>AIM</w:t>
      </w:r>
      <w:bookmarkStart w:id="30" w:name="OLE_LINK3"/>
      <w:bookmarkStart w:id="31" w:name="OLE_LINK4"/>
    </w:p>
    <w:p w14:paraId="3F06D5A7" w14:textId="77777777" w:rsidR="00300A15" w:rsidRPr="0090485E" w:rsidRDefault="00300A15" w:rsidP="0090485E">
      <w:pPr>
        <w:spacing w:line="360" w:lineRule="auto"/>
        <w:rPr>
          <w:rFonts w:ascii="Book Antiqua" w:hAnsi="Book Antiqua"/>
          <w:color w:val="000000"/>
        </w:rPr>
      </w:pPr>
      <w:bookmarkStart w:id="32" w:name="OLE_LINK65"/>
      <w:bookmarkStart w:id="33" w:name="OLE_LINK66"/>
      <w:r w:rsidRPr="0090485E">
        <w:rPr>
          <w:rFonts w:ascii="Book Antiqua" w:hAnsi="Book Antiqua"/>
          <w:color w:val="000000"/>
        </w:rPr>
        <w:t xml:space="preserve">To </w:t>
      </w:r>
      <w:r w:rsidR="000972CD" w:rsidRPr="0090485E">
        <w:rPr>
          <w:rFonts w:ascii="Book Antiqua" w:hAnsi="Book Antiqua"/>
          <w:color w:val="000000"/>
        </w:rPr>
        <w:t>evaluate</w:t>
      </w:r>
      <w:r w:rsidRPr="0090485E">
        <w:rPr>
          <w:rFonts w:ascii="Book Antiqua" w:hAnsi="Book Antiqua"/>
          <w:color w:val="000000"/>
        </w:rPr>
        <w:t xml:space="preserve"> the diagnostic value and safety </w:t>
      </w:r>
      <w:r w:rsidR="0089649F" w:rsidRPr="0090485E">
        <w:rPr>
          <w:rFonts w:ascii="Book Antiqua" w:hAnsi="Book Antiqua"/>
          <w:color w:val="000000"/>
        </w:rPr>
        <w:t xml:space="preserve">mainly about incidents </w:t>
      </w:r>
      <w:r w:rsidRPr="0090485E">
        <w:rPr>
          <w:rFonts w:ascii="Book Antiqua" w:hAnsi="Book Antiqua"/>
          <w:color w:val="000000"/>
        </w:rPr>
        <w:t>of endoscopic ultrasound-guided fine-needle aspiration (EUS-FNA) for pancreatic cystic lesions (PCLs)</w:t>
      </w:r>
      <w:bookmarkStart w:id="34" w:name="OLE_LINK5"/>
      <w:bookmarkStart w:id="35" w:name="OLE_LINK6"/>
      <w:bookmarkEnd w:id="30"/>
      <w:bookmarkEnd w:id="31"/>
      <w:r w:rsidRPr="0090485E">
        <w:rPr>
          <w:rFonts w:ascii="Book Antiqua" w:hAnsi="Book Antiqua"/>
          <w:color w:val="000000"/>
        </w:rPr>
        <w:t>.</w:t>
      </w:r>
      <w:bookmarkEnd w:id="34"/>
      <w:bookmarkEnd w:id="35"/>
    </w:p>
    <w:bookmarkEnd w:id="32"/>
    <w:bookmarkEnd w:id="33"/>
    <w:p w14:paraId="043F3789" w14:textId="77777777" w:rsidR="007E383B" w:rsidRPr="0090485E" w:rsidRDefault="007E383B" w:rsidP="0090485E">
      <w:pPr>
        <w:spacing w:line="360" w:lineRule="auto"/>
        <w:rPr>
          <w:rFonts w:ascii="Book Antiqua" w:hAnsi="Book Antiqua"/>
          <w:b/>
          <w:i/>
          <w:color w:val="000000"/>
        </w:rPr>
      </w:pPr>
    </w:p>
    <w:p w14:paraId="08423F17" w14:textId="77777777" w:rsidR="000972CD" w:rsidRPr="0090485E" w:rsidRDefault="00300A15" w:rsidP="0090485E">
      <w:pPr>
        <w:spacing w:line="360" w:lineRule="auto"/>
        <w:rPr>
          <w:rFonts w:ascii="Book Antiqua" w:hAnsi="Book Antiqua"/>
          <w:b/>
          <w:i/>
          <w:color w:val="000000"/>
        </w:rPr>
      </w:pPr>
      <w:r w:rsidRPr="0090485E">
        <w:rPr>
          <w:rFonts w:ascii="Book Antiqua" w:hAnsi="Book Antiqua"/>
          <w:b/>
          <w:i/>
          <w:color w:val="000000"/>
        </w:rPr>
        <w:t xml:space="preserve">METHODS </w:t>
      </w:r>
    </w:p>
    <w:p w14:paraId="707B114C" w14:textId="13C1E579" w:rsidR="00300A15" w:rsidRPr="0090485E" w:rsidRDefault="00300A15" w:rsidP="0090485E">
      <w:pPr>
        <w:spacing w:line="360" w:lineRule="auto"/>
        <w:rPr>
          <w:rFonts w:ascii="Book Antiqua" w:hAnsi="Book Antiqua"/>
          <w:b/>
          <w:color w:val="000000"/>
        </w:rPr>
      </w:pPr>
      <w:r w:rsidRPr="0090485E">
        <w:rPr>
          <w:rFonts w:ascii="Book Antiqua" w:hAnsi="Book Antiqua"/>
          <w:color w:val="000000"/>
        </w:rPr>
        <w:t xml:space="preserve">A total of </w:t>
      </w:r>
      <w:bookmarkStart w:id="36" w:name="OLE_LINK9"/>
      <w:bookmarkStart w:id="37" w:name="OLE_LINK10"/>
      <w:r w:rsidRPr="0090485E">
        <w:rPr>
          <w:rFonts w:ascii="Book Antiqua" w:hAnsi="Book Antiqua"/>
          <w:color w:val="000000"/>
        </w:rPr>
        <w:t>150 consecutive patients suspected of PCLs were prospectively enrolled from April 2015 to November 2016. We finally enrolled 140 patients undergoing EUS-FNA.</w:t>
      </w:r>
      <w:bookmarkStart w:id="38" w:name="OLE_LINK317"/>
      <w:bookmarkStart w:id="39" w:name="OLE_LINK318"/>
      <w:bookmarkEnd w:id="36"/>
      <w:bookmarkEnd w:id="37"/>
      <w:r w:rsidRPr="0090485E">
        <w:rPr>
          <w:rFonts w:ascii="Book Antiqua" w:hAnsi="Book Antiqua"/>
          <w:color w:val="000000"/>
        </w:rPr>
        <w:t xml:space="preserve"> We compared the diagnostic accuracy of EUS-FNA </w:t>
      </w:r>
      <w:r w:rsidR="00F97F10" w:rsidRPr="0090485E">
        <w:rPr>
          <w:rFonts w:ascii="Book Antiqua" w:hAnsi="Book Antiqua"/>
          <w:color w:val="000000"/>
        </w:rPr>
        <w:t>and</w:t>
      </w:r>
      <w:r w:rsidRPr="0090485E">
        <w:rPr>
          <w:rFonts w:ascii="Book Antiqua" w:hAnsi="Book Antiqua"/>
          <w:color w:val="000000"/>
        </w:rPr>
        <w:t xml:space="preserve"> pathological diagnosis, which is regarded as </w:t>
      </w:r>
      <w:r w:rsidR="001B03D5" w:rsidRPr="0090485E">
        <w:rPr>
          <w:rFonts w:ascii="Book Antiqua" w:hAnsi="Book Antiqua"/>
          <w:color w:val="000000"/>
        </w:rPr>
        <w:t xml:space="preserve">the </w:t>
      </w:r>
      <w:r w:rsidRPr="0090485E">
        <w:rPr>
          <w:rFonts w:ascii="Book Antiqua" w:hAnsi="Book Antiqua"/>
          <w:color w:val="000000"/>
        </w:rPr>
        <w:t>gold standard, for PCLs. Patients undergoing EUS-FNA</w:t>
      </w:r>
      <w:bookmarkStart w:id="40" w:name="OLE_LINK58"/>
      <w:bookmarkStart w:id="41" w:name="OLE_LINK59"/>
      <w:r w:rsidRPr="0090485E">
        <w:rPr>
          <w:rFonts w:ascii="Book Antiqua" w:hAnsi="Book Antiqua"/>
          <w:color w:val="000000"/>
        </w:rPr>
        <w:t xml:space="preserve"> at least 1 wk preoperatively</w:t>
      </w:r>
      <w:bookmarkEnd w:id="40"/>
      <w:bookmarkEnd w:id="41"/>
      <w:r w:rsidRPr="0090485E">
        <w:rPr>
          <w:rFonts w:ascii="Book Antiqua" w:hAnsi="Book Antiqua"/>
          <w:color w:val="000000"/>
        </w:rPr>
        <w:t xml:space="preserve"> were monitored for incidents and adverse events (AEs) to evaluate its safety.</w:t>
      </w:r>
      <w:bookmarkEnd w:id="38"/>
      <w:bookmarkEnd w:id="39"/>
    </w:p>
    <w:p w14:paraId="3C537670" w14:textId="77777777" w:rsidR="007E383B" w:rsidRPr="0090485E" w:rsidRDefault="007E383B" w:rsidP="0090485E">
      <w:pPr>
        <w:spacing w:line="360" w:lineRule="auto"/>
        <w:rPr>
          <w:rFonts w:ascii="Book Antiqua" w:hAnsi="Book Antiqua"/>
          <w:b/>
          <w:i/>
          <w:color w:val="000000"/>
        </w:rPr>
      </w:pPr>
    </w:p>
    <w:p w14:paraId="68F37AD4" w14:textId="77777777" w:rsidR="000972CD" w:rsidRPr="0090485E" w:rsidRDefault="00300A15" w:rsidP="0090485E">
      <w:pPr>
        <w:spacing w:line="360" w:lineRule="auto"/>
        <w:rPr>
          <w:rFonts w:ascii="Book Antiqua" w:hAnsi="Book Antiqua"/>
          <w:b/>
          <w:i/>
          <w:color w:val="000000"/>
        </w:rPr>
      </w:pPr>
      <w:r w:rsidRPr="0090485E">
        <w:rPr>
          <w:rFonts w:ascii="Book Antiqua" w:hAnsi="Book Antiqua"/>
          <w:b/>
          <w:i/>
          <w:color w:val="000000"/>
        </w:rPr>
        <w:t>RESULTS</w:t>
      </w:r>
    </w:p>
    <w:p w14:paraId="5FBC168B" w14:textId="20FCC776" w:rsidR="00300A15" w:rsidRPr="0090485E" w:rsidRDefault="00300A15" w:rsidP="0090485E">
      <w:pPr>
        <w:spacing w:line="360" w:lineRule="auto"/>
        <w:rPr>
          <w:rFonts w:ascii="Book Antiqua" w:hAnsi="Book Antiqua"/>
          <w:b/>
          <w:color w:val="000000"/>
        </w:rPr>
      </w:pPr>
      <w:r w:rsidRPr="0090485E">
        <w:rPr>
          <w:rFonts w:ascii="Book Antiqua" w:hAnsi="Book Antiqua"/>
          <w:color w:val="000000"/>
        </w:rPr>
        <w:t>There were 88 (62.9%) women and 52 (37.1%) men among 140 patients with a mean age of 50.1 (± 15.4) years. There were 67 cysts located in the head/uncinate of the pancreas and 67 in the body/tail, and six patients had at least one cyst in the pancreas. There were 75 patients undergoing surgery</w:t>
      </w:r>
      <w:r w:rsidR="00F97F10" w:rsidRPr="0090485E">
        <w:rPr>
          <w:rFonts w:ascii="Book Antiqua" w:hAnsi="Book Antiqua"/>
          <w:color w:val="000000"/>
        </w:rPr>
        <w:t xml:space="preserve"> and </w:t>
      </w:r>
      <w:r w:rsidRPr="0090485E">
        <w:rPr>
          <w:rFonts w:ascii="Book Antiqua" w:hAnsi="Book Antiqua"/>
          <w:color w:val="000000"/>
        </w:rPr>
        <w:t xml:space="preserve">55 undergoing EUS-FNA </w:t>
      </w:r>
      <w:bookmarkStart w:id="42" w:name="OLE_LINK60"/>
      <w:bookmarkStart w:id="43" w:name="OLE_LINK72"/>
      <w:r w:rsidR="00952D42" w:rsidRPr="0090485E">
        <w:rPr>
          <w:rFonts w:ascii="Book Antiqua" w:hAnsi="Book Antiqua"/>
          <w:color w:val="000000"/>
        </w:rPr>
        <w:t>with interval at least 1 wk before other operations</w:t>
      </w:r>
      <w:r w:rsidR="00F97F10" w:rsidRPr="0090485E">
        <w:rPr>
          <w:rFonts w:ascii="Book Antiqua" w:hAnsi="Book Antiqua"/>
          <w:color w:val="000000"/>
        </w:rPr>
        <w:t xml:space="preserve"> with</w:t>
      </w:r>
      <w:bookmarkEnd w:id="42"/>
      <w:bookmarkEnd w:id="43"/>
      <w:r w:rsidR="00F97F10" w:rsidRPr="0090485E">
        <w:rPr>
          <w:rFonts w:ascii="Book Antiqua" w:hAnsi="Book Antiqua"/>
          <w:color w:val="000000"/>
        </w:rPr>
        <w:t xml:space="preserve"> </w:t>
      </w:r>
      <w:r w:rsidRPr="0090485E">
        <w:rPr>
          <w:rFonts w:ascii="Book Antiqua" w:hAnsi="Book Antiqua"/>
          <w:color w:val="000000"/>
        </w:rPr>
        <w:t xml:space="preserve">3 </w:t>
      </w:r>
      <w:r w:rsidR="000972CD" w:rsidRPr="0090485E">
        <w:rPr>
          <w:rFonts w:ascii="Book Antiqua" w:hAnsi="Book Antiqua"/>
          <w:color w:val="000000"/>
        </w:rPr>
        <w:t>patients</w:t>
      </w:r>
      <w:r w:rsidRPr="0090485E">
        <w:rPr>
          <w:rFonts w:ascii="Book Antiqua" w:hAnsi="Book Antiqua"/>
          <w:color w:val="000000"/>
        </w:rPr>
        <w:t xml:space="preserve"> undergoing </w:t>
      </w:r>
      <w:r w:rsidR="00F97F10" w:rsidRPr="0090485E">
        <w:rPr>
          <w:rFonts w:ascii="Book Antiqua" w:hAnsi="Book Antiqua"/>
          <w:color w:val="000000"/>
        </w:rPr>
        <w:t>the procedure</w:t>
      </w:r>
      <w:r w:rsidR="000972CD" w:rsidRPr="0090485E" w:rsidDel="000972CD">
        <w:rPr>
          <w:rFonts w:ascii="Book Antiqua" w:hAnsi="Book Antiqua"/>
          <w:color w:val="000000"/>
        </w:rPr>
        <w:t xml:space="preserve"> </w:t>
      </w:r>
      <w:r w:rsidR="000972CD" w:rsidRPr="0090485E">
        <w:rPr>
          <w:rFonts w:ascii="Book Antiqua" w:hAnsi="Book Antiqua"/>
          <w:color w:val="000000"/>
        </w:rPr>
        <w:t>twice</w:t>
      </w:r>
      <w:r w:rsidRPr="0090485E">
        <w:rPr>
          <w:rFonts w:ascii="Book Antiqua" w:hAnsi="Book Antiqua"/>
          <w:color w:val="000000"/>
        </w:rPr>
        <w:t xml:space="preserve">. </w:t>
      </w:r>
      <w:bookmarkStart w:id="44" w:name="OLE_LINK11"/>
      <w:bookmarkStart w:id="45" w:name="OLE_LINK12"/>
      <w:r w:rsidRPr="0090485E">
        <w:rPr>
          <w:rFonts w:ascii="Book Antiqua" w:hAnsi="Book Antiqua"/>
          <w:color w:val="000000"/>
        </w:rPr>
        <w:t>The accuracy of EUS-FNA in differentiating benign and malignant lesions was 97.3% (73/75)</w:t>
      </w:r>
      <w:bookmarkEnd w:id="44"/>
      <w:bookmarkEnd w:id="45"/>
      <w:r w:rsidRPr="0090485E">
        <w:rPr>
          <w:rFonts w:ascii="Book Antiqua" w:hAnsi="Book Antiqua"/>
          <w:color w:val="000000"/>
        </w:rPr>
        <w:t>, while the accuracy of characterizing PCL subtype was</w:t>
      </w:r>
      <w:bookmarkStart w:id="46" w:name="OLE_LINK18"/>
      <w:r w:rsidRPr="0090485E">
        <w:rPr>
          <w:rFonts w:ascii="Book Antiqua" w:hAnsi="Book Antiqua"/>
          <w:color w:val="000000"/>
        </w:rPr>
        <w:t xml:space="preserve"> 84.0% (63/75)</w:t>
      </w:r>
      <w:bookmarkEnd w:id="46"/>
      <w:r w:rsidRPr="0090485E">
        <w:rPr>
          <w:rFonts w:ascii="Book Antiqua" w:hAnsi="Book Antiqua"/>
          <w:color w:val="000000"/>
        </w:rPr>
        <w:t>. The incident rate was 37.9% (22/58), whereas only one AE was observed in 58 cases.</w:t>
      </w:r>
    </w:p>
    <w:p w14:paraId="4DB9B22E" w14:textId="77777777" w:rsidR="00471DF3" w:rsidRPr="0090485E" w:rsidRDefault="00471DF3" w:rsidP="0090485E">
      <w:pPr>
        <w:spacing w:line="360" w:lineRule="auto"/>
        <w:rPr>
          <w:rFonts w:ascii="Book Antiqua" w:hAnsi="Book Antiqua"/>
          <w:b/>
          <w:i/>
          <w:color w:val="000000"/>
        </w:rPr>
      </w:pPr>
    </w:p>
    <w:p w14:paraId="67F566D3" w14:textId="3062F20C" w:rsidR="000972CD" w:rsidRPr="0090485E" w:rsidRDefault="00300A15" w:rsidP="0090485E">
      <w:pPr>
        <w:spacing w:line="360" w:lineRule="auto"/>
        <w:rPr>
          <w:rFonts w:ascii="Book Antiqua" w:hAnsi="Book Antiqua"/>
          <w:b/>
          <w:i/>
          <w:color w:val="000000"/>
        </w:rPr>
      </w:pPr>
      <w:r w:rsidRPr="0090485E">
        <w:rPr>
          <w:rFonts w:ascii="Book Antiqua" w:hAnsi="Book Antiqua"/>
          <w:b/>
          <w:i/>
          <w:color w:val="000000"/>
        </w:rPr>
        <w:t>CONCLUSION</w:t>
      </w:r>
    </w:p>
    <w:p w14:paraId="4C769DDE" w14:textId="77777777" w:rsidR="00300A15" w:rsidRPr="0090485E" w:rsidRDefault="00300A15" w:rsidP="0090485E">
      <w:pPr>
        <w:spacing w:line="360" w:lineRule="auto"/>
        <w:rPr>
          <w:rFonts w:ascii="Book Antiqua" w:hAnsi="Book Antiqua"/>
          <w:color w:val="000000"/>
        </w:rPr>
      </w:pPr>
      <w:bookmarkStart w:id="47" w:name="OLE_LINK259"/>
      <w:bookmarkStart w:id="48" w:name="OLE_LINK260"/>
      <w:r w:rsidRPr="0090485E">
        <w:rPr>
          <w:rFonts w:ascii="Book Antiqua" w:hAnsi="Book Antiqua"/>
          <w:color w:val="000000"/>
        </w:rPr>
        <w:t>EUS-FNA is effective and safe for diagnosis of PCLs, however</w:t>
      </w:r>
      <w:r w:rsidR="000972CD" w:rsidRPr="0090485E">
        <w:rPr>
          <w:rFonts w:ascii="Book Antiqua" w:hAnsi="Book Antiqua"/>
          <w:color w:val="000000"/>
        </w:rPr>
        <w:t xml:space="preserve"> </w:t>
      </w:r>
      <w:r w:rsidRPr="0090485E">
        <w:rPr>
          <w:rFonts w:ascii="Book Antiqua" w:hAnsi="Book Antiqua"/>
          <w:color w:val="000000"/>
        </w:rPr>
        <w:t>procedure-related incidents are common. Caution should be taken in patients undergoing EUS-FNA.</w:t>
      </w:r>
    </w:p>
    <w:bookmarkEnd w:id="9"/>
    <w:bookmarkEnd w:id="10"/>
    <w:bookmarkEnd w:id="11"/>
    <w:bookmarkEnd w:id="47"/>
    <w:bookmarkEnd w:id="48"/>
    <w:p w14:paraId="7D933918" w14:textId="77777777" w:rsidR="00300A15" w:rsidRPr="0090485E" w:rsidRDefault="00300A15" w:rsidP="0090485E">
      <w:pPr>
        <w:spacing w:line="360" w:lineRule="auto"/>
        <w:rPr>
          <w:rFonts w:ascii="Book Antiqua" w:hAnsi="Book Antiqua"/>
          <w:color w:val="000000"/>
        </w:rPr>
      </w:pPr>
    </w:p>
    <w:p w14:paraId="140239B2" w14:textId="77777777" w:rsidR="00C573D4" w:rsidRPr="0090485E" w:rsidRDefault="00300A15" w:rsidP="0090485E">
      <w:pPr>
        <w:widowControl/>
        <w:autoSpaceDE w:val="0"/>
        <w:autoSpaceDN w:val="0"/>
        <w:adjustRightInd w:val="0"/>
        <w:spacing w:line="360" w:lineRule="auto"/>
        <w:rPr>
          <w:rFonts w:ascii="Book Antiqua" w:hAnsi="Book Antiqua"/>
          <w:color w:val="000000"/>
        </w:rPr>
      </w:pPr>
      <w:r w:rsidRPr="0090485E">
        <w:rPr>
          <w:rFonts w:ascii="Book Antiqua" w:hAnsi="Book Antiqua"/>
          <w:b/>
          <w:color w:val="000000"/>
        </w:rPr>
        <w:lastRenderedPageBreak/>
        <w:t xml:space="preserve">Key </w:t>
      </w:r>
      <w:r w:rsidR="000972CD" w:rsidRPr="0090485E">
        <w:rPr>
          <w:rFonts w:ascii="Book Antiqua" w:hAnsi="Book Antiqua"/>
          <w:b/>
          <w:color w:val="000000"/>
        </w:rPr>
        <w:t>words</w:t>
      </w:r>
      <w:r w:rsidRPr="0090485E">
        <w:rPr>
          <w:rFonts w:ascii="Book Antiqua" w:hAnsi="Book Antiqua"/>
          <w:b/>
          <w:color w:val="000000"/>
        </w:rPr>
        <w:t>:</w:t>
      </w:r>
      <w:r w:rsidRPr="0090485E">
        <w:rPr>
          <w:rFonts w:ascii="Book Antiqua" w:hAnsi="Book Antiqua"/>
          <w:color w:val="000000"/>
        </w:rPr>
        <w:t xml:space="preserve"> </w:t>
      </w:r>
      <w:r w:rsidR="00EA10B2" w:rsidRPr="0090485E">
        <w:rPr>
          <w:rFonts w:ascii="Book Antiqua" w:hAnsi="Book Antiqua"/>
          <w:color w:val="000000"/>
        </w:rPr>
        <w:t>Incident</w:t>
      </w:r>
      <w:r w:rsidRPr="0090485E">
        <w:rPr>
          <w:rFonts w:ascii="Book Antiqua" w:hAnsi="Book Antiqua"/>
          <w:color w:val="000000"/>
        </w:rPr>
        <w:t>; Endoscopic ultrasound; Fine-needle aspiration; Pancreatic cystic lesion</w:t>
      </w:r>
    </w:p>
    <w:p w14:paraId="346C0B66" w14:textId="5EEC869B" w:rsidR="00300A15" w:rsidRPr="0090485E" w:rsidRDefault="00300A15" w:rsidP="0090485E">
      <w:pPr>
        <w:widowControl/>
        <w:autoSpaceDE w:val="0"/>
        <w:autoSpaceDN w:val="0"/>
        <w:adjustRightInd w:val="0"/>
        <w:spacing w:line="360" w:lineRule="auto"/>
        <w:rPr>
          <w:rFonts w:ascii="Book Antiqua" w:hAnsi="Book Antiqua"/>
          <w:color w:val="000000"/>
        </w:rPr>
      </w:pPr>
    </w:p>
    <w:p w14:paraId="2FFE2890" w14:textId="77777777" w:rsidR="00C573D4" w:rsidRPr="0090485E" w:rsidRDefault="00C573D4" w:rsidP="0090485E">
      <w:pPr>
        <w:spacing w:line="360" w:lineRule="auto"/>
        <w:rPr>
          <w:rFonts w:ascii="Book Antiqua" w:hAnsi="Book Antiqua" w:cs="Arial"/>
        </w:rPr>
      </w:pPr>
      <w:bookmarkStart w:id="49" w:name="OLE_LINK105"/>
      <w:bookmarkStart w:id="50" w:name="OLE_LINK116"/>
      <w:bookmarkStart w:id="51" w:name="OLE_LINK89"/>
      <w:r w:rsidRPr="0090485E">
        <w:rPr>
          <w:rFonts w:ascii="Book Antiqua" w:hAnsi="Book Antiqua"/>
          <w:b/>
        </w:rPr>
        <w:t xml:space="preserve">© </w:t>
      </w:r>
      <w:r w:rsidRPr="0090485E">
        <w:rPr>
          <w:rFonts w:ascii="Book Antiqua" w:hAnsi="Book Antiqua" w:cs="Arial"/>
          <w:b/>
        </w:rPr>
        <w:t xml:space="preserve">The Author(s) 2017. </w:t>
      </w:r>
      <w:r w:rsidRPr="0090485E">
        <w:rPr>
          <w:rFonts w:ascii="Book Antiqua" w:hAnsi="Book Antiqua" w:cs="Arial"/>
        </w:rPr>
        <w:t>Published by Baishideng Publishing Group Inc. All rights reserved.</w:t>
      </w:r>
    </w:p>
    <w:bookmarkEnd w:id="49"/>
    <w:bookmarkEnd w:id="50"/>
    <w:bookmarkEnd w:id="51"/>
    <w:p w14:paraId="4466F45A" w14:textId="77777777" w:rsidR="00300A15" w:rsidRPr="0090485E" w:rsidRDefault="00300A15" w:rsidP="0090485E">
      <w:pPr>
        <w:spacing w:line="360" w:lineRule="auto"/>
        <w:rPr>
          <w:rFonts w:ascii="Book Antiqua" w:hAnsi="Book Antiqua"/>
          <w:color w:val="000000"/>
        </w:rPr>
      </w:pPr>
    </w:p>
    <w:p w14:paraId="3CB90AF2" w14:textId="42E96095" w:rsidR="00C573D4" w:rsidRPr="0090485E" w:rsidRDefault="00C573D4" w:rsidP="0090485E">
      <w:pPr>
        <w:spacing w:line="360" w:lineRule="auto"/>
        <w:rPr>
          <w:rFonts w:ascii="Book Antiqua" w:hAnsi="Book Antiqua" w:cs="Arial"/>
          <w:b/>
        </w:rPr>
      </w:pPr>
      <w:r w:rsidRPr="0090485E">
        <w:rPr>
          <w:rFonts w:ascii="Book Antiqua" w:hAnsi="Book Antiqua" w:cs="Arial"/>
          <w:b/>
        </w:rPr>
        <w:t>Core tip:</w:t>
      </w:r>
      <w:r w:rsidRPr="0090485E">
        <w:rPr>
          <w:rFonts w:ascii="Book Antiqua" w:hAnsi="Book Antiqua"/>
        </w:rPr>
        <w:t xml:space="preserve"> </w:t>
      </w:r>
      <w:r w:rsidRPr="0090485E">
        <w:rPr>
          <w:rFonts w:ascii="Book Antiqua" w:hAnsi="Book Antiqua" w:cs="Arial"/>
        </w:rPr>
        <w:t xml:space="preserve">Incidents are self-limiting and do not change therapy. Adverse events (AEs) of endoscopic ultrasound-guided fine-needle aspiration (EUS-FNA) have attracted attention whereas incidents are almost ignored. </w:t>
      </w:r>
      <w:bookmarkStart w:id="52" w:name="OLE_LINK243"/>
      <w:bookmarkStart w:id="53" w:name="OLE_LINK244"/>
      <w:r w:rsidRPr="0090485E">
        <w:rPr>
          <w:rFonts w:ascii="Book Antiqua" w:hAnsi="Book Antiqua" w:cs="Arial"/>
        </w:rPr>
        <w:t xml:space="preserve">Although incidents do not interfere with procedures and treatment, documenting them might improve procedural quality and predict AEs. </w:t>
      </w:r>
      <w:bookmarkEnd w:id="52"/>
      <w:bookmarkEnd w:id="53"/>
      <w:r w:rsidRPr="0090485E">
        <w:rPr>
          <w:rFonts w:ascii="Book Antiqua" w:hAnsi="Book Antiqua" w:cs="Arial"/>
        </w:rPr>
        <w:t>Our study was designed to evaluate the diagnostic value and safety mainly about incidents of EUS-FNA. We found the accuracy of EUS-FNA in differentiating benign and malignant lesions and character</w:t>
      </w:r>
      <w:r w:rsidR="00625603" w:rsidRPr="0090485E">
        <w:rPr>
          <w:rFonts w:ascii="Book Antiqua" w:hAnsi="Book Antiqua" w:cs="Arial"/>
        </w:rPr>
        <w:t xml:space="preserve">izing pancreatic cystic lesions </w:t>
      </w:r>
      <w:r w:rsidRPr="0090485E">
        <w:rPr>
          <w:rFonts w:ascii="Book Antiqua" w:hAnsi="Book Antiqua" w:cs="Arial"/>
        </w:rPr>
        <w:t>subtype were high. The AE rate was low, however procedure-related incidents are common which should be paid attention to.</w:t>
      </w:r>
    </w:p>
    <w:p w14:paraId="4F95A139" w14:textId="77777777" w:rsidR="00625603" w:rsidRPr="0090485E" w:rsidRDefault="00625603" w:rsidP="0090485E">
      <w:pPr>
        <w:spacing w:line="360" w:lineRule="auto"/>
        <w:rPr>
          <w:rFonts w:ascii="Book Antiqua" w:hAnsi="Book Antiqua"/>
          <w:color w:val="000000"/>
        </w:rPr>
      </w:pPr>
    </w:p>
    <w:p w14:paraId="037BFD80" w14:textId="77777777" w:rsidR="00C573D4" w:rsidRPr="0090485E" w:rsidRDefault="00C573D4" w:rsidP="0090485E">
      <w:pPr>
        <w:spacing w:line="360" w:lineRule="auto"/>
        <w:rPr>
          <w:rFonts w:ascii="Book Antiqua" w:hAnsi="Book Antiqua"/>
          <w:color w:val="000000"/>
        </w:rPr>
      </w:pPr>
      <w:r w:rsidRPr="0090485E">
        <w:rPr>
          <w:rFonts w:ascii="Book Antiqua" w:hAnsi="Book Antiqua"/>
          <w:color w:val="000000"/>
        </w:rPr>
        <w:t>Du</w:t>
      </w:r>
      <w:r w:rsidR="00EB292E" w:rsidRPr="0090485E">
        <w:rPr>
          <w:rFonts w:ascii="Book Antiqua" w:hAnsi="Book Antiqua"/>
          <w:color w:val="000000"/>
        </w:rPr>
        <w:t xml:space="preserve"> C</w:t>
      </w:r>
      <w:r w:rsidRPr="0090485E">
        <w:rPr>
          <w:rFonts w:ascii="Book Antiqua" w:hAnsi="Book Antiqua"/>
          <w:color w:val="000000"/>
        </w:rPr>
        <w:t>, Chai</w:t>
      </w:r>
      <w:r w:rsidR="00EB292E" w:rsidRPr="0090485E">
        <w:rPr>
          <w:rFonts w:ascii="Book Antiqua" w:hAnsi="Book Antiqua"/>
          <w:color w:val="000000"/>
        </w:rPr>
        <w:t xml:space="preserve"> NL</w:t>
      </w:r>
      <w:r w:rsidRPr="0090485E">
        <w:rPr>
          <w:rFonts w:ascii="Book Antiqua" w:hAnsi="Book Antiqua"/>
          <w:color w:val="000000"/>
        </w:rPr>
        <w:t>, Linghu</w:t>
      </w:r>
      <w:r w:rsidR="00EB292E" w:rsidRPr="0090485E">
        <w:rPr>
          <w:rFonts w:ascii="Book Antiqua" w:hAnsi="Book Antiqua"/>
          <w:color w:val="000000"/>
        </w:rPr>
        <w:t xml:space="preserve"> EQ</w:t>
      </w:r>
      <w:r w:rsidRPr="0090485E">
        <w:rPr>
          <w:rFonts w:ascii="Book Antiqua" w:hAnsi="Book Antiqua"/>
          <w:color w:val="000000"/>
        </w:rPr>
        <w:t>, Li</w:t>
      </w:r>
      <w:r w:rsidR="00EB292E" w:rsidRPr="0090485E">
        <w:rPr>
          <w:rFonts w:ascii="Book Antiqua" w:hAnsi="Book Antiqua"/>
          <w:color w:val="000000"/>
        </w:rPr>
        <w:t xml:space="preserve"> HK</w:t>
      </w:r>
      <w:r w:rsidRPr="0090485E">
        <w:rPr>
          <w:rFonts w:ascii="Book Antiqua" w:hAnsi="Book Antiqua"/>
          <w:color w:val="000000"/>
        </w:rPr>
        <w:t>, Sun</w:t>
      </w:r>
      <w:r w:rsidR="00EB292E" w:rsidRPr="0090485E">
        <w:rPr>
          <w:rFonts w:ascii="Book Antiqua" w:hAnsi="Book Antiqua"/>
          <w:color w:val="000000"/>
        </w:rPr>
        <w:t xml:space="preserve"> YF</w:t>
      </w:r>
      <w:r w:rsidRPr="0090485E">
        <w:rPr>
          <w:rFonts w:ascii="Book Antiqua" w:hAnsi="Book Antiqua"/>
          <w:color w:val="000000"/>
        </w:rPr>
        <w:t>, Xu</w:t>
      </w:r>
      <w:r w:rsidR="00EB292E" w:rsidRPr="0090485E">
        <w:rPr>
          <w:rFonts w:ascii="Book Antiqua" w:hAnsi="Book Antiqua"/>
          <w:color w:val="000000"/>
        </w:rPr>
        <w:t xml:space="preserve"> W</w:t>
      </w:r>
      <w:r w:rsidRPr="0090485E">
        <w:rPr>
          <w:rFonts w:ascii="Book Antiqua" w:hAnsi="Book Antiqua"/>
          <w:color w:val="000000"/>
        </w:rPr>
        <w:t>, Wang</w:t>
      </w:r>
      <w:r w:rsidR="00EB292E" w:rsidRPr="0090485E">
        <w:rPr>
          <w:rFonts w:ascii="Book Antiqua" w:hAnsi="Book Antiqua"/>
          <w:color w:val="000000"/>
        </w:rPr>
        <w:t xml:space="preserve"> XD</w:t>
      </w:r>
      <w:r w:rsidRPr="0090485E">
        <w:rPr>
          <w:rFonts w:ascii="Book Antiqua" w:hAnsi="Book Antiqua"/>
          <w:color w:val="000000"/>
        </w:rPr>
        <w:t>, Tang</w:t>
      </w:r>
      <w:r w:rsidR="00EB292E" w:rsidRPr="0090485E">
        <w:rPr>
          <w:rFonts w:ascii="Book Antiqua" w:hAnsi="Book Antiqua"/>
          <w:color w:val="000000"/>
        </w:rPr>
        <w:t xml:space="preserve"> P</w:t>
      </w:r>
      <w:r w:rsidRPr="0090485E">
        <w:rPr>
          <w:rFonts w:ascii="Book Antiqua" w:hAnsi="Book Antiqua"/>
          <w:color w:val="000000"/>
        </w:rPr>
        <w:t>, Yang</w:t>
      </w:r>
      <w:r w:rsidR="00EB292E" w:rsidRPr="0090485E">
        <w:rPr>
          <w:rFonts w:ascii="Book Antiqua" w:hAnsi="Book Antiqua"/>
          <w:color w:val="000000"/>
        </w:rPr>
        <w:t xml:space="preserve"> J</w:t>
      </w:r>
      <w:r w:rsidRPr="0090485E">
        <w:rPr>
          <w:rFonts w:ascii="Book Antiqua" w:hAnsi="Book Antiqua"/>
          <w:color w:val="000000"/>
        </w:rPr>
        <w:t>.</w:t>
      </w:r>
      <w:r w:rsidRPr="0090485E">
        <w:rPr>
          <w:rFonts w:ascii="Book Antiqua" w:hAnsi="Book Antiqua"/>
        </w:rPr>
        <w:t xml:space="preserve"> </w:t>
      </w:r>
      <w:r w:rsidRPr="0090485E">
        <w:rPr>
          <w:rFonts w:ascii="Book Antiqua" w:hAnsi="Book Antiqua"/>
          <w:color w:val="000000"/>
        </w:rPr>
        <w:t>Incidents and adverse events of endoscopic ultrasound-guided fine-needle aspiration for pancreatic cystic lesions.</w:t>
      </w:r>
      <w:r w:rsidRPr="0090485E">
        <w:rPr>
          <w:rFonts w:ascii="Book Antiqua" w:hAnsi="Book Antiqua"/>
          <w:i/>
        </w:rPr>
        <w:t xml:space="preserve"> World J Gastroenterol</w:t>
      </w:r>
      <w:r w:rsidRPr="0090485E">
        <w:rPr>
          <w:rFonts w:ascii="Book Antiqua" w:hAnsi="Book Antiqua"/>
        </w:rPr>
        <w:t xml:space="preserve"> 2017; </w:t>
      </w:r>
      <w:bookmarkStart w:id="54" w:name="OLE_LINK1689"/>
      <w:bookmarkStart w:id="55" w:name="OLE_LINK1298"/>
      <w:bookmarkStart w:id="56" w:name="OLE_LINK1297"/>
      <w:r w:rsidRPr="0090485E">
        <w:rPr>
          <w:rFonts w:ascii="Book Antiqua" w:hAnsi="Book Antiqua"/>
        </w:rPr>
        <w:t>In press</w:t>
      </w:r>
      <w:bookmarkEnd w:id="54"/>
      <w:bookmarkEnd w:id="55"/>
      <w:bookmarkEnd w:id="56"/>
    </w:p>
    <w:p w14:paraId="46B8C4AF" w14:textId="77777777" w:rsidR="00C573D4" w:rsidRPr="0090485E" w:rsidRDefault="00C573D4" w:rsidP="0090485E">
      <w:pPr>
        <w:widowControl/>
        <w:autoSpaceDE w:val="0"/>
        <w:autoSpaceDN w:val="0"/>
        <w:adjustRightInd w:val="0"/>
        <w:spacing w:line="360" w:lineRule="auto"/>
        <w:rPr>
          <w:rFonts w:ascii="Book Antiqua" w:hAnsi="Book Antiqua" w:cs="Garamond"/>
          <w:b/>
          <w:bCs/>
          <w:color w:val="000000"/>
          <w:kern w:val="0"/>
        </w:rPr>
      </w:pPr>
    </w:p>
    <w:p w14:paraId="395E355B" w14:textId="77777777" w:rsidR="00300A15" w:rsidRPr="0090485E" w:rsidRDefault="00FF22B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Garamond"/>
          <w:b/>
          <w:bCs/>
          <w:color w:val="000000"/>
          <w:kern w:val="0"/>
        </w:rPr>
        <w:br w:type="page"/>
      </w:r>
      <w:r w:rsidR="00300A15" w:rsidRPr="0090485E">
        <w:rPr>
          <w:rFonts w:ascii="Book Antiqua" w:hAnsi="Book Antiqua" w:cs="Garamond"/>
          <w:b/>
          <w:bCs/>
          <w:color w:val="000000"/>
          <w:kern w:val="0"/>
        </w:rPr>
        <w:lastRenderedPageBreak/>
        <w:t xml:space="preserve">INTRODUCTION </w:t>
      </w:r>
    </w:p>
    <w:p w14:paraId="6E31BE58" w14:textId="5B1D38DC" w:rsidR="00300A15" w:rsidRPr="0090485E" w:rsidRDefault="00300A15" w:rsidP="0090485E">
      <w:pPr>
        <w:widowControl/>
        <w:autoSpaceDE w:val="0"/>
        <w:autoSpaceDN w:val="0"/>
        <w:adjustRightInd w:val="0"/>
        <w:spacing w:line="360" w:lineRule="auto"/>
        <w:rPr>
          <w:rFonts w:ascii="Book Antiqua" w:hAnsi="Book Antiqua"/>
          <w:color w:val="000000"/>
        </w:rPr>
      </w:pPr>
      <w:r w:rsidRPr="0090485E">
        <w:rPr>
          <w:rFonts w:ascii="Book Antiqua" w:hAnsi="Book Antiqua"/>
          <w:color w:val="000000"/>
        </w:rPr>
        <w:t>Pancreatic cystic lesions (PCLs) are becoming increasingly prevalent with the wide use of abdominal cross-sectional imaging. The incidence of asymptomatic cysts ranges from 0.7% to 24.3%</w:t>
      </w:r>
      <w:r w:rsidR="00D968EF" w:rsidRPr="0090485E">
        <w:rPr>
          <w:rFonts w:ascii="Book Antiqua" w:hAnsi="Book Antiqua"/>
          <w:color w:val="000000"/>
          <w:vertAlign w:val="superscript"/>
        </w:rPr>
        <w:fldChar w:fldCharType="begin">
          <w:fldData xml:space="preserve">PEVuZE5vdGU+PENpdGU+PEF1dGhvcj5MYWZmYW48L0F1dGhvcj48WWVhcj4yMDA4PC9ZZWFyPjxS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dHJvZW50ZXJvbG9neTwvYWJici0xPjwvYWx0LXBlcmlvZGljYWw+PHBhZ2VzPjc5Ni04MDQ7IHF1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</w:fldData>
        </w:fldChar>
      </w:r>
      <w:r w:rsidR="00C92174" w:rsidRPr="0090485E">
        <w:rPr>
          <w:rFonts w:ascii="Book Antiqua" w:hAnsi="Book Antiqua"/>
          <w:color w:val="000000"/>
          <w:vertAlign w:val="superscript"/>
        </w:rPr>
        <w:instrText xml:space="preserve"> ADDIN EN.CITE </w:instrText>
      </w:r>
      <w:r w:rsidR="00C92174" w:rsidRPr="0090485E">
        <w:rPr>
          <w:rFonts w:ascii="Book Antiqua" w:hAnsi="Book Antiqua"/>
          <w:color w:val="000000"/>
          <w:vertAlign w:val="superscript"/>
        </w:rPr>
        <w:fldChar w:fldCharType="begin">
          <w:fldData xml:space="preserve">PEVuZE5vdGU+PENpdGU+PEF1dGhvcj5MYWZmYW48L0F1dGhvcj48WWVhcj4yMDA4PC9ZZWFyPjxS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dHJvZW50ZXJvbG9neTwvYWJici0xPjwvYWx0LXBlcmlvZGljYWw+PHBhZ2VzPjc5Ni04MDQ7IHF1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</w:fldData>
        </w:fldChar>
      </w:r>
      <w:r w:rsidR="00C92174" w:rsidRPr="0090485E">
        <w:rPr>
          <w:rFonts w:ascii="Book Antiqua" w:hAnsi="Book Antiqua"/>
          <w:color w:val="000000"/>
          <w:vertAlign w:val="superscript"/>
        </w:rPr>
        <w:instrText xml:space="preserve"> ADDIN EN.CITE.DATA </w:instrText>
      </w:r>
      <w:r w:rsidR="00C92174" w:rsidRPr="0090485E">
        <w:rPr>
          <w:rFonts w:ascii="Book Antiqua" w:hAnsi="Book Antiqua"/>
          <w:color w:val="000000"/>
          <w:vertAlign w:val="superscript"/>
        </w:rPr>
      </w:r>
      <w:r w:rsidR="00C92174" w:rsidRPr="0090485E">
        <w:rPr>
          <w:rFonts w:ascii="Book Antiqua" w:hAnsi="Book Antiqua"/>
          <w:color w:val="000000"/>
          <w:vertAlign w:val="superscript"/>
        </w:rPr>
        <w:fldChar w:fldCharType="end"/>
      </w:r>
      <w:r w:rsidR="00D968EF" w:rsidRPr="0090485E">
        <w:rPr>
          <w:rFonts w:ascii="Book Antiqua" w:hAnsi="Book Antiqua"/>
          <w:color w:val="000000"/>
          <w:vertAlign w:val="superscript"/>
        </w:rPr>
      </w:r>
      <w:r w:rsidR="00D968EF" w:rsidRPr="0090485E">
        <w:rPr>
          <w:rFonts w:ascii="Book Antiqua" w:hAnsi="Book Antiqua"/>
          <w:color w:val="000000"/>
          <w:vertAlign w:val="superscript"/>
        </w:rPr>
        <w:fldChar w:fldCharType="separate"/>
      </w:r>
      <w:r w:rsidR="00C92174" w:rsidRPr="0090485E">
        <w:rPr>
          <w:rFonts w:ascii="Book Antiqua" w:hAnsi="Book Antiqua"/>
          <w:noProof/>
          <w:color w:val="000000"/>
          <w:vertAlign w:val="superscript"/>
        </w:rPr>
        <w:t>[1-5]</w:t>
      </w:r>
      <w:r w:rsidR="00D968EF" w:rsidRPr="0090485E">
        <w:rPr>
          <w:rFonts w:ascii="Book Antiqua" w:hAnsi="Book Antiqua"/>
          <w:color w:val="000000"/>
          <w:vertAlign w:val="superscript"/>
        </w:rPr>
        <w:fldChar w:fldCharType="end"/>
      </w:r>
      <w:r w:rsidRPr="0090485E">
        <w:rPr>
          <w:rFonts w:ascii="Book Antiqua" w:hAnsi="Book Antiqua"/>
          <w:color w:val="000000"/>
        </w:rPr>
        <w:t>.</w:t>
      </w:r>
      <w:r w:rsidRPr="0090485E">
        <w:rPr>
          <w:rFonts w:ascii="Book Antiqua" w:hAnsi="Book Antiqua"/>
          <w:color w:val="000000"/>
          <w:vertAlign w:val="superscript"/>
        </w:rPr>
        <w:t xml:space="preserve"> </w:t>
      </w:r>
      <w:r w:rsidR="009E339F" w:rsidRPr="0090485E">
        <w:rPr>
          <w:rFonts w:ascii="Book Antiqua" w:hAnsi="Book Antiqua"/>
          <w:color w:val="000000"/>
          <w:vertAlign w:val="superscript"/>
        </w:rPr>
        <w:t xml:space="preserve"> </w:t>
      </w:r>
      <w:r w:rsidR="008258CE" w:rsidRPr="0090485E">
        <w:rPr>
          <w:rFonts w:ascii="Book Antiqua" w:hAnsi="Book Antiqua" w:cs="Times"/>
          <w:color w:val="000000"/>
          <w:kern w:val="0"/>
        </w:rPr>
        <w:t xml:space="preserve">With </w:t>
      </w:r>
      <w:r w:rsidRPr="0090485E">
        <w:rPr>
          <w:rFonts w:ascii="Book Antiqua" w:hAnsi="Book Antiqua" w:cs="Times"/>
          <w:color w:val="000000"/>
          <w:kern w:val="0"/>
        </w:rPr>
        <w:t>a broad differential diagnosis</w:t>
      </w:r>
      <w:r w:rsidR="008258CE" w:rsidRPr="0090485E">
        <w:rPr>
          <w:rFonts w:ascii="Book Antiqua" w:hAnsi="Book Antiqua" w:cs="Times"/>
          <w:color w:val="000000"/>
          <w:kern w:val="0"/>
        </w:rPr>
        <w:t>,</w:t>
      </w:r>
      <w:r w:rsidRPr="0090485E">
        <w:rPr>
          <w:rFonts w:ascii="Book Antiqua" w:hAnsi="Book Antiqua" w:cs="Times"/>
          <w:color w:val="000000"/>
          <w:kern w:val="0"/>
        </w:rPr>
        <w:t xml:space="preserve"> </w:t>
      </w:r>
      <w:r w:rsidR="008258CE" w:rsidRPr="0090485E">
        <w:rPr>
          <w:rFonts w:ascii="Book Antiqua" w:hAnsi="Book Antiqua"/>
          <w:color w:val="000000"/>
        </w:rPr>
        <w:t>PCLs</w:t>
      </w:r>
      <w:r w:rsidRPr="0090485E">
        <w:rPr>
          <w:rFonts w:ascii="Book Antiqua" w:hAnsi="Book Antiqua" w:cs="Times"/>
          <w:color w:val="000000"/>
          <w:kern w:val="0"/>
        </w:rPr>
        <w:t xml:space="preserve"> are mainly divided into </w:t>
      </w:r>
      <w:r w:rsidR="008258CE" w:rsidRPr="0090485E">
        <w:rPr>
          <w:rFonts w:ascii="Book Antiqua" w:hAnsi="Book Antiqua" w:cs="Times"/>
          <w:color w:val="000000"/>
          <w:kern w:val="0"/>
        </w:rPr>
        <w:t xml:space="preserve">benign </w:t>
      </w:r>
      <w:r w:rsidRPr="0090485E">
        <w:rPr>
          <w:rFonts w:ascii="Book Antiqua" w:hAnsi="Book Antiqua" w:cs="Times"/>
          <w:color w:val="000000"/>
          <w:kern w:val="0"/>
        </w:rPr>
        <w:t xml:space="preserve">non-neoplastic cysts and neoplastic cysts, some of which have malignant potential or are of low malignancy. The frequency of malignancy among </w:t>
      </w:r>
      <w:bookmarkStart w:id="57" w:name="OLE_LINK7"/>
      <w:bookmarkStart w:id="58" w:name="OLE_LINK8"/>
      <w:r w:rsidRPr="0090485E">
        <w:rPr>
          <w:rFonts w:ascii="Book Antiqua" w:hAnsi="Book Antiqua"/>
          <w:color w:val="000000"/>
          <w:kern w:val="0"/>
        </w:rPr>
        <w:t>mucinous cystic neoplasms</w:t>
      </w:r>
      <w:bookmarkEnd w:id="57"/>
      <w:bookmarkEnd w:id="58"/>
      <w:r w:rsidRPr="0090485E">
        <w:rPr>
          <w:rFonts w:ascii="Book Antiqua" w:hAnsi="Book Antiqua"/>
          <w:color w:val="000000"/>
          <w:kern w:val="0"/>
        </w:rPr>
        <w:t xml:space="preserve"> </w:t>
      </w:r>
      <w:r w:rsidRPr="0090485E">
        <w:rPr>
          <w:rFonts w:ascii="Book Antiqua" w:hAnsi="Book Antiqua" w:cs="Times"/>
          <w:color w:val="000000"/>
          <w:kern w:val="0"/>
        </w:rPr>
        <w:t xml:space="preserve">(MCNs) and </w:t>
      </w:r>
      <w:bookmarkStart w:id="59" w:name="OLE_LINK42"/>
      <w:bookmarkStart w:id="60" w:name="OLE_LINK45"/>
      <w:r w:rsidRPr="0090485E">
        <w:rPr>
          <w:rFonts w:ascii="Book Antiqua" w:hAnsi="Book Antiqua"/>
          <w:color w:val="000000"/>
          <w:kern w:val="0"/>
        </w:rPr>
        <w:t>intraductal papilla mucinous neoplasms</w:t>
      </w:r>
      <w:bookmarkEnd w:id="59"/>
      <w:bookmarkEnd w:id="60"/>
      <w:r w:rsidRPr="0090485E">
        <w:rPr>
          <w:rFonts w:ascii="Book Antiqua" w:hAnsi="Book Antiqua" w:cs="Times"/>
          <w:color w:val="000000"/>
          <w:kern w:val="0"/>
        </w:rPr>
        <w:t xml:space="preserve"> (IPMNs) which are subtypes of neoplastic cysts</w:t>
      </w:r>
      <w:r w:rsidR="008258CE" w:rsidRPr="0090485E">
        <w:rPr>
          <w:rFonts w:ascii="Book Antiqua" w:hAnsi="Book Antiqua" w:cs="Times"/>
          <w:color w:val="000000"/>
          <w:kern w:val="0"/>
        </w:rPr>
        <w:t>,</w:t>
      </w:r>
      <w:r w:rsidRPr="0090485E">
        <w:rPr>
          <w:rFonts w:ascii="Book Antiqua" w:hAnsi="Book Antiqua" w:cs="Times"/>
          <w:color w:val="000000"/>
          <w:kern w:val="0"/>
        </w:rPr>
        <w:t xml:space="preserve"> ranges from 3.9% to 81%</w:t>
      </w:r>
      <w:r w:rsidR="00D968EF" w:rsidRPr="0090485E">
        <w:rPr>
          <w:rFonts w:ascii="Book Antiqua" w:hAnsi="Book Antiqua" w:cs="Times"/>
          <w:color w:val="000000"/>
          <w:kern w:val="0"/>
          <w:vertAlign w:val="superscript"/>
        </w:rPr>
        <w:fldChar w:fldCharType="begin"/>
      </w:r>
      <w:r w:rsidR="00C92174" w:rsidRPr="0090485E">
        <w:rPr>
          <w:rFonts w:ascii="Book Antiqua" w:hAnsi="Book Antiqua" w:cs="Times"/>
          <w:color w:val="000000"/>
          <w:kern w:val="0"/>
          <w:vertAlign w:val="superscript"/>
        </w:rPr>
        <w:instrText xml:space="preserve"> ADDIN EN.CITE &lt;EndNote&gt;&lt;Cite&gt;&lt;Author&gt;Munigala&lt;/Author&gt;&lt;Year&gt;2016&lt;/Year&gt;&lt;RecNum&gt;136&lt;/RecNum&gt;&lt;DisplayText&gt;[6]&lt;/DisplayText&gt;&lt;record&gt;&lt;rec-number&gt;136&lt;/rec-number&gt;&lt;foreign-keys&gt;&lt;key app="EN" db-id="9229z0x57z0r94e5x9tpzdxovsse92txvwpd" timestamp="1492166081"&gt;136&lt;/key&gt;&lt;/foreign-keys&gt;&lt;ref-type name="Journal Article"&gt;17&lt;/ref-type&gt;&lt;contributors&gt;&lt;authors&gt;&lt;author&gt;Munigala, S.&lt;/author&gt;&lt;author&gt;Gelrud, A.&lt;/author&gt;&lt;author&gt;Agarwal, B.&lt;/author&gt;&lt;/authors&gt;&lt;/contributors&gt;&lt;auth-address&gt;Division of Gastroenterology and Hepatology, St. Louis University School of Medicine, St. Louis, Missouri, USA.&amp;#xD;Center for Pancreatic Disorders, Section of Gastroenterology, Hepatology and Nutrition, University of Chicago, Chicago, Illinois, USA.&lt;/auth-address&gt;&lt;titles&gt;&lt;title&gt;Risk of pancreatic cancer in patients with pancreatic cyst&lt;/title&gt;&lt;secondary-title&gt;Gastrointest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endoscopy&lt;/abbr-1&gt;&lt;/alt-periodical&gt;&lt;pages&gt;81-6&lt;/pages&gt;&lt;volume&gt;84&lt;/volume&gt;&lt;number&gt;1&lt;/number&gt;&lt;dates&gt;&lt;year&gt;2016&lt;/year&gt;&lt;pub-dates&gt;&lt;date&gt;Jul&lt;/date&gt;&lt;/pub-dates&gt;&lt;/dates&gt;&lt;isbn&gt;1097-6779 (Electronic)&amp;#xD;0016-5107 (Linking)&lt;/isbn&gt;&lt;accession-num&gt;26524643&lt;/accession-num&gt;&lt;urls&gt;&lt;related-urls&gt;&lt;url&gt;http://www.ncbi.nlm.nih.gov/pubmed/26524643&lt;/url&gt;&lt;/related-urls&gt;&lt;/urls&gt;&lt;electronic-resource-num&gt;10.1016/j.gie.2015.10.030&lt;/electronic-resource-num&gt;&lt;/record&gt;&lt;/Cite&gt;&lt;/EndNote&gt;</w:instrText>
      </w:r>
      <w:r w:rsidR="00D968EF" w:rsidRPr="0090485E">
        <w:rPr>
          <w:rFonts w:ascii="Book Antiqua" w:hAnsi="Book Antiqua" w:cs="Times"/>
          <w:color w:val="000000"/>
          <w:kern w:val="0"/>
          <w:vertAlign w:val="superscript"/>
        </w:rPr>
        <w:fldChar w:fldCharType="separate"/>
      </w:r>
      <w:r w:rsidR="00C92174" w:rsidRPr="0090485E">
        <w:rPr>
          <w:rFonts w:ascii="Book Antiqua" w:hAnsi="Book Antiqua" w:cs="Times"/>
          <w:noProof/>
          <w:color w:val="000000"/>
          <w:kern w:val="0"/>
          <w:vertAlign w:val="superscript"/>
        </w:rPr>
        <w:t>[6]</w:t>
      </w:r>
      <w:r w:rsidR="00D968EF" w:rsidRPr="0090485E">
        <w:rPr>
          <w:rFonts w:ascii="Book Antiqua" w:hAnsi="Book Antiqua" w:cs="Times"/>
          <w:color w:val="000000"/>
          <w:kern w:val="0"/>
          <w:vertAlign w:val="superscript"/>
        </w:rPr>
        <w:fldChar w:fldCharType="end"/>
      </w:r>
      <w:r w:rsidRPr="0090485E">
        <w:rPr>
          <w:rFonts w:ascii="Book Antiqua" w:hAnsi="Book Antiqua" w:cs="Times"/>
          <w:color w:val="000000"/>
          <w:kern w:val="0"/>
        </w:rPr>
        <w:t>,</w:t>
      </w:r>
      <w:r w:rsidR="008258CE" w:rsidRPr="0090485E">
        <w:rPr>
          <w:rFonts w:ascii="Book Antiqua" w:hAnsi="Book Antiqua" w:cs="Times"/>
          <w:color w:val="000000"/>
          <w:kern w:val="0"/>
        </w:rPr>
        <w:t xml:space="preserve"> </w:t>
      </w:r>
      <w:r w:rsidRPr="0090485E">
        <w:rPr>
          <w:rFonts w:ascii="Book Antiqua" w:hAnsi="Book Antiqua"/>
          <w:color w:val="000000"/>
        </w:rPr>
        <w:t xml:space="preserve">while the 2-year survival rate of malignant PCLs is </w:t>
      </w:r>
      <w:r w:rsidR="008258CE" w:rsidRPr="0090485E">
        <w:rPr>
          <w:rFonts w:ascii="Book Antiqua" w:hAnsi="Book Antiqua"/>
          <w:color w:val="000000"/>
        </w:rPr>
        <w:t xml:space="preserve">as </w:t>
      </w:r>
      <w:r w:rsidRPr="0090485E">
        <w:rPr>
          <w:rFonts w:ascii="Book Antiqua" w:hAnsi="Book Antiqua"/>
          <w:color w:val="000000"/>
        </w:rPr>
        <w:t xml:space="preserve">low </w:t>
      </w:r>
      <w:r w:rsidR="008258CE" w:rsidRPr="0090485E">
        <w:rPr>
          <w:rFonts w:ascii="Book Antiqua" w:hAnsi="Book Antiqua"/>
          <w:color w:val="000000"/>
        </w:rPr>
        <w:t xml:space="preserve">as </w:t>
      </w:r>
      <w:r w:rsidRPr="0090485E">
        <w:rPr>
          <w:rFonts w:ascii="Book Antiqua" w:hAnsi="Book Antiqua"/>
          <w:color w:val="000000"/>
        </w:rPr>
        <w:t>10%</w:t>
      </w:r>
      <w:r w:rsidR="000309DB" w:rsidRPr="0090485E">
        <w:rPr>
          <w:rFonts w:ascii="Book Antiqua" w:hAnsi="Book Antiqua"/>
          <w:color w:val="000000"/>
          <w:vertAlign w:val="superscript"/>
        </w:rPr>
        <w:fldChar w:fldCharType="begin"/>
      </w:r>
      <w:r w:rsidR="00C92174" w:rsidRPr="0090485E">
        <w:rPr>
          <w:rFonts w:ascii="Book Antiqua" w:hAnsi="Book Antiqua"/>
          <w:color w:val="000000"/>
          <w:vertAlign w:val="superscript"/>
        </w:rPr>
        <w:instrText xml:space="preserve"> ADDIN EN.CITE &lt;EndNote&gt;&lt;Cite&gt;&lt;Author&gt;Le Borgne&lt;/Author&gt;&lt;Year&gt;1999&lt;/Year&gt;&lt;RecNum&gt;137&lt;/RecNum&gt;&lt;DisplayText&gt;[7]&lt;/DisplayText&gt;&lt;record&gt;&lt;rec-number&gt;137&lt;/rec-number&gt;&lt;foreign-keys&gt;&lt;key app="EN" db-id="9229z0x57z0r94e5x9tpzdxovsse92txvwpd" timestamp="1492166126"&gt;137&lt;/key&gt;&lt;/foreign-keys&gt;&lt;ref-type name="Journal Article"&gt;17&lt;/ref-type&gt;&lt;contributors&gt;&lt;authors&gt;&lt;author&gt;Le Borgne, J.&lt;/author&gt;&lt;author&gt;de Calan, L.&lt;/author&gt;&lt;author&gt;Partensky, C.&lt;/author&gt;&lt;/authors&gt;&lt;/contributors&gt;&lt;auth-address&gt;Department of Surgery, Centre Hospitalo-Universitaire, Nantes, France.&lt;/auth-address&gt;&lt;titles&gt;&lt;title&gt;Cystadenomas and cystadenocarcinomas of the pancreas: a multiinstitutional retrospective study of 398 cases. French Surgical Association&lt;/title&gt;&lt;secondary-title&gt;Ann Surg&lt;/secondary-title&gt;&lt;alt-title&gt;Annals of surgery&lt;/alt-title&gt;&lt;/titles&gt;&lt;alt-periodical&gt;&lt;full-title&gt;Annals of Surgery&lt;/full-title&gt;&lt;/alt-periodical&gt;&lt;pages&gt;152-61&lt;/pages&gt;&lt;volume&gt;230&lt;/volume&gt;&lt;number&gt;2&lt;/number&gt;&lt;keywords&gt;&lt;keyword&gt;Adolescent&lt;/keyword&gt;&lt;keyword&gt;Adult&lt;/keyword&gt;&lt;keyword&gt;Aged&lt;/keyword&gt;&lt;keyword&gt;Aged, 80 and over&lt;/keyword&gt;&lt;keyword&gt;Cystadenocarcinoma/diagnosis/*surgery&lt;/keyword&gt;&lt;keyword&gt;Cystadenoma, Serous/diagnosis/*surgery&lt;/keyword&gt;&lt;keyword&gt;Female&lt;/keyword&gt;&lt;keyword&gt;Follow-Up Studies&lt;/keyword&gt;&lt;keyword&gt;Humans&lt;/keyword&gt;&lt;keyword&gt;Male&lt;/keyword&gt;&lt;keyword&gt;Middle Aged&lt;/keyword&gt;&lt;keyword&gt;Pancreatic Neoplasms/diagnosis/*surgery&lt;/keyword&gt;&lt;keyword&gt;Postoperative Complications/mortality&lt;/keyword&gt;&lt;keyword&gt;Retrospective Studies&lt;/keyword&gt;&lt;/keywords&gt;&lt;dates&gt;&lt;year&gt;1999&lt;/year&gt;&lt;pub-dates&gt;&lt;date&gt;Aug&lt;/date&gt;&lt;/pub-dates&gt;&lt;/dates&gt;&lt;isbn&gt;0003-4932 (Print)&amp;#xD;0003-4932 (Linking)&lt;/isbn&gt;&lt;accession-num&gt;10450728&lt;/accession-num&gt;&lt;urls&gt;&lt;related-urls&gt;&lt;url&gt;http://www.ncbi.nlm.nih.gov/pubmed/10450728&lt;/url&gt;&lt;/related-urls&gt;&lt;/urls&gt;&lt;custom2&gt;1420857&lt;/custom2&gt;&lt;/record&gt;&lt;/Cite&gt;&lt;/EndNote&gt;</w:instrText>
      </w:r>
      <w:r w:rsidR="000309DB" w:rsidRPr="0090485E">
        <w:rPr>
          <w:rFonts w:ascii="Book Antiqua" w:hAnsi="Book Antiqua"/>
          <w:color w:val="000000"/>
          <w:vertAlign w:val="superscript"/>
        </w:rPr>
        <w:fldChar w:fldCharType="separate"/>
      </w:r>
      <w:r w:rsidR="00C92174" w:rsidRPr="0090485E">
        <w:rPr>
          <w:rFonts w:ascii="Book Antiqua" w:hAnsi="Book Antiqua"/>
          <w:noProof/>
          <w:color w:val="000000"/>
          <w:vertAlign w:val="superscript"/>
        </w:rPr>
        <w:t>[7]</w:t>
      </w:r>
      <w:r w:rsidR="000309DB" w:rsidRPr="0090485E">
        <w:rPr>
          <w:rFonts w:ascii="Book Antiqua" w:hAnsi="Book Antiqua"/>
          <w:color w:val="000000"/>
          <w:vertAlign w:val="superscript"/>
        </w:rPr>
        <w:fldChar w:fldCharType="end"/>
      </w:r>
      <w:r w:rsidRPr="0090485E">
        <w:rPr>
          <w:rFonts w:ascii="Book Antiqua" w:hAnsi="Book Antiqua"/>
          <w:color w:val="000000"/>
        </w:rPr>
        <w:t>. Correct diagnosis and accurate classification of PCLs are important</w:t>
      </w:r>
      <w:r w:rsidR="00B151A5" w:rsidRPr="0090485E">
        <w:rPr>
          <w:rFonts w:ascii="Book Antiqua" w:hAnsi="Book Antiqua"/>
          <w:color w:val="000000"/>
        </w:rPr>
        <w:t xml:space="preserve"> </w:t>
      </w:r>
      <w:r w:rsidR="007E3E7D" w:rsidRPr="0090485E">
        <w:rPr>
          <w:rFonts w:ascii="Book Antiqua" w:hAnsi="Book Antiqua"/>
          <w:color w:val="000000"/>
        </w:rPr>
        <w:t>for making treatment decision</w:t>
      </w:r>
      <w:r w:rsidRPr="0090485E">
        <w:rPr>
          <w:rFonts w:ascii="Book Antiqua" w:hAnsi="Book Antiqua"/>
          <w:color w:val="000000"/>
        </w:rPr>
        <w:t xml:space="preserve">. </w:t>
      </w:r>
      <w:bookmarkStart w:id="61" w:name="OLE_LINK97"/>
      <w:bookmarkStart w:id="62" w:name="OLE_LINK104"/>
      <w:r w:rsidRPr="0090485E">
        <w:rPr>
          <w:rFonts w:ascii="Book Antiqua" w:hAnsi="Book Antiqua"/>
          <w:color w:val="000000"/>
        </w:rPr>
        <w:t>Endoscopic ultrasound (EUS) has high spatial resolution</w:t>
      </w:r>
      <w:r w:rsidR="00F27B27" w:rsidRPr="0090485E">
        <w:rPr>
          <w:rFonts w:ascii="Book Antiqua" w:hAnsi="Book Antiqua"/>
          <w:color w:val="000000"/>
        </w:rPr>
        <w:t>,</w:t>
      </w:r>
      <w:r w:rsidRPr="0090485E">
        <w:rPr>
          <w:rFonts w:ascii="Book Antiqua" w:hAnsi="Book Antiqua"/>
          <w:color w:val="000000"/>
        </w:rPr>
        <w:t xml:space="preserve"> and EUS-guided fine-needle aspiration (EUS-FNA)</w:t>
      </w:r>
      <w:bookmarkEnd w:id="61"/>
      <w:bookmarkEnd w:id="62"/>
      <w:r w:rsidRPr="0090485E">
        <w:rPr>
          <w:rFonts w:ascii="Book Antiqua" w:hAnsi="Book Antiqua"/>
          <w:color w:val="000000"/>
        </w:rPr>
        <w:t xml:space="preserve"> contributes to diagnosis by providing cystic fluid examination, </w:t>
      </w:r>
      <w:r w:rsidRPr="0090485E">
        <w:rPr>
          <w:rFonts w:ascii="Book Antiqua" w:hAnsi="Book Antiqua"/>
          <w:color w:val="000000"/>
          <w:kern w:val="0"/>
        </w:rPr>
        <w:t>cytology</w:t>
      </w:r>
      <w:r w:rsidRPr="0090485E">
        <w:rPr>
          <w:rFonts w:ascii="Book Antiqua" w:hAnsi="Book Antiqua"/>
          <w:color w:val="000000"/>
        </w:rPr>
        <w:t xml:space="preserve"> and biopsy.</w:t>
      </w:r>
      <w:r w:rsidR="0090406E" w:rsidRPr="0090406E">
        <w:rPr>
          <w:rFonts w:ascii="Book Antiqua" w:hAnsi="Book Antiqua"/>
          <w:color w:val="000000"/>
          <w:vertAlign w:val="superscript"/>
        </w:rPr>
        <w:t>[</w:t>
      </w:r>
      <w:r w:rsidR="0090406E">
        <w:rPr>
          <w:rFonts w:ascii="Book Antiqua" w:hAnsi="Book Antiqua"/>
          <w:color w:val="000000"/>
          <w:vertAlign w:val="superscript"/>
        </w:rPr>
        <w:t>8</w:t>
      </w:r>
      <w:r w:rsidR="0090406E" w:rsidRPr="0090406E">
        <w:rPr>
          <w:rFonts w:ascii="Book Antiqua" w:hAnsi="Book Antiqua"/>
          <w:color w:val="000000"/>
          <w:vertAlign w:val="superscript"/>
        </w:rPr>
        <w:t>]</w:t>
      </w:r>
      <w:r w:rsidRPr="0090485E">
        <w:rPr>
          <w:rFonts w:ascii="Book Antiqua" w:hAnsi="Book Antiqua"/>
          <w:color w:val="000000"/>
        </w:rPr>
        <w:t xml:space="preserve"> EUS-FNA is</w:t>
      </w:r>
      <w:bookmarkStart w:id="63" w:name="OLE_LINK106"/>
      <w:bookmarkStart w:id="64" w:name="OLE_LINK107"/>
      <w:r w:rsidRPr="0090485E">
        <w:rPr>
          <w:rFonts w:ascii="Book Antiqua" w:hAnsi="Book Antiqua"/>
          <w:color w:val="000000"/>
        </w:rPr>
        <w:t xml:space="preserve"> the predominant method for diagnosis of PCLs</w:t>
      </w:r>
      <w:bookmarkEnd w:id="63"/>
      <w:bookmarkEnd w:id="64"/>
      <w:r w:rsidR="000309DB" w:rsidRPr="0090485E">
        <w:rPr>
          <w:rFonts w:ascii="Book Antiqua" w:hAnsi="Book Antiqua"/>
          <w:color w:val="000000"/>
          <w:vertAlign w:val="superscript"/>
        </w:rPr>
        <w:fldChar w:fldCharType="begin">
          <w:fldData xml:space="preserve">PEVuZE5vdGU+PENpdGU+PEF1dGhvcj5CaHV0YW5pPC9BdXRob3I+PFllYXI+MjAxNTwvWWVhcj48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==
</w:fldData>
        </w:fldChar>
      </w:r>
      <w:r w:rsidR="00C92174" w:rsidRPr="0090485E">
        <w:rPr>
          <w:rFonts w:ascii="Book Antiqua" w:hAnsi="Book Antiqua"/>
          <w:color w:val="000000"/>
          <w:vertAlign w:val="superscript"/>
        </w:rPr>
        <w:instrText xml:space="preserve"> ADDIN EN.CITE </w:instrText>
      </w:r>
      <w:r w:rsidR="00C92174" w:rsidRPr="0090485E">
        <w:rPr>
          <w:rFonts w:ascii="Book Antiqua" w:hAnsi="Book Antiqua"/>
          <w:color w:val="000000"/>
          <w:vertAlign w:val="superscript"/>
        </w:rPr>
        <w:fldChar w:fldCharType="begin">
          <w:fldData xml:space="preserve">PEVuZE5vdGU+PENpdGU+PEF1dGhvcj5CaHV0YW5pPC9BdXRob3I+PFllYXI+MjAxNTwvWWVhcj48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==
</w:fldData>
        </w:fldChar>
      </w:r>
      <w:r w:rsidR="00C92174" w:rsidRPr="0090485E">
        <w:rPr>
          <w:rFonts w:ascii="Book Antiqua" w:hAnsi="Book Antiqua"/>
          <w:color w:val="000000"/>
          <w:vertAlign w:val="superscript"/>
        </w:rPr>
        <w:instrText xml:space="preserve"> ADDIN EN.CITE.DATA </w:instrText>
      </w:r>
      <w:r w:rsidR="00C92174" w:rsidRPr="0090485E">
        <w:rPr>
          <w:rFonts w:ascii="Book Antiqua" w:hAnsi="Book Antiqua"/>
          <w:color w:val="000000"/>
          <w:vertAlign w:val="superscript"/>
        </w:rPr>
      </w:r>
      <w:r w:rsidR="00C92174" w:rsidRPr="0090485E">
        <w:rPr>
          <w:rFonts w:ascii="Book Antiqua" w:hAnsi="Book Antiqua"/>
          <w:color w:val="000000"/>
          <w:vertAlign w:val="superscript"/>
        </w:rPr>
        <w:fldChar w:fldCharType="end"/>
      </w:r>
      <w:r w:rsidR="000309DB" w:rsidRPr="0090485E">
        <w:rPr>
          <w:rFonts w:ascii="Book Antiqua" w:hAnsi="Book Antiqua"/>
          <w:color w:val="000000"/>
          <w:vertAlign w:val="superscript"/>
        </w:rPr>
      </w:r>
      <w:r w:rsidR="000309DB" w:rsidRPr="0090485E">
        <w:rPr>
          <w:rFonts w:ascii="Book Antiqua" w:hAnsi="Book Antiqua"/>
          <w:color w:val="000000"/>
          <w:vertAlign w:val="superscript"/>
        </w:rPr>
        <w:fldChar w:fldCharType="separate"/>
      </w:r>
      <w:r w:rsidR="00C92174" w:rsidRPr="0090485E">
        <w:rPr>
          <w:rFonts w:ascii="Book Antiqua" w:hAnsi="Book Antiqua"/>
          <w:noProof/>
          <w:color w:val="000000"/>
          <w:vertAlign w:val="superscript"/>
        </w:rPr>
        <w:t>[9</w:t>
      </w:r>
      <w:r w:rsidR="0069195C">
        <w:rPr>
          <w:rFonts w:ascii="Book Antiqua" w:hAnsi="Book Antiqua"/>
          <w:noProof/>
          <w:color w:val="000000"/>
          <w:vertAlign w:val="superscript"/>
        </w:rPr>
        <w:t>,10</w:t>
      </w:r>
      <w:r w:rsidR="00C92174" w:rsidRPr="0090485E">
        <w:rPr>
          <w:rFonts w:ascii="Book Antiqua" w:hAnsi="Book Antiqua"/>
          <w:noProof/>
          <w:color w:val="000000"/>
          <w:vertAlign w:val="superscript"/>
        </w:rPr>
        <w:t>]</w:t>
      </w:r>
      <w:r w:rsidR="000309DB" w:rsidRPr="0090485E">
        <w:rPr>
          <w:rFonts w:ascii="Book Antiqua" w:hAnsi="Book Antiqua"/>
          <w:color w:val="000000"/>
          <w:vertAlign w:val="superscript"/>
        </w:rPr>
        <w:fldChar w:fldCharType="end"/>
      </w:r>
      <w:r w:rsidRPr="0090485E">
        <w:rPr>
          <w:rFonts w:ascii="Book Antiqua" w:hAnsi="Book Antiqua"/>
          <w:color w:val="000000"/>
        </w:rPr>
        <w:t>. However, compared with computed tomography (CT) and magnetic resonance imaging (MRI), EUS</w:t>
      </w:r>
      <w:r w:rsidR="008A0D7B" w:rsidRPr="0090485E">
        <w:rPr>
          <w:rFonts w:ascii="Book Antiqua" w:hAnsi="Book Antiqua"/>
          <w:color w:val="000000"/>
        </w:rPr>
        <w:t>-FNA</w:t>
      </w:r>
      <w:r w:rsidRPr="0090485E">
        <w:rPr>
          <w:rFonts w:ascii="Book Antiqua" w:hAnsi="Book Antiqua"/>
          <w:color w:val="000000"/>
        </w:rPr>
        <w:t xml:space="preserve"> is an invasive operation. </w:t>
      </w:r>
      <w:r w:rsidR="00216C2A" w:rsidRPr="0090485E">
        <w:rPr>
          <w:rFonts w:ascii="Book Antiqua" w:hAnsi="Book Antiqua"/>
          <w:color w:val="000000"/>
        </w:rPr>
        <w:t xml:space="preserve">It is the top priority to ensure </w:t>
      </w:r>
      <w:r w:rsidRPr="0090485E">
        <w:rPr>
          <w:rFonts w:ascii="Book Antiqua" w:hAnsi="Book Antiqua"/>
          <w:color w:val="000000"/>
        </w:rPr>
        <w:t>the safety of EUS</w:t>
      </w:r>
      <w:r w:rsidR="008A0D7B" w:rsidRPr="0090485E">
        <w:rPr>
          <w:rFonts w:ascii="Book Antiqua" w:hAnsi="Book Antiqua"/>
          <w:color w:val="000000"/>
        </w:rPr>
        <w:t>-FNA</w:t>
      </w:r>
      <w:r w:rsidRPr="0090485E">
        <w:rPr>
          <w:rFonts w:ascii="Book Antiqua" w:hAnsi="Book Antiqua"/>
          <w:color w:val="000000"/>
        </w:rPr>
        <w:t>.</w:t>
      </w:r>
    </w:p>
    <w:p w14:paraId="05603174" w14:textId="357B2B7B" w:rsidR="00300A15" w:rsidRPr="0090485E" w:rsidRDefault="00300A15" w:rsidP="0090485E">
      <w:pPr>
        <w:widowControl/>
        <w:autoSpaceDE w:val="0"/>
        <w:autoSpaceDN w:val="0"/>
        <w:adjustRightInd w:val="0"/>
        <w:spacing w:line="360" w:lineRule="auto"/>
        <w:ind w:firstLine="420"/>
        <w:rPr>
          <w:rFonts w:ascii="Book Antiqua" w:hAnsi="Book Antiqua" w:cs="Times"/>
          <w:color w:val="000000"/>
          <w:kern w:val="0"/>
        </w:rPr>
      </w:pPr>
      <w:bookmarkStart w:id="65" w:name="OLE_LINK261"/>
      <w:bookmarkStart w:id="66" w:name="OLE_LINK262"/>
      <w:r w:rsidRPr="0090485E">
        <w:rPr>
          <w:rFonts w:ascii="Book Antiqua" w:hAnsi="Book Antiqua"/>
          <w:color w:val="000000"/>
        </w:rPr>
        <w:t>Incidents are unplanned events that have no influence on completion of an operation and postoperative treatment</w:t>
      </w:r>
      <w:r w:rsidR="00216C2A" w:rsidRPr="0090485E">
        <w:rPr>
          <w:rFonts w:ascii="Book Antiqua" w:hAnsi="Book Antiqua"/>
          <w:color w:val="000000"/>
        </w:rPr>
        <w:t>,</w:t>
      </w:r>
      <w:r w:rsidRPr="0090485E">
        <w:rPr>
          <w:rFonts w:ascii="Book Antiqua" w:hAnsi="Book Antiqua"/>
          <w:color w:val="000000"/>
        </w:rPr>
        <w:t xml:space="preserve"> and </w:t>
      </w:r>
      <w:bookmarkStart w:id="67" w:name="OLE_LINK213"/>
      <w:bookmarkStart w:id="68" w:name="OLE_LINK214"/>
      <w:r w:rsidRPr="0090485E">
        <w:rPr>
          <w:rFonts w:ascii="Book Antiqua" w:hAnsi="Book Antiqua"/>
          <w:color w:val="000000"/>
        </w:rPr>
        <w:t>adverse events (AEs) are defined as events that prevent completion of or change the planned procedure</w:t>
      </w:r>
      <w:bookmarkEnd w:id="65"/>
      <w:bookmarkEnd w:id="66"/>
      <w:bookmarkEnd w:id="67"/>
      <w:bookmarkEnd w:id="68"/>
      <w:r w:rsidR="000309DB" w:rsidRPr="0090485E">
        <w:rPr>
          <w:rFonts w:ascii="Book Antiqua" w:hAnsi="Book Antiqua"/>
          <w:color w:val="000000"/>
          <w:vertAlign w:val="superscript"/>
        </w:rPr>
        <w:fldChar w:fldCharType="begin">
          <w:fldData xml:space="preserve">PEVuZE5vdGU+PENpdGU+PEF1dGhvcj5Db3R0b248L0F1dGhvcj48WWVhcj4yMDEwPC9ZZWFyPjxS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ZGljYWw+PHBhZ2VzPjQ0Ni01NDwvcGFnZXM+PHZvbHVtZT43MTwvdm9sdW1lPjxudW1iZXI+Mzwv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</w:fldData>
        </w:fldChar>
      </w:r>
      <w:r w:rsidR="00C92174" w:rsidRPr="0090485E">
        <w:rPr>
          <w:rFonts w:ascii="Book Antiqua" w:hAnsi="Book Antiqua"/>
          <w:color w:val="000000"/>
          <w:vertAlign w:val="superscript"/>
        </w:rPr>
        <w:instrText xml:space="preserve"> ADDIN EN.CITE </w:instrText>
      </w:r>
      <w:r w:rsidR="00C92174" w:rsidRPr="0090485E">
        <w:rPr>
          <w:rFonts w:ascii="Book Antiqua" w:hAnsi="Book Antiqua"/>
          <w:color w:val="000000"/>
          <w:vertAlign w:val="superscript"/>
        </w:rPr>
        <w:fldChar w:fldCharType="begin">
          <w:fldData xml:space="preserve">PEVuZE5vdGU+PENpdGU+PEF1dGhvcj5Db3R0b248L0F1dGhvcj48WWVhcj4yMDEwPC9ZZWFyPjxS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ZGljYWw+PHBhZ2VzPjQ0Ni01NDwvcGFnZXM+PHZvbHVtZT43MTwvdm9sdW1lPjxudW1iZXI+Mzwv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</w:fldData>
        </w:fldChar>
      </w:r>
      <w:r w:rsidR="00C92174" w:rsidRPr="0090485E">
        <w:rPr>
          <w:rFonts w:ascii="Book Antiqua" w:hAnsi="Book Antiqua"/>
          <w:color w:val="000000"/>
          <w:vertAlign w:val="superscript"/>
        </w:rPr>
        <w:instrText xml:space="preserve"> ADDIN EN.CITE.DATA </w:instrText>
      </w:r>
      <w:r w:rsidR="00C92174" w:rsidRPr="0090485E">
        <w:rPr>
          <w:rFonts w:ascii="Book Antiqua" w:hAnsi="Book Antiqua"/>
          <w:color w:val="000000"/>
          <w:vertAlign w:val="superscript"/>
        </w:rPr>
      </w:r>
      <w:r w:rsidR="00C92174" w:rsidRPr="0090485E">
        <w:rPr>
          <w:rFonts w:ascii="Book Antiqua" w:hAnsi="Book Antiqua"/>
          <w:color w:val="000000"/>
          <w:vertAlign w:val="superscript"/>
        </w:rPr>
        <w:fldChar w:fldCharType="end"/>
      </w:r>
      <w:r w:rsidR="000309DB" w:rsidRPr="0090485E">
        <w:rPr>
          <w:rFonts w:ascii="Book Antiqua" w:hAnsi="Book Antiqua"/>
          <w:color w:val="000000"/>
          <w:vertAlign w:val="superscript"/>
        </w:rPr>
      </w:r>
      <w:r w:rsidR="000309DB" w:rsidRPr="0090485E">
        <w:rPr>
          <w:rFonts w:ascii="Book Antiqua" w:hAnsi="Book Antiqua"/>
          <w:color w:val="000000"/>
          <w:vertAlign w:val="superscript"/>
        </w:rPr>
        <w:fldChar w:fldCharType="separate"/>
      </w:r>
      <w:r w:rsidR="00C92174" w:rsidRPr="0090485E">
        <w:rPr>
          <w:rFonts w:ascii="Book Antiqua" w:hAnsi="Book Antiqua"/>
          <w:noProof/>
          <w:color w:val="000000"/>
          <w:vertAlign w:val="superscript"/>
        </w:rPr>
        <w:t>[1</w:t>
      </w:r>
      <w:r w:rsidR="0069195C">
        <w:rPr>
          <w:rFonts w:ascii="Book Antiqua" w:hAnsi="Book Antiqua"/>
          <w:noProof/>
          <w:color w:val="000000"/>
          <w:vertAlign w:val="superscript"/>
        </w:rPr>
        <w:t>1</w:t>
      </w:r>
      <w:r w:rsidR="00C92174" w:rsidRPr="0090485E">
        <w:rPr>
          <w:rFonts w:ascii="Book Antiqua" w:hAnsi="Book Antiqua"/>
          <w:noProof/>
          <w:color w:val="000000"/>
          <w:vertAlign w:val="superscript"/>
        </w:rPr>
        <w:t>]</w:t>
      </w:r>
      <w:r w:rsidR="000309DB" w:rsidRPr="0090485E">
        <w:rPr>
          <w:rFonts w:ascii="Book Antiqua" w:hAnsi="Book Antiqua"/>
          <w:color w:val="000000"/>
          <w:vertAlign w:val="superscript"/>
        </w:rPr>
        <w:fldChar w:fldCharType="end"/>
      </w:r>
      <w:r w:rsidRPr="0090485E">
        <w:rPr>
          <w:rFonts w:ascii="Book Antiqua" w:hAnsi="Book Antiqua"/>
          <w:color w:val="000000"/>
        </w:rPr>
        <w:t>.</w:t>
      </w:r>
      <w:bookmarkStart w:id="69" w:name="OLE_LINK292"/>
      <w:bookmarkStart w:id="70" w:name="OLE_LINK293"/>
      <w:r w:rsidRPr="0090485E">
        <w:rPr>
          <w:rFonts w:ascii="Book Antiqua" w:hAnsi="Book Antiqua"/>
          <w:color w:val="000000"/>
        </w:rPr>
        <w:t xml:space="preserve"> </w:t>
      </w:r>
      <w:r w:rsidRPr="0090485E">
        <w:rPr>
          <w:rFonts w:ascii="Book Antiqua" w:hAnsi="Book Antiqua"/>
          <w:color w:val="000000"/>
          <w:kern w:val="0"/>
        </w:rPr>
        <w:t xml:space="preserve">Incidents are self-limiting and do not change therapy. </w:t>
      </w:r>
      <w:r w:rsidRPr="0090485E">
        <w:rPr>
          <w:rFonts w:ascii="Book Antiqua" w:hAnsi="Book Antiqua"/>
          <w:color w:val="000000"/>
        </w:rPr>
        <w:t xml:space="preserve">AEs have attracted attention whereas incidents are almost ignored. </w:t>
      </w:r>
      <w:bookmarkStart w:id="71" w:name="OLE_LINK307"/>
      <w:bookmarkStart w:id="72" w:name="OLE_LINK308"/>
      <w:r w:rsidRPr="0090485E">
        <w:rPr>
          <w:rFonts w:ascii="Book Antiqua" w:hAnsi="Book Antiqua"/>
          <w:color w:val="000000"/>
        </w:rPr>
        <w:t>Although incidents do not interfere with procedures and treatment, documenting them might improve procedural quality and predict AEs.</w:t>
      </w:r>
      <w:bookmarkStart w:id="73" w:name="OLE_LINK108"/>
      <w:bookmarkStart w:id="74" w:name="OLE_LINK109"/>
      <w:r w:rsidRPr="0090485E">
        <w:rPr>
          <w:rFonts w:ascii="Book Antiqua" w:hAnsi="Book Antiqua"/>
          <w:color w:val="000000"/>
        </w:rPr>
        <w:t xml:space="preserve"> </w:t>
      </w:r>
      <w:bookmarkEnd w:id="71"/>
      <w:bookmarkEnd w:id="72"/>
      <w:r w:rsidRPr="0090485E">
        <w:rPr>
          <w:rFonts w:ascii="Book Antiqua" w:hAnsi="Book Antiqua"/>
          <w:color w:val="000000"/>
        </w:rPr>
        <w:t>There have been many studies about the safety and diagnostic accuracy of EUS-FNA for PCLs, but there have been few studies about the incidents related to this procedure.</w:t>
      </w:r>
      <w:bookmarkEnd w:id="73"/>
      <w:bookmarkEnd w:id="74"/>
      <w:r w:rsidRPr="0090485E">
        <w:rPr>
          <w:rFonts w:ascii="Book Antiqua" w:hAnsi="Book Antiqua"/>
          <w:color w:val="000000"/>
        </w:rPr>
        <w:t xml:space="preserve"> </w:t>
      </w:r>
      <w:bookmarkStart w:id="75" w:name="OLE_LINK229"/>
      <w:bookmarkStart w:id="76" w:name="OLE_LINK230"/>
      <w:r w:rsidRPr="0090485E">
        <w:rPr>
          <w:rFonts w:ascii="Book Antiqua" w:hAnsi="Book Antiqua"/>
          <w:color w:val="000000"/>
        </w:rPr>
        <w:t>Our study was designed to evaluate the diagnostic value and safety mainly about incidents of EUS-FNA.</w:t>
      </w:r>
    </w:p>
    <w:bookmarkEnd w:id="69"/>
    <w:bookmarkEnd w:id="70"/>
    <w:bookmarkEnd w:id="75"/>
    <w:bookmarkEnd w:id="76"/>
    <w:p w14:paraId="5655EFCD" w14:textId="77777777" w:rsidR="00300A15" w:rsidRPr="0090485E" w:rsidRDefault="00300A15" w:rsidP="0090485E">
      <w:pPr>
        <w:widowControl/>
        <w:autoSpaceDE w:val="0"/>
        <w:autoSpaceDN w:val="0"/>
        <w:adjustRightInd w:val="0"/>
        <w:spacing w:line="360" w:lineRule="auto"/>
        <w:rPr>
          <w:rFonts w:ascii="Book Antiqua" w:hAnsi="Book Antiqua" w:cs="Times"/>
          <w:color w:val="000000"/>
          <w:kern w:val="0"/>
        </w:rPr>
      </w:pPr>
    </w:p>
    <w:p w14:paraId="39DD824F" w14:textId="77777777" w:rsidR="00300A15" w:rsidRPr="0090485E" w:rsidRDefault="00300A15"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Garamond"/>
          <w:b/>
          <w:bCs/>
          <w:color w:val="000000"/>
          <w:kern w:val="0"/>
        </w:rPr>
        <w:t xml:space="preserve">MATERIALS AND METHODS </w:t>
      </w:r>
    </w:p>
    <w:p w14:paraId="01DCEDB0" w14:textId="7751EC48" w:rsidR="00300A15" w:rsidRPr="0090485E" w:rsidRDefault="00300A15" w:rsidP="0090485E">
      <w:pPr>
        <w:widowControl/>
        <w:autoSpaceDE w:val="0"/>
        <w:autoSpaceDN w:val="0"/>
        <w:adjustRightInd w:val="0"/>
        <w:spacing w:line="360" w:lineRule="auto"/>
        <w:rPr>
          <w:rFonts w:ascii="Book Antiqua" w:hAnsi="Book Antiqua" w:cs="Times"/>
          <w:b/>
          <w:color w:val="000000"/>
          <w:kern w:val="0"/>
        </w:rPr>
      </w:pPr>
      <w:r w:rsidRPr="0090485E">
        <w:rPr>
          <w:rFonts w:ascii="Book Antiqua" w:hAnsi="Book Antiqua" w:cs="Times"/>
          <w:b/>
          <w:i/>
          <w:iCs/>
          <w:color w:val="000000"/>
          <w:kern w:val="0"/>
        </w:rPr>
        <w:lastRenderedPageBreak/>
        <w:t>Patients</w:t>
      </w:r>
    </w:p>
    <w:p w14:paraId="13973C60" w14:textId="1CE288D5" w:rsidR="00300A15" w:rsidRPr="0090485E" w:rsidRDefault="00300A15" w:rsidP="0090485E">
      <w:pPr>
        <w:widowControl/>
        <w:autoSpaceDE w:val="0"/>
        <w:autoSpaceDN w:val="0"/>
        <w:adjustRightInd w:val="0"/>
        <w:spacing w:line="360" w:lineRule="auto"/>
        <w:rPr>
          <w:rFonts w:ascii="Book Antiqua" w:hAnsi="Book Antiqua"/>
          <w:color w:val="000000"/>
          <w:kern w:val="0"/>
        </w:rPr>
      </w:pPr>
      <w:bookmarkStart w:id="77" w:name="OLE_LINK294"/>
      <w:bookmarkStart w:id="78" w:name="OLE_LINK295"/>
      <w:r w:rsidRPr="0090485E">
        <w:rPr>
          <w:rFonts w:ascii="Book Antiqua" w:hAnsi="Book Antiqua"/>
          <w:color w:val="000000"/>
          <w:kern w:val="0"/>
        </w:rPr>
        <w:t xml:space="preserve">We prospectively enrolled 150 consecutive patients suspected of PCLs from April 2015 to November 2016. Excluding 10 patients who did not undergo EUS-FNA, </w:t>
      </w:r>
      <w:r w:rsidR="007D4D0F" w:rsidRPr="0090485E">
        <w:rPr>
          <w:rFonts w:ascii="Book Antiqua" w:hAnsi="Book Antiqua"/>
          <w:color w:val="000000"/>
          <w:kern w:val="0"/>
        </w:rPr>
        <w:t xml:space="preserve">we </w:t>
      </w:r>
      <w:r w:rsidRPr="0090485E">
        <w:rPr>
          <w:rFonts w:ascii="Book Antiqua" w:hAnsi="Book Antiqua"/>
          <w:color w:val="000000"/>
          <w:kern w:val="0"/>
        </w:rPr>
        <w:t xml:space="preserve">finally enrolled 140 patients. </w:t>
      </w:r>
      <w:bookmarkEnd w:id="77"/>
      <w:bookmarkEnd w:id="78"/>
      <w:r w:rsidRPr="0090485E">
        <w:rPr>
          <w:rFonts w:ascii="Book Antiqua" w:hAnsi="Book Antiqua"/>
          <w:color w:val="000000"/>
          <w:kern w:val="0"/>
        </w:rPr>
        <w:t>The indications for EUS-FNA were</w:t>
      </w:r>
      <w:bookmarkStart w:id="79" w:name="OLE_LINK271"/>
      <w:bookmarkStart w:id="80" w:name="OLE_LINK272"/>
      <w:r w:rsidRPr="0090485E">
        <w:rPr>
          <w:rFonts w:ascii="Book Antiqua" w:hAnsi="Book Antiqua"/>
          <w:color w:val="000000"/>
          <w:kern w:val="0"/>
        </w:rPr>
        <w:t>:</w:t>
      </w:r>
      <w:r w:rsidR="007D4D0F" w:rsidRPr="0090485E">
        <w:rPr>
          <w:rFonts w:ascii="Book Antiqua" w:hAnsi="Book Antiqua"/>
          <w:color w:val="000000"/>
          <w:kern w:val="0"/>
        </w:rPr>
        <w:t xml:space="preserve"> </w:t>
      </w:r>
      <w:r w:rsidRPr="0090485E">
        <w:rPr>
          <w:rFonts w:ascii="Book Antiqua" w:hAnsi="Book Antiqua"/>
          <w:color w:val="000000"/>
          <w:kern w:val="0"/>
        </w:rPr>
        <w:t>(1)</w:t>
      </w:r>
      <w:bookmarkEnd w:id="79"/>
      <w:bookmarkEnd w:id="80"/>
      <w:r w:rsidRPr="0090485E">
        <w:rPr>
          <w:rFonts w:ascii="Book Antiqua" w:hAnsi="Book Antiqua"/>
          <w:color w:val="000000"/>
          <w:kern w:val="0"/>
        </w:rPr>
        <w:t xml:space="preserve"> indeterminate PCNs in radiological imaging studies; (2) easier and safer access to </w:t>
      </w:r>
      <w:r w:rsidR="00F27B27" w:rsidRPr="0090485E">
        <w:rPr>
          <w:rFonts w:ascii="Book Antiqua" w:hAnsi="Book Antiqua"/>
          <w:color w:val="000000"/>
          <w:kern w:val="0"/>
        </w:rPr>
        <w:t xml:space="preserve">the </w:t>
      </w:r>
      <w:r w:rsidRPr="0090485E">
        <w:rPr>
          <w:rFonts w:ascii="Book Antiqua" w:hAnsi="Book Antiqua"/>
          <w:color w:val="000000"/>
          <w:kern w:val="0"/>
        </w:rPr>
        <w:t xml:space="preserve">cyst; (3) age ≥ 18 years; and (4) signed informed consent. The following exclusion criteria were used: (1) reluctance to receive EUS-FNA or inability to sign informed consent independently; (2) high risk for operation or pregnancy; (3) evidence of active acute pancreatitis, pancreatic necrosis or pseudocyst; and (4) coagulopathy (international normalized ratio &gt; 1.5, platelets &lt; 50000). </w:t>
      </w:r>
      <w:bookmarkStart w:id="81" w:name="OLE_LINK296"/>
      <w:bookmarkStart w:id="82" w:name="OLE_LINK297"/>
      <w:r w:rsidRPr="0090485E">
        <w:rPr>
          <w:rFonts w:ascii="Book Antiqua" w:hAnsi="Book Antiqua"/>
          <w:color w:val="000000"/>
          <w:kern w:val="0"/>
        </w:rPr>
        <w:t>When evaluating the diagnostic value, only the patients who underwent surgery were enrolled. When evaluating the safety of EUS-FNA, patients who did not undergo any other operation &gt; 1 wk after EUS-FNA were studied.</w:t>
      </w:r>
    </w:p>
    <w:bookmarkEnd w:id="81"/>
    <w:bookmarkEnd w:id="82"/>
    <w:p w14:paraId="2BF3F4A3"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48FCDFD0"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Study design</w:t>
      </w:r>
    </w:p>
    <w:p w14:paraId="28231D29" w14:textId="39A824D4"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 xml:space="preserve">Patients suspected of PCLs by imaging </w:t>
      </w:r>
      <w:bookmarkStart w:id="83" w:name="OLE_LINK31"/>
      <w:bookmarkStart w:id="84" w:name="OLE_LINK32"/>
      <w:r w:rsidRPr="0090485E">
        <w:rPr>
          <w:rFonts w:ascii="Book Antiqua" w:hAnsi="Book Antiqua"/>
          <w:color w:val="000000"/>
          <w:kern w:val="0"/>
        </w:rPr>
        <w:t>examination</w:t>
      </w:r>
      <w:bookmarkEnd w:id="83"/>
      <w:bookmarkEnd w:id="84"/>
      <w:r w:rsidRPr="0090485E">
        <w:rPr>
          <w:rFonts w:ascii="Book Antiqua" w:hAnsi="Book Antiqua"/>
          <w:color w:val="000000"/>
          <w:kern w:val="0"/>
        </w:rPr>
        <w:t xml:space="preserve"> were requested to undergo EUS examination and EUS-FNA. The EUS and EUS-FNA</w:t>
      </w:r>
      <w:bookmarkStart w:id="85" w:name="OLE_LINK177"/>
      <w:bookmarkStart w:id="86" w:name="OLE_LINK178"/>
      <w:r w:rsidRPr="0090485E">
        <w:rPr>
          <w:rFonts w:ascii="Book Antiqua" w:hAnsi="Book Antiqua"/>
          <w:color w:val="000000"/>
          <w:kern w:val="0"/>
        </w:rPr>
        <w:t xml:space="preserve"> procedures</w:t>
      </w:r>
      <w:bookmarkEnd w:id="85"/>
      <w:bookmarkEnd w:id="86"/>
      <w:r w:rsidRPr="0090485E">
        <w:rPr>
          <w:rFonts w:ascii="Book Antiqua" w:hAnsi="Book Antiqua"/>
          <w:color w:val="000000"/>
          <w:kern w:val="0"/>
        </w:rPr>
        <w:t xml:space="preserve"> were performed by experts with &gt; 10 years experience. Some patients underwent other operations, like surgery, EUS-guided ablation and endoscopic retrograde cholangiopancreatography after EUS-FNA. The presumed endoscopic diagnosis was made after taking EUS and cystic fluid examination into consideration. The diagnostic accuracy of EUS-FNA was compared with pathological diagnosis, which is regarded as the gold standard for diagnosis of PCL. Patients undergoing EUS-FNA ≥ 1 wk before other operations were monitored for incidents and AEs to evaluate safety, therefore, patients who underwent other operations &lt; 1 wk after EUS-FNA were excluded when evaluating the incident and AE rates. </w:t>
      </w:r>
      <w:bookmarkStart w:id="87" w:name="OLE_LINK298"/>
      <w:bookmarkStart w:id="88" w:name="OLE_LINK299"/>
      <w:r w:rsidRPr="0090485E">
        <w:rPr>
          <w:rFonts w:ascii="Book Antiqua" w:hAnsi="Book Antiqua"/>
          <w:color w:val="000000"/>
          <w:kern w:val="0"/>
        </w:rPr>
        <w:t xml:space="preserve">Any symptoms and signs of </w:t>
      </w:r>
      <w:bookmarkStart w:id="89" w:name="OLE_LINK25"/>
      <w:bookmarkStart w:id="90" w:name="OLE_LINK26"/>
      <w:r w:rsidRPr="0090485E">
        <w:rPr>
          <w:rFonts w:ascii="Book Antiqua" w:hAnsi="Book Antiqua"/>
          <w:color w:val="000000"/>
          <w:kern w:val="0"/>
        </w:rPr>
        <w:t>abdominal pain</w:t>
      </w:r>
      <w:bookmarkEnd w:id="89"/>
      <w:bookmarkEnd w:id="90"/>
      <w:r w:rsidRPr="0090485E">
        <w:rPr>
          <w:rFonts w:ascii="Book Antiqua" w:hAnsi="Book Antiqua"/>
          <w:color w:val="000000"/>
          <w:kern w:val="0"/>
        </w:rPr>
        <w:t xml:space="preserve">, </w:t>
      </w:r>
      <w:bookmarkStart w:id="91" w:name="OLE_LINK1"/>
      <w:bookmarkStart w:id="92" w:name="OLE_LINK2"/>
      <w:r w:rsidRPr="0090485E">
        <w:rPr>
          <w:rFonts w:ascii="Book Antiqua" w:hAnsi="Book Antiqua"/>
          <w:color w:val="000000"/>
          <w:kern w:val="0"/>
        </w:rPr>
        <w:t>fever, bleeding, nausea, infection, acute pancreatitis, perforation</w:t>
      </w:r>
      <w:bookmarkStart w:id="93" w:name="OLE_LINK23"/>
      <w:bookmarkStart w:id="94" w:name="OLE_LINK24"/>
      <w:bookmarkEnd w:id="91"/>
      <w:bookmarkEnd w:id="92"/>
      <w:r w:rsidRPr="0090485E">
        <w:rPr>
          <w:rFonts w:ascii="Book Antiqua" w:hAnsi="Book Antiqua"/>
          <w:color w:val="000000"/>
          <w:kern w:val="0"/>
        </w:rPr>
        <w:t xml:space="preserve"> and hyperamylasemia</w:t>
      </w:r>
      <w:bookmarkEnd w:id="93"/>
      <w:bookmarkEnd w:id="94"/>
      <w:r w:rsidRPr="0090485E">
        <w:rPr>
          <w:rFonts w:ascii="Book Antiqua" w:hAnsi="Book Antiqua"/>
          <w:color w:val="000000"/>
          <w:kern w:val="0"/>
        </w:rPr>
        <w:t xml:space="preserve"> were recorded. Patients were </w:t>
      </w:r>
      <w:bookmarkStart w:id="95" w:name="OLE_LINK19"/>
      <w:bookmarkStart w:id="96" w:name="OLE_LINK20"/>
      <w:r w:rsidRPr="0090485E">
        <w:rPr>
          <w:rFonts w:ascii="Book Antiqua" w:hAnsi="Book Antiqua"/>
          <w:color w:val="000000"/>
          <w:kern w:val="0"/>
        </w:rPr>
        <w:lastRenderedPageBreak/>
        <w:t>monitored</w:t>
      </w:r>
      <w:bookmarkEnd w:id="95"/>
      <w:bookmarkEnd w:id="96"/>
      <w:r w:rsidRPr="0090485E">
        <w:rPr>
          <w:rFonts w:ascii="Book Antiqua" w:hAnsi="Book Antiqua"/>
          <w:color w:val="000000"/>
          <w:kern w:val="0"/>
        </w:rPr>
        <w:t xml:space="preserve"> on the ward for ≥ 3 d and discharged when they did not feel any discomfort. If they were hospitalized for &lt; 7 d, we followed them up by telephone to document incidents and AEs that might have arisen.</w:t>
      </w:r>
    </w:p>
    <w:bookmarkEnd w:id="87"/>
    <w:bookmarkEnd w:id="88"/>
    <w:p w14:paraId="66226544"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5093C475"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Endoscopic procedures</w:t>
      </w:r>
    </w:p>
    <w:p w14:paraId="4FE4A5C7" w14:textId="3D635B0F" w:rsidR="00300A15" w:rsidRPr="0090485E" w:rsidRDefault="00300A15" w:rsidP="0090485E">
      <w:pPr>
        <w:widowControl/>
        <w:autoSpaceDE w:val="0"/>
        <w:autoSpaceDN w:val="0"/>
        <w:adjustRightInd w:val="0"/>
        <w:spacing w:line="360" w:lineRule="auto"/>
        <w:outlineLvl w:val="0"/>
        <w:rPr>
          <w:rFonts w:ascii="Book Antiqua" w:hAnsi="Book Antiqua" w:cs="Times"/>
          <w:color w:val="000000"/>
          <w:kern w:val="0"/>
        </w:rPr>
      </w:pPr>
      <w:r w:rsidRPr="0090485E">
        <w:rPr>
          <w:rFonts w:ascii="Book Antiqua" w:hAnsi="Book Antiqua"/>
          <w:color w:val="000000"/>
          <w:kern w:val="0"/>
        </w:rPr>
        <w:t xml:space="preserve">All patients suspected of PCLs underwent EUS evaluation with a </w:t>
      </w:r>
      <w:bookmarkStart w:id="97" w:name="OLE_LINK100"/>
      <w:bookmarkStart w:id="98" w:name="OLE_LINK101"/>
      <w:r w:rsidRPr="0090485E">
        <w:rPr>
          <w:rFonts w:ascii="Book Antiqua" w:hAnsi="Book Antiqua"/>
          <w:color w:val="000000"/>
          <w:kern w:val="0"/>
        </w:rPr>
        <w:t>liner-array</w:t>
      </w:r>
      <w:bookmarkEnd w:id="97"/>
      <w:bookmarkEnd w:id="98"/>
      <w:r w:rsidRPr="0090485E">
        <w:rPr>
          <w:rFonts w:ascii="Book Antiqua" w:hAnsi="Book Antiqua"/>
          <w:color w:val="000000"/>
          <w:kern w:val="0"/>
        </w:rPr>
        <w:t xml:space="preserve"> echoendoscope (Prosound F75; Aloka, Tokyo, Japan, and GF-UCT260; Olympus, </w:t>
      </w:r>
      <w:bookmarkStart w:id="99" w:name="OLE_LINK181"/>
      <w:bookmarkStart w:id="100" w:name="OLE_LINK182"/>
      <w:r w:rsidRPr="0090485E">
        <w:rPr>
          <w:rFonts w:ascii="Book Antiqua" w:hAnsi="Book Antiqua"/>
          <w:color w:val="000000"/>
          <w:kern w:val="0"/>
        </w:rPr>
        <w:t>Tokyo, Japan</w:t>
      </w:r>
      <w:bookmarkEnd w:id="99"/>
      <w:bookmarkEnd w:id="100"/>
      <w:r w:rsidRPr="0090485E">
        <w:rPr>
          <w:rFonts w:ascii="Book Antiqua" w:hAnsi="Book Antiqua"/>
          <w:color w:val="000000"/>
          <w:kern w:val="0"/>
        </w:rPr>
        <w:t xml:space="preserve">) under intravenous anesthesia. The lesions were characterized by size, location, wall thickness, number of septa, morphology of the pancreatic duct, and presence of papilla or associated mass. Transgastric or transduodenal </w:t>
      </w:r>
      <w:bookmarkStart w:id="101" w:name="OLE_LINK88"/>
      <w:bookmarkStart w:id="102" w:name="OLE_LINK90"/>
      <w:r w:rsidRPr="0090485E">
        <w:rPr>
          <w:rFonts w:ascii="Book Antiqua" w:hAnsi="Book Antiqua"/>
          <w:color w:val="000000"/>
          <w:kern w:val="0"/>
        </w:rPr>
        <w:t>puncture of the cyst</w:t>
      </w:r>
      <w:bookmarkEnd w:id="101"/>
      <w:bookmarkEnd w:id="102"/>
      <w:r w:rsidRPr="0090485E">
        <w:rPr>
          <w:rFonts w:ascii="Book Antiqua" w:hAnsi="Book Antiqua"/>
          <w:color w:val="000000"/>
          <w:kern w:val="0"/>
        </w:rPr>
        <w:t xml:space="preserve"> was done using a </w:t>
      </w:r>
      <w:bookmarkStart w:id="103" w:name="OLE_LINK249"/>
      <w:bookmarkStart w:id="104" w:name="OLE_LINK250"/>
      <w:r w:rsidRPr="0090485E">
        <w:rPr>
          <w:rFonts w:ascii="Book Antiqua" w:hAnsi="Book Antiqua"/>
          <w:color w:val="000000"/>
          <w:kern w:val="0"/>
        </w:rPr>
        <w:t>22-</w:t>
      </w:r>
      <w:bookmarkStart w:id="105" w:name="OLE_LINK78"/>
      <w:bookmarkStart w:id="106" w:name="OLE_LINK79"/>
      <w:r w:rsidRPr="0090485E">
        <w:rPr>
          <w:rFonts w:ascii="Book Antiqua" w:hAnsi="Book Antiqua"/>
          <w:color w:val="000000"/>
          <w:kern w:val="0"/>
        </w:rPr>
        <w:t>gauge</w:t>
      </w:r>
      <w:bookmarkEnd w:id="103"/>
      <w:bookmarkEnd w:id="104"/>
      <w:bookmarkEnd w:id="105"/>
      <w:bookmarkEnd w:id="106"/>
      <w:r w:rsidRPr="0090485E">
        <w:rPr>
          <w:rFonts w:ascii="Book Antiqua" w:hAnsi="Book Antiqua"/>
          <w:color w:val="000000"/>
          <w:kern w:val="0"/>
        </w:rPr>
        <w:t xml:space="preserve"> or </w:t>
      </w:r>
      <w:bookmarkStart w:id="107" w:name="OLE_LINK251"/>
      <w:bookmarkStart w:id="108" w:name="OLE_LINK252"/>
      <w:r w:rsidRPr="0090485E">
        <w:rPr>
          <w:rFonts w:ascii="Book Antiqua" w:hAnsi="Book Antiqua"/>
          <w:color w:val="000000"/>
          <w:kern w:val="0"/>
        </w:rPr>
        <w:t>19-gauge needle</w:t>
      </w:r>
      <w:bookmarkEnd w:id="107"/>
      <w:bookmarkEnd w:id="108"/>
      <w:r w:rsidRPr="0090485E">
        <w:rPr>
          <w:rFonts w:ascii="Book Antiqua" w:hAnsi="Book Antiqua"/>
          <w:color w:val="000000"/>
          <w:kern w:val="0"/>
        </w:rPr>
        <w:t xml:space="preserve"> (Echotip; Cook, </w:t>
      </w:r>
      <w:bookmarkStart w:id="109" w:name="OLE_LINK183"/>
      <w:bookmarkStart w:id="110" w:name="OLE_LINK184"/>
      <w:bookmarkStart w:id="111" w:name="OLE_LINK185"/>
      <w:bookmarkStart w:id="112" w:name="OLE_LINK186"/>
      <w:r w:rsidRPr="0090485E">
        <w:rPr>
          <w:rFonts w:ascii="Book Antiqua" w:hAnsi="Book Antiqua"/>
          <w:color w:val="000000"/>
          <w:kern w:val="0"/>
        </w:rPr>
        <w:t>Limerick</w:t>
      </w:r>
      <w:bookmarkEnd w:id="109"/>
      <w:bookmarkEnd w:id="110"/>
      <w:r w:rsidRPr="0090485E">
        <w:rPr>
          <w:rFonts w:ascii="Book Antiqua" w:hAnsi="Book Antiqua"/>
          <w:color w:val="000000"/>
          <w:kern w:val="0"/>
        </w:rPr>
        <w:t>, Ireland</w:t>
      </w:r>
      <w:bookmarkEnd w:id="111"/>
      <w:bookmarkEnd w:id="112"/>
      <w:r w:rsidRPr="0090485E">
        <w:rPr>
          <w:rFonts w:ascii="Book Antiqua" w:hAnsi="Book Antiqua"/>
          <w:color w:val="000000"/>
          <w:kern w:val="0"/>
        </w:rPr>
        <w:t xml:space="preserve">) and cystic fluid was aspirated. If the cystic fluid was too viscous for aspiration, 0.9% normal saline solution was used to decrease the viscosity of the cyst. The cyst fluid was sent for cytology and </w:t>
      </w:r>
      <w:bookmarkStart w:id="113" w:name="OLE_LINK91"/>
      <w:bookmarkStart w:id="114" w:name="OLE_LINK92"/>
      <w:r w:rsidRPr="0090485E">
        <w:rPr>
          <w:rFonts w:ascii="Book Antiqua" w:hAnsi="Book Antiqua"/>
          <w:color w:val="000000"/>
          <w:kern w:val="0"/>
        </w:rPr>
        <w:t>biochemica</w:t>
      </w:r>
      <w:r w:rsidRPr="0090485E">
        <w:rPr>
          <w:rFonts w:ascii="Book Antiqua" w:hAnsi="Book Antiqua" w:cs="Times"/>
          <w:color w:val="000000"/>
          <w:kern w:val="0"/>
        </w:rPr>
        <w:t>l analysis</w:t>
      </w:r>
      <w:bookmarkEnd w:id="113"/>
      <w:bookmarkEnd w:id="114"/>
      <w:r w:rsidRPr="0090485E">
        <w:rPr>
          <w:rFonts w:ascii="Book Antiqua" w:hAnsi="Book Antiqua" w:cs="Times"/>
          <w:color w:val="000000"/>
          <w:kern w:val="0"/>
        </w:rPr>
        <w:t>. Biopsy of the cystic wall through a fine needle was done if necessary.</w:t>
      </w:r>
      <w:r w:rsidR="00170ED9" w:rsidRPr="0090485E">
        <w:rPr>
          <w:rFonts w:ascii="Book Antiqua" w:hAnsi="Book Antiqua" w:cs="Times"/>
          <w:color w:val="000000"/>
          <w:kern w:val="0"/>
        </w:rPr>
        <w:t xml:space="preserve"> The procedures </w:t>
      </w:r>
      <w:r w:rsidR="00F44092" w:rsidRPr="0090485E">
        <w:rPr>
          <w:rFonts w:ascii="Book Antiqua" w:hAnsi="Book Antiqua" w:cs="Times"/>
          <w:color w:val="000000"/>
          <w:kern w:val="0"/>
        </w:rPr>
        <w:t>are</w:t>
      </w:r>
      <w:r w:rsidR="00CE1CBA" w:rsidRPr="0090485E">
        <w:rPr>
          <w:rFonts w:ascii="Book Antiqua" w:hAnsi="Book Antiqua" w:cs="Times"/>
          <w:color w:val="000000"/>
          <w:kern w:val="0"/>
        </w:rPr>
        <w:t xml:space="preserve"> shown in Figure 1</w:t>
      </w:r>
      <w:r w:rsidR="00170ED9" w:rsidRPr="0090485E">
        <w:rPr>
          <w:rFonts w:ascii="Book Antiqua" w:hAnsi="Book Antiqua" w:cs="Times"/>
          <w:color w:val="000000"/>
          <w:kern w:val="0"/>
        </w:rPr>
        <w:t xml:space="preserve">. </w:t>
      </w:r>
      <w:r w:rsidRPr="0090485E">
        <w:rPr>
          <w:rFonts w:ascii="Book Antiqua" w:hAnsi="Book Antiqua" w:cs="Times"/>
          <w:color w:val="000000"/>
          <w:kern w:val="0"/>
        </w:rPr>
        <w:t xml:space="preserve"> </w:t>
      </w:r>
    </w:p>
    <w:p w14:paraId="11B8A501"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739EC571"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Postoperative treatment</w:t>
      </w:r>
    </w:p>
    <w:p w14:paraId="2D097517" w14:textId="3F8AF0C5"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 xml:space="preserve">After EUS-FNA, patients were intravenously administered one dose of an intravenous antibiotic </w:t>
      </w:r>
      <w:bookmarkStart w:id="115" w:name="OLE_LINK253"/>
      <w:bookmarkStart w:id="116" w:name="OLE_LINK254"/>
      <w:r w:rsidRPr="0090485E">
        <w:rPr>
          <w:rFonts w:ascii="Book Antiqua" w:hAnsi="Book Antiqua"/>
          <w:color w:val="000000"/>
          <w:kern w:val="0"/>
        </w:rPr>
        <w:t xml:space="preserve">for 3 d and </w:t>
      </w:r>
      <w:bookmarkStart w:id="117" w:name="OLE_LINK225"/>
      <w:bookmarkStart w:id="118" w:name="OLE_LINK226"/>
      <w:r w:rsidRPr="0090485E">
        <w:rPr>
          <w:rFonts w:ascii="Book Antiqua" w:hAnsi="Book Antiqua"/>
          <w:color w:val="000000"/>
          <w:kern w:val="0"/>
        </w:rPr>
        <w:t>octreotide</w:t>
      </w:r>
      <w:bookmarkStart w:id="119" w:name="OLE_LINK384"/>
      <w:bookmarkStart w:id="120" w:name="OLE_LINK385"/>
      <w:bookmarkEnd w:id="115"/>
      <w:bookmarkEnd w:id="116"/>
      <w:bookmarkEnd w:id="117"/>
      <w:bookmarkEnd w:id="118"/>
      <w:r w:rsidRPr="0090485E">
        <w:rPr>
          <w:rFonts w:ascii="Book Antiqua" w:hAnsi="Book Antiqua"/>
          <w:color w:val="000000"/>
          <w:kern w:val="0"/>
        </w:rPr>
        <w:t xml:space="preserve"> for </w:t>
      </w:r>
      <w:bookmarkEnd w:id="119"/>
      <w:bookmarkEnd w:id="120"/>
      <w:r w:rsidRPr="0090485E">
        <w:rPr>
          <w:rFonts w:ascii="Book Antiqua" w:hAnsi="Book Antiqua"/>
          <w:color w:val="000000"/>
          <w:kern w:val="0"/>
        </w:rPr>
        <w:t>1 d. An intravenous proton pump inhibitor (</w:t>
      </w:r>
      <w:bookmarkStart w:id="121" w:name="OLE_LINK179"/>
      <w:bookmarkStart w:id="122" w:name="OLE_LINK180"/>
      <w:r w:rsidRPr="0090485E">
        <w:rPr>
          <w:rFonts w:ascii="Book Antiqua" w:hAnsi="Book Antiqua"/>
          <w:color w:val="000000"/>
          <w:kern w:val="0"/>
        </w:rPr>
        <w:t>PPI</w:t>
      </w:r>
      <w:bookmarkEnd w:id="121"/>
      <w:bookmarkEnd w:id="122"/>
      <w:r w:rsidRPr="0090485E">
        <w:rPr>
          <w:rFonts w:ascii="Book Antiqua" w:hAnsi="Book Antiqua"/>
          <w:color w:val="000000"/>
          <w:kern w:val="0"/>
        </w:rPr>
        <w:t xml:space="preserve">) for </w:t>
      </w:r>
      <w:r w:rsidR="00533915" w:rsidRPr="0090485E">
        <w:rPr>
          <w:rFonts w:ascii="Book Antiqua" w:hAnsi="Book Antiqua"/>
          <w:color w:val="000000"/>
          <w:kern w:val="0"/>
        </w:rPr>
        <w:t xml:space="preserve">1 </w:t>
      </w:r>
      <w:r w:rsidRPr="0090485E">
        <w:rPr>
          <w:rFonts w:ascii="Book Antiqua" w:hAnsi="Book Antiqua"/>
          <w:color w:val="000000"/>
          <w:kern w:val="0"/>
        </w:rPr>
        <w:t xml:space="preserve">d and an additional 3 d of an oral PPI were required. Six hours and the morning after the procedure, the patients were assessed for serum amylase and lipase levels. If these results were abnormal, rechecking was required once daily before they returned to normal. Oral intake of food was allowed </w:t>
      </w:r>
      <w:r w:rsidR="00533915" w:rsidRPr="0090485E">
        <w:rPr>
          <w:rFonts w:ascii="Book Antiqua" w:hAnsi="Book Antiqua"/>
          <w:color w:val="000000"/>
          <w:kern w:val="0"/>
        </w:rPr>
        <w:t>1</w:t>
      </w:r>
      <w:r w:rsidRPr="0090485E">
        <w:rPr>
          <w:rFonts w:ascii="Book Antiqua" w:hAnsi="Book Antiqua"/>
          <w:color w:val="000000"/>
          <w:kern w:val="0"/>
        </w:rPr>
        <w:t xml:space="preserve"> d after EUS-FNA if there was no severe AE.</w:t>
      </w:r>
    </w:p>
    <w:p w14:paraId="5EDDC2B4"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7C835AF0"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Definitions</w:t>
      </w:r>
    </w:p>
    <w:p w14:paraId="5644AA70" w14:textId="7571DDEC" w:rsidR="00300A15" w:rsidRPr="0090485E" w:rsidRDefault="00300A15" w:rsidP="0090485E">
      <w:pPr>
        <w:widowControl/>
        <w:autoSpaceDE w:val="0"/>
        <w:autoSpaceDN w:val="0"/>
        <w:adjustRightInd w:val="0"/>
        <w:spacing w:line="360" w:lineRule="auto"/>
        <w:rPr>
          <w:rFonts w:ascii="Book Antiqua" w:hAnsi="Book Antiqua"/>
          <w:color w:val="000000"/>
        </w:rPr>
      </w:pPr>
      <w:bookmarkStart w:id="123" w:name="OLE_LINK267"/>
      <w:bookmarkStart w:id="124" w:name="OLE_LINK268"/>
      <w:r w:rsidRPr="0090485E">
        <w:rPr>
          <w:rFonts w:ascii="Book Antiqua" w:hAnsi="Book Antiqua"/>
          <w:color w:val="000000"/>
          <w:kern w:val="0"/>
        </w:rPr>
        <w:t xml:space="preserve">Incidents were different from AEs. </w:t>
      </w:r>
      <w:bookmarkStart w:id="125" w:name="OLE_LINK67"/>
      <w:bookmarkStart w:id="126" w:name="OLE_LINK68"/>
      <w:bookmarkStart w:id="127" w:name="OLE_LINK263"/>
      <w:bookmarkStart w:id="128" w:name="OLE_LINK264"/>
      <w:r w:rsidRPr="0090485E">
        <w:rPr>
          <w:rFonts w:ascii="Book Antiqua" w:hAnsi="Book Antiqua"/>
          <w:color w:val="000000"/>
          <w:kern w:val="0"/>
        </w:rPr>
        <w:t xml:space="preserve">Incidents were defined as symptoms or signs that did not </w:t>
      </w:r>
      <w:r w:rsidRPr="0090485E">
        <w:rPr>
          <w:rFonts w:ascii="Book Antiqua" w:hAnsi="Book Antiqua" w:cs="Times"/>
          <w:color w:val="000000"/>
          <w:kern w:val="0"/>
        </w:rPr>
        <w:t xml:space="preserve">interfere with </w:t>
      </w:r>
      <w:r w:rsidRPr="0090485E">
        <w:rPr>
          <w:rFonts w:ascii="Book Antiqua" w:hAnsi="Book Antiqua"/>
          <w:color w:val="000000"/>
          <w:kern w:val="0"/>
        </w:rPr>
        <w:t xml:space="preserve">the planned treatment. </w:t>
      </w:r>
      <w:r w:rsidRPr="0090485E">
        <w:rPr>
          <w:rFonts w:ascii="Book Antiqua" w:hAnsi="Book Antiqua"/>
          <w:color w:val="000000"/>
        </w:rPr>
        <w:t xml:space="preserve">AEs were defined as </w:t>
      </w:r>
      <w:r w:rsidRPr="0090485E">
        <w:rPr>
          <w:rFonts w:ascii="Book Antiqua" w:hAnsi="Book Antiqua"/>
          <w:color w:val="000000"/>
        </w:rPr>
        <w:lastRenderedPageBreak/>
        <w:t xml:space="preserve">events that </w:t>
      </w:r>
      <w:bookmarkStart w:id="129" w:name="OLE_LINK221"/>
      <w:bookmarkStart w:id="130" w:name="OLE_LINK222"/>
      <w:r w:rsidRPr="0090485E">
        <w:rPr>
          <w:rFonts w:ascii="Book Antiqua" w:hAnsi="Book Antiqua"/>
          <w:color w:val="000000"/>
        </w:rPr>
        <w:t>prevented completion of or changed the planned procedure</w:t>
      </w:r>
      <w:bookmarkEnd w:id="125"/>
      <w:bookmarkEnd w:id="126"/>
      <w:bookmarkEnd w:id="129"/>
      <w:bookmarkEnd w:id="130"/>
      <w:r w:rsidRPr="0090485E">
        <w:rPr>
          <w:rFonts w:ascii="Book Antiqua" w:hAnsi="Book Antiqua"/>
          <w:color w:val="000000"/>
        </w:rPr>
        <w:t>.</w:t>
      </w:r>
      <w:bookmarkEnd w:id="123"/>
      <w:bookmarkEnd w:id="124"/>
      <w:r w:rsidRPr="0090485E">
        <w:rPr>
          <w:rFonts w:ascii="Book Antiqua" w:hAnsi="Book Antiqua"/>
          <w:color w:val="000000"/>
          <w:kern w:val="0"/>
        </w:rPr>
        <w:t xml:space="preserve"> </w:t>
      </w:r>
      <w:r w:rsidR="002205B5" w:rsidRPr="0090485E">
        <w:rPr>
          <w:rFonts w:ascii="Book Antiqua" w:hAnsi="Book Antiqua"/>
          <w:color w:val="000000"/>
          <w:kern w:val="0"/>
        </w:rPr>
        <w:t xml:space="preserve">Moderate to severe abdominal pain that need additional treatment was regarded as AE while mild abdominal pain was regarded as incident. </w:t>
      </w:r>
      <w:r w:rsidRPr="0090485E">
        <w:rPr>
          <w:rFonts w:ascii="Book Antiqua" w:hAnsi="Book Antiqua"/>
          <w:color w:val="000000"/>
          <w:kern w:val="0"/>
        </w:rPr>
        <w:t>The size of PCLs w</w:t>
      </w:r>
      <w:r w:rsidR="005F7DB9" w:rsidRPr="0090485E">
        <w:rPr>
          <w:rFonts w:ascii="Book Antiqua" w:hAnsi="Book Antiqua"/>
          <w:color w:val="000000"/>
          <w:kern w:val="0"/>
        </w:rPr>
        <w:t>as</w:t>
      </w:r>
      <w:r w:rsidRPr="0090485E">
        <w:rPr>
          <w:rFonts w:ascii="Book Antiqua" w:hAnsi="Book Antiqua"/>
          <w:color w:val="000000"/>
          <w:kern w:val="0"/>
        </w:rPr>
        <w:t xml:space="preserve"> determined by their largest diameter. If EUS-FNA was performed on several cysts in one patient, </w:t>
      </w:r>
      <w:r w:rsidR="009255AD" w:rsidRPr="0090485E">
        <w:rPr>
          <w:rFonts w:ascii="Book Antiqua" w:hAnsi="Book Antiqua"/>
          <w:color w:val="000000"/>
          <w:kern w:val="0"/>
        </w:rPr>
        <w:t xml:space="preserve">the diameter was </w:t>
      </w:r>
      <w:r w:rsidRPr="0090485E">
        <w:rPr>
          <w:rFonts w:ascii="Book Antiqua" w:hAnsi="Book Antiqua"/>
          <w:color w:val="000000"/>
          <w:kern w:val="0"/>
        </w:rPr>
        <w:t xml:space="preserve">calculated </w:t>
      </w:r>
      <w:r w:rsidR="00F44092" w:rsidRPr="0090485E">
        <w:rPr>
          <w:rFonts w:ascii="Book Antiqua" w:hAnsi="Book Antiqua"/>
          <w:color w:val="000000"/>
          <w:kern w:val="0"/>
        </w:rPr>
        <w:t>as the sum of the largest diameters of these cysts</w:t>
      </w:r>
      <w:r w:rsidRPr="0090485E">
        <w:rPr>
          <w:rFonts w:ascii="Book Antiqua" w:hAnsi="Book Antiqua"/>
          <w:color w:val="000000"/>
          <w:kern w:val="0"/>
        </w:rPr>
        <w:t xml:space="preserve">. </w:t>
      </w:r>
      <w:bookmarkEnd w:id="127"/>
      <w:bookmarkEnd w:id="128"/>
      <w:r w:rsidRPr="0090485E">
        <w:rPr>
          <w:rFonts w:ascii="Book Antiqua" w:hAnsi="Book Antiqua" w:cs="Times"/>
          <w:color w:val="000000"/>
          <w:kern w:val="0"/>
        </w:rPr>
        <w:t xml:space="preserve">All of the patients were given a presumed diagnosis on the basis of EUS, cystic fluid analysis and cystic wall biopsy before surgery. </w:t>
      </w:r>
    </w:p>
    <w:p w14:paraId="234B7144"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20450ABB"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Statistical analysis</w:t>
      </w:r>
    </w:p>
    <w:p w14:paraId="13B97749" w14:textId="77777777"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 xml:space="preserve">All calculations were performed using SPSS version 17.0. Quantitative data, </w:t>
      </w:r>
      <w:r w:rsidR="00FB630A" w:rsidRPr="0090485E">
        <w:rPr>
          <w:rFonts w:ascii="Book Antiqua" w:hAnsi="Book Antiqua"/>
          <w:color w:val="000000"/>
          <w:kern w:val="0"/>
        </w:rPr>
        <w:t xml:space="preserve">including </w:t>
      </w:r>
      <w:r w:rsidRPr="0090485E">
        <w:rPr>
          <w:rFonts w:ascii="Book Antiqua" w:hAnsi="Book Antiqua"/>
          <w:color w:val="000000"/>
          <w:kern w:val="0"/>
        </w:rPr>
        <w:t>cystic size</w:t>
      </w:r>
      <w:r w:rsidR="00FB630A" w:rsidRPr="0090485E">
        <w:rPr>
          <w:rFonts w:ascii="Book Antiqua" w:hAnsi="Book Antiqua"/>
          <w:color w:val="000000"/>
          <w:kern w:val="0"/>
        </w:rPr>
        <w:t xml:space="preserve"> and</w:t>
      </w:r>
      <w:r w:rsidRPr="0090485E">
        <w:rPr>
          <w:rFonts w:ascii="Book Antiqua" w:hAnsi="Book Antiqua"/>
          <w:color w:val="000000"/>
          <w:kern w:val="0"/>
        </w:rPr>
        <w:t xml:space="preserve"> patients’ </w:t>
      </w:r>
      <w:r w:rsidR="00FB630A" w:rsidRPr="0090485E">
        <w:rPr>
          <w:rFonts w:ascii="Book Antiqua" w:hAnsi="Book Antiqua"/>
          <w:color w:val="000000"/>
          <w:kern w:val="0"/>
        </w:rPr>
        <w:t>age</w:t>
      </w:r>
      <w:r w:rsidRPr="0090485E">
        <w:rPr>
          <w:rFonts w:ascii="Book Antiqua" w:hAnsi="Book Antiqua"/>
          <w:color w:val="000000"/>
          <w:kern w:val="0"/>
        </w:rPr>
        <w:t xml:space="preserve">, were expressed by the mean or median and tested by </w:t>
      </w:r>
      <w:r w:rsidRPr="0090485E">
        <w:rPr>
          <w:rFonts w:ascii="Book Antiqua" w:hAnsi="Book Antiqua"/>
          <w:i/>
          <w:color w:val="000000"/>
          <w:kern w:val="0"/>
        </w:rPr>
        <w:t>t</w:t>
      </w:r>
      <w:r w:rsidRPr="0090485E">
        <w:rPr>
          <w:rFonts w:ascii="Book Antiqua" w:hAnsi="Book Antiqua"/>
          <w:color w:val="000000"/>
          <w:kern w:val="0"/>
        </w:rPr>
        <w:t xml:space="preserve"> test or nonparametric test. Enumeration data, like diagnostic accuracy rate and incident rate, were tested using </w:t>
      </w:r>
      <w:r w:rsidRPr="0090485E">
        <w:rPr>
          <w:rFonts w:ascii="Book Antiqua" w:hAnsi="Book Antiqua"/>
          <w:color w:val="000000"/>
          <w:kern w:val="0"/>
        </w:rPr>
        <w:sym w:font="Symbol" w:char="F063"/>
      </w:r>
      <w:r w:rsidRPr="0090485E">
        <w:rPr>
          <w:rFonts w:ascii="Book Antiqua" w:hAnsi="Book Antiqua"/>
          <w:color w:val="000000"/>
          <w:kern w:val="0"/>
          <w:vertAlign w:val="superscript"/>
        </w:rPr>
        <w:t>2</w:t>
      </w:r>
      <w:bookmarkStart w:id="131" w:name="OLE_LINK390"/>
      <w:bookmarkStart w:id="132" w:name="OLE_LINK391"/>
      <w:r w:rsidRPr="0090485E">
        <w:rPr>
          <w:rFonts w:ascii="Book Antiqua" w:hAnsi="Book Antiqua"/>
          <w:color w:val="000000"/>
          <w:kern w:val="0"/>
        </w:rPr>
        <w:t xml:space="preserve"> or</w:t>
      </w:r>
      <w:bookmarkEnd w:id="131"/>
      <w:bookmarkEnd w:id="132"/>
      <w:r w:rsidRPr="0090485E">
        <w:rPr>
          <w:rFonts w:ascii="Book Antiqua" w:hAnsi="Book Antiqua"/>
          <w:color w:val="000000"/>
          <w:kern w:val="0"/>
        </w:rPr>
        <w:t xml:space="preserve"> Fisher’s exact test. A </w:t>
      </w:r>
      <w:r w:rsidRPr="0090485E">
        <w:rPr>
          <w:rFonts w:ascii="Book Antiqua" w:hAnsi="Book Antiqua"/>
          <w:i/>
          <w:color w:val="000000"/>
          <w:kern w:val="0"/>
        </w:rPr>
        <w:t>P</w:t>
      </w:r>
      <w:r w:rsidRPr="0090485E">
        <w:rPr>
          <w:rFonts w:ascii="Book Antiqua" w:hAnsi="Book Antiqua"/>
          <w:color w:val="000000"/>
          <w:kern w:val="0"/>
        </w:rPr>
        <w:t xml:space="preserve"> value &lt; 0.05 was considered significant. </w:t>
      </w:r>
    </w:p>
    <w:p w14:paraId="4D21ECB5" w14:textId="77777777" w:rsidR="00300A15" w:rsidRPr="0090485E" w:rsidRDefault="00300A15" w:rsidP="0090485E">
      <w:pPr>
        <w:spacing w:line="360" w:lineRule="auto"/>
        <w:rPr>
          <w:rFonts w:ascii="Book Antiqua" w:hAnsi="Book Antiqua" w:cs="Garamond"/>
          <w:b/>
          <w:bCs/>
          <w:color w:val="000000"/>
          <w:kern w:val="0"/>
        </w:rPr>
      </w:pPr>
    </w:p>
    <w:p w14:paraId="2982B6A5" w14:textId="77777777" w:rsidR="00300A15" w:rsidRPr="0090485E" w:rsidRDefault="00300A15" w:rsidP="0090485E">
      <w:pPr>
        <w:spacing w:line="360" w:lineRule="auto"/>
        <w:rPr>
          <w:rFonts w:ascii="Book Antiqua" w:hAnsi="Book Antiqua" w:cs="Garamond"/>
          <w:b/>
          <w:bCs/>
          <w:color w:val="000000"/>
          <w:kern w:val="0"/>
        </w:rPr>
      </w:pPr>
      <w:r w:rsidRPr="0090485E">
        <w:rPr>
          <w:rFonts w:ascii="Book Antiqua" w:hAnsi="Book Antiqua" w:cs="Garamond"/>
          <w:b/>
          <w:bCs/>
          <w:color w:val="000000"/>
          <w:kern w:val="0"/>
        </w:rPr>
        <w:t>RESULTS</w:t>
      </w:r>
    </w:p>
    <w:p w14:paraId="16A59815" w14:textId="1AE1CAAC"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Basic characteristics are summarized in Table 1. There were 88 (62.9%) women and 52 (37.1%) men among 140 patients</w:t>
      </w:r>
      <w:r w:rsidR="00FB630A" w:rsidRPr="0090485E">
        <w:rPr>
          <w:rFonts w:ascii="Book Antiqua" w:hAnsi="Book Antiqua"/>
          <w:color w:val="000000"/>
          <w:kern w:val="0"/>
        </w:rPr>
        <w:t xml:space="preserve"> with a</w:t>
      </w:r>
      <w:r w:rsidRPr="0090485E">
        <w:rPr>
          <w:rFonts w:ascii="Book Antiqua" w:hAnsi="Book Antiqua"/>
          <w:color w:val="000000"/>
          <w:kern w:val="0"/>
        </w:rPr>
        <w:t xml:space="preserve"> mean age </w:t>
      </w:r>
      <w:r w:rsidR="00FB630A" w:rsidRPr="0090485E">
        <w:rPr>
          <w:rFonts w:ascii="Book Antiqua" w:hAnsi="Book Antiqua"/>
          <w:color w:val="000000"/>
          <w:kern w:val="0"/>
        </w:rPr>
        <w:t xml:space="preserve">of </w:t>
      </w:r>
      <w:r w:rsidRPr="0090485E">
        <w:rPr>
          <w:rFonts w:ascii="Book Antiqua" w:hAnsi="Book Antiqua"/>
          <w:color w:val="000000"/>
          <w:kern w:val="0"/>
        </w:rPr>
        <w:t xml:space="preserve">50.1 (± 15.4) years. There were 67 cysts located in the head/uncinate of the pancreas and 67 in the body/tail, and six patients had at least one cyst in the pancreas. Cystic fluid analysis was available in 89 patients and one patient had aspiration of two cysts. </w:t>
      </w:r>
      <w:r w:rsidRPr="0090485E">
        <w:rPr>
          <w:rFonts w:ascii="Book Antiqua" w:hAnsi="Book Antiqua" w:cs="Times"/>
          <w:color w:val="000000"/>
          <w:kern w:val="0"/>
        </w:rPr>
        <w:t xml:space="preserve">The </w:t>
      </w:r>
      <w:bookmarkStart w:id="133" w:name="OLE_LINK275"/>
      <w:bookmarkStart w:id="134" w:name="OLE_LINK276"/>
      <w:r w:rsidRPr="0090485E">
        <w:rPr>
          <w:rFonts w:ascii="Book Antiqua" w:hAnsi="Book Antiqua" w:cs="Times"/>
          <w:color w:val="000000"/>
          <w:kern w:val="0"/>
        </w:rPr>
        <w:t>levels of carcinoembryonic antigen</w:t>
      </w:r>
      <w:bookmarkEnd w:id="133"/>
      <w:bookmarkEnd w:id="134"/>
      <w:r w:rsidRPr="0090485E">
        <w:rPr>
          <w:rFonts w:ascii="Book Antiqua" w:hAnsi="Book Antiqua" w:cs="Times"/>
          <w:color w:val="000000"/>
          <w:kern w:val="0"/>
        </w:rPr>
        <w:t xml:space="preserve">, amylase, </w:t>
      </w:r>
      <w:bookmarkStart w:id="135" w:name="OLE_LINK285"/>
      <w:bookmarkStart w:id="136" w:name="OLE_LINK286"/>
      <w:r w:rsidRPr="0090485E">
        <w:rPr>
          <w:rFonts w:ascii="Book Antiqua" w:hAnsi="Book Antiqua" w:cs="Times"/>
          <w:color w:val="000000"/>
          <w:kern w:val="0"/>
        </w:rPr>
        <w:t>lipase</w:t>
      </w:r>
      <w:bookmarkEnd w:id="135"/>
      <w:bookmarkEnd w:id="136"/>
      <w:r w:rsidRPr="0090485E">
        <w:rPr>
          <w:rFonts w:ascii="Book Antiqua" w:hAnsi="Book Antiqua" w:cs="Times"/>
          <w:color w:val="000000"/>
          <w:kern w:val="0"/>
        </w:rPr>
        <w:t xml:space="preserve"> and carbohydrate antigen 19-9 were </w:t>
      </w:r>
      <w:bookmarkStart w:id="137" w:name="OLE_LINK35"/>
      <w:bookmarkStart w:id="138" w:name="OLE_LINK36"/>
      <w:r w:rsidR="00E35C1F" w:rsidRPr="0090485E">
        <w:rPr>
          <w:rFonts w:ascii="Book Antiqua" w:hAnsi="Book Antiqua" w:cs="Times"/>
          <w:color w:val="000000"/>
          <w:kern w:val="0"/>
        </w:rPr>
        <w:t>4</w:t>
      </w:r>
      <w:r w:rsidRPr="0090485E">
        <w:rPr>
          <w:rFonts w:ascii="Book Antiqua" w:hAnsi="Book Antiqua" w:cs="Times"/>
          <w:color w:val="000000"/>
          <w:kern w:val="0"/>
        </w:rPr>
        <w:t>.</w:t>
      </w:r>
      <w:r w:rsidR="00E35C1F" w:rsidRPr="0090485E">
        <w:rPr>
          <w:rFonts w:ascii="Book Antiqua" w:hAnsi="Book Antiqua" w:cs="Times"/>
          <w:color w:val="000000"/>
          <w:kern w:val="0"/>
        </w:rPr>
        <w:t>89</w:t>
      </w:r>
      <w:r w:rsidRPr="0090485E">
        <w:rPr>
          <w:rFonts w:ascii="Book Antiqua" w:hAnsi="Book Antiqua" w:cs="Times"/>
          <w:color w:val="000000"/>
          <w:kern w:val="0"/>
        </w:rPr>
        <w:t xml:space="preserve"> ng/mL (range:</w:t>
      </w:r>
      <w:bookmarkStart w:id="139" w:name="OLE_LINK279"/>
      <w:bookmarkStart w:id="140" w:name="OLE_LINK280"/>
      <w:r w:rsidRPr="0090485E">
        <w:rPr>
          <w:rFonts w:ascii="Book Antiqua" w:hAnsi="Book Antiqua" w:cs="Times"/>
          <w:color w:val="000000"/>
          <w:kern w:val="0"/>
        </w:rPr>
        <w:t xml:space="preserve"> 0.2</w:t>
      </w:r>
      <w:r w:rsidR="00E35C1F" w:rsidRPr="0090485E">
        <w:rPr>
          <w:rFonts w:ascii="Book Antiqua" w:hAnsi="Book Antiqua" w:cs="Times"/>
          <w:color w:val="000000"/>
          <w:kern w:val="0"/>
        </w:rPr>
        <w:t>0</w:t>
      </w:r>
      <w:r w:rsidRPr="0090485E">
        <w:rPr>
          <w:rFonts w:ascii="Book Antiqua" w:hAnsi="Book Antiqua" w:cs="Times"/>
          <w:color w:val="000000"/>
          <w:kern w:val="0"/>
        </w:rPr>
        <w:t>–19 636.5</w:t>
      </w:r>
      <w:bookmarkEnd w:id="139"/>
      <w:bookmarkEnd w:id="140"/>
      <w:r w:rsidRPr="0090485E">
        <w:rPr>
          <w:rFonts w:ascii="Book Antiqua" w:hAnsi="Book Antiqua" w:cs="Times"/>
          <w:color w:val="000000"/>
          <w:kern w:val="0"/>
        </w:rPr>
        <w:t xml:space="preserve"> ng/mL)</w:t>
      </w:r>
      <w:bookmarkEnd w:id="137"/>
      <w:bookmarkEnd w:id="138"/>
      <w:r w:rsidRPr="0090485E">
        <w:rPr>
          <w:rFonts w:ascii="Book Antiqua" w:hAnsi="Book Antiqua" w:cs="Times"/>
          <w:color w:val="000000"/>
          <w:kern w:val="0"/>
        </w:rPr>
        <w:t xml:space="preserve">, </w:t>
      </w:r>
      <w:bookmarkStart w:id="141" w:name="OLE_LINK281"/>
      <w:bookmarkStart w:id="142" w:name="OLE_LINK282"/>
      <w:bookmarkStart w:id="143" w:name="OLE_LINK37"/>
      <w:r w:rsidRPr="0090485E">
        <w:rPr>
          <w:rFonts w:ascii="Book Antiqua" w:hAnsi="Book Antiqua" w:cs="Times"/>
          <w:color w:val="000000"/>
          <w:kern w:val="0"/>
        </w:rPr>
        <w:t xml:space="preserve">316.75 U/L (range: 1.2–275 020 </w:t>
      </w:r>
      <w:bookmarkStart w:id="144" w:name="OLE_LINK269"/>
      <w:bookmarkStart w:id="145" w:name="OLE_LINK270"/>
      <w:r w:rsidRPr="0090485E">
        <w:rPr>
          <w:rFonts w:ascii="Book Antiqua" w:hAnsi="Book Antiqua" w:cs="Times"/>
          <w:color w:val="000000"/>
          <w:kern w:val="0"/>
        </w:rPr>
        <w:t>U/L</w:t>
      </w:r>
      <w:bookmarkEnd w:id="144"/>
      <w:bookmarkEnd w:id="145"/>
      <w:r w:rsidRPr="0090485E">
        <w:rPr>
          <w:rFonts w:ascii="Book Antiqua" w:hAnsi="Book Antiqua" w:cs="Times"/>
          <w:color w:val="000000"/>
          <w:kern w:val="0"/>
        </w:rPr>
        <w:t>)</w:t>
      </w:r>
      <w:bookmarkEnd w:id="141"/>
      <w:bookmarkEnd w:id="142"/>
      <w:bookmarkEnd w:id="143"/>
      <w:r w:rsidRPr="0090485E">
        <w:rPr>
          <w:rFonts w:ascii="Book Antiqua" w:hAnsi="Book Antiqua" w:cs="Times"/>
          <w:color w:val="000000"/>
          <w:kern w:val="0"/>
        </w:rPr>
        <w:t xml:space="preserve">, </w:t>
      </w:r>
      <w:bookmarkStart w:id="146" w:name="OLE_LINK283"/>
      <w:bookmarkStart w:id="147" w:name="OLE_LINK284"/>
      <w:bookmarkStart w:id="148" w:name="OLE_LINK48"/>
      <w:bookmarkStart w:id="149" w:name="OLE_LINK49"/>
      <w:r w:rsidRPr="0090485E">
        <w:rPr>
          <w:rFonts w:ascii="Book Antiqua" w:hAnsi="Book Antiqua" w:cs="Times"/>
          <w:color w:val="000000"/>
          <w:kern w:val="0"/>
        </w:rPr>
        <w:t>1713.6</w:t>
      </w:r>
      <w:r w:rsidR="00E33918" w:rsidRPr="0090485E">
        <w:rPr>
          <w:rFonts w:ascii="Book Antiqua" w:hAnsi="Book Antiqua" w:cs="Times"/>
          <w:color w:val="000000"/>
          <w:kern w:val="0"/>
        </w:rPr>
        <w:t>0</w:t>
      </w:r>
      <w:r w:rsidRPr="0090485E">
        <w:rPr>
          <w:rFonts w:ascii="Book Antiqua" w:hAnsi="Book Antiqua" w:cs="Times"/>
          <w:color w:val="000000"/>
          <w:kern w:val="0"/>
        </w:rPr>
        <w:t xml:space="preserve"> U/L (range: 4.4–1 594 160 U/L)</w:t>
      </w:r>
      <w:bookmarkEnd w:id="146"/>
      <w:bookmarkEnd w:id="147"/>
      <w:bookmarkEnd w:id="148"/>
      <w:bookmarkEnd w:id="149"/>
      <w:r w:rsidR="005F7DB9" w:rsidRPr="0090485E">
        <w:rPr>
          <w:rFonts w:ascii="Book Antiqua" w:hAnsi="Book Antiqua" w:cs="Times"/>
          <w:color w:val="000000"/>
          <w:kern w:val="0"/>
        </w:rPr>
        <w:t xml:space="preserve"> </w:t>
      </w:r>
      <w:r w:rsidRPr="0090485E">
        <w:rPr>
          <w:rFonts w:ascii="Book Antiqua" w:hAnsi="Book Antiqua" w:cs="Times"/>
          <w:color w:val="000000"/>
          <w:kern w:val="0"/>
        </w:rPr>
        <w:t xml:space="preserve">and </w:t>
      </w:r>
      <w:bookmarkStart w:id="150" w:name="OLE_LINK53"/>
      <w:bookmarkStart w:id="151" w:name="OLE_LINK54"/>
      <w:r w:rsidR="006D4E87" w:rsidRPr="0090485E">
        <w:rPr>
          <w:rFonts w:ascii="Book Antiqua" w:hAnsi="Book Antiqua" w:cs="Times"/>
          <w:color w:val="000000"/>
          <w:kern w:val="0"/>
        </w:rPr>
        <w:t>640.75</w:t>
      </w:r>
      <w:r w:rsidRPr="0090485E">
        <w:rPr>
          <w:rFonts w:ascii="Book Antiqua" w:hAnsi="Book Antiqua" w:cs="Times"/>
          <w:color w:val="000000"/>
          <w:kern w:val="0"/>
        </w:rPr>
        <w:t xml:space="preserve"> ng/mL (range: </w:t>
      </w:r>
      <w:r w:rsidR="006D4E87" w:rsidRPr="0090485E">
        <w:rPr>
          <w:rFonts w:ascii="Book Antiqua" w:hAnsi="Book Antiqua" w:cs="Times"/>
          <w:color w:val="000000"/>
          <w:kern w:val="0"/>
        </w:rPr>
        <w:t>1.07</w:t>
      </w:r>
      <w:r w:rsidRPr="0090485E">
        <w:rPr>
          <w:rFonts w:ascii="Book Antiqua" w:hAnsi="Book Antiqua" w:cs="Times"/>
          <w:color w:val="000000"/>
          <w:kern w:val="0"/>
        </w:rPr>
        <w:t>–</w:t>
      </w:r>
      <w:r w:rsidR="006D4E87" w:rsidRPr="0090485E">
        <w:rPr>
          <w:rFonts w:ascii="Book Antiqua" w:hAnsi="Book Antiqua" w:cs="Times"/>
          <w:color w:val="000000"/>
          <w:kern w:val="0"/>
        </w:rPr>
        <w:t>＞</w:t>
      </w:r>
      <w:r w:rsidR="006D4E87" w:rsidRPr="0090485E">
        <w:rPr>
          <w:rFonts w:ascii="Book Antiqua" w:hAnsi="Book Antiqua" w:cs="Times"/>
          <w:color w:val="000000"/>
          <w:kern w:val="0"/>
        </w:rPr>
        <w:t>20</w:t>
      </w:r>
      <w:r w:rsidRPr="0090485E">
        <w:rPr>
          <w:rFonts w:ascii="Book Antiqua" w:hAnsi="Book Antiqua" w:cs="Times"/>
          <w:color w:val="000000"/>
          <w:kern w:val="0"/>
        </w:rPr>
        <w:t>000 ng/mL)</w:t>
      </w:r>
      <w:bookmarkEnd w:id="150"/>
      <w:bookmarkEnd w:id="151"/>
      <w:r w:rsidRPr="0090485E">
        <w:rPr>
          <w:rFonts w:ascii="Book Antiqua" w:hAnsi="Book Antiqua" w:cs="Times"/>
          <w:color w:val="000000"/>
          <w:kern w:val="0"/>
        </w:rPr>
        <w:t xml:space="preserve">, respectively. </w:t>
      </w:r>
      <w:r w:rsidRPr="0090485E">
        <w:rPr>
          <w:rFonts w:ascii="Book Antiqua" w:hAnsi="Book Antiqua"/>
          <w:color w:val="000000"/>
          <w:kern w:val="0"/>
        </w:rPr>
        <w:t xml:space="preserve">There were 75 patients undergoing surgery and 55 undergoing EUS-FNA </w:t>
      </w:r>
      <w:bookmarkStart w:id="152" w:name="OLE_LINK73"/>
      <w:bookmarkStart w:id="153" w:name="OLE_LINK74"/>
      <w:r w:rsidR="00952D42" w:rsidRPr="0090485E">
        <w:rPr>
          <w:rFonts w:ascii="Book Antiqua" w:hAnsi="Book Antiqua"/>
          <w:color w:val="000000"/>
        </w:rPr>
        <w:t>with interval at least 1 wk before other operations</w:t>
      </w:r>
      <w:bookmarkEnd w:id="152"/>
      <w:bookmarkEnd w:id="153"/>
      <w:r w:rsidR="00952D42" w:rsidRPr="0090485E">
        <w:rPr>
          <w:rFonts w:ascii="Book Antiqua" w:hAnsi="Book Antiqua"/>
          <w:color w:val="000000"/>
        </w:rPr>
        <w:t xml:space="preserve"> </w:t>
      </w:r>
      <w:r w:rsidR="00952D42" w:rsidRPr="0090485E">
        <w:rPr>
          <w:rFonts w:ascii="Book Antiqua" w:hAnsi="Book Antiqua"/>
          <w:color w:val="000000"/>
          <w:kern w:val="0"/>
        </w:rPr>
        <w:t>w</w:t>
      </w:r>
      <w:r w:rsidR="004245BC" w:rsidRPr="0090485E">
        <w:rPr>
          <w:rFonts w:ascii="Book Antiqua" w:hAnsi="Book Antiqua"/>
          <w:color w:val="000000"/>
          <w:kern w:val="0"/>
        </w:rPr>
        <w:t>ith</w:t>
      </w:r>
      <w:r w:rsidR="00952D42" w:rsidRPr="0090485E">
        <w:rPr>
          <w:rFonts w:ascii="Book Antiqua" w:hAnsi="Book Antiqua"/>
          <w:color w:val="000000"/>
          <w:kern w:val="0"/>
        </w:rPr>
        <w:t xml:space="preserve"> </w:t>
      </w:r>
      <w:r w:rsidRPr="0090485E">
        <w:rPr>
          <w:rFonts w:ascii="Book Antiqua" w:hAnsi="Book Antiqua"/>
          <w:color w:val="000000"/>
          <w:kern w:val="0"/>
        </w:rPr>
        <w:t>3</w:t>
      </w:r>
      <w:r w:rsidR="00FB630A" w:rsidRPr="0090485E">
        <w:rPr>
          <w:rFonts w:ascii="Book Antiqua" w:hAnsi="Book Antiqua"/>
          <w:color w:val="000000"/>
          <w:kern w:val="0"/>
        </w:rPr>
        <w:t xml:space="preserve"> patients </w:t>
      </w:r>
      <w:r w:rsidRPr="0090485E">
        <w:rPr>
          <w:rFonts w:ascii="Book Antiqua" w:hAnsi="Book Antiqua"/>
          <w:color w:val="000000"/>
          <w:kern w:val="0"/>
        </w:rPr>
        <w:t xml:space="preserve">undergoing </w:t>
      </w:r>
      <w:r w:rsidR="00FB630A" w:rsidRPr="0090485E">
        <w:rPr>
          <w:rFonts w:ascii="Book Antiqua" w:hAnsi="Book Antiqua"/>
          <w:color w:val="000000"/>
          <w:kern w:val="0"/>
        </w:rPr>
        <w:t>the procedure twice</w:t>
      </w:r>
      <w:r w:rsidRPr="0090485E">
        <w:rPr>
          <w:rFonts w:ascii="Book Antiqua" w:hAnsi="Book Antiqua"/>
          <w:color w:val="000000"/>
          <w:kern w:val="0"/>
        </w:rPr>
        <w:t xml:space="preserve">. </w:t>
      </w:r>
      <w:r w:rsidR="00B86303" w:rsidRPr="0090485E">
        <w:rPr>
          <w:rFonts w:ascii="Book Antiqua" w:hAnsi="Book Antiqua"/>
          <w:color w:val="000000"/>
          <w:kern w:val="0"/>
        </w:rPr>
        <w:t xml:space="preserve">Seventy </w:t>
      </w:r>
      <w:r w:rsidRPr="0090485E">
        <w:rPr>
          <w:rFonts w:ascii="Book Antiqua" w:hAnsi="Book Antiqua"/>
          <w:color w:val="000000"/>
          <w:kern w:val="0"/>
        </w:rPr>
        <w:t>pancreatic neoplastic cysts and five non-neoplastic cysts</w:t>
      </w:r>
      <w:r w:rsidR="00B86303" w:rsidRPr="0090485E">
        <w:rPr>
          <w:rFonts w:ascii="Book Antiqua" w:hAnsi="Book Antiqua"/>
          <w:color w:val="000000"/>
          <w:kern w:val="0"/>
        </w:rPr>
        <w:t xml:space="preserve"> were found in pathological diagnosis</w:t>
      </w:r>
      <w:r w:rsidRPr="0090485E">
        <w:rPr>
          <w:rFonts w:ascii="Book Antiqua" w:hAnsi="Book Antiqua"/>
          <w:color w:val="000000"/>
          <w:kern w:val="0"/>
        </w:rPr>
        <w:t xml:space="preserve">. There were 25 MCNs, 27 serous </w:t>
      </w:r>
      <w:r w:rsidRPr="0090485E">
        <w:rPr>
          <w:rFonts w:ascii="Book Antiqua" w:hAnsi="Book Antiqua"/>
          <w:color w:val="000000"/>
          <w:kern w:val="0"/>
        </w:rPr>
        <w:lastRenderedPageBreak/>
        <w:t xml:space="preserve">cystic neoplasms, seven </w:t>
      </w:r>
      <w:bookmarkStart w:id="154" w:name="OLE_LINK46"/>
      <w:bookmarkStart w:id="155" w:name="OLE_LINK75"/>
      <w:r w:rsidRPr="0090485E">
        <w:rPr>
          <w:rFonts w:ascii="Book Antiqua" w:hAnsi="Book Antiqua"/>
          <w:color w:val="000000"/>
          <w:kern w:val="0"/>
        </w:rPr>
        <w:t>solid pancreatic neoplasms</w:t>
      </w:r>
      <w:bookmarkEnd w:id="154"/>
      <w:bookmarkEnd w:id="155"/>
      <w:r w:rsidRPr="0090485E">
        <w:rPr>
          <w:rFonts w:ascii="Book Antiqua" w:hAnsi="Book Antiqua"/>
          <w:color w:val="000000"/>
          <w:kern w:val="0"/>
        </w:rPr>
        <w:t xml:space="preserve">, eight IPMNs, one </w:t>
      </w:r>
      <w:bookmarkStart w:id="156" w:name="OLE_LINK76"/>
      <w:bookmarkStart w:id="157" w:name="OLE_LINK77"/>
      <w:r w:rsidRPr="0090485E">
        <w:rPr>
          <w:rFonts w:ascii="Book Antiqua" w:hAnsi="Book Antiqua"/>
          <w:color w:val="000000"/>
          <w:kern w:val="0"/>
        </w:rPr>
        <w:t>neuroendocrine neoplasm</w:t>
      </w:r>
      <w:bookmarkEnd w:id="156"/>
      <w:bookmarkEnd w:id="157"/>
      <w:r w:rsidRPr="0090485E">
        <w:rPr>
          <w:rFonts w:ascii="Book Antiqua" w:hAnsi="Book Antiqua"/>
          <w:color w:val="000000"/>
          <w:kern w:val="0"/>
        </w:rPr>
        <w:t xml:space="preserve"> and two cystadenocarcinomas among the neoplastic cysts, and two pseudocysts, two true cysts and one case of cystic tuberculosis</w:t>
      </w:r>
      <w:r w:rsidR="004245BC" w:rsidRPr="0090485E">
        <w:rPr>
          <w:rFonts w:ascii="Book Antiqua" w:hAnsi="Book Antiqua"/>
          <w:color w:val="000000"/>
          <w:kern w:val="0"/>
        </w:rPr>
        <w:t xml:space="preserve"> among the non-neoplastic cysts</w:t>
      </w:r>
      <w:r w:rsidRPr="0090485E">
        <w:rPr>
          <w:rFonts w:ascii="Book Antiqua" w:hAnsi="Book Antiqua"/>
          <w:color w:val="000000"/>
          <w:kern w:val="0"/>
        </w:rPr>
        <w:t xml:space="preserve">. There were 75 patients undergoing surgery after EUS-FNA and 58 were available for safety evaluation. The study flowchart is shown in Figure </w:t>
      </w:r>
      <w:r w:rsidR="00CE1CBA" w:rsidRPr="0090485E">
        <w:rPr>
          <w:rFonts w:ascii="Book Antiqua" w:hAnsi="Book Antiqua"/>
          <w:color w:val="000000"/>
          <w:kern w:val="0"/>
        </w:rPr>
        <w:t>2</w:t>
      </w:r>
      <w:r w:rsidRPr="0090485E">
        <w:rPr>
          <w:rFonts w:ascii="Book Antiqua" w:hAnsi="Book Antiqua"/>
          <w:color w:val="000000"/>
          <w:kern w:val="0"/>
        </w:rPr>
        <w:t>.</w:t>
      </w:r>
    </w:p>
    <w:p w14:paraId="69C823AF"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3E0DEA68"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Accuracy of EUS-FNA</w:t>
      </w:r>
    </w:p>
    <w:p w14:paraId="36E67EF5" w14:textId="3B5C81D9"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 xml:space="preserve">A total of 75 patients underwent surgery after EUS and pathological diagnosis was regarded as the gold standard. There were two malignant cysts by pathology </w:t>
      </w:r>
      <w:r w:rsidR="002205B5" w:rsidRPr="0090485E">
        <w:rPr>
          <w:rFonts w:ascii="Book Antiqua" w:hAnsi="Book Antiqua"/>
          <w:color w:val="000000"/>
          <w:kern w:val="0"/>
        </w:rPr>
        <w:t>and</w:t>
      </w:r>
      <w:r w:rsidRPr="0090485E">
        <w:rPr>
          <w:rFonts w:ascii="Book Antiqua" w:hAnsi="Book Antiqua"/>
          <w:color w:val="000000"/>
          <w:kern w:val="0"/>
        </w:rPr>
        <w:t xml:space="preserve"> one </w:t>
      </w:r>
      <w:r w:rsidR="002205B5" w:rsidRPr="0090485E">
        <w:rPr>
          <w:rFonts w:ascii="Book Antiqua" w:hAnsi="Book Antiqua"/>
          <w:color w:val="000000"/>
          <w:kern w:val="0"/>
        </w:rPr>
        <w:t>was</w:t>
      </w:r>
      <w:r w:rsidR="007226A1" w:rsidRPr="0090485E">
        <w:rPr>
          <w:rFonts w:ascii="Book Antiqua" w:hAnsi="Book Antiqua"/>
          <w:color w:val="000000"/>
          <w:kern w:val="0"/>
        </w:rPr>
        <w:t xml:space="preserve"> </w:t>
      </w:r>
      <w:r w:rsidRPr="0090485E">
        <w:rPr>
          <w:rFonts w:ascii="Book Antiqua" w:hAnsi="Book Antiqua"/>
          <w:color w:val="000000"/>
          <w:kern w:val="0"/>
        </w:rPr>
        <w:t xml:space="preserve">misdiagnosed by EUS-FNA. </w:t>
      </w:r>
      <w:bookmarkStart w:id="158" w:name="OLE_LINK15"/>
      <w:bookmarkStart w:id="159" w:name="OLE_LINK16"/>
      <w:r w:rsidRPr="0090485E">
        <w:rPr>
          <w:rFonts w:ascii="Book Antiqua" w:hAnsi="Book Antiqua"/>
          <w:color w:val="000000"/>
          <w:kern w:val="0"/>
        </w:rPr>
        <w:t xml:space="preserve">The </w:t>
      </w:r>
      <w:bookmarkStart w:id="160" w:name="OLE_LINK27"/>
      <w:bookmarkStart w:id="161" w:name="OLE_LINK28"/>
      <w:r w:rsidRPr="0090485E">
        <w:rPr>
          <w:rFonts w:ascii="Book Antiqua" w:hAnsi="Book Antiqua"/>
          <w:color w:val="000000"/>
          <w:kern w:val="0"/>
        </w:rPr>
        <w:t>sensitivity, specificity</w:t>
      </w:r>
      <w:bookmarkEnd w:id="160"/>
      <w:bookmarkEnd w:id="161"/>
      <w:r w:rsidRPr="0090485E">
        <w:rPr>
          <w:rFonts w:ascii="Book Antiqua" w:hAnsi="Book Antiqua"/>
          <w:color w:val="000000"/>
          <w:kern w:val="0"/>
        </w:rPr>
        <w:t>, positive predictive value, negative predictive value, and accuracy of EUS-FNA</w:t>
      </w:r>
      <w:bookmarkStart w:id="162" w:name="OLE_LINK13"/>
      <w:bookmarkStart w:id="163" w:name="OLE_LINK14"/>
      <w:bookmarkEnd w:id="158"/>
      <w:bookmarkEnd w:id="159"/>
      <w:r w:rsidRPr="0090485E">
        <w:rPr>
          <w:rFonts w:ascii="Book Antiqua" w:hAnsi="Book Antiqua"/>
          <w:color w:val="000000"/>
          <w:kern w:val="0"/>
        </w:rPr>
        <w:t xml:space="preserve"> in differentiating benign and </w:t>
      </w:r>
      <w:bookmarkEnd w:id="162"/>
      <w:bookmarkEnd w:id="163"/>
      <w:r w:rsidRPr="0090485E">
        <w:rPr>
          <w:rFonts w:ascii="Book Antiqua" w:hAnsi="Book Antiqua"/>
          <w:color w:val="000000"/>
          <w:kern w:val="0"/>
        </w:rPr>
        <w:t xml:space="preserve">malignant lesions were 98.6% (72/73), 50.0% (1/2), 98.6% (72/73), 50% (1/2), and 97.3% (73/75), respectively. When evaluating the </w:t>
      </w:r>
      <w:r w:rsidR="00FB630A" w:rsidRPr="0090485E">
        <w:rPr>
          <w:rFonts w:ascii="Book Antiqua" w:hAnsi="Book Antiqua"/>
          <w:color w:val="000000"/>
          <w:kern w:val="0"/>
        </w:rPr>
        <w:t xml:space="preserve">capacity </w:t>
      </w:r>
      <w:r w:rsidRPr="0090485E">
        <w:rPr>
          <w:rFonts w:ascii="Book Antiqua" w:hAnsi="Book Antiqua"/>
          <w:color w:val="000000"/>
          <w:kern w:val="0"/>
        </w:rPr>
        <w:t>of characterizing subtype of PCLs, the accuracy of EUS-FNA was 84.0% (63/75).</w:t>
      </w:r>
    </w:p>
    <w:p w14:paraId="43A15B6A"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p>
    <w:p w14:paraId="203CC641"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Safety of EUS-FNA</w:t>
      </w:r>
    </w:p>
    <w:p w14:paraId="568E6FCC" w14:textId="2DA95D6F" w:rsidR="00300A15" w:rsidRPr="0090485E" w:rsidRDefault="00300A15"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Fifty-eight patients were available for safety evaluation and monitored for ≥ 7 d. Only one patient with moderate abdominal pain received additional treatment with anisodamine and pain was relieved. No other AE</w:t>
      </w:r>
      <w:r w:rsidR="00BF3E02" w:rsidRPr="0090485E">
        <w:rPr>
          <w:rFonts w:ascii="Book Antiqua" w:hAnsi="Book Antiqua"/>
          <w:color w:val="000000"/>
          <w:kern w:val="0"/>
        </w:rPr>
        <w:t xml:space="preserve"> </w:t>
      </w:r>
      <w:r w:rsidRPr="0090485E">
        <w:rPr>
          <w:rFonts w:ascii="Book Antiqua" w:hAnsi="Book Antiqua"/>
          <w:color w:val="000000"/>
          <w:kern w:val="0"/>
        </w:rPr>
        <w:t>occurred, which resulted in an AE rate of 1.7%.</w:t>
      </w:r>
    </w:p>
    <w:p w14:paraId="3163CA30" w14:textId="77777777" w:rsidR="00300A15" w:rsidRPr="0090485E" w:rsidRDefault="00300A15" w:rsidP="0090485E">
      <w:pPr>
        <w:widowControl/>
        <w:autoSpaceDE w:val="0"/>
        <w:autoSpaceDN w:val="0"/>
        <w:adjustRightInd w:val="0"/>
        <w:spacing w:line="360" w:lineRule="auto"/>
        <w:ind w:firstLine="420"/>
        <w:rPr>
          <w:rFonts w:ascii="Book Antiqua" w:hAnsi="Book Antiqua"/>
          <w:color w:val="000000"/>
          <w:kern w:val="0"/>
        </w:rPr>
      </w:pPr>
      <w:bookmarkStart w:id="164" w:name="OLE_LINK38"/>
      <w:bookmarkStart w:id="165" w:name="OLE_LINK39"/>
      <w:r w:rsidRPr="0090485E">
        <w:rPr>
          <w:rFonts w:ascii="Book Antiqua" w:hAnsi="Book Antiqua"/>
          <w:color w:val="000000"/>
          <w:kern w:val="0"/>
        </w:rPr>
        <w:t>Incidents</w:t>
      </w:r>
      <w:bookmarkEnd w:id="164"/>
      <w:bookmarkEnd w:id="165"/>
      <w:r w:rsidRPr="0090485E">
        <w:rPr>
          <w:rFonts w:ascii="Book Antiqua" w:hAnsi="Book Antiqua"/>
          <w:color w:val="000000"/>
          <w:kern w:val="0"/>
        </w:rPr>
        <w:t xml:space="preserve"> were reported in 22 patients, with a rate of 37.9% (22/58). Seven patients </w:t>
      </w:r>
      <w:bookmarkStart w:id="166" w:name="OLE_LINK29"/>
      <w:bookmarkStart w:id="167" w:name="OLE_LINK30"/>
      <w:bookmarkStart w:id="168" w:name="OLE_LINK40"/>
      <w:r w:rsidRPr="0090485E">
        <w:rPr>
          <w:rFonts w:ascii="Book Antiqua" w:hAnsi="Book Antiqua"/>
          <w:color w:val="000000"/>
          <w:kern w:val="0"/>
        </w:rPr>
        <w:t>developed abdominal pain</w:t>
      </w:r>
      <w:bookmarkEnd w:id="166"/>
      <w:bookmarkEnd w:id="167"/>
      <w:bookmarkEnd w:id="168"/>
      <w:r w:rsidRPr="0090485E">
        <w:rPr>
          <w:rFonts w:ascii="Book Antiqua" w:hAnsi="Book Antiqua"/>
          <w:color w:val="000000"/>
          <w:kern w:val="0"/>
        </w:rPr>
        <w:t>; nine hyperamylasemia; four both abdominal pain and hyperamylasemia; one abdominal pain, low-grade fever and hyperamylasemia simultaneously; and one low-grade fever and hyperamylasemia simultaneously (Table 2).</w:t>
      </w:r>
    </w:p>
    <w:p w14:paraId="5C506E8D" w14:textId="77777777" w:rsidR="00300A15" w:rsidRPr="0090485E" w:rsidRDefault="00300A15" w:rsidP="0090485E">
      <w:pPr>
        <w:widowControl/>
        <w:autoSpaceDE w:val="0"/>
        <w:autoSpaceDN w:val="0"/>
        <w:adjustRightInd w:val="0"/>
        <w:spacing w:line="360" w:lineRule="auto"/>
        <w:rPr>
          <w:rFonts w:ascii="Book Antiqua" w:hAnsi="Book Antiqua" w:cs="Times"/>
          <w:i/>
          <w:iCs/>
          <w:color w:val="000000"/>
          <w:kern w:val="0"/>
        </w:rPr>
      </w:pPr>
      <w:bookmarkStart w:id="169" w:name="OLE_LINK63"/>
      <w:bookmarkStart w:id="170" w:name="OLE_LINK64"/>
      <w:bookmarkStart w:id="171" w:name="OLE_LINK377"/>
    </w:p>
    <w:p w14:paraId="14ADEC45" w14:textId="77777777" w:rsidR="00300A15" w:rsidRPr="0090485E" w:rsidRDefault="00300A15" w:rsidP="0090485E">
      <w:pPr>
        <w:widowControl/>
        <w:autoSpaceDE w:val="0"/>
        <w:autoSpaceDN w:val="0"/>
        <w:adjustRightInd w:val="0"/>
        <w:spacing w:line="360" w:lineRule="auto"/>
        <w:rPr>
          <w:rFonts w:ascii="Book Antiqua" w:hAnsi="Book Antiqua" w:cs="Times"/>
          <w:b/>
          <w:i/>
          <w:iCs/>
          <w:color w:val="000000"/>
          <w:kern w:val="0"/>
        </w:rPr>
      </w:pPr>
      <w:r w:rsidRPr="0090485E">
        <w:rPr>
          <w:rFonts w:ascii="Book Antiqua" w:hAnsi="Book Antiqua" w:cs="Times"/>
          <w:b/>
          <w:i/>
          <w:iCs/>
          <w:color w:val="000000"/>
          <w:kern w:val="0"/>
        </w:rPr>
        <w:t>Comparison between</w:t>
      </w:r>
      <w:bookmarkStart w:id="172" w:name="OLE_LINK98"/>
      <w:bookmarkStart w:id="173" w:name="OLE_LINK99"/>
      <w:bookmarkStart w:id="174" w:name="OLE_LINK81"/>
      <w:bookmarkStart w:id="175" w:name="OLE_LINK85"/>
      <w:r w:rsidRPr="0090485E">
        <w:rPr>
          <w:rFonts w:ascii="Book Antiqua" w:hAnsi="Book Antiqua" w:cs="Times"/>
          <w:b/>
          <w:i/>
          <w:iCs/>
          <w:color w:val="000000"/>
          <w:kern w:val="0"/>
        </w:rPr>
        <w:t xml:space="preserve"> incidents/AEs</w:t>
      </w:r>
      <w:bookmarkEnd w:id="172"/>
      <w:bookmarkEnd w:id="173"/>
      <w:r w:rsidRPr="0090485E">
        <w:rPr>
          <w:rFonts w:ascii="Book Antiqua" w:hAnsi="Book Antiqua" w:cs="Times"/>
          <w:b/>
          <w:i/>
          <w:iCs/>
          <w:color w:val="000000"/>
          <w:kern w:val="0"/>
        </w:rPr>
        <w:t xml:space="preserve"> and </w:t>
      </w:r>
      <w:bookmarkStart w:id="176" w:name="OLE_LINK102"/>
      <w:bookmarkStart w:id="177" w:name="OLE_LINK103"/>
      <w:r w:rsidRPr="0090485E">
        <w:rPr>
          <w:rFonts w:ascii="Book Antiqua" w:hAnsi="Book Antiqua" w:cs="Times"/>
          <w:b/>
          <w:i/>
          <w:iCs/>
          <w:color w:val="000000"/>
          <w:kern w:val="0"/>
        </w:rPr>
        <w:t xml:space="preserve">non-complaints </w:t>
      </w:r>
      <w:bookmarkEnd w:id="176"/>
      <w:bookmarkEnd w:id="177"/>
      <w:r w:rsidRPr="0090485E">
        <w:rPr>
          <w:rFonts w:ascii="Book Antiqua" w:hAnsi="Book Antiqua" w:cs="Times"/>
          <w:b/>
          <w:i/>
          <w:iCs/>
          <w:color w:val="000000"/>
          <w:kern w:val="0"/>
        </w:rPr>
        <w:t>of EUS-</w:t>
      </w:r>
      <w:bookmarkEnd w:id="174"/>
      <w:bookmarkEnd w:id="175"/>
      <w:r w:rsidRPr="0090485E">
        <w:rPr>
          <w:rFonts w:ascii="Book Antiqua" w:hAnsi="Book Antiqua" w:cs="Times"/>
          <w:b/>
          <w:i/>
          <w:iCs/>
          <w:color w:val="000000"/>
          <w:kern w:val="0"/>
        </w:rPr>
        <w:t>FNA</w:t>
      </w:r>
    </w:p>
    <w:bookmarkEnd w:id="169"/>
    <w:bookmarkEnd w:id="170"/>
    <w:bookmarkEnd w:id="171"/>
    <w:p w14:paraId="6F4DCCC2" w14:textId="55723AD2" w:rsidR="00300A15" w:rsidRPr="0090485E" w:rsidRDefault="00300A15"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lastRenderedPageBreak/>
        <w:t xml:space="preserve">The characteristics of the </w:t>
      </w:r>
      <w:bookmarkStart w:id="178" w:name="OLE_LINK61"/>
      <w:bookmarkStart w:id="179" w:name="OLE_LINK62"/>
      <w:r w:rsidRPr="0090485E">
        <w:rPr>
          <w:rFonts w:ascii="Book Antiqua" w:hAnsi="Book Antiqua" w:cs="Times"/>
          <w:color w:val="000000"/>
          <w:kern w:val="0"/>
        </w:rPr>
        <w:t>incidents/AEs and non-</w:t>
      </w:r>
      <w:bookmarkStart w:id="180" w:name="OLE_LINK21"/>
      <w:bookmarkStart w:id="181" w:name="OLE_LINK22"/>
      <w:r w:rsidRPr="0090485E">
        <w:rPr>
          <w:rFonts w:ascii="Book Antiqua" w:hAnsi="Book Antiqua" w:cs="Times"/>
          <w:color w:val="000000"/>
          <w:kern w:val="0"/>
        </w:rPr>
        <w:t>complaint</w:t>
      </w:r>
      <w:bookmarkEnd w:id="180"/>
      <w:bookmarkEnd w:id="181"/>
      <w:r w:rsidRPr="0090485E">
        <w:rPr>
          <w:rFonts w:ascii="Book Antiqua" w:hAnsi="Book Antiqua" w:cs="Times"/>
          <w:color w:val="000000"/>
          <w:kern w:val="0"/>
        </w:rPr>
        <w:t xml:space="preserve">s </w:t>
      </w:r>
      <w:bookmarkEnd w:id="178"/>
      <w:bookmarkEnd w:id="179"/>
      <w:r w:rsidRPr="0090485E">
        <w:rPr>
          <w:rFonts w:ascii="Book Antiqua" w:hAnsi="Book Antiqua" w:cs="Times"/>
          <w:color w:val="000000"/>
          <w:kern w:val="0"/>
        </w:rPr>
        <w:t xml:space="preserve">groups are described in Table 3. We </w:t>
      </w:r>
      <w:bookmarkStart w:id="182" w:name="OLE_LINK313"/>
      <w:bookmarkStart w:id="183" w:name="OLE_LINK314"/>
      <w:r w:rsidRPr="0090485E">
        <w:rPr>
          <w:rFonts w:ascii="Book Antiqua" w:hAnsi="Book Antiqua" w:cs="Times"/>
          <w:color w:val="000000"/>
          <w:kern w:val="0"/>
        </w:rPr>
        <w:t>performed univariate analysis</w:t>
      </w:r>
      <w:bookmarkEnd w:id="182"/>
      <w:bookmarkEnd w:id="183"/>
      <w:r w:rsidRPr="0090485E">
        <w:rPr>
          <w:rFonts w:ascii="Book Antiqua" w:hAnsi="Book Antiqua" w:cs="Times"/>
          <w:color w:val="000000"/>
          <w:kern w:val="0"/>
        </w:rPr>
        <w:t xml:space="preserve"> of the baseline patient and cystic characteristics to </w:t>
      </w:r>
      <w:bookmarkStart w:id="184" w:name="OLE_LINK245"/>
      <w:bookmarkStart w:id="185" w:name="OLE_LINK246"/>
      <w:r w:rsidRPr="0090485E">
        <w:rPr>
          <w:rFonts w:ascii="Book Antiqua" w:hAnsi="Book Antiqua" w:cs="Times"/>
          <w:color w:val="000000"/>
          <w:kern w:val="0"/>
        </w:rPr>
        <w:t xml:space="preserve">predict safety </w:t>
      </w:r>
      <w:r w:rsidR="00B354E0" w:rsidRPr="0090485E">
        <w:rPr>
          <w:rFonts w:ascii="Book Antiqua" w:hAnsi="Book Antiqua" w:cs="Times"/>
          <w:color w:val="000000"/>
          <w:kern w:val="0"/>
        </w:rPr>
        <w:t xml:space="preserve">related to </w:t>
      </w:r>
      <w:r w:rsidRPr="0090485E">
        <w:rPr>
          <w:rFonts w:ascii="Book Antiqua" w:hAnsi="Book Antiqua" w:cs="Times"/>
          <w:color w:val="000000"/>
          <w:kern w:val="0"/>
        </w:rPr>
        <w:t>EUS-FNA</w:t>
      </w:r>
      <w:bookmarkEnd w:id="184"/>
      <w:bookmarkEnd w:id="185"/>
      <w:r w:rsidRPr="0090485E">
        <w:rPr>
          <w:rFonts w:ascii="Book Antiqua" w:hAnsi="Book Antiqua" w:cs="Times"/>
          <w:color w:val="000000"/>
          <w:kern w:val="0"/>
        </w:rPr>
        <w:t xml:space="preserve">. Among the variables, no significance was shown for </w:t>
      </w:r>
      <w:bookmarkStart w:id="186" w:name="OLE_LINK321"/>
      <w:bookmarkStart w:id="187" w:name="OLE_LINK322"/>
      <w:r w:rsidRPr="0090485E">
        <w:rPr>
          <w:rFonts w:ascii="Book Antiqua" w:hAnsi="Book Antiqua" w:cs="Times"/>
          <w:color w:val="000000"/>
          <w:kern w:val="0"/>
        </w:rPr>
        <w:t>age, sex, location and size</w:t>
      </w:r>
      <w:bookmarkEnd w:id="186"/>
      <w:bookmarkEnd w:id="187"/>
      <w:r w:rsidR="008961A7" w:rsidRPr="0090485E">
        <w:rPr>
          <w:rFonts w:ascii="Book Antiqua" w:hAnsi="Book Antiqua" w:cs="Times"/>
          <w:color w:val="000000"/>
          <w:kern w:val="0"/>
        </w:rPr>
        <w:t xml:space="preserve"> of the lesions</w:t>
      </w:r>
      <w:r w:rsidRPr="0090485E">
        <w:rPr>
          <w:rFonts w:ascii="Book Antiqua" w:hAnsi="Book Antiqua" w:cs="Times"/>
          <w:color w:val="000000"/>
          <w:kern w:val="0"/>
        </w:rPr>
        <w:t>.</w:t>
      </w:r>
    </w:p>
    <w:p w14:paraId="16B52970" w14:textId="77777777" w:rsidR="00300A15" w:rsidRPr="0090485E" w:rsidRDefault="00300A15" w:rsidP="0090485E">
      <w:pPr>
        <w:widowControl/>
        <w:autoSpaceDE w:val="0"/>
        <w:autoSpaceDN w:val="0"/>
        <w:adjustRightInd w:val="0"/>
        <w:spacing w:line="360" w:lineRule="auto"/>
        <w:rPr>
          <w:rFonts w:ascii="Book Antiqua" w:hAnsi="Book Antiqua" w:cs="Garamond"/>
          <w:b/>
          <w:bCs/>
          <w:color w:val="000000"/>
          <w:kern w:val="0"/>
        </w:rPr>
      </w:pPr>
    </w:p>
    <w:p w14:paraId="3F036403" w14:textId="77777777" w:rsidR="00300A15" w:rsidRPr="0090485E" w:rsidRDefault="00300A15" w:rsidP="0090485E">
      <w:pPr>
        <w:widowControl/>
        <w:autoSpaceDE w:val="0"/>
        <w:autoSpaceDN w:val="0"/>
        <w:adjustRightInd w:val="0"/>
        <w:spacing w:line="360" w:lineRule="auto"/>
        <w:rPr>
          <w:rFonts w:ascii="Book Antiqua" w:hAnsi="Book Antiqua" w:cs="Garamond"/>
          <w:b/>
          <w:bCs/>
          <w:color w:val="000000"/>
          <w:kern w:val="0"/>
        </w:rPr>
      </w:pPr>
      <w:r w:rsidRPr="0090485E">
        <w:rPr>
          <w:rFonts w:ascii="Book Antiqua" w:hAnsi="Book Antiqua" w:cs="Garamond"/>
          <w:b/>
          <w:bCs/>
          <w:color w:val="000000"/>
          <w:kern w:val="0"/>
        </w:rPr>
        <w:t>DISCUSSION</w:t>
      </w:r>
    </w:p>
    <w:p w14:paraId="00209505" w14:textId="34D83648" w:rsidR="00300A15" w:rsidRPr="0090485E" w:rsidRDefault="00300A15"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olor w:val="000000"/>
          <w:kern w:val="0"/>
        </w:rPr>
        <w:t xml:space="preserve">PCLs are composed of </w:t>
      </w:r>
      <w:r w:rsidRPr="0090485E">
        <w:rPr>
          <w:rFonts w:ascii="Book Antiqua" w:hAnsi="Book Antiqua"/>
          <w:color w:val="000000"/>
        </w:rPr>
        <w:t xml:space="preserve">true cysts, pseudocysts and cystic </w:t>
      </w:r>
      <w:r w:rsidRPr="0090485E">
        <w:rPr>
          <w:rFonts w:ascii="Book Antiqua" w:hAnsi="Book Antiqua"/>
          <w:color w:val="000000"/>
          <w:kern w:val="0"/>
        </w:rPr>
        <w:t>neoplasms. About 60% of PCLs are cystic tumors, followed by inflammation and trauma-related pseudocysts accounting for 30%</w:t>
      </w:r>
      <w:r w:rsidR="000309DB" w:rsidRPr="0090485E">
        <w:rPr>
          <w:rFonts w:ascii="Book Antiqua" w:hAnsi="Book Antiqua"/>
          <w:color w:val="000000"/>
          <w:kern w:val="0"/>
          <w:vertAlign w:val="superscript"/>
        </w:rPr>
        <w:fldChar w:fldCharType="begin"/>
      </w:r>
      <w:r w:rsidR="00C92174" w:rsidRPr="0090485E">
        <w:rPr>
          <w:rFonts w:ascii="Book Antiqua" w:hAnsi="Book Antiqua"/>
          <w:color w:val="000000"/>
          <w:kern w:val="0"/>
          <w:vertAlign w:val="superscript"/>
        </w:rPr>
        <w:instrText xml:space="preserve"> ADDIN EN.CITE &lt;EndNote&gt;&lt;Cite&gt;&lt;Author&gt;Yoon&lt;/Author&gt;&lt;Year&gt;2012&lt;/Year&gt;&lt;RecNum&gt;140&lt;/RecNum&gt;&lt;DisplayText&gt;[11]&lt;/DisplayText&gt;&lt;record&gt;&lt;rec-number&gt;140&lt;/rec-number&gt;&lt;foreign-keys&gt;&lt;key app="EN" db-id="9229z0x57z0r94e5x9tpzdxovsse92txvwpd" timestamp="1492166228"&gt;140&lt;/key&gt;&lt;/foreign-keys&gt;&lt;ref-type name="Journal Article"&gt;17&lt;/ref-type&gt;&lt;contributors&gt;&lt;authors&gt;&lt;author&gt;Yoon, W. J.&lt;/author&gt;&lt;author&gt;Brugge, W. R.&lt;/author&gt;&lt;/authors&gt;&lt;/contributors&gt;&lt;auth-address&gt;Gastrointestinal Unit, Massachusetts General Hospital, 55 Fruit Street, Boston, MA 02114, USA.&amp;#xD;Harvard Medical School; Gastrointestinal Unit, Massachusetts General Hospital, 55 Fruit Street, Boston, MA 02114, USA.&lt;/auth-address&gt;&lt;titles&gt;&lt;title&gt;Endoscopic ultrasound and pancreatic cystic lesions-diagnostic and therapeutic applications&lt;/title&gt;&lt;secondary-title&gt;Endosc Ultrasound&lt;/secondary-title&gt;&lt;alt-title&gt;Endoscopic ultrasound&lt;/alt-title&gt;&lt;/titles&gt;&lt;periodical&gt;&lt;full-title&gt;Endosc Ultrasound&lt;/full-title&gt;&lt;abbr-1&gt;Endoscopic ultrasound&lt;/abbr-1&gt;&lt;/periodical&gt;&lt;alt-periodical&gt;&lt;full-title&gt;Endosc Ultrasound&lt;/full-title&gt;&lt;abbr-1&gt;Endoscopic ultrasound&lt;/abbr-1&gt;&lt;/alt-periodical&gt;&lt;pages&gt;75-9&lt;/pages&gt;&lt;volume&gt;1&lt;/volume&gt;&lt;number&gt;2&lt;/number&gt;&lt;dates&gt;&lt;year&gt;2012&lt;/year&gt;&lt;pub-dates&gt;&lt;date&gt;Jul&lt;/date&gt;&lt;/pub-dates&gt;&lt;/dates&gt;&lt;isbn&gt;2303-9027 (Print)&amp;#xD;2226-7190 (Linking)&lt;/isbn&gt;&lt;accession-num&gt;24949341&lt;/accession-num&gt;&lt;urls&gt;&lt;related-urls&gt;&lt;url&gt;http://www.ncbi.nlm.nih.gov/pubmed/24949341&lt;/url&gt;&lt;/related-urls&gt;&lt;/urls&gt;&lt;custom2&gt;4062214&lt;/custom2&gt;&lt;electronic-resource-num&gt;10.7178/eus.02.004&lt;/electronic-resource-num&gt;&lt;/record&gt;&lt;/Cite&gt;&lt;/EndNote&gt;</w:instrText>
      </w:r>
      <w:r w:rsidR="000309DB"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2</w:t>
      </w:r>
      <w:r w:rsidR="00C92174" w:rsidRPr="0090485E">
        <w:rPr>
          <w:rFonts w:ascii="Book Antiqua" w:hAnsi="Book Antiqua"/>
          <w:noProof/>
          <w:color w:val="000000"/>
          <w:kern w:val="0"/>
          <w:vertAlign w:val="superscript"/>
        </w:rPr>
        <w:t>]</w:t>
      </w:r>
      <w:r w:rsidR="000309DB" w:rsidRPr="0090485E">
        <w:rPr>
          <w:rFonts w:ascii="Book Antiqua" w:hAnsi="Book Antiqua"/>
          <w:color w:val="000000"/>
          <w:kern w:val="0"/>
          <w:vertAlign w:val="superscript"/>
        </w:rPr>
        <w:fldChar w:fldCharType="end"/>
      </w:r>
      <w:r w:rsidRPr="0090485E">
        <w:rPr>
          <w:rFonts w:ascii="Book Antiqua" w:hAnsi="Book Antiqua"/>
          <w:color w:val="000000"/>
          <w:kern w:val="0"/>
        </w:rPr>
        <w:t>. PCLs have a wide range of lesions ranging from benign to malignant</w:t>
      </w:r>
      <w:r w:rsidR="000309DB" w:rsidRPr="0090485E">
        <w:rPr>
          <w:rFonts w:ascii="Book Antiqua" w:hAnsi="Book Antiqua"/>
          <w:color w:val="000000"/>
          <w:kern w:val="0"/>
          <w:vertAlign w:val="superscript"/>
        </w:rPr>
        <w:fldChar w:fldCharType="begin">
          <w:fldData xml:space="preserve">PEVuZE5vdGU+PENpdGU+PEF1dGhvcj5Lb3NtYWhsPC9BdXRob3I+PFllYXI+MjAwNDwvWWVhcj48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YWJici0xPjwvYWx0LXBlcmlvZGljYWw+PHBhZ2VzPjE2OC03ODwvcGFnZXM+PHZvbHVtZT40NDU8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PEVuZE5vdGU+PENpdGU+PEF1dGhvcj5Lb3NtYWhsPC9BdXRob3I+PFllYXI+MjAwNDwvWWVhcj48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YWJici0xPjwvYWx0LXBlcmlvZGljYWw+PHBhZ2VzPjE2OC03ODwvcGFnZXM+PHZvbHVtZT40NDU8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0309DB" w:rsidRPr="0090485E">
        <w:rPr>
          <w:rFonts w:ascii="Book Antiqua" w:hAnsi="Book Antiqua"/>
          <w:color w:val="000000"/>
          <w:kern w:val="0"/>
          <w:vertAlign w:val="superscript"/>
        </w:rPr>
      </w:r>
      <w:r w:rsidR="000309DB"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3</w:t>
      </w:r>
      <w:r w:rsidR="00C92174" w:rsidRPr="0090485E">
        <w:rPr>
          <w:rFonts w:ascii="Book Antiqua" w:hAnsi="Book Antiqua"/>
          <w:noProof/>
          <w:color w:val="000000"/>
          <w:kern w:val="0"/>
          <w:vertAlign w:val="superscript"/>
        </w:rPr>
        <w:t>]</w:t>
      </w:r>
      <w:r w:rsidR="000309DB" w:rsidRPr="0090485E">
        <w:rPr>
          <w:rFonts w:ascii="Book Antiqua" w:hAnsi="Book Antiqua"/>
          <w:color w:val="000000"/>
          <w:kern w:val="0"/>
          <w:vertAlign w:val="superscript"/>
        </w:rPr>
        <w:fldChar w:fldCharType="end"/>
      </w:r>
      <w:r w:rsidRPr="0090485E">
        <w:rPr>
          <w:rFonts w:ascii="Book Antiqua" w:hAnsi="Book Antiqua"/>
          <w:color w:val="000000"/>
          <w:kern w:val="0"/>
        </w:rPr>
        <w:t>. Although imaging modalities have made great advances, the accurate diagnosis of PCLs and differentiation of PCL subtypes remain challenging</w:t>
      </w:r>
      <w:r w:rsidR="000309DB" w:rsidRPr="0090485E">
        <w:rPr>
          <w:rFonts w:ascii="Book Antiqua" w:hAnsi="Book Antiqua"/>
          <w:color w:val="000000"/>
          <w:kern w:val="0"/>
          <w:vertAlign w:val="superscript"/>
        </w:rPr>
        <w:fldChar w:fldCharType="begin">
          <w:fldData xml:space="preserve">PEVuZE5vdGU+PENpdGU+PEF1dGhvcj5Lb3NtYWhsPC9BdXRob3I+PFllYXI+MjAwNDwvWWVhcj48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YWJici0xPjwvYWx0LXBlcmlvZGljYWw+PHBhZ2VzPjE2OC03ODwvcGFnZXM+PHZvbHVtZT40NDU8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PEVuZE5vdGU+PENpdGU+PEF1dGhvcj5Lb3NtYWhsPC9BdXRob3I+PFllYXI+MjAwNDwvWWVhcj48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0309DB" w:rsidRPr="0090485E">
        <w:rPr>
          <w:rFonts w:ascii="Book Antiqua" w:hAnsi="Book Antiqua"/>
          <w:color w:val="000000"/>
          <w:kern w:val="0"/>
          <w:vertAlign w:val="superscript"/>
        </w:rPr>
      </w:r>
      <w:r w:rsidR="000309DB"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3</w:t>
      </w:r>
      <w:r w:rsidR="00C92174" w:rsidRPr="0090485E">
        <w:rPr>
          <w:rFonts w:ascii="Book Antiqua" w:hAnsi="Book Antiqua"/>
          <w:noProof/>
          <w:color w:val="000000"/>
          <w:kern w:val="0"/>
          <w:vertAlign w:val="superscript"/>
        </w:rPr>
        <w:t>]</w:t>
      </w:r>
      <w:r w:rsidR="000309DB" w:rsidRPr="0090485E">
        <w:rPr>
          <w:rFonts w:ascii="Book Antiqua" w:hAnsi="Book Antiqua"/>
          <w:color w:val="000000"/>
          <w:kern w:val="0"/>
          <w:vertAlign w:val="superscript"/>
        </w:rPr>
        <w:fldChar w:fldCharType="end"/>
      </w:r>
      <w:r w:rsidRPr="0090485E">
        <w:rPr>
          <w:rFonts w:ascii="Book Antiqua" w:hAnsi="Book Antiqua"/>
          <w:color w:val="000000"/>
          <w:kern w:val="0"/>
        </w:rPr>
        <w:t>.</w:t>
      </w:r>
      <w:r w:rsidRPr="0090485E">
        <w:rPr>
          <w:rFonts w:ascii="Book Antiqua" w:hAnsi="Book Antiqua"/>
          <w:color w:val="000000"/>
          <w:kern w:val="0"/>
          <w:vertAlign w:val="superscript"/>
        </w:rPr>
        <w:t xml:space="preserve"> </w:t>
      </w:r>
      <w:r w:rsidRPr="0090485E">
        <w:rPr>
          <w:rFonts w:ascii="Book Antiqua" w:hAnsi="Book Antiqua"/>
          <w:color w:val="000000"/>
          <w:kern w:val="0"/>
        </w:rPr>
        <w:t xml:space="preserve">EUS and EUS-FNA contribute much to the diagnosis of PCLs because of their high </w:t>
      </w:r>
      <w:r w:rsidRPr="0090485E">
        <w:rPr>
          <w:rFonts w:ascii="Book Antiqua" w:hAnsi="Book Antiqua" w:cs="Times"/>
          <w:color w:val="000000"/>
          <w:kern w:val="0"/>
        </w:rPr>
        <w:t xml:space="preserve">resolution and the aid of cystic fluid and </w:t>
      </w:r>
      <w:r w:rsidRPr="0090485E">
        <w:rPr>
          <w:rFonts w:ascii="Book Antiqua" w:hAnsi="Book Antiqua"/>
          <w:color w:val="000000"/>
          <w:kern w:val="0"/>
        </w:rPr>
        <w:t>cytological analysis</w:t>
      </w:r>
      <w:r w:rsidR="000309DB" w:rsidRPr="0090485E">
        <w:rPr>
          <w:rFonts w:ascii="Book Antiqua" w:hAnsi="Book Antiqua"/>
          <w:color w:val="000000"/>
          <w:kern w:val="0"/>
          <w:vertAlign w:val="superscript"/>
        </w:rPr>
        <w:fldChar w:fldCharType="begin">
          <w:fldData xml:space="preserve">PEVuZE5vdGU+PENpdGU+PEF1dGhvcj5MdTwvQXV0aG9yPjxZZWFyPjIwMTU8L1llYXI+PFJlY051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PC9hYmJyLTE+PC9hbHQtcGVyaW9kaWNhbD48cGFnZXM+NDY1LTk8L3BhZ2VzPjx2b2x1bWU+NDM8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PEVuZE5vdGU+PENpdGU+PEF1dGhvcj5MdTwvQXV0aG9yPjxZZWFyPjIwMTU8L1llYXI+PFJlY051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PC9hYmJyLTE+PC9hbHQtcGVyaW9kaWNhbD48cGFnZXM+NDY1LTk8L3BhZ2VzPjx2b2x1bWU+NDM8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0309DB" w:rsidRPr="0090485E">
        <w:rPr>
          <w:rFonts w:ascii="Book Antiqua" w:hAnsi="Book Antiqua"/>
          <w:color w:val="000000"/>
          <w:kern w:val="0"/>
          <w:vertAlign w:val="superscript"/>
        </w:rPr>
      </w:r>
      <w:r w:rsidR="000309DB"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4</w:t>
      </w:r>
      <w:r w:rsidR="00C92174"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8</w:t>
      </w:r>
      <w:r w:rsidR="00C92174" w:rsidRPr="0090485E">
        <w:rPr>
          <w:rFonts w:ascii="Book Antiqua" w:hAnsi="Book Antiqua"/>
          <w:noProof/>
          <w:color w:val="000000"/>
          <w:kern w:val="0"/>
          <w:vertAlign w:val="superscript"/>
        </w:rPr>
        <w:t>]</w:t>
      </w:r>
      <w:r w:rsidR="000309DB" w:rsidRPr="0090485E">
        <w:rPr>
          <w:rFonts w:ascii="Book Antiqua" w:hAnsi="Book Antiqua"/>
          <w:color w:val="000000"/>
          <w:kern w:val="0"/>
          <w:vertAlign w:val="superscript"/>
        </w:rPr>
        <w:fldChar w:fldCharType="end"/>
      </w:r>
      <w:r w:rsidRPr="0090485E">
        <w:rPr>
          <w:rFonts w:ascii="Book Antiqua" w:hAnsi="Book Antiqua" w:cs="Times"/>
          <w:color w:val="000000"/>
          <w:kern w:val="0"/>
        </w:rPr>
        <w:t>.</w:t>
      </w:r>
      <w:r w:rsidRPr="0090485E">
        <w:rPr>
          <w:rFonts w:ascii="Book Antiqua" w:hAnsi="Book Antiqua"/>
          <w:color w:val="000000"/>
          <w:kern w:val="0"/>
          <w:vertAlign w:val="superscript"/>
        </w:rPr>
        <w:t xml:space="preserve"> </w:t>
      </w:r>
      <w:r w:rsidRPr="0090485E">
        <w:rPr>
          <w:rFonts w:ascii="Book Antiqua" w:hAnsi="Book Antiqua"/>
          <w:color w:val="000000"/>
          <w:kern w:val="0"/>
        </w:rPr>
        <w:t xml:space="preserve">EUS-FNA can </w:t>
      </w:r>
      <w:r w:rsidRPr="0090485E">
        <w:rPr>
          <w:rFonts w:ascii="Book Antiqua" w:hAnsi="Book Antiqua" w:cs="Times"/>
          <w:color w:val="000000"/>
          <w:kern w:val="0"/>
        </w:rPr>
        <w:t xml:space="preserve">offer incremental diagnostic sensitivity </w:t>
      </w:r>
      <w:r w:rsidR="006D5A4C" w:rsidRPr="0090485E">
        <w:rPr>
          <w:rFonts w:ascii="Book Antiqua" w:hAnsi="Book Antiqua" w:cs="Times"/>
          <w:color w:val="000000"/>
          <w:kern w:val="0"/>
        </w:rPr>
        <w:t xml:space="preserve">with </w:t>
      </w:r>
      <w:r w:rsidRPr="0090485E">
        <w:rPr>
          <w:rFonts w:ascii="Book Antiqua" w:hAnsi="Book Antiqua" w:cs="Times"/>
          <w:color w:val="000000"/>
          <w:kern w:val="0"/>
        </w:rPr>
        <w:t>its ability to obtain cystic fluid and cytology from worrisome areas</w:t>
      </w:r>
      <w:r w:rsidR="00866E1A" w:rsidRPr="0090485E">
        <w:rPr>
          <w:rFonts w:ascii="Book Antiqua" w:hAnsi="Book Antiqua" w:cs="Times"/>
          <w:color w:val="000000"/>
          <w:kern w:val="0"/>
          <w:vertAlign w:val="superscript"/>
        </w:rPr>
        <w:fldChar w:fldCharType="begin"/>
      </w:r>
      <w:r w:rsidR="00C92174" w:rsidRPr="0090485E">
        <w:rPr>
          <w:rFonts w:ascii="Book Antiqua" w:hAnsi="Book Antiqua" w:cs="Times"/>
          <w:color w:val="000000"/>
          <w:kern w:val="0"/>
          <w:vertAlign w:val="superscript"/>
        </w:rPr>
        <w:instrText xml:space="preserve"> ADDIN EN.CITE &lt;EndNote&gt;&lt;Cite&gt;&lt;Author&gt;Sahani&lt;/Author&gt;&lt;Year&gt;2005&lt;/Year&gt;&lt;RecNum&gt;148&lt;/RecNum&gt;&lt;DisplayText&gt;[18]&lt;/DisplayText&gt;&lt;record&gt;&lt;rec-number&gt;148&lt;/rec-number&gt;&lt;foreign-keys&gt;&lt;key app="EN" db-id="9229z0x57z0r94e5x9tpzdxovsse92txvwpd" timestamp="1492166563"&gt;148&lt;/key&gt;&lt;/foreign-keys&gt;&lt;ref-type name="Journal Article"&gt;17&lt;/ref-type&gt;&lt;contributors&gt;&lt;authors&gt;&lt;author&gt;Sahani, D. V.&lt;/author&gt;&lt;author&gt;Kadavigere, R.&lt;/author&gt;&lt;author&gt;Saokar, A.&lt;/author&gt;&lt;author&gt;Fernandez-del Castillo, C.&lt;/author&gt;&lt;author&gt;Brugge, W. R.&lt;/author&gt;&lt;author&gt;Hahn, P. F.&lt;/author&gt;&lt;/authors&gt;&lt;/contributors&gt;&lt;auth-address&gt;Division of Abdominal Imaging, Department of Radiology, Massachusetts General Hospital, Boston, MA 02114, USA. dsahani@partners.org&lt;/auth-address&gt;&lt;titles&gt;&lt;title&gt;Cystic pancreatic lesions: a simple imaging-based classification system for guiding management&lt;/title&gt;&lt;secondary-title&gt;Radiographics&lt;/secondary-title&gt;&lt;alt-title&gt;Radiographics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Inc&lt;/abbr-1&gt;&lt;/alt-periodical&gt;&lt;pages&gt;1471-84&lt;/pages&gt;&lt;volume&gt;25&lt;/volume&gt;&lt;number&gt;6&lt;/number&gt;&lt;keywords&gt;&lt;keyword&gt;Algorithms&lt;/keyword&gt;&lt;keyword&gt;Humans&lt;/keyword&gt;&lt;keyword&gt;Magnetic Resonance Imaging&lt;/keyword&gt;&lt;keyword&gt;Pancreatic Cyst/*classification/*diagnosis/surgery&lt;/keyword&gt;&lt;keyword&gt;Tomography, X-Ray Computed&lt;/keyword&gt;&lt;/keywords&gt;&lt;dates&gt;&lt;year&gt;2005&lt;/year&gt;&lt;pub-dates&gt;&lt;date&gt;Nov-Dec&lt;/date&gt;&lt;/pub-dates&gt;&lt;/dates&gt;&lt;isbn&gt;1527-1323 (Electronic)&amp;#xD;0271-5333 (Linking)&lt;/isbn&gt;&lt;accession-num&gt;16284129&lt;/accession-num&gt;&lt;urls&gt;&lt;related-urls&gt;&lt;url&gt;http://www.ncbi.nlm.nih.gov/pubmed/16284129&lt;/url&gt;&lt;/related-urls&gt;&lt;/urls&gt;&lt;electronic-resource-num&gt;10.1148/rg.256045161&lt;/electronic-resource-num&gt;&lt;/record&gt;&lt;/Cite&gt;&lt;/EndNote&gt;</w:instrText>
      </w:r>
      <w:r w:rsidR="00866E1A" w:rsidRPr="0090485E">
        <w:rPr>
          <w:rFonts w:ascii="Book Antiqua" w:hAnsi="Book Antiqua" w:cs="Times"/>
          <w:color w:val="000000"/>
          <w:kern w:val="0"/>
          <w:vertAlign w:val="superscript"/>
        </w:rPr>
        <w:fldChar w:fldCharType="separate"/>
      </w:r>
      <w:r w:rsidR="00C92174" w:rsidRPr="0090485E">
        <w:rPr>
          <w:rFonts w:ascii="Book Antiqua" w:hAnsi="Book Antiqua" w:cs="Times"/>
          <w:noProof/>
          <w:color w:val="000000"/>
          <w:kern w:val="0"/>
          <w:vertAlign w:val="superscript"/>
        </w:rPr>
        <w:t>[1</w:t>
      </w:r>
      <w:r w:rsidR="0069195C">
        <w:rPr>
          <w:rFonts w:ascii="Book Antiqua" w:hAnsi="Book Antiqua" w:cs="Times"/>
          <w:noProof/>
          <w:color w:val="000000"/>
          <w:kern w:val="0"/>
          <w:vertAlign w:val="superscript"/>
        </w:rPr>
        <w:t>9</w:t>
      </w:r>
      <w:r w:rsidR="00C92174" w:rsidRPr="0090485E">
        <w:rPr>
          <w:rFonts w:ascii="Book Antiqua" w:hAnsi="Book Antiqua" w:cs="Times"/>
          <w:noProof/>
          <w:color w:val="000000"/>
          <w:kern w:val="0"/>
          <w:vertAlign w:val="superscript"/>
        </w:rPr>
        <w:t>]</w:t>
      </w:r>
      <w:r w:rsidR="00866E1A" w:rsidRPr="0090485E">
        <w:rPr>
          <w:rFonts w:ascii="Book Antiqua" w:hAnsi="Book Antiqua" w:cs="Times"/>
          <w:color w:val="000000"/>
          <w:kern w:val="0"/>
          <w:vertAlign w:val="superscript"/>
        </w:rPr>
        <w:fldChar w:fldCharType="end"/>
      </w:r>
      <w:r w:rsidRPr="0090485E">
        <w:rPr>
          <w:rFonts w:ascii="Book Antiqua" w:hAnsi="Book Antiqua" w:cs="Times"/>
          <w:color w:val="000000"/>
          <w:kern w:val="0"/>
        </w:rPr>
        <w:t>.</w:t>
      </w:r>
      <w:r w:rsidRPr="0090485E">
        <w:rPr>
          <w:rFonts w:ascii="Book Antiqua" w:hAnsi="Book Antiqua" w:cs="Times"/>
          <w:color w:val="000000"/>
          <w:kern w:val="0"/>
          <w:vertAlign w:val="superscript"/>
        </w:rPr>
        <w:t xml:space="preserve"> </w:t>
      </w:r>
      <w:r w:rsidRPr="0090485E">
        <w:rPr>
          <w:rFonts w:ascii="Book Antiqua" w:hAnsi="Book Antiqua"/>
          <w:color w:val="000000"/>
          <w:kern w:val="0"/>
        </w:rPr>
        <w:t>The American Gastroenterological Association Institute suggests that EUS-FNA should be used to examine PCLs with at least two high-risk features</w:t>
      </w:r>
      <w:r w:rsidR="00866E1A" w:rsidRPr="0090485E">
        <w:rPr>
          <w:rFonts w:ascii="Book Antiqua" w:hAnsi="Book Antiqua"/>
          <w:color w:val="000000"/>
          <w:kern w:val="0"/>
          <w:vertAlign w:val="superscript"/>
        </w:rPr>
        <w:fldChar w:fldCharType="begin">
          <w:fldData xml:space="preserve">PEVuZE5vdGU+PENpdGU+PEF1dGhvcj5WZWdlPC9BdXRob3I+PFllYXI+MjAxNTwvWWVhcj48UmVj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YWw+PHBhZ2VzPjgxOS0yMjsgcXVpemUxMi0zPC9wYWdlcz48dm9sdW1lPjE0ODwvdm9sdW1lPjxu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PEVuZE5vdGU+PENpdGU+PEF1dGhvcj5WZWdlPC9BdXRob3I+PFllYXI+MjAxNTwvWWVhcj48UmVj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YWw+PHBhZ2VzPjgxOS0yMjsgcXVpemUxMi0zPC9wYWdlcz48dm9sdW1lPjE0ODwvdm9sdW1lPjxu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w:t>
      </w:r>
      <w:r w:rsidR="0069195C">
        <w:rPr>
          <w:rFonts w:ascii="Book Antiqua" w:hAnsi="Book Antiqua"/>
          <w:noProof/>
          <w:color w:val="000000"/>
          <w:kern w:val="0"/>
          <w:vertAlign w:val="superscript"/>
        </w:rPr>
        <w:t>20</w:t>
      </w:r>
      <w:r w:rsidR="00C92174"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Pr="0090485E">
        <w:rPr>
          <w:rFonts w:ascii="Book Antiqua" w:hAnsi="Book Antiqua"/>
          <w:color w:val="000000"/>
          <w:kern w:val="0"/>
        </w:rPr>
        <w:t>.</w:t>
      </w:r>
      <w:r w:rsidRPr="0090485E">
        <w:rPr>
          <w:rFonts w:ascii="Book Antiqua" w:hAnsi="Book Antiqua"/>
          <w:color w:val="000000"/>
          <w:kern w:val="0"/>
          <w:vertAlign w:val="superscript"/>
        </w:rPr>
        <w:t xml:space="preserve"> </w:t>
      </w:r>
      <w:r w:rsidRPr="0090485E">
        <w:rPr>
          <w:rFonts w:ascii="Book Antiqua" w:hAnsi="Book Antiqua"/>
          <w:color w:val="000000"/>
          <w:kern w:val="0"/>
        </w:rPr>
        <w:t>EUS-FNA might affect the management of 72% of incidental pancreatic cysts</w:t>
      </w:r>
      <w:r w:rsidR="00866E1A" w:rsidRPr="0090485E">
        <w:rPr>
          <w:rFonts w:ascii="Book Antiqua" w:hAnsi="Book Antiqua"/>
          <w:color w:val="000000"/>
          <w:kern w:val="0"/>
          <w:vertAlign w:val="superscript"/>
        </w:rPr>
        <w:fldChar w:fldCharType="begin">
          <w:fldData xml:space="preserve">PEVuZE5vdGU+PENpdGU+PEF1dGhvcj5BcmRlbmdoPC9BdXRob3I+PFllYXI+MjAxNDwvWWVhcj48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c3Ryb2VudGVyb2xvZ3k8L2FiYnItMT48L2FsdC1wZXJpb2RpY2FsPjxwYWdlcz4xMTQtMjA8L3Bh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PEVuZE5vdGU+PENpdGU+PEF1dGhvcj5BcmRlbmdoPC9BdXRob3I+PFllYXI+MjAxNDwvWWVhcj48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c3Ryb2VudGVyb2xvZ3k8L2FiYnItMT48L2FsdC1wZXJpb2RpY2FsPjxwYWdlcz4xMTQtMjA8L3Bh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1</w:t>
      </w:r>
      <w:r w:rsidR="00C92174"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Pr="0090485E">
        <w:rPr>
          <w:rFonts w:ascii="Book Antiqua" w:hAnsi="Book Antiqua"/>
          <w:color w:val="000000"/>
          <w:kern w:val="0"/>
        </w:rPr>
        <w:t>. When referring to EUS-FNA, its diagnostic value and safety are the most important features when evaluating its feasibility.</w:t>
      </w:r>
    </w:p>
    <w:p w14:paraId="7D0190B1" w14:textId="15464688" w:rsidR="00300A15" w:rsidRPr="0090485E" w:rsidRDefault="00533915" w:rsidP="0090485E">
      <w:pPr>
        <w:widowControl/>
        <w:autoSpaceDE w:val="0"/>
        <w:autoSpaceDN w:val="0"/>
        <w:adjustRightInd w:val="0"/>
        <w:spacing w:line="360" w:lineRule="auto"/>
        <w:rPr>
          <w:rFonts w:ascii="Book Antiqua" w:hAnsi="Book Antiqua"/>
          <w:kern w:val="0"/>
        </w:rPr>
      </w:pPr>
      <w:r w:rsidRPr="0090485E">
        <w:rPr>
          <w:rFonts w:ascii="Book Antiqua" w:hAnsi="Book Antiqua"/>
          <w:color w:val="000000"/>
          <w:kern w:val="0"/>
        </w:rPr>
        <w:t xml:space="preserve">   </w:t>
      </w:r>
      <w:r w:rsidR="00300A15" w:rsidRPr="0090485E">
        <w:rPr>
          <w:rFonts w:ascii="Book Antiqua" w:hAnsi="Book Antiqua"/>
          <w:color w:val="000000"/>
          <w:kern w:val="0"/>
        </w:rPr>
        <w:t>Many studies have shown that the accuracy of EUS-FNA in diagnosis of PCLs ranged from 66.7 to 97%</w:t>
      </w:r>
      <w:r w:rsidR="00866E1A" w:rsidRPr="0090485E">
        <w:rPr>
          <w:rFonts w:ascii="Book Antiqua" w:hAnsi="Book Antiqua"/>
          <w:color w:val="000000"/>
          <w:kern w:val="0"/>
          <w:vertAlign w:val="superscript"/>
        </w:rPr>
        <w:fldChar w:fldCharType="begin">
          <w:fldData xml:space="preserve">PEVuZE5vdGU+PENpdGU+PEF1dGhvcj5kZSBKb25nPC9BdXRob3I+PFllYXI+MjAxMTwvWWVhcj48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ci0xPjwvYWx0LXBlcmlvZGljYWw+PHBhZ2VzPjU4NS05MDwvcGFnZXM+PHZvbHVtZT40Mzwvdm9s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</w:fldData>
        </w:fldChar>
      </w:r>
      <w:r w:rsidR="00C92174" w:rsidRPr="0090485E">
        <w:rPr>
          <w:rFonts w:ascii="Book Antiqua" w:hAnsi="Book Antiqua"/>
          <w:color w:val="000000"/>
          <w:kern w:val="0"/>
          <w:vertAlign w:val="superscript"/>
        </w:rPr>
        <w:instrText xml:space="preserve"> ADDIN EN.CITE </w:instrText>
      </w:r>
      <w:r w:rsidR="00C92174" w:rsidRPr="0090485E">
        <w:rPr>
          <w:rFonts w:ascii="Book Antiqua" w:hAnsi="Book Antiqua"/>
          <w:color w:val="000000"/>
          <w:kern w:val="0"/>
          <w:vertAlign w:val="superscript"/>
        </w:rPr>
        <w:fldChar w:fldCharType="begin">
          <w:fldData xml:space="preserve">PEVuZE5vdGU+PENpdGU+PEF1dGhvcj5kZSBKb25nPC9BdXRob3I+PFllYXI+MjAxMTwvWWVhcj48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</w:fldData>
        </w:fldChar>
      </w:r>
      <w:r w:rsidR="00C92174" w:rsidRPr="0090485E">
        <w:rPr>
          <w:rFonts w:ascii="Book Antiqua" w:hAnsi="Book Antiqua"/>
          <w:color w:val="000000"/>
          <w:kern w:val="0"/>
          <w:vertAlign w:val="superscript"/>
        </w:rPr>
        <w:instrText xml:space="preserve"> ADDIN EN.CITE.DATA </w:instrText>
      </w:r>
      <w:r w:rsidR="00C92174" w:rsidRPr="0090485E">
        <w:rPr>
          <w:rFonts w:ascii="Book Antiqua" w:hAnsi="Book Antiqua"/>
          <w:color w:val="000000"/>
          <w:kern w:val="0"/>
          <w:vertAlign w:val="superscript"/>
        </w:rPr>
      </w:r>
      <w:r w:rsidR="00C92174"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C92174"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2</w:t>
      </w:r>
      <w:r w:rsidR="00C92174"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5</w:t>
      </w:r>
      <w:r w:rsidR="00C92174"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00300A15" w:rsidRPr="0090485E">
        <w:rPr>
          <w:rFonts w:ascii="Book Antiqua" w:hAnsi="Book Antiqua"/>
          <w:color w:val="000000"/>
          <w:kern w:val="0"/>
        </w:rPr>
        <w:t>. Under EUS-FNA, cystic fluid and cystic tissue can be collected for biochemical, cytological</w:t>
      </w:r>
      <w:r w:rsidR="00D9512B" w:rsidRPr="0090485E">
        <w:rPr>
          <w:rFonts w:ascii="Book Antiqua" w:hAnsi="Book Antiqua"/>
          <w:color w:val="000000"/>
          <w:kern w:val="0"/>
        </w:rPr>
        <w:t>, gene</w:t>
      </w:r>
      <w:r w:rsidR="00CE1CBA" w:rsidRPr="0090485E">
        <w:rPr>
          <w:rFonts w:ascii="Book Antiqua" w:hAnsi="Book Antiqua"/>
          <w:color w:val="000000"/>
          <w:kern w:val="0"/>
        </w:rPr>
        <w:t>tic</w:t>
      </w:r>
      <w:r w:rsidR="00300A15" w:rsidRPr="0090485E">
        <w:rPr>
          <w:rFonts w:ascii="Book Antiqua" w:hAnsi="Book Antiqua"/>
          <w:color w:val="000000"/>
          <w:kern w:val="0"/>
        </w:rPr>
        <w:t xml:space="preserve"> and pathological examination, which may help to diagnose and classify PCLs</w:t>
      </w:r>
      <w:r w:rsidR="00830903" w:rsidRPr="0090485E">
        <w:rPr>
          <w:rFonts w:ascii="Book Antiqua" w:hAnsi="Book Antiqua"/>
          <w:color w:val="000000"/>
          <w:kern w:val="0"/>
          <w:vertAlign w:val="superscript"/>
        </w:rPr>
        <w:fldChar w:fldCharType="begin">
          <w:fldData xml:space="preserve">PEVuZE5vdGU+PENpdGU+PEF1dGhvcj5GcmFtcHRvbjwvQXV0aG9yPjxZZWFyPjIwMTY8L1llYXI+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dGxlPjxhYmJyLTE+T25jb3RhcmdldDwvYWJici0xPjwvYWx0LXBlcmlvZGljYWw+PHBhZ2VzPjI4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ZXJpb2RpY2FsPjxwYWdlcz42NjMtNzI8L3BhZ2VzPjx2b2x1bWU+MTUzPC92b2x1bWU+PG51bWJl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</w:fldData>
        </w:fldChar>
      </w:r>
      <w:r w:rsidR="00B419B9" w:rsidRPr="0090485E">
        <w:rPr>
          <w:rFonts w:ascii="Book Antiqua" w:hAnsi="Book Antiqua"/>
          <w:color w:val="000000"/>
          <w:kern w:val="0"/>
          <w:vertAlign w:val="superscript"/>
        </w:rPr>
        <w:instrText xml:space="preserve"> ADDIN EN.CITE </w:instrText>
      </w:r>
      <w:r w:rsidR="00B419B9" w:rsidRPr="0090485E">
        <w:rPr>
          <w:rFonts w:ascii="Book Antiqua" w:hAnsi="Book Antiqua"/>
          <w:color w:val="000000"/>
          <w:kern w:val="0"/>
          <w:vertAlign w:val="superscript"/>
        </w:rPr>
        <w:fldChar w:fldCharType="begin">
          <w:fldData xml:space="preserve">PEVuZE5vdGU+PENpdGU+PEF1dGhvcj5GcmFtcHRvbjwvQXV0aG9yPjxZZWFyPjIwMTY8L1llYXI+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dGxlPjxhYmJyLTE+T25jb3RhcmdldDwvYWJici0xPjwvYWx0LXBlcmlvZGljYWw+PHBhZ2VzPjI4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</w:fldData>
        </w:fldChar>
      </w:r>
      <w:r w:rsidR="00B419B9" w:rsidRPr="0090485E">
        <w:rPr>
          <w:rFonts w:ascii="Book Antiqua" w:hAnsi="Book Antiqua"/>
          <w:color w:val="000000"/>
          <w:kern w:val="0"/>
          <w:vertAlign w:val="superscript"/>
        </w:rPr>
        <w:instrText xml:space="preserve"> ADDIN EN.CITE.DATA </w:instrText>
      </w:r>
      <w:r w:rsidR="00B419B9" w:rsidRPr="0090485E">
        <w:rPr>
          <w:rFonts w:ascii="Book Antiqua" w:hAnsi="Book Antiqua"/>
          <w:color w:val="000000"/>
          <w:kern w:val="0"/>
          <w:vertAlign w:val="superscript"/>
        </w:rPr>
      </w:r>
      <w:r w:rsidR="00B419B9" w:rsidRPr="0090485E">
        <w:rPr>
          <w:rFonts w:ascii="Book Antiqua" w:hAnsi="Book Antiqua"/>
          <w:color w:val="000000"/>
          <w:kern w:val="0"/>
          <w:vertAlign w:val="superscript"/>
        </w:rPr>
        <w:fldChar w:fldCharType="end"/>
      </w:r>
      <w:r w:rsidR="00830903" w:rsidRPr="0090485E">
        <w:rPr>
          <w:rFonts w:ascii="Book Antiqua" w:hAnsi="Book Antiqua"/>
          <w:color w:val="000000"/>
          <w:kern w:val="0"/>
          <w:vertAlign w:val="superscript"/>
        </w:rPr>
      </w:r>
      <w:r w:rsidR="00830903" w:rsidRPr="0090485E">
        <w:rPr>
          <w:rFonts w:ascii="Book Antiqua" w:hAnsi="Book Antiqua"/>
          <w:color w:val="000000"/>
          <w:kern w:val="0"/>
          <w:vertAlign w:val="superscript"/>
        </w:rPr>
        <w:fldChar w:fldCharType="separate"/>
      </w:r>
      <w:r w:rsidR="00B419B9"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6</w:t>
      </w:r>
      <w:r w:rsidR="00B419B9"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8</w:t>
      </w:r>
      <w:r w:rsidR="00B419B9" w:rsidRPr="0090485E">
        <w:rPr>
          <w:rFonts w:ascii="Book Antiqua" w:hAnsi="Book Antiqua"/>
          <w:noProof/>
          <w:color w:val="000000"/>
          <w:kern w:val="0"/>
          <w:vertAlign w:val="superscript"/>
        </w:rPr>
        <w:t>]</w:t>
      </w:r>
      <w:r w:rsidR="00830903" w:rsidRPr="0090485E">
        <w:rPr>
          <w:rFonts w:ascii="Book Antiqua" w:hAnsi="Book Antiqua"/>
          <w:color w:val="000000"/>
          <w:kern w:val="0"/>
          <w:vertAlign w:val="superscript"/>
        </w:rPr>
        <w:fldChar w:fldCharType="end"/>
      </w:r>
      <w:r w:rsidR="00830903" w:rsidRPr="0090485E">
        <w:rPr>
          <w:rFonts w:ascii="Book Antiqua" w:hAnsi="Book Antiqua"/>
          <w:color w:val="000000"/>
          <w:kern w:val="0"/>
        </w:rPr>
        <w:t>.</w:t>
      </w:r>
      <w:r w:rsidR="00300A15" w:rsidRPr="0090485E">
        <w:rPr>
          <w:rFonts w:ascii="Book Antiqua" w:hAnsi="Book Antiqua"/>
          <w:color w:val="000000"/>
          <w:kern w:val="0"/>
        </w:rPr>
        <w:t xml:space="preserve"> The diagnostic yield from combined </w:t>
      </w:r>
      <w:r w:rsidR="007226A1" w:rsidRPr="0090485E">
        <w:rPr>
          <w:rFonts w:ascii="Book Antiqua" w:hAnsi="Book Antiqua"/>
          <w:color w:val="000000"/>
          <w:kern w:val="0"/>
        </w:rPr>
        <w:t>EU</w:t>
      </w:r>
      <w:r w:rsidR="007226A1" w:rsidRPr="0090485E">
        <w:rPr>
          <w:rFonts w:ascii="Book Antiqua" w:hAnsi="Book Antiqua"/>
          <w:kern w:val="0"/>
        </w:rPr>
        <w:t>S-FNA</w:t>
      </w:r>
      <w:r w:rsidR="00787BDC" w:rsidRPr="0090485E">
        <w:rPr>
          <w:rFonts w:ascii="Book Antiqua" w:hAnsi="Book Antiqua"/>
          <w:kern w:val="0"/>
        </w:rPr>
        <w:t xml:space="preserve"> imaging</w:t>
      </w:r>
      <w:r w:rsidR="007226A1" w:rsidRPr="0090485E">
        <w:rPr>
          <w:rFonts w:ascii="Book Antiqua" w:hAnsi="Book Antiqua"/>
          <w:color w:val="000000"/>
          <w:kern w:val="0"/>
        </w:rPr>
        <w:t xml:space="preserve"> </w:t>
      </w:r>
      <w:r w:rsidR="00300A15" w:rsidRPr="0090485E">
        <w:rPr>
          <w:rFonts w:ascii="Book Antiqua" w:hAnsi="Book Antiqua"/>
          <w:color w:val="000000"/>
          <w:kern w:val="0"/>
        </w:rPr>
        <w:t>is better than from EUS alone</w:t>
      </w:r>
      <w:r w:rsidR="00866E1A" w:rsidRPr="0090485E">
        <w:rPr>
          <w:rFonts w:ascii="Book Antiqua" w:hAnsi="Book Antiqua"/>
          <w:color w:val="000000"/>
          <w:kern w:val="0"/>
          <w:vertAlign w:val="superscript"/>
        </w:rPr>
        <w:fldChar w:fldCharType="begin">
          <w:fldData xml:space="preserve">PEVuZE5vdGU+PENpdGU+PEF1dGhvcj5NaXRyYTwvQXV0aG9yPjxZZWFyPjIwMTU8L1llYXI+PFJl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</w:fldData>
        </w:fldChar>
      </w:r>
      <w:r w:rsidR="00B419B9" w:rsidRPr="0090485E">
        <w:rPr>
          <w:rFonts w:ascii="Book Antiqua" w:hAnsi="Book Antiqua"/>
          <w:color w:val="000000"/>
          <w:kern w:val="0"/>
          <w:vertAlign w:val="superscript"/>
        </w:rPr>
        <w:instrText xml:space="preserve"> ADDIN EN.CITE </w:instrText>
      </w:r>
      <w:r w:rsidR="00B419B9" w:rsidRPr="0090485E">
        <w:rPr>
          <w:rFonts w:ascii="Book Antiqua" w:hAnsi="Book Antiqua"/>
          <w:color w:val="000000"/>
          <w:kern w:val="0"/>
          <w:vertAlign w:val="superscript"/>
        </w:rPr>
        <w:fldChar w:fldCharType="begin">
          <w:fldData xml:space="preserve">PEVuZE5vdGU+PENpdGU+PEF1dGhvcj5NaXRyYTwvQXV0aG9yPjxZZWFyPjIwMTU8L1llYXI+PFJl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</w:fldData>
        </w:fldChar>
      </w:r>
      <w:r w:rsidR="00B419B9" w:rsidRPr="0090485E">
        <w:rPr>
          <w:rFonts w:ascii="Book Antiqua" w:hAnsi="Book Antiqua"/>
          <w:color w:val="000000"/>
          <w:kern w:val="0"/>
          <w:vertAlign w:val="superscript"/>
        </w:rPr>
        <w:instrText xml:space="preserve"> ADDIN EN.CITE.DATA </w:instrText>
      </w:r>
      <w:r w:rsidR="00B419B9" w:rsidRPr="0090485E">
        <w:rPr>
          <w:rFonts w:ascii="Book Antiqua" w:hAnsi="Book Antiqua"/>
          <w:color w:val="000000"/>
          <w:kern w:val="0"/>
          <w:vertAlign w:val="superscript"/>
        </w:rPr>
      </w:r>
      <w:r w:rsidR="00B419B9"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B419B9" w:rsidRPr="0090485E">
        <w:rPr>
          <w:rFonts w:ascii="Book Antiqua" w:hAnsi="Book Antiqua"/>
          <w:noProof/>
          <w:color w:val="000000"/>
          <w:kern w:val="0"/>
          <w:vertAlign w:val="superscript"/>
        </w:rPr>
        <w:t>[2</w:t>
      </w:r>
      <w:r w:rsidR="0069195C">
        <w:rPr>
          <w:rFonts w:ascii="Book Antiqua" w:hAnsi="Book Antiqua"/>
          <w:noProof/>
          <w:color w:val="000000"/>
          <w:kern w:val="0"/>
          <w:vertAlign w:val="superscript"/>
        </w:rPr>
        <w:t>9</w:t>
      </w:r>
      <w:r w:rsidR="00B419B9"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00300A15" w:rsidRPr="0090485E">
        <w:rPr>
          <w:rFonts w:ascii="Book Antiqua" w:hAnsi="Book Antiqua"/>
          <w:color w:val="000000"/>
          <w:kern w:val="0"/>
        </w:rPr>
        <w:t xml:space="preserve">. EUS-FNA contributes much to </w:t>
      </w:r>
      <w:bookmarkStart w:id="188" w:name="OLE_LINK33"/>
      <w:bookmarkStart w:id="189" w:name="OLE_LINK34"/>
      <w:r w:rsidR="00300A15" w:rsidRPr="0090485E">
        <w:rPr>
          <w:rFonts w:ascii="Book Antiqua" w:hAnsi="Book Antiqua"/>
          <w:color w:val="000000"/>
          <w:kern w:val="0"/>
        </w:rPr>
        <w:t>differentiat</w:t>
      </w:r>
      <w:bookmarkEnd w:id="188"/>
      <w:bookmarkEnd w:id="189"/>
      <w:r w:rsidR="00300A15" w:rsidRPr="0090485E">
        <w:rPr>
          <w:rFonts w:ascii="Book Antiqua" w:hAnsi="Book Antiqua"/>
          <w:color w:val="000000"/>
          <w:kern w:val="0"/>
        </w:rPr>
        <w:t>ion between benign and malignant PCLs</w:t>
      </w:r>
      <w:r w:rsidR="00866E1A" w:rsidRPr="0090485E">
        <w:rPr>
          <w:rFonts w:ascii="Book Antiqua" w:hAnsi="Book Antiqua"/>
          <w:color w:val="000000"/>
          <w:kern w:val="0"/>
          <w:vertAlign w:val="superscript"/>
        </w:rPr>
        <w:fldChar w:fldCharType="begin">
          <w:fldData xml:space="preserve">PEVuZE5vdGU+PENpdGU+PEF1dGhvcj5PJmFwb3M7VG9vbGU8L0F1dGhvcj48WWVhcj4yMDA0PC9Z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PC9hbHQtcGVyaW9kaWNhbD48cGFnZXM+ODIzLTk8L3BhZ2VzPjx2b2x1bWU+NTk8L3ZvbHVtZT48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</w:fldData>
        </w:fldChar>
      </w:r>
      <w:r w:rsidR="00B419B9" w:rsidRPr="0090485E">
        <w:rPr>
          <w:rFonts w:ascii="Book Antiqua" w:hAnsi="Book Antiqua"/>
          <w:color w:val="000000"/>
          <w:kern w:val="0"/>
          <w:vertAlign w:val="superscript"/>
        </w:rPr>
        <w:instrText xml:space="preserve"> ADDIN EN.CITE </w:instrText>
      </w:r>
      <w:r w:rsidR="00B419B9" w:rsidRPr="0090485E">
        <w:rPr>
          <w:rFonts w:ascii="Book Antiqua" w:hAnsi="Book Antiqua"/>
          <w:color w:val="000000"/>
          <w:kern w:val="0"/>
          <w:vertAlign w:val="superscript"/>
        </w:rPr>
        <w:fldChar w:fldCharType="begin">
          <w:fldData xml:space="preserve">PEVuZE5vdGU+PENpdGU+PEF1dGhvcj5PJmFwb3M7VG9vbGU8L0F1dGhvcj48WWVhcj4yMDA0PC9Z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</w:fldData>
        </w:fldChar>
      </w:r>
      <w:r w:rsidR="00B419B9" w:rsidRPr="0090485E">
        <w:rPr>
          <w:rFonts w:ascii="Book Antiqua" w:hAnsi="Book Antiqua"/>
          <w:color w:val="000000"/>
          <w:kern w:val="0"/>
          <w:vertAlign w:val="superscript"/>
        </w:rPr>
        <w:instrText xml:space="preserve"> ADDIN EN.CITE.DATA </w:instrText>
      </w:r>
      <w:r w:rsidR="00B419B9" w:rsidRPr="0090485E">
        <w:rPr>
          <w:rFonts w:ascii="Book Antiqua" w:hAnsi="Book Antiqua"/>
          <w:color w:val="000000"/>
          <w:kern w:val="0"/>
          <w:vertAlign w:val="superscript"/>
        </w:rPr>
      </w:r>
      <w:r w:rsidR="00B419B9"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B419B9" w:rsidRPr="0090485E">
        <w:rPr>
          <w:rFonts w:ascii="Book Antiqua" w:hAnsi="Book Antiqua"/>
          <w:noProof/>
          <w:color w:val="000000"/>
          <w:kern w:val="0"/>
          <w:vertAlign w:val="superscript"/>
        </w:rPr>
        <w:t>[</w:t>
      </w:r>
      <w:r w:rsidR="0069195C">
        <w:rPr>
          <w:rFonts w:ascii="Book Antiqua" w:hAnsi="Book Antiqua"/>
          <w:noProof/>
          <w:color w:val="000000"/>
          <w:kern w:val="0"/>
          <w:vertAlign w:val="superscript"/>
        </w:rPr>
        <w:t>30</w:t>
      </w:r>
      <w:r w:rsidR="00B419B9"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00300A15" w:rsidRPr="0090485E">
        <w:rPr>
          <w:rFonts w:ascii="Book Antiqua" w:hAnsi="Book Antiqua"/>
          <w:color w:val="000000"/>
          <w:kern w:val="0"/>
          <w:vertAlign w:val="superscript"/>
        </w:rPr>
        <w:t xml:space="preserve"> </w:t>
      </w:r>
      <w:r w:rsidR="00300A15" w:rsidRPr="0090485E">
        <w:rPr>
          <w:rFonts w:ascii="Book Antiqua" w:hAnsi="Book Antiqua"/>
          <w:color w:val="000000"/>
          <w:kern w:val="0"/>
        </w:rPr>
        <w:t xml:space="preserve">and </w:t>
      </w:r>
      <w:bookmarkStart w:id="190" w:name="OLE_LINK43"/>
      <w:bookmarkStart w:id="191" w:name="OLE_LINK44"/>
      <w:r w:rsidR="00300A15" w:rsidRPr="0090485E">
        <w:rPr>
          <w:rFonts w:ascii="Book Antiqua" w:hAnsi="Book Antiqua"/>
          <w:color w:val="000000"/>
          <w:kern w:val="0"/>
        </w:rPr>
        <w:t>between mucinous and non-mucinous cystic lesions</w:t>
      </w:r>
      <w:bookmarkEnd w:id="190"/>
      <w:bookmarkEnd w:id="191"/>
      <w:r w:rsidR="00866E1A" w:rsidRPr="0090485E">
        <w:rPr>
          <w:rFonts w:ascii="Book Antiqua" w:hAnsi="Book Antiqua"/>
          <w:color w:val="000000"/>
          <w:kern w:val="0"/>
          <w:vertAlign w:val="superscript"/>
        </w:rPr>
        <w:fldChar w:fldCharType="begin">
          <w:fldData xml:space="preserve">PEVuZE5vdGU+PENpdGU+PEF1dGhvcj5CcnVnZ2U8L0F1dGhvcj48WWVhcj4yMDA0PC9ZZWFyPjxS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cmlvZGljYWw+PHBhZ2VzPjEzMzAtNjwvcGFnZXM+PHZvbHVtZT4xMjY8L3ZvbHVtZT48bnVtYmVy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</w:fldData>
        </w:fldChar>
      </w:r>
      <w:r w:rsidR="00B419B9" w:rsidRPr="0090485E">
        <w:rPr>
          <w:rFonts w:ascii="Book Antiqua" w:hAnsi="Book Antiqua"/>
          <w:color w:val="000000"/>
          <w:kern w:val="0"/>
          <w:vertAlign w:val="superscript"/>
        </w:rPr>
        <w:instrText xml:space="preserve"> ADDIN EN.CITE </w:instrText>
      </w:r>
      <w:r w:rsidR="00B419B9" w:rsidRPr="0090485E">
        <w:rPr>
          <w:rFonts w:ascii="Book Antiqua" w:hAnsi="Book Antiqua"/>
          <w:color w:val="000000"/>
          <w:kern w:val="0"/>
          <w:vertAlign w:val="superscript"/>
        </w:rPr>
        <w:fldChar w:fldCharType="begin">
          <w:fldData xml:space="preserve">PEVuZE5vdGU+PENpdGU+PEF1dGhvcj5CcnVnZ2U8L0F1dGhvcj48WWVhcj4yMDA0PC9ZZWFyPjxS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cmlvZGljYWw+PHBhZ2VzPjEzMzAtNjwvcGFnZXM+PHZvbHVtZT4xMjY8L3ZvbHVtZT48bnVtYmVy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</w:fldData>
        </w:fldChar>
      </w:r>
      <w:r w:rsidR="00B419B9" w:rsidRPr="0090485E">
        <w:rPr>
          <w:rFonts w:ascii="Book Antiqua" w:hAnsi="Book Antiqua"/>
          <w:color w:val="000000"/>
          <w:kern w:val="0"/>
          <w:vertAlign w:val="superscript"/>
        </w:rPr>
        <w:instrText xml:space="preserve"> ADDIN EN.CITE.DATA </w:instrText>
      </w:r>
      <w:r w:rsidR="00B419B9" w:rsidRPr="0090485E">
        <w:rPr>
          <w:rFonts w:ascii="Book Antiqua" w:hAnsi="Book Antiqua"/>
          <w:color w:val="000000"/>
          <w:kern w:val="0"/>
          <w:vertAlign w:val="superscript"/>
        </w:rPr>
      </w:r>
      <w:r w:rsidR="00B419B9" w:rsidRPr="0090485E">
        <w:rPr>
          <w:rFonts w:ascii="Book Antiqua" w:hAnsi="Book Antiqua"/>
          <w:color w:val="000000"/>
          <w:kern w:val="0"/>
          <w:vertAlign w:val="superscript"/>
        </w:rPr>
        <w:fldChar w:fldCharType="end"/>
      </w:r>
      <w:r w:rsidR="00866E1A" w:rsidRPr="0090485E">
        <w:rPr>
          <w:rFonts w:ascii="Book Antiqua" w:hAnsi="Book Antiqua"/>
          <w:color w:val="000000"/>
          <w:kern w:val="0"/>
          <w:vertAlign w:val="superscript"/>
        </w:rPr>
      </w:r>
      <w:r w:rsidR="00866E1A" w:rsidRPr="0090485E">
        <w:rPr>
          <w:rFonts w:ascii="Book Antiqua" w:hAnsi="Book Antiqua"/>
          <w:color w:val="000000"/>
          <w:kern w:val="0"/>
          <w:vertAlign w:val="superscript"/>
        </w:rPr>
        <w:fldChar w:fldCharType="separate"/>
      </w:r>
      <w:r w:rsidR="00FC432A">
        <w:rPr>
          <w:rFonts w:ascii="Book Antiqua" w:hAnsi="Book Antiqua"/>
          <w:noProof/>
          <w:color w:val="000000"/>
          <w:kern w:val="0"/>
          <w:vertAlign w:val="superscript"/>
        </w:rPr>
        <w:t>[3</w:t>
      </w:r>
      <w:r w:rsidR="0069195C">
        <w:rPr>
          <w:rFonts w:ascii="Book Antiqua" w:hAnsi="Book Antiqua"/>
          <w:noProof/>
          <w:color w:val="000000"/>
          <w:kern w:val="0"/>
          <w:vertAlign w:val="superscript"/>
        </w:rPr>
        <w:t>1</w:t>
      </w:r>
      <w:r w:rsidR="00FC432A">
        <w:rPr>
          <w:rFonts w:ascii="Book Antiqua" w:hAnsi="Book Antiqua"/>
          <w:noProof/>
          <w:color w:val="000000"/>
          <w:kern w:val="0"/>
          <w:vertAlign w:val="superscript"/>
        </w:rPr>
        <w:t>,</w:t>
      </w:r>
      <w:r w:rsidR="00B419B9"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2</w:t>
      </w:r>
      <w:r w:rsidR="00B419B9" w:rsidRPr="0090485E">
        <w:rPr>
          <w:rFonts w:ascii="Book Antiqua" w:hAnsi="Book Antiqua"/>
          <w:noProof/>
          <w:color w:val="000000"/>
          <w:kern w:val="0"/>
          <w:vertAlign w:val="superscript"/>
        </w:rPr>
        <w:t>]</w:t>
      </w:r>
      <w:r w:rsidR="00866E1A" w:rsidRPr="0090485E">
        <w:rPr>
          <w:rFonts w:ascii="Book Antiqua" w:hAnsi="Book Antiqua"/>
          <w:color w:val="000000"/>
          <w:kern w:val="0"/>
          <w:vertAlign w:val="superscript"/>
        </w:rPr>
        <w:fldChar w:fldCharType="end"/>
      </w:r>
      <w:r w:rsidR="00300A15" w:rsidRPr="0090485E">
        <w:rPr>
          <w:rFonts w:ascii="Book Antiqua" w:hAnsi="Book Antiqua"/>
          <w:color w:val="000000"/>
          <w:kern w:val="0"/>
        </w:rPr>
        <w:t>.</w:t>
      </w:r>
      <w:r w:rsidR="00165827" w:rsidRPr="0090485E">
        <w:rPr>
          <w:rFonts w:ascii="Book Antiqua" w:hAnsi="Book Antiqua"/>
          <w:kern w:val="0"/>
        </w:rPr>
        <w:t xml:space="preserve"> </w:t>
      </w:r>
      <w:r w:rsidR="00165827" w:rsidRPr="0090485E">
        <w:rPr>
          <w:rFonts w:ascii="Book Antiqua" w:hAnsi="Book Antiqua"/>
          <w:color w:val="000000"/>
          <w:kern w:val="0"/>
        </w:rPr>
        <w:t>Cytologic diagnosis with EUS-FNA</w:t>
      </w:r>
      <w:r w:rsidR="007E3E7D" w:rsidRPr="0090485E">
        <w:rPr>
          <w:rFonts w:ascii="Book Antiqua" w:hAnsi="Book Antiqua"/>
          <w:color w:val="000000"/>
          <w:kern w:val="0"/>
        </w:rPr>
        <w:t xml:space="preserve"> </w:t>
      </w:r>
      <w:r w:rsidR="00165827" w:rsidRPr="0090485E">
        <w:rPr>
          <w:rFonts w:ascii="Book Antiqua" w:hAnsi="Book Antiqua"/>
          <w:color w:val="000000"/>
          <w:kern w:val="0"/>
        </w:rPr>
        <w:t xml:space="preserve">is helpful to arrive at a more </w:t>
      </w:r>
      <w:r w:rsidR="00165827" w:rsidRPr="0090485E">
        <w:rPr>
          <w:rFonts w:ascii="Book Antiqua" w:hAnsi="Book Antiqua"/>
          <w:color w:val="000000"/>
          <w:kern w:val="0"/>
        </w:rPr>
        <w:lastRenderedPageBreak/>
        <w:t>definitive diagnosis</w:t>
      </w:r>
      <w:r w:rsidR="00165827" w:rsidRPr="0090485E">
        <w:rPr>
          <w:rFonts w:ascii="Book Antiqua" w:hAnsi="Book Antiqua"/>
          <w:color w:val="000000"/>
          <w:kern w:val="0"/>
          <w:vertAlign w:val="superscript"/>
        </w:rPr>
        <w:fldChar w:fldCharType="begin"/>
      </w:r>
      <w:r w:rsidR="00165827" w:rsidRPr="0090485E">
        <w:rPr>
          <w:rFonts w:ascii="Book Antiqua" w:hAnsi="Book Antiqua"/>
          <w:color w:val="000000"/>
          <w:kern w:val="0"/>
          <w:vertAlign w:val="superscript"/>
        </w:rPr>
        <w:instrText xml:space="preserve"> ADDIN EN.CITE &lt;EndNote&gt;&lt;Cite&gt;&lt;Author&gt;Martin&lt;/Author&gt;&lt;Year&gt;2015&lt;/Year&gt;&lt;RecNum&gt;232&lt;/RecNum&gt;&lt;DisplayText&gt;[5]&lt;/DisplayText&gt;&lt;record&gt;&lt;rec-number&gt;232&lt;/rec-number&gt;&lt;foreign-keys&gt;&lt;key app="EN" db-id="9229z0x57z0r94e5x9tpzdxovsse92txvwpd" timestamp="1496410538"&gt;232&lt;/key&gt;&lt;/foreign-keys&gt;&lt;ref-type name="Journal Article"&gt;17&lt;/ref-type&gt;&lt;contributors&gt;&lt;authors&gt;&lt;author&gt;Martin, A. K.&lt;/author&gt;&lt;author&gt;Zhou, Z.&lt;/author&gt;&lt;/authors&gt;&lt;/contributors&gt;&lt;auth-address&gt;Amanda K Martin, Zhongren Zhou, Department of Pathology and Laboratory Medicine, University Rochester, Rochester, NY 14642, United States.&lt;/auth-address&gt;&lt;titles&gt;&lt;title&gt;Endoscopic ultrasound-guided fine-needle aspiration for the diagnosis of pancreatic cysts by combined cytopathology and cystic content analysis&lt;/title&gt;&lt;secondary-title&gt;World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endoscopy&lt;/abbr-1&gt;&lt;/alt-periodical&gt;&lt;pages&gt;1157-69&lt;/pages&gt;&lt;volume&gt;7&lt;/volume&gt;&lt;number&gt;15&lt;/number&gt;&lt;dates&gt;&lt;year&gt;2015&lt;/year&gt;&lt;pub-dates&gt;&lt;date&gt;Oct 25&lt;/date&gt;&lt;/pub-dates&gt;&lt;/dates&gt;&lt;accession-num&gt;26504505&lt;/accession-num&gt;&lt;urls&gt;&lt;related-urls&gt;&lt;url&gt;http://www.ncbi.nlm.nih.gov/pubmed/26504505&lt;/url&gt;&lt;/related-urls&gt;&lt;/urls&gt;&lt;custom2&gt;4613805&lt;/custom2&gt;&lt;electronic-resource-num&gt;10.4253/wjge.v7.i15.1157&lt;/electronic-resource-num&gt;&lt;/record&gt;&lt;/Cite&gt;&lt;/EndNote&gt;</w:instrText>
      </w:r>
      <w:r w:rsidR="00165827" w:rsidRPr="0090485E">
        <w:rPr>
          <w:rFonts w:ascii="Book Antiqua" w:hAnsi="Book Antiqua"/>
          <w:color w:val="000000"/>
          <w:kern w:val="0"/>
          <w:vertAlign w:val="superscript"/>
        </w:rPr>
        <w:fldChar w:fldCharType="separate"/>
      </w:r>
      <w:r w:rsidR="00165827" w:rsidRPr="0090485E">
        <w:rPr>
          <w:rFonts w:ascii="Book Antiqua" w:hAnsi="Book Antiqua"/>
          <w:noProof/>
          <w:color w:val="000000"/>
          <w:kern w:val="0"/>
          <w:vertAlign w:val="superscript"/>
        </w:rPr>
        <w:t>[5]</w:t>
      </w:r>
      <w:r w:rsidR="00165827" w:rsidRPr="0090485E">
        <w:rPr>
          <w:rFonts w:ascii="Book Antiqua" w:hAnsi="Book Antiqua"/>
          <w:color w:val="000000"/>
          <w:kern w:val="0"/>
          <w:vertAlign w:val="superscript"/>
        </w:rPr>
        <w:fldChar w:fldCharType="end"/>
      </w:r>
      <w:r w:rsidR="00165827" w:rsidRPr="0090485E">
        <w:rPr>
          <w:rFonts w:ascii="Book Antiqua" w:hAnsi="Book Antiqua"/>
          <w:color w:val="000000"/>
          <w:kern w:val="0"/>
        </w:rPr>
        <w:t xml:space="preserve">. </w:t>
      </w:r>
      <w:r w:rsidR="00300A15" w:rsidRPr="0090485E">
        <w:rPr>
          <w:rFonts w:ascii="Book Antiqua" w:hAnsi="Book Antiqua"/>
          <w:color w:val="000000"/>
          <w:kern w:val="0"/>
        </w:rPr>
        <w:t>EUS with or without FNA is superior to CT and</w:t>
      </w:r>
      <w:r w:rsidR="007841AE" w:rsidRPr="0090485E">
        <w:rPr>
          <w:rFonts w:ascii="Book Antiqua" w:hAnsi="Book Antiqua"/>
          <w:color w:val="000000"/>
          <w:kern w:val="0"/>
        </w:rPr>
        <w:t xml:space="preserve"> </w:t>
      </w:r>
      <w:r w:rsidR="00300A15" w:rsidRPr="0090485E">
        <w:rPr>
          <w:rFonts w:ascii="Book Antiqua" w:hAnsi="Book Antiqua"/>
          <w:color w:val="000000"/>
          <w:kern w:val="0"/>
        </w:rPr>
        <w:t>MRI in accurately classifying a cyst as neoplastic</w:t>
      </w:r>
      <w:r w:rsidR="007841AE" w:rsidRPr="0090485E">
        <w:rPr>
          <w:rFonts w:ascii="Book Antiqua" w:hAnsi="Book Antiqua"/>
          <w:color w:val="000000"/>
          <w:kern w:val="0"/>
          <w:vertAlign w:val="superscript"/>
        </w:rPr>
        <w:fldChar w:fldCharType="begin">
          <w:fldData xml:space="preserve">PEVuZE5vdGU+PENpdGU+PEF1dGhvcj5LaGFzaGFiPC9BdXRob3I+PFllYXI+MjAxMzwvWWVhcj48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cmVhczwvYWJici0xPjwvYWx0LXBlcmlvZGljYWw+PHBhZ2VzPjcxNy0yMTwvcGFnZXM+PHZvbHVt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</w:fldData>
        </w:fldChar>
      </w:r>
      <w:r w:rsidR="00B419B9" w:rsidRPr="0090485E">
        <w:rPr>
          <w:rFonts w:ascii="Book Antiqua" w:hAnsi="Book Antiqua"/>
          <w:color w:val="000000"/>
          <w:kern w:val="0"/>
          <w:vertAlign w:val="superscript"/>
        </w:rPr>
        <w:instrText xml:space="preserve"> ADDIN EN.CITE </w:instrText>
      </w:r>
      <w:r w:rsidR="00B419B9" w:rsidRPr="0090485E">
        <w:rPr>
          <w:rFonts w:ascii="Book Antiqua" w:hAnsi="Book Antiqua"/>
          <w:color w:val="000000"/>
          <w:kern w:val="0"/>
          <w:vertAlign w:val="superscript"/>
        </w:rPr>
        <w:fldChar w:fldCharType="begin">
          <w:fldData xml:space="preserve">PEVuZE5vdGU+PENpdGU+PEF1dGhvcj5LaGFzaGFiPC9BdXRob3I+PFllYXI+MjAxMzwvWWVhcj48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</w:fldData>
        </w:fldChar>
      </w:r>
      <w:r w:rsidR="00B419B9" w:rsidRPr="0090485E">
        <w:rPr>
          <w:rFonts w:ascii="Book Antiqua" w:hAnsi="Book Antiqua"/>
          <w:color w:val="000000"/>
          <w:kern w:val="0"/>
          <w:vertAlign w:val="superscript"/>
        </w:rPr>
        <w:instrText xml:space="preserve"> ADDIN EN.CITE.DATA </w:instrText>
      </w:r>
      <w:r w:rsidR="00B419B9" w:rsidRPr="0090485E">
        <w:rPr>
          <w:rFonts w:ascii="Book Antiqua" w:hAnsi="Book Antiqua"/>
          <w:color w:val="000000"/>
          <w:kern w:val="0"/>
          <w:vertAlign w:val="superscript"/>
        </w:rPr>
      </w:r>
      <w:r w:rsidR="00B419B9" w:rsidRPr="0090485E">
        <w:rPr>
          <w:rFonts w:ascii="Book Antiqua" w:hAnsi="Book Antiqua"/>
          <w:color w:val="000000"/>
          <w:kern w:val="0"/>
          <w:vertAlign w:val="superscript"/>
        </w:rPr>
        <w:fldChar w:fldCharType="end"/>
      </w:r>
      <w:r w:rsidR="007841AE" w:rsidRPr="0090485E">
        <w:rPr>
          <w:rFonts w:ascii="Book Antiqua" w:hAnsi="Book Antiqua"/>
          <w:color w:val="000000"/>
          <w:kern w:val="0"/>
          <w:vertAlign w:val="superscript"/>
        </w:rPr>
      </w:r>
      <w:r w:rsidR="007841AE" w:rsidRPr="0090485E">
        <w:rPr>
          <w:rFonts w:ascii="Book Antiqua" w:hAnsi="Book Antiqua"/>
          <w:color w:val="000000"/>
          <w:kern w:val="0"/>
          <w:vertAlign w:val="superscript"/>
        </w:rPr>
        <w:fldChar w:fldCharType="separate"/>
      </w:r>
      <w:r w:rsidR="00B419B9"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3</w:t>
      </w:r>
      <w:r w:rsidR="00B419B9" w:rsidRPr="0090485E">
        <w:rPr>
          <w:rFonts w:ascii="Book Antiqua" w:hAnsi="Book Antiqua"/>
          <w:noProof/>
          <w:color w:val="000000"/>
          <w:kern w:val="0"/>
          <w:vertAlign w:val="superscript"/>
        </w:rPr>
        <w:t>]</w:t>
      </w:r>
      <w:r w:rsidR="007841AE" w:rsidRPr="0090485E">
        <w:rPr>
          <w:rFonts w:ascii="Book Antiqua" w:hAnsi="Book Antiqua"/>
          <w:color w:val="000000"/>
          <w:kern w:val="0"/>
          <w:vertAlign w:val="superscript"/>
        </w:rPr>
        <w:fldChar w:fldCharType="end"/>
      </w:r>
      <w:r w:rsidR="00300A15" w:rsidRPr="0090485E">
        <w:rPr>
          <w:rFonts w:ascii="Book Antiqua" w:hAnsi="Book Antiqua"/>
          <w:color w:val="000000"/>
          <w:kern w:val="0"/>
        </w:rPr>
        <w:t>.</w:t>
      </w:r>
    </w:p>
    <w:p w14:paraId="4018D921" w14:textId="44F9582A" w:rsidR="00300A15" w:rsidRPr="0090485E" w:rsidRDefault="0046259A" w:rsidP="0090485E">
      <w:pPr>
        <w:widowControl/>
        <w:autoSpaceDE w:val="0"/>
        <w:autoSpaceDN w:val="0"/>
        <w:adjustRightInd w:val="0"/>
        <w:spacing w:line="360" w:lineRule="auto"/>
        <w:rPr>
          <w:rFonts w:ascii="Book Antiqua" w:hAnsi="Book Antiqua"/>
          <w:kern w:val="0"/>
        </w:rPr>
      </w:pPr>
      <w:r w:rsidRPr="0090485E">
        <w:rPr>
          <w:rFonts w:ascii="Book Antiqua" w:hAnsi="Book Antiqua"/>
          <w:color w:val="000000"/>
          <w:kern w:val="0"/>
        </w:rPr>
        <w:t xml:space="preserve">   </w:t>
      </w:r>
      <w:r w:rsidR="00300A15" w:rsidRPr="0090485E">
        <w:rPr>
          <w:rFonts w:ascii="Book Antiqua" w:hAnsi="Book Antiqua"/>
          <w:color w:val="000000"/>
          <w:kern w:val="0"/>
        </w:rPr>
        <w:t>In our current study,</w:t>
      </w:r>
      <w:bookmarkStart w:id="192" w:name="OLE_LINK231"/>
      <w:bookmarkStart w:id="193" w:name="OLE_LINK232"/>
      <w:r w:rsidR="00300A15" w:rsidRPr="0090485E">
        <w:rPr>
          <w:rFonts w:ascii="Book Antiqua" w:hAnsi="Book Antiqua"/>
          <w:color w:val="000000"/>
          <w:kern w:val="0"/>
        </w:rPr>
        <w:t xml:space="preserve"> </w:t>
      </w:r>
      <w:bookmarkStart w:id="194" w:name="OLE_LINK319"/>
      <w:bookmarkStart w:id="195" w:name="OLE_LINK320"/>
      <w:r w:rsidR="00300A15" w:rsidRPr="0090485E">
        <w:rPr>
          <w:rFonts w:ascii="Book Antiqua" w:hAnsi="Book Antiqua"/>
          <w:color w:val="000000"/>
          <w:kern w:val="0"/>
        </w:rPr>
        <w:t xml:space="preserve">EUS-FNA had a high sensitivity for differentiation of malignant cystic carcinoma from benign or malignant potential PCLs, but its specificity was </w:t>
      </w:r>
      <w:bookmarkEnd w:id="194"/>
      <w:bookmarkEnd w:id="195"/>
      <w:r w:rsidR="00300A15" w:rsidRPr="0090485E">
        <w:rPr>
          <w:rFonts w:ascii="Book Antiqua" w:hAnsi="Book Antiqua"/>
          <w:color w:val="000000"/>
          <w:kern w:val="0"/>
        </w:rPr>
        <w:t>only 50%.</w:t>
      </w:r>
      <w:bookmarkEnd w:id="192"/>
      <w:bookmarkEnd w:id="193"/>
      <w:r w:rsidR="00300A15" w:rsidRPr="0090485E">
        <w:rPr>
          <w:rFonts w:ascii="Book Antiqua" w:hAnsi="Book Antiqua"/>
          <w:color w:val="000000"/>
          <w:kern w:val="0"/>
        </w:rPr>
        <w:t xml:space="preserve"> There were two cystic carcinomas diagnosed by EUS-FNA in our study and one was misdiagnosed. When EUS-FNA reveals malignance, we should accept its diagnosis with caution. Additional information, like age, clinical symptoms, history of present illness, blood test results and other imaging examinations, should be taken into account. However, pancreatic cancer has high malignancy with short survival time, we would rather misdiagnose than miss it. It is important to differentiate between mucinous and non-mucinous PCLs because their treatments are different. In our research, EUS-FNA did well in classifying PCLs into different subtypes with an accuracy of 84.0%. An earlier study suggested that diagnostic accuracy in distinguishing </w:t>
      </w:r>
      <w:bookmarkStart w:id="196" w:name="OLE_LINK47"/>
      <w:bookmarkStart w:id="197" w:name="OLE_LINK50"/>
      <w:r w:rsidR="00300A15" w:rsidRPr="0090485E">
        <w:rPr>
          <w:rFonts w:ascii="Book Antiqua" w:hAnsi="Book Antiqua"/>
          <w:color w:val="000000"/>
          <w:kern w:val="0"/>
        </w:rPr>
        <w:t>mucinous and non-mucinous</w:t>
      </w:r>
      <w:bookmarkEnd w:id="196"/>
      <w:bookmarkEnd w:id="197"/>
      <w:r w:rsidR="00300A15" w:rsidRPr="0090485E">
        <w:rPr>
          <w:rFonts w:ascii="Book Antiqua" w:hAnsi="Book Antiqua"/>
          <w:color w:val="000000"/>
          <w:kern w:val="0"/>
        </w:rPr>
        <w:t xml:space="preserve"> PCLs increased up to 90% when taking cystic fluid tumor marker level, amylase level, mucin staining and cytology into consideration to make a presumed diagnosis</w:t>
      </w:r>
      <w:r w:rsidR="007841AE" w:rsidRPr="0090485E">
        <w:rPr>
          <w:rFonts w:ascii="Book Antiqua" w:hAnsi="Book Antiqua"/>
          <w:color w:val="000000"/>
          <w:kern w:val="0"/>
          <w:vertAlign w:val="superscript"/>
        </w:rPr>
        <w:fldChar w:fldCharType="begin"/>
      </w:r>
      <w:r w:rsidR="00B419B9" w:rsidRPr="0090485E">
        <w:rPr>
          <w:rFonts w:ascii="Book Antiqua" w:hAnsi="Book Antiqua"/>
          <w:color w:val="000000"/>
          <w:kern w:val="0"/>
          <w:vertAlign w:val="superscript"/>
        </w:rPr>
        <w:instrText xml:space="preserve"> ADDIN EN.CITE &lt;EndNote&gt;&lt;Cite&gt;&lt;Author&gt;Brugge&lt;/Author&gt;&lt;Year&gt;2004&lt;/Year&gt;&lt;RecNum&gt;163&lt;/RecNum&gt;&lt;DisplayText&gt;[30]&lt;/DisplayText&gt;&lt;record&gt;&lt;rec-number&gt;163&lt;/rec-number&gt;&lt;foreign-keys&gt;&lt;key app="EN" db-id="9229z0x57z0r94e5x9tpzdxovsse92txvwpd" timestamp="1492167717"&gt;163&lt;/key&gt;&lt;/foreign-keys&gt;&lt;ref-type name="Journal Article"&gt;17&lt;/ref-type&gt;&lt;contributors&gt;&lt;authors&gt;&lt;author&gt;Brugge, W. R.&lt;/author&gt;&lt;author&gt;Lewandrowski, K.&lt;/author&gt;&lt;author&gt;Lee-Lewandrowski, E.&lt;/author&gt;&lt;author&gt;Centeno, B. A.&lt;/author&gt;&lt;author&gt;Szydlo, T.&lt;/author&gt;&lt;author&gt;Regan, S.&lt;/author&gt;&lt;author&gt;del Castillo, C. F.&lt;/author&gt;&lt;author&gt;Warshaw, A. L.&lt;/author&gt;&lt;/authors&gt;&lt;/contributors&gt;&lt;auth-address&gt;Gastrointestinal Unit, Department of Surgery, Massachusetts General Hospital, Blake 4, 55 Fruit Street, Boston, MA 02114, USA. Wbrugge@partners.org&lt;/auth-address&gt;&lt;titles&gt;&lt;title&gt;Diagnosis of pancreatic cystic neoplasms: a report of the cooperative pancreatic cyst stud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1330-6&lt;/pages&gt;&lt;volume&gt;126&lt;/volume&gt;&lt;number&gt;5&lt;/number&gt;&lt;keywords&gt;&lt;keyword&gt;Biomarkers, Tumor/analysis&lt;/keyword&gt;&lt;keyword&gt;Body Fluids/chemistry&lt;/keyword&gt;&lt;keyword&gt;Carcinoembryonic Antigen/analysis&lt;/keyword&gt;&lt;keyword&gt;Endosonography&lt;/keyword&gt;&lt;keyword&gt;Humans&lt;/keyword&gt;&lt;keyword&gt;Middle Aged&lt;/keyword&gt;&lt;keyword&gt;Pancreatic Cyst/chemistry/*diagnosis/pathology&lt;/keyword&gt;&lt;keyword&gt;Pancreatic Neoplasms/chemistry/*diagnosis/pathology&lt;/keyword&gt;&lt;/keywords&gt;&lt;dates&gt;&lt;year&gt;2004&lt;/year&gt;&lt;pub-dates&gt;&lt;date&gt;May&lt;/date&gt;&lt;/pub-dates&gt;&lt;/dates&gt;&lt;isbn&gt;0016-5085 (Print)&amp;#xD;0016-5085 (Linking)&lt;/isbn&gt;&lt;accession-num&gt;15131794&lt;/accession-num&gt;&lt;urls&gt;&lt;related-urls&gt;&lt;url&gt;http://www.ncbi.nlm.nih.gov/pubmed/15131794&lt;/url&gt;&lt;/related-urls&gt;&lt;/urls&gt;&lt;/record&gt;&lt;/Cite&gt;&lt;/EndNote&gt;</w:instrText>
      </w:r>
      <w:r w:rsidR="007841AE" w:rsidRPr="0090485E">
        <w:rPr>
          <w:rFonts w:ascii="Book Antiqua" w:hAnsi="Book Antiqua"/>
          <w:color w:val="000000"/>
          <w:kern w:val="0"/>
          <w:vertAlign w:val="superscript"/>
        </w:rPr>
        <w:fldChar w:fldCharType="separate"/>
      </w:r>
      <w:r w:rsidR="00B419B9"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1</w:t>
      </w:r>
      <w:r w:rsidR="00B419B9" w:rsidRPr="0090485E">
        <w:rPr>
          <w:rFonts w:ascii="Book Antiqua" w:hAnsi="Book Antiqua"/>
          <w:noProof/>
          <w:color w:val="000000"/>
          <w:kern w:val="0"/>
          <w:vertAlign w:val="superscript"/>
        </w:rPr>
        <w:t>]</w:t>
      </w:r>
      <w:r w:rsidR="007841AE" w:rsidRPr="0090485E">
        <w:rPr>
          <w:rFonts w:ascii="Book Antiqua" w:hAnsi="Book Antiqua"/>
          <w:color w:val="000000"/>
          <w:kern w:val="0"/>
          <w:vertAlign w:val="superscript"/>
        </w:rPr>
        <w:fldChar w:fldCharType="end"/>
      </w:r>
      <w:r w:rsidR="00300A15" w:rsidRPr="0090485E">
        <w:rPr>
          <w:rFonts w:ascii="Book Antiqua" w:hAnsi="Book Antiqua"/>
          <w:color w:val="000000"/>
          <w:kern w:val="0"/>
        </w:rPr>
        <w:t>.</w:t>
      </w:r>
      <w:r w:rsidR="00300A15" w:rsidRPr="0090485E">
        <w:rPr>
          <w:rFonts w:ascii="Book Antiqua" w:hAnsi="Book Antiqua"/>
          <w:color w:val="000000"/>
          <w:kern w:val="0"/>
          <w:vertAlign w:val="superscript"/>
        </w:rPr>
        <w:t xml:space="preserve"> </w:t>
      </w:r>
      <w:r w:rsidR="00300A15" w:rsidRPr="0090485E">
        <w:rPr>
          <w:rFonts w:ascii="Book Antiqua" w:hAnsi="Book Antiqua"/>
          <w:color w:val="000000"/>
          <w:kern w:val="0"/>
        </w:rPr>
        <w:t xml:space="preserve">Our result seemed lower, which may be because </w:t>
      </w:r>
      <w:r w:rsidR="00BF3E02" w:rsidRPr="0090485E">
        <w:rPr>
          <w:rFonts w:ascii="Book Antiqua" w:hAnsi="Book Antiqua"/>
          <w:color w:val="000000"/>
          <w:kern w:val="0"/>
        </w:rPr>
        <w:t>previous studies</w:t>
      </w:r>
      <w:r w:rsidR="00300A15" w:rsidRPr="0090485E">
        <w:rPr>
          <w:rFonts w:ascii="Book Antiqua" w:hAnsi="Book Antiqua"/>
          <w:color w:val="000000"/>
          <w:kern w:val="0"/>
        </w:rPr>
        <w:t xml:space="preserve"> just made a distinction between mucinous and non-mucinous PCLs.</w:t>
      </w:r>
      <w:r w:rsidR="00313909" w:rsidRPr="0090485E">
        <w:rPr>
          <w:rFonts w:ascii="Book Antiqua" w:hAnsi="Book Antiqua"/>
          <w:color w:val="000000"/>
          <w:kern w:val="0"/>
        </w:rPr>
        <w:t xml:space="preserve"> The cystic wall puncture might increase the sensitivity of EUS-FNA</w:t>
      </w:r>
      <w:r w:rsidR="008013A8" w:rsidRPr="0090485E">
        <w:rPr>
          <w:rFonts w:ascii="Book Antiqua" w:hAnsi="Book Antiqua"/>
          <w:color w:val="000000"/>
          <w:kern w:val="0"/>
          <w:vertAlign w:val="superscript"/>
        </w:rPr>
        <w:fldChar w:fldCharType="begin"/>
      </w:r>
      <w:r w:rsidR="008013A8" w:rsidRPr="0090485E">
        <w:rPr>
          <w:rFonts w:ascii="Book Antiqua" w:hAnsi="Book Antiqua"/>
          <w:color w:val="000000"/>
          <w:kern w:val="0"/>
          <w:vertAlign w:val="superscript"/>
        </w:rPr>
        <w:instrText xml:space="preserve"> ADDIN EN.CITE &lt;EndNote&gt;&lt;Cite&gt;&lt;Author&gt;Martin&lt;/Author&gt;&lt;Year&gt;2015&lt;/Year&gt;&lt;RecNum&gt;232&lt;/RecNum&gt;&lt;DisplayText&gt;[5]&lt;/DisplayText&gt;&lt;record&gt;&lt;rec-number&gt;232&lt;/rec-number&gt;&lt;foreign-keys&gt;&lt;key app="EN" db-id="9229z0x57z0r94e5x9tpzdxovsse92txvwpd" timestamp="1496410538"&gt;232&lt;/key&gt;&lt;/foreign-keys&gt;&lt;ref-type name="Journal Article"&gt;17&lt;/ref-type&gt;&lt;contributors&gt;&lt;authors&gt;&lt;author&gt;Martin, A. K.&lt;/author&gt;&lt;author&gt;Zhou, Z.&lt;/author&gt;&lt;/authors&gt;&lt;/contributors&gt;&lt;auth-address&gt;Amanda K Martin, Zhongren Zhou, Department of Pathology and Laboratory Medicine, University Rochester, Rochester, NY 14642, United States.&lt;/auth-address&gt;&lt;titles&gt;&lt;title&gt;Endoscopic ultrasound-guided fine-needle aspiration for the diagnosis of pancreatic cysts by combined cytopathology and cystic content analysis&lt;/title&gt;&lt;secondary-title&gt;World J Gastrointest Endosc&lt;/secondary-title&gt;&lt;alt-title&gt;World journal of gastrointestinal endoscopy&lt;/alt-title&gt;&lt;/titles&gt;&lt;periodical&gt;&lt;full-title&gt;World J Gastrointest Endosc&lt;/full-title&gt;&lt;abbr-1&gt;World journal of gastrointestinal endoscopy&lt;/abbr-1&gt;&lt;/periodical&gt;&lt;alt-periodical&gt;&lt;full-title&gt;World J Gastrointest Endosc&lt;/full-title&gt;&lt;abbr-1&gt;World journal of gastrointestinal endoscopy&lt;/abbr-1&gt;&lt;/alt-periodical&gt;&lt;pages&gt;1157-69&lt;/pages&gt;&lt;volume&gt;7&lt;/volume&gt;&lt;number&gt;15&lt;/number&gt;&lt;dates&gt;&lt;year&gt;2015&lt;/year&gt;&lt;pub-dates&gt;&lt;date&gt;Oct 25&lt;/date&gt;&lt;/pub-dates&gt;&lt;/dates&gt;&lt;accession-num&gt;26504505&lt;/accession-num&gt;&lt;urls&gt;&lt;related-urls&gt;&lt;url&gt;http://www.ncbi.nlm.nih.gov/pubmed/26504505&lt;/url&gt;&lt;/related-urls&gt;&lt;/urls&gt;&lt;custom2&gt;4613805&lt;/custom2&gt;&lt;electronic-resource-num&gt;10.4253/wjge.v7.i15.1157&lt;/electronic-resource-num&gt;&lt;/record&gt;&lt;/Cite&gt;&lt;/EndNote&gt;</w:instrText>
      </w:r>
      <w:r w:rsidR="008013A8" w:rsidRPr="0090485E">
        <w:rPr>
          <w:rFonts w:ascii="Book Antiqua" w:hAnsi="Book Antiqua"/>
          <w:color w:val="000000"/>
          <w:kern w:val="0"/>
          <w:vertAlign w:val="superscript"/>
        </w:rPr>
        <w:fldChar w:fldCharType="separate"/>
      </w:r>
      <w:r w:rsidR="008013A8" w:rsidRPr="0090485E">
        <w:rPr>
          <w:rFonts w:ascii="Book Antiqua" w:hAnsi="Book Antiqua"/>
          <w:color w:val="000000"/>
          <w:kern w:val="0"/>
          <w:vertAlign w:val="superscript"/>
        </w:rPr>
        <w:t>[5]</w:t>
      </w:r>
      <w:r w:rsidR="008013A8" w:rsidRPr="0090485E">
        <w:rPr>
          <w:rFonts w:ascii="Book Antiqua" w:hAnsi="Book Antiqua"/>
          <w:color w:val="000000"/>
          <w:kern w:val="0"/>
          <w:vertAlign w:val="superscript"/>
        </w:rPr>
        <w:fldChar w:fldCharType="end"/>
      </w:r>
      <w:r w:rsidR="008013A8" w:rsidRPr="0090485E">
        <w:rPr>
          <w:rFonts w:ascii="Book Antiqua" w:hAnsi="Book Antiqua"/>
          <w:color w:val="000000"/>
          <w:kern w:val="0"/>
        </w:rPr>
        <w:t>.</w:t>
      </w:r>
      <w:r w:rsidR="00EF25C8" w:rsidRPr="0090485E">
        <w:rPr>
          <w:rFonts w:ascii="Book Antiqua" w:hAnsi="Book Antiqua"/>
          <w:color w:val="000000"/>
          <w:kern w:val="0"/>
        </w:rPr>
        <w:t xml:space="preserve"> A sys</w:t>
      </w:r>
      <w:r w:rsidR="00121DB3" w:rsidRPr="0090485E">
        <w:rPr>
          <w:rFonts w:ascii="Book Antiqua" w:hAnsi="Book Antiqua"/>
          <w:color w:val="000000"/>
          <w:kern w:val="0"/>
        </w:rPr>
        <w:t>tema</w:t>
      </w:r>
      <w:r w:rsidR="00EF25C8" w:rsidRPr="0090485E">
        <w:rPr>
          <w:rFonts w:ascii="Book Antiqua" w:hAnsi="Book Antiqua"/>
          <w:color w:val="000000"/>
          <w:kern w:val="0"/>
        </w:rPr>
        <w:t>tic review showed k-ras mutational analysis used as an individual screening test has a poor diagnostic accuracy</w:t>
      </w:r>
      <w:r w:rsidR="00121DB3" w:rsidRPr="0090485E">
        <w:rPr>
          <w:rFonts w:ascii="Book Antiqua" w:hAnsi="Book Antiqua"/>
          <w:color w:val="000000"/>
          <w:kern w:val="0"/>
        </w:rPr>
        <w:t xml:space="preserve"> and the combined test of cytology and k-ras benefited the diagnostic value</w:t>
      </w:r>
      <w:r w:rsidR="00121DB3" w:rsidRPr="0090485E">
        <w:rPr>
          <w:rFonts w:ascii="Book Antiqua" w:hAnsi="Book Antiqua"/>
          <w:color w:val="000000"/>
          <w:kern w:val="0"/>
          <w:vertAlign w:val="superscript"/>
        </w:rPr>
        <w:fldChar w:fldCharType="begin">
          <w:fldData xml:space="preserve">PEVuZE5vdGU+PENpdGU+PEF1dGhvcj5HaWxsaXM8L0F1dGhvcj48WWVhcj4yMDE1PC9ZZWFyPjxS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</w:fldData>
        </w:fldChar>
      </w:r>
      <w:r w:rsidR="00121DB3" w:rsidRPr="0090485E">
        <w:rPr>
          <w:rFonts w:ascii="Book Antiqua" w:hAnsi="Book Antiqua"/>
          <w:color w:val="000000"/>
          <w:kern w:val="0"/>
          <w:vertAlign w:val="superscript"/>
        </w:rPr>
        <w:instrText xml:space="preserve"> ADDIN EN.CITE </w:instrText>
      </w:r>
      <w:r w:rsidR="00121DB3" w:rsidRPr="0090485E">
        <w:rPr>
          <w:rFonts w:ascii="Book Antiqua" w:hAnsi="Book Antiqua"/>
          <w:color w:val="000000"/>
          <w:kern w:val="0"/>
          <w:vertAlign w:val="superscript"/>
        </w:rPr>
        <w:fldChar w:fldCharType="begin">
          <w:fldData xml:space="preserve">PEVuZE5vdGU+PENpdGU+PEF1dGhvcj5HaWxsaXM8L0F1dGhvcj48WWVhcj4yMDE1PC9ZZWFyPjxS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</w:fldData>
        </w:fldChar>
      </w:r>
      <w:r w:rsidR="00121DB3" w:rsidRPr="0090485E">
        <w:rPr>
          <w:rFonts w:ascii="Book Antiqua" w:hAnsi="Book Antiqua"/>
          <w:color w:val="000000"/>
          <w:kern w:val="0"/>
          <w:vertAlign w:val="superscript"/>
        </w:rPr>
        <w:instrText xml:space="preserve"> ADDIN EN.CITE.DATA </w:instrText>
      </w:r>
      <w:r w:rsidR="00121DB3" w:rsidRPr="0090485E">
        <w:rPr>
          <w:rFonts w:ascii="Book Antiqua" w:hAnsi="Book Antiqua"/>
          <w:color w:val="000000"/>
          <w:kern w:val="0"/>
          <w:vertAlign w:val="superscript"/>
        </w:rPr>
      </w:r>
      <w:r w:rsidR="00121DB3" w:rsidRPr="0090485E">
        <w:rPr>
          <w:rFonts w:ascii="Book Antiqua" w:hAnsi="Book Antiqua"/>
          <w:color w:val="000000"/>
          <w:kern w:val="0"/>
          <w:vertAlign w:val="superscript"/>
        </w:rPr>
        <w:fldChar w:fldCharType="end"/>
      </w:r>
      <w:r w:rsidR="00121DB3" w:rsidRPr="0090485E">
        <w:rPr>
          <w:rFonts w:ascii="Book Antiqua" w:hAnsi="Book Antiqua"/>
          <w:color w:val="000000"/>
          <w:kern w:val="0"/>
          <w:vertAlign w:val="superscript"/>
        </w:rPr>
      </w:r>
      <w:r w:rsidR="00121DB3" w:rsidRPr="0090485E">
        <w:rPr>
          <w:rFonts w:ascii="Book Antiqua" w:hAnsi="Book Antiqua"/>
          <w:color w:val="000000"/>
          <w:kern w:val="0"/>
          <w:vertAlign w:val="superscript"/>
        </w:rPr>
        <w:fldChar w:fldCharType="separate"/>
      </w:r>
      <w:r w:rsidR="00121DB3"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4</w:t>
      </w:r>
      <w:r w:rsidR="00121DB3" w:rsidRPr="0090485E">
        <w:rPr>
          <w:rFonts w:ascii="Book Antiqua" w:hAnsi="Book Antiqua"/>
          <w:noProof/>
          <w:color w:val="000000"/>
          <w:kern w:val="0"/>
          <w:vertAlign w:val="superscript"/>
        </w:rPr>
        <w:t>]</w:t>
      </w:r>
      <w:r w:rsidR="00121DB3" w:rsidRPr="0090485E">
        <w:rPr>
          <w:rFonts w:ascii="Book Antiqua" w:hAnsi="Book Antiqua"/>
          <w:color w:val="000000"/>
          <w:kern w:val="0"/>
          <w:vertAlign w:val="superscript"/>
        </w:rPr>
        <w:fldChar w:fldCharType="end"/>
      </w:r>
      <w:r w:rsidR="00121DB3" w:rsidRPr="0090485E">
        <w:rPr>
          <w:rFonts w:ascii="Book Antiqua" w:hAnsi="Book Antiqua"/>
          <w:color w:val="000000"/>
          <w:kern w:val="0"/>
        </w:rPr>
        <w:t>.</w:t>
      </w:r>
    </w:p>
    <w:p w14:paraId="144E8E66" w14:textId="6B6A38A3" w:rsidR="00300A15" w:rsidRPr="0090485E" w:rsidRDefault="00300A15" w:rsidP="0090485E">
      <w:pPr>
        <w:widowControl/>
        <w:autoSpaceDE w:val="0"/>
        <w:autoSpaceDN w:val="0"/>
        <w:adjustRightInd w:val="0"/>
        <w:spacing w:line="360" w:lineRule="auto"/>
        <w:ind w:firstLine="420"/>
        <w:rPr>
          <w:rFonts w:ascii="Book Antiqua" w:hAnsi="Book Antiqua"/>
          <w:color w:val="000000"/>
          <w:kern w:val="0"/>
        </w:rPr>
      </w:pPr>
      <w:r w:rsidRPr="0090485E">
        <w:rPr>
          <w:rFonts w:ascii="Book Antiqua" w:hAnsi="Book Antiqua"/>
          <w:color w:val="000000"/>
          <w:kern w:val="0"/>
        </w:rPr>
        <w:t>When evaluating the safety of EUS-FNA, AEs have attracted a lot of attention, with AE rates ranging from 1.14 to 14%</w:t>
      </w:r>
      <w:r w:rsidR="007841AE" w:rsidRPr="0090485E">
        <w:rPr>
          <w:rFonts w:ascii="Book Antiqua" w:hAnsi="Book Antiqua"/>
          <w:color w:val="000000"/>
          <w:kern w:val="0"/>
          <w:vertAlign w:val="superscript"/>
        </w:rPr>
        <w:fldChar w:fldCharType="begin">
          <w:fldData xml:space="preserve">PEVuZE5vdGU+PENpdGU+PEF1dGhvcj5XaWVyc2VtYTwvQXV0aG9yPjxZZWFyPjE5OTc8L1llYXI+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PjwvYWx0LXBlcmlvZGljYWw+PHBhZ2VzPjEwODctOTU8L3BhZ2VzPjx2b2x1bWU+MTEyPC92b2x1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PjwvYWx0LXBlcmlvZGljYWw+PHBhZ2VzPjQ1LTUwPC9wYWdlcz48dm9sdW1lPjQ2PC92b2x1bWU+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bD48cGFnZXM+NTIwLTM8L3BhZ2VzPjx2b2x1bWU+NDI8L3ZvbHVtZT48bnVtYmVyPjc8L251bWJl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ZGljYWw+PHBhZ2VzPjQ3MC00PC9wYWdlcz48dm9sdW1lPjUzPC92b2x1bWU+PG51bWJlcj40PC9u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LTE+PC9hbHQtcGVyaW9kaWNhbD48cGFnZXM+NzgwLTQ8L3BhZ2VzPjx2b2x1bWU+ODM8L3ZvbHVt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</w:fldData>
        </w:fldChar>
      </w:r>
      <w:r w:rsidR="00121DB3" w:rsidRPr="0090485E">
        <w:rPr>
          <w:rFonts w:ascii="Book Antiqua" w:hAnsi="Book Antiqua"/>
          <w:color w:val="000000"/>
          <w:kern w:val="0"/>
          <w:vertAlign w:val="superscript"/>
        </w:rPr>
        <w:instrText xml:space="preserve"> ADDIN EN.CITE </w:instrText>
      </w:r>
      <w:r w:rsidR="00121DB3" w:rsidRPr="0090485E">
        <w:rPr>
          <w:rFonts w:ascii="Book Antiqua" w:hAnsi="Book Antiqua"/>
          <w:color w:val="000000"/>
          <w:kern w:val="0"/>
          <w:vertAlign w:val="superscript"/>
        </w:rPr>
        <w:fldChar w:fldCharType="begin">
          <w:fldData xml:space="preserve">PEVuZE5vdGU+PENpdGU+PEF1dGhvcj5XaWVyc2VtYTwvQXV0aG9yPjxZZWFyPjE5OTc8L1llYXI+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PjwvYWx0LXBlcmlvZGljYWw+PHBhZ2VzPjEwODctOTU8L3BhZ2VzPjx2b2x1bWU+MTEyPC92b2x1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PjwvYWx0LXBlcmlvZGljYWw+PHBhZ2VzPjQ1LTUwPC9wYWdlcz48dm9sdW1lPjQ2PC92b2x1bWU+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aWF0aW9uIGZvciB0aGUgU3R1ZHkgb2YgdGhlIExpdmVyPC9hYmJyLTE+PC9wZXJpb2RpY2FsPjxh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LTE+PC9hbHQtcGVyaW9kaWNhbD48cGFnZXM+NzgwLTQ8L3BhZ2VzPjx2b2x1bWU+ODM8L3ZvbHVt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</w:fldData>
        </w:fldChar>
      </w:r>
      <w:r w:rsidR="00121DB3" w:rsidRPr="0090485E">
        <w:rPr>
          <w:rFonts w:ascii="Book Antiqua" w:hAnsi="Book Antiqua"/>
          <w:color w:val="000000"/>
          <w:kern w:val="0"/>
          <w:vertAlign w:val="superscript"/>
        </w:rPr>
        <w:instrText xml:space="preserve"> ADDIN EN.CITE.DATA </w:instrText>
      </w:r>
      <w:r w:rsidR="00121DB3" w:rsidRPr="0090485E">
        <w:rPr>
          <w:rFonts w:ascii="Book Antiqua" w:hAnsi="Book Antiqua"/>
          <w:color w:val="000000"/>
          <w:kern w:val="0"/>
          <w:vertAlign w:val="superscript"/>
        </w:rPr>
      </w:r>
      <w:r w:rsidR="00121DB3" w:rsidRPr="0090485E">
        <w:rPr>
          <w:rFonts w:ascii="Book Antiqua" w:hAnsi="Book Antiqua"/>
          <w:color w:val="000000"/>
          <w:kern w:val="0"/>
          <w:vertAlign w:val="superscript"/>
        </w:rPr>
        <w:fldChar w:fldCharType="end"/>
      </w:r>
      <w:r w:rsidR="007841AE" w:rsidRPr="0090485E">
        <w:rPr>
          <w:rFonts w:ascii="Book Antiqua" w:hAnsi="Book Antiqua"/>
          <w:color w:val="000000"/>
          <w:kern w:val="0"/>
          <w:vertAlign w:val="superscript"/>
        </w:rPr>
      </w:r>
      <w:r w:rsidR="007841AE" w:rsidRPr="0090485E">
        <w:rPr>
          <w:rFonts w:ascii="Book Antiqua" w:hAnsi="Book Antiqua"/>
          <w:color w:val="000000"/>
          <w:kern w:val="0"/>
          <w:vertAlign w:val="superscript"/>
        </w:rPr>
        <w:fldChar w:fldCharType="separate"/>
      </w:r>
      <w:r w:rsidR="00121DB3"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5</w:t>
      </w:r>
      <w:r w:rsidR="00121DB3"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9</w:t>
      </w:r>
      <w:r w:rsidR="00121DB3" w:rsidRPr="0090485E">
        <w:rPr>
          <w:rFonts w:ascii="Book Antiqua" w:hAnsi="Book Antiqua"/>
          <w:noProof/>
          <w:color w:val="000000"/>
          <w:kern w:val="0"/>
          <w:vertAlign w:val="superscript"/>
        </w:rPr>
        <w:t>]</w:t>
      </w:r>
      <w:r w:rsidR="007841AE" w:rsidRPr="0090485E">
        <w:rPr>
          <w:rFonts w:ascii="Book Antiqua" w:hAnsi="Book Antiqua"/>
          <w:color w:val="000000"/>
          <w:kern w:val="0"/>
          <w:vertAlign w:val="superscript"/>
        </w:rPr>
        <w:fldChar w:fldCharType="end"/>
      </w:r>
      <w:r w:rsidRPr="0090485E">
        <w:rPr>
          <w:rFonts w:ascii="Book Antiqua" w:hAnsi="Book Antiqua"/>
          <w:color w:val="000000"/>
          <w:kern w:val="0"/>
        </w:rPr>
        <w:t xml:space="preserve">. </w:t>
      </w:r>
      <w:r w:rsidR="00EF0778" w:rsidRPr="0090485E">
        <w:rPr>
          <w:rFonts w:ascii="Book Antiqua" w:hAnsi="Book Antiqua" w:cs="Times"/>
          <w:color w:val="000000"/>
          <w:kern w:val="0"/>
        </w:rPr>
        <w:t>A large prospectively multicenter study reported a complication rate of 6%</w:t>
      </w:r>
      <w:r w:rsidR="00A754F4" w:rsidRPr="0090485E">
        <w:rPr>
          <w:rFonts w:ascii="Book Antiqua" w:hAnsi="Book Antiqua" w:cs="Times"/>
          <w:color w:val="000000"/>
          <w:kern w:val="0"/>
          <w:vertAlign w:val="superscript"/>
        </w:rPr>
        <w:fldChar w:fldCharType="begin">
          <w:fldData xml:space="preserve">PEVuZE5vdGU+PENpdGU+PEF1dGhvcj5UYXJhbnRpbm88L0F1dGhvcj48WWVhcj4yMDE0PC9ZZWFy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PC9hYmJyLTE+PC9wZXJpb2RpY2FsPjxhbHQtcGVyaW9kaWNhbD48ZnVsbC10aXRsZT5EaWcgTGl2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PC9hYmJyLTE+PC9hbHQtcGVyaW9kaWNhbD48cGFnZXM+NDEtNDwvcGFnZXM+PHZvbHVtZT40Njwv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==
</w:fldData>
        </w:fldChar>
      </w:r>
      <w:r w:rsidR="00121DB3" w:rsidRPr="0090485E">
        <w:rPr>
          <w:rFonts w:ascii="Book Antiqua" w:hAnsi="Book Antiqua" w:cs="Times"/>
          <w:color w:val="000000"/>
          <w:kern w:val="0"/>
          <w:vertAlign w:val="superscript"/>
        </w:rPr>
        <w:instrText xml:space="preserve"> ADDIN EN.CITE </w:instrText>
      </w:r>
      <w:r w:rsidR="00121DB3" w:rsidRPr="0090485E">
        <w:rPr>
          <w:rFonts w:ascii="Book Antiqua" w:hAnsi="Book Antiqua" w:cs="Times"/>
          <w:color w:val="000000"/>
          <w:kern w:val="0"/>
          <w:vertAlign w:val="superscript"/>
        </w:rPr>
        <w:fldChar w:fldCharType="begin">
          <w:fldData xml:space="preserve">PEVuZE5vdGU+PENpdGU+PEF1dGhvcj5UYXJhbnRpbm88L0F1dGhvcj48WWVhcj4yMDE0PC9ZZWFy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PC9hYmJyLTE+PC9wZXJpb2RpY2FsPjxhbHQtcGVyaW9kaWNhbD48ZnVsbC10aXRsZT5EaWcgTGl2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==
</w:fldData>
        </w:fldChar>
      </w:r>
      <w:r w:rsidR="00121DB3" w:rsidRPr="0090485E">
        <w:rPr>
          <w:rFonts w:ascii="Book Antiqua" w:hAnsi="Book Antiqua" w:cs="Times"/>
          <w:color w:val="000000"/>
          <w:kern w:val="0"/>
          <w:vertAlign w:val="superscript"/>
        </w:rPr>
        <w:instrText xml:space="preserve"> ADDIN EN.CITE.DATA </w:instrText>
      </w:r>
      <w:r w:rsidR="00121DB3" w:rsidRPr="0090485E">
        <w:rPr>
          <w:rFonts w:ascii="Book Antiqua" w:hAnsi="Book Antiqua" w:cs="Times"/>
          <w:color w:val="000000"/>
          <w:kern w:val="0"/>
          <w:vertAlign w:val="superscript"/>
        </w:rPr>
      </w:r>
      <w:r w:rsidR="00121DB3" w:rsidRPr="0090485E">
        <w:rPr>
          <w:rFonts w:ascii="Book Antiqua" w:hAnsi="Book Antiqua" w:cs="Times"/>
          <w:color w:val="000000"/>
          <w:kern w:val="0"/>
          <w:vertAlign w:val="superscript"/>
        </w:rPr>
        <w:fldChar w:fldCharType="end"/>
      </w:r>
      <w:r w:rsidR="00A754F4" w:rsidRPr="0090485E">
        <w:rPr>
          <w:rFonts w:ascii="Book Antiqua" w:hAnsi="Book Antiqua" w:cs="Times"/>
          <w:color w:val="000000"/>
          <w:kern w:val="0"/>
          <w:vertAlign w:val="superscript"/>
        </w:rPr>
      </w:r>
      <w:r w:rsidR="00A754F4" w:rsidRPr="0090485E">
        <w:rPr>
          <w:rFonts w:ascii="Book Antiqua" w:hAnsi="Book Antiqua" w:cs="Times"/>
          <w:color w:val="000000"/>
          <w:kern w:val="0"/>
          <w:vertAlign w:val="superscript"/>
        </w:rPr>
        <w:fldChar w:fldCharType="separate"/>
      </w:r>
      <w:r w:rsidR="00121DB3" w:rsidRPr="0090485E">
        <w:rPr>
          <w:rFonts w:ascii="Book Antiqua" w:hAnsi="Book Antiqua" w:cs="Times"/>
          <w:noProof/>
          <w:color w:val="000000"/>
          <w:kern w:val="0"/>
          <w:vertAlign w:val="superscript"/>
        </w:rPr>
        <w:t>[</w:t>
      </w:r>
      <w:r w:rsidR="0069195C">
        <w:rPr>
          <w:rFonts w:ascii="Book Antiqua" w:hAnsi="Book Antiqua" w:cs="Times"/>
          <w:noProof/>
          <w:color w:val="000000"/>
          <w:kern w:val="0"/>
          <w:vertAlign w:val="superscript"/>
        </w:rPr>
        <w:t>40</w:t>
      </w:r>
      <w:r w:rsidR="00121DB3" w:rsidRPr="0090485E">
        <w:rPr>
          <w:rFonts w:ascii="Book Antiqua" w:hAnsi="Book Antiqua" w:cs="Times"/>
          <w:noProof/>
          <w:color w:val="000000"/>
          <w:kern w:val="0"/>
          <w:vertAlign w:val="superscript"/>
        </w:rPr>
        <w:t>]</w:t>
      </w:r>
      <w:r w:rsidR="00A754F4" w:rsidRPr="0090485E">
        <w:rPr>
          <w:rFonts w:ascii="Book Antiqua" w:hAnsi="Book Antiqua" w:cs="Times"/>
          <w:color w:val="000000"/>
          <w:kern w:val="0"/>
          <w:vertAlign w:val="superscript"/>
        </w:rPr>
        <w:fldChar w:fldCharType="end"/>
      </w:r>
      <w:r w:rsidR="00A754F4" w:rsidRPr="0090485E">
        <w:rPr>
          <w:rFonts w:ascii="Book Antiqua" w:hAnsi="Book Antiqua" w:cs="Times"/>
          <w:color w:val="000000"/>
          <w:kern w:val="0"/>
        </w:rPr>
        <w:t>.</w:t>
      </w:r>
      <w:r w:rsidR="00EF0778" w:rsidRPr="0090485E">
        <w:rPr>
          <w:rFonts w:ascii="Book Antiqua" w:hAnsi="Book Antiqua" w:cs="Times"/>
          <w:color w:val="000000"/>
          <w:kern w:val="0"/>
        </w:rPr>
        <w:t xml:space="preserve"> </w:t>
      </w:r>
      <w:r w:rsidRPr="0090485E">
        <w:rPr>
          <w:rFonts w:ascii="Book Antiqua" w:hAnsi="Book Antiqua" w:cs="Times"/>
          <w:color w:val="000000"/>
          <w:kern w:val="0"/>
        </w:rPr>
        <w:t xml:space="preserve">In our study, </w:t>
      </w:r>
      <w:r w:rsidR="006269C6" w:rsidRPr="0090485E">
        <w:rPr>
          <w:rFonts w:ascii="Book Antiqua" w:hAnsi="Book Antiqua" w:cs="Times"/>
          <w:color w:val="000000"/>
          <w:kern w:val="0"/>
        </w:rPr>
        <w:t xml:space="preserve">the </w:t>
      </w:r>
      <w:r w:rsidRPr="0090485E">
        <w:rPr>
          <w:rFonts w:ascii="Book Antiqua" w:hAnsi="Book Antiqua"/>
          <w:color w:val="000000"/>
          <w:kern w:val="0"/>
        </w:rPr>
        <w:t>AE rate was 1.7</w:t>
      </w:r>
      <w:r w:rsidR="006269C6" w:rsidRPr="0090485E">
        <w:rPr>
          <w:rFonts w:ascii="Book Antiqua" w:hAnsi="Book Antiqua"/>
          <w:color w:val="000000"/>
          <w:kern w:val="0"/>
        </w:rPr>
        <w:t>%</w:t>
      </w:r>
      <w:r w:rsidR="00F64F9C" w:rsidRPr="0090485E">
        <w:rPr>
          <w:rFonts w:ascii="Book Antiqua" w:hAnsi="Book Antiqua" w:cs="Times"/>
          <w:color w:val="000000"/>
          <w:kern w:val="0"/>
        </w:rPr>
        <w:t>.</w:t>
      </w:r>
      <w:r w:rsidR="006269C6" w:rsidRPr="0090485E">
        <w:rPr>
          <w:rFonts w:ascii="Book Antiqua" w:hAnsi="Book Antiqua" w:cs="Times"/>
          <w:color w:val="000000"/>
          <w:kern w:val="0"/>
        </w:rPr>
        <w:t xml:space="preserve"> </w:t>
      </w:r>
      <w:r w:rsidR="00A908F9" w:rsidRPr="0090485E">
        <w:rPr>
          <w:rFonts w:ascii="Book Antiqua" w:hAnsi="Book Antiqua" w:cs="Times"/>
          <w:color w:val="000000"/>
          <w:kern w:val="0"/>
        </w:rPr>
        <w:t>A study enrolled 414 patients showed the AEs all occurred during the first day</w:t>
      </w:r>
      <w:r w:rsidR="00A908F9" w:rsidRPr="0090485E">
        <w:rPr>
          <w:rFonts w:ascii="Book Antiqua" w:hAnsi="Book Antiqua" w:cs="Times"/>
          <w:color w:val="000000"/>
          <w:kern w:val="0"/>
          <w:vertAlign w:val="superscript"/>
        </w:rPr>
        <w:fldChar w:fldCharType="begin">
          <w:fldData xml:space="preserve">PEVuZE5vdGU+PENpdGU+PEF1dGhvcj5BbC1IYWRkYWQ8L0F1dGhvcj48WWVhcj4yMDA4PC9ZZWFy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bD48cGFnZXM+MjA0LTg8L3BhZ2VzPjx2b2x1bWU+NDA8L3ZvbHVtZT48bnVtYmVyPjM8L251bWJl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</w:fldData>
        </w:fldChar>
      </w:r>
      <w:r w:rsidR="00121DB3" w:rsidRPr="0090485E">
        <w:rPr>
          <w:rFonts w:ascii="Book Antiqua" w:hAnsi="Book Antiqua" w:cs="Times"/>
          <w:color w:val="000000"/>
          <w:kern w:val="0"/>
          <w:vertAlign w:val="superscript"/>
        </w:rPr>
        <w:instrText xml:space="preserve"> ADDIN EN.CITE </w:instrText>
      </w:r>
      <w:r w:rsidR="00121DB3" w:rsidRPr="0090485E">
        <w:rPr>
          <w:rFonts w:ascii="Book Antiqua" w:hAnsi="Book Antiqua" w:cs="Times"/>
          <w:color w:val="000000"/>
          <w:kern w:val="0"/>
          <w:vertAlign w:val="superscript"/>
        </w:rPr>
        <w:fldChar w:fldCharType="begin">
          <w:fldData xml:space="preserve">PEVuZE5vdGU+PENpdGU+PEF1dGhvcj5BbC1IYWRkYWQ8L0F1dGhvcj48WWVhcj4yMDA4PC9ZZWFy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</w:fldData>
        </w:fldChar>
      </w:r>
      <w:r w:rsidR="00121DB3" w:rsidRPr="0090485E">
        <w:rPr>
          <w:rFonts w:ascii="Book Antiqua" w:hAnsi="Book Antiqua" w:cs="Times"/>
          <w:color w:val="000000"/>
          <w:kern w:val="0"/>
          <w:vertAlign w:val="superscript"/>
        </w:rPr>
        <w:instrText xml:space="preserve"> ADDIN EN.CITE.DATA </w:instrText>
      </w:r>
      <w:r w:rsidR="00121DB3" w:rsidRPr="0090485E">
        <w:rPr>
          <w:rFonts w:ascii="Book Antiqua" w:hAnsi="Book Antiqua" w:cs="Times"/>
          <w:color w:val="000000"/>
          <w:kern w:val="0"/>
          <w:vertAlign w:val="superscript"/>
        </w:rPr>
      </w:r>
      <w:r w:rsidR="00121DB3" w:rsidRPr="0090485E">
        <w:rPr>
          <w:rFonts w:ascii="Book Antiqua" w:hAnsi="Book Antiqua" w:cs="Times"/>
          <w:color w:val="000000"/>
          <w:kern w:val="0"/>
          <w:vertAlign w:val="superscript"/>
        </w:rPr>
        <w:fldChar w:fldCharType="end"/>
      </w:r>
      <w:r w:rsidR="00A908F9" w:rsidRPr="0090485E">
        <w:rPr>
          <w:rFonts w:ascii="Book Antiqua" w:hAnsi="Book Antiqua" w:cs="Times"/>
          <w:color w:val="000000"/>
          <w:kern w:val="0"/>
          <w:vertAlign w:val="superscript"/>
        </w:rPr>
      </w:r>
      <w:r w:rsidR="00A908F9" w:rsidRPr="0090485E">
        <w:rPr>
          <w:rFonts w:ascii="Book Antiqua" w:hAnsi="Book Antiqua" w:cs="Times"/>
          <w:color w:val="000000"/>
          <w:kern w:val="0"/>
          <w:vertAlign w:val="superscript"/>
        </w:rPr>
        <w:fldChar w:fldCharType="separate"/>
      </w:r>
      <w:r w:rsidR="00121DB3" w:rsidRPr="0090485E">
        <w:rPr>
          <w:rFonts w:ascii="Book Antiqua" w:hAnsi="Book Antiqua" w:cs="Times"/>
          <w:noProof/>
          <w:color w:val="000000"/>
          <w:kern w:val="0"/>
          <w:vertAlign w:val="superscript"/>
        </w:rPr>
        <w:t>[4</w:t>
      </w:r>
      <w:r w:rsidR="0069195C">
        <w:rPr>
          <w:rFonts w:ascii="Book Antiqua" w:hAnsi="Book Antiqua" w:cs="Times"/>
          <w:noProof/>
          <w:color w:val="000000"/>
          <w:kern w:val="0"/>
          <w:vertAlign w:val="superscript"/>
        </w:rPr>
        <w:t>1</w:t>
      </w:r>
      <w:r w:rsidR="00121DB3" w:rsidRPr="0090485E">
        <w:rPr>
          <w:rFonts w:ascii="Book Antiqua" w:hAnsi="Book Antiqua" w:cs="Times"/>
          <w:noProof/>
          <w:color w:val="000000"/>
          <w:kern w:val="0"/>
          <w:vertAlign w:val="superscript"/>
        </w:rPr>
        <w:t>]</w:t>
      </w:r>
      <w:r w:rsidR="00A908F9" w:rsidRPr="0090485E">
        <w:rPr>
          <w:rFonts w:ascii="Book Antiqua" w:hAnsi="Book Antiqua" w:cs="Times"/>
          <w:color w:val="000000"/>
          <w:kern w:val="0"/>
          <w:vertAlign w:val="superscript"/>
        </w:rPr>
        <w:fldChar w:fldCharType="end"/>
      </w:r>
      <w:r w:rsidR="00A908F9" w:rsidRPr="0090485E">
        <w:rPr>
          <w:rFonts w:ascii="Book Antiqua" w:hAnsi="Book Antiqua" w:cs="Times"/>
          <w:color w:val="000000"/>
          <w:kern w:val="0"/>
        </w:rPr>
        <w:t xml:space="preserve">. </w:t>
      </w:r>
      <w:r w:rsidR="00CA5F06" w:rsidRPr="0090485E">
        <w:rPr>
          <w:rFonts w:ascii="Book Antiqua" w:hAnsi="Book Antiqua" w:cs="Times"/>
          <w:color w:val="000000"/>
          <w:kern w:val="0"/>
        </w:rPr>
        <w:t xml:space="preserve">In accordance with a previous study, </w:t>
      </w:r>
      <w:r w:rsidR="00CA5F06" w:rsidRPr="0090485E">
        <w:rPr>
          <w:rFonts w:ascii="Book Antiqua" w:hAnsi="Book Antiqua"/>
          <w:color w:val="000000"/>
          <w:kern w:val="0"/>
        </w:rPr>
        <w:t>pp</w:t>
      </w:r>
      <w:r w:rsidR="006269C6" w:rsidRPr="0090485E">
        <w:rPr>
          <w:rFonts w:ascii="Book Antiqua" w:hAnsi="Book Antiqua"/>
          <w:color w:val="000000"/>
          <w:kern w:val="0"/>
        </w:rPr>
        <w:t>ancreatitis</w:t>
      </w:r>
      <w:r w:rsidRPr="0090485E">
        <w:rPr>
          <w:rFonts w:ascii="Book Antiqua" w:hAnsi="Book Antiqua"/>
          <w:color w:val="000000"/>
          <w:kern w:val="0"/>
        </w:rPr>
        <w:t>, infection, perforation, tumor seeding, and clinically significant bleeding are the most common AEs of EUS-FNA</w:t>
      </w:r>
      <w:r w:rsidR="00CA5F06" w:rsidRPr="0090485E">
        <w:rPr>
          <w:rFonts w:ascii="Book Antiqua" w:hAnsi="Book Antiqua"/>
          <w:color w:val="000000"/>
          <w:kern w:val="0"/>
          <w:vertAlign w:val="superscript"/>
        </w:rPr>
        <w:fldChar w:fldCharType="begin"/>
      </w:r>
      <w:r w:rsidR="00CA5F06" w:rsidRPr="0090485E">
        <w:rPr>
          <w:rFonts w:ascii="Book Antiqua" w:hAnsi="Book Antiqua"/>
          <w:color w:val="000000"/>
          <w:kern w:val="0"/>
          <w:vertAlign w:val="superscript"/>
        </w:rPr>
        <w:instrText xml:space="preserve"> ADDIN EN.CITE &lt;EndNote&gt;&lt;Cite&gt;&lt;Author&gt;Fujii&lt;/Author&gt;&lt;Year&gt;2014&lt;/Year&gt;&lt;RecNum&gt;172&lt;/RecNum&gt;&lt;DisplayText&gt;[41]&lt;/DisplayText&gt;&lt;record&gt;&lt;rec-number&gt;172&lt;/rec-number&gt;&lt;foreign-keys&gt;&lt;key app="EN" db-id="9229z0x57z0r94e5x9tpzdxovsse92txvwpd" timestamp="1492178484"&gt;172&lt;/key&gt;&lt;/foreign-keys&gt;&lt;ref-type name="Journal Article"&gt;17&lt;/ref-type&gt;&lt;contributors&gt;&lt;authors&gt;&lt;author&gt;Fujii, L. L.&lt;/author&gt;&lt;author&gt;Levy, M. J.&lt;/author&gt;&lt;/authors&gt;&lt;/contributors&gt;&lt;auth-address&gt;Mayo Clinic, Division of Gastroenterology and Hepatology, 200 1 St. SW, Rochester, MN 55905, USA.&lt;/auth-address&gt;&lt;titles&gt;&lt;title&gt;Basic techniques in endoscopic ultrasound-guided fine needle aspiration for solid lesions: Adverse events and avoiding them&lt;/title&gt;&lt;secondary-title&gt;Endosc Ultrasound&lt;/secondary-title&gt;&lt;alt-title&gt;Endoscopic ultrasound&lt;/alt-title&gt;&lt;/titles&gt;&lt;periodical&gt;&lt;full-title&gt;Endosc Ultrasound&lt;/full-title&gt;&lt;abbr-1&gt;Endoscopic ultrasound&lt;/abbr-1&gt;&lt;/periodical&gt;&lt;alt-periodical&gt;&lt;full-title&gt;Endosc Ultrasound&lt;/full-title&gt;&lt;abbr-1&gt;Endoscopic ultrasound&lt;/abbr-1&gt;&lt;/alt-periodical&gt;&lt;pages&gt;35-45&lt;/pages&gt;&lt;volume&gt;3&lt;/volume&gt;&lt;number&gt;1&lt;/number&gt;&lt;dates&gt;&lt;year&gt;2014&lt;/year&gt;&lt;pub-dates&gt;&lt;date&gt;Jan&lt;/date&gt;&lt;/pub-dates&gt;&lt;/dates&gt;&lt;isbn&gt;2303-9027 (Print)&amp;#xD;2226-7190 (Linking)&lt;/isbn&gt;&lt;accession-num&gt;24949409&lt;/accession-num&gt;&lt;urls&gt;&lt;related-urls&gt;&lt;url&gt;http://www.ncbi.nlm.nih.gov/pubmed/24949409&lt;/url&gt;&lt;/related-urls&gt;&lt;/urls&gt;&lt;custom2&gt;4063261&lt;/custom2&gt;&lt;electronic-resource-num&gt;10.4103/2303-9027.123006&lt;/electronic-resource-num&gt;&lt;/record&gt;&lt;/Cite&gt;&lt;/EndNote&gt;</w:instrText>
      </w:r>
      <w:r w:rsidR="00CA5F06" w:rsidRPr="0090485E">
        <w:rPr>
          <w:rFonts w:ascii="Book Antiqua" w:hAnsi="Book Antiqua"/>
          <w:color w:val="000000"/>
          <w:kern w:val="0"/>
          <w:vertAlign w:val="superscript"/>
        </w:rPr>
        <w:fldChar w:fldCharType="separate"/>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2</w:t>
      </w:r>
      <w:r w:rsidR="00CA5F06" w:rsidRPr="0090485E">
        <w:rPr>
          <w:rFonts w:ascii="Book Antiqua" w:hAnsi="Book Antiqua"/>
          <w:noProof/>
          <w:color w:val="000000"/>
          <w:kern w:val="0"/>
          <w:vertAlign w:val="superscript"/>
        </w:rPr>
        <w:t>]</w:t>
      </w:r>
      <w:r w:rsidR="00CA5F06" w:rsidRPr="0090485E">
        <w:rPr>
          <w:rFonts w:ascii="Book Antiqua" w:hAnsi="Book Antiqua"/>
          <w:color w:val="000000"/>
          <w:kern w:val="0"/>
          <w:vertAlign w:val="superscript"/>
        </w:rPr>
        <w:fldChar w:fldCharType="end"/>
      </w:r>
      <w:r w:rsidRPr="0090485E">
        <w:rPr>
          <w:rFonts w:ascii="Book Antiqua" w:hAnsi="Book Antiqua"/>
          <w:noProof/>
          <w:color w:val="000000"/>
          <w:kern w:val="0"/>
        </w:rPr>
        <w:t>.</w:t>
      </w:r>
      <w:r w:rsidRPr="0090485E">
        <w:rPr>
          <w:rFonts w:ascii="Book Antiqua" w:hAnsi="Book Antiqua" w:cs="Times"/>
          <w:color w:val="000000"/>
          <w:kern w:val="0"/>
        </w:rPr>
        <w:t xml:space="preserve"> </w:t>
      </w:r>
      <w:r w:rsidRPr="0090485E">
        <w:rPr>
          <w:rFonts w:ascii="Book Antiqua" w:hAnsi="Book Antiqua"/>
          <w:color w:val="000000"/>
          <w:kern w:val="0"/>
        </w:rPr>
        <w:t xml:space="preserve">The incidence of acute pancreatitis </w:t>
      </w:r>
      <w:r w:rsidRPr="0090485E">
        <w:rPr>
          <w:rFonts w:ascii="Book Antiqua" w:hAnsi="Book Antiqua"/>
          <w:color w:val="000000"/>
          <w:kern w:val="0"/>
        </w:rPr>
        <w:lastRenderedPageBreak/>
        <w:t>varies from 0 to 2</w:t>
      </w:r>
      <w:r w:rsidR="00B05635" w:rsidRPr="0090485E">
        <w:rPr>
          <w:rFonts w:ascii="Book Antiqua" w:hAnsi="Book Antiqua"/>
          <w:color w:val="000000"/>
          <w:kern w:val="0"/>
        </w:rPr>
        <w:t>.6</w:t>
      </w:r>
      <w:r w:rsidRPr="0090485E">
        <w:rPr>
          <w:rFonts w:ascii="Book Antiqua" w:hAnsi="Book Antiqua"/>
          <w:color w:val="000000"/>
          <w:kern w:val="0"/>
        </w:rPr>
        <w:t>% and bacteremia can be observed in ≤ 6% of EUS procedures and EUS-guided FNA</w:t>
      </w:r>
      <w:r w:rsidR="007841AE" w:rsidRPr="0090485E">
        <w:rPr>
          <w:rFonts w:ascii="Book Antiqua" w:hAnsi="Book Antiqua"/>
          <w:color w:val="000000"/>
          <w:kern w:val="0"/>
          <w:vertAlign w:val="superscript"/>
        </w:rPr>
        <w:fldChar w:fldCharType="begin">
          <w:fldData xml:space="preserve">PEVuZE5vdGU+PENpdGU+PEF1dGhvcj5CdXNjYWlsPC9BdXRob3I+PFllYXI+MjAwNjwvWWVhcj48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cz40NzAtNDwvcGFnZXM+PHZvbHVtZT41Mzwvdm9sdW1lPjxudW1iZXI+NDwvbnVtYmVyPjxrZXl3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dGlvbjwvYWJici0xPjwvYWx0LXBlcmlvZGljYWw+PHBhZ2VzPjIzMS02PC9wYWdlcz48dm9sdW1l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</w:fldData>
        </w:fldChar>
      </w:r>
      <w:r w:rsidR="00CA5F06" w:rsidRPr="0090485E">
        <w:rPr>
          <w:rFonts w:ascii="Book Antiqua" w:hAnsi="Book Antiqua"/>
          <w:color w:val="000000"/>
          <w:kern w:val="0"/>
          <w:vertAlign w:val="superscript"/>
        </w:rPr>
        <w:instrText xml:space="preserve"> ADDIN EN.CITE </w:instrText>
      </w:r>
      <w:r w:rsidR="00CA5F06" w:rsidRPr="0090485E">
        <w:rPr>
          <w:rFonts w:ascii="Book Antiqua" w:hAnsi="Book Antiqua"/>
          <w:color w:val="000000"/>
          <w:kern w:val="0"/>
          <w:vertAlign w:val="superscript"/>
        </w:rPr>
        <w:fldChar w:fldCharType="begin">
          <w:fldData xml:space="preserve">PEVuZE5vdGU+PENpdGU+PEF1dGhvcj5CdXNjYWlsPC9BdXRob3I+PFllYXI+MjAwNjwvWWVhcj48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cz40NzAtNDwvcGFnZXM+PHZvbHVtZT41Mzwvdm9sdW1lPjxudW1iZXI+NDwvbnVtYmVyPjxrZXl3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dGlvbjwvYWJici0xPjwvYWx0LXBlcmlvZGljYWw+PHBhZ2VzPjIzMS02PC9wYWdlcz48dm9sdW1l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</w:fldData>
        </w:fldChar>
      </w:r>
      <w:r w:rsidR="00CA5F06" w:rsidRPr="0090485E">
        <w:rPr>
          <w:rFonts w:ascii="Book Antiqua" w:hAnsi="Book Antiqua"/>
          <w:color w:val="000000"/>
          <w:kern w:val="0"/>
          <w:vertAlign w:val="superscript"/>
        </w:rPr>
        <w:instrText xml:space="preserve"> ADDIN EN.CITE.DATA </w:instrText>
      </w:r>
      <w:r w:rsidR="00CA5F06" w:rsidRPr="0090485E">
        <w:rPr>
          <w:rFonts w:ascii="Book Antiqua" w:hAnsi="Book Antiqua"/>
          <w:color w:val="000000"/>
          <w:kern w:val="0"/>
          <w:vertAlign w:val="superscript"/>
        </w:rPr>
      </w:r>
      <w:r w:rsidR="00CA5F06" w:rsidRPr="0090485E">
        <w:rPr>
          <w:rFonts w:ascii="Book Antiqua" w:hAnsi="Book Antiqua"/>
          <w:color w:val="000000"/>
          <w:kern w:val="0"/>
          <w:vertAlign w:val="superscript"/>
        </w:rPr>
        <w:fldChar w:fldCharType="end"/>
      </w:r>
      <w:r w:rsidR="007841AE" w:rsidRPr="0090485E">
        <w:rPr>
          <w:rFonts w:ascii="Book Antiqua" w:hAnsi="Book Antiqua"/>
          <w:color w:val="000000"/>
          <w:kern w:val="0"/>
          <w:vertAlign w:val="superscript"/>
        </w:rPr>
      </w:r>
      <w:r w:rsidR="007841AE" w:rsidRPr="0090485E">
        <w:rPr>
          <w:rFonts w:ascii="Book Antiqua" w:hAnsi="Book Antiqua"/>
          <w:color w:val="000000"/>
          <w:kern w:val="0"/>
          <w:vertAlign w:val="superscript"/>
        </w:rPr>
        <w:fldChar w:fldCharType="separate"/>
      </w:r>
      <w:r w:rsidR="00CA5F06" w:rsidRPr="0090485E">
        <w:rPr>
          <w:rFonts w:ascii="Book Antiqua" w:hAnsi="Book Antiqua"/>
          <w:noProof/>
          <w:color w:val="000000"/>
          <w:kern w:val="0"/>
          <w:vertAlign w:val="superscript"/>
        </w:rPr>
        <w:t>[1</w:t>
      </w:r>
      <w:r w:rsidR="0069195C">
        <w:rPr>
          <w:rFonts w:ascii="Book Antiqua" w:hAnsi="Book Antiqua"/>
          <w:noProof/>
          <w:color w:val="000000"/>
          <w:kern w:val="0"/>
          <w:vertAlign w:val="superscript"/>
        </w:rPr>
        <w:t>8</w:t>
      </w:r>
      <w:r w:rsidR="00CA5F06" w:rsidRPr="0090485E">
        <w:rPr>
          <w:rFonts w:ascii="Book Antiqua" w:hAnsi="Book Antiqua"/>
          <w:noProof/>
          <w:color w:val="000000"/>
          <w:kern w:val="0"/>
          <w:vertAlign w:val="superscript"/>
        </w:rPr>
        <w:t>,3</w:t>
      </w:r>
      <w:r w:rsidR="0069195C">
        <w:rPr>
          <w:rFonts w:ascii="Book Antiqua" w:hAnsi="Book Antiqua"/>
          <w:noProof/>
          <w:color w:val="000000"/>
          <w:kern w:val="0"/>
          <w:vertAlign w:val="superscript"/>
        </w:rPr>
        <w:t>8</w:t>
      </w:r>
      <w:r w:rsidR="00CA5F06" w:rsidRPr="0090485E">
        <w:rPr>
          <w:rFonts w:ascii="Book Antiqua" w:hAnsi="Book Antiqua"/>
          <w:noProof/>
          <w:color w:val="000000"/>
          <w:kern w:val="0"/>
          <w:vertAlign w:val="superscript"/>
        </w:rPr>
        <w:t>,</w:t>
      </w:r>
      <w:r w:rsidR="0069195C">
        <w:rPr>
          <w:rFonts w:ascii="Book Antiqua" w:hAnsi="Book Antiqua"/>
          <w:noProof/>
          <w:color w:val="000000"/>
          <w:kern w:val="0"/>
          <w:vertAlign w:val="superscript"/>
        </w:rPr>
        <w:t>40</w:t>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3</w:t>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4</w:t>
      </w:r>
      <w:r w:rsidR="00CA5F06" w:rsidRPr="0090485E">
        <w:rPr>
          <w:rFonts w:ascii="Book Antiqua" w:hAnsi="Book Antiqua"/>
          <w:noProof/>
          <w:color w:val="000000"/>
          <w:kern w:val="0"/>
          <w:vertAlign w:val="superscript"/>
        </w:rPr>
        <w:t>]</w:t>
      </w:r>
      <w:r w:rsidR="007841AE" w:rsidRPr="0090485E">
        <w:rPr>
          <w:rFonts w:ascii="Book Antiqua" w:hAnsi="Book Antiqua"/>
          <w:color w:val="000000"/>
          <w:kern w:val="0"/>
          <w:vertAlign w:val="superscript"/>
        </w:rPr>
        <w:fldChar w:fldCharType="end"/>
      </w:r>
      <w:r w:rsidRPr="0090485E">
        <w:rPr>
          <w:rFonts w:ascii="Book Antiqua" w:hAnsi="Book Antiqua"/>
          <w:color w:val="000000"/>
          <w:kern w:val="0"/>
        </w:rPr>
        <w:t>.</w:t>
      </w:r>
      <w:r w:rsidRPr="0090485E">
        <w:rPr>
          <w:rFonts w:ascii="Book Antiqua" w:hAnsi="Book Antiqua"/>
          <w:color w:val="000000"/>
          <w:kern w:val="0"/>
          <w:vertAlign w:val="superscript"/>
        </w:rPr>
        <w:t xml:space="preserve"> </w:t>
      </w:r>
      <w:r w:rsidRPr="0090485E">
        <w:rPr>
          <w:rFonts w:ascii="Book Antiqua" w:hAnsi="Book Antiqua"/>
          <w:color w:val="000000"/>
          <w:kern w:val="0"/>
        </w:rPr>
        <w:t xml:space="preserve">The incidence of </w:t>
      </w:r>
      <w:bookmarkStart w:id="198" w:name="OLE_LINK51"/>
      <w:bookmarkStart w:id="199" w:name="OLE_LINK52"/>
      <w:r w:rsidRPr="0090485E">
        <w:rPr>
          <w:rFonts w:ascii="Book Antiqua" w:hAnsi="Book Antiqua"/>
          <w:color w:val="000000"/>
          <w:kern w:val="0"/>
        </w:rPr>
        <w:t>abdominal pain</w:t>
      </w:r>
      <w:bookmarkEnd w:id="198"/>
      <w:bookmarkEnd w:id="199"/>
      <w:r w:rsidRPr="0090485E">
        <w:rPr>
          <w:rFonts w:ascii="Book Antiqua" w:hAnsi="Book Antiqua"/>
          <w:color w:val="000000"/>
          <w:kern w:val="0"/>
        </w:rPr>
        <w:t xml:space="preserve"> is 0–3.6% while fever is reported in</w:t>
      </w:r>
      <w:r w:rsidR="006E2577" w:rsidRPr="0090485E">
        <w:rPr>
          <w:rFonts w:ascii="Book Antiqua" w:hAnsi="Book Antiqua"/>
          <w:color w:val="000000"/>
          <w:kern w:val="0"/>
        </w:rPr>
        <w:t xml:space="preserve"> </w:t>
      </w:r>
      <w:r w:rsidRPr="0090485E">
        <w:rPr>
          <w:rFonts w:ascii="Book Antiqua" w:hAnsi="Book Antiqua"/>
          <w:color w:val="000000"/>
          <w:kern w:val="0"/>
        </w:rPr>
        <w:t>0–4.1% of cases</w:t>
      </w:r>
      <w:r w:rsidR="006E2577" w:rsidRPr="0090485E">
        <w:rPr>
          <w:rFonts w:ascii="Book Antiqua" w:hAnsi="Book Antiqua"/>
          <w:color w:val="000000"/>
          <w:kern w:val="0"/>
          <w:vertAlign w:val="superscript"/>
        </w:rPr>
        <w:fldChar w:fldCharType="begin">
          <w:fldData xml:space="preserve">PEVuZE5vdGU+PENpdGU+PEF1dGhvcj5MZWU8L0F1dGhvcj48WWVhcj4yMDA1PC9ZZWFyPjxSZWNO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ci0xPjwvYWx0LXBlcmlvZGljYWw+PHBhZ2VzPjIzMS02PC9wYWdlcz48dm9sdW1lPjM8L3ZvbHVt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ZXM+MjIyLTg8L3BhZ2VzPjx2b2x1bWU+MjU8L3ZvbHVtZT48bnVtYmVyPjM8L251bWJlcj48a2V5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YmJyLTE+PC9hbHQtcGVyaW9kaWNhbD48cGFnZXM+MjA0LTg8L3BhZ2VzPjx2b2x1bWU+NDA8L3Zv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</w:fldData>
        </w:fldChar>
      </w:r>
      <w:r w:rsidR="00CA5F06" w:rsidRPr="0090485E">
        <w:rPr>
          <w:rFonts w:ascii="Book Antiqua" w:hAnsi="Book Antiqua"/>
          <w:color w:val="000000"/>
          <w:kern w:val="0"/>
          <w:vertAlign w:val="superscript"/>
        </w:rPr>
        <w:instrText xml:space="preserve"> ADDIN EN.CITE </w:instrText>
      </w:r>
      <w:r w:rsidR="00CA5F06" w:rsidRPr="0090485E">
        <w:rPr>
          <w:rFonts w:ascii="Book Antiqua" w:hAnsi="Book Antiqua"/>
          <w:color w:val="000000"/>
          <w:kern w:val="0"/>
          <w:vertAlign w:val="superscript"/>
        </w:rPr>
        <w:fldChar w:fldCharType="begin">
          <w:fldData xml:space="preserve">PEVuZE5vdGU+PENpdGU+PEF1dGhvcj5MZWU8L0F1dGhvcj48WWVhcj4yMDA1PC9ZZWFyPjxSZWNO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ci0xPjwvYWx0LXBlcmlvZGljYWw+PHBhZ2VzPjIzMS02PC9wYWdlcz48dm9sdW1lPjM8L3ZvbHVt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</w:fldData>
        </w:fldChar>
      </w:r>
      <w:r w:rsidR="00CA5F06" w:rsidRPr="0090485E">
        <w:rPr>
          <w:rFonts w:ascii="Book Antiqua" w:hAnsi="Book Antiqua"/>
          <w:color w:val="000000"/>
          <w:kern w:val="0"/>
          <w:vertAlign w:val="superscript"/>
        </w:rPr>
        <w:instrText xml:space="preserve"> ADDIN EN.CITE.DATA </w:instrText>
      </w:r>
      <w:r w:rsidR="00CA5F06" w:rsidRPr="0090485E">
        <w:rPr>
          <w:rFonts w:ascii="Book Antiqua" w:hAnsi="Book Antiqua"/>
          <w:color w:val="000000"/>
          <w:kern w:val="0"/>
          <w:vertAlign w:val="superscript"/>
        </w:rPr>
      </w:r>
      <w:r w:rsidR="00CA5F06" w:rsidRPr="0090485E">
        <w:rPr>
          <w:rFonts w:ascii="Book Antiqua" w:hAnsi="Book Antiqua"/>
          <w:color w:val="000000"/>
          <w:kern w:val="0"/>
          <w:vertAlign w:val="superscript"/>
        </w:rPr>
        <w:fldChar w:fldCharType="end"/>
      </w:r>
      <w:r w:rsidR="006E2577" w:rsidRPr="0090485E">
        <w:rPr>
          <w:rFonts w:ascii="Book Antiqua" w:hAnsi="Book Antiqua"/>
          <w:color w:val="000000"/>
          <w:kern w:val="0"/>
          <w:vertAlign w:val="superscript"/>
        </w:rPr>
      </w:r>
      <w:r w:rsidR="006E2577" w:rsidRPr="0090485E">
        <w:rPr>
          <w:rFonts w:ascii="Book Antiqua" w:hAnsi="Book Antiqua"/>
          <w:color w:val="000000"/>
          <w:kern w:val="0"/>
          <w:vertAlign w:val="superscript"/>
        </w:rPr>
        <w:fldChar w:fldCharType="separate"/>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1</w:t>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3</w:t>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5</w:t>
      </w:r>
      <w:r w:rsidR="00CA5F06" w:rsidRPr="0090485E">
        <w:rPr>
          <w:rFonts w:ascii="Book Antiqua" w:hAnsi="Book Antiqua"/>
          <w:noProof/>
          <w:color w:val="000000"/>
          <w:kern w:val="0"/>
          <w:vertAlign w:val="superscript"/>
        </w:rPr>
        <w:t>-4</w:t>
      </w:r>
      <w:r w:rsidR="0069195C">
        <w:rPr>
          <w:rFonts w:ascii="Book Antiqua" w:hAnsi="Book Antiqua"/>
          <w:noProof/>
          <w:color w:val="000000"/>
          <w:kern w:val="0"/>
          <w:vertAlign w:val="superscript"/>
        </w:rPr>
        <w:t>7</w:t>
      </w:r>
      <w:r w:rsidR="00CA5F06" w:rsidRPr="0090485E">
        <w:rPr>
          <w:rFonts w:ascii="Book Antiqua" w:hAnsi="Book Antiqua"/>
          <w:noProof/>
          <w:color w:val="000000"/>
          <w:kern w:val="0"/>
          <w:vertAlign w:val="superscript"/>
        </w:rPr>
        <w:t>]</w:t>
      </w:r>
      <w:r w:rsidR="006E2577" w:rsidRPr="0090485E">
        <w:rPr>
          <w:rFonts w:ascii="Book Antiqua" w:hAnsi="Book Antiqua"/>
          <w:color w:val="000000"/>
          <w:kern w:val="0"/>
          <w:vertAlign w:val="superscript"/>
        </w:rPr>
        <w:fldChar w:fldCharType="end"/>
      </w:r>
      <w:bookmarkStart w:id="200" w:name="OLE_LINK202"/>
      <w:bookmarkStart w:id="201" w:name="OLE_LINK203"/>
      <w:bookmarkStart w:id="202" w:name="OLE_LINK209"/>
      <w:r w:rsidRPr="0090485E">
        <w:rPr>
          <w:rFonts w:ascii="Book Antiqua" w:hAnsi="Book Antiqua"/>
          <w:color w:val="000000"/>
          <w:kern w:val="0"/>
        </w:rPr>
        <w:t xml:space="preserve">. </w:t>
      </w:r>
      <w:r w:rsidR="000C0C13" w:rsidRPr="0090485E">
        <w:rPr>
          <w:rFonts w:ascii="Book Antiqua" w:hAnsi="Book Antiqua"/>
          <w:color w:val="000000"/>
          <w:kern w:val="0"/>
        </w:rPr>
        <w:t xml:space="preserve">No </w:t>
      </w:r>
      <w:r w:rsidR="007238D5" w:rsidRPr="0090485E">
        <w:rPr>
          <w:rFonts w:ascii="Book Antiqua" w:hAnsi="Book Antiqua"/>
          <w:color w:val="000000"/>
          <w:kern w:val="0"/>
        </w:rPr>
        <w:t>protective effect was observed from p</w:t>
      </w:r>
      <w:r w:rsidR="000C0C13" w:rsidRPr="0090485E">
        <w:rPr>
          <w:rFonts w:ascii="Book Antiqua" w:hAnsi="Book Antiqua"/>
          <w:color w:val="000000"/>
          <w:kern w:val="0"/>
        </w:rPr>
        <w:t>eriprocedural prophylactic antibiotic administration</w:t>
      </w:r>
      <w:r w:rsidR="007238D5" w:rsidRPr="0090485E">
        <w:rPr>
          <w:rFonts w:ascii="Book Antiqua" w:hAnsi="Book Antiqua"/>
          <w:color w:val="000000"/>
          <w:kern w:val="0"/>
          <w:vertAlign w:val="superscript"/>
        </w:rPr>
        <w:fldChar w:fldCharType="begin">
          <w:fldData xml:space="preserve">PEVuZE5vdGU+PENpdGU+PEF1dGhvcj5HdWFybmVyLUFyZ2VudGU8L0F1dGhvcj48WWVhcj4yMDEx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PjgxLTY8L3BhZ2VzPjx2b2x1bWU+NzQ8L3ZvbHVtZT48bnVtYmVyPjE8L251bWJlcj48a2V5d29y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</w:fldData>
        </w:fldChar>
      </w:r>
      <w:r w:rsidR="00CA5F06" w:rsidRPr="0090485E">
        <w:rPr>
          <w:rFonts w:ascii="Book Antiqua" w:hAnsi="Book Antiqua"/>
          <w:color w:val="000000"/>
          <w:kern w:val="0"/>
          <w:vertAlign w:val="superscript"/>
        </w:rPr>
        <w:instrText xml:space="preserve"> ADDIN EN.CITE </w:instrText>
      </w:r>
      <w:r w:rsidR="00CA5F06" w:rsidRPr="0090485E">
        <w:rPr>
          <w:rFonts w:ascii="Book Antiqua" w:hAnsi="Book Antiqua"/>
          <w:color w:val="000000"/>
          <w:kern w:val="0"/>
          <w:vertAlign w:val="superscript"/>
        </w:rPr>
        <w:fldChar w:fldCharType="begin">
          <w:fldData xml:space="preserve">PEVuZE5vdGU+PENpdGU+PEF1dGhvcj5HdWFybmVyLUFyZ2VudGU8L0F1dGhvcj48WWVhcj4yMDEx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PjgxLTY8L3BhZ2VzPjx2b2x1bWU+NzQ8L3ZvbHVtZT48bnVtYmVyPjE8L251bWJlcj48a2V5d29y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</w:fldData>
        </w:fldChar>
      </w:r>
      <w:r w:rsidR="00CA5F06" w:rsidRPr="0090485E">
        <w:rPr>
          <w:rFonts w:ascii="Book Antiqua" w:hAnsi="Book Antiqua"/>
          <w:color w:val="000000"/>
          <w:kern w:val="0"/>
          <w:vertAlign w:val="superscript"/>
        </w:rPr>
        <w:instrText xml:space="preserve"> ADDIN EN.CITE.DATA </w:instrText>
      </w:r>
      <w:r w:rsidR="00CA5F06" w:rsidRPr="0090485E">
        <w:rPr>
          <w:rFonts w:ascii="Book Antiqua" w:hAnsi="Book Antiqua"/>
          <w:color w:val="000000"/>
          <w:kern w:val="0"/>
          <w:vertAlign w:val="superscript"/>
        </w:rPr>
      </w:r>
      <w:r w:rsidR="00CA5F06" w:rsidRPr="0090485E">
        <w:rPr>
          <w:rFonts w:ascii="Book Antiqua" w:hAnsi="Book Antiqua"/>
          <w:color w:val="000000"/>
          <w:kern w:val="0"/>
          <w:vertAlign w:val="superscript"/>
        </w:rPr>
        <w:fldChar w:fldCharType="end"/>
      </w:r>
      <w:r w:rsidR="007238D5" w:rsidRPr="0090485E">
        <w:rPr>
          <w:rFonts w:ascii="Book Antiqua" w:hAnsi="Book Antiqua"/>
          <w:color w:val="000000"/>
          <w:kern w:val="0"/>
          <w:vertAlign w:val="superscript"/>
        </w:rPr>
      </w:r>
      <w:r w:rsidR="007238D5" w:rsidRPr="0090485E">
        <w:rPr>
          <w:rFonts w:ascii="Book Antiqua" w:hAnsi="Book Antiqua"/>
          <w:color w:val="000000"/>
          <w:kern w:val="0"/>
          <w:vertAlign w:val="superscript"/>
        </w:rPr>
        <w:fldChar w:fldCharType="separate"/>
      </w:r>
      <w:r w:rsidR="00CA5F06" w:rsidRPr="0090485E">
        <w:rPr>
          <w:rFonts w:ascii="Book Antiqua" w:hAnsi="Book Antiqua"/>
          <w:noProof/>
          <w:color w:val="000000"/>
          <w:kern w:val="0"/>
          <w:vertAlign w:val="superscript"/>
        </w:rPr>
        <w:t>[4</w:t>
      </w:r>
      <w:r w:rsidR="00D60F9A">
        <w:rPr>
          <w:rFonts w:ascii="Book Antiqua" w:hAnsi="Book Antiqua"/>
          <w:noProof/>
          <w:color w:val="000000"/>
          <w:kern w:val="0"/>
          <w:vertAlign w:val="superscript"/>
        </w:rPr>
        <w:t>8</w:t>
      </w:r>
      <w:r w:rsidR="00CA5F06" w:rsidRPr="0090485E">
        <w:rPr>
          <w:rFonts w:ascii="Book Antiqua" w:hAnsi="Book Antiqua"/>
          <w:noProof/>
          <w:color w:val="000000"/>
          <w:kern w:val="0"/>
          <w:vertAlign w:val="superscript"/>
        </w:rPr>
        <w:t>]</w:t>
      </w:r>
      <w:r w:rsidR="007238D5" w:rsidRPr="0090485E">
        <w:rPr>
          <w:rFonts w:ascii="Book Antiqua" w:hAnsi="Book Antiqua"/>
          <w:color w:val="000000"/>
          <w:kern w:val="0"/>
          <w:vertAlign w:val="superscript"/>
        </w:rPr>
        <w:fldChar w:fldCharType="end"/>
      </w:r>
      <w:r w:rsidR="007238D5" w:rsidRPr="0090485E">
        <w:rPr>
          <w:rFonts w:ascii="Book Antiqua" w:hAnsi="Book Antiqua"/>
          <w:color w:val="000000"/>
          <w:kern w:val="0"/>
        </w:rPr>
        <w:t>.</w:t>
      </w:r>
      <w:r w:rsidR="000C0C13" w:rsidRPr="0090485E">
        <w:rPr>
          <w:rFonts w:ascii="Book Antiqua" w:hAnsi="Book Antiqua"/>
          <w:color w:val="000000"/>
          <w:kern w:val="0"/>
        </w:rPr>
        <w:t xml:space="preserve"> </w:t>
      </w:r>
      <w:r w:rsidRPr="0090485E">
        <w:rPr>
          <w:rFonts w:ascii="Book Antiqua" w:hAnsi="Book Antiqua"/>
          <w:color w:val="000000"/>
          <w:kern w:val="0"/>
        </w:rPr>
        <w:t>Debate remains about whether</w:t>
      </w:r>
      <w:bookmarkEnd w:id="200"/>
      <w:bookmarkEnd w:id="201"/>
      <w:bookmarkEnd w:id="202"/>
      <w:r w:rsidRPr="0090485E">
        <w:rPr>
          <w:rFonts w:ascii="Book Antiqua" w:hAnsi="Book Antiqua"/>
          <w:color w:val="000000"/>
          <w:kern w:val="0"/>
        </w:rPr>
        <w:t xml:space="preserve"> the complications of EUS-FNA for PCLs are more frequent than for pancreatic solid lesions</w:t>
      </w:r>
      <w:r w:rsidR="006E2577" w:rsidRPr="0090485E">
        <w:rPr>
          <w:rFonts w:ascii="Book Antiqua" w:hAnsi="Book Antiqua"/>
          <w:color w:val="000000"/>
          <w:kern w:val="0"/>
          <w:vertAlign w:val="superscript"/>
        </w:rPr>
        <w:fldChar w:fldCharType="begin">
          <w:fldData xml:space="preserve">PEVuZE5vdGU+PENpdGU+PEF1dGhvcj5Sb2RyaWd1ZXotRCZhcG9zO0plc3VzPC9BdXRob3I+PFll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NzgwLTQ8L3BhZ2VzPjx2b2x1bWU+ODM8L3ZvbHVtZT48bnVtYmVyPjQ8L251bWJlcj48a2V5d29y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cz4yODMtOTA8L3BhZ2VzPjx2b2x1bWU+NzM8L3ZvbHVtZT48bnVtYmVyPjI8L251bWJlcj48a2V5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</w:fldData>
        </w:fldChar>
      </w:r>
      <w:r w:rsidR="00CA5F06" w:rsidRPr="0090485E">
        <w:rPr>
          <w:rFonts w:ascii="Book Antiqua" w:hAnsi="Book Antiqua"/>
          <w:color w:val="000000"/>
          <w:kern w:val="0"/>
          <w:vertAlign w:val="superscript"/>
        </w:rPr>
        <w:instrText xml:space="preserve"> ADDIN EN.CITE </w:instrText>
      </w:r>
      <w:r w:rsidR="00CA5F06" w:rsidRPr="0090485E">
        <w:rPr>
          <w:rFonts w:ascii="Book Antiqua" w:hAnsi="Book Antiqua"/>
          <w:color w:val="000000"/>
          <w:kern w:val="0"/>
          <w:vertAlign w:val="superscript"/>
        </w:rPr>
        <w:fldChar w:fldCharType="begin">
          <w:fldData xml:space="preserve">PEVuZE5vdGU+PENpdGU+PEF1dGhvcj5Sb2RyaWd1ZXotRCZhcG9zO0plc3VzPC9BdXRob3I+PFll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cz4yODMtOTA8L3BhZ2VzPjx2b2x1bWU+NzM8L3ZvbHVtZT48bnVtYmVyPjI8L251bWJlcj48a2V5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</w:fldData>
        </w:fldChar>
      </w:r>
      <w:r w:rsidR="00CA5F06" w:rsidRPr="0090485E">
        <w:rPr>
          <w:rFonts w:ascii="Book Antiqua" w:hAnsi="Book Antiqua"/>
          <w:color w:val="000000"/>
          <w:kern w:val="0"/>
          <w:vertAlign w:val="superscript"/>
        </w:rPr>
        <w:instrText xml:space="preserve"> ADDIN EN.CITE.DATA </w:instrText>
      </w:r>
      <w:r w:rsidR="00CA5F06" w:rsidRPr="0090485E">
        <w:rPr>
          <w:rFonts w:ascii="Book Antiqua" w:hAnsi="Book Antiqua"/>
          <w:color w:val="000000"/>
          <w:kern w:val="0"/>
          <w:vertAlign w:val="superscript"/>
        </w:rPr>
      </w:r>
      <w:r w:rsidR="00CA5F06" w:rsidRPr="0090485E">
        <w:rPr>
          <w:rFonts w:ascii="Book Antiqua" w:hAnsi="Book Antiqua"/>
          <w:color w:val="000000"/>
          <w:kern w:val="0"/>
          <w:vertAlign w:val="superscript"/>
        </w:rPr>
        <w:fldChar w:fldCharType="end"/>
      </w:r>
      <w:r w:rsidR="006E2577" w:rsidRPr="0090485E">
        <w:rPr>
          <w:rFonts w:ascii="Book Antiqua" w:hAnsi="Book Antiqua"/>
          <w:color w:val="000000"/>
          <w:kern w:val="0"/>
          <w:vertAlign w:val="superscript"/>
        </w:rPr>
      </w:r>
      <w:r w:rsidR="006E2577" w:rsidRPr="0090485E">
        <w:rPr>
          <w:rFonts w:ascii="Book Antiqua" w:hAnsi="Book Antiqua"/>
          <w:color w:val="000000"/>
          <w:kern w:val="0"/>
          <w:vertAlign w:val="superscript"/>
        </w:rPr>
        <w:fldChar w:fldCharType="separate"/>
      </w:r>
      <w:r w:rsidR="00CA5F06" w:rsidRPr="0090485E">
        <w:rPr>
          <w:rFonts w:ascii="Book Antiqua" w:hAnsi="Book Antiqua"/>
          <w:noProof/>
          <w:color w:val="000000"/>
          <w:kern w:val="0"/>
          <w:vertAlign w:val="superscript"/>
        </w:rPr>
        <w:t>[3</w:t>
      </w:r>
      <w:r w:rsidR="00D60F9A">
        <w:rPr>
          <w:rFonts w:ascii="Book Antiqua" w:hAnsi="Book Antiqua"/>
          <w:noProof/>
          <w:color w:val="000000"/>
          <w:kern w:val="0"/>
          <w:vertAlign w:val="superscript"/>
        </w:rPr>
        <w:t>9</w:t>
      </w:r>
      <w:r w:rsidR="00CA5F06" w:rsidRPr="0090485E">
        <w:rPr>
          <w:rFonts w:ascii="Book Antiqua" w:hAnsi="Book Antiqua"/>
          <w:noProof/>
          <w:color w:val="000000"/>
          <w:kern w:val="0"/>
          <w:vertAlign w:val="superscript"/>
        </w:rPr>
        <w:t>,4</w:t>
      </w:r>
      <w:r w:rsidR="00D60F9A">
        <w:rPr>
          <w:rFonts w:ascii="Book Antiqua" w:hAnsi="Book Antiqua"/>
          <w:noProof/>
          <w:color w:val="000000"/>
          <w:kern w:val="0"/>
          <w:vertAlign w:val="superscript"/>
        </w:rPr>
        <w:t>9</w:t>
      </w:r>
      <w:r w:rsidR="00CA5F06" w:rsidRPr="0090485E">
        <w:rPr>
          <w:rFonts w:ascii="Book Antiqua" w:hAnsi="Book Antiqua"/>
          <w:noProof/>
          <w:color w:val="000000"/>
          <w:kern w:val="0"/>
          <w:vertAlign w:val="superscript"/>
        </w:rPr>
        <w:t>]</w:t>
      </w:r>
      <w:r w:rsidR="006E2577" w:rsidRPr="0090485E">
        <w:rPr>
          <w:rFonts w:ascii="Book Antiqua" w:hAnsi="Book Antiqua"/>
          <w:color w:val="000000"/>
          <w:kern w:val="0"/>
          <w:vertAlign w:val="superscript"/>
        </w:rPr>
        <w:fldChar w:fldCharType="end"/>
      </w:r>
      <w:r w:rsidRPr="0090485E">
        <w:rPr>
          <w:rFonts w:ascii="Book Antiqua" w:hAnsi="Book Antiqua"/>
          <w:color w:val="000000"/>
          <w:kern w:val="0"/>
        </w:rPr>
        <w:t xml:space="preserve">. </w:t>
      </w:r>
    </w:p>
    <w:p w14:paraId="24B99681" w14:textId="1252914F" w:rsidR="00300A15" w:rsidRPr="0090485E" w:rsidRDefault="00300A15" w:rsidP="0090485E">
      <w:pPr>
        <w:widowControl/>
        <w:autoSpaceDE w:val="0"/>
        <w:autoSpaceDN w:val="0"/>
        <w:adjustRightInd w:val="0"/>
        <w:spacing w:line="360" w:lineRule="auto"/>
        <w:ind w:firstLine="420"/>
        <w:rPr>
          <w:rFonts w:ascii="Book Antiqua" w:hAnsi="Book Antiqua"/>
          <w:noProof/>
          <w:color w:val="000000"/>
        </w:rPr>
      </w:pPr>
      <w:r w:rsidRPr="0090485E">
        <w:rPr>
          <w:rFonts w:ascii="Book Antiqua" w:hAnsi="Book Antiqua"/>
          <w:color w:val="000000"/>
          <w:kern w:val="0"/>
        </w:rPr>
        <w:t xml:space="preserve">The incident rate in our study was </w:t>
      </w:r>
      <w:r w:rsidR="006269C6" w:rsidRPr="0090485E">
        <w:rPr>
          <w:rFonts w:ascii="Book Antiqua" w:hAnsi="Book Antiqua"/>
          <w:color w:val="000000"/>
          <w:kern w:val="0"/>
        </w:rPr>
        <w:t xml:space="preserve">higher </w:t>
      </w:r>
      <w:r w:rsidRPr="0090485E">
        <w:rPr>
          <w:rFonts w:ascii="Book Antiqua" w:hAnsi="Book Antiqua"/>
          <w:color w:val="000000"/>
          <w:kern w:val="0"/>
        </w:rPr>
        <w:t>than in a previous study reporting three</w:t>
      </w:r>
      <w:r w:rsidR="00CF2C50" w:rsidRPr="0090485E">
        <w:rPr>
          <w:rFonts w:ascii="Book Antiqua" w:hAnsi="Book Antiqua"/>
          <w:color w:val="000000"/>
          <w:kern w:val="0"/>
        </w:rPr>
        <w:t xml:space="preserve"> incidents among 73</w:t>
      </w:r>
      <w:r w:rsidRPr="0090485E">
        <w:rPr>
          <w:rFonts w:ascii="Book Antiqua" w:hAnsi="Book Antiqua"/>
          <w:color w:val="000000"/>
          <w:kern w:val="0"/>
        </w:rPr>
        <w:t xml:space="preserve"> </w:t>
      </w:r>
      <w:r w:rsidR="00662A72" w:rsidRPr="0090485E">
        <w:rPr>
          <w:rFonts w:ascii="Book Antiqua" w:hAnsi="Book Antiqua"/>
          <w:color w:val="000000"/>
          <w:kern w:val="0"/>
        </w:rPr>
        <w:t xml:space="preserve">patients with </w:t>
      </w:r>
      <w:r w:rsidRPr="0090485E">
        <w:rPr>
          <w:rFonts w:ascii="Book Antiqua" w:hAnsi="Book Antiqua"/>
          <w:color w:val="000000"/>
          <w:kern w:val="0"/>
        </w:rPr>
        <w:t xml:space="preserve">PCLs and 73 </w:t>
      </w:r>
      <w:r w:rsidR="00662A72" w:rsidRPr="0090485E">
        <w:rPr>
          <w:rFonts w:ascii="Book Antiqua" w:hAnsi="Book Antiqua"/>
          <w:color w:val="000000"/>
          <w:kern w:val="0"/>
        </w:rPr>
        <w:t xml:space="preserve">with </w:t>
      </w:r>
      <w:r w:rsidRPr="0090485E">
        <w:rPr>
          <w:rFonts w:ascii="Book Antiqua" w:hAnsi="Book Antiqua"/>
          <w:color w:val="000000"/>
          <w:kern w:val="0"/>
        </w:rPr>
        <w:t>solid lesions</w:t>
      </w:r>
      <w:r w:rsidR="006E2577" w:rsidRPr="0090485E">
        <w:rPr>
          <w:rFonts w:ascii="Book Antiqua" w:hAnsi="Book Antiqua"/>
          <w:color w:val="000000"/>
          <w:kern w:val="0"/>
          <w:vertAlign w:val="superscript"/>
        </w:rPr>
        <w:fldChar w:fldCharType="begin">
          <w:fldData xml:space="preserve">PEVuZE5vdGU+PENpdGU+PEF1dGhvcj5Sb2RyaWd1ZXotRCZhcG9zO0plc3VzPC9BdXRob3I+PFll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aW50ZXN0aW5hbCBlbmRvc2NvcHk8L2FiYnItMT48L2FsdC1wZXJpb2RpY2FsPjxwYWdlcz43ODAt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</w:fldData>
        </w:fldChar>
      </w:r>
      <w:r w:rsidR="00121DB3" w:rsidRPr="0090485E">
        <w:rPr>
          <w:rFonts w:ascii="Book Antiqua" w:hAnsi="Book Antiqua"/>
          <w:color w:val="000000"/>
          <w:kern w:val="0"/>
          <w:vertAlign w:val="superscript"/>
        </w:rPr>
        <w:instrText xml:space="preserve"> ADDIN EN.CITE </w:instrText>
      </w:r>
      <w:r w:rsidR="00121DB3" w:rsidRPr="0090485E">
        <w:rPr>
          <w:rFonts w:ascii="Book Antiqua" w:hAnsi="Book Antiqua"/>
          <w:color w:val="000000"/>
          <w:kern w:val="0"/>
          <w:vertAlign w:val="superscript"/>
        </w:rPr>
        <w:fldChar w:fldCharType="begin">
          <w:fldData xml:space="preserve">PEVuZE5vdGU+PENpdGU+PEF1dGhvcj5Sb2RyaWd1ZXotRCZhcG9zO0plc3VzPC9BdXRob3I+PFll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</w:fldData>
        </w:fldChar>
      </w:r>
      <w:r w:rsidR="00121DB3" w:rsidRPr="0090485E">
        <w:rPr>
          <w:rFonts w:ascii="Book Antiqua" w:hAnsi="Book Antiqua"/>
          <w:color w:val="000000"/>
          <w:kern w:val="0"/>
          <w:vertAlign w:val="superscript"/>
        </w:rPr>
        <w:instrText xml:space="preserve"> ADDIN EN.CITE.DATA </w:instrText>
      </w:r>
      <w:r w:rsidR="00121DB3" w:rsidRPr="0090485E">
        <w:rPr>
          <w:rFonts w:ascii="Book Antiqua" w:hAnsi="Book Antiqua"/>
          <w:color w:val="000000"/>
          <w:kern w:val="0"/>
          <w:vertAlign w:val="superscript"/>
        </w:rPr>
      </w:r>
      <w:r w:rsidR="00121DB3" w:rsidRPr="0090485E">
        <w:rPr>
          <w:rFonts w:ascii="Book Antiqua" w:hAnsi="Book Antiqua"/>
          <w:color w:val="000000"/>
          <w:kern w:val="0"/>
          <w:vertAlign w:val="superscript"/>
        </w:rPr>
        <w:fldChar w:fldCharType="end"/>
      </w:r>
      <w:r w:rsidR="006E2577" w:rsidRPr="0090485E">
        <w:rPr>
          <w:rFonts w:ascii="Book Antiqua" w:hAnsi="Book Antiqua"/>
          <w:color w:val="000000"/>
          <w:kern w:val="0"/>
          <w:vertAlign w:val="superscript"/>
        </w:rPr>
      </w:r>
      <w:r w:rsidR="006E2577" w:rsidRPr="0090485E">
        <w:rPr>
          <w:rFonts w:ascii="Book Antiqua" w:hAnsi="Book Antiqua"/>
          <w:color w:val="000000"/>
          <w:kern w:val="0"/>
          <w:vertAlign w:val="superscript"/>
        </w:rPr>
        <w:fldChar w:fldCharType="separate"/>
      </w:r>
      <w:r w:rsidR="00121DB3" w:rsidRPr="0090485E">
        <w:rPr>
          <w:rFonts w:ascii="Book Antiqua" w:hAnsi="Book Antiqua"/>
          <w:noProof/>
          <w:color w:val="000000"/>
          <w:kern w:val="0"/>
          <w:vertAlign w:val="superscript"/>
        </w:rPr>
        <w:t>[3</w:t>
      </w:r>
      <w:r w:rsidR="00D60F9A">
        <w:rPr>
          <w:rFonts w:ascii="Book Antiqua" w:hAnsi="Book Antiqua"/>
          <w:noProof/>
          <w:color w:val="000000"/>
          <w:kern w:val="0"/>
          <w:vertAlign w:val="superscript"/>
        </w:rPr>
        <w:t>9</w:t>
      </w:r>
      <w:r w:rsidR="00121DB3" w:rsidRPr="0090485E">
        <w:rPr>
          <w:rFonts w:ascii="Book Antiqua" w:hAnsi="Book Antiqua"/>
          <w:noProof/>
          <w:color w:val="000000"/>
          <w:kern w:val="0"/>
          <w:vertAlign w:val="superscript"/>
        </w:rPr>
        <w:t>]</w:t>
      </w:r>
      <w:r w:rsidR="006E2577" w:rsidRPr="0090485E">
        <w:rPr>
          <w:rFonts w:ascii="Book Antiqua" w:hAnsi="Book Antiqua"/>
          <w:color w:val="000000"/>
          <w:kern w:val="0"/>
          <w:vertAlign w:val="superscript"/>
        </w:rPr>
        <w:fldChar w:fldCharType="end"/>
      </w:r>
      <w:r w:rsidRPr="0090485E">
        <w:rPr>
          <w:rFonts w:ascii="Book Antiqua" w:hAnsi="Book Antiqua"/>
          <w:color w:val="000000"/>
          <w:kern w:val="0"/>
        </w:rPr>
        <w:t xml:space="preserve">. However, the AE rate in our study was lower compared with 5.5% (4/73) in PCLs of the previous study. There are several reasons for </w:t>
      </w:r>
      <w:r w:rsidR="00662A72" w:rsidRPr="0090485E">
        <w:rPr>
          <w:rFonts w:ascii="Book Antiqua" w:hAnsi="Book Antiqua"/>
          <w:color w:val="000000"/>
          <w:kern w:val="0"/>
        </w:rPr>
        <w:t>this difference</w:t>
      </w:r>
      <w:r w:rsidRPr="0090485E">
        <w:rPr>
          <w:rFonts w:ascii="Book Antiqua" w:hAnsi="Book Antiqua"/>
          <w:color w:val="000000"/>
          <w:kern w:val="0"/>
        </w:rPr>
        <w:t xml:space="preserve">. Although </w:t>
      </w:r>
      <w:bookmarkStart w:id="203" w:name="OLE_LINK235"/>
      <w:bookmarkStart w:id="204" w:name="OLE_LINK236"/>
      <w:r w:rsidRPr="0090485E">
        <w:rPr>
          <w:rFonts w:ascii="Book Antiqua" w:hAnsi="Book Antiqua"/>
          <w:color w:val="000000"/>
          <w:kern w:val="0"/>
        </w:rPr>
        <w:t>the definitions of incidents and AEs are both based on an American Society for Gastrointestinal Endoscopy (ASGE) workshop</w:t>
      </w:r>
      <w:bookmarkEnd w:id="203"/>
      <w:bookmarkEnd w:id="204"/>
      <w:r w:rsidRPr="0090485E">
        <w:rPr>
          <w:rFonts w:ascii="Book Antiqua" w:hAnsi="Book Antiqua"/>
          <w:color w:val="000000"/>
          <w:kern w:val="0"/>
        </w:rPr>
        <w:t xml:space="preserve">, the </w:t>
      </w:r>
      <w:bookmarkStart w:id="205" w:name="OLE_LINK217"/>
      <w:bookmarkStart w:id="206" w:name="OLE_LINK218"/>
      <w:r w:rsidRPr="0090485E">
        <w:rPr>
          <w:rFonts w:ascii="Book Antiqua" w:hAnsi="Book Antiqua"/>
          <w:color w:val="000000"/>
          <w:kern w:val="0"/>
        </w:rPr>
        <w:t>post</w:t>
      </w:r>
      <w:bookmarkEnd w:id="205"/>
      <w:bookmarkEnd w:id="206"/>
      <w:r w:rsidRPr="0090485E">
        <w:rPr>
          <w:rFonts w:ascii="Book Antiqua" w:hAnsi="Book Antiqua"/>
          <w:color w:val="000000"/>
          <w:kern w:val="0"/>
        </w:rPr>
        <w:t>operative treatment may differ.</w:t>
      </w:r>
      <w:r w:rsidR="0058549B" w:rsidRPr="0090485E">
        <w:rPr>
          <w:rFonts w:ascii="Book Antiqua" w:hAnsi="Book Antiqua"/>
          <w:color w:val="000000"/>
          <w:kern w:val="0"/>
        </w:rPr>
        <w:t xml:space="preserve"> </w:t>
      </w:r>
      <w:r w:rsidRPr="0090485E">
        <w:rPr>
          <w:rFonts w:ascii="Book Antiqua" w:hAnsi="Book Antiqua"/>
          <w:color w:val="000000"/>
          <w:kern w:val="0"/>
        </w:rPr>
        <w:t xml:space="preserve">The definitions are related to planned therapy so differences in therapy will affect the discrimination between AEs and incidents. </w:t>
      </w:r>
      <w:bookmarkStart w:id="207" w:name="OLE_LINK237"/>
      <w:bookmarkStart w:id="208" w:name="OLE_LINK238"/>
      <w:r w:rsidRPr="0090485E">
        <w:rPr>
          <w:rFonts w:ascii="Book Antiqua" w:hAnsi="Book Antiqua"/>
          <w:color w:val="000000"/>
          <w:kern w:val="0"/>
        </w:rPr>
        <w:t xml:space="preserve">There are no clear </w:t>
      </w:r>
      <w:bookmarkStart w:id="209" w:name="OLE_LINK239"/>
      <w:bookmarkStart w:id="210" w:name="OLE_LINK240"/>
      <w:r w:rsidRPr="0090485E">
        <w:rPr>
          <w:rFonts w:ascii="Book Antiqua" w:hAnsi="Book Antiqua"/>
          <w:color w:val="000000"/>
          <w:kern w:val="0"/>
        </w:rPr>
        <w:t>guidelines for post-EUS-FNA treatment</w:t>
      </w:r>
      <w:bookmarkEnd w:id="207"/>
      <w:bookmarkEnd w:id="208"/>
      <w:bookmarkEnd w:id="209"/>
      <w:bookmarkEnd w:id="210"/>
      <w:r w:rsidRPr="0090485E">
        <w:rPr>
          <w:rFonts w:ascii="Book Antiqua" w:hAnsi="Book Antiqua"/>
          <w:color w:val="000000"/>
          <w:kern w:val="0"/>
        </w:rPr>
        <w:t xml:space="preserve">. Serum amylase and lipase levels were </w:t>
      </w:r>
      <w:r w:rsidR="0058549B" w:rsidRPr="0090485E">
        <w:rPr>
          <w:rFonts w:ascii="Book Antiqua" w:hAnsi="Book Antiqua"/>
          <w:color w:val="000000"/>
          <w:kern w:val="0"/>
        </w:rPr>
        <w:t xml:space="preserve">detected </w:t>
      </w:r>
      <w:r w:rsidRPr="0090485E">
        <w:rPr>
          <w:rFonts w:ascii="Book Antiqua" w:hAnsi="Book Antiqua"/>
          <w:color w:val="000000"/>
          <w:kern w:val="0"/>
        </w:rPr>
        <w:t xml:space="preserve">only when patients complained of abdominal pain in the previous study. </w:t>
      </w:r>
      <w:bookmarkStart w:id="211" w:name="OLE_LINK223"/>
      <w:bookmarkStart w:id="212" w:name="OLE_LINK224"/>
      <w:r w:rsidR="00FB1F69" w:rsidRPr="0090485E">
        <w:rPr>
          <w:rFonts w:ascii="Book Antiqua" w:hAnsi="Book Antiqua"/>
          <w:color w:val="000000"/>
          <w:kern w:val="0"/>
        </w:rPr>
        <w:t>H</w:t>
      </w:r>
      <w:r w:rsidRPr="0090485E">
        <w:rPr>
          <w:rFonts w:ascii="Book Antiqua" w:hAnsi="Book Antiqua"/>
          <w:color w:val="000000"/>
          <w:kern w:val="0"/>
        </w:rPr>
        <w:t>yperamylasemia</w:t>
      </w:r>
      <w:bookmarkEnd w:id="211"/>
      <w:bookmarkEnd w:id="212"/>
      <w:r w:rsidRPr="0090485E">
        <w:rPr>
          <w:rFonts w:ascii="Book Antiqua" w:hAnsi="Book Antiqua"/>
          <w:color w:val="000000"/>
          <w:kern w:val="0"/>
        </w:rPr>
        <w:t xml:space="preserve"> alone w</w:t>
      </w:r>
      <w:r w:rsidR="00FB1F69" w:rsidRPr="0090485E">
        <w:rPr>
          <w:rFonts w:ascii="Book Antiqua" w:hAnsi="Book Antiqua"/>
          <w:color w:val="000000"/>
          <w:kern w:val="0"/>
        </w:rPr>
        <w:t>as</w:t>
      </w:r>
      <w:r w:rsidRPr="0090485E">
        <w:rPr>
          <w:rFonts w:ascii="Book Antiqua" w:hAnsi="Book Antiqua"/>
          <w:color w:val="000000"/>
          <w:kern w:val="0"/>
        </w:rPr>
        <w:t xml:space="preserve"> common in our study and not necessarily accompanied by abdominal pain. Therefore, the number of incidents</w:t>
      </w:r>
      <w:r w:rsidR="00A054BA" w:rsidRPr="0090485E">
        <w:rPr>
          <w:rFonts w:ascii="Book Antiqua" w:hAnsi="Book Antiqua"/>
          <w:color w:val="000000"/>
          <w:kern w:val="0"/>
        </w:rPr>
        <w:t xml:space="preserve"> m</w:t>
      </w:r>
      <w:r w:rsidR="00662A72" w:rsidRPr="0090485E">
        <w:rPr>
          <w:rFonts w:ascii="Book Antiqua" w:hAnsi="Book Antiqua"/>
          <w:color w:val="000000"/>
          <w:kern w:val="0"/>
        </w:rPr>
        <w:t>ight</w:t>
      </w:r>
      <w:r w:rsidR="00A054BA" w:rsidRPr="0090485E">
        <w:rPr>
          <w:rFonts w:ascii="Book Antiqua" w:hAnsi="Book Antiqua"/>
          <w:color w:val="000000"/>
          <w:kern w:val="0"/>
        </w:rPr>
        <w:t xml:space="preserve"> have been underestimated</w:t>
      </w:r>
      <w:r w:rsidR="00662A72" w:rsidRPr="0090485E">
        <w:rPr>
          <w:rFonts w:ascii="Book Antiqua" w:hAnsi="Book Antiqua"/>
          <w:color w:val="000000"/>
          <w:kern w:val="0"/>
        </w:rPr>
        <w:t xml:space="preserve"> in the previous</w:t>
      </w:r>
      <w:r w:rsidR="00860E54" w:rsidRPr="0090485E">
        <w:rPr>
          <w:rFonts w:ascii="Book Antiqua" w:hAnsi="Book Antiqua"/>
          <w:color w:val="000000"/>
          <w:kern w:val="0"/>
        </w:rPr>
        <w:t xml:space="preserve"> study</w:t>
      </w:r>
      <w:r w:rsidRPr="0090485E">
        <w:rPr>
          <w:rFonts w:ascii="Book Antiqua" w:hAnsi="Book Antiqua"/>
          <w:color w:val="000000"/>
          <w:kern w:val="0"/>
        </w:rPr>
        <w:t xml:space="preserve">. Although incidents have no effect on completion of the planned procedure, paying attention to them may help </w:t>
      </w:r>
      <w:r w:rsidR="0058549B" w:rsidRPr="0090485E">
        <w:rPr>
          <w:rFonts w:ascii="Book Antiqua" w:hAnsi="Book Antiqua"/>
          <w:color w:val="000000"/>
          <w:kern w:val="0"/>
        </w:rPr>
        <w:t xml:space="preserve">optimize </w:t>
      </w:r>
      <w:r w:rsidRPr="0090485E">
        <w:rPr>
          <w:rFonts w:ascii="Book Antiqua" w:hAnsi="Book Antiqua"/>
          <w:color w:val="000000"/>
          <w:kern w:val="0"/>
        </w:rPr>
        <w:t>our treatment. For example, hyperamylasemia was reported 6 h after EUS-FNA and amylase level returned to normal the morning after the procedure. Therefore, one dose of octreotide might be enough for most patients.</w:t>
      </w:r>
      <w:bookmarkStart w:id="213" w:name="OLE_LINK311"/>
      <w:bookmarkStart w:id="214" w:name="OLE_LINK312"/>
      <w:r w:rsidRPr="0090485E">
        <w:rPr>
          <w:rFonts w:ascii="Book Antiqua" w:hAnsi="Book Antiqua"/>
          <w:color w:val="000000"/>
          <w:kern w:val="0"/>
        </w:rPr>
        <w:t xml:space="preserve"> </w:t>
      </w:r>
      <w:bookmarkStart w:id="215" w:name="OLE_LINK255"/>
      <w:bookmarkStart w:id="216" w:name="OLE_LINK256"/>
      <w:r w:rsidRPr="0090485E">
        <w:rPr>
          <w:rFonts w:ascii="Book Antiqua" w:hAnsi="Book Antiqua"/>
          <w:color w:val="000000"/>
          <w:kern w:val="0"/>
        </w:rPr>
        <w:t>Noticing incidents can help operators take more care before, during and after an operation. Incidents may predict AEs, and giving attention to incidents might decrease AEs.</w:t>
      </w:r>
    </w:p>
    <w:bookmarkEnd w:id="213"/>
    <w:bookmarkEnd w:id="214"/>
    <w:bookmarkEnd w:id="215"/>
    <w:bookmarkEnd w:id="216"/>
    <w:p w14:paraId="7ECF9638" w14:textId="62C18DA0" w:rsidR="00300A15" w:rsidRPr="0090485E" w:rsidRDefault="00300A15" w:rsidP="0090485E">
      <w:pPr>
        <w:widowControl/>
        <w:autoSpaceDE w:val="0"/>
        <w:autoSpaceDN w:val="0"/>
        <w:adjustRightInd w:val="0"/>
        <w:spacing w:line="360" w:lineRule="auto"/>
        <w:ind w:firstLine="420"/>
        <w:rPr>
          <w:rFonts w:ascii="Book Antiqua" w:hAnsi="Book Antiqua" w:cs="Times"/>
          <w:color w:val="000000"/>
          <w:kern w:val="0"/>
        </w:rPr>
      </w:pPr>
      <w:r w:rsidRPr="0090485E">
        <w:rPr>
          <w:rFonts w:ascii="Book Antiqua" w:hAnsi="Book Antiqua" w:cs="Times"/>
          <w:color w:val="000000"/>
          <w:kern w:val="0"/>
        </w:rPr>
        <w:t>To predict the incidents</w:t>
      </w:r>
      <w:r w:rsidR="000B475C" w:rsidRPr="0090485E">
        <w:rPr>
          <w:rFonts w:ascii="Book Antiqua" w:hAnsi="Book Antiqua" w:cs="Times"/>
          <w:color w:val="000000"/>
          <w:kern w:val="0"/>
        </w:rPr>
        <w:t>/AEs</w:t>
      </w:r>
      <w:r w:rsidRPr="0090485E">
        <w:rPr>
          <w:rFonts w:ascii="Book Antiqua" w:hAnsi="Book Antiqua" w:cs="Times"/>
          <w:color w:val="000000"/>
          <w:kern w:val="0"/>
        </w:rPr>
        <w:t>, we carried out univariate analysis to identify factors that might affect incidents</w:t>
      </w:r>
      <w:r w:rsidR="000B475C" w:rsidRPr="0090485E">
        <w:rPr>
          <w:rFonts w:ascii="Book Antiqua" w:hAnsi="Book Antiqua" w:cs="Times"/>
          <w:color w:val="000000"/>
          <w:kern w:val="0"/>
        </w:rPr>
        <w:t>/AEs</w:t>
      </w:r>
      <w:r w:rsidRPr="0090485E">
        <w:rPr>
          <w:rFonts w:ascii="Book Antiqua" w:hAnsi="Book Antiqua" w:cs="Times"/>
          <w:color w:val="000000"/>
          <w:kern w:val="0"/>
        </w:rPr>
        <w:t>. Incidents</w:t>
      </w:r>
      <w:r w:rsidR="00A463A4" w:rsidRPr="0090485E">
        <w:rPr>
          <w:rFonts w:ascii="Book Antiqua" w:hAnsi="Book Antiqua" w:cs="Times"/>
          <w:color w:val="000000"/>
          <w:kern w:val="0"/>
        </w:rPr>
        <w:t>/AEs</w:t>
      </w:r>
      <w:r w:rsidRPr="0090485E">
        <w:rPr>
          <w:rFonts w:ascii="Book Antiqua" w:hAnsi="Book Antiqua" w:cs="Times"/>
          <w:color w:val="000000"/>
          <w:kern w:val="0"/>
        </w:rPr>
        <w:t xml:space="preserve"> were similar in patients of different age and sex and with lesions of different location and </w:t>
      </w:r>
      <w:r w:rsidRPr="0090485E">
        <w:rPr>
          <w:rFonts w:ascii="Book Antiqua" w:hAnsi="Book Antiqua" w:cs="Times"/>
          <w:color w:val="000000"/>
          <w:kern w:val="0"/>
        </w:rPr>
        <w:lastRenderedPageBreak/>
        <w:t>size. A previous study also demonstrated that location cannot predict AEs</w:t>
      </w:r>
      <w:r w:rsidR="006E2577" w:rsidRPr="0090485E">
        <w:rPr>
          <w:rFonts w:ascii="Book Antiqua" w:hAnsi="Book Antiqua" w:cs="Times"/>
          <w:color w:val="000000"/>
          <w:kern w:val="0"/>
          <w:vertAlign w:val="superscript"/>
        </w:rPr>
        <w:fldChar w:fldCharType="begin">
          <w:fldData xml:space="preserve">PEVuZE5vdGU+PENpdGU+PEF1dGhvcj5PJmFwb3M7VG9vbGU8L0F1dGhvcj48WWVhcj4yMDAxPC9Z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LXBlcmlvZGljYWw+PHBhZ2VzPjQ3MC00PC9wYWdlcz48dm9sdW1lPjUzPC92b2x1bWU+PG51bWJl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</w:fldData>
        </w:fldChar>
      </w:r>
      <w:r w:rsidR="00121DB3" w:rsidRPr="0090485E">
        <w:rPr>
          <w:rFonts w:ascii="Book Antiqua" w:hAnsi="Book Antiqua" w:cs="Times"/>
          <w:color w:val="000000"/>
          <w:kern w:val="0"/>
          <w:vertAlign w:val="superscript"/>
        </w:rPr>
        <w:instrText xml:space="preserve"> ADDIN EN.CITE </w:instrText>
      </w:r>
      <w:r w:rsidR="00121DB3" w:rsidRPr="0090485E">
        <w:rPr>
          <w:rFonts w:ascii="Book Antiqua" w:hAnsi="Book Antiqua" w:cs="Times"/>
          <w:color w:val="000000"/>
          <w:kern w:val="0"/>
          <w:vertAlign w:val="superscript"/>
        </w:rPr>
        <w:fldChar w:fldCharType="begin">
          <w:fldData xml:space="preserve">PEVuZE5vdGU+PENpdGU+PEF1dGhvcj5PJmFwb3M7VG9vbGU8L0F1dGhvcj48WWVhcj4yMDAxPC9Z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LXBlcmlvZGljYWw+PHBhZ2VzPjQ3MC00PC9wYWdlcz48dm9sdW1lPjUzPC92b2x1bWU+PG51bWJl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</w:fldData>
        </w:fldChar>
      </w:r>
      <w:r w:rsidR="00121DB3" w:rsidRPr="0090485E">
        <w:rPr>
          <w:rFonts w:ascii="Book Antiqua" w:hAnsi="Book Antiqua" w:cs="Times"/>
          <w:color w:val="000000"/>
          <w:kern w:val="0"/>
          <w:vertAlign w:val="superscript"/>
        </w:rPr>
        <w:instrText xml:space="preserve"> ADDIN EN.CITE.DATA </w:instrText>
      </w:r>
      <w:r w:rsidR="00121DB3" w:rsidRPr="0090485E">
        <w:rPr>
          <w:rFonts w:ascii="Book Antiqua" w:hAnsi="Book Antiqua" w:cs="Times"/>
          <w:color w:val="000000"/>
          <w:kern w:val="0"/>
          <w:vertAlign w:val="superscript"/>
        </w:rPr>
      </w:r>
      <w:r w:rsidR="00121DB3" w:rsidRPr="0090485E">
        <w:rPr>
          <w:rFonts w:ascii="Book Antiqua" w:hAnsi="Book Antiqua" w:cs="Times"/>
          <w:color w:val="000000"/>
          <w:kern w:val="0"/>
          <w:vertAlign w:val="superscript"/>
        </w:rPr>
        <w:fldChar w:fldCharType="end"/>
      </w:r>
      <w:r w:rsidR="006E2577" w:rsidRPr="0090485E">
        <w:rPr>
          <w:rFonts w:ascii="Book Antiqua" w:hAnsi="Book Antiqua" w:cs="Times"/>
          <w:color w:val="000000"/>
          <w:kern w:val="0"/>
          <w:vertAlign w:val="superscript"/>
        </w:rPr>
      </w:r>
      <w:r w:rsidR="006E2577" w:rsidRPr="0090485E">
        <w:rPr>
          <w:rFonts w:ascii="Book Antiqua" w:hAnsi="Book Antiqua" w:cs="Times"/>
          <w:color w:val="000000"/>
          <w:kern w:val="0"/>
          <w:vertAlign w:val="superscript"/>
        </w:rPr>
        <w:fldChar w:fldCharType="separate"/>
      </w:r>
      <w:r w:rsidR="00121DB3" w:rsidRPr="0090485E">
        <w:rPr>
          <w:rFonts w:ascii="Book Antiqua" w:hAnsi="Book Antiqua" w:cs="Times"/>
          <w:noProof/>
          <w:color w:val="000000"/>
          <w:kern w:val="0"/>
          <w:vertAlign w:val="superscript"/>
        </w:rPr>
        <w:t>[3</w:t>
      </w:r>
      <w:r w:rsidR="00D60F9A">
        <w:rPr>
          <w:rFonts w:ascii="Book Antiqua" w:hAnsi="Book Antiqua" w:cs="Times"/>
          <w:noProof/>
          <w:color w:val="000000"/>
          <w:kern w:val="0"/>
          <w:vertAlign w:val="superscript"/>
        </w:rPr>
        <w:t>8</w:t>
      </w:r>
      <w:r w:rsidR="00121DB3" w:rsidRPr="0090485E">
        <w:rPr>
          <w:rFonts w:ascii="Book Antiqua" w:hAnsi="Book Antiqua" w:cs="Times"/>
          <w:noProof/>
          <w:color w:val="000000"/>
          <w:kern w:val="0"/>
          <w:vertAlign w:val="superscript"/>
        </w:rPr>
        <w:t>]</w:t>
      </w:r>
      <w:r w:rsidR="006E2577" w:rsidRPr="0090485E">
        <w:rPr>
          <w:rFonts w:ascii="Book Antiqua" w:hAnsi="Book Antiqua" w:cs="Times"/>
          <w:color w:val="000000"/>
          <w:kern w:val="0"/>
          <w:vertAlign w:val="superscript"/>
        </w:rPr>
        <w:fldChar w:fldCharType="end"/>
      </w:r>
      <w:r w:rsidRPr="0090485E">
        <w:rPr>
          <w:rFonts w:ascii="Book Antiqua" w:hAnsi="Book Antiqua" w:cs="Times"/>
          <w:color w:val="000000"/>
          <w:kern w:val="0"/>
        </w:rPr>
        <w:t>.</w:t>
      </w:r>
      <w:r w:rsidRPr="0090485E">
        <w:rPr>
          <w:rFonts w:ascii="Book Antiqua" w:hAnsi="Book Antiqua" w:cs="Times"/>
          <w:color w:val="000000"/>
          <w:kern w:val="0"/>
          <w:vertAlign w:val="superscript"/>
        </w:rPr>
        <w:t xml:space="preserve"> </w:t>
      </w:r>
      <w:r w:rsidRPr="0090485E">
        <w:rPr>
          <w:rFonts w:ascii="Book Antiqua" w:hAnsi="Book Antiqua" w:cs="Times"/>
          <w:color w:val="000000"/>
          <w:kern w:val="0"/>
        </w:rPr>
        <w:t xml:space="preserve">Eloubeidi </w:t>
      </w:r>
      <w:r w:rsidRPr="0090485E">
        <w:rPr>
          <w:rFonts w:ascii="Book Antiqua" w:hAnsi="Book Antiqua" w:cs="Times"/>
          <w:i/>
          <w:color w:val="000000"/>
          <w:kern w:val="0"/>
        </w:rPr>
        <w:t>et al</w:t>
      </w:r>
      <w:r w:rsidR="00A95EA8" w:rsidRPr="0090485E">
        <w:rPr>
          <w:rFonts w:ascii="Book Antiqua" w:hAnsi="Book Antiqua" w:cs="Times"/>
          <w:color w:val="000000"/>
          <w:kern w:val="0"/>
          <w:vertAlign w:val="superscript"/>
        </w:rPr>
        <w:fldChar w:fldCharType="begin">
          <w:fldData xml:space="preserve">PEVuZE5vdGU+PENpdGU+PEF1dGhvcj5FbG91YmVpZGk8L0F1dGhvcj48WWVhcj4yMDA2PC9ZZWFy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cz42MjItOTwvcGFnZXM+PHZvbHVtZT42Mzwvdm9sdW1lPjxudW1iZXI+NDwvbnVtYmVyPjxrZXl3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</w:fldData>
        </w:fldChar>
      </w:r>
      <w:r w:rsidR="00CA5F06" w:rsidRPr="0090485E">
        <w:rPr>
          <w:rFonts w:ascii="Book Antiqua" w:hAnsi="Book Antiqua" w:cs="Times"/>
          <w:color w:val="000000"/>
          <w:kern w:val="0"/>
          <w:vertAlign w:val="superscript"/>
        </w:rPr>
        <w:instrText xml:space="preserve"> ADDIN EN.CITE </w:instrText>
      </w:r>
      <w:r w:rsidR="00CA5F06" w:rsidRPr="0090485E">
        <w:rPr>
          <w:rFonts w:ascii="Book Antiqua" w:hAnsi="Book Antiqua" w:cs="Times"/>
          <w:color w:val="000000"/>
          <w:kern w:val="0"/>
          <w:vertAlign w:val="superscript"/>
        </w:rPr>
        <w:fldChar w:fldCharType="begin">
          <w:fldData xml:space="preserve">PEVuZE5vdGU+PENpdGU+PEF1dGhvcj5FbG91YmVpZGk8L0F1dGhvcj48WWVhcj4yMDA2PC9ZZWFy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cz42MjItOTwvcGFnZXM+PHZvbHVtZT42Mzwvdm9sdW1lPjxudW1iZXI+NDwvbnVtYmVyPjxrZXl3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</w:fldData>
        </w:fldChar>
      </w:r>
      <w:r w:rsidR="00CA5F06" w:rsidRPr="0090485E">
        <w:rPr>
          <w:rFonts w:ascii="Book Antiqua" w:hAnsi="Book Antiqua" w:cs="Times"/>
          <w:color w:val="000000"/>
          <w:kern w:val="0"/>
          <w:vertAlign w:val="superscript"/>
        </w:rPr>
        <w:instrText xml:space="preserve"> ADDIN EN.CITE.DATA </w:instrText>
      </w:r>
      <w:r w:rsidR="00CA5F06" w:rsidRPr="0090485E">
        <w:rPr>
          <w:rFonts w:ascii="Book Antiqua" w:hAnsi="Book Antiqua" w:cs="Times"/>
          <w:color w:val="000000"/>
          <w:kern w:val="0"/>
          <w:vertAlign w:val="superscript"/>
        </w:rPr>
      </w:r>
      <w:r w:rsidR="00CA5F06" w:rsidRPr="0090485E">
        <w:rPr>
          <w:rFonts w:ascii="Book Antiqua" w:hAnsi="Book Antiqua" w:cs="Times"/>
          <w:color w:val="000000"/>
          <w:kern w:val="0"/>
          <w:vertAlign w:val="superscript"/>
        </w:rPr>
        <w:fldChar w:fldCharType="end"/>
      </w:r>
      <w:r w:rsidR="00A95EA8" w:rsidRPr="0090485E">
        <w:rPr>
          <w:rFonts w:ascii="Book Antiqua" w:hAnsi="Book Antiqua" w:cs="Times"/>
          <w:color w:val="000000"/>
          <w:kern w:val="0"/>
          <w:vertAlign w:val="superscript"/>
        </w:rPr>
      </w:r>
      <w:r w:rsidR="00A95EA8" w:rsidRPr="0090485E">
        <w:rPr>
          <w:rFonts w:ascii="Book Antiqua" w:hAnsi="Book Antiqua" w:cs="Times"/>
          <w:color w:val="000000"/>
          <w:kern w:val="0"/>
          <w:vertAlign w:val="superscript"/>
        </w:rPr>
        <w:fldChar w:fldCharType="separate"/>
      </w:r>
      <w:r w:rsidR="00CA5F06" w:rsidRPr="0090485E">
        <w:rPr>
          <w:rFonts w:ascii="Book Antiqua" w:hAnsi="Book Antiqua" w:cs="Times"/>
          <w:noProof/>
          <w:color w:val="000000"/>
          <w:kern w:val="0"/>
          <w:vertAlign w:val="superscript"/>
        </w:rPr>
        <w:t>[</w:t>
      </w:r>
      <w:r w:rsidR="00D60F9A">
        <w:rPr>
          <w:rFonts w:ascii="Book Antiqua" w:hAnsi="Book Antiqua" w:cs="Times"/>
          <w:noProof/>
          <w:color w:val="000000"/>
          <w:kern w:val="0"/>
          <w:vertAlign w:val="superscript"/>
        </w:rPr>
        <w:t>50</w:t>
      </w:r>
      <w:r w:rsidR="00CA5F06" w:rsidRPr="0090485E">
        <w:rPr>
          <w:rFonts w:ascii="Book Antiqua" w:hAnsi="Book Antiqua" w:cs="Times"/>
          <w:noProof/>
          <w:color w:val="000000"/>
          <w:kern w:val="0"/>
          <w:vertAlign w:val="superscript"/>
        </w:rPr>
        <w:t>]</w:t>
      </w:r>
      <w:r w:rsidR="00A95EA8" w:rsidRPr="0090485E">
        <w:rPr>
          <w:rFonts w:ascii="Book Antiqua" w:hAnsi="Book Antiqua" w:cs="Times"/>
          <w:color w:val="000000"/>
          <w:kern w:val="0"/>
          <w:vertAlign w:val="superscript"/>
        </w:rPr>
        <w:fldChar w:fldCharType="end"/>
      </w:r>
      <w:r w:rsidRPr="0090485E">
        <w:rPr>
          <w:rFonts w:ascii="Book Antiqua" w:hAnsi="Book Antiqua"/>
          <w:color w:val="000000"/>
        </w:rPr>
        <w:t xml:space="preserve"> </w:t>
      </w:r>
      <w:r w:rsidRPr="0090485E">
        <w:rPr>
          <w:rFonts w:ascii="Book Antiqua" w:hAnsi="Book Antiqua"/>
          <w:color w:val="000000"/>
          <w:kern w:val="0"/>
        </w:rPr>
        <w:t>r</w:t>
      </w:r>
      <w:r w:rsidRPr="0090485E">
        <w:rPr>
          <w:rFonts w:ascii="Book Antiqua" w:hAnsi="Book Antiqua" w:cs="Times"/>
          <w:color w:val="000000"/>
          <w:kern w:val="0"/>
        </w:rPr>
        <w:t>eported that the type and size of the pancreatic lesion affected AEs. We speculated that factors predicting incidents and AEs were similar. However, factors that may predict incidents deserve further investigation.</w:t>
      </w:r>
    </w:p>
    <w:p w14:paraId="7CC2EDDB" w14:textId="77777777" w:rsidR="00300A15" w:rsidRPr="0090485E" w:rsidRDefault="00300A15" w:rsidP="0090485E">
      <w:pPr>
        <w:widowControl/>
        <w:autoSpaceDE w:val="0"/>
        <w:autoSpaceDN w:val="0"/>
        <w:adjustRightInd w:val="0"/>
        <w:spacing w:line="360" w:lineRule="auto"/>
        <w:ind w:firstLine="420"/>
        <w:rPr>
          <w:rFonts w:ascii="Book Antiqua" w:hAnsi="Book Antiqua"/>
          <w:color w:val="000000"/>
          <w:kern w:val="0"/>
        </w:rPr>
      </w:pPr>
      <w:r w:rsidRPr="0090485E">
        <w:rPr>
          <w:rFonts w:ascii="Book Antiqua" w:hAnsi="Book Antiqua"/>
          <w:color w:val="000000"/>
          <w:kern w:val="0"/>
        </w:rPr>
        <w:t>Our study prospective</w:t>
      </w:r>
      <w:r w:rsidR="00DE15ED" w:rsidRPr="0090485E">
        <w:rPr>
          <w:rFonts w:ascii="Book Antiqua" w:hAnsi="Book Antiqua"/>
          <w:color w:val="000000"/>
          <w:kern w:val="0"/>
        </w:rPr>
        <w:t>ly</w:t>
      </w:r>
      <w:r w:rsidRPr="0090485E">
        <w:rPr>
          <w:rFonts w:ascii="Book Antiqua" w:hAnsi="Book Antiqua"/>
          <w:color w:val="000000"/>
          <w:kern w:val="0"/>
        </w:rPr>
        <w:t xml:space="preserve"> revealed incidents related to EUS-FNA that may help to </w:t>
      </w:r>
      <w:r w:rsidR="004465FA" w:rsidRPr="0090485E">
        <w:rPr>
          <w:rFonts w:ascii="Book Antiqua" w:hAnsi="Book Antiqua"/>
          <w:color w:val="000000"/>
          <w:kern w:val="0"/>
        </w:rPr>
        <w:t xml:space="preserve">reduce </w:t>
      </w:r>
      <w:r w:rsidRPr="0090485E">
        <w:rPr>
          <w:rFonts w:ascii="Book Antiqua" w:hAnsi="Book Antiqua"/>
          <w:color w:val="000000"/>
          <w:kern w:val="0"/>
        </w:rPr>
        <w:t xml:space="preserve">AEs. However, there were several limitations. </w:t>
      </w:r>
      <w:r w:rsidRPr="0090485E">
        <w:rPr>
          <w:rFonts w:ascii="Book Antiqua" w:hAnsi="Book Antiqua" w:cs="Times"/>
          <w:color w:val="000000"/>
          <w:kern w:val="0"/>
        </w:rPr>
        <w:t xml:space="preserve">First, although there were 140 patients enrolled, we evaluated the accuracy of EUS-FNA in 75 patients </w:t>
      </w:r>
      <w:bookmarkStart w:id="217" w:name="OLE_LINK233"/>
      <w:bookmarkStart w:id="218" w:name="OLE_LINK234"/>
      <w:r w:rsidRPr="0090485E">
        <w:rPr>
          <w:rFonts w:ascii="Book Antiqua" w:hAnsi="Book Antiqua" w:cs="Times"/>
          <w:color w:val="000000"/>
          <w:kern w:val="0"/>
        </w:rPr>
        <w:t>(group 1)</w:t>
      </w:r>
      <w:bookmarkEnd w:id="217"/>
      <w:bookmarkEnd w:id="218"/>
      <w:r w:rsidRPr="0090485E">
        <w:rPr>
          <w:rFonts w:ascii="Book Antiqua" w:hAnsi="Book Antiqua" w:cs="Times"/>
          <w:color w:val="000000"/>
          <w:kern w:val="0"/>
        </w:rPr>
        <w:t xml:space="preserve"> and safety of EUS-FNA in 55 patients (group 2). They were different groups and 17 patients among enrolled patients were neither in group 1 nor in group 2. Second, </w:t>
      </w:r>
      <w:r w:rsidRPr="0090485E">
        <w:rPr>
          <w:rFonts w:ascii="Book Antiqua" w:hAnsi="Book Antiqua"/>
          <w:color w:val="000000"/>
          <w:kern w:val="0"/>
        </w:rPr>
        <w:t xml:space="preserve">although the </w:t>
      </w:r>
      <w:r w:rsidRPr="0090485E">
        <w:rPr>
          <w:rFonts w:ascii="Book Antiqua" w:hAnsi="Book Antiqua"/>
          <w:noProof/>
          <w:color w:val="000000"/>
        </w:rPr>
        <w:t xml:space="preserve">ASGE workshop defines </w:t>
      </w:r>
      <w:r w:rsidRPr="0090485E">
        <w:rPr>
          <w:rFonts w:ascii="Book Antiqua" w:hAnsi="Book Antiqua"/>
          <w:color w:val="000000"/>
          <w:kern w:val="0"/>
        </w:rPr>
        <w:t xml:space="preserve">incidents and AEs, there is no clear guideline for post-EUS-FNA treatment. The discrimination of incidents and AEs may vary with planned treatment. The incidents in our study may be different when changes are made to postoperative treatment. </w:t>
      </w:r>
      <w:bookmarkStart w:id="219" w:name="OLE_LINK257"/>
      <w:bookmarkStart w:id="220" w:name="OLE_LINK258"/>
      <w:r w:rsidRPr="0090485E">
        <w:rPr>
          <w:rFonts w:ascii="Book Antiqua" w:hAnsi="Book Antiqua" w:cs="Times"/>
          <w:color w:val="000000"/>
          <w:kern w:val="0"/>
        </w:rPr>
        <w:t>The final limitation</w:t>
      </w:r>
      <w:bookmarkEnd w:id="219"/>
      <w:bookmarkEnd w:id="220"/>
      <w:r w:rsidRPr="0090485E">
        <w:rPr>
          <w:rFonts w:ascii="Book Antiqua" w:hAnsi="Book Antiqua" w:cs="Times"/>
          <w:color w:val="000000"/>
          <w:kern w:val="0"/>
        </w:rPr>
        <w:t xml:space="preserve"> was our small number of participants. Nearly half </w:t>
      </w:r>
      <w:r w:rsidRPr="0090485E">
        <w:rPr>
          <w:rFonts w:ascii="Book Antiqua" w:hAnsi="Book Antiqua"/>
          <w:color w:val="000000"/>
          <w:kern w:val="0"/>
        </w:rPr>
        <w:t>of the EUS-FNA procedures were done followed by surgery immediately, which made the sample for safety evaluation small.</w:t>
      </w:r>
    </w:p>
    <w:p w14:paraId="5D2BF327" w14:textId="77777777" w:rsidR="00300A15" w:rsidRPr="0090485E" w:rsidRDefault="00300A15" w:rsidP="0090485E">
      <w:pPr>
        <w:spacing w:line="360" w:lineRule="auto"/>
        <w:ind w:firstLine="420"/>
        <w:rPr>
          <w:rFonts w:ascii="Book Antiqua" w:hAnsi="Book Antiqua"/>
          <w:color w:val="000000"/>
        </w:rPr>
      </w:pPr>
      <w:r w:rsidRPr="0090485E">
        <w:rPr>
          <w:rFonts w:ascii="Book Antiqua" w:hAnsi="Book Antiqua"/>
          <w:color w:val="000000"/>
        </w:rPr>
        <w:t xml:space="preserve">In conclusion, </w:t>
      </w:r>
      <w:bookmarkStart w:id="221" w:name="OLE_LINK309"/>
      <w:bookmarkStart w:id="222" w:name="OLE_LINK310"/>
      <w:r w:rsidRPr="0090485E">
        <w:rPr>
          <w:rFonts w:ascii="Book Antiqua" w:hAnsi="Book Antiqua"/>
          <w:color w:val="000000"/>
        </w:rPr>
        <w:t xml:space="preserve">EUS-FNA is effective and safe for diagnosis of PCLs, and has a high diagnostic accuracy and low AE rate. </w:t>
      </w:r>
      <w:bookmarkStart w:id="223" w:name="OLE_LINK241"/>
      <w:bookmarkStart w:id="224" w:name="OLE_LINK242"/>
      <w:r w:rsidRPr="0090485E">
        <w:rPr>
          <w:rFonts w:ascii="Book Antiqua" w:hAnsi="Book Antiqua"/>
          <w:color w:val="000000"/>
        </w:rPr>
        <w:t>However, incidents related to EUS-FNA are common.</w:t>
      </w:r>
      <w:bookmarkEnd w:id="221"/>
      <w:bookmarkEnd w:id="222"/>
      <w:r w:rsidRPr="0090485E">
        <w:rPr>
          <w:rFonts w:ascii="Book Antiqua" w:hAnsi="Book Antiqua"/>
          <w:color w:val="000000"/>
        </w:rPr>
        <w:t xml:space="preserve"> </w:t>
      </w:r>
      <w:bookmarkStart w:id="225" w:name="OLE_LINK315"/>
      <w:bookmarkStart w:id="226" w:name="OLE_LINK316"/>
      <w:r w:rsidRPr="0090485E">
        <w:rPr>
          <w:rFonts w:ascii="Book Antiqua" w:hAnsi="Book Antiqua"/>
          <w:color w:val="000000"/>
        </w:rPr>
        <w:t xml:space="preserve">Caution should be taken in patients undergoing EUS-FNA to prevent </w:t>
      </w:r>
      <w:bookmarkStart w:id="227" w:name="OLE_LINK247"/>
      <w:bookmarkStart w:id="228" w:name="OLE_LINK248"/>
      <w:r w:rsidRPr="0090485E">
        <w:rPr>
          <w:rFonts w:ascii="Book Antiqua" w:hAnsi="Book Antiqua"/>
          <w:color w:val="000000"/>
        </w:rPr>
        <w:t>incidents from evolving into AEs</w:t>
      </w:r>
      <w:bookmarkEnd w:id="227"/>
      <w:bookmarkEnd w:id="228"/>
      <w:r w:rsidRPr="0090485E">
        <w:rPr>
          <w:rFonts w:ascii="Book Antiqua" w:hAnsi="Book Antiqua"/>
          <w:color w:val="000000"/>
        </w:rPr>
        <w:t>.</w:t>
      </w:r>
      <w:bookmarkEnd w:id="225"/>
      <w:bookmarkEnd w:id="226"/>
      <w:r w:rsidRPr="0090485E">
        <w:rPr>
          <w:rFonts w:ascii="Book Antiqua" w:hAnsi="Book Antiqua"/>
          <w:color w:val="000000"/>
        </w:rPr>
        <w:t xml:space="preserve"> </w:t>
      </w:r>
      <w:bookmarkStart w:id="229" w:name="OLE_LINK273"/>
      <w:bookmarkStart w:id="230" w:name="OLE_LINK274"/>
      <w:r w:rsidRPr="0090485E">
        <w:rPr>
          <w:rFonts w:ascii="Book Antiqua" w:hAnsi="Book Antiqua"/>
          <w:color w:val="000000"/>
        </w:rPr>
        <w:t>Incidents are similar in patients of different ages and sex and with lesions of different location and size.</w:t>
      </w:r>
      <w:bookmarkEnd w:id="229"/>
      <w:bookmarkEnd w:id="230"/>
    </w:p>
    <w:bookmarkEnd w:id="223"/>
    <w:bookmarkEnd w:id="224"/>
    <w:p w14:paraId="7A1BFE19" w14:textId="77777777" w:rsidR="00FF22BA" w:rsidRPr="0090485E" w:rsidRDefault="00FF22BA" w:rsidP="0090485E">
      <w:pPr>
        <w:spacing w:line="360" w:lineRule="auto"/>
        <w:ind w:firstLine="420"/>
        <w:rPr>
          <w:rFonts w:ascii="Book Antiqua" w:hAnsi="Book Antiqua"/>
          <w:color w:val="000000"/>
        </w:rPr>
      </w:pPr>
    </w:p>
    <w:p w14:paraId="1EF00A9B" w14:textId="77777777" w:rsidR="00FF22BA" w:rsidRPr="0090485E" w:rsidRDefault="00FF22BA" w:rsidP="0090485E">
      <w:pPr>
        <w:spacing w:line="360" w:lineRule="auto"/>
        <w:rPr>
          <w:rFonts w:ascii="Book Antiqua" w:hAnsi="Book Antiqua"/>
          <w:b/>
        </w:rPr>
      </w:pPr>
      <w:bookmarkStart w:id="231" w:name="OLE_LINK598"/>
      <w:bookmarkStart w:id="232" w:name="OLE_LINK599"/>
      <w:r w:rsidRPr="0090485E">
        <w:rPr>
          <w:rFonts w:ascii="Book Antiqua" w:hAnsi="Book Antiqua"/>
          <w:b/>
        </w:rPr>
        <w:t>COMMENTS</w:t>
      </w:r>
    </w:p>
    <w:p w14:paraId="79D3AA28" w14:textId="77777777" w:rsidR="00FF22BA" w:rsidRPr="0090485E" w:rsidRDefault="00FF22BA" w:rsidP="0090485E">
      <w:pPr>
        <w:spacing w:line="360" w:lineRule="auto"/>
        <w:rPr>
          <w:rFonts w:ascii="Book Antiqua" w:hAnsi="Book Antiqua"/>
          <w:b/>
          <w:bCs/>
          <w:i/>
        </w:rPr>
      </w:pPr>
      <w:r w:rsidRPr="0090485E">
        <w:rPr>
          <w:rFonts w:ascii="Book Antiqua" w:hAnsi="Book Antiqua"/>
          <w:b/>
          <w:bCs/>
          <w:i/>
        </w:rPr>
        <w:t>Background</w:t>
      </w:r>
    </w:p>
    <w:p w14:paraId="713BDE4F" w14:textId="2F9DA55F" w:rsidR="001D6236" w:rsidRPr="0090485E" w:rsidRDefault="001D6236" w:rsidP="0090485E">
      <w:pPr>
        <w:widowControl/>
        <w:autoSpaceDE w:val="0"/>
        <w:autoSpaceDN w:val="0"/>
        <w:adjustRightInd w:val="0"/>
        <w:spacing w:line="360" w:lineRule="auto"/>
        <w:rPr>
          <w:rFonts w:ascii="Book Antiqua" w:hAnsi="Book Antiqua"/>
          <w:color w:val="000000"/>
        </w:rPr>
      </w:pPr>
      <w:r w:rsidRPr="0090485E">
        <w:rPr>
          <w:rFonts w:ascii="Book Antiqua" w:hAnsi="Book Antiqua"/>
          <w:color w:val="000000"/>
        </w:rPr>
        <w:t>Endoscopic ultrasound-guided fine-needle aspiration (EUS-FNA) is the predominant method for diagnosis of pancreatic cystic lesions (PCLs). Compared with computed tomography</w:t>
      </w:r>
      <w:r w:rsidR="007370EA" w:rsidRPr="0090485E">
        <w:rPr>
          <w:rFonts w:ascii="Book Antiqua" w:hAnsi="Book Antiqua"/>
          <w:color w:val="000000"/>
        </w:rPr>
        <w:t xml:space="preserve"> </w:t>
      </w:r>
      <w:r w:rsidRPr="0090485E">
        <w:rPr>
          <w:rFonts w:ascii="Book Antiqua" w:hAnsi="Book Antiqua"/>
          <w:color w:val="000000"/>
        </w:rPr>
        <w:t xml:space="preserve">and magnetic resonance </w:t>
      </w:r>
      <w:r w:rsidRPr="0090485E">
        <w:rPr>
          <w:rFonts w:ascii="Book Antiqua" w:hAnsi="Book Antiqua"/>
          <w:color w:val="000000"/>
        </w:rPr>
        <w:lastRenderedPageBreak/>
        <w:t xml:space="preserve">imaging, EUS-FNA is an invasive operation. It is the top priority to ensure the safety of EUS-FNA. </w:t>
      </w:r>
    </w:p>
    <w:p w14:paraId="4833B62B" w14:textId="77777777" w:rsidR="00FF22BA" w:rsidRPr="0090485E" w:rsidRDefault="00FF22BA" w:rsidP="0090485E">
      <w:pPr>
        <w:spacing w:line="360" w:lineRule="auto"/>
        <w:rPr>
          <w:rFonts w:ascii="Book Antiqua" w:hAnsi="Book Antiqua"/>
          <w:b/>
          <w:bCs/>
          <w:i/>
        </w:rPr>
      </w:pPr>
    </w:p>
    <w:p w14:paraId="02E0705C" w14:textId="77777777" w:rsidR="00FF22BA" w:rsidRPr="0090485E" w:rsidRDefault="00FF22BA" w:rsidP="0090485E">
      <w:pPr>
        <w:spacing w:line="360" w:lineRule="auto"/>
        <w:rPr>
          <w:rFonts w:ascii="Book Antiqua" w:hAnsi="Book Antiqua"/>
          <w:b/>
          <w:bCs/>
          <w:i/>
        </w:rPr>
      </w:pPr>
      <w:bookmarkStart w:id="233" w:name="OLE_LINK227"/>
      <w:bookmarkStart w:id="234" w:name="OLE_LINK228"/>
      <w:r w:rsidRPr="0090485E">
        <w:rPr>
          <w:rFonts w:ascii="Book Antiqua" w:hAnsi="Book Antiqua"/>
          <w:b/>
          <w:bCs/>
          <w:i/>
        </w:rPr>
        <w:t xml:space="preserve">Research </w:t>
      </w:r>
      <w:bookmarkStart w:id="235" w:name="OLE_LINK83"/>
      <w:bookmarkStart w:id="236" w:name="OLE_LINK84"/>
      <w:r w:rsidRPr="0090485E">
        <w:rPr>
          <w:rFonts w:ascii="Book Antiqua" w:hAnsi="Book Antiqua"/>
          <w:b/>
          <w:bCs/>
          <w:i/>
        </w:rPr>
        <w:t>frontiers</w:t>
      </w:r>
      <w:bookmarkEnd w:id="235"/>
      <w:bookmarkEnd w:id="236"/>
    </w:p>
    <w:bookmarkEnd w:id="233"/>
    <w:bookmarkEnd w:id="234"/>
    <w:p w14:paraId="07D44EA5" w14:textId="76D9B8B3" w:rsidR="001D6236" w:rsidRPr="0090485E" w:rsidRDefault="001D6236" w:rsidP="0090485E">
      <w:pPr>
        <w:widowControl/>
        <w:autoSpaceDE w:val="0"/>
        <w:autoSpaceDN w:val="0"/>
        <w:adjustRightInd w:val="0"/>
        <w:spacing w:line="360" w:lineRule="auto"/>
        <w:rPr>
          <w:rFonts w:ascii="Book Antiqua" w:hAnsi="Book Antiqua"/>
          <w:color w:val="000000"/>
        </w:rPr>
      </w:pPr>
      <w:r w:rsidRPr="0090485E">
        <w:rPr>
          <w:rFonts w:ascii="Book Antiqua" w:hAnsi="Book Antiqua"/>
          <w:color w:val="000000"/>
        </w:rPr>
        <w:t>There have been many studies about the safety and diagnostic accuracy of EUS-FNA for PCLs, but there have been few studies about the incidents related to this procedure. Our study was designed to evaluate the diagnostic value and safety mainly about incidents of EUS-FNA.</w:t>
      </w:r>
    </w:p>
    <w:p w14:paraId="774319A3" w14:textId="453333F7" w:rsidR="00FF22BA" w:rsidRPr="0090485E" w:rsidRDefault="00FF22BA" w:rsidP="0090485E">
      <w:pPr>
        <w:spacing w:line="360" w:lineRule="auto"/>
        <w:rPr>
          <w:rFonts w:ascii="Book Antiqua" w:hAnsi="Book Antiqua"/>
          <w:b/>
          <w:bCs/>
        </w:rPr>
      </w:pPr>
    </w:p>
    <w:p w14:paraId="643B8677" w14:textId="77777777" w:rsidR="00FF22BA" w:rsidRPr="0090485E" w:rsidRDefault="00FF22BA" w:rsidP="0090485E">
      <w:pPr>
        <w:spacing w:line="360" w:lineRule="auto"/>
        <w:rPr>
          <w:rFonts w:ascii="Book Antiqua" w:hAnsi="Book Antiqua"/>
          <w:b/>
          <w:bCs/>
          <w:i/>
        </w:rPr>
      </w:pPr>
      <w:r w:rsidRPr="0090485E">
        <w:rPr>
          <w:rFonts w:ascii="Book Antiqua" w:hAnsi="Book Antiqua"/>
          <w:b/>
          <w:bCs/>
          <w:i/>
        </w:rPr>
        <w:t>Innovations and breakthroughs</w:t>
      </w:r>
    </w:p>
    <w:p w14:paraId="18CCCE88" w14:textId="3F7E7E66" w:rsidR="00AB7F23" w:rsidRPr="0090485E" w:rsidRDefault="00AC66B4" w:rsidP="0090485E">
      <w:pPr>
        <w:spacing w:line="360" w:lineRule="auto"/>
        <w:rPr>
          <w:rFonts w:ascii="Book Antiqua" w:hAnsi="Book Antiqua"/>
          <w:color w:val="000000"/>
        </w:rPr>
      </w:pPr>
      <w:r w:rsidRPr="0090485E">
        <w:rPr>
          <w:rFonts w:ascii="Book Antiqua" w:hAnsi="Book Antiqua"/>
          <w:color w:val="000000"/>
        </w:rPr>
        <w:t xml:space="preserve">The current study noted the incidents related to </w:t>
      </w:r>
      <w:r w:rsidR="00AB7F23" w:rsidRPr="0090485E">
        <w:rPr>
          <w:rFonts w:ascii="Book Antiqua" w:hAnsi="Book Antiqua"/>
          <w:color w:val="000000"/>
        </w:rPr>
        <w:t>EUS-FNA</w:t>
      </w:r>
      <w:r w:rsidRPr="0090485E">
        <w:rPr>
          <w:rFonts w:ascii="Book Antiqua" w:hAnsi="Book Antiqua"/>
          <w:color w:val="000000"/>
        </w:rPr>
        <w:t xml:space="preserve"> which were often ignored. </w:t>
      </w:r>
      <w:r w:rsidR="008D6E8F" w:rsidRPr="0090485E">
        <w:rPr>
          <w:rFonts w:ascii="Book Antiqua" w:hAnsi="Book Antiqua"/>
          <w:color w:val="000000"/>
        </w:rPr>
        <w:t>EUS-FNA</w:t>
      </w:r>
      <w:r w:rsidR="00AB7F23" w:rsidRPr="0090485E">
        <w:rPr>
          <w:rFonts w:ascii="Book Antiqua" w:hAnsi="Book Antiqua"/>
          <w:color w:val="000000"/>
        </w:rPr>
        <w:t xml:space="preserve"> </w:t>
      </w:r>
      <w:r w:rsidR="00FC5E5E" w:rsidRPr="0090485E">
        <w:rPr>
          <w:rFonts w:ascii="Book Antiqua" w:hAnsi="Book Antiqua"/>
          <w:color w:val="000000"/>
        </w:rPr>
        <w:t>is safe with low incidence of adverse event</w:t>
      </w:r>
      <w:r w:rsidR="00AB7F23" w:rsidRPr="0090485E">
        <w:rPr>
          <w:rFonts w:ascii="Book Antiqua" w:hAnsi="Book Antiqua"/>
          <w:color w:val="000000"/>
        </w:rPr>
        <w:t>s</w:t>
      </w:r>
      <w:r w:rsidR="00FC5E5E" w:rsidRPr="0090485E">
        <w:rPr>
          <w:rFonts w:ascii="Book Antiqua" w:hAnsi="Book Antiqua"/>
          <w:color w:val="000000"/>
        </w:rPr>
        <w:t xml:space="preserve"> (AEs)</w:t>
      </w:r>
      <w:r w:rsidR="00AB7F23" w:rsidRPr="0090485E">
        <w:rPr>
          <w:rFonts w:ascii="Book Antiqua" w:hAnsi="Book Antiqua"/>
          <w:color w:val="000000"/>
        </w:rPr>
        <w:t xml:space="preserve">. However, incidents related to EUS-FNA are common. </w:t>
      </w:r>
      <w:r w:rsidR="00B354E0" w:rsidRPr="0090485E">
        <w:rPr>
          <w:rFonts w:ascii="Book Antiqua" w:hAnsi="Book Antiqua"/>
          <w:color w:val="000000"/>
        </w:rPr>
        <w:t>This study also analyzed the factors predict safety related to EUS-FNA.</w:t>
      </w:r>
    </w:p>
    <w:p w14:paraId="5AA26490" w14:textId="426ADDD3" w:rsidR="00FF22BA" w:rsidRPr="0090485E" w:rsidRDefault="00FF22BA" w:rsidP="0090485E">
      <w:pPr>
        <w:spacing w:line="360" w:lineRule="auto"/>
        <w:rPr>
          <w:rFonts w:ascii="Book Antiqua" w:hAnsi="Book Antiqua"/>
          <w:b/>
          <w:bCs/>
          <w:i/>
        </w:rPr>
      </w:pPr>
    </w:p>
    <w:p w14:paraId="22F8C048" w14:textId="77777777" w:rsidR="00FF22BA" w:rsidRPr="0090485E" w:rsidRDefault="00FF22BA" w:rsidP="0090485E">
      <w:pPr>
        <w:spacing w:line="360" w:lineRule="auto"/>
        <w:rPr>
          <w:rFonts w:ascii="Book Antiqua" w:hAnsi="Book Antiqua"/>
          <w:b/>
          <w:bCs/>
          <w:i/>
        </w:rPr>
      </w:pPr>
      <w:r w:rsidRPr="0090485E">
        <w:rPr>
          <w:rFonts w:ascii="Book Antiqua" w:hAnsi="Book Antiqua"/>
          <w:b/>
          <w:bCs/>
          <w:i/>
        </w:rPr>
        <w:t>Applications</w:t>
      </w:r>
    </w:p>
    <w:p w14:paraId="594FAF89" w14:textId="0099CCD0" w:rsidR="00B354E0" w:rsidRPr="0090485E" w:rsidRDefault="00B354E0" w:rsidP="0090485E">
      <w:pPr>
        <w:widowControl/>
        <w:autoSpaceDE w:val="0"/>
        <w:autoSpaceDN w:val="0"/>
        <w:adjustRightInd w:val="0"/>
        <w:spacing w:line="360" w:lineRule="auto"/>
        <w:rPr>
          <w:rFonts w:ascii="Book Antiqua" w:hAnsi="Book Antiqua"/>
          <w:noProof/>
          <w:color w:val="000000"/>
        </w:rPr>
      </w:pPr>
      <w:bookmarkStart w:id="237" w:name="OLE_LINK86"/>
      <w:bookmarkStart w:id="238" w:name="OLE_LINK87"/>
      <w:r w:rsidRPr="0090485E">
        <w:rPr>
          <w:rFonts w:ascii="Book Antiqua" w:hAnsi="Book Antiqua"/>
          <w:color w:val="000000"/>
          <w:kern w:val="0"/>
        </w:rPr>
        <w:t>Noticing incidents can help operators take more care before, during and after an operation. Incidents may predict AEs, and giving attention to incidents might decrease AEs.</w:t>
      </w:r>
    </w:p>
    <w:p w14:paraId="3BF54713" w14:textId="76EF6B05" w:rsidR="00FF22BA" w:rsidRPr="0090485E" w:rsidRDefault="00FC5E5E" w:rsidP="0090485E">
      <w:pPr>
        <w:spacing w:line="360" w:lineRule="auto"/>
        <w:rPr>
          <w:rFonts w:ascii="Book Antiqua" w:hAnsi="Book Antiqua"/>
          <w:b/>
          <w:bCs/>
          <w:i/>
        </w:rPr>
      </w:pPr>
      <w:r w:rsidRPr="0090485E">
        <w:rPr>
          <w:rFonts w:ascii="Book Antiqua" w:hAnsi="Book Antiqua"/>
          <w:b/>
          <w:bCs/>
          <w:i/>
        </w:rPr>
        <w:t xml:space="preserve"> </w:t>
      </w:r>
    </w:p>
    <w:p w14:paraId="4BB4713A" w14:textId="77777777" w:rsidR="00FF22BA" w:rsidRPr="0090485E" w:rsidRDefault="00FF22BA" w:rsidP="0090485E">
      <w:pPr>
        <w:spacing w:line="360" w:lineRule="auto"/>
        <w:rPr>
          <w:rFonts w:ascii="Book Antiqua" w:hAnsi="Book Antiqua" w:cs="Arial"/>
          <w:b/>
          <w:bCs/>
          <w:i/>
        </w:rPr>
      </w:pPr>
      <w:r w:rsidRPr="0090485E">
        <w:rPr>
          <w:rFonts w:ascii="Book Antiqua" w:hAnsi="Book Antiqua" w:cs="Arial"/>
          <w:b/>
          <w:bCs/>
          <w:i/>
        </w:rPr>
        <w:t>Terminology</w:t>
      </w:r>
    </w:p>
    <w:bookmarkEnd w:id="237"/>
    <w:bookmarkEnd w:id="238"/>
    <w:p w14:paraId="6468A94A" w14:textId="1D3D07EC" w:rsidR="00FF22BA" w:rsidRPr="0090485E" w:rsidRDefault="008847A6" w:rsidP="0090485E">
      <w:pPr>
        <w:spacing w:line="360" w:lineRule="auto"/>
        <w:rPr>
          <w:rFonts w:ascii="Book Antiqua" w:hAnsi="Book Antiqua" w:cs="Arial"/>
          <w:b/>
          <w:bCs/>
          <w:i/>
        </w:rPr>
      </w:pPr>
      <w:r w:rsidRPr="0090485E">
        <w:rPr>
          <w:rFonts w:ascii="Book Antiqua" w:hAnsi="Book Antiqua"/>
          <w:color w:val="000000"/>
          <w:kern w:val="0"/>
        </w:rPr>
        <w:t xml:space="preserve">Incidents were different from AEs. Incidents were defined as symptoms or signs that did not </w:t>
      </w:r>
      <w:r w:rsidRPr="0090485E">
        <w:rPr>
          <w:rFonts w:ascii="Book Antiqua" w:hAnsi="Book Antiqua" w:cs="Times"/>
          <w:color w:val="000000"/>
          <w:kern w:val="0"/>
        </w:rPr>
        <w:t xml:space="preserve">interfere with </w:t>
      </w:r>
      <w:r w:rsidRPr="0090485E">
        <w:rPr>
          <w:rFonts w:ascii="Book Antiqua" w:hAnsi="Book Antiqua"/>
          <w:color w:val="000000"/>
          <w:kern w:val="0"/>
        </w:rPr>
        <w:t xml:space="preserve">the planned treatment. </w:t>
      </w:r>
      <w:r w:rsidRPr="0090485E">
        <w:rPr>
          <w:rFonts w:ascii="Book Antiqua" w:hAnsi="Book Antiqua"/>
          <w:color w:val="000000"/>
        </w:rPr>
        <w:t>AEs were defined as events that prevented completion of or changed the planned procedure.</w:t>
      </w:r>
    </w:p>
    <w:p w14:paraId="2571932B" w14:textId="77777777" w:rsidR="007370EA" w:rsidRPr="0090485E" w:rsidRDefault="007370EA" w:rsidP="0090485E">
      <w:pPr>
        <w:spacing w:line="360" w:lineRule="auto"/>
        <w:rPr>
          <w:rFonts w:ascii="Book Antiqua" w:hAnsi="Book Antiqua"/>
          <w:b/>
          <w:i/>
        </w:rPr>
      </w:pPr>
    </w:p>
    <w:p w14:paraId="1E337951" w14:textId="77777777" w:rsidR="00FF22BA" w:rsidRPr="0090485E" w:rsidRDefault="00FF22BA" w:rsidP="0090485E">
      <w:pPr>
        <w:spacing w:line="360" w:lineRule="auto"/>
        <w:rPr>
          <w:rFonts w:ascii="Book Antiqua" w:hAnsi="Book Antiqua"/>
          <w:b/>
          <w:i/>
        </w:rPr>
      </w:pPr>
      <w:r w:rsidRPr="0090485E">
        <w:rPr>
          <w:rFonts w:ascii="Book Antiqua" w:hAnsi="Book Antiqua"/>
          <w:b/>
          <w:i/>
        </w:rPr>
        <w:t>Peer-review</w:t>
      </w:r>
    </w:p>
    <w:bookmarkEnd w:id="231"/>
    <w:bookmarkEnd w:id="232"/>
    <w:p w14:paraId="37C1CE73" w14:textId="4AE75C59" w:rsidR="002157A9" w:rsidRPr="0090485E" w:rsidRDefault="0054460F" w:rsidP="0090485E">
      <w:pPr>
        <w:spacing w:line="360" w:lineRule="auto"/>
        <w:rPr>
          <w:rFonts w:ascii="Book Antiqua" w:hAnsi="Book Antiqua"/>
          <w:color w:val="000000"/>
        </w:rPr>
      </w:pPr>
      <w:r w:rsidRPr="0090485E">
        <w:rPr>
          <w:rFonts w:ascii="Book Antiqua" w:hAnsi="Book Antiqua"/>
        </w:rPr>
        <w:t xml:space="preserve">This manuscript is an interesting about the incidents and adverse events of endoscopic ultrasound-guided fine-needle aspiration for pancreatic cystic lesions. In this study, the authors evaluated the diagnostic value and safety mainly about incidents of endoscopic ultrasound-guided fine-needle </w:t>
      </w:r>
      <w:r w:rsidRPr="0090485E">
        <w:rPr>
          <w:rFonts w:ascii="Book Antiqua" w:hAnsi="Book Antiqua"/>
        </w:rPr>
        <w:lastRenderedPageBreak/>
        <w:t>aspiration for pancreatic cystic lesions.</w:t>
      </w:r>
    </w:p>
    <w:p w14:paraId="616CAB1B" w14:textId="77777777" w:rsidR="004269DD" w:rsidRPr="0090485E" w:rsidRDefault="004269DD" w:rsidP="0090485E">
      <w:pPr>
        <w:spacing w:line="360" w:lineRule="auto"/>
        <w:ind w:firstLine="420"/>
        <w:rPr>
          <w:rFonts w:ascii="Book Antiqua" w:hAnsi="Book Antiqua"/>
          <w:color w:val="000000"/>
        </w:rPr>
      </w:pPr>
    </w:p>
    <w:p w14:paraId="185251FC" w14:textId="2089CC3B" w:rsidR="00A27A9D" w:rsidRPr="0090485E" w:rsidRDefault="006C6B6C" w:rsidP="0090485E">
      <w:pPr>
        <w:pStyle w:val="EndNoteCategoryHeading"/>
        <w:spacing w:before="0" w:after="0" w:line="360" w:lineRule="auto"/>
        <w:jc w:val="both"/>
        <w:rPr>
          <w:rFonts w:ascii="Book Antiqua" w:hAnsi="Book Antiqua"/>
          <w:noProof/>
        </w:rPr>
      </w:pPr>
      <w:r w:rsidRPr="0090485E">
        <w:rPr>
          <w:rFonts w:ascii="Book Antiqua" w:hAnsi="Book Antiqua"/>
          <w:noProof/>
        </w:rPr>
        <w:t>R</w:t>
      </w:r>
      <w:r w:rsidR="005A3C49" w:rsidRPr="0090485E">
        <w:rPr>
          <w:rFonts w:ascii="Book Antiqua" w:hAnsi="Book Antiqua"/>
          <w:noProof/>
        </w:rPr>
        <w:t>EFERENCES</w:t>
      </w:r>
    </w:p>
    <w:p w14:paraId="27A9D11C"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1 </w:t>
      </w:r>
      <w:r w:rsidRPr="00CF1925">
        <w:rPr>
          <w:rFonts w:ascii="Book Antiqua" w:hAnsi="Book Antiqua"/>
          <w:b/>
        </w:rPr>
        <w:t>Laffan TA</w:t>
      </w:r>
      <w:r w:rsidRPr="00CF1925">
        <w:rPr>
          <w:rFonts w:ascii="Book Antiqua" w:hAnsi="Book Antiqua"/>
        </w:rPr>
        <w:t xml:space="preserve">, Horton KM, Klein AP, Berlanstein B, Siegelman SS, Kawamoto S, Johnson PT, Fishman EK, Hruban RH. Prevalence of unsuspected pancreatic cysts on MDCT. </w:t>
      </w:r>
      <w:r w:rsidRPr="00CF1925">
        <w:rPr>
          <w:rFonts w:ascii="Book Antiqua" w:hAnsi="Book Antiqua"/>
          <w:i/>
        </w:rPr>
        <w:t>AJR Am J Roentgenol</w:t>
      </w:r>
      <w:r w:rsidRPr="00CF1925">
        <w:rPr>
          <w:rFonts w:ascii="Book Antiqua" w:hAnsi="Book Antiqua"/>
        </w:rPr>
        <w:t xml:space="preserve"> 2008; </w:t>
      </w:r>
      <w:r w:rsidRPr="00CF1925">
        <w:rPr>
          <w:rFonts w:ascii="Book Antiqua" w:hAnsi="Book Antiqua"/>
          <w:b/>
        </w:rPr>
        <w:t>191</w:t>
      </w:r>
      <w:r w:rsidRPr="00CF1925">
        <w:rPr>
          <w:rFonts w:ascii="Book Antiqua" w:hAnsi="Book Antiqua"/>
        </w:rPr>
        <w:t>: 802-807 [PMID: 18716113 DOI: 10.2214/AJR.07.3340]</w:t>
      </w:r>
    </w:p>
    <w:p w14:paraId="38C7F8C9"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2 </w:t>
      </w:r>
      <w:r w:rsidRPr="00CF1925">
        <w:rPr>
          <w:rFonts w:ascii="Book Antiqua" w:hAnsi="Book Antiqua"/>
          <w:b/>
        </w:rPr>
        <w:t>Spinelli KS</w:t>
      </w:r>
      <w:r w:rsidRPr="00CF1925">
        <w:rPr>
          <w:rFonts w:ascii="Book Antiqua" w:hAnsi="Book Antiqua"/>
        </w:rPr>
        <w:t xml:space="preserve">, Fromwiller TE, Daniel RA, Kiely JM, Nakeeb A, Komorowski RA, Wilson SD, Pitt HA. Cystic pancreatic neoplasms: observe or operate. </w:t>
      </w:r>
      <w:r w:rsidRPr="00CF1925">
        <w:rPr>
          <w:rFonts w:ascii="Book Antiqua" w:hAnsi="Book Antiqua"/>
          <w:i/>
        </w:rPr>
        <w:t>Ann Surg</w:t>
      </w:r>
      <w:r w:rsidRPr="00CF1925">
        <w:rPr>
          <w:rFonts w:ascii="Book Antiqua" w:hAnsi="Book Antiqua"/>
        </w:rPr>
        <w:t xml:space="preserve"> 2004; </w:t>
      </w:r>
      <w:r w:rsidRPr="00CF1925">
        <w:rPr>
          <w:rFonts w:ascii="Book Antiqua" w:hAnsi="Book Antiqua"/>
          <w:b/>
        </w:rPr>
        <w:t>239</w:t>
      </w:r>
      <w:r w:rsidRPr="00CF1925">
        <w:rPr>
          <w:rFonts w:ascii="Book Antiqua" w:hAnsi="Book Antiqua"/>
        </w:rPr>
        <w:t>: 651-657; discussion 657-659 [PMID: 15082969 DOI: 10.1097/01.sla.0000124299.57430.ce]</w:t>
      </w:r>
    </w:p>
    <w:p w14:paraId="6AA01A26"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3 </w:t>
      </w:r>
      <w:r w:rsidRPr="00CF1925">
        <w:rPr>
          <w:rFonts w:ascii="Book Antiqua" w:hAnsi="Book Antiqua"/>
          <w:b/>
        </w:rPr>
        <w:t>Canto MI</w:t>
      </w:r>
      <w:r w:rsidRPr="00CF1925">
        <w:rPr>
          <w:rFonts w:ascii="Book Antiqua" w:hAnsi="Book Antiqua"/>
        </w:rPr>
        <w:t xml:space="preserve">, Hruban RH, Fishman EK, Kamel IR, Schulick R, Zhang Z, Topazian M, Takahashi N, Fletcher J, Petersen G, Klein AP, Axilbund J, Griffin C, Syngal S, Saltzman JR, Mortele KJ, Lee J, Tamm E, Vikram R, Bhosale P, Margolis D, Farrell J, Goggins M; American Cancer of the Pancreas Screening (CAPS) Consortium. Frequent detection of pancreatic lesions in asymptomatic high-risk individuals. </w:t>
      </w:r>
      <w:r w:rsidRPr="00CF1925">
        <w:rPr>
          <w:rFonts w:ascii="Book Antiqua" w:hAnsi="Book Antiqua"/>
          <w:i/>
        </w:rPr>
        <w:t>Gastroenterology</w:t>
      </w:r>
      <w:r w:rsidRPr="00CF1925">
        <w:rPr>
          <w:rFonts w:ascii="Book Antiqua" w:hAnsi="Book Antiqua"/>
        </w:rPr>
        <w:t xml:space="preserve"> 2012; </w:t>
      </w:r>
      <w:r w:rsidRPr="00CF1925">
        <w:rPr>
          <w:rFonts w:ascii="Book Antiqua" w:hAnsi="Book Antiqua"/>
          <w:b/>
        </w:rPr>
        <w:t>142</w:t>
      </w:r>
      <w:r w:rsidRPr="00CF1925">
        <w:rPr>
          <w:rFonts w:ascii="Book Antiqua" w:hAnsi="Book Antiqua"/>
        </w:rPr>
        <w:t>: 796-804; quiz e14-15 [PMID: 22245846 DOI: 10.1053/j.gastro.2012.01.005]</w:t>
      </w:r>
    </w:p>
    <w:p w14:paraId="1B18098F"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4 </w:t>
      </w:r>
      <w:r w:rsidRPr="00CF1925">
        <w:rPr>
          <w:rFonts w:ascii="Book Antiqua" w:hAnsi="Book Antiqua"/>
          <w:b/>
        </w:rPr>
        <w:t>Yoon WJ</w:t>
      </w:r>
      <w:r w:rsidRPr="00CF1925">
        <w:rPr>
          <w:rFonts w:ascii="Book Antiqua" w:hAnsi="Book Antiqua"/>
        </w:rPr>
        <w:t xml:space="preserve">, Brugge WR. The safety of endoscopic ultrasound-guided fine-needle aspiration of pancreatic cystic lesions. </w:t>
      </w:r>
      <w:r w:rsidRPr="00CF1925">
        <w:rPr>
          <w:rFonts w:ascii="Book Antiqua" w:hAnsi="Book Antiqua"/>
          <w:i/>
        </w:rPr>
        <w:t>Endosc Ultrasound</w:t>
      </w:r>
      <w:r w:rsidRPr="00CF1925">
        <w:rPr>
          <w:rFonts w:ascii="Book Antiqua" w:hAnsi="Book Antiqua"/>
        </w:rPr>
        <w:t xml:space="preserve"> 2015; </w:t>
      </w:r>
      <w:r w:rsidRPr="00CF1925">
        <w:rPr>
          <w:rFonts w:ascii="Book Antiqua" w:hAnsi="Book Antiqua"/>
          <w:b/>
        </w:rPr>
        <w:t>4</w:t>
      </w:r>
      <w:r w:rsidRPr="00CF1925">
        <w:rPr>
          <w:rFonts w:ascii="Book Antiqua" w:hAnsi="Book Antiqua"/>
        </w:rPr>
        <w:t>: 289-292 [PMID: 26643695 DOI: 10.4103/2303-9027.170408]</w:t>
      </w:r>
    </w:p>
    <w:p w14:paraId="0433800E"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5 </w:t>
      </w:r>
      <w:r w:rsidRPr="00CF1925">
        <w:rPr>
          <w:rFonts w:ascii="Book Antiqua" w:hAnsi="Book Antiqua"/>
          <w:b/>
        </w:rPr>
        <w:t>Martin AK</w:t>
      </w:r>
      <w:r w:rsidRPr="00CF1925">
        <w:rPr>
          <w:rFonts w:ascii="Book Antiqua" w:hAnsi="Book Antiqua"/>
        </w:rPr>
        <w:t xml:space="preserve">, Zhou Z. Endoscopic ultrasound-guided fine-needle aspiration for the diagnosis of pancreatic cysts by combined cytopathology and cystic content analysis. </w:t>
      </w:r>
      <w:r w:rsidRPr="00CF1925">
        <w:rPr>
          <w:rFonts w:ascii="Book Antiqua" w:hAnsi="Book Antiqua"/>
          <w:i/>
        </w:rPr>
        <w:t>World J Gastrointest Endosc</w:t>
      </w:r>
      <w:r w:rsidRPr="00CF1925">
        <w:rPr>
          <w:rFonts w:ascii="Book Antiqua" w:hAnsi="Book Antiqua"/>
        </w:rPr>
        <w:t xml:space="preserve"> 2015; </w:t>
      </w:r>
      <w:r w:rsidRPr="00CF1925">
        <w:rPr>
          <w:rFonts w:ascii="Book Antiqua" w:hAnsi="Book Antiqua"/>
          <w:b/>
        </w:rPr>
        <w:t>7</w:t>
      </w:r>
      <w:r w:rsidRPr="00CF1925">
        <w:rPr>
          <w:rFonts w:ascii="Book Antiqua" w:hAnsi="Book Antiqua"/>
        </w:rPr>
        <w:t>: 1157-1169 [PMID: 26504505 DOI: 10.4253/wjge.v7.i15.1157]</w:t>
      </w:r>
    </w:p>
    <w:p w14:paraId="46C4490A" w14:textId="77777777" w:rsidR="001D2AB6" w:rsidRPr="00CF1925" w:rsidRDefault="001D2AB6" w:rsidP="001D2AB6">
      <w:pPr>
        <w:spacing w:line="360" w:lineRule="auto"/>
        <w:rPr>
          <w:rFonts w:ascii="Book Antiqua" w:hAnsi="Book Antiqua"/>
        </w:rPr>
      </w:pPr>
      <w:r w:rsidRPr="00CF1925">
        <w:rPr>
          <w:rFonts w:ascii="Book Antiqua" w:hAnsi="Book Antiqua"/>
        </w:rPr>
        <w:t xml:space="preserve">6 </w:t>
      </w:r>
      <w:r w:rsidRPr="00CF1925">
        <w:rPr>
          <w:rFonts w:ascii="Book Antiqua" w:hAnsi="Book Antiqua"/>
          <w:b/>
        </w:rPr>
        <w:t>Munigala S</w:t>
      </w:r>
      <w:r w:rsidRPr="00CF1925">
        <w:rPr>
          <w:rFonts w:ascii="Book Antiqua" w:hAnsi="Book Antiqua"/>
        </w:rPr>
        <w:t xml:space="preserve">, Gelrud A, Agarwal B. Risk of pancreatic cancer in patients with pancreatic cyst. </w:t>
      </w:r>
      <w:r w:rsidRPr="00CF1925">
        <w:rPr>
          <w:rFonts w:ascii="Book Antiqua" w:hAnsi="Book Antiqua"/>
          <w:i/>
        </w:rPr>
        <w:t>Gastrointest Endosc</w:t>
      </w:r>
      <w:r w:rsidRPr="00CF1925">
        <w:rPr>
          <w:rFonts w:ascii="Book Antiqua" w:hAnsi="Book Antiqua"/>
        </w:rPr>
        <w:t xml:space="preserve"> 2016; </w:t>
      </w:r>
      <w:r w:rsidRPr="00CF1925">
        <w:rPr>
          <w:rFonts w:ascii="Book Antiqua" w:hAnsi="Book Antiqua"/>
          <w:b/>
        </w:rPr>
        <w:t>84</w:t>
      </w:r>
      <w:r w:rsidRPr="00CF1925">
        <w:rPr>
          <w:rFonts w:ascii="Book Antiqua" w:hAnsi="Book Antiqua"/>
        </w:rPr>
        <w:t>: 81-86 [PMID: 26524643 DOI: 10.1016/j.gie.2015.10.030]</w:t>
      </w:r>
    </w:p>
    <w:p w14:paraId="7332E80F" w14:textId="41B93F38" w:rsidR="001D2AB6" w:rsidRDefault="001D2AB6" w:rsidP="001D2AB6">
      <w:pPr>
        <w:spacing w:line="360" w:lineRule="auto"/>
        <w:rPr>
          <w:rFonts w:ascii="Book Antiqua" w:hAnsi="Book Antiqua"/>
        </w:rPr>
      </w:pPr>
      <w:r w:rsidRPr="00CF1925">
        <w:rPr>
          <w:rFonts w:ascii="Book Antiqua" w:hAnsi="Book Antiqua"/>
        </w:rPr>
        <w:t xml:space="preserve">7 </w:t>
      </w:r>
      <w:r w:rsidRPr="00CF1925">
        <w:rPr>
          <w:rFonts w:ascii="Book Antiqua" w:hAnsi="Book Antiqua"/>
          <w:b/>
        </w:rPr>
        <w:t>Le Borgne J</w:t>
      </w:r>
      <w:r w:rsidRPr="00CF1925">
        <w:rPr>
          <w:rFonts w:ascii="Book Antiqua" w:hAnsi="Book Antiqua"/>
        </w:rPr>
        <w:t xml:space="preserve">, de Calan L, Partensky C. Cystadenomas and cystadenocarcinomas of the pancreas: a multiinstitutional retrospective study </w:t>
      </w:r>
      <w:r w:rsidRPr="00CF1925">
        <w:rPr>
          <w:rFonts w:ascii="Book Antiqua" w:hAnsi="Book Antiqua"/>
        </w:rPr>
        <w:lastRenderedPageBreak/>
        <w:t xml:space="preserve">of 398 cases. French Surgical Association. </w:t>
      </w:r>
      <w:r w:rsidRPr="00CF1925">
        <w:rPr>
          <w:rFonts w:ascii="Book Antiqua" w:hAnsi="Book Antiqua"/>
          <w:i/>
        </w:rPr>
        <w:t>Ann Surg</w:t>
      </w:r>
      <w:r w:rsidRPr="00CF1925">
        <w:rPr>
          <w:rFonts w:ascii="Book Antiqua" w:hAnsi="Book Antiqua"/>
        </w:rPr>
        <w:t xml:space="preserve"> 1999; </w:t>
      </w:r>
      <w:r w:rsidRPr="00CF1925">
        <w:rPr>
          <w:rFonts w:ascii="Book Antiqua" w:hAnsi="Book Antiqua"/>
          <w:b/>
        </w:rPr>
        <w:t>230</w:t>
      </w:r>
      <w:r w:rsidRPr="00CF1925">
        <w:rPr>
          <w:rFonts w:ascii="Book Antiqua" w:hAnsi="Book Antiqua"/>
        </w:rPr>
        <w:t>: 152-161 [PMID: 10450728]</w:t>
      </w:r>
    </w:p>
    <w:p w14:paraId="7ABB1B43" w14:textId="01FA8238" w:rsidR="0090406E" w:rsidRPr="0090406E" w:rsidRDefault="0090406E" w:rsidP="0090406E">
      <w:pPr>
        <w:spacing w:line="360" w:lineRule="auto"/>
        <w:rPr>
          <w:rFonts w:ascii="Book Antiqua" w:hAnsi="Book Antiqua"/>
        </w:rPr>
      </w:pPr>
      <w:r>
        <w:rPr>
          <w:rFonts w:ascii="Book Antiqua" w:hAnsi="Book Antiqua"/>
        </w:rPr>
        <w:t xml:space="preserve">8 </w:t>
      </w:r>
      <w:r w:rsidRPr="00377AE1">
        <w:rPr>
          <w:rFonts w:ascii="Book Antiqua" w:hAnsi="Book Antiqua"/>
          <w:b/>
        </w:rPr>
        <w:t>Ge N</w:t>
      </w:r>
      <w:r w:rsidRPr="0090406E">
        <w:rPr>
          <w:rFonts w:ascii="Book Antiqua" w:hAnsi="Book Antiqua"/>
        </w:rPr>
        <w:t xml:space="preserve">, Sun S. Endoscopic ultrasound: An all in one technique vibrates virtually around the whole internal medical field. </w:t>
      </w:r>
      <w:r w:rsidRPr="00B342FC">
        <w:rPr>
          <w:rFonts w:ascii="Book Antiqua" w:hAnsi="Book Antiqua"/>
          <w:i/>
        </w:rPr>
        <w:t xml:space="preserve">J Transl Intern Med </w:t>
      </w:r>
      <w:r w:rsidRPr="0090406E">
        <w:rPr>
          <w:rFonts w:ascii="Book Antiqua" w:hAnsi="Book Antiqua"/>
        </w:rPr>
        <w:t xml:space="preserve">2014; </w:t>
      </w:r>
      <w:r w:rsidRPr="00B342FC">
        <w:rPr>
          <w:rFonts w:ascii="Book Antiqua" w:hAnsi="Book Antiqua"/>
          <w:b/>
        </w:rPr>
        <w:t>2</w:t>
      </w:r>
      <w:r w:rsidRPr="0090406E">
        <w:rPr>
          <w:rFonts w:ascii="Book Antiqua" w:hAnsi="Book Antiqua"/>
        </w:rPr>
        <w:t>: 104-106</w:t>
      </w:r>
      <w:r>
        <w:rPr>
          <w:rFonts w:ascii="Book Antiqua" w:hAnsi="Book Antiqua"/>
        </w:rPr>
        <w:t xml:space="preserve"> [DOI: </w:t>
      </w:r>
      <w:r w:rsidRPr="0090406E">
        <w:rPr>
          <w:rFonts w:ascii="Book Antiqua" w:hAnsi="Book Antiqua"/>
        </w:rPr>
        <w:t>10.4103/2224-4018.141829</w:t>
      </w:r>
      <w:r>
        <w:rPr>
          <w:rFonts w:ascii="Book Antiqua" w:hAnsi="Book Antiqua"/>
        </w:rPr>
        <w:t>]</w:t>
      </w:r>
    </w:p>
    <w:p w14:paraId="02FD8914" w14:textId="3965E0FE" w:rsidR="001D2AB6" w:rsidRPr="00CF1925" w:rsidRDefault="00377AE1" w:rsidP="001D2AB6">
      <w:pPr>
        <w:spacing w:line="360" w:lineRule="auto"/>
        <w:rPr>
          <w:rFonts w:ascii="Book Antiqua" w:hAnsi="Book Antiqua"/>
        </w:rPr>
      </w:pPr>
      <w:r>
        <w:rPr>
          <w:rFonts w:ascii="Book Antiqua" w:hAnsi="Book Antiqua"/>
        </w:rPr>
        <w:t>9</w:t>
      </w:r>
      <w:r w:rsidR="001D2AB6" w:rsidRPr="00CF1925">
        <w:rPr>
          <w:rFonts w:ascii="Book Antiqua" w:hAnsi="Book Antiqua"/>
        </w:rPr>
        <w:t xml:space="preserve"> </w:t>
      </w:r>
      <w:r w:rsidR="001D2AB6" w:rsidRPr="00CF1925">
        <w:rPr>
          <w:rFonts w:ascii="Book Antiqua" w:hAnsi="Book Antiqua"/>
          <w:b/>
        </w:rPr>
        <w:t>Bhutani MS</w:t>
      </w:r>
      <w:r w:rsidR="001D2AB6" w:rsidRPr="00CF1925">
        <w:rPr>
          <w:rFonts w:ascii="Book Antiqua" w:hAnsi="Book Antiqua"/>
        </w:rPr>
        <w:t xml:space="preserve">. Role of endoscopic ultrasound for pancreatic cystic lesions: Past, present, and future! </w:t>
      </w:r>
      <w:r w:rsidR="001D2AB6" w:rsidRPr="00CF1925">
        <w:rPr>
          <w:rFonts w:ascii="Book Antiqua" w:hAnsi="Book Antiqua"/>
          <w:i/>
        </w:rPr>
        <w:t>Endosc Ultrasound</w:t>
      </w:r>
      <w:r w:rsidR="001D2AB6" w:rsidRPr="00CF1925">
        <w:rPr>
          <w:rFonts w:ascii="Book Antiqua" w:hAnsi="Book Antiqua"/>
        </w:rPr>
        <w:t xml:space="preserve"> 2015; </w:t>
      </w:r>
      <w:r w:rsidR="001D2AB6" w:rsidRPr="00CF1925">
        <w:rPr>
          <w:rFonts w:ascii="Book Antiqua" w:hAnsi="Book Antiqua"/>
          <w:b/>
        </w:rPr>
        <w:t>4</w:t>
      </w:r>
      <w:r w:rsidR="001D2AB6" w:rsidRPr="00CF1925">
        <w:rPr>
          <w:rFonts w:ascii="Book Antiqua" w:hAnsi="Book Antiqua"/>
        </w:rPr>
        <w:t>: 273-275 [PMID: 26643692 DOI: 10.4103/2303-9027.170400]</w:t>
      </w:r>
    </w:p>
    <w:p w14:paraId="538080E2" w14:textId="5DE3BA60" w:rsidR="001D2AB6" w:rsidRPr="00CF1925" w:rsidRDefault="00377AE1" w:rsidP="001D2AB6">
      <w:pPr>
        <w:spacing w:line="360" w:lineRule="auto"/>
        <w:rPr>
          <w:rFonts w:ascii="Book Antiqua" w:hAnsi="Book Antiqua"/>
        </w:rPr>
      </w:pPr>
      <w:r>
        <w:rPr>
          <w:rFonts w:ascii="Book Antiqua" w:hAnsi="Book Antiqua"/>
        </w:rPr>
        <w:t>10</w:t>
      </w:r>
      <w:r w:rsidR="001D2AB6" w:rsidRPr="00CF1925">
        <w:rPr>
          <w:rFonts w:ascii="Book Antiqua" w:hAnsi="Book Antiqua"/>
        </w:rPr>
        <w:t xml:space="preserve"> </w:t>
      </w:r>
      <w:r w:rsidR="001D2AB6" w:rsidRPr="00CF1925">
        <w:rPr>
          <w:rFonts w:ascii="Book Antiqua" w:hAnsi="Book Antiqua"/>
          <w:b/>
        </w:rPr>
        <w:t>Alkaade S</w:t>
      </w:r>
      <w:r w:rsidR="001D2AB6" w:rsidRPr="00CF1925">
        <w:rPr>
          <w:rFonts w:ascii="Book Antiqua" w:hAnsi="Book Antiqua"/>
        </w:rPr>
        <w:t xml:space="preserve">, Chahla E, Levy M. Role of endoscopic ultrasound-guided fine-needle aspiration cytology, viscosity, and carcinoembryonic antigen in pancreatic cyst fluid. </w:t>
      </w:r>
      <w:r w:rsidR="001D2AB6" w:rsidRPr="00CF1925">
        <w:rPr>
          <w:rFonts w:ascii="Book Antiqua" w:hAnsi="Book Antiqua"/>
          <w:i/>
        </w:rPr>
        <w:t>Endosc Ultrasound</w:t>
      </w:r>
      <w:r w:rsidR="001D2AB6" w:rsidRPr="00CF1925">
        <w:rPr>
          <w:rFonts w:ascii="Book Antiqua" w:hAnsi="Book Antiqua"/>
        </w:rPr>
        <w:t xml:space="preserve"> 2015; </w:t>
      </w:r>
      <w:r w:rsidR="001D2AB6" w:rsidRPr="00CF1925">
        <w:rPr>
          <w:rFonts w:ascii="Book Antiqua" w:hAnsi="Book Antiqua"/>
          <w:b/>
        </w:rPr>
        <w:t>4</w:t>
      </w:r>
      <w:r w:rsidR="001D2AB6" w:rsidRPr="00CF1925">
        <w:rPr>
          <w:rFonts w:ascii="Book Antiqua" w:hAnsi="Book Antiqua"/>
        </w:rPr>
        <w:t>: 299-303 [PMID: 26643697 DOI: 10.4103/2303-9027.170417]</w:t>
      </w:r>
    </w:p>
    <w:p w14:paraId="03DD35ED" w14:textId="5897FF00"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1</w:t>
      </w:r>
      <w:r w:rsidRPr="00CF1925">
        <w:rPr>
          <w:rFonts w:ascii="Book Antiqua" w:hAnsi="Book Antiqua"/>
        </w:rPr>
        <w:t xml:space="preserve"> </w:t>
      </w:r>
      <w:r w:rsidRPr="00CF1925">
        <w:rPr>
          <w:rFonts w:ascii="Book Antiqua" w:hAnsi="Book Antiqua"/>
          <w:b/>
        </w:rPr>
        <w:t>Cotton PB</w:t>
      </w:r>
      <w:r w:rsidRPr="00CF1925">
        <w:rPr>
          <w:rFonts w:ascii="Book Antiqua" w:hAnsi="Book Antiqua"/>
        </w:rPr>
        <w:t xml:space="preserve">, Eisen GM, Aabakken L, Baron TH, Hutter MM, Jacobson BC, Mergener K, Nemcek A Jr, Petersen BT, Petrini JL, Pike IM, Rabeneck L, Romagnuolo J, Vargo JJ. A lexicon for endoscopic adverse events: report of an ASGE workshop. </w:t>
      </w:r>
      <w:r w:rsidRPr="00CF1925">
        <w:rPr>
          <w:rFonts w:ascii="Book Antiqua" w:hAnsi="Book Antiqua"/>
          <w:i/>
        </w:rPr>
        <w:t>Gastrointest Endosc</w:t>
      </w:r>
      <w:r w:rsidRPr="00CF1925">
        <w:rPr>
          <w:rFonts w:ascii="Book Antiqua" w:hAnsi="Book Antiqua"/>
        </w:rPr>
        <w:t xml:space="preserve"> 2010; </w:t>
      </w:r>
      <w:r w:rsidRPr="00CF1925">
        <w:rPr>
          <w:rFonts w:ascii="Book Antiqua" w:hAnsi="Book Antiqua"/>
          <w:b/>
        </w:rPr>
        <w:t>71</w:t>
      </w:r>
      <w:r w:rsidRPr="00CF1925">
        <w:rPr>
          <w:rFonts w:ascii="Book Antiqua" w:hAnsi="Book Antiqua"/>
        </w:rPr>
        <w:t>: 446-454 [PMID: 20189503 DOI: 10.1016/j.gie.2009.10.027]</w:t>
      </w:r>
    </w:p>
    <w:p w14:paraId="586A64B7" w14:textId="271EAB1E"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2</w:t>
      </w:r>
      <w:r w:rsidRPr="00CF1925">
        <w:rPr>
          <w:rFonts w:ascii="Book Antiqua" w:hAnsi="Book Antiqua"/>
        </w:rPr>
        <w:t xml:space="preserve"> </w:t>
      </w:r>
      <w:r w:rsidRPr="00CF1925">
        <w:rPr>
          <w:rFonts w:ascii="Book Antiqua" w:hAnsi="Book Antiqua"/>
          <w:b/>
        </w:rPr>
        <w:t>Yoon WJ</w:t>
      </w:r>
      <w:r w:rsidRPr="00CF1925">
        <w:rPr>
          <w:rFonts w:ascii="Book Antiqua" w:hAnsi="Book Antiqua"/>
        </w:rPr>
        <w:t xml:space="preserve">, Brugge WR. Endoscopic ultrasound and pancreatic cystic lesions-diagnostic and therapeutic applications. </w:t>
      </w:r>
      <w:r w:rsidRPr="00CF1925">
        <w:rPr>
          <w:rFonts w:ascii="Book Antiqua" w:hAnsi="Book Antiqua"/>
          <w:i/>
        </w:rPr>
        <w:t>Endosc Ultrasound</w:t>
      </w:r>
      <w:r w:rsidRPr="00CF1925">
        <w:rPr>
          <w:rFonts w:ascii="Book Antiqua" w:hAnsi="Book Antiqua"/>
        </w:rPr>
        <w:t xml:space="preserve"> 2012; </w:t>
      </w:r>
      <w:r w:rsidRPr="00CF1925">
        <w:rPr>
          <w:rFonts w:ascii="Book Antiqua" w:hAnsi="Book Antiqua"/>
          <w:b/>
        </w:rPr>
        <w:t>1</w:t>
      </w:r>
      <w:r w:rsidRPr="00CF1925">
        <w:rPr>
          <w:rFonts w:ascii="Book Antiqua" w:hAnsi="Book Antiqua"/>
        </w:rPr>
        <w:t>: 75-79 [PMID: 24949341 DOI: 10.7178/eus.02.004]</w:t>
      </w:r>
    </w:p>
    <w:p w14:paraId="04A6B359" w14:textId="6166E0EA"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3</w:t>
      </w:r>
      <w:r w:rsidRPr="00CF1925">
        <w:rPr>
          <w:rFonts w:ascii="Book Antiqua" w:hAnsi="Book Antiqua"/>
        </w:rPr>
        <w:t xml:space="preserve"> </w:t>
      </w:r>
      <w:r w:rsidRPr="00CF1925">
        <w:rPr>
          <w:rFonts w:ascii="Book Antiqua" w:hAnsi="Book Antiqua"/>
          <w:b/>
        </w:rPr>
        <w:t>Kosmahl M</w:t>
      </w:r>
      <w:r w:rsidRPr="00CF1925">
        <w:rPr>
          <w:rFonts w:ascii="Book Antiqua" w:hAnsi="Book Antiqua"/>
        </w:rPr>
        <w:t xml:space="preserve">, Pauser U, Peters K, Sipos B, Lüttges J, Kremer B, Klöppel G. Cystic neoplasms of the pancreas and tumor-like lesions with cystic features: a review of 418 cases and a classification proposal. </w:t>
      </w:r>
      <w:r w:rsidRPr="00CF1925">
        <w:rPr>
          <w:rFonts w:ascii="Book Antiqua" w:hAnsi="Book Antiqua"/>
          <w:i/>
        </w:rPr>
        <w:t>Virchows Arch</w:t>
      </w:r>
      <w:r w:rsidRPr="00CF1925">
        <w:rPr>
          <w:rFonts w:ascii="Book Antiqua" w:hAnsi="Book Antiqua"/>
        </w:rPr>
        <w:t xml:space="preserve"> 2004; </w:t>
      </w:r>
      <w:r w:rsidRPr="00CF1925">
        <w:rPr>
          <w:rFonts w:ascii="Book Antiqua" w:hAnsi="Book Antiqua"/>
          <w:b/>
        </w:rPr>
        <w:t>445</w:t>
      </w:r>
      <w:r w:rsidRPr="00CF1925">
        <w:rPr>
          <w:rFonts w:ascii="Book Antiqua" w:hAnsi="Book Antiqua"/>
        </w:rPr>
        <w:t>: 168-178 [PMID: 15185076 DOI: 10.1007/s00428-004-1043-z]</w:t>
      </w:r>
    </w:p>
    <w:p w14:paraId="0A3B2245" w14:textId="7B6C066C"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4</w:t>
      </w:r>
      <w:r w:rsidRPr="00CF1925">
        <w:rPr>
          <w:rFonts w:ascii="Book Antiqua" w:hAnsi="Book Antiqua"/>
        </w:rPr>
        <w:t xml:space="preserve"> </w:t>
      </w:r>
      <w:r w:rsidRPr="00CF1925">
        <w:rPr>
          <w:rFonts w:ascii="Book Antiqua" w:hAnsi="Book Antiqua"/>
          <w:b/>
        </w:rPr>
        <w:t>Lu X</w:t>
      </w:r>
      <w:r w:rsidRPr="00CF1925">
        <w:rPr>
          <w:rFonts w:ascii="Book Antiqua" w:hAnsi="Book Antiqua"/>
        </w:rPr>
        <w:t xml:space="preserve">, Zhang S, Ma C, Peng C, Lv Y, Zou X. The diagnostic value of EUS in pancreatic cystic neoplasms compared with CT and MRI. </w:t>
      </w:r>
      <w:r w:rsidRPr="00CF1925">
        <w:rPr>
          <w:rFonts w:ascii="Book Antiqua" w:hAnsi="Book Antiqua"/>
          <w:i/>
        </w:rPr>
        <w:t>Endosc Ultrasound</w:t>
      </w:r>
      <w:r w:rsidRPr="00CF1925">
        <w:rPr>
          <w:rFonts w:ascii="Book Antiqua" w:hAnsi="Book Antiqua"/>
        </w:rPr>
        <w:t xml:space="preserve"> 2015; </w:t>
      </w:r>
      <w:r w:rsidRPr="00CF1925">
        <w:rPr>
          <w:rFonts w:ascii="Book Antiqua" w:hAnsi="Book Antiqua"/>
          <w:b/>
        </w:rPr>
        <w:t>4</w:t>
      </w:r>
      <w:r w:rsidRPr="00CF1925">
        <w:rPr>
          <w:rFonts w:ascii="Book Antiqua" w:hAnsi="Book Antiqua"/>
        </w:rPr>
        <w:t>: 324-329 [PMID: 26643701 DOI: 10.4103/2303-9027.170425]</w:t>
      </w:r>
    </w:p>
    <w:p w14:paraId="199E68BE" w14:textId="10F9D40B"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5</w:t>
      </w:r>
      <w:r w:rsidRPr="00CF1925">
        <w:rPr>
          <w:rFonts w:ascii="Book Antiqua" w:hAnsi="Book Antiqua"/>
        </w:rPr>
        <w:t xml:space="preserve"> </w:t>
      </w:r>
      <w:r w:rsidRPr="00CF1925">
        <w:rPr>
          <w:rFonts w:ascii="Book Antiqua" w:hAnsi="Book Antiqua"/>
          <w:b/>
        </w:rPr>
        <w:t>Wright GP</w:t>
      </w:r>
      <w:r w:rsidRPr="00CF1925">
        <w:rPr>
          <w:rFonts w:ascii="Book Antiqua" w:hAnsi="Book Antiqua"/>
        </w:rPr>
        <w:t xml:space="preserve">, Morrow JB, Shaheen M, Goslin BJ, Baatenburg L, Chung MH. Accuracy of endoscopic ultrasound in the evaluation of cystic pancreatic neoplasms: a community hospital experience. </w:t>
      </w:r>
      <w:r w:rsidRPr="00CF1925">
        <w:rPr>
          <w:rFonts w:ascii="Book Antiqua" w:hAnsi="Book Antiqua"/>
          <w:i/>
        </w:rPr>
        <w:t>Pancreas</w:t>
      </w:r>
      <w:r w:rsidRPr="00CF1925">
        <w:rPr>
          <w:rFonts w:ascii="Book Antiqua" w:hAnsi="Book Antiqua"/>
        </w:rPr>
        <w:t xml:space="preserve"> 2014; </w:t>
      </w:r>
      <w:r w:rsidRPr="00CF1925">
        <w:rPr>
          <w:rFonts w:ascii="Book Antiqua" w:hAnsi="Book Antiqua"/>
          <w:b/>
        </w:rPr>
        <w:t>43</w:t>
      </w:r>
      <w:r w:rsidRPr="00CF1925">
        <w:rPr>
          <w:rFonts w:ascii="Book Antiqua" w:hAnsi="Book Antiqua"/>
        </w:rPr>
        <w:t xml:space="preserve">: 465-469 </w:t>
      </w:r>
      <w:r w:rsidRPr="00CF1925">
        <w:rPr>
          <w:rFonts w:ascii="Book Antiqua" w:hAnsi="Book Antiqua"/>
        </w:rPr>
        <w:lastRenderedPageBreak/>
        <w:t>[PMID: 24622081 DOI: 10.1097/MPA.0000000000000057]</w:t>
      </w:r>
    </w:p>
    <w:p w14:paraId="6D24F2EC" w14:textId="4AAEDB1C"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6</w:t>
      </w:r>
      <w:r w:rsidRPr="00CF1925">
        <w:rPr>
          <w:rFonts w:ascii="Book Antiqua" w:hAnsi="Book Antiqua"/>
        </w:rPr>
        <w:t xml:space="preserve"> </w:t>
      </w:r>
      <w:r w:rsidRPr="00CF1925">
        <w:rPr>
          <w:rFonts w:ascii="Book Antiqua" w:hAnsi="Book Antiqua"/>
          <w:b/>
        </w:rPr>
        <w:t>Gilani SM</w:t>
      </w:r>
      <w:r w:rsidRPr="00CF1925">
        <w:rPr>
          <w:rFonts w:ascii="Book Antiqua" w:hAnsi="Book Antiqua"/>
        </w:rPr>
        <w:t xml:space="preserve">, Tashjian R, Barawi M, Al-Khafaji B. Cytologic features of solid pseudopapillary neoplasms of the pancreas: a single institutional experience based on evaluation of diagnostic utility of endoscopic ultrasound-guided fine needle aspiration (EUS-FNA). </w:t>
      </w:r>
      <w:r w:rsidRPr="00CF1925">
        <w:rPr>
          <w:rFonts w:ascii="Book Antiqua" w:hAnsi="Book Antiqua"/>
          <w:i/>
        </w:rPr>
        <w:t>Pathologica</w:t>
      </w:r>
      <w:r w:rsidRPr="00CF1925">
        <w:rPr>
          <w:rFonts w:ascii="Book Antiqua" w:hAnsi="Book Antiqua"/>
        </w:rPr>
        <w:t xml:space="preserve"> 2014; </w:t>
      </w:r>
      <w:r w:rsidRPr="00CF1925">
        <w:rPr>
          <w:rFonts w:ascii="Book Antiqua" w:hAnsi="Book Antiqua"/>
          <w:b/>
        </w:rPr>
        <w:t>106</w:t>
      </w:r>
      <w:r w:rsidRPr="00CF1925">
        <w:rPr>
          <w:rFonts w:ascii="Book Antiqua" w:hAnsi="Book Antiqua"/>
        </w:rPr>
        <w:t>: 45-50 [PMID: 25291866]</w:t>
      </w:r>
    </w:p>
    <w:p w14:paraId="3D8846E3" w14:textId="2EE04D05"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7</w:t>
      </w:r>
      <w:r w:rsidRPr="00CF1925">
        <w:rPr>
          <w:rFonts w:ascii="Book Antiqua" w:hAnsi="Book Antiqua"/>
        </w:rPr>
        <w:t xml:space="preserve"> </w:t>
      </w:r>
      <w:r w:rsidRPr="00CF1925">
        <w:rPr>
          <w:rFonts w:ascii="Book Antiqua" w:hAnsi="Book Antiqua"/>
          <w:b/>
        </w:rPr>
        <w:t>Lim LG</w:t>
      </w:r>
      <w:r w:rsidRPr="00CF1925">
        <w:rPr>
          <w:rFonts w:ascii="Book Antiqua" w:hAnsi="Book Antiqua"/>
        </w:rPr>
        <w:t xml:space="preserve">, Lakhtakia S, Ang TL, Vu CK, Dy F, Chong VH, Khor CJ, Lim WC, Doshi BK, Varadarajulu S, Yasuda K, Wong JY, Chan YH, Nga ME, Ho KY; Asian EUS Consortium. Factors determining diagnostic yield of endoscopic ultrasound guided fine-needle aspiration for pancreatic cystic lesions: a multicentre Asian study. </w:t>
      </w:r>
      <w:r w:rsidRPr="00CF1925">
        <w:rPr>
          <w:rFonts w:ascii="Book Antiqua" w:hAnsi="Book Antiqua"/>
          <w:i/>
        </w:rPr>
        <w:t>Dig Dis Sci</w:t>
      </w:r>
      <w:r w:rsidRPr="00CF1925">
        <w:rPr>
          <w:rFonts w:ascii="Book Antiqua" w:hAnsi="Book Antiqua"/>
        </w:rPr>
        <w:t xml:space="preserve"> 2013; </w:t>
      </w:r>
      <w:r w:rsidRPr="00CF1925">
        <w:rPr>
          <w:rFonts w:ascii="Book Antiqua" w:hAnsi="Book Antiqua"/>
          <w:b/>
        </w:rPr>
        <w:t>58</w:t>
      </w:r>
      <w:r w:rsidRPr="00CF1925">
        <w:rPr>
          <w:rFonts w:ascii="Book Antiqua" w:hAnsi="Book Antiqua"/>
        </w:rPr>
        <w:t>: 1751-1757 [PMID: 23314918 DOI: 10.1007/s10620-012-2528-2]</w:t>
      </w:r>
    </w:p>
    <w:p w14:paraId="301455BF" w14:textId="1A8B1398"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8</w:t>
      </w:r>
      <w:r w:rsidRPr="00CF1925">
        <w:rPr>
          <w:rFonts w:ascii="Book Antiqua" w:hAnsi="Book Antiqua"/>
        </w:rPr>
        <w:t xml:space="preserve"> </w:t>
      </w:r>
      <w:r w:rsidRPr="00CF1925">
        <w:rPr>
          <w:rFonts w:ascii="Book Antiqua" w:hAnsi="Book Antiqua"/>
          <w:b/>
        </w:rPr>
        <w:t>Buscail L</w:t>
      </w:r>
      <w:r w:rsidRPr="00CF1925">
        <w:rPr>
          <w:rFonts w:ascii="Book Antiqua" w:hAnsi="Book Antiqua"/>
        </w:rPr>
        <w:t xml:space="preserve">, Faure P, Bournet B, Selves J, Escourrou J. Interventional endoscopic ultrasound in pancreatic diseases. </w:t>
      </w:r>
      <w:r w:rsidRPr="00CF1925">
        <w:rPr>
          <w:rFonts w:ascii="Book Antiqua" w:hAnsi="Book Antiqua"/>
          <w:i/>
        </w:rPr>
        <w:t>Pancreatology</w:t>
      </w:r>
      <w:r w:rsidRPr="00CF1925">
        <w:rPr>
          <w:rFonts w:ascii="Book Antiqua" w:hAnsi="Book Antiqua"/>
        </w:rPr>
        <w:t xml:space="preserve"> 2006; </w:t>
      </w:r>
      <w:r w:rsidRPr="00CF1925">
        <w:rPr>
          <w:rFonts w:ascii="Book Antiqua" w:hAnsi="Book Antiqua"/>
          <w:b/>
        </w:rPr>
        <w:t>6</w:t>
      </w:r>
      <w:r w:rsidRPr="00CF1925">
        <w:rPr>
          <w:rFonts w:ascii="Book Antiqua" w:hAnsi="Book Antiqua"/>
        </w:rPr>
        <w:t>: 7-16 [PMID: 16327280 DOI: 10.1159/000090022]</w:t>
      </w:r>
    </w:p>
    <w:p w14:paraId="172A4DB7" w14:textId="03A62251" w:rsidR="001D2AB6" w:rsidRPr="00CF1925" w:rsidRDefault="001D2AB6" w:rsidP="001D2AB6">
      <w:pPr>
        <w:spacing w:line="360" w:lineRule="auto"/>
        <w:rPr>
          <w:rFonts w:ascii="Book Antiqua" w:hAnsi="Book Antiqua"/>
        </w:rPr>
      </w:pPr>
      <w:r w:rsidRPr="00CF1925">
        <w:rPr>
          <w:rFonts w:ascii="Book Antiqua" w:hAnsi="Book Antiqua"/>
        </w:rPr>
        <w:t>1</w:t>
      </w:r>
      <w:r w:rsidR="00377AE1">
        <w:rPr>
          <w:rFonts w:ascii="Book Antiqua" w:hAnsi="Book Antiqua"/>
        </w:rPr>
        <w:t>9</w:t>
      </w:r>
      <w:r w:rsidRPr="00CF1925">
        <w:rPr>
          <w:rFonts w:ascii="Book Antiqua" w:hAnsi="Book Antiqua"/>
        </w:rPr>
        <w:t xml:space="preserve"> </w:t>
      </w:r>
      <w:r w:rsidRPr="00CF1925">
        <w:rPr>
          <w:rFonts w:ascii="Book Antiqua" w:hAnsi="Book Antiqua"/>
          <w:b/>
        </w:rPr>
        <w:t>Sahani DV</w:t>
      </w:r>
      <w:r w:rsidRPr="00CF1925">
        <w:rPr>
          <w:rFonts w:ascii="Book Antiqua" w:hAnsi="Book Antiqua"/>
        </w:rPr>
        <w:t xml:space="preserve">, Kadavigere R, Saokar A, Fernandez-del Castillo C, Brugge WR, Hahn PF. Cystic pancreatic lesions: a simple imaging-based classification system for guiding management. </w:t>
      </w:r>
      <w:r w:rsidRPr="00CF1925">
        <w:rPr>
          <w:rFonts w:ascii="Book Antiqua" w:hAnsi="Book Antiqua"/>
          <w:i/>
        </w:rPr>
        <w:t>Radiographics</w:t>
      </w:r>
      <w:r w:rsidRPr="00CF1925">
        <w:rPr>
          <w:rFonts w:ascii="Book Antiqua" w:hAnsi="Book Antiqua"/>
        </w:rPr>
        <w:t xml:space="preserve"> 2005; </w:t>
      </w:r>
      <w:r w:rsidRPr="00CF1925">
        <w:rPr>
          <w:rFonts w:ascii="Book Antiqua" w:hAnsi="Book Antiqua"/>
          <w:b/>
        </w:rPr>
        <w:t>25</w:t>
      </w:r>
      <w:r w:rsidRPr="00CF1925">
        <w:rPr>
          <w:rFonts w:ascii="Book Antiqua" w:hAnsi="Book Antiqua"/>
        </w:rPr>
        <w:t>: 1471-1484 [PMID: 16284129 DOI: 10.1148/rg.256045161]</w:t>
      </w:r>
    </w:p>
    <w:p w14:paraId="4CF42A57" w14:textId="0AE4CC48" w:rsidR="001D2AB6" w:rsidRPr="00CF1925" w:rsidRDefault="00377AE1" w:rsidP="001D2AB6">
      <w:pPr>
        <w:spacing w:line="360" w:lineRule="auto"/>
        <w:rPr>
          <w:rFonts w:ascii="Book Antiqua" w:hAnsi="Book Antiqua"/>
        </w:rPr>
      </w:pPr>
      <w:r>
        <w:rPr>
          <w:rFonts w:ascii="Book Antiqua" w:hAnsi="Book Antiqua"/>
        </w:rPr>
        <w:t>20</w:t>
      </w:r>
      <w:r w:rsidR="001D2AB6" w:rsidRPr="00CF1925">
        <w:rPr>
          <w:rFonts w:ascii="Book Antiqua" w:hAnsi="Book Antiqua"/>
        </w:rPr>
        <w:t xml:space="preserve"> </w:t>
      </w:r>
      <w:r w:rsidR="001D2AB6" w:rsidRPr="00CF1925">
        <w:rPr>
          <w:rFonts w:ascii="Book Antiqua" w:hAnsi="Book Antiqua"/>
          <w:b/>
        </w:rPr>
        <w:t>Vege SS</w:t>
      </w:r>
      <w:r w:rsidR="001D2AB6" w:rsidRPr="00CF1925">
        <w:rPr>
          <w:rFonts w:ascii="Book Antiqua" w:hAnsi="Book Antiqua"/>
        </w:rPr>
        <w:t xml:space="preserve">, Ziring B, Jain R, Moayyedi P; Clinical Guidelines Committee; American Gastroenterology Association. American gastroenterological association institute guideline on the diagnosis and management of asymptomatic neoplastic pancreatic cysts. </w:t>
      </w:r>
      <w:r w:rsidR="001D2AB6" w:rsidRPr="00CF1925">
        <w:rPr>
          <w:rFonts w:ascii="Book Antiqua" w:hAnsi="Book Antiqua"/>
          <w:i/>
        </w:rPr>
        <w:t>Gastroenterology</w:t>
      </w:r>
      <w:r w:rsidR="001D2AB6" w:rsidRPr="00CF1925">
        <w:rPr>
          <w:rFonts w:ascii="Book Antiqua" w:hAnsi="Book Antiqua"/>
        </w:rPr>
        <w:t xml:space="preserve"> 2015; </w:t>
      </w:r>
      <w:r w:rsidR="001D2AB6" w:rsidRPr="00CF1925">
        <w:rPr>
          <w:rFonts w:ascii="Book Antiqua" w:hAnsi="Book Antiqua"/>
          <w:b/>
        </w:rPr>
        <w:t>148</w:t>
      </w:r>
      <w:r w:rsidR="001D2AB6" w:rsidRPr="00CF1925">
        <w:rPr>
          <w:rFonts w:ascii="Book Antiqua" w:hAnsi="Book Antiqua"/>
        </w:rPr>
        <w:t>: 819-22; quize12-3 [PMID: 25805375 DOI: 10.1053/j.gastro.2015.01.015]</w:t>
      </w:r>
    </w:p>
    <w:p w14:paraId="4E0922AC" w14:textId="4AB50279"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1</w:t>
      </w:r>
      <w:r w:rsidRPr="00CF1925">
        <w:rPr>
          <w:rFonts w:ascii="Book Antiqua" w:hAnsi="Book Antiqua"/>
        </w:rPr>
        <w:t xml:space="preserve"> </w:t>
      </w:r>
      <w:r w:rsidRPr="00CF1925">
        <w:rPr>
          <w:rFonts w:ascii="Book Antiqua" w:hAnsi="Book Antiqua"/>
          <w:b/>
        </w:rPr>
        <w:t>Ardengh JC</w:t>
      </w:r>
      <w:r w:rsidRPr="00CF1925">
        <w:rPr>
          <w:rFonts w:ascii="Book Antiqua" w:hAnsi="Book Antiqua"/>
        </w:rPr>
        <w:t xml:space="preserve">, Lopes CV, de Lima-Filho ER, Kemp R, Dos Santos JS. Impact of endoscopic ultrasound-guided fine-needle aspiration on incidental pancreatic cysts. A prospective study. </w:t>
      </w:r>
      <w:r w:rsidRPr="00CF1925">
        <w:rPr>
          <w:rFonts w:ascii="Book Antiqua" w:hAnsi="Book Antiqua"/>
          <w:i/>
        </w:rPr>
        <w:t>Scand J Gastroenterol</w:t>
      </w:r>
      <w:r w:rsidRPr="00CF1925">
        <w:rPr>
          <w:rFonts w:ascii="Book Antiqua" w:hAnsi="Book Antiqua"/>
        </w:rPr>
        <w:t xml:space="preserve"> 2014; </w:t>
      </w:r>
      <w:r w:rsidRPr="00CF1925">
        <w:rPr>
          <w:rFonts w:ascii="Book Antiqua" w:hAnsi="Book Antiqua"/>
          <w:b/>
        </w:rPr>
        <w:t>49</w:t>
      </w:r>
      <w:r w:rsidRPr="00CF1925">
        <w:rPr>
          <w:rFonts w:ascii="Book Antiqua" w:hAnsi="Book Antiqua"/>
        </w:rPr>
        <w:t>: 114-120 [PMID: 24188361 DOI: 10.3109/00365521.2013.854830]</w:t>
      </w:r>
    </w:p>
    <w:p w14:paraId="4F83FCDF" w14:textId="081AC3A5"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2</w:t>
      </w:r>
      <w:r w:rsidRPr="00CF1925">
        <w:rPr>
          <w:rFonts w:ascii="Book Antiqua" w:hAnsi="Book Antiqua"/>
        </w:rPr>
        <w:t xml:space="preserve"> </w:t>
      </w:r>
      <w:r w:rsidRPr="00CF1925">
        <w:rPr>
          <w:rFonts w:ascii="Book Antiqua" w:hAnsi="Book Antiqua"/>
          <w:b/>
        </w:rPr>
        <w:t>de Jong K</w:t>
      </w:r>
      <w:r w:rsidRPr="00CF1925">
        <w:rPr>
          <w:rFonts w:ascii="Book Antiqua" w:hAnsi="Book Antiqua"/>
        </w:rPr>
        <w:t xml:space="preserve">, Poley JW, van Hooft JE, Visser M, Bruno MJ, Fockens P. Endoscopic ultrasound-guided fine-needle aspiration of pancreatic cystic </w:t>
      </w:r>
      <w:r w:rsidRPr="00CF1925">
        <w:rPr>
          <w:rFonts w:ascii="Book Antiqua" w:hAnsi="Book Antiqua"/>
        </w:rPr>
        <w:lastRenderedPageBreak/>
        <w:t xml:space="preserve">lesions provides inadequate material for cytology and laboratory analysis: initial results from a prospective study. </w:t>
      </w:r>
      <w:r w:rsidRPr="00CF1925">
        <w:rPr>
          <w:rFonts w:ascii="Book Antiqua" w:hAnsi="Book Antiqua"/>
          <w:i/>
        </w:rPr>
        <w:t>Endoscopy</w:t>
      </w:r>
      <w:r w:rsidRPr="00CF1925">
        <w:rPr>
          <w:rFonts w:ascii="Book Antiqua" w:hAnsi="Book Antiqua"/>
        </w:rPr>
        <w:t xml:space="preserve"> 2011; </w:t>
      </w:r>
      <w:r w:rsidRPr="00CF1925">
        <w:rPr>
          <w:rFonts w:ascii="Book Antiqua" w:hAnsi="Book Antiqua"/>
          <w:b/>
        </w:rPr>
        <w:t>43</w:t>
      </w:r>
      <w:r w:rsidRPr="00CF1925">
        <w:rPr>
          <w:rFonts w:ascii="Book Antiqua" w:hAnsi="Book Antiqua"/>
        </w:rPr>
        <w:t>: 585-590 [PMID: 21611945 DOI: 10.1055/s-0030-1256440]</w:t>
      </w:r>
    </w:p>
    <w:p w14:paraId="1588CF6E" w14:textId="31924BA8"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3</w:t>
      </w:r>
      <w:r w:rsidRPr="00CF1925">
        <w:rPr>
          <w:rFonts w:ascii="Book Antiqua" w:hAnsi="Book Antiqua"/>
        </w:rPr>
        <w:t xml:space="preserve"> </w:t>
      </w:r>
      <w:r w:rsidRPr="00CF1925">
        <w:rPr>
          <w:rFonts w:ascii="Book Antiqua" w:hAnsi="Book Antiqua"/>
          <w:b/>
        </w:rPr>
        <w:t>Oguz D</w:t>
      </w:r>
      <w:r w:rsidRPr="00CF1925">
        <w:rPr>
          <w:rFonts w:ascii="Book Antiqua" w:hAnsi="Book Antiqua"/>
        </w:rPr>
        <w:t xml:space="preserve">, Öztaş E, Kalkan IH, Tayfur O, Cicek B, Aydog G, Kurt M, Beyazit Y, Etik D, Nadir I, Sahin B. Accuracy of endoscopic ultrasound-guided fine needle aspiration cytology on the differentiation of malignant and benign pancreatic cystic lesions: a single-center experience. </w:t>
      </w:r>
      <w:r w:rsidRPr="00CF1925">
        <w:rPr>
          <w:rFonts w:ascii="Book Antiqua" w:hAnsi="Book Antiqua"/>
          <w:i/>
        </w:rPr>
        <w:t>J Dig Dis</w:t>
      </w:r>
      <w:r w:rsidRPr="00CF1925">
        <w:rPr>
          <w:rFonts w:ascii="Book Antiqua" w:hAnsi="Book Antiqua"/>
        </w:rPr>
        <w:t xml:space="preserve"> 2013; </w:t>
      </w:r>
      <w:r w:rsidRPr="00CF1925">
        <w:rPr>
          <w:rFonts w:ascii="Book Antiqua" w:hAnsi="Book Antiqua"/>
          <w:b/>
        </w:rPr>
        <w:t>14</w:t>
      </w:r>
      <w:r w:rsidRPr="00CF1925">
        <w:rPr>
          <w:rFonts w:ascii="Book Antiqua" w:hAnsi="Book Antiqua"/>
        </w:rPr>
        <w:t>: 132-139 [PMID: 23167591 DOI: 10.1111/1751-2980.12014]</w:t>
      </w:r>
    </w:p>
    <w:p w14:paraId="3C8A6F53" w14:textId="6AB33CE4"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4</w:t>
      </w:r>
      <w:r w:rsidRPr="00CF1925">
        <w:rPr>
          <w:rFonts w:ascii="Book Antiqua" w:hAnsi="Book Antiqua"/>
        </w:rPr>
        <w:t xml:space="preserve"> </w:t>
      </w:r>
      <w:r w:rsidRPr="00CF1925">
        <w:rPr>
          <w:rFonts w:ascii="Book Antiqua" w:hAnsi="Book Antiqua"/>
          <w:b/>
        </w:rPr>
        <w:t>Frossard JL</w:t>
      </w:r>
      <w:r w:rsidRPr="00CF1925">
        <w:rPr>
          <w:rFonts w:ascii="Book Antiqua" w:hAnsi="Book Antiqua"/>
        </w:rPr>
        <w:t xml:space="preserve">, Amouyal P, Amouyal G, Palazzo L, Amaris J, Soldan M, Giostra E, Spahr L, Hadengue A, Fabre M. Performance of endosonography-guided fine needle aspiration and biopsy in the diagnosis of pancreatic cystic lesions. </w:t>
      </w:r>
      <w:r w:rsidRPr="00CF1925">
        <w:rPr>
          <w:rFonts w:ascii="Book Antiqua" w:hAnsi="Book Antiqua"/>
          <w:i/>
        </w:rPr>
        <w:t>Am J Gastroenterol</w:t>
      </w:r>
      <w:r w:rsidRPr="00CF1925">
        <w:rPr>
          <w:rFonts w:ascii="Book Antiqua" w:hAnsi="Book Antiqua"/>
        </w:rPr>
        <w:t xml:space="preserve"> 2003; </w:t>
      </w:r>
      <w:r w:rsidRPr="00CF1925">
        <w:rPr>
          <w:rFonts w:ascii="Book Antiqua" w:hAnsi="Book Antiqua"/>
          <w:b/>
        </w:rPr>
        <w:t>98</w:t>
      </w:r>
      <w:r w:rsidRPr="00CF1925">
        <w:rPr>
          <w:rFonts w:ascii="Book Antiqua" w:hAnsi="Book Antiqua"/>
        </w:rPr>
        <w:t>: 1516-1524 [PMID: 12873573 DOI: 10.1111/j.1572-0241.2003.07530.x]</w:t>
      </w:r>
    </w:p>
    <w:p w14:paraId="25DD9E1E" w14:textId="0D55C524"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5</w:t>
      </w:r>
      <w:r w:rsidRPr="00CF1925">
        <w:rPr>
          <w:rFonts w:ascii="Book Antiqua" w:hAnsi="Book Antiqua"/>
        </w:rPr>
        <w:t xml:space="preserve"> </w:t>
      </w:r>
      <w:r w:rsidRPr="00CF1925">
        <w:rPr>
          <w:rFonts w:ascii="Book Antiqua" w:hAnsi="Book Antiqua"/>
          <w:b/>
        </w:rPr>
        <w:t>Okasha HH</w:t>
      </w:r>
      <w:r w:rsidRPr="00CF1925">
        <w:rPr>
          <w:rFonts w:ascii="Book Antiqua" w:hAnsi="Book Antiqua"/>
        </w:rPr>
        <w:t xml:space="preserve">, Ashry M, Imam HM, Ezzat R, Naguib M, Farag AH, Gemeie EH, Khattab HM. Role of endoscopic ultrasound-guided fine needle aspiration and ultrasound-guided fine-needle aspiration in diagnosis of cystic pancreatic lesions. </w:t>
      </w:r>
      <w:r w:rsidRPr="00CF1925">
        <w:rPr>
          <w:rFonts w:ascii="Book Antiqua" w:hAnsi="Book Antiqua"/>
          <w:i/>
        </w:rPr>
        <w:t>Endosc Ultrasound</w:t>
      </w:r>
      <w:r w:rsidRPr="00CF1925">
        <w:rPr>
          <w:rFonts w:ascii="Book Antiqua" w:hAnsi="Book Antiqua"/>
        </w:rPr>
        <w:t xml:space="preserve"> 2015; </w:t>
      </w:r>
      <w:r w:rsidRPr="00CF1925">
        <w:rPr>
          <w:rFonts w:ascii="Book Antiqua" w:hAnsi="Book Antiqua"/>
          <w:b/>
        </w:rPr>
        <w:t>4</w:t>
      </w:r>
      <w:r w:rsidRPr="00CF1925">
        <w:rPr>
          <w:rFonts w:ascii="Book Antiqua" w:hAnsi="Book Antiqua"/>
        </w:rPr>
        <w:t>: 132-136 [PMID: 26020048 DOI: 10.4103/2303-9027.156742]</w:t>
      </w:r>
    </w:p>
    <w:p w14:paraId="4207AC01" w14:textId="4AF34237"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6</w:t>
      </w:r>
      <w:r w:rsidRPr="00CF1925">
        <w:rPr>
          <w:rFonts w:ascii="Book Antiqua" w:hAnsi="Book Antiqua"/>
        </w:rPr>
        <w:t xml:space="preserve"> </w:t>
      </w:r>
      <w:r w:rsidRPr="00CF1925">
        <w:rPr>
          <w:rFonts w:ascii="Book Antiqua" w:hAnsi="Book Antiqua"/>
          <w:b/>
        </w:rPr>
        <w:t>Frampton AE</w:t>
      </w:r>
      <w:r w:rsidRPr="00CF1925">
        <w:rPr>
          <w:rFonts w:ascii="Book Antiqua" w:hAnsi="Book Antiqua"/>
        </w:rPr>
        <w:t xml:space="preserve">, Krell J, Prado MM, Gall TM, Abbassi-Ghadi N, Del Vecchio Blanco G, Funel N, Giovannetti E, Castellano L, Basyouny M, Habib NA, Kaltsidis H, Vlavianos P, Stebbing J, Jiao LR. Prospective validation of microRNA signatures for detecting pancreatic malignant transformation in endoscopic-ultrasound guided fine-needle aspiration biopsies. </w:t>
      </w:r>
      <w:r w:rsidRPr="00CF1925">
        <w:rPr>
          <w:rFonts w:ascii="Book Antiqua" w:hAnsi="Book Antiqua"/>
          <w:i/>
        </w:rPr>
        <w:t>Oncotarget</w:t>
      </w:r>
      <w:r w:rsidRPr="00CF1925">
        <w:rPr>
          <w:rFonts w:ascii="Book Antiqua" w:hAnsi="Book Antiqua"/>
        </w:rPr>
        <w:t xml:space="preserve"> 2016; </w:t>
      </w:r>
      <w:r w:rsidRPr="00CF1925">
        <w:rPr>
          <w:rFonts w:ascii="Book Antiqua" w:hAnsi="Book Antiqua"/>
          <w:b/>
        </w:rPr>
        <w:t>7</w:t>
      </w:r>
      <w:r w:rsidRPr="00CF1925">
        <w:rPr>
          <w:rFonts w:ascii="Book Antiqua" w:hAnsi="Book Antiqua"/>
        </w:rPr>
        <w:t>: 28556-28569 [PMID: 27086919 DOI: 10.18632/oncotarget.8699]</w:t>
      </w:r>
    </w:p>
    <w:p w14:paraId="3B5E8AAA" w14:textId="034B07FD"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7</w:t>
      </w:r>
      <w:r w:rsidRPr="00CF1925">
        <w:rPr>
          <w:rFonts w:ascii="Book Antiqua" w:hAnsi="Book Antiqua"/>
        </w:rPr>
        <w:t xml:space="preserve"> </w:t>
      </w:r>
      <w:r w:rsidRPr="00CF1925">
        <w:rPr>
          <w:rFonts w:ascii="Book Antiqua" w:hAnsi="Book Antiqua"/>
          <w:b/>
        </w:rPr>
        <w:t>Lubezky N</w:t>
      </w:r>
      <w:r w:rsidRPr="00CF1925">
        <w:rPr>
          <w:rFonts w:ascii="Book Antiqua" w:hAnsi="Book Antiqua"/>
        </w:rPr>
        <w:t xml:space="preserve">, Loewenstein S, Ben-Haim M, Brazowski E, Marmor S, Pasmanik-Chor M, Oron-Karni V, Rechavi G, Klausner JM, Lahat G. MicroRNA expression signatures in intraductal papillary mucinous neoplasm of the pancreas. </w:t>
      </w:r>
      <w:r w:rsidRPr="00CF1925">
        <w:rPr>
          <w:rFonts w:ascii="Book Antiqua" w:hAnsi="Book Antiqua"/>
          <w:i/>
        </w:rPr>
        <w:t>Surgery</w:t>
      </w:r>
      <w:r w:rsidRPr="00CF1925">
        <w:rPr>
          <w:rFonts w:ascii="Book Antiqua" w:hAnsi="Book Antiqua"/>
        </w:rPr>
        <w:t xml:space="preserve"> 2013; </w:t>
      </w:r>
      <w:r w:rsidRPr="00CF1925">
        <w:rPr>
          <w:rFonts w:ascii="Book Antiqua" w:hAnsi="Book Antiqua"/>
          <w:b/>
        </w:rPr>
        <w:t>153</w:t>
      </w:r>
      <w:r w:rsidRPr="00CF1925">
        <w:rPr>
          <w:rFonts w:ascii="Book Antiqua" w:hAnsi="Book Antiqua"/>
        </w:rPr>
        <w:t>: 663-672 [PMID: 23305591 DOI: 10.1016/j.surg.2012.11.016]</w:t>
      </w:r>
    </w:p>
    <w:p w14:paraId="34FA6F9B" w14:textId="22EDC8D2"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8</w:t>
      </w:r>
      <w:r w:rsidRPr="00CF1925">
        <w:rPr>
          <w:rFonts w:ascii="Book Antiqua" w:hAnsi="Book Antiqua"/>
        </w:rPr>
        <w:t xml:space="preserve"> </w:t>
      </w:r>
      <w:r w:rsidRPr="00CF1925">
        <w:rPr>
          <w:rFonts w:ascii="Book Antiqua" w:hAnsi="Book Antiqua"/>
          <w:b/>
        </w:rPr>
        <w:t>Caponi S</w:t>
      </w:r>
      <w:r w:rsidRPr="00CF1925">
        <w:rPr>
          <w:rFonts w:ascii="Book Antiqua" w:hAnsi="Book Antiqua"/>
        </w:rPr>
        <w:t xml:space="preserve">, Funel N, Frampton AE, Mosca F, Santarpia L, Van der Velde AG, </w:t>
      </w:r>
      <w:r w:rsidRPr="00CF1925">
        <w:rPr>
          <w:rFonts w:ascii="Book Antiqua" w:hAnsi="Book Antiqua"/>
        </w:rPr>
        <w:lastRenderedPageBreak/>
        <w:t xml:space="preserve">Jiao LR, De Lio N, Falcone A, Kazemier G, Meijer GA, Verheul HM, Vasile E, Peters GJ, Boggi U, Giovannetti E. The good, the bad and the ugly: a tale of miR-101, miR-21 and miR-155 in pancreatic intraductal papillary mucinous neoplasms. </w:t>
      </w:r>
      <w:r w:rsidRPr="00CF1925">
        <w:rPr>
          <w:rFonts w:ascii="Book Antiqua" w:hAnsi="Book Antiqua"/>
          <w:i/>
        </w:rPr>
        <w:t>Ann Oncol</w:t>
      </w:r>
      <w:r w:rsidRPr="00CF1925">
        <w:rPr>
          <w:rFonts w:ascii="Book Antiqua" w:hAnsi="Book Antiqua"/>
        </w:rPr>
        <w:t xml:space="preserve"> 2013; </w:t>
      </w:r>
      <w:r w:rsidRPr="00CF1925">
        <w:rPr>
          <w:rFonts w:ascii="Book Antiqua" w:hAnsi="Book Antiqua"/>
          <w:b/>
        </w:rPr>
        <w:t>24</w:t>
      </w:r>
      <w:r w:rsidRPr="00CF1925">
        <w:rPr>
          <w:rFonts w:ascii="Book Antiqua" w:hAnsi="Book Antiqua"/>
        </w:rPr>
        <w:t>: 734-741 [PMID: 23139258 DOI: 10.1093/annonc/mds513]</w:t>
      </w:r>
    </w:p>
    <w:p w14:paraId="06984A9B" w14:textId="394701BF" w:rsidR="001D2AB6" w:rsidRPr="00CF1925" w:rsidRDefault="001D2AB6" w:rsidP="001D2AB6">
      <w:pPr>
        <w:spacing w:line="360" w:lineRule="auto"/>
        <w:rPr>
          <w:rFonts w:ascii="Book Antiqua" w:hAnsi="Book Antiqua"/>
        </w:rPr>
      </w:pPr>
      <w:r w:rsidRPr="00CF1925">
        <w:rPr>
          <w:rFonts w:ascii="Book Antiqua" w:hAnsi="Book Antiqua"/>
        </w:rPr>
        <w:t>2</w:t>
      </w:r>
      <w:r w:rsidR="00377AE1">
        <w:rPr>
          <w:rFonts w:ascii="Book Antiqua" w:hAnsi="Book Antiqua"/>
        </w:rPr>
        <w:t>9</w:t>
      </w:r>
      <w:r w:rsidRPr="00CF1925">
        <w:rPr>
          <w:rFonts w:ascii="Book Antiqua" w:hAnsi="Book Antiqua"/>
        </w:rPr>
        <w:t xml:space="preserve"> </w:t>
      </w:r>
      <w:r w:rsidRPr="00CF1925">
        <w:rPr>
          <w:rFonts w:ascii="Book Antiqua" w:hAnsi="Book Antiqua"/>
          <w:b/>
        </w:rPr>
        <w:t>Mitra V</w:t>
      </w:r>
      <w:r w:rsidRPr="00CF1925">
        <w:rPr>
          <w:rFonts w:ascii="Book Antiqua" w:hAnsi="Book Antiqua"/>
        </w:rPr>
        <w:t xml:space="preserve">, Nayar MK, Leeds JS, Wadehra V, Haugk B, Scott J, Charnley RM, Oppong KW. Diagnostic performance of endoscopic ultrasound (EUS)/endoscopic ultrasound--fine needle aspiration (EUS-FNA) cytology in solid and cystic pancreatic neuroendocrine tumours. </w:t>
      </w:r>
      <w:r w:rsidRPr="00CF1925">
        <w:rPr>
          <w:rFonts w:ascii="Book Antiqua" w:hAnsi="Book Antiqua"/>
          <w:i/>
        </w:rPr>
        <w:t>J Gastrointestin Liver Dis</w:t>
      </w:r>
      <w:r w:rsidRPr="00CF1925">
        <w:rPr>
          <w:rFonts w:ascii="Book Antiqua" w:hAnsi="Book Antiqua"/>
        </w:rPr>
        <w:t xml:space="preserve"> 2015; </w:t>
      </w:r>
      <w:r w:rsidRPr="00CF1925">
        <w:rPr>
          <w:rFonts w:ascii="Book Antiqua" w:hAnsi="Book Antiqua"/>
          <w:b/>
        </w:rPr>
        <w:t>24</w:t>
      </w:r>
      <w:r w:rsidRPr="00CF1925">
        <w:rPr>
          <w:rFonts w:ascii="Book Antiqua" w:hAnsi="Book Antiqua"/>
        </w:rPr>
        <w:t>: 69-75 [PMID: 25822436 DOI: 10.15403/jgld.2014.1121.vmi]</w:t>
      </w:r>
    </w:p>
    <w:p w14:paraId="1B72BFC1" w14:textId="6ABEDBDF" w:rsidR="001D2AB6" w:rsidRPr="00CF1925" w:rsidRDefault="00377AE1" w:rsidP="001D2AB6">
      <w:pPr>
        <w:spacing w:line="360" w:lineRule="auto"/>
        <w:rPr>
          <w:rFonts w:ascii="Book Antiqua" w:hAnsi="Book Antiqua"/>
        </w:rPr>
      </w:pPr>
      <w:r>
        <w:rPr>
          <w:rFonts w:ascii="Book Antiqua" w:hAnsi="Book Antiqua"/>
        </w:rPr>
        <w:t>30</w:t>
      </w:r>
      <w:r w:rsidR="001D2AB6" w:rsidRPr="00CF1925">
        <w:rPr>
          <w:rFonts w:ascii="Book Antiqua" w:hAnsi="Book Antiqua"/>
        </w:rPr>
        <w:t xml:space="preserve"> </w:t>
      </w:r>
      <w:r w:rsidR="001D2AB6" w:rsidRPr="00CF1925">
        <w:rPr>
          <w:rFonts w:ascii="Book Antiqua" w:hAnsi="Book Antiqua"/>
          <w:b/>
        </w:rPr>
        <w:t>O'Toole D</w:t>
      </w:r>
      <w:r w:rsidR="001D2AB6" w:rsidRPr="00CF1925">
        <w:rPr>
          <w:rFonts w:ascii="Book Antiqua" w:hAnsi="Book Antiqua"/>
        </w:rPr>
        <w:t xml:space="preserve">, Palazzo L, Hammel P, Ben Yaghlene L, Couvelard A, Felce-Dachez M, Fabre M, Dancour A, Aubert A, Sauvanet A, Maire F, Lévy P, Ruszniewski P. Macrocystic pancreatic cystadenoma: The role of EUS and cyst fluid analysis in distinguishing mucinous and serous lesions. </w:t>
      </w:r>
      <w:r w:rsidR="001D2AB6" w:rsidRPr="00CF1925">
        <w:rPr>
          <w:rFonts w:ascii="Book Antiqua" w:hAnsi="Book Antiqua"/>
          <w:i/>
        </w:rPr>
        <w:t>Gastrointest Endosc</w:t>
      </w:r>
      <w:r w:rsidR="001D2AB6" w:rsidRPr="00CF1925">
        <w:rPr>
          <w:rFonts w:ascii="Book Antiqua" w:hAnsi="Book Antiqua"/>
        </w:rPr>
        <w:t xml:space="preserve"> 2004; </w:t>
      </w:r>
      <w:r w:rsidR="001D2AB6" w:rsidRPr="00CF1925">
        <w:rPr>
          <w:rFonts w:ascii="Book Antiqua" w:hAnsi="Book Antiqua"/>
          <w:b/>
        </w:rPr>
        <w:t>59</w:t>
      </w:r>
      <w:r w:rsidR="001D2AB6" w:rsidRPr="00CF1925">
        <w:rPr>
          <w:rFonts w:ascii="Book Antiqua" w:hAnsi="Book Antiqua"/>
        </w:rPr>
        <w:t>: 823-829 [PMID: 15173795]</w:t>
      </w:r>
    </w:p>
    <w:p w14:paraId="1C32FF5F" w14:textId="4D846F90"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1</w:t>
      </w:r>
      <w:r w:rsidRPr="00CF1925">
        <w:rPr>
          <w:rFonts w:ascii="Book Antiqua" w:hAnsi="Book Antiqua"/>
        </w:rPr>
        <w:t xml:space="preserve"> </w:t>
      </w:r>
      <w:r w:rsidRPr="00CF1925">
        <w:rPr>
          <w:rFonts w:ascii="Book Antiqua" w:hAnsi="Book Antiqua"/>
          <w:b/>
        </w:rPr>
        <w:t>Brugge WR</w:t>
      </w:r>
      <w:r w:rsidRPr="00CF1925">
        <w:rPr>
          <w:rFonts w:ascii="Book Antiqua" w:hAnsi="Book Antiqua"/>
        </w:rPr>
        <w:t xml:space="preserve">, Lewandrowski K, Lee-Lewandrowski E, Centeno BA, Szydlo T, Regan S, del Castillo CF, Warshaw AL. Diagnosis of pancreatic cystic neoplasms: a report of the cooperative pancreatic cyst study. </w:t>
      </w:r>
      <w:r w:rsidRPr="00CF1925">
        <w:rPr>
          <w:rFonts w:ascii="Book Antiqua" w:hAnsi="Book Antiqua"/>
          <w:i/>
        </w:rPr>
        <w:t>Gastroenterology</w:t>
      </w:r>
      <w:r w:rsidRPr="00CF1925">
        <w:rPr>
          <w:rFonts w:ascii="Book Antiqua" w:hAnsi="Book Antiqua"/>
        </w:rPr>
        <w:t xml:space="preserve"> 2004; </w:t>
      </w:r>
      <w:r w:rsidRPr="00CF1925">
        <w:rPr>
          <w:rFonts w:ascii="Book Antiqua" w:hAnsi="Book Antiqua"/>
          <w:b/>
        </w:rPr>
        <w:t>126</w:t>
      </w:r>
      <w:r w:rsidRPr="00CF1925">
        <w:rPr>
          <w:rFonts w:ascii="Book Antiqua" w:hAnsi="Book Antiqua"/>
        </w:rPr>
        <w:t>: 1330-1336 [PMID: 15131794]</w:t>
      </w:r>
    </w:p>
    <w:p w14:paraId="6B7B9216" w14:textId="7E047857"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2</w:t>
      </w:r>
      <w:r w:rsidRPr="00CF1925">
        <w:rPr>
          <w:rFonts w:ascii="Book Antiqua" w:hAnsi="Book Antiqua"/>
        </w:rPr>
        <w:t xml:space="preserve"> </w:t>
      </w:r>
      <w:r w:rsidRPr="00CF1925">
        <w:rPr>
          <w:rFonts w:ascii="Book Antiqua" w:hAnsi="Book Antiqua"/>
          <w:b/>
        </w:rPr>
        <w:t>Bektas M</w:t>
      </w:r>
      <w:r w:rsidRPr="00CF1925">
        <w:rPr>
          <w:rFonts w:ascii="Book Antiqua" w:hAnsi="Book Antiqua"/>
        </w:rPr>
        <w:t xml:space="preserve">, Krishna SG, Ross WA, Weston B, Katz MH, Fleming JB, Lee JH, Bhutani MS. Prevalence of extra-pancreatic cysts in patients with cystic pancreatic lesions detected by endoscopic ultrasound. </w:t>
      </w:r>
      <w:r w:rsidRPr="00CF1925">
        <w:rPr>
          <w:rFonts w:ascii="Book Antiqua" w:hAnsi="Book Antiqua"/>
          <w:i/>
        </w:rPr>
        <w:t>Endosc Ultrasound</w:t>
      </w:r>
      <w:r w:rsidRPr="00CF1925">
        <w:rPr>
          <w:rFonts w:ascii="Book Antiqua" w:hAnsi="Book Antiqua"/>
        </w:rPr>
        <w:t xml:space="preserve"> 2015; </w:t>
      </w:r>
      <w:r w:rsidRPr="00CF1925">
        <w:rPr>
          <w:rFonts w:ascii="Book Antiqua" w:hAnsi="Book Antiqua"/>
          <w:b/>
        </w:rPr>
        <w:t>4</w:t>
      </w:r>
      <w:r w:rsidRPr="00CF1925">
        <w:rPr>
          <w:rFonts w:ascii="Book Antiqua" w:hAnsi="Book Antiqua"/>
        </w:rPr>
        <w:t>: 219-224 [PMID: 26374580 DOI: 10.4103/2303-9027.163001]</w:t>
      </w:r>
    </w:p>
    <w:p w14:paraId="7EA04721" w14:textId="677A87B9"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3</w:t>
      </w:r>
      <w:r w:rsidRPr="00CF1925">
        <w:rPr>
          <w:rFonts w:ascii="Book Antiqua" w:hAnsi="Book Antiqua"/>
        </w:rPr>
        <w:t xml:space="preserve"> </w:t>
      </w:r>
      <w:r w:rsidRPr="00CF1925">
        <w:rPr>
          <w:rFonts w:ascii="Book Antiqua" w:hAnsi="Book Antiqua"/>
          <w:b/>
        </w:rPr>
        <w:t>Khashab MA</w:t>
      </w:r>
      <w:r w:rsidRPr="00CF1925">
        <w:rPr>
          <w:rFonts w:ascii="Book Antiqua" w:hAnsi="Book Antiqua"/>
        </w:rPr>
        <w:t xml:space="preserve">, Kim K, Lennon AM, Shin EJ, Tignor AS, Amateau SK, Singh VK, Wolfgang CL, Hruban RH, Canto MI. Should we do EUS/FNA on patients with pancreatic cysts? The incremental diagnostic yield of EUS over CT/MRI for prediction of cystic neoplasms. </w:t>
      </w:r>
      <w:r w:rsidRPr="00CF1925">
        <w:rPr>
          <w:rFonts w:ascii="Book Antiqua" w:hAnsi="Book Antiqua"/>
          <w:i/>
        </w:rPr>
        <w:t>Pancreas</w:t>
      </w:r>
      <w:r w:rsidRPr="00CF1925">
        <w:rPr>
          <w:rFonts w:ascii="Book Antiqua" w:hAnsi="Book Antiqua"/>
        </w:rPr>
        <w:t xml:space="preserve"> 2013; </w:t>
      </w:r>
      <w:r w:rsidRPr="00CF1925">
        <w:rPr>
          <w:rFonts w:ascii="Book Antiqua" w:hAnsi="Book Antiqua"/>
          <w:b/>
        </w:rPr>
        <w:t>42</w:t>
      </w:r>
      <w:r w:rsidRPr="00CF1925">
        <w:rPr>
          <w:rFonts w:ascii="Book Antiqua" w:hAnsi="Book Antiqua"/>
        </w:rPr>
        <w:t>: 717-721 [PMID: 23558241 DOI: 10.1097/MPA.0b013e3182883a91]</w:t>
      </w:r>
    </w:p>
    <w:p w14:paraId="65D5C7D4" w14:textId="2B4974A2"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4</w:t>
      </w:r>
      <w:r w:rsidRPr="00CF1925">
        <w:rPr>
          <w:rFonts w:ascii="Book Antiqua" w:hAnsi="Book Antiqua"/>
        </w:rPr>
        <w:t xml:space="preserve"> </w:t>
      </w:r>
      <w:r w:rsidRPr="00CF1925">
        <w:rPr>
          <w:rFonts w:ascii="Book Antiqua" w:hAnsi="Book Antiqua"/>
          <w:b/>
        </w:rPr>
        <w:t>Gillis A</w:t>
      </w:r>
      <w:r w:rsidRPr="00CF1925">
        <w:rPr>
          <w:rFonts w:ascii="Book Antiqua" w:hAnsi="Book Antiqua"/>
        </w:rPr>
        <w:t xml:space="preserve">, Cipollone I, Cousins G, Conlon K. Does EUS-FNA molecular analysis carry additional value when compared to cytology in the diagnosis </w:t>
      </w:r>
      <w:r w:rsidRPr="00CF1925">
        <w:rPr>
          <w:rFonts w:ascii="Book Antiqua" w:hAnsi="Book Antiqua"/>
        </w:rPr>
        <w:lastRenderedPageBreak/>
        <w:t xml:space="preserve">of pancreatic cystic neoplasm? A systematic review. </w:t>
      </w:r>
      <w:r w:rsidRPr="00CF1925">
        <w:rPr>
          <w:rFonts w:ascii="Book Antiqua" w:hAnsi="Book Antiqua"/>
          <w:i/>
        </w:rPr>
        <w:t>HPB (Oxford)</w:t>
      </w:r>
      <w:r w:rsidRPr="00CF1925">
        <w:rPr>
          <w:rFonts w:ascii="Book Antiqua" w:hAnsi="Book Antiqua"/>
        </w:rPr>
        <w:t xml:space="preserve"> 2015; </w:t>
      </w:r>
      <w:r w:rsidRPr="00CF1925">
        <w:rPr>
          <w:rFonts w:ascii="Book Antiqua" w:hAnsi="Book Antiqua"/>
          <w:b/>
        </w:rPr>
        <w:t>17</w:t>
      </w:r>
      <w:r w:rsidRPr="00CF1925">
        <w:rPr>
          <w:rFonts w:ascii="Book Antiqua" w:hAnsi="Book Antiqua"/>
        </w:rPr>
        <w:t>: 377-386 [PMID: 25428782 DOI: 10.1111/hpb.12364]</w:t>
      </w:r>
    </w:p>
    <w:p w14:paraId="5560002F" w14:textId="56C25DA3"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5</w:t>
      </w:r>
      <w:r w:rsidRPr="00CF1925">
        <w:rPr>
          <w:rFonts w:ascii="Book Antiqua" w:hAnsi="Book Antiqua"/>
        </w:rPr>
        <w:t xml:space="preserve"> </w:t>
      </w:r>
      <w:r w:rsidRPr="00CF1925">
        <w:rPr>
          <w:rFonts w:ascii="Book Antiqua" w:hAnsi="Book Antiqua"/>
          <w:b/>
        </w:rPr>
        <w:t>Wiersema MJ</w:t>
      </w:r>
      <w:r w:rsidRPr="00CF1925">
        <w:rPr>
          <w:rFonts w:ascii="Book Antiqua" w:hAnsi="Book Antiqua"/>
        </w:rPr>
        <w:t xml:space="preserve">, Vilmann P, Giovannini M, Chang KJ, Wiersema LM. Endosonography-guided fine-needle aspiration biopsy: diagnostic accuracy and complication assessment. </w:t>
      </w:r>
      <w:r w:rsidRPr="00CF1925">
        <w:rPr>
          <w:rFonts w:ascii="Book Antiqua" w:hAnsi="Book Antiqua"/>
          <w:i/>
        </w:rPr>
        <w:t>Gastroenterology</w:t>
      </w:r>
      <w:r w:rsidRPr="00CF1925">
        <w:rPr>
          <w:rFonts w:ascii="Book Antiqua" w:hAnsi="Book Antiqua"/>
        </w:rPr>
        <w:t xml:space="preserve"> 1997; </w:t>
      </w:r>
      <w:r w:rsidRPr="00CF1925">
        <w:rPr>
          <w:rFonts w:ascii="Book Antiqua" w:hAnsi="Book Antiqua"/>
          <w:b/>
        </w:rPr>
        <w:t>112</w:t>
      </w:r>
      <w:r w:rsidRPr="00CF1925">
        <w:rPr>
          <w:rFonts w:ascii="Book Antiqua" w:hAnsi="Book Antiqua"/>
        </w:rPr>
        <w:t>: 1087-1095 [PMID: 9097990]</w:t>
      </w:r>
    </w:p>
    <w:p w14:paraId="5EF3E1B1" w14:textId="512BAD8D"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6</w:t>
      </w:r>
      <w:r w:rsidRPr="00CF1925">
        <w:rPr>
          <w:rFonts w:ascii="Book Antiqua" w:hAnsi="Book Antiqua"/>
        </w:rPr>
        <w:t xml:space="preserve"> </w:t>
      </w:r>
      <w:r w:rsidRPr="00CF1925">
        <w:rPr>
          <w:rFonts w:ascii="Book Antiqua" w:hAnsi="Book Antiqua"/>
          <w:b/>
        </w:rPr>
        <w:t>Barresi L</w:t>
      </w:r>
      <w:r w:rsidRPr="00CF1925">
        <w:rPr>
          <w:rFonts w:ascii="Book Antiqua" w:hAnsi="Book Antiqua"/>
        </w:rPr>
        <w:t xml:space="preserve">, Tarantino I, Traina M, Granata A, Curcio G, Azzopardi N, Baccarini P, Liotta R, Fornelli A, Maimone A, Jovine E, Cennamo V, Fabbri C. Endoscopic ultrasound-guided fine needle aspiration and biopsy using a 22-gauge needle with side fenestration in pancreatic cystic lesions. </w:t>
      </w:r>
      <w:r w:rsidRPr="00CF1925">
        <w:rPr>
          <w:rFonts w:ascii="Book Antiqua" w:hAnsi="Book Antiqua"/>
          <w:i/>
        </w:rPr>
        <w:t>Dig Liver Dis</w:t>
      </w:r>
      <w:r w:rsidRPr="00CF1925">
        <w:rPr>
          <w:rFonts w:ascii="Book Antiqua" w:hAnsi="Book Antiqua"/>
        </w:rPr>
        <w:t xml:space="preserve"> 2014; </w:t>
      </w:r>
      <w:r w:rsidRPr="00CF1925">
        <w:rPr>
          <w:rFonts w:ascii="Book Antiqua" w:hAnsi="Book Antiqua"/>
          <w:b/>
        </w:rPr>
        <w:t>46</w:t>
      </w:r>
      <w:r w:rsidRPr="00CF1925">
        <w:rPr>
          <w:rFonts w:ascii="Book Antiqua" w:hAnsi="Book Antiqua"/>
        </w:rPr>
        <w:t>: 45-50 [PMID: 23916241 DOI: 10.1016/j.dld.2013.06.008]</w:t>
      </w:r>
    </w:p>
    <w:p w14:paraId="4D261C3D" w14:textId="0ED33ECC"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7</w:t>
      </w:r>
      <w:r w:rsidRPr="00CF1925">
        <w:rPr>
          <w:rFonts w:ascii="Book Antiqua" w:hAnsi="Book Antiqua"/>
        </w:rPr>
        <w:t xml:space="preserve"> </w:t>
      </w:r>
      <w:r w:rsidRPr="00CF1925">
        <w:rPr>
          <w:rFonts w:ascii="Book Antiqua" w:hAnsi="Book Antiqua"/>
          <w:b/>
        </w:rPr>
        <w:t>Carrara S</w:t>
      </w:r>
      <w:r w:rsidRPr="00CF1925">
        <w:rPr>
          <w:rFonts w:ascii="Book Antiqua" w:hAnsi="Book Antiqua"/>
        </w:rPr>
        <w:t xml:space="preserve">, Arcidiacono PG, Mezzi G, Petrone MC, Boemo C, Testoni PA. Pancreatic endoscopic ultrasound-guided fine needle aspiration: complication rate and clinical course in a single centre. </w:t>
      </w:r>
      <w:r w:rsidRPr="00CF1925">
        <w:rPr>
          <w:rFonts w:ascii="Book Antiqua" w:hAnsi="Book Antiqua"/>
          <w:i/>
        </w:rPr>
        <w:t>Dig Liver Dis</w:t>
      </w:r>
      <w:r w:rsidRPr="00CF1925">
        <w:rPr>
          <w:rFonts w:ascii="Book Antiqua" w:hAnsi="Book Antiqua"/>
        </w:rPr>
        <w:t xml:space="preserve"> 2010; </w:t>
      </w:r>
      <w:r w:rsidRPr="00CF1925">
        <w:rPr>
          <w:rFonts w:ascii="Book Antiqua" w:hAnsi="Book Antiqua"/>
          <w:b/>
        </w:rPr>
        <w:t>42</w:t>
      </w:r>
      <w:r w:rsidRPr="00CF1925">
        <w:rPr>
          <w:rFonts w:ascii="Book Antiqua" w:hAnsi="Book Antiqua"/>
        </w:rPr>
        <w:t>: 520-523 [PMID: 19955025 DOI: 10.1016/j.dld.2009.10.002]</w:t>
      </w:r>
    </w:p>
    <w:p w14:paraId="4A16414D" w14:textId="14C6D2A2"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8</w:t>
      </w:r>
      <w:r w:rsidRPr="00CF1925">
        <w:rPr>
          <w:rFonts w:ascii="Book Antiqua" w:hAnsi="Book Antiqua"/>
        </w:rPr>
        <w:t xml:space="preserve"> </w:t>
      </w:r>
      <w:r w:rsidRPr="00CF1925">
        <w:rPr>
          <w:rFonts w:ascii="Book Antiqua" w:hAnsi="Book Antiqua"/>
          <w:b/>
        </w:rPr>
        <w:t>O'Toole D</w:t>
      </w:r>
      <w:r w:rsidRPr="00CF1925">
        <w:rPr>
          <w:rFonts w:ascii="Book Antiqua" w:hAnsi="Book Antiqua"/>
        </w:rPr>
        <w:t xml:space="preserve">, Palazzo L, Arotçarena R, Dancour A, Aubert A, Hammel P, Amaris J, Ruszniewski P. Assessment of complications of EUS-guided fine-needle aspiration. </w:t>
      </w:r>
      <w:r w:rsidRPr="00CF1925">
        <w:rPr>
          <w:rFonts w:ascii="Book Antiqua" w:hAnsi="Book Antiqua"/>
          <w:i/>
        </w:rPr>
        <w:t>Gastrointest Endosc</w:t>
      </w:r>
      <w:r w:rsidRPr="00CF1925">
        <w:rPr>
          <w:rFonts w:ascii="Book Antiqua" w:hAnsi="Book Antiqua"/>
        </w:rPr>
        <w:t xml:space="preserve"> 2001; </w:t>
      </w:r>
      <w:r w:rsidRPr="00CF1925">
        <w:rPr>
          <w:rFonts w:ascii="Book Antiqua" w:hAnsi="Book Antiqua"/>
          <w:b/>
        </w:rPr>
        <w:t>53</w:t>
      </w:r>
      <w:r w:rsidRPr="00CF1925">
        <w:rPr>
          <w:rFonts w:ascii="Book Antiqua" w:hAnsi="Book Antiqua"/>
        </w:rPr>
        <w:t>: 470-474 [PMID: 11275888 DOI: 10.1067/mge.2001.112839]</w:t>
      </w:r>
    </w:p>
    <w:p w14:paraId="52D40B73" w14:textId="485A03CB" w:rsidR="001D2AB6" w:rsidRPr="00CF1925" w:rsidRDefault="001D2AB6" w:rsidP="001D2AB6">
      <w:pPr>
        <w:spacing w:line="360" w:lineRule="auto"/>
        <w:rPr>
          <w:rFonts w:ascii="Book Antiqua" w:hAnsi="Book Antiqua"/>
        </w:rPr>
      </w:pPr>
      <w:r w:rsidRPr="00CF1925">
        <w:rPr>
          <w:rFonts w:ascii="Book Antiqua" w:hAnsi="Book Antiqua"/>
        </w:rPr>
        <w:t>3</w:t>
      </w:r>
      <w:r w:rsidR="00377AE1">
        <w:rPr>
          <w:rFonts w:ascii="Book Antiqua" w:hAnsi="Book Antiqua"/>
        </w:rPr>
        <w:t>9</w:t>
      </w:r>
      <w:r w:rsidRPr="00CF1925">
        <w:rPr>
          <w:rFonts w:ascii="Book Antiqua" w:hAnsi="Book Antiqua"/>
        </w:rPr>
        <w:t xml:space="preserve"> </w:t>
      </w:r>
      <w:r w:rsidRPr="00CF1925">
        <w:rPr>
          <w:rFonts w:ascii="Book Antiqua" w:hAnsi="Book Antiqua"/>
          <w:b/>
        </w:rPr>
        <w:t>Rodríguez-D'Jesús A</w:t>
      </w:r>
      <w:r w:rsidRPr="00CF1925">
        <w:rPr>
          <w:rFonts w:ascii="Book Antiqua" w:hAnsi="Book Antiqua"/>
        </w:rPr>
        <w:t xml:space="preserve">, Fernández-Esparrach G, Marra-Lopez C, Orive-Calzada A, Sendino O, Araujo IK, Rodríguez de Miguel C, Vázquez-Sequeiros E, Córdova H, Sánchez-Montes C, González-Suárez B, Ginès A. Adverse events of EUS-guided FNA of pancreatic cystic and solid lesions by using the lexicon proposed in an ASGE workshop: a prospective and comparative study. </w:t>
      </w:r>
      <w:r w:rsidRPr="00CF1925">
        <w:rPr>
          <w:rFonts w:ascii="Book Antiqua" w:hAnsi="Book Antiqua"/>
          <w:i/>
        </w:rPr>
        <w:t>Gastrointest Endosc</w:t>
      </w:r>
      <w:r w:rsidRPr="00CF1925">
        <w:rPr>
          <w:rFonts w:ascii="Book Antiqua" w:hAnsi="Book Antiqua"/>
        </w:rPr>
        <w:t xml:space="preserve"> 2016; </w:t>
      </w:r>
      <w:r w:rsidRPr="00CF1925">
        <w:rPr>
          <w:rFonts w:ascii="Book Antiqua" w:hAnsi="Book Antiqua"/>
          <w:b/>
        </w:rPr>
        <w:t>83</w:t>
      </w:r>
      <w:r w:rsidRPr="00CF1925">
        <w:rPr>
          <w:rFonts w:ascii="Book Antiqua" w:hAnsi="Book Antiqua"/>
        </w:rPr>
        <w:t>: 780-784 [PMID: 26301408 DOI: 10.1016/j.gie.2015.08.035]</w:t>
      </w:r>
    </w:p>
    <w:p w14:paraId="2BC82ADF" w14:textId="2C0C8743" w:rsidR="001D2AB6" w:rsidRPr="00CF1925" w:rsidRDefault="00377AE1" w:rsidP="001D2AB6">
      <w:pPr>
        <w:spacing w:line="360" w:lineRule="auto"/>
        <w:rPr>
          <w:rFonts w:ascii="Book Antiqua" w:hAnsi="Book Antiqua"/>
        </w:rPr>
      </w:pPr>
      <w:r>
        <w:rPr>
          <w:rFonts w:ascii="Book Antiqua" w:hAnsi="Book Antiqua"/>
        </w:rPr>
        <w:t>40</w:t>
      </w:r>
      <w:r w:rsidR="001D2AB6" w:rsidRPr="00CF1925">
        <w:rPr>
          <w:rFonts w:ascii="Book Antiqua" w:hAnsi="Book Antiqua"/>
        </w:rPr>
        <w:t xml:space="preserve"> </w:t>
      </w:r>
      <w:r w:rsidR="001D2AB6" w:rsidRPr="00CF1925">
        <w:rPr>
          <w:rFonts w:ascii="Book Antiqua" w:hAnsi="Book Antiqua"/>
          <w:b/>
        </w:rPr>
        <w:t>Tarantino I</w:t>
      </w:r>
      <w:r w:rsidR="001D2AB6" w:rsidRPr="00CF1925">
        <w:rPr>
          <w:rFonts w:ascii="Book Antiqua" w:hAnsi="Book Antiqua"/>
        </w:rPr>
        <w:t xml:space="preserve">, Fabbri C, Di Mitri R, Pagano N, Barresi L, Mocciaro F, Maimone A, Curcio G, Repici A, Traina M. Complications of endoscopic ultrasound fine needle aspiration on pancreatic cystic lesions: final results from a large prospective multicenter study. </w:t>
      </w:r>
      <w:r w:rsidR="001D2AB6" w:rsidRPr="00CF1925">
        <w:rPr>
          <w:rFonts w:ascii="Book Antiqua" w:hAnsi="Book Antiqua"/>
          <w:i/>
        </w:rPr>
        <w:t>Dig Liver Dis</w:t>
      </w:r>
      <w:r w:rsidR="001D2AB6" w:rsidRPr="00CF1925">
        <w:rPr>
          <w:rFonts w:ascii="Book Antiqua" w:hAnsi="Book Antiqua"/>
        </w:rPr>
        <w:t xml:space="preserve"> 2014; </w:t>
      </w:r>
      <w:r w:rsidR="001D2AB6" w:rsidRPr="00CF1925">
        <w:rPr>
          <w:rFonts w:ascii="Book Antiqua" w:hAnsi="Book Antiqua"/>
          <w:b/>
        </w:rPr>
        <w:t>46</w:t>
      </w:r>
      <w:r w:rsidR="001D2AB6" w:rsidRPr="00CF1925">
        <w:rPr>
          <w:rFonts w:ascii="Book Antiqua" w:hAnsi="Book Antiqua"/>
        </w:rPr>
        <w:t xml:space="preserve">: 41-44 </w:t>
      </w:r>
      <w:r w:rsidR="001D2AB6" w:rsidRPr="00CF1925">
        <w:rPr>
          <w:rFonts w:ascii="Book Antiqua" w:hAnsi="Book Antiqua"/>
        </w:rPr>
        <w:lastRenderedPageBreak/>
        <w:t>[PMID: 24054767 DOI: 10.1016/j.dld.2013.08.134]</w:t>
      </w:r>
    </w:p>
    <w:p w14:paraId="39217CA9" w14:textId="7C2936F1"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1</w:t>
      </w:r>
      <w:r w:rsidRPr="00CF1925">
        <w:rPr>
          <w:rFonts w:ascii="Book Antiqua" w:hAnsi="Book Antiqua"/>
        </w:rPr>
        <w:t xml:space="preserve"> </w:t>
      </w:r>
      <w:r w:rsidRPr="00CF1925">
        <w:rPr>
          <w:rFonts w:ascii="Book Antiqua" w:hAnsi="Book Antiqua"/>
          <w:b/>
        </w:rPr>
        <w:t>Al-Haddad M</w:t>
      </w:r>
      <w:r w:rsidRPr="00CF1925">
        <w:rPr>
          <w:rFonts w:ascii="Book Antiqua" w:hAnsi="Book Antiqua"/>
        </w:rPr>
        <w:t xml:space="preserve">, Wallace MB, Woodward TA, Gross SA, Hodgens CM, Toton RD, Raimondo M. The safety of fine-needle aspiration guided by endoscopic ultrasound: a prospective study. </w:t>
      </w:r>
      <w:r w:rsidRPr="00CF1925">
        <w:rPr>
          <w:rFonts w:ascii="Book Antiqua" w:hAnsi="Book Antiqua"/>
          <w:i/>
        </w:rPr>
        <w:t>Endoscopy</w:t>
      </w:r>
      <w:r w:rsidRPr="00CF1925">
        <w:rPr>
          <w:rFonts w:ascii="Book Antiqua" w:hAnsi="Book Antiqua"/>
        </w:rPr>
        <w:t xml:space="preserve"> 2008; </w:t>
      </w:r>
      <w:r w:rsidRPr="00CF1925">
        <w:rPr>
          <w:rFonts w:ascii="Book Antiqua" w:hAnsi="Book Antiqua"/>
          <w:b/>
        </w:rPr>
        <w:t>40</w:t>
      </w:r>
      <w:r w:rsidRPr="00CF1925">
        <w:rPr>
          <w:rFonts w:ascii="Book Antiqua" w:hAnsi="Book Antiqua"/>
        </w:rPr>
        <w:t>: 204-208 [PMID: 18058615 DOI: 10.1055/s-2007-995336]</w:t>
      </w:r>
    </w:p>
    <w:p w14:paraId="54B83C74" w14:textId="5CC9CEFA"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2</w:t>
      </w:r>
      <w:r w:rsidRPr="00CF1925">
        <w:rPr>
          <w:rFonts w:ascii="Book Antiqua" w:hAnsi="Book Antiqua"/>
        </w:rPr>
        <w:t xml:space="preserve"> </w:t>
      </w:r>
      <w:r w:rsidRPr="00CF1925">
        <w:rPr>
          <w:rFonts w:ascii="Book Antiqua" w:hAnsi="Book Antiqua"/>
          <w:b/>
        </w:rPr>
        <w:t>Fujii LL</w:t>
      </w:r>
      <w:r w:rsidRPr="00CF1925">
        <w:rPr>
          <w:rFonts w:ascii="Book Antiqua" w:hAnsi="Book Antiqua"/>
        </w:rPr>
        <w:t xml:space="preserve">, Levy MJ. Basic techniques in endoscopic ultrasound-guided fine needle aspiration for solid lesions: Adverse events and avoiding them. </w:t>
      </w:r>
      <w:r w:rsidRPr="00CF1925">
        <w:rPr>
          <w:rFonts w:ascii="Book Antiqua" w:hAnsi="Book Antiqua"/>
          <w:i/>
        </w:rPr>
        <w:t>Endosc Ultrasound</w:t>
      </w:r>
      <w:r w:rsidRPr="00CF1925">
        <w:rPr>
          <w:rFonts w:ascii="Book Antiqua" w:hAnsi="Book Antiqua"/>
        </w:rPr>
        <w:t xml:space="preserve"> 2014; </w:t>
      </w:r>
      <w:r w:rsidRPr="00CF1925">
        <w:rPr>
          <w:rFonts w:ascii="Book Antiqua" w:hAnsi="Book Antiqua"/>
          <w:b/>
        </w:rPr>
        <w:t>3</w:t>
      </w:r>
      <w:r w:rsidRPr="00CF1925">
        <w:rPr>
          <w:rFonts w:ascii="Book Antiqua" w:hAnsi="Book Antiqua"/>
        </w:rPr>
        <w:t>: 35-45 [PMID: 24949409 DOI: 10.4103/2303-9027.123006]</w:t>
      </w:r>
    </w:p>
    <w:p w14:paraId="3AF41EE9" w14:textId="14CC9C47"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3</w:t>
      </w:r>
      <w:r w:rsidRPr="00CF1925">
        <w:rPr>
          <w:rFonts w:ascii="Book Antiqua" w:hAnsi="Book Antiqua"/>
        </w:rPr>
        <w:t xml:space="preserve"> </w:t>
      </w:r>
      <w:r w:rsidRPr="00CF1925">
        <w:rPr>
          <w:rFonts w:ascii="Book Antiqua" w:hAnsi="Book Antiqua"/>
          <w:b/>
        </w:rPr>
        <w:t>Lee LS</w:t>
      </w:r>
      <w:r w:rsidRPr="00CF1925">
        <w:rPr>
          <w:rFonts w:ascii="Book Antiqua" w:hAnsi="Book Antiqua"/>
        </w:rPr>
        <w:t xml:space="preserve">, Saltzman JR, Bounds BC, Poneros JM, Brugge WR, Thompson CC. EUS-guided fine needle aspiration of pancreatic cysts: a retrospective analysis of complications and their predictors. </w:t>
      </w:r>
      <w:r w:rsidRPr="00CF1925">
        <w:rPr>
          <w:rFonts w:ascii="Book Antiqua" w:hAnsi="Book Antiqua"/>
          <w:i/>
        </w:rPr>
        <w:t>Clin Gastroenterol Hepatol</w:t>
      </w:r>
      <w:r w:rsidRPr="00CF1925">
        <w:rPr>
          <w:rFonts w:ascii="Book Antiqua" w:hAnsi="Book Antiqua"/>
        </w:rPr>
        <w:t xml:space="preserve"> 2005; </w:t>
      </w:r>
      <w:r w:rsidRPr="00CF1925">
        <w:rPr>
          <w:rFonts w:ascii="Book Antiqua" w:hAnsi="Book Antiqua"/>
          <w:b/>
        </w:rPr>
        <w:t>3</w:t>
      </w:r>
      <w:r w:rsidRPr="00CF1925">
        <w:rPr>
          <w:rFonts w:ascii="Book Antiqua" w:hAnsi="Book Antiqua"/>
        </w:rPr>
        <w:t>: 231-236 [PMID: 15765442]</w:t>
      </w:r>
    </w:p>
    <w:p w14:paraId="42529248" w14:textId="5ECDD2CE"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4</w:t>
      </w:r>
      <w:r w:rsidRPr="00CF1925">
        <w:rPr>
          <w:rFonts w:ascii="Book Antiqua" w:hAnsi="Book Antiqua"/>
        </w:rPr>
        <w:t xml:space="preserve"> </w:t>
      </w:r>
      <w:r w:rsidRPr="00CF1925">
        <w:rPr>
          <w:rFonts w:ascii="Book Antiqua" w:hAnsi="Book Antiqua"/>
          <w:b/>
        </w:rPr>
        <w:t>Siddiqui AA</w:t>
      </w:r>
      <w:r w:rsidRPr="00CF1925">
        <w:rPr>
          <w:rFonts w:ascii="Book Antiqua" w:hAnsi="Book Antiqua"/>
        </w:rPr>
        <w:t xml:space="preserve">, Shahid H, Shah A, Khurana T, Huntington W, Ghumman SS, Loren DE, Kowalski TE, Laique S, Hayat U, Eloubeidi MA. High risk of acute pancreatitis after endoscopic ultrasound-guided fine needle aspiration of side branch intraductal papillary mucinous neoplasms. </w:t>
      </w:r>
      <w:r w:rsidRPr="00CF1925">
        <w:rPr>
          <w:rFonts w:ascii="Book Antiqua" w:hAnsi="Book Antiqua"/>
          <w:i/>
        </w:rPr>
        <w:t>Endosc Ultrasound</w:t>
      </w:r>
      <w:r w:rsidRPr="00CF1925">
        <w:rPr>
          <w:rFonts w:ascii="Book Antiqua" w:hAnsi="Book Antiqua"/>
        </w:rPr>
        <w:t xml:space="preserve"> 2015; </w:t>
      </w:r>
      <w:r w:rsidRPr="00CF1925">
        <w:rPr>
          <w:rFonts w:ascii="Book Antiqua" w:hAnsi="Book Antiqua"/>
          <w:b/>
        </w:rPr>
        <w:t>4</w:t>
      </w:r>
      <w:r w:rsidRPr="00CF1925">
        <w:rPr>
          <w:rFonts w:ascii="Book Antiqua" w:hAnsi="Book Antiqua"/>
        </w:rPr>
        <w:t>: 109-114 [PMID: 26020044 DOI: 10.4103/2303-9027.156728]</w:t>
      </w:r>
    </w:p>
    <w:p w14:paraId="74C2B27D" w14:textId="19FC3F01"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5</w:t>
      </w:r>
      <w:r w:rsidRPr="00CF1925">
        <w:rPr>
          <w:rFonts w:ascii="Book Antiqua" w:hAnsi="Book Antiqua"/>
        </w:rPr>
        <w:t xml:space="preserve"> </w:t>
      </w:r>
      <w:r w:rsidRPr="00CF1925">
        <w:rPr>
          <w:rFonts w:ascii="Book Antiqua" w:hAnsi="Book Antiqua"/>
          <w:b/>
        </w:rPr>
        <w:t>Al-Haddad M</w:t>
      </w:r>
      <w:r w:rsidRPr="00CF1925">
        <w:rPr>
          <w:rFonts w:ascii="Book Antiqua" w:hAnsi="Book Antiqua"/>
        </w:rPr>
        <w:t xml:space="preserve">, Gill KR, Raimondo M, Woodward TA, Krishna M, Crook JE, Skarvinko LN, Jamil LH, Hasan M, Wallace MB. Safety and efficacy of cytology brushings versus standard fine-needle aspiration in evaluating cystic pancreatic lesions: a controlled study. </w:t>
      </w:r>
      <w:r w:rsidRPr="00CF1925">
        <w:rPr>
          <w:rFonts w:ascii="Book Antiqua" w:hAnsi="Book Antiqua"/>
          <w:i/>
        </w:rPr>
        <w:t>Endoscopy</w:t>
      </w:r>
      <w:r w:rsidRPr="00CF1925">
        <w:rPr>
          <w:rFonts w:ascii="Book Antiqua" w:hAnsi="Book Antiqua"/>
        </w:rPr>
        <w:t xml:space="preserve"> 2010; </w:t>
      </w:r>
      <w:r w:rsidRPr="00CF1925">
        <w:rPr>
          <w:rFonts w:ascii="Book Antiqua" w:hAnsi="Book Antiqua"/>
          <w:b/>
        </w:rPr>
        <w:t>42</w:t>
      </w:r>
      <w:r w:rsidRPr="00CF1925">
        <w:rPr>
          <w:rFonts w:ascii="Book Antiqua" w:hAnsi="Book Antiqua"/>
        </w:rPr>
        <w:t>: 127-132 [PMID: 19998218 DOI: 10.1055/s-0029-1215351]</w:t>
      </w:r>
    </w:p>
    <w:p w14:paraId="6C46598C" w14:textId="4B411C17"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6</w:t>
      </w:r>
      <w:r w:rsidRPr="00CF1925">
        <w:rPr>
          <w:rFonts w:ascii="Book Antiqua" w:hAnsi="Book Antiqua"/>
        </w:rPr>
        <w:t xml:space="preserve"> </w:t>
      </w:r>
      <w:r w:rsidRPr="00CF1925">
        <w:rPr>
          <w:rFonts w:ascii="Book Antiqua" w:hAnsi="Book Antiqua"/>
          <w:b/>
        </w:rPr>
        <w:t>Hernandez LV</w:t>
      </w:r>
      <w:r w:rsidRPr="00CF1925">
        <w:rPr>
          <w:rFonts w:ascii="Book Antiqua" w:hAnsi="Book Antiqua"/>
        </w:rPr>
        <w:t xml:space="preserve">, Mishra G, Forsmark C, Draganov PV, Petersen JM, Hochwald SN, Vogel SB, Bhutani MS. Role of endoscopic ultrasound (EUS) and EUS-guided fine needle aspiration in the diagnosis and treatment of cystic lesions of the pancreas. </w:t>
      </w:r>
      <w:r w:rsidRPr="00CF1925">
        <w:rPr>
          <w:rFonts w:ascii="Book Antiqua" w:hAnsi="Book Antiqua"/>
          <w:i/>
        </w:rPr>
        <w:t>Pancreas</w:t>
      </w:r>
      <w:r w:rsidRPr="00CF1925">
        <w:rPr>
          <w:rFonts w:ascii="Book Antiqua" w:hAnsi="Book Antiqua"/>
        </w:rPr>
        <w:t xml:space="preserve"> 2002; </w:t>
      </w:r>
      <w:r w:rsidRPr="00CF1925">
        <w:rPr>
          <w:rFonts w:ascii="Book Antiqua" w:hAnsi="Book Antiqua"/>
          <w:b/>
        </w:rPr>
        <w:t>25</w:t>
      </w:r>
      <w:r w:rsidRPr="00CF1925">
        <w:rPr>
          <w:rFonts w:ascii="Book Antiqua" w:hAnsi="Book Antiqua"/>
        </w:rPr>
        <w:t>: 222-228 [PMID: 12370531]</w:t>
      </w:r>
    </w:p>
    <w:p w14:paraId="61E63E87" w14:textId="3AE1FE6B"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7</w:t>
      </w:r>
      <w:r w:rsidRPr="00CF1925">
        <w:rPr>
          <w:rFonts w:ascii="Book Antiqua" w:hAnsi="Book Antiqua"/>
        </w:rPr>
        <w:t xml:space="preserve"> </w:t>
      </w:r>
      <w:r w:rsidRPr="00CF1925">
        <w:rPr>
          <w:rFonts w:ascii="Book Antiqua" w:hAnsi="Book Antiqua"/>
          <w:b/>
        </w:rPr>
        <w:t>Wittmann J</w:t>
      </w:r>
      <w:r w:rsidRPr="00CF1925">
        <w:rPr>
          <w:rFonts w:ascii="Book Antiqua" w:hAnsi="Book Antiqua"/>
        </w:rPr>
        <w:t xml:space="preserve">, Kocjan G, Sgouros SN, Deheragoda M, Pereira SP. Endoscopic ultrasound-guided tissue sampling by combined fine needle aspiration and trucut needle biopsy: a prospective study. </w:t>
      </w:r>
      <w:r w:rsidRPr="00CF1925">
        <w:rPr>
          <w:rFonts w:ascii="Book Antiqua" w:hAnsi="Book Antiqua"/>
          <w:i/>
        </w:rPr>
        <w:t>Cytopathology</w:t>
      </w:r>
      <w:r w:rsidRPr="00CF1925">
        <w:rPr>
          <w:rFonts w:ascii="Book Antiqua" w:hAnsi="Book Antiqua"/>
        </w:rPr>
        <w:t xml:space="preserve"> 2006; </w:t>
      </w:r>
      <w:r w:rsidRPr="00CF1925">
        <w:rPr>
          <w:rFonts w:ascii="Book Antiqua" w:hAnsi="Book Antiqua"/>
          <w:b/>
        </w:rPr>
        <w:t>17</w:t>
      </w:r>
      <w:r w:rsidRPr="00CF1925">
        <w:rPr>
          <w:rFonts w:ascii="Book Antiqua" w:hAnsi="Book Antiqua"/>
        </w:rPr>
        <w:t>: 27-33 [PMID: 16417562 DOI: 10.1111/j.1365-2303.2006.00313.x]</w:t>
      </w:r>
    </w:p>
    <w:p w14:paraId="58F9A5D2" w14:textId="76906FF4" w:rsidR="001D2AB6" w:rsidRPr="00CF1925" w:rsidRDefault="001D2AB6" w:rsidP="001D2AB6">
      <w:pPr>
        <w:spacing w:line="360" w:lineRule="auto"/>
        <w:rPr>
          <w:rFonts w:ascii="Book Antiqua" w:hAnsi="Book Antiqua"/>
        </w:rPr>
      </w:pPr>
      <w:r w:rsidRPr="00CF1925">
        <w:rPr>
          <w:rFonts w:ascii="Book Antiqua" w:hAnsi="Book Antiqua"/>
        </w:rPr>
        <w:lastRenderedPageBreak/>
        <w:t>4</w:t>
      </w:r>
      <w:r w:rsidR="00377AE1">
        <w:rPr>
          <w:rFonts w:ascii="Book Antiqua" w:hAnsi="Book Antiqua"/>
        </w:rPr>
        <w:t>8</w:t>
      </w:r>
      <w:r w:rsidRPr="00CF1925">
        <w:rPr>
          <w:rFonts w:ascii="Book Antiqua" w:hAnsi="Book Antiqua"/>
        </w:rPr>
        <w:t xml:space="preserve"> </w:t>
      </w:r>
      <w:r w:rsidRPr="00CF1925">
        <w:rPr>
          <w:rFonts w:ascii="Book Antiqua" w:hAnsi="Book Antiqua"/>
          <w:b/>
        </w:rPr>
        <w:t>Guarner-Argente C</w:t>
      </w:r>
      <w:r w:rsidRPr="00CF1925">
        <w:rPr>
          <w:rFonts w:ascii="Book Antiqua" w:hAnsi="Book Antiqua"/>
        </w:rPr>
        <w:t xml:space="preserve">, Shah P, Buchner A, Ahmad NA, Kochman ML, Ginsberg GG. Use of antimicrobials for EUS-guided FNA of pancreatic cysts: a retrospective, comparative analysis. </w:t>
      </w:r>
      <w:r w:rsidRPr="00CF1925">
        <w:rPr>
          <w:rFonts w:ascii="Book Antiqua" w:hAnsi="Book Antiqua"/>
          <w:i/>
        </w:rPr>
        <w:t>Gastrointest Endosc</w:t>
      </w:r>
      <w:r w:rsidRPr="00CF1925">
        <w:rPr>
          <w:rFonts w:ascii="Book Antiqua" w:hAnsi="Book Antiqua"/>
        </w:rPr>
        <w:t xml:space="preserve"> 2011; </w:t>
      </w:r>
      <w:r w:rsidRPr="00CF1925">
        <w:rPr>
          <w:rFonts w:ascii="Book Antiqua" w:hAnsi="Book Antiqua"/>
          <w:b/>
        </w:rPr>
        <w:t>74</w:t>
      </w:r>
      <w:r w:rsidRPr="00CF1925">
        <w:rPr>
          <w:rFonts w:ascii="Book Antiqua" w:hAnsi="Book Antiqua"/>
        </w:rPr>
        <w:t>: 81-86 [PMID: 21704808 DOI: 10.1016/j.gie.2011.03.1244]</w:t>
      </w:r>
    </w:p>
    <w:p w14:paraId="7C5B4EE3" w14:textId="3ECC957F" w:rsidR="001D2AB6" w:rsidRPr="00CF1925" w:rsidRDefault="001D2AB6" w:rsidP="001D2AB6">
      <w:pPr>
        <w:spacing w:line="360" w:lineRule="auto"/>
        <w:rPr>
          <w:rFonts w:ascii="Book Antiqua" w:hAnsi="Book Antiqua"/>
        </w:rPr>
      </w:pPr>
      <w:r w:rsidRPr="00CF1925">
        <w:rPr>
          <w:rFonts w:ascii="Book Antiqua" w:hAnsi="Book Antiqua"/>
        </w:rPr>
        <w:t>4</w:t>
      </w:r>
      <w:r w:rsidR="00377AE1">
        <w:rPr>
          <w:rFonts w:ascii="Book Antiqua" w:hAnsi="Book Antiqua"/>
        </w:rPr>
        <w:t>9</w:t>
      </w:r>
      <w:r w:rsidRPr="00CF1925">
        <w:rPr>
          <w:rFonts w:ascii="Book Antiqua" w:hAnsi="Book Antiqua"/>
        </w:rPr>
        <w:t xml:space="preserve"> </w:t>
      </w:r>
      <w:r w:rsidRPr="00CF1925">
        <w:rPr>
          <w:rFonts w:ascii="Book Antiqua" w:hAnsi="Book Antiqua"/>
          <w:b/>
        </w:rPr>
        <w:t>Wang KX</w:t>
      </w:r>
      <w:r w:rsidRPr="00CF1925">
        <w:rPr>
          <w:rFonts w:ascii="Book Antiqua" w:hAnsi="Book Antiqua"/>
        </w:rPr>
        <w:t xml:space="preserve">, Ben QW, Jin ZD, Du YQ, Zou DW, Liao Z, Li ZS. Assessment of morbidity and mortality associated with EUS-guided FNA: a systematic review. </w:t>
      </w:r>
      <w:r w:rsidRPr="00CF1925">
        <w:rPr>
          <w:rFonts w:ascii="Book Antiqua" w:hAnsi="Book Antiqua"/>
          <w:i/>
        </w:rPr>
        <w:t>Gastrointest Endosc</w:t>
      </w:r>
      <w:r w:rsidRPr="00CF1925">
        <w:rPr>
          <w:rFonts w:ascii="Book Antiqua" w:hAnsi="Book Antiqua"/>
        </w:rPr>
        <w:t xml:space="preserve"> 2011; </w:t>
      </w:r>
      <w:r w:rsidRPr="00CF1925">
        <w:rPr>
          <w:rFonts w:ascii="Book Antiqua" w:hAnsi="Book Antiqua"/>
          <w:b/>
        </w:rPr>
        <w:t>73</w:t>
      </w:r>
      <w:r w:rsidRPr="00CF1925">
        <w:rPr>
          <w:rFonts w:ascii="Book Antiqua" w:hAnsi="Book Antiqua"/>
        </w:rPr>
        <w:t>: 283-290 [PMID: 21295642 DOI: 10.1016/j.gie.2010.10.045]</w:t>
      </w:r>
    </w:p>
    <w:p w14:paraId="55EE665B" w14:textId="44BCC32D" w:rsidR="001D2AB6" w:rsidRPr="00CF1925" w:rsidRDefault="00377AE1" w:rsidP="001D2AB6">
      <w:pPr>
        <w:spacing w:line="360" w:lineRule="auto"/>
        <w:rPr>
          <w:rFonts w:ascii="Book Antiqua" w:hAnsi="Book Antiqua"/>
        </w:rPr>
      </w:pPr>
      <w:r>
        <w:rPr>
          <w:rFonts w:ascii="Book Antiqua" w:hAnsi="Book Antiqua"/>
        </w:rPr>
        <w:t>50</w:t>
      </w:r>
      <w:r w:rsidR="001D2AB6" w:rsidRPr="00CF1925">
        <w:rPr>
          <w:rFonts w:ascii="Book Antiqua" w:hAnsi="Book Antiqua"/>
        </w:rPr>
        <w:t xml:space="preserve"> </w:t>
      </w:r>
      <w:r w:rsidR="001D2AB6" w:rsidRPr="00CF1925">
        <w:rPr>
          <w:rFonts w:ascii="Book Antiqua" w:hAnsi="Book Antiqua"/>
          <w:b/>
        </w:rPr>
        <w:t>Eloubeidi MA</w:t>
      </w:r>
      <w:r w:rsidR="001D2AB6" w:rsidRPr="00CF1925">
        <w:rPr>
          <w:rFonts w:ascii="Book Antiqua" w:hAnsi="Book Antiqua"/>
        </w:rPr>
        <w:t xml:space="preserve">, Tamhane A, Varadarajulu S, Wilcox CM. Frequency of major complications after EUS-guided FNA of solid pancreatic masses: a prospective evaluation. </w:t>
      </w:r>
      <w:r w:rsidR="001D2AB6" w:rsidRPr="00CF1925">
        <w:rPr>
          <w:rFonts w:ascii="Book Antiqua" w:hAnsi="Book Antiqua"/>
          <w:i/>
        </w:rPr>
        <w:t>Gastrointest Endosc</w:t>
      </w:r>
      <w:r w:rsidR="001D2AB6" w:rsidRPr="00CF1925">
        <w:rPr>
          <w:rFonts w:ascii="Book Antiqua" w:hAnsi="Book Antiqua"/>
        </w:rPr>
        <w:t xml:space="preserve"> 2006; </w:t>
      </w:r>
      <w:r w:rsidR="001D2AB6" w:rsidRPr="00CF1925">
        <w:rPr>
          <w:rFonts w:ascii="Book Antiqua" w:hAnsi="Book Antiqua"/>
          <w:b/>
        </w:rPr>
        <w:t>63</w:t>
      </w:r>
      <w:r w:rsidR="001D2AB6" w:rsidRPr="00CF1925">
        <w:rPr>
          <w:rFonts w:ascii="Book Antiqua" w:hAnsi="Book Antiqua"/>
        </w:rPr>
        <w:t>: 622-629 [PMID: 16564863 DOI: 10.1016/j.gie.2005.05.024]</w:t>
      </w:r>
    </w:p>
    <w:p w14:paraId="6573691D" w14:textId="55B1F8FC" w:rsidR="00E90800" w:rsidRPr="0090485E" w:rsidRDefault="00E90800" w:rsidP="0090485E">
      <w:pPr>
        <w:widowControl/>
        <w:autoSpaceDE w:val="0"/>
        <w:autoSpaceDN w:val="0"/>
        <w:adjustRightInd w:val="0"/>
        <w:spacing w:line="360" w:lineRule="auto"/>
        <w:outlineLvl w:val="0"/>
        <w:rPr>
          <w:rFonts w:ascii="Book Antiqua" w:hAnsi="Book Antiqua"/>
          <w:color w:val="000000"/>
        </w:rPr>
      </w:pPr>
      <w:r w:rsidRPr="0090485E">
        <w:rPr>
          <w:rFonts w:ascii="Book Antiqua" w:hAnsi="Book Antiqua"/>
          <w:color w:val="000000"/>
        </w:rPr>
        <w:t xml:space="preserve"> </w:t>
      </w:r>
    </w:p>
    <w:p w14:paraId="5BB7E963" w14:textId="77777777" w:rsidR="00B5577B" w:rsidRPr="0090485E" w:rsidRDefault="00FF22BA" w:rsidP="00BB6F42">
      <w:pPr>
        <w:spacing w:line="360" w:lineRule="auto"/>
        <w:jc w:val="right"/>
        <w:rPr>
          <w:rFonts w:ascii="Book Antiqua" w:hAnsi="Book Antiqua"/>
          <w:b/>
          <w:bCs/>
          <w:color w:val="000000"/>
        </w:rPr>
      </w:pPr>
      <w:r w:rsidRPr="0090485E">
        <w:rPr>
          <w:rStyle w:val="ac"/>
          <w:rFonts w:ascii="Book Antiqua" w:hAnsi="Book Antiqua" w:cs="Arial"/>
          <w:color w:val="000000"/>
        </w:rPr>
        <w:t>P-Reviewer:</w:t>
      </w:r>
      <w:r w:rsidRPr="0090485E">
        <w:rPr>
          <w:rFonts w:ascii="Book Antiqua" w:hAnsi="Book Antiqua"/>
          <w:bCs/>
          <w:color w:val="000000"/>
        </w:rPr>
        <w:t xml:space="preserve"> </w:t>
      </w:r>
      <w:r w:rsidR="004269DD" w:rsidRPr="0090485E">
        <w:rPr>
          <w:rFonts w:ascii="Book Antiqua" w:hAnsi="Book Antiqua"/>
          <w:bCs/>
          <w:color w:val="000000"/>
        </w:rPr>
        <w:t>Casper S, Sunanda K</w:t>
      </w:r>
      <w:r w:rsidRPr="0090485E">
        <w:rPr>
          <w:rFonts w:ascii="Book Antiqua" w:hAnsi="Book Antiqua"/>
          <w:bCs/>
          <w:color w:val="000000"/>
        </w:rPr>
        <w:t xml:space="preserve"> </w:t>
      </w:r>
      <w:r w:rsidRPr="0090485E">
        <w:rPr>
          <w:rFonts w:ascii="Book Antiqua" w:hAnsi="Book Antiqua"/>
          <w:b/>
          <w:bCs/>
          <w:color w:val="000000"/>
        </w:rPr>
        <w:t xml:space="preserve">S-Editor: </w:t>
      </w:r>
      <w:r w:rsidR="004269DD" w:rsidRPr="0090485E">
        <w:rPr>
          <w:rFonts w:ascii="Book Antiqua" w:hAnsi="Book Antiqua"/>
          <w:bCs/>
          <w:color w:val="000000"/>
        </w:rPr>
        <w:t>Wang JL</w:t>
      </w:r>
      <w:r w:rsidRPr="0090485E">
        <w:rPr>
          <w:rFonts w:ascii="Book Antiqua" w:hAnsi="Book Antiqua"/>
          <w:b/>
          <w:bCs/>
          <w:color w:val="000000"/>
        </w:rPr>
        <w:t xml:space="preserve"> </w:t>
      </w:r>
    </w:p>
    <w:p w14:paraId="179475CC" w14:textId="398167C3" w:rsidR="00FF22BA" w:rsidRPr="0090485E" w:rsidRDefault="00FF22BA" w:rsidP="00BB6F42">
      <w:pPr>
        <w:spacing w:line="360" w:lineRule="auto"/>
        <w:jc w:val="right"/>
        <w:rPr>
          <w:rFonts w:ascii="Book Antiqua" w:hAnsi="Book Antiqua"/>
          <w:b/>
          <w:bCs/>
          <w:color w:val="000000"/>
        </w:rPr>
      </w:pPr>
      <w:r w:rsidRPr="0090485E">
        <w:rPr>
          <w:rFonts w:ascii="Book Antiqua" w:hAnsi="Book Antiqua"/>
          <w:b/>
          <w:bCs/>
          <w:color w:val="000000"/>
        </w:rPr>
        <w:t>L-Editor:   E-Editor:</w:t>
      </w:r>
    </w:p>
    <w:p w14:paraId="3577DB0B" w14:textId="77777777" w:rsidR="00E90800" w:rsidRPr="0090485E" w:rsidRDefault="00E90800" w:rsidP="0090485E">
      <w:pPr>
        <w:widowControl/>
        <w:autoSpaceDE w:val="0"/>
        <w:autoSpaceDN w:val="0"/>
        <w:adjustRightInd w:val="0"/>
        <w:spacing w:line="360" w:lineRule="auto"/>
        <w:outlineLvl w:val="0"/>
        <w:rPr>
          <w:rFonts w:ascii="Book Antiqua" w:hAnsi="Book Antiqua"/>
          <w:color w:val="000000"/>
        </w:rPr>
      </w:pPr>
    </w:p>
    <w:p w14:paraId="16DD5C83" w14:textId="77777777" w:rsidR="00B5577B" w:rsidRPr="0090485E" w:rsidRDefault="00B5577B" w:rsidP="0090485E">
      <w:pPr>
        <w:shd w:val="clear" w:color="auto" w:fill="FFFFFF"/>
        <w:snapToGrid w:val="0"/>
        <w:spacing w:line="360" w:lineRule="auto"/>
        <w:rPr>
          <w:rFonts w:ascii="Book Antiqua" w:hAnsi="Book Antiqua" w:cs="Helvetica"/>
          <w:b/>
        </w:rPr>
      </w:pPr>
      <w:r w:rsidRPr="0090485E">
        <w:rPr>
          <w:rFonts w:ascii="Book Antiqua" w:hAnsi="Book Antiqua" w:cs="Helvetica"/>
          <w:b/>
        </w:rPr>
        <w:t xml:space="preserve">Specialty type: </w:t>
      </w:r>
      <w:r w:rsidRPr="0090485E">
        <w:rPr>
          <w:rFonts w:ascii="Book Antiqua" w:hAnsi="Book Antiqua" w:cs="Helvetica"/>
        </w:rPr>
        <w:t>Gastroenterology and hepatology</w:t>
      </w:r>
    </w:p>
    <w:p w14:paraId="4532C137" w14:textId="77777777" w:rsidR="00B5577B" w:rsidRPr="0090485E" w:rsidRDefault="00B5577B" w:rsidP="0090485E">
      <w:pPr>
        <w:shd w:val="clear" w:color="auto" w:fill="FFFFFF"/>
        <w:snapToGrid w:val="0"/>
        <w:spacing w:line="360" w:lineRule="auto"/>
        <w:rPr>
          <w:rFonts w:ascii="Book Antiqua" w:hAnsi="Book Antiqua" w:cs="Helvetica"/>
          <w:b/>
        </w:rPr>
      </w:pPr>
      <w:r w:rsidRPr="0090485E">
        <w:rPr>
          <w:rFonts w:ascii="Book Antiqua" w:hAnsi="Book Antiqua" w:cs="Helvetica"/>
          <w:b/>
        </w:rPr>
        <w:t xml:space="preserve">Country of origin: </w:t>
      </w:r>
      <w:r w:rsidRPr="0090485E">
        <w:rPr>
          <w:rFonts w:ascii="Book Antiqua" w:hAnsi="Book Antiqua"/>
        </w:rPr>
        <w:t>China</w:t>
      </w:r>
    </w:p>
    <w:p w14:paraId="472B3A97" w14:textId="77777777" w:rsidR="00B5577B" w:rsidRPr="0090485E" w:rsidRDefault="00B5577B" w:rsidP="0090485E">
      <w:pPr>
        <w:shd w:val="clear" w:color="auto" w:fill="FFFFFF"/>
        <w:snapToGrid w:val="0"/>
        <w:spacing w:line="360" w:lineRule="auto"/>
        <w:rPr>
          <w:rFonts w:ascii="Book Antiqua" w:hAnsi="Book Antiqua" w:cs="Helvetica"/>
          <w:b/>
        </w:rPr>
      </w:pPr>
      <w:r w:rsidRPr="0090485E">
        <w:rPr>
          <w:rFonts w:ascii="Book Antiqua" w:hAnsi="Book Antiqua" w:cs="Helvetica"/>
          <w:b/>
        </w:rPr>
        <w:t>Peer-review report classification</w:t>
      </w:r>
    </w:p>
    <w:p w14:paraId="60738400" w14:textId="247F53B7" w:rsidR="00B5577B" w:rsidRPr="0090485E" w:rsidRDefault="00B5577B" w:rsidP="0090485E">
      <w:pPr>
        <w:shd w:val="clear" w:color="auto" w:fill="FFFFFF"/>
        <w:snapToGrid w:val="0"/>
        <w:spacing w:line="360" w:lineRule="auto"/>
        <w:rPr>
          <w:rFonts w:ascii="Book Antiqua" w:hAnsi="Book Antiqua" w:cs="Helvetica"/>
        </w:rPr>
      </w:pPr>
      <w:r w:rsidRPr="0090485E">
        <w:rPr>
          <w:rFonts w:ascii="Book Antiqua" w:hAnsi="Book Antiqua" w:cs="Helvetica"/>
        </w:rPr>
        <w:t>Grade A (Excellent): 0</w:t>
      </w:r>
    </w:p>
    <w:p w14:paraId="4A9BE956" w14:textId="03364FD3" w:rsidR="00B5577B" w:rsidRPr="0090485E" w:rsidRDefault="00B5577B" w:rsidP="0090485E">
      <w:pPr>
        <w:shd w:val="clear" w:color="auto" w:fill="FFFFFF"/>
        <w:snapToGrid w:val="0"/>
        <w:spacing w:line="360" w:lineRule="auto"/>
        <w:rPr>
          <w:rFonts w:ascii="Book Antiqua" w:hAnsi="Book Antiqua" w:cs="Helvetica"/>
        </w:rPr>
      </w:pPr>
      <w:r w:rsidRPr="0090485E">
        <w:rPr>
          <w:rFonts w:ascii="Book Antiqua" w:hAnsi="Book Antiqua" w:cs="Helvetica"/>
        </w:rPr>
        <w:t>Grade B (Very good): B</w:t>
      </w:r>
    </w:p>
    <w:p w14:paraId="5A537350" w14:textId="77777777" w:rsidR="00B5577B" w:rsidRPr="0090485E" w:rsidRDefault="00B5577B" w:rsidP="0090485E">
      <w:pPr>
        <w:shd w:val="clear" w:color="auto" w:fill="FFFFFF"/>
        <w:snapToGrid w:val="0"/>
        <w:spacing w:line="360" w:lineRule="auto"/>
        <w:rPr>
          <w:rFonts w:ascii="Book Antiqua" w:hAnsi="Book Antiqua" w:cs="Helvetica"/>
        </w:rPr>
      </w:pPr>
      <w:r w:rsidRPr="0090485E">
        <w:rPr>
          <w:rFonts w:ascii="Book Antiqua" w:hAnsi="Book Antiqua" w:cs="Helvetica"/>
        </w:rPr>
        <w:t>Grade C (Good): C</w:t>
      </w:r>
    </w:p>
    <w:p w14:paraId="4E7BB38E" w14:textId="77777777" w:rsidR="00B5577B" w:rsidRPr="0090485E" w:rsidRDefault="00B5577B" w:rsidP="0090485E">
      <w:pPr>
        <w:shd w:val="clear" w:color="auto" w:fill="FFFFFF"/>
        <w:snapToGrid w:val="0"/>
        <w:spacing w:line="360" w:lineRule="auto"/>
        <w:rPr>
          <w:rFonts w:ascii="Book Antiqua" w:hAnsi="Book Antiqua" w:cs="Helvetica"/>
        </w:rPr>
      </w:pPr>
      <w:r w:rsidRPr="0090485E">
        <w:rPr>
          <w:rFonts w:ascii="Book Antiqua" w:hAnsi="Book Antiqua" w:cs="Helvetica"/>
        </w:rPr>
        <w:t>Grade D (Fair): 0</w:t>
      </w:r>
    </w:p>
    <w:p w14:paraId="2EACD3E3" w14:textId="7F2CC575" w:rsidR="00A5018A" w:rsidRPr="0090485E" w:rsidRDefault="00B5577B" w:rsidP="00180F3A">
      <w:pPr>
        <w:shd w:val="clear" w:color="auto" w:fill="FFFFFF"/>
        <w:snapToGrid w:val="0"/>
        <w:spacing w:line="360" w:lineRule="auto"/>
        <w:rPr>
          <w:rFonts w:ascii="Book Antiqua" w:hAnsi="Book Antiqua"/>
          <w:color w:val="000000"/>
        </w:rPr>
      </w:pPr>
      <w:r w:rsidRPr="0090485E">
        <w:rPr>
          <w:rFonts w:ascii="Book Antiqua" w:hAnsi="Book Antiqua" w:cs="Helvetica"/>
        </w:rPr>
        <w:t>Grade E (Poor): 0</w:t>
      </w:r>
    </w:p>
    <w:p w14:paraId="374974F8" w14:textId="77777777" w:rsidR="00A5018A" w:rsidRPr="0090485E" w:rsidRDefault="00A5018A" w:rsidP="0090485E">
      <w:pPr>
        <w:widowControl/>
        <w:autoSpaceDE w:val="0"/>
        <w:autoSpaceDN w:val="0"/>
        <w:adjustRightInd w:val="0"/>
        <w:spacing w:line="360" w:lineRule="auto"/>
        <w:outlineLvl w:val="0"/>
        <w:rPr>
          <w:rFonts w:ascii="Book Antiqua" w:hAnsi="Book Antiqua"/>
          <w:color w:val="000000"/>
        </w:rPr>
      </w:pPr>
    </w:p>
    <w:p w14:paraId="18192F34" w14:textId="77777777" w:rsidR="00A5018A" w:rsidRPr="0090485E" w:rsidRDefault="00A5018A" w:rsidP="0090485E">
      <w:pPr>
        <w:widowControl/>
        <w:autoSpaceDE w:val="0"/>
        <w:autoSpaceDN w:val="0"/>
        <w:adjustRightInd w:val="0"/>
        <w:spacing w:line="360" w:lineRule="auto"/>
        <w:outlineLvl w:val="0"/>
        <w:rPr>
          <w:rFonts w:ascii="Book Antiqua" w:hAnsi="Book Antiqua"/>
          <w:color w:val="000000"/>
        </w:rPr>
      </w:pPr>
    </w:p>
    <w:p w14:paraId="1934A0F4" w14:textId="77777777" w:rsidR="00A5018A" w:rsidRPr="0090485E" w:rsidRDefault="00A5018A" w:rsidP="0090485E">
      <w:pPr>
        <w:widowControl/>
        <w:autoSpaceDE w:val="0"/>
        <w:autoSpaceDN w:val="0"/>
        <w:adjustRightInd w:val="0"/>
        <w:spacing w:line="360" w:lineRule="auto"/>
        <w:outlineLvl w:val="0"/>
        <w:rPr>
          <w:rFonts w:ascii="Book Antiqua" w:hAnsi="Book Antiqua"/>
          <w:color w:val="000000"/>
        </w:rPr>
      </w:pPr>
    </w:p>
    <w:p w14:paraId="130F79EC" w14:textId="77777777" w:rsidR="00A5018A" w:rsidRPr="0090485E" w:rsidRDefault="00A5018A" w:rsidP="0090485E">
      <w:pPr>
        <w:widowControl/>
        <w:autoSpaceDE w:val="0"/>
        <w:autoSpaceDN w:val="0"/>
        <w:adjustRightInd w:val="0"/>
        <w:spacing w:line="360" w:lineRule="auto"/>
        <w:outlineLvl w:val="0"/>
        <w:rPr>
          <w:rFonts w:ascii="Book Antiqua" w:hAnsi="Book Antiqua"/>
          <w:color w:val="000000"/>
        </w:rPr>
      </w:pPr>
    </w:p>
    <w:p w14:paraId="53C51EF0" w14:textId="502A16EC" w:rsidR="00B5577B" w:rsidRPr="0090485E" w:rsidRDefault="00B5577B" w:rsidP="0090485E">
      <w:pPr>
        <w:widowControl/>
        <w:spacing w:line="360" w:lineRule="auto"/>
        <w:rPr>
          <w:rFonts w:ascii="Book Antiqua" w:hAnsi="Book Antiqua"/>
          <w:color w:val="000000"/>
        </w:rPr>
      </w:pPr>
      <w:r w:rsidRPr="0090485E">
        <w:rPr>
          <w:rFonts w:ascii="Book Antiqua" w:hAnsi="Book Antiqua"/>
          <w:color w:val="000000"/>
        </w:rPr>
        <w:br w:type="page"/>
      </w:r>
    </w:p>
    <w:p w14:paraId="27E320EB" w14:textId="4DDDF6DE" w:rsidR="00E90800" w:rsidRPr="0090485E" w:rsidRDefault="00E90800" w:rsidP="0090485E">
      <w:pPr>
        <w:widowControl/>
        <w:autoSpaceDE w:val="0"/>
        <w:autoSpaceDN w:val="0"/>
        <w:adjustRightInd w:val="0"/>
        <w:spacing w:line="360" w:lineRule="auto"/>
        <w:outlineLvl w:val="0"/>
        <w:rPr>
          <w:rFonts w:ascii="Book Antiqua" w:hAnsi="Book Antiqua"/>
          <w:b/>
          <w:color w:val="000000"/>
        </w:rPr>
      </w:pPr>
      <w:r w:rsidRPr="0090485E">
        <w:rPr>
          <w:rFonts w:ascii="Book Antiqua" w:hAnsi="Book Antiqua"/>
          <w:b/>
          <w:color w:val="000000"/>
        </w:rPr>
        <w:lastRenderedPageBreak/>
        <w:t xml:space="preserve">Table 1 Baseline characteristics of 140 patients suspected of </w:t>
      </w:r>
      <w:r w:rsidR="00274C86" w:rsidRPr="0090485E">
        <w:rPr>
          <w:rFonts w:ascii="Book Antiqua" w:hAnsi="Book Antiqua"/>
          <w:b/>
          <w:color w:val="000000"/>
        </w:rPr>
        <w:t>pancreatic cystic lesions</w:t>
      </w:r>
      <w:r w:rsidR="00274C86" w:rsidRPr="0090485E">
        <w:rPr>
          <w:rFonts w:ascii="Book Antiqua" w:hAnsi="Book Antiqua"/>
          <w:color w:val="000000"/>
          <w:kern w:val="0"/>
        </w:rPr>
        <w:t xml:space="preserve"> </w:t>
      </w:r>
      <w:r w:rsidR="00274C86" w:rsidRPr="0090485E">
        <w:rPr>
          <w:rFonts w:ascii="Book Antiqua" w:hAnsi="Book Antiqua"/>
          <w:b/>
          <w:i/>
          <w:color w:val="000000"/>
          <w:kern w:val="0"/>
        </w:rPr>
        <w:t>n</w:t>
      </w:r>
      <w:r w:rsidR="00274C86" w:rsidRPr="0090485E">
        <w:rPr>
          <w:rFonts w:ascii="Book Antiqua" w:hAnsi="Book Antiqua"/>
          <w:b/>
          <w:color w:val="000000"/>
          <w:kern w:val="0"/>
        </w:rPr>
        <w:t xml:space="preserve"> (%)</w:t>
      </w:r>
    </w:p>
    <w:p w14:paraId="4F72A286" w14:textId="77777777" w:rsidR="00A5018A" w:rsidRPr="0090485E" w:rsidRDefault="00A5018A" w:rsidP="0090485E">
      <w:pPr>
        <w:widowControl/>
        <w:autoSpaceDE w:val="0"/>
        <w:autoSpaceDN w:val="0"/>
        <w:adjustRightInd w:val="0"/>
        <w:spacing w:line="360" w:lineRule="auto"/>
        <w:outlineLvl w:val="0"/>
        <w:rPr>
          <w:rFonts w:ascii="Book Antiqua" w:hAnsi="Book Antiqua"/>
          <w:b/>
          <w:color w:val="000000"/>
        </w:rPr>
      </w:pPr>
    </w:p>
    <w:tbl>
      <w:tblPr>
        <w:tblW w:w="0" w:type="auto"/>
        <w:tblBorders>
          <w:top w:val="single" w:sz="8" w:space="0" w:color="000000"/>
          <w:bottom w:val="single" w:sz="8" w:space="0" w:color="000000"/>
        </w:tblBorders>
        <w:tblLook w:val="0620" w:firstRow="1" w:lastRow="0" w:firstColumn="0" w:lastColumn="0" w:noHBand="1" w:noVBand="1"/>
      </w:tblPr>
      <w:tblGrid>
        <w:gridCol w:w="4258"/>
        <w:gridCol w:w="4258"/>
      </w:tblGrid>
      <w:tr w:rsidR="00A5018A" w:rsidRPr="0090485E" w14:paraId="0EF179FE" w14:textId="77777777" w:rsidTr="00C720AB">
        <w:trPr>
          <w:trHeight w:val="340"/>
        </w:trPr>
        <w:tc>
          <w:tcPr>
            <w:tcW w:w="4258" w:type="dxa"/>
            <w:tcBorders>
              <w:top w:val="single" w:sz="8" w:space="0" w:color="000000"/>
              <w:bottom w:val="single" w:sz="8" w:space="0" w:color="000000"/>
            </w:tcBorders>
            <w:shd w:val="clear" w:color="auto" w:fill="auto"/>
            <w:vAlign w:val="center"/>
          </w:tcPr>
          <w:p w14:paraId="7BD1CFA2" w14:textId="77777777" w:rsidR="00A5018A" w:rsidRPr="0090485E" w:rsidRDefault="00A5018A" w:rsidP="0090485E">
            <w:pPr>
              <w:widowControl/>
              <w:autoSpaceDE w:val="0"/>
              <w:autoSpaceDN w:val="0"/>
              <w:adjustRightInd w:val="0"/>
              <w:spacing w:line="360" w:lineRule="auto"/>
              <w:rPr>
                <w:rFonts w:ascii="Book Antiqua" w:hAnsi="Book Antiqua" w:cs="Times"/>
                <w:b/>
                <w:bCs/>
                <w:color w:val="000000"/>
                <w:kern w:val="0"/>
              </w:rPr>
            </w:pPr>
            <w:r w:rsidRPr="0090485E">
              <w:rPr>
                <w:rFonts w:ascii="Book Antiqua" w:hAnsi="Book Antiqua"/>
                <w:b/>
                <w:bCs/>
                <w:color w:val="000000"/>
                <w:kern w:val="0"/>
              </w:rPr>
              <w:t>Characteristics</w:t>
            </w:r>
          </w:p>
        </w:tc>
        <w:tc>
          <w:tcPr>
            <w:tcW w:w="4258" w:type="dxa"/>
            <w:tcBorders>
              <w:top w:val="single" w:sz="8" w:space="0" w:color="000000"/>
              <w:bottom w:val="single" w:sz="8" w:space="0" w:color="000000"/>
            </w:tcBorders>
            <w:shd w:val="clear" w:color="auto" w:fill="auto"/>
          </w:tcPr>
          <w:p w14:paraId="3B177BB4" w14:textId="77777777" w:rsidR="00A5018A" w:rsidRPr="0090485E" w:rsidRDefault="00A5018A" w:rsidP="0090485E">
            <w:pPr>
              <w:widowControl/>
              <w:autoSpaceDE w:val="0"/>
              <w:autoSpaceDN w:val="0"/>
              <w:adjustRightInd w:val="0"/>
              <w:spacing w:line="360" w:lineRule="auto"/>
              <w:rPr>
                <w:rFonts w:ascii="Book Antiqua" w:hAnsi="Book Antiqua" w:cs="Times"/>
                <w:b/>
                <w:bCs/>
                <w:color w:val="000000"/>
                <w:kern w:val="0"/>
              </w:rPr>
            </w:pPr>
            <w:r w:rsidRPr="0090485E">
              <w:rPr>
                <w:rFonts w:ascii="Book Antiqua" w:hAnsi="Book Antiqua" w:cs="Times"/>
                <w:b/>
                <w:bCs/>
                <w:color w:val="000000"/>
                <w:kern w:val="0"/>
              </w:rPr>
              <w:t>Results</w:t>
            </w:r>
          </w:p>
        </w:tc>
      </w:tr>
      <w:tr w:rsidR="00A5018A" w:rsidRPr="0090485E" w14:paraId="7E796872" w14:textId="77777777" w:rsidTr="00C720AB">
        <w:trPr>
          <w:trHeight w:val="340"/>
        </w:trPr>
        <w:tc>
          <w:tcPr>
            <w:tcW w:w="4258" w:type="dxa"/>
            <w:shd w:val="clear" w:color="auto" w:fill="auto"/>
          </w:tcPr>
          <w:p w14:paraId="60E1B154" w14:textId="0F465DBE"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olor w:val="000000"/>
                <w:kern w:val="0"/>
              </w:rPr>
              <w:t>Age, mean (</w:t>
            </w:r>
            <w:bookmarkStart w:id="239" w:name="OLE_LINK94"/>
            <w:bookmarkStart w:id="240" w:name="OLE_LINK95"/>
            <w:r w:rsidRPr="0090485E">
              <w:rPr>
                <w:rFonts w:ascii="Book Antiqua" w:hAnsi="Book Antiqua"/>
                <w:color w:val="000000"/>
                <w:kern w:val="0"/>
              </w:rPr>
              <w:t>±</w:t>
            </w:r>
            <w:r w:rsidR="00180F3A">
              <w:rPr>
                <w:rFonts w:ascii="Book Antiqua" w:hAnsi="Book Antiqua" w:hint="eastAsia"/>
                <w:color w:val="000000"/>
                <w:kern w:val="0"/>
              </w:rPr>
              <w:t xml:space="preserve"> </w:t>
            </w:r>
            <w:r w:rsidRPr="0090485E">
              <w:rPr>
                <w:rFonts w:ascii="Book Antiqua" w:hAnsi="Book Antiqua"/>
                <w:color w:val="000000"/>
                <w:kern w:val="0"/>
              </w:rPr>
              <w:t>SD</w:t>
            </w:r>
            <w:bookmarkEnd w:id="239"/>
            <w:bookmarkEnd w:id="240"/>
            <w:r w:rsidRPr="0090485E">
              <w:rPr>
                <w:rFonts w:ascii="Book Antiqua" w:hAnsi="Book Antiqua"/>
                <w:color w:val="000000"/>
                <w:kern w:val="0"/>
              </w:rPr>
              <w:t>), years</w:t>
            </w:r>
          </w:p>
        </w:tc>
        <w:tc>
          <w:tcPr>
            <w:tcW w:w="4258" w:type="dxa"/>
            <w:shd w:val="clear" w:color="auto" w:fill="auto"/>
          </w:tcPr>
          <w:p w14:paraId="4D5CDC3A" w14:textId="1986EEFC"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50.1 (±</w:t>
            </w:r>
            <w:r w:rsidR="00180F3A">
              <w:rPr>
                <w:rFonts w:ascii="Book Antiqua" w:hAnsi="Book Antiqua" w:cs="Times" w:hint="eastAsia"/>
                <w:color w:val="000000"/>
                <w:kern w:val="0"/>
              </w:rPr>
              <w:t xml:space="preserve"> </w:t>
            </w:r>
            <w:r w:rsidRPr="0090485E">
              <w:rPr>
                <w:rFonts w:ascii="Book Antiqua" w:hAnsi="Book Antiqua" w:cs="Times"/>
                <w:color w:val="000000"/>
                <w:kern w:val="0"/>
              </w:rPr>
              <w:t>15.4)</w:t>
            </w:r>
          </w:p>
        </w:tc>
      </w:tr>
      <w:tr w:rsidR="00A5018A" w:rsidRPr="0090485E" w14:paraId="24F7FEE4" w14:textId="77777777" w:rsidTr="00C720AB">
        <w:trPr>
          <w:trHeight w:val="340"/>
        </w:trPr>
        <w:tc>
          <w:tcPr>
            <w:tcW w:w="4258" w:type="dxa"/>
            <w:shd w:val="clear" w:color="auto" w:fill="auto"/>
          </w:tcPr>
          <w:p w14:paraId="12A8D348" w14:textId="5E38C49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olor w:val="000000"/>
                <w:kern w:val="0"/>
              </w:rPr>
              <w:t xml:space="preserve">Sex </w:t>
            </w:r>
          </w:p>
        </w:tc>
        <w:tc>
          <w:tcPr>
            <w:tcW w:w="4258" w:type="dxa"/>
            <w:shd w:val="clear" w:color="auto" w:fill="auto"/>
          </w:tcPr>
          <w:p w14:paraId="71BE19FD" w14:textId="42DAC3C0"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p>
        </w:tc>
      </w:tr>
      <w:tr w:rsidR="00A5018A" w:rsidRPr="0090485E" w14:paraId="6555EE8E" w14:textId="77777777" w:rsidTr="00C720AB">
        <w:trPr>
          <w:trHeight w:val="340"/>
        </w:trPr>
        <w:tc>
          <w:tcPr>
            <w:tcW w:w="4258" w:type="dxa"/>
            <w:shd w:val="clear" w:color="auto" w:fill="auto"/>
          </w:tcPr>
          <w:p w14:paraId="58FA2D98"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Female</w:t>
            </w:r>
          </w:p>
        </w:tc>
        <w:tc>
          <w:tcPr>
            <w:tcW w:w="4258" w:type="dxa"/>
            <w:shd w:val="clear" w:color="auto" w:fill="auto"/>
          </w:tcPr>
          <w:p w14:paraId="10B405F9" w14:textId="22995BE9" w:rsidR="00A5018A" w:rsidRPr="0090485E" w:rsidRDefault="004C7EBC"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88 (62.9)</w:t>
            </w:r>
          </w:p>
        </w:tc>
      </w:tr>
      <w:tr w:rsidR="00A5018A" w:rsidRPr="0090485E" w14:paraId="7C25419C" w14:textId="77777777" w:rsidTr="00C720AB">
        <w:trPr>
          <w:trHeight w:val="340"/>
        </w:trPr>
        <w:tc>
          <w:tcPr>
            <w:tcW w:w="4258" w:type="dxa"/>
            <w:shd w:val="clear" w:color="auto" w:fill="auto"/>
          </w:tcPr>
          <w:p w14:paraId="2CADBA45"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Male</w:t>
            </w:r>
          </w:p>
        </w:tc>
        <w:tc>
          <w:tcPr>
            <w:tcW w:w="4258" w:type="dxa"/>
            <w:shd w:val="clear" w:color="auto" w:fill="auto"/>
          </w:tcPr>
          <w:p w14:paraId="1FCFA623" w14:textId="7067BE0D" w:rsidR="00A5018A" w:rsidRPr="0090485E" w:rsidRDefault="004C7EBC"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52 </w:t>
            </w:r>
            <w:r w:rsidR="00A5018A" w:rsidRPr="0090485E">
              <w:rPr>
                <w:rFonts w:ascii="Book Antiqua" w:hAnsi="Book Antiqua" w:cs="Times"/>
                <w:color w:val="000000"/>
                <w:kern w:val="0"/>
              </w:rPr>
              <w:t>(37.1)</w:t>
            </w:r>
          </w:p>
        </w:tc>
      </w:tr>
      <w:tr w:rsidR="00A5018A" w:rsidRPr="0090485E" w14:paraId="501D9848" w14:textId="77777777" w:rsidTr="00C720AB">
        <w:trPr>
          <w:trHeight w:val="340"/>
        </w:trPr>
        <w:tc>
          <w:tcPr>
            <w:tcW w:w="4258" w:type="dxa"/>
            <w:shd w:val="clear" w:color="auto" w:fill="auto"/>
          </w:tcPr>
          <w:p w14:paraId="3C530704" w14:textId="56F2F2B4"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Cyst location</w:t>
            </w:r>
          </w:p>
        </w:tc>
        <w:tc>
          <w:tcPr>
            <w:tcW w:w="4258" w:type="dxa"/>
            <w:shd w:val="clear" w:color="auto" w:fill="auto"/>
          </w:tcPr>
          <w:p w14:paraId="5840FC58"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p>
        </w:tc>
      </w:tr>
      <w:tr w:rsidR="00A5018A" w:rsidRPr="0090485E" w14:paraId="1E3E3756" w14:textId="77777777" w:rsidTr="00C720AB">
        <w:trPr>
          <w:trHeight w:val="340"/>
        </w:trPr>
        <w:tc>
          <w:tcPr>
            <w:tcW w:w="4258" w:type="dxa"/>
            <w:shd w:val="clear" w:color="auto" w:fill="auto"/>
          </w:tcPr>
          <w:p w14:paraId="1A67D39B"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Garamond"/>
                <w:color w:val="000000"/>
                <w:kern w:val="0"/>
              </w:rPr>
              <w:t xml:space="preserve"> Head/uncinate</w:t>
            </w:r>
          </w:p>
        </w:tc>
        <w:tc>
          <w:tcPr>
            <w:tcW w:w="4258" w:type="dxa"/>
            <w:shd w:val="clear" w:color="auto" w:fill="auto"/>
          </w:tcPr>
          <w:p w14:paraId="1C2DA5CC" w14:textId="4155D881"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67 (47.9)</w:t>
            </w:r>
          </w:p>
        </w:tc>
      </w:tr>
      <w:tr w:rsidR="00A5018A" w:rsidRPr="0090485E" w14:paraId="2EA69E8F" w14:textId="77777777" w:rsidTr="00C720AB">
        <w:trPr>
          <w:trHeight w:val="340"/>
        </w:trPr>
        <w:tc>
          <w:tcPr>
            <w:tcW w:w="4258" w:type="dxa"/>
            <w:shd w:val="clear" w:color="auto" w:fill="auto"/>
          </w:tcPr>
          <w:p w14:paraId="53DDA8DF"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Body/tail</w:t>
            </w:r>
          </w:p>
        </w:tc>
        <w:tc>
          <w:tcPr>
            <w:tcW w:w="4258" w:type="dxa"/>
            <w:shd w:val="clear" w:color="auto" w:fill="auto"/>
          </w:tcPr>
          <w:p w14:paraId="79A4498D" w14:textId="155FA309"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67 (47.8)</w:t>
            </w:r>
          </w:p>
        </w:tc>
      </w:tr>
      <w:tr w:rsidR="00A5018A" w:rsidRPr="0090485E" w14:paraId="3B8A9238" w14:textId="77777777" w:rsidTr="00C720AB">
        <w:trPr>
          <w:trHeight w:val="340"/>
        </w:trPr>
        <w:tc>
          <w:tcPr>
            <w:tcW w:w="4258" w:type="dxa"/>
            <w:shd w:val="clear" w:color="auto" w:fill="auto"/>
          </w:tcPr>
          <w:p w14:paraId="491DA300"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Multiple cysts</w:t>
            </w:r>
          </w:p>
        </w:tc>
        <w:tc>
          <w:tcPr>
            <w:tcW w:w="4258" w:type="dxa"/>
            <w:shd w:val="clear" w:color="auto" w:fill="auto"/>
          </w:tcPr>
          <w:p w14:paraId="110302AE" w14:textId="10FE3F6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6 (4.3)</w:t>
            </w:r>
          </w:p>
        </w:tc>
      </w:tr>
      <w:tr w:rsidR="00A5018A" w:rsidRPr="0090485E" w14:paraId="093C8E7D" w14:textId="77777777" w:rsidTr="00C720AB">
        <w:trPr>
          <w:trHeight w:val="340"/>
        </w:trPr>
        <w:tc>
          <w:tcPr>
            <w:tcW w:w="4258" w:type="dxa"/>
            <w:shd w:val="clear" w:color="auto" w:fill="auto"/>
          </w:tcPr>
          <w:p w14:paraId="4E185359"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Pathological diagnosis</w:t>
            </w:r>
          </w:p>
        </w:tc>
        <w:tc>
          <w:tcPr>
            <w:tcW w:w="4258" w:type="dxa"/>
            <w:shd w:val="clear" w:color="auto" w:fill="auto"/>
          </w:tcPr>
          <w:p w14:paraId="1642517B"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p>
        </w:tc>
      </w:tr>
      <w:tr w:rsidR="00A5018A" w:rsidRPr="0090485E" w14:paraId="21503D94" w14:textId="77777777" w:rsidTr="00C720AB">
        <w:trPr>
          <w:trHeight w:val="340"/>
        </w:trPr>
        <w:tc>
          <w:tcPr>
            <w:tcW w:w="4258" w:type="dxa"/>
            <w:shd w:val="clear" w:color="auto" w:fill="auto"/>
          </w:tcPr>
          <w:p w14:paraId="73330ABA"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Neoplastic cyst</w:t>
            </w:r>
          </w:p>
        </w:tc>
        <w:tc>
          <w:tcPr>
            <w:tcW w:w="4258" w:type="dxa"/>
            <w:shd w:val="clear" w:color="auto" w:fill="auto"/>
          </w:tcPr>
          <w:p w14:paraId="082F800E"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70</w:t>
            </w:r>
          </w:p>
        </w:tc>
      </w:tr>
      <w:tr w:rsidR="00A5018A" w:rsidRPr="0090485E" w14:paraId="7FA091DB" w14:textId="77777777" w:rsidTr="00C720AB">
        <w:trPr>
          <w:trHeight w:val="340"/>
        </w:trPr>
        <w:tc>
          <w:tcPr>
            <w:tcW w:w="4258" w:type="dxa"/>
            <w:shd w:val="clear" w:color="auto" w:fill="auto"/>
          </w:tcPr>
          <w:p w14:paraId="1E571BDA"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MCN</w:t>
            </w:r>
          </w:p>
        </w:tc>
        <w:tc>
          <w:tcPr>
            <w:tcW w:w="4258" w:type="dxa"/>
            <w:shd w:val="clear" w:color="auto" w:fill="auto"/>
          </w:tcPr>
          <w:p w14:paraId="0ED43FCF"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25</w:t>
            </w:r>
          </w:p>
        </w:tc>
      </w:tr>
      <w:tr w:rsidR="00A5018A" w:rsidRPr="0090485E" w14:paraId="097C434A" w14:textId="77777777" w:rsidTr="00C720AB">
        <w:trPr>
          <w:trHeight w:val="340"/>
        </w:trPr>
        <w:tc>
          <w:tcPr>
            <w:tcW w:w="4258" w:type="dxa"/>
            <w:shd w:val="clear" w:color="auto" w:fill="auto"/>
          </w:tcPr>
          <w:p w14:paraId="4E087E76"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SCN</w:t>
            </w:r>
          </w:p>
        </w:tc>
        <w:tc>
          <w:tcPr>
            <w:tcW w:w="4258" w:type="dxa"/>
            <w:shd w:val="clear" w:color="auto" w:fill="auto"/>
          </w:tcPr>
          <w:p w14:paraId="36E8511B"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27</w:t>
            </w:r>
          </w:p>
        </w:tc>
      </w:tr>
      <w:tr w:rsidR="00A5018A" w:rsidRPr="0090485E" w14:paraId="68E24F46" w14:textId="77777777" w:rsidTr="00C720AB">
        <w:trPr>
          <w:trHeight w:val="340"/>
        </w:trPr>
        <w:tc>
          <w:tcPr>
            <w:tcW w:w="4258" w:type="dxa"/>
            <w:shd w:val="clear" w:color="auto" w:fill="auto"/>
          </w:tcPr>
          <w:p w14:paraId="7F2E367C"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SPN </w:t>
            </w:r>
          </w:p>
        </w:tc>
        <w:tc>
          <w:tcPr>
            <w:tcW w:w="4258" w:type="dxa"/>
            <w:shd w:val="clear" w:color="auto" w:fill="auto"/>
          </w:tcPr>
          <w:p w14:paraId="2AED33A0"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7</w:t>
            </w:r>
          </w:p>
        </w:tc>
      </w:tr>
      <w:tr w:rsidR="00A5018A" w:rsidRPr="0090485E" w14:paraId="44BE1ACB" w14:textId="77777777" w:rsidTr="00C720AB">
        <w:trPr>
          <w:trHeight w:val="340"/>
        </w:trPr>
        <w:tc>
          <w:tcPr>
            <w:tcW w:w="4258" w:type="dxa"/>
            <w:shd w:val="clear" w:color="auto" w:fill="auto"/>
          </w:tcPr>
          <w:p w14:paraId="4D081B94"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IPMN</w:t>
            </w:r>
          </w:p>
        </w:tc>
        <w:tc>
          <w:tcPr>
            <w:tcW w:w="4258" w:type="dxa"/>
            <w:shd w:val="clear" w:color="auto" w:fill="auto"/>
          </w:tcPr>
          <w:p w14:paraId="4B16CCDD"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8</w:t>
            </w:r>
          </w:p>
        </w:tc>
      </w:tr>
      <w:tr w:rsidR="00A5018A" w:rsidRPr="0090485E" w14:paraId="69848245" w14:textId="77777777" w:rsidTr="00C720AB">
        <w:trPr>
          <w:trHeight w:val="340"/>
        </w:trPr>
        <w:tc>
          <w:tcPr>
            <w:tcW w:w="4258" w:type="dxa"/>
            <w:shd w:val="clear" w:color="auto" w:fill="auto"/>
          </w:tcPr>
          <w:p w14:paraId="4C16B5C9"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NEN</w:t>
            </w:r>
          </w:p>
        </w:tc>
        <w:tc>
          <w:tcPr>
            <w:tcW w:w="4258" w:type="dxa"/>
            <w:shd w:val="clear" w:color="auto" w:fill="auto"/>
          </w:tcPr>
          <w:p w14:paraId="1E48CA45"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1</w:t>
            </w:r>
          </w:p>
        </w:tc>
      </w:tr>
      <w:tr w:rsidR="00A5018A" w:rsidRPr="0090485E" w14:paraId="1193CD1F" w14:textId="77777777" w:rsidTr="00C720AB">
        <w:trPr>
          <w:trHeight w:val="340"/>
        </w:trPr>
        <w:tc>
          <w:tcPr>
            <w:tcW w:w="4258" w:type="dxa"/>
            <w:shd w:val="clear" w:color="auto" w:fill="auto"/>
          </w:tcPr>
          <w:p w14:paraId="1B867CAA"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Cystadenocarcinoma</w:t>
            </w:r>
          </w:p>
        </w:tc>
        <w:tc>
          <w:tcPr>
            <w:tcW w:w="4258" w:type="dxa"/>
            <w:shd w:val="clear" w:color="auto" w:fill="auto"/>
          </w:tcPr>
          <w:p w14:paraId="1169594E"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2</w:t>
            </w:r>
          </w:p>
        </w:tc>
      </w:tr>
      <w:tr w:rsidR="00A5018A" w:rsidRPr="0090485E" w14:paraId="27AB3E9D" w14:textId="77777777" w:rsidTr="00C720AB">
        <w:trPr>
          <w:trHeight w:val="340"/>
        </w:trPr>
        <w:tc>
          <w:tcPr>
            <w:tcW w:w="4258" w:type="dxa"/>
            <w:shd w:val="clear" w:color="auto" w:fill="auto"/>
          </w:tcPr>
          <w:p w14:paraId="6E30D22F"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Non-neoplastic cyst</w:t>
            </w:r>
          </w:p>
        </w:tc>
        <w:tc>
          <w:tcPr>
            <w:tcW w:w="4258" w:type="dxa"/>
            <w:shd w:val="clear" w:color="auto" w:fill="auto"/>
          </w:tcPr>
          <w:p w14:paraId="61FC508E"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5</w:t>
            </w:r>
          </w:p>
        </w:tc>
      </w:tr>
      <w:tr w:rsidR="00A5018A" w:rsidRPr="0090485E" w14:paraId="78707E7D" w14:textId="77777777" w:rsidTr="00C720AB">
        <w:trPr>
          <w:trHeight w:val="340"/>
        </w:trPr>
        <w:tc>
          <w:tcPr>
            <w:tcW w:w="4258" w:type="dxa"/>
            <w:shd w:val="clear" w:color="auto" w:fill="auto"/>
          </w:tcPr>
          <w:p w14:paraId="6F8DDD81"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w:t>
            </w:r>
            <w:r w:rsidR="004C7EBC" w:rsidRPr="0090485E">
              <w:rPr>
                <w:rFonts w:ascii="Book Antiqua" w:hAnsi="Book Antiqua" w:cs="Times"/>
                <w:color w:val="000000"/>
                <w:kern w:val="0"/>
              </w:rPr>
              <w:t xml:space="preserve">    </w:t>
            </w:r>
            <w:r w:rsidRPr="0090485E">
              <w:rPr>
                <w:rFonts w:ascii="Book Antiqua" w:hAnsi="Book Antiqua" w:cs="Times"/>
                <w:color w:val="000000"/>
                <w:kern w:val="0"/>
              </w:rPr>
              <w:t>Pseudo cyst</w:t>
            </w:r>
          </w:p>
        </w:tc>
        <w:tc>
          <w:tcPr>
            <w:tcW w:w="4258" w:type="dxa"/>
            <w:shd w:val="clear" w:color="auto" w:fill="auto"/>
          </w:tcPr>
          <w:p w14:paraId="3077A137"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2</w:t>
            </w:r>
          </w:p>
        </w:tc>
      </w:tr>
      <w:tr w:rsidR="00A5018A" w:rsidRPr="0090485E" w14:paraId="4EE4D747" w14:textId="77777777" w:rsidTr="00C720AB">
        <w:trPr>
          <w:trHeight w:val="340"/>
        </w:trPr>
        <w:tc>
          <w:tcPr>
            <w:tcW w:w="4258" w:type="dxa"/>
            <w:shd w:val="clear" w:color="auto" w:fill="auto"/>
          </w:tcPr>
          <w:p w14:paraId="0EB17481"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w:t>
            </w:r>
            <w:r w:rsidR="004C7EBC" w:rsidRPr="0090485E">
              <w:rPr>
                <w:rFonts w:ascii="Book Antiqua" w:hAnsi="Book Antiqua" w:cs="Times"/>
                <w:color w:val="000000"/>
                <w:kern w:val="0"/>
              </w:rPr>
              <w:t xml:space="preserve">    </w:t>
            </w:r>
            <w:r w:rsidRPr="0090485E">
              <w:rPr>
                <w:rFonts w:ascii="Book Antiqua" w:hAnsi="Book Antiqua" w:cs="Times"/>
                <w:color w:val="000000"/>
                <w:kern w:val="0"/>
              </w:rPr>
              <w:t>True cyst</w:t>
            </w:r>
          </w:p>
        </w:tc>
        <w:tc>
          <w:tcPr>
            <w:tcW w:w="4258" w:type="dxa"/>
            <w:shd w:val="clear" w:color="auto" w:fill="auto"/>
          </w:tcPr>
          <w:p w14:paraId="48CF2C57"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2</w:t>
            </w:r>
          </w:p>
        </w:tc>
      </w:tr>
      <w:tr w:rsidR="00A5018A" w:rsidRPr="0090485E" w14:paraId="4AAE82BA" w14:textId="77777777" w:rsidTr="00C720AB">
        <w:trPr>
          <w:trHeight w:val="340"/>
        </w:trPr>
        <w:tc>
          <w:tcPr>
            <w:tcW w:w="4258" w:type="dxa"/>
            <w:shd w:val="clear" w:color="auto" w:fill="auto"/>
          </w:tcPr>
          <w:p w14:paraId="3C23982F"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 xml:space="preserve"> </w:t>
            </w:r>
            <w:r w:rsidR="004C7EBC" w:rsidRPr="0090485E">
              <w:rPr>
                <w:rFonts w:ascii="Book Antiqua" w:hAnsi="Book Antiqua" w:cs="Times"/>
                <w:color w:val="000000"/>
                <w:kern w:val="0"/>
              </w:rPr>
              <w:t xml:space="preserve">    </w:t>
            </w:r>
            <w:r w:rsidRPr="0090485E">
              <w:rPr>
                <w:rFonts w:ascii="Book Antiqua" w:hAnsi="Book Antiqua" w:cs="Times"/>
                <w:color w:val="000000"/>
                <w:kern w:val="0"/>
              </w:rPr>
              <w:t>Cystic tuberculosis</w:t>
            </w:r>
          </w:p>
        </w:tc>
        <w:tc>
          <w:tcPr>
            <w:tcW w:w="4258" w:type="dxa"/>
            <w:shd w:val="clear" w:color="auto" w:fill="auto"/>
          </w:tcPr>
          <w:p w14:paraId="3C92114D" w14:textId="77777777" w:rsidR="00A5018A" w:rsidRPr="0090485E" w:rsidRDefault="00A5018A" w:rsidP="0090485E">
            <w:pPr>
              <w:widowControl/>
              <w:autoSpaceDE w:val="0"/>
              <w:autoSpaceDN w:val="0"/>
              <w:adjustRightInd w:val="0"/>
              <w:spacing w:line="360" w:lineRule="auto"/>
              <w:rPr>
                <w:rFonts w:ascii="Book Antiqua" w:hAnsi="Book Antiqua" w:cs="Times"/>
                <w:color w:val="000000"/>
                <w:kern w:val="0"/>
              </w:rPr>
            </w:pPr>
            <w:r w:rsidRPr="0090485E">
              <w:rPr>
                <w:rFonts w:ascii="Book Antiqua" w:hAnsi="Book Antiqua" w:cs="Times"/>
                <w:color w:val="000000"/>
                <w:kern w:val="0"/>
              </w:rPr>
              <w:t>1</w:t>
            </w:r>
          </w:p>
        </w:tc>
      </w:tr>
    </w:tbl>
    <w:p w14:paraId="79480CBD" w14:textId="66A97DA7" w:rsidR="00A5018A" w:rsidRPr="0090485E" w:rsidRDefault="00B419B9" w:rsidP="00180F3A">
      <w:pPr>
        <w:spacing w:line="360" w:lineRule="auto"/>
        <w:rPr>
          <w:rFonts w:ascii="Book Antiqua" w:hAnsi="Book Antiqua"/>
          <w:color w:val="000000"/>
        </w:rPr>
      </w:pPr>
      <w:r w:rsidRPr="0090485E">
        <w:rPr>
          <w:rFonts w:ascii="Book Antiqua" w:hAnsi="Book Antiqua"/>
        </w:rPr>
        <w:t>MCN:</w:t>
      </w:r>
      <w:r w:rsidRPr="0090485E">
        <w:rPr>
          <w:rFonts w:ascii="Book Antiqua" w:hAnsi="Book Antiqua"/>
          <w:color w:val="000000"/>
          <w:kern w:val="0"/>
        </w:rPr>
        <w:t xml:space="preserve"> </w:t>
      </w:r>
      <w:r w:rsidR="00274C86" w:rsidRPr="0090485E">
        <w:rPr>
          <w:rFonts w:ascii="Book Antiqua" w:hAnsi="Book Antiqua"/>
          <w:color w:val="000000"/>
          <w:kern w:val="0"/>
        </w:rPr>
        <w:t xml:space="preserve">Mucinous </w:t>
      </w:r>
      <w:r w:rsidRPr="0090485E">
        <w:rPr>
          <w:rFonts w:ascii="Book Antiqua" w:hAnsi="Book Antiqua"/>
          <w:color w:val="000000"/>
          <w:kern w:val="0"/>
        </w:rPr>
        <w:t xml:space="preserve">cystic neoplasm; SCN: </w:t>
      </w:r>
      <w:r w:rsidR="00274C86" w:rsidRPr="0090485E">
        <w:rPr>
          <w:rFonts w:ascii="Book Antiqua" w:hAnsi="Book Antiqua"/>
          <w:color w:val="000000"/>
          <w:kern w:val="0"/>
        </w:rPr>
        <w:t xml:space="preserve">Serous </w:t>
      </w:r>
      <w:r w:rsidRPr="0090485E">
        <w:rPr>
          <w:rFonts w:ascii="Book Antiqua" w:hAnsi="Book Antiqua"/>
          <w:color w:val="000000"/>
          <w:kern w:val="0"/>
        </w:rPr>
        <w:t>cystic neoplasm; SPN:</w:t>
      </w:r>
      <w:r w:rsidR="007F5B91" w:rsidRPr="0090485E">
        <w:rPr>
          <w:rFonts w:ascii="Book Antiqua" w:hAnsi="Book Antiqua"/>
          <w:color w:val="000000"/>
          <w:kern w:val="0"/>
        </w:rPr>
        <w:t xml:space="preserve"> </w:t>
      </w:r>
      <w:r w:rsidR="00274C86" w:rsidRPr="0090485E">
        <w:rPr>
          <w:rFonts w:ascii="Book Antiqua" w:hAnsi="Book Antiqua"/>
          <w:color w:val="000000"/>
          <w:kern w:val="0"/>
        </w:rPr>
        <w:t xml:space="preserve">Solid </w:t>
      </w:r>
      <w:r w:rsidR="007F5B91" w:rsidRPr="0090485E">
        <w:rPr>
          <w:rFonts w:ascii="Book Antiqua" w:hAnsi="Book Antiqua"/>
          <w:color w:val="000000"/>
          <w:kern w:val="0"/>
        </w:rPr>
        <w:t xml:space="preserve">pancreatic neoplasms; IPMN: </w:t>
      </w:r>
      <w:r w:rsidR="00274C86" w:rsidRPr="0090485E">
        <w:rPr>
          <w:rFonts w:ascii="Book Antiqua" w:hAnsi="Book Antiqua"/>
          <w:color w:val="000000"/>
          <w:kern w:val="0"/>
        </w:rPr>
        <w:t xml:space="preserve">Intraductal </w:t>
      </w:r>
      <w:r w:rsidR="007F5B91" w:rsidRPr="0090485E">
        <w:rPr>
          <w:rFonts w:ascii="Book Antiqua" w:hAnsi="Book Antiqua"/>
          <w:color w:val="000000"/>
          <w:kern w:val="0"/>
        </w:rPr>
        <w:t xml:space="preserve">papilla mucinous neoplasm; NEN: </w:t>
      </w:r>
      <w:r w:rsidR="00274C86" w:rsidRPr="0090485E">
        <w:rPr>
          <w:rFonts w:ascii="Book Antiqua" w:hAnsi="Book Antiqua"/>
          <w:color w:val="000000"/>
          <w:kern w:val="0"/>
        </w:rPr>
        <w:t xml:space="preserve">Neuroendocrine </w:t>
      </w:r>
      <w:r w:rsidR="007F5B91" w:rsidRPr="0090485E">
        <w:rPr>
          <w:rFonts w:ascii="Book Antiqua" w:hAnsi="Book Antiqua"/>
          <w:color w:val="000000"/>
          <w:kern w:val="0"/>
        </w:rPr>
        <w:t>neoplasm.</w:t>
      </w:r>
    </w:p>
    <w:p w14:paraId="5C1DA98B" w14:textId="77777777" w:rsidR="00A5018A" w:rsidRPr="0090485E" w:rsidRDefault="00A5018A" w:rsidP="0090485E">
      <w:pPr>
        <w:widowControl/>
        <w:autoSpaceDE w:val="0"/>
        <w:autoSpaceDN w:val="0"/>
        <w:adjustRightInd w:val="0"/>
        <w:spacing w:line="360" w:lineRule="auto"/>
        <w:outlineLvl w:val="0"/>
        <w:rPr>
          <w:rFonts w:ascii="Book Antiqua" w:hAnsi="Book Antiqua"/>
          <w:color w:val="000000"/>
        </w:rPr>
      </w:pPr>
    </w:p>
    <w:p w14:paraId="78FE0F23" w14:textId="22504E2B" w:rsidR="00143711" w:rsidRPr="0090485E" w:rsidRDefault="00143711" w:rsidP="0090485E">
      <w:pPr>
        <w:widowControl/>
        <w:spacing w:line="360" w:lineRule="auto"/>
        <w:rPr>
          <w:rFonts w:ascii="Book Antiqua" w:hAnsi="Book Antiqua"/>
          <w:color w:val="000000"/>
        </w:rPr>
      </w:pPr>
      <w:r w:rsidRPr="0090485E">
        <w:rPr>
          <w:rFonts w:ascii="Book Antiqua" w:hAnsi="Book Antiqua"/>
          <w:color w:val="000000"/>
        </w:rPr>
        <w:br w:type="page"/>
      </w:r>
    </w:p>
    <w:p w14:paraId="717500AA" w14:textId="507A5737" w:rsidR="00E90800" w:rsidRPr="0090485E" w:rsidRDefault="00E90800" w:rsidP="0090485E">
      <w:pPr>
        <w:widowControl/>
        <w:autoSpaceDE w:val="0"/>
        <w:autoSpaceDN w:val="0"/>
        <w:adjustRightInd w:val="0"/>
        <w:spacing w:line="360" w:lineRule="auto"/>
        <w:rPr>
          <w:rFonts w:ascii="Book Antiqua" w:hAnsi="Book Antiqua"/>
          <w:b/>
          <w:color w:val="000000"/>
        </w:rPr>
      </w:pPr>
      <w:bookmarkStart w:id="241" w:name="OLE_LINK375"/>
      <w:bookmarkStart w:id="242" w:name="OLE_LINK376"/>
      <w:r w:rsidRPr="0090485E">
        <w:rPr>
          <w:rFonts w:ascii="Book Antiqua" w:hAnsi="Book Antiqua"/>
          <w:b/>
          <w:color w:val="000000"/>
        </w:rPr>
        <w:lastRenderedPageBreak/>
        <w:t xml:space="preserve">Table 2 Incidents of patients after </w:t>
      </w:r>
      <w:r w:rsidR="00D4746D" w:rsidRPr="0090485E">
        <w:rPr>
          <w:rFonts w:ascii="Book Antiqua" w:hAnsi="Book Antiqua"/>
          <w:b/>
          <w:color w:val="000000"/>
        </w:rPr>
        <w:t>endoscopic ultrasound-guided fine-needle aspiration</w:t>
      </w:r>
    </w:p>
    <w:p w14:paraId="30A76907"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tbl>
      <w:tblPr>
        <w:tblW w:w="0" w:type="auto"/>
        <w:tblBorders>
          <w:top w:val="single" w:sz="4" w:space="0" w:color="auto"/>
          <w:bottom w:val="single" w:sz="4" w:space="0" w:color="auto"/>
        </w:tblBorders>
        <w:tblLook w:val="0660" w:firstRow="1" w:lastRow="1" w:firstColumn="0" w:lastColumn="0" w:noHBand="1" w:noVBand="1"/>
      </w:tblPr>
      <w:tblGrid>
        <w:gridCol w:w="5778"/>
        <w:gridCol w:w="2738"/>
      </w:tblGrid>
      <w:tr w:rsidR="00A5018A" w:rsidRPr="0090485E" w14:paraId="33646979" w14:textId="77777777" w:rsidTr="00C720AB">
        <w:tc>
          <w:tcPr>
            <w:tcW w:w="5778" w:type="dxa"/>
            <w:tcBorders>
              <w:top w:val="single" w:sz="4" w:space="0" w:color="auto"/>
              <w:bottom w:val="single" w:sz="4" w:space="0" w:color="auto"/>
            </w:tcBorders>
            <w:shd w:val="clear" w:color="auto" w:fill="auto"/>
          </w:tcPr>
          <w:p w14:paraId="21750158" w14:textId="77777777" w:rsidR="00A5018A" w:rsidRPr="0090485E" w:rsidRDefault="00A5018A" w:rsidP="0090485E">
            <w:pPr>
              <w:widowControl/>
              <w:autoSpaceDE w:val="0"/>
              <w:autoSpaceDN w:val="0"/>
              <w:adjustRightInd w:val="0"/>
              <w:spacing w:line="360" w:lineRule="auto"/>
              <w:rPr>
                <w:rFonts w:ascii="Book Antiqua" w:hAnsi="Book Antiqua"/>
                <w:b/>
                <w:bCs/>
                <w:color w:val="000000"/>
                <w:kern w:val="0"/>
              </w:rPr>
            </w:pPr>
            <w:r w:rsidRPr="0090485E">
              <w:rPr>
                <w:rFonts w:ascii="Book Antiqua" w:hAnsi="Book Antiqua"/>
                <w:b/>
                <w:bCs/>
                <w:color w:val="000000"/>
                <w:kern w:val="0"/>
              </w:rPr>
              <w:t xml:space="preserve">Incidents </w:t>
            </w:r>
          </w:p>
        </w:tc>
        <w:tc>
          <w:tcPr>
            <w:tcW w:w="2738" w:type="dxa"/>
            <w:tcBorders>
              <w:top w:val="single" w:sz="4" w:space="0" w:color="auto"/>
              <w:bottom w:val="single" w:sz="4" w:space="0" w:color="auto"/>
            </w:tcBorders>
            <w:shd w:val="clear" w:color="auto" w:fill="auto"/>
          </w:tcPr>
          <w:p w14:paraId="20C1519B" w14:textId="77777777" w:rsidR="00A5018A" w:rsidRPr="0090485E" w:rsidRDefault="00A5018A" w:rsidP="0090485E">
            <w:pPr>
              <w:widowControl/>
              <w:autoSpaceDE w:val="0"/>
              <w:autoSpaceDN w:val="0"/>
              <w:adjustRightInd w:val="0"/>
              <w:spacing w:line="360" w:lineRule="auto"/>
              <w:rPr>
                <w:rFonts w:ascii="Book Antiqua" w:hAnsi="Book Antiqua"/>
                <w:b/>
                <w:bCs/>
                <w:color w:val="000000"/>
                <w:kern w:val="0"/>
              </w:rPr>
            </w:pPr>
            <w:r w:rsidRPr="0090485E">
              <w:rPr>
                <w:rFonts w:ascii="Book Antiqua" w:hAnsi="Book Antiqua"/>
                <w:b/>
                <w:bCs/>
                <w:color w:val="000000"/>
                <w:kern w:val="0"/>
              </w:rPr>
              <w:t>Results</w:t>
            </w:r>
          </w:p>
        </w:tc>
      </w:tr>
      <w:tr w:rsidR="00A5018A" w:rsidRPr="0090485E" w14:paraId="04287146" w14:textId="77777777" w:rsidTr="00C720AB">
        <w:tc>
          <w:tcPr>
            <w:tcW w:w="5778" w:type="dxa"/>
            <w:tcBorders>
              <w:top w:val="single" w:sz="4" w:space="0" w:color="auto"/>
            </w:tcBorders>
            <w:shd w:val="clear" w:color="auto" w:fill="auto"/>
          </w:tcPr>
          <w:p w14:paraId="2E2F0958"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Abdominal pain</w:t>
            </w:r>
          </w:p>
        </w:tc>
        <w:tc>
          <w:tcPr>
            <w:tcW w:w="2738" w:type="dxa"/>
            <w:tcBorders>
              <w:top w:val="single" w:sz="4" w:space="0" w:color="auto"/>
            </w:tcBorders>
            <w:shd w:val="clear" w:color="auto" w:fill="auto"/>
          </w:tcPr>
          <w:p w14:paraId="5D864C42"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7</w:t>
            </w:r>
          </w:p>
        </w:tc>
      </w:tr>
      <w:tr w:rsidR="00A5018A" w:rsidRPr="0090485E" w14:paraId="4CB35426" w14:textId="77777777" w:rsidTr="00C720AB">
        <w:tc>
          <w:tcPr>
            <w:tcW w:w="5778" w:type="dxa"/>
            <w:shd w:val="clear" w:color="auto" w:fill="auto"/>
          </w:tcPr>
          <w:p w14:paraId="1E8E301F"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bookmarkStart w:id="243" w:name="OLE_LINK219"/>
            <w:bookmarkStart w:id="244" w:name="OLE_LINK220"/>
            <w:r w:rsidRPr="0090485E">
              <w:rPr>
                <w:rFonts w:ascii="Book Antiqua" w:hAnsi="Book Antiqua"/>
                <w:color w:val="000000"/>
                <w:kern w:val="0"/>
              </w:rPr>
              <w:t>Hyperamylasemia</w:t>
            </w:r>
            <w:bookmarkEnd w:id="243"/>
            <w:bookmarkEnd w:id="244"/>
          </w:p>
        </w:tc>
        <w:tc>
          <w:tcPr>
            <w:tcW w:w="2738" w:type="dxa"/>
            <w:shd w:val="clear" w:color="auto" w:fill="auto"/>
          </w:tcPr>
          <w:p w14:paraId="4FD8D6C0"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9</w:t>
            </w:r>
          </w:p>
        </w:tc>
      </w:tr>
      <w:tr w:rsidR="00A5018A" w:rsidRPr="0090485E" w14:paraId="0EB18E01" w14:textId="77777777" w:rsidTr="00C720AB">
        <w:tc>
          <w:tcPr>
            <w:tcW w:w="5778" w:type="dxa"/>
            <w:shd w:val="clear" w:color="auto" w:fill="auto"/>
          </w:tcPr>
          <w:p w14:paraId="16B00BD3"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Abdominal pain +hyperamylasemia</w:t>
            </w:r>
          </w:p>
        </w:tc>
        <w:tc>
          <w:tcPr>
            <w:tcW w:w="2738" w:type="dxa"/>
            <w:shd w:val="clear" w:color="auto" w:fill="auto"/>
          </w:tcPr>
          <w:p w14:paraId="7AC26535"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4</w:t>
            </w:r>
          </w:p>
        </w:tc>
      </w:tr>
      <w:tr w:rsidR="00A5018A" w:rsidRPr="0090485E" w14:paraId="212B1C50" w14:textId="77777777" w:rsidTr="00C720AB">
        <w:tc>
          <w:tcPr>
            <w:tcW w:w="5778" w:type="dxa"/>
            <w:shd w:val="clear" w:color="auto" w:fill="auto"/>
          </w:tcPr>
          <w:p w14:paraId="4CA177A2"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 xml:space="preserve">Abdominal pain +low-grade fever </w:t>
            </w:r>
            <w:bookmarkStart w:id="245" w:name="OLE_LINK55"/>
            <w:bookmarkStart w:id="246" w:name="OLE_LINK56"/>
            <w:r w:rsidRPr="0090485E">
              <w:rPr>
                <w:rFonts w:ascii="Book Antiqua" w:hAnsi="Book Antiqua"/>
                <w:color w:val="000000"/>
                <w:kern w:val="0"/>
              </w:rPr>
              <w:t>+</w:t>
            </w:r>
            <w:bookmarkEnd w:id="245"/>
            <w:bookmarkEnd w:id="246"/>
            <w:r w:rsidRPr="0090485E">
              <w:rPr>
                <w:rFonts w:ascii="Book Antiqua" w:hAnsi="Book Antiqua"/>
                <w:color w:val="000000"/>
                <w:kern w:val="0"/>
              </w:rPr>
              <w:t>hyperamylasemia</w:t>
            </w:r>
          </w:p>
        </w:tc>
        <w:tc>
          <w:tcPr>
            <w:tcW w:w="2738" w:type="dxa"/>
            <w:shd w:val="clear" w:color="auto" w:fill="auto"/>
          </w:tcPr>
          <w:p w14:paraId="69774F53"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1</w:t>
            </w:r>
          </w:p>
        </w:tc>
      </w:tr>
      <w:tr w:rsidR="00A5018A" w:rsidRPr="0090485E" w14:paraId="619F9151" w14:textId="77777777" w:rsidTr="00C720AB">
        <w:tc>
          <w:tcPr>
            <w:tcW w:w="5778" w:type="dxa"/>
            <w:shd w:val="clear" w:color="auto" w:fill="auto"/>
          </w:tcPr>
          <w:p w14:paraId="0DE9F7E4"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Low-grade fever + hyperamylasemia</w:t>
            </w:r>
          </w:p>
        </w:tc>
        <w:tc>
          <w:tcPr>
            <w:tcW w:w="2738" w:type="dxa"/>
            <w:shd w:val="clear" w:color="auto" w:fill="auto"/>
          </w:tcPr>
          <w:p w14:paraId="63D79C99"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1</w:t>
            </w:r>
          </w:p>
        </w:tc>
      </w:tr>
    </w:tbl>
    <w:p w14:paraId="4D8FF30B"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266BDD9D"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321AA1A"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D8767AA"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EA08B6C"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0117D96"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A0BA4AF"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7BB98218"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6C0DF96"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04E438E"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55824BB1"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29EAC7C"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C4BB11E"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1ED69BDA"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2A25BD68"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4E01600"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23B8C1F6"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01F5CA8B" w14:textId="324F5147" w:rsidR="00680C60" w:rsidRPr="0090485E" w:rsidRDefault="00680C60" w:rsidP="0090485E">
      <w:pPr>
        <w:widowControl/>
        <w:spacing w:line="360" w:lineRule="auto"/>
        <w:rPr>
          <w:rFonts w:ascii="Book Antiqua" w:hAnsi="Book Antiqua"/>
          <w:color w:val="000000"/>
        </w:rPr>
      </w:pPr>
      <w:r w:rsidRPr="0090485E">
        <w:rPr>
          <w:rFonts w:ascii="Book Antiqua" w:hAnsi="Book Antiqua"/>
          <w:color w:val="000000"/>
        </w:rPr>
        <w:br w:type="page"/>
      </w:r>
    </w:p>
    <w:p w14:paraId="2892EF98" w14:textId="77777777" w:rsidR="00A5018A" w:rsidRPr="0090485E" w:rsidRDefault="00A5018A" w:rsidP="0090485E">
      <w:pPr>
        <w:widowControl/>
        <w:autoSpaceDE w:val="0"/>
        <w:autoSpaceDN w:val="0"/>
        <w:adjustRightInd w:val="0"/>
        <w:spacing w:line="360" w:lineRule="auto"/>
        <w:rPr>
          <w:rFonts w:ascii="Book Antiqua" w:hAnsi="Book Antiqua"/>
          <w:color w:val="000000"/>
        </w:rPr>
      </w:pPr>
    </w:p>
    <w:p w14:paraId="27FE757C" w14:textId="2FE4199F" w:rsidR="00E90800" w:rsidRPr="0090485E" w:rsidRDefault="00E90800" w:rsidP="0090485E">
      <w:pPr>
        <w:widowControl/>
        <w:autoSpaceDE w:val="0"/>
        <w:autoSpaceDN w:val="0"/>
        <w:adjustRightInd w:val="0"/>
        <w:spacing w:line="360" w:lineRule="auto"/>
        <w:rPr>
          <w:rFonts w:ascii="Book Antiqua" w:hAnsi="Book Antiqua"/>
          <w:b/>
          <w:color w:val="000000"/>
        </w:rPr>
      </w:pPr>
      <w:r w:rsidRPr="0090485E">
        <w:rPr>
          <w:rFonts w:ascii="Book Antiqua" w:hAnsi="Book Antiqua"/>
          <w:b/>
          <w:color w:val="000000"/>
        </w:rPr>
        <w:t>Table 3 Comparison between incidents/</w:t>
      </w:r>
      <w:r w:rsidR="00680C60" w:rsidRPr="0090485E">
        <w:rPr>
          <w:rFonts w:ascii="Book Antiqua" w:hAnsi="Book Antiqua"/>
          <w:b/>
          <w:color w:val="000000"/>
        </w:rPr>
        <w:t>adverse events</w:t>
      </w:r>
      <w:r w:rsidRPr="0090485E">
        <w:rPr>
          <w:rFonts w:ascii="Book Antiqua" w:hAnsi="Book Antiqua"/>
          <w:b/>
          <w:color w:val="000000"/>
        </w:rPr>
        <w:t xml:space="preserve"> and </w:t>
      </w:r>
      <w:bookmarkStart w:id="247" w:name="OLE_LINK378"/>
      <w:bookmarkStart w:id="248" w:name="OLE_LINK379"/>
      <w:r w:rsidRPr="0090485E">
        <w:rPr>
          <w:rFonts w:ascii="Book Antiqua" w:hAnsi="Book Antiqua"/>
          <w:b/>
          <w:color w:val="000000"/>
        </w:rPr>
        <w:t>non-complaints</w:t>
      </w:r>
      <w:bookmarkEnd w:id="247"/>
      <w:bookmarkEnd w:id="248"/>
      <w:r w:rsidR="00A5018A" w:rsidRPr="0090485E">
        <w:rPr>
          <w:rFonts w:ascii="Book Antiqua" w:hAnsi="Book Antiqua"/>
          <w:b/>
          <w:color w:val="000000"/>
        </w:rPr>
        <w:t xml:space="preserve"> </w:t>
      </w:r>
      <w:r w:rsidRPr="0090485E">
        <w:rPr>
          <w:rFonts w:ascii="Book Antiqua" w:hAnsi="Book Antiqua"/>
          <w:b/>
          <w:color w:val="000000"/>
        </w:rPr>
        <w:t xml:space="preserve">of </w:t>
      </w:r>
      <w:r w:rsidR="00680C60" w:rsidRPr="0090485E">
        <w:rPr>
          <w:rFonts w:ascii="Book Antiqua" w:hAnsi="Book Antiqua"/>
          <w:b/>
          <w:color w:val="000000"/>
        </w:rPr>
        <w:t>endoscopic ultrasound-guided fine-needle aspiration</w:t>
      </w:r>
      <w:bookmarkEnd w:id="241"/>
      <w:bookmarkEnd w:id="242"/>
    </w:p>
    <w:tbl>
      <w:tblPr>
        <w:tblW w:w="0" w:type="auto"/>
        <w:tblBorders>
          <w:top w:val="single" w:sz="4" w:space="0" w:color="auto"/>
          <w:bottom w:val="single" w:sz="4" w:space="0" w:color="auto"/>
        </w:tblBorders>
        <w:tblLook w:val="04A0" w:firstRow="1" w:lastRow="0" w:firstColumn="1" w:lastColumn="0" w:noHBand="0" w:noVBand="1"/>
      </w:tblPr>
      <w:tblGrid>
        <w:gridCol w:w="2129"/>
        <w:gridCol w:w="2374"/>
        <w:gridCol w:w="2409"/>
        <w:gridCol w:w="1604"/>
      </w:tblGrid>
      <w:tr w:rsidR="00A5018A" w:rsidRPr="00D17900" w14:paraId="51F1621D" w14:textId="77777777" w:rsidTr="00C720AB">
        <w:tc>
          <w:tcPr>
            <w:tcW w:w="2129" w:type="dxa"/>
            <w:tcBorders>
              <w:top w:val="single" w:sz="4" w:space="0" w:color="auto"/>
              <w:bottom w:val="single" w:sz="4" w:space="0" w:color="auto"/>
            </w:tcBorders>
            <w:shd w:val="clear" w:color="auto" w:fill="auto"/>
          </w:tcPr>
          <w:p w14:paraId="67EDD2A9" w14:textId="77777777" w:rsidR="00A5018A" w:rsidRPr="00D17900" w:rsidRDefault="00A5018A" w:rsidP="0090485E">
            <w:pPr>
              <w:widowControl/>
              <w:autoSpaceDE w:val="0"/>
              <w:autoSpaceDN w:val="0"/>
              <w:adjustRightInd w:val="0"/>
              <w:spacing w:line="360" w:lineRule="auto"/>
              <w:rPr>
                <w:rFonts w:ascii="Book Antiqua" w:hAnsi="Book Antiqua"/>
                <w:b/>
                <w:bCs/>
                <w:color w:val="000000"/>
                <w:kern w:val="0"/>
              </w:rPr>
            </w:pPr>
          </w:p>
        </w:tc>
        <w:tc>
          <w:tcPr>
            <w:tcW w:w="2374" w:type="dxa"/>
            <w:tcBorders>
              <w:top w:val="single" w:sz="4" w:space="0" w:color="auto"/>
              <w:bottom w:val="single" w:sz="4" w:space="0" w:color="auto"/>
            </w:tcBorders>
            <w:shd w:val="clear" w:color="auto" w:fill="auto"/>
            <w:vAlign w:val="center"/>
          </w:tcPr>
          <w:p w14:paraId="29B79B93" w14:textId="0EAF107B" w:rsidR="00A5018A" w:rsidRPr="00D17900" w:rsidRDefault="00A5018A" w:rsidP="0090485E">
            <w:pPr>
              <w:widowControl/>
              <w:autoSpaceDE w:val="0"/>
              <w:autoSpaceDN w:val="0"/>
              <w:adjustRightInd w:val="0"/>
              <w:spacing w:line="360" w:lineRule="auto"/>
              <w:rPr>
                <w:rFonts w:ascii="Book Antiqua" w:hAnsi="Book Antiqua"/>
                <w:b/>
                <w:bCs/>
                <w:color w:val="000000"/>
                <w:kern w:val="0"/>
              </w:rPr>
            </w:pPr>
            <w:r w:rsidRPr="00D17900">
              <w:rPr>
                <w:rFonts w:ascii="Book Antiqua" w:hAnsi="Book Antiqua"/>
                <w:b/>
                <w:bCs/>
                <w:color w:val="000000"/>
                <w:kern w:val="0"/>
              </w:rPr>
              <w:t xml:space="preserve">Incidents/AEs group </w:t>
            </w:r>
            <w:r w:rsidRPr="00D17900">
              <w:rPr>
                <w:rFonts w:ascii="Book Antiqua" w:hAnsi="Book Antiqua"/>
                <w:b/>
                <w:bCs/>
                <w:i/>
                <w:color w:val="000000"/>
                <w:kern w:val="0"/>
              </w:rPr>
              <w:t>n</w:t>
            </w:r>
            <w:r w:rsidR="00E85F59" w:rsidRPr="00D17900">
              <w:rPr>
                <w:rFonts w:ascii="Book Antiqua" w:hAnsi="Book Antiqua"/>
                <w:b/>
                <w:bCs/>
                <w:i/>
                <w:color w:val="000000"/>
                <w:kern w:val="0"/>
              </w:rPr>
              <w:t xml:space="preserve"> </w:t>
            </w:r>
            <w:r w:rsidRPr="00D17900">
              <w:rPr>
                <w:rFonts w:ascii="Book Antiqua" w:hAnsi="Book Antiqua"/>
                <w:b/>
                <w:bCs/>
                <w:color w:val="000000"/>
                <w:kern w:val="0"/>
              </w:rPr>
              <w:t>=</w:t>
            </w:r>
            <w:r w:rsidR="00E85F59" w:rsidRPr="00D17900">
              <w:rPr>
                <w:rFonts w:ascii="Book Antiqua" w:hAnsi="Book Antiqua"/>
                <w:b/>
                <w:bCs/>
                <w:color w:val="000000"/>
                <w:kern w:val="0"/>
              </w:rPr>
              <w:t xml:space="preserve"> </w:t>
            </w:r>
            <w:r w:rsidRPr="00D17900">
              <w:rPr>
                <w:rFonts w:ascii="Book Antiqua" w:hAnsi="Book Antiqua"/>
                <w:b/>
                <w:bCs/>
                <w:color w:val="000000"/>
                <w:kern w:val="0"/>
              </w:rPr>
              <w:t>23</w:t>
            </w:r>
          </w:p>
        </w:tc>
        <w:tc>
          <w:tcPr>
            <w:tcW w:w="2409" w:type="dxa"/>
            <w:tcBorders>
              <w:top w:val="single" w:sz="4" w:space="0" w:color="auto"/>
              <w:bottom w:val="single" w:sz="4" w:space="0" w:color="auto"/>
            </w:tcBorders>
            <w:shd w:val="clear" w:color="auto" w:fill="auto"/>
            <w:vAlign w:val="center"/>
          </w:tcPr>
          <w:p w14:paraId="03D82BC0" w14:textId="4AA940F4" w:rsidR="00A5018A" w:rsidRPr="00D17900" w:rsidRDefault="00A5018A" w:rsidP="0090485E">
            <w:pPr>
              <w:widowControl/>
              <w:autoSpaceDE w:val="0"/>
              <w:autoSpaceDN w:val="0"/>
              <w:adjustRightInd w:val="0"/>
              <w:spacing w:line="360" w:lineRule="auto"/>
              <w:rPr>
                <w:rFonts w:ascii="Book Antiqua" w:hAnsi="Book Antiqua"/>
                <w:b/>
                <w:bCs/>
                <w:color w:val="000000"/>
                <w:kern w:val="0"/>
              </w:rPr>
            </w:pPr>
            <w:r w:rsidRPr="00D17900">
              <w:rPr>
                <w:rFonts w:ascii="Book Antiqua" w:hAnsi="Book Antiqua"/>
                <w:b/>
                <w:bCs/>
                <w:color w:val="000000"/>
                <w:kern w:val="0"/>
              </w:rPr>
              <w:t xml:space="preserve">Non-complaints group </w:t>
            </w:r>
            <w:r w:rsidRPr="00D17900">
              <w:rPr>
                <w:rFonts w:ascii="Book Antiqua" w:hAnsi="Book Antiqua"/>
                <w:b/>
                <w:bCs/>
                <w:i/>
                <w:color w:val="000000"/>
                <w:kern w:val="0"/>
              </w:rPr>
              <w:t>n</w:t>
            </w:r>
            <w:r w:rsidR="00E85F59" w:rsidRPr="00D17900">
              <w:rPr>
                <w:rFonts w:ascii="Book Antiqua" w:hAnsi="Book Antiqua"/>
                <w:b/>
                <w:bCs/>
                <w:i/>
                <w:color w:val="000000"/>
                <w:kern w:val="0"/>
              </w:rPr>
              <w:t xml:space="preserve"> </w:t>
            </w:r>
            <w:r w:rsidRPr="00D17900">
              <w:rPr>
                <w:rFonts w:ascii="Book Antiqua" w:hAnsi="Book Antiqua"/>
                <w:b/>
                <w:bCs/>
                <w:color w:val="000000"/>
                <w:kern w:val="0"/>
              </w:rPr>
              <w:t>=</w:t>
            </w:r>
            <w:r w:rsidR="00E85F59" w:rsidRPr="00D17900">
              <w:rPr>
                <w:rFonts w:ascii="Book Antiqua" w:hAnsi="Book Antiqua"/>
                <w:b/>
                <w:bCs/>
                <w:color w:val="000000"/>
                <w:kern w:val="0"/>
              </w:rPr>
              <w:t xml:space="preserve"> </w:t>
            </w:r>
            <w:r w:rsidRPr="00D17900">
              <w:rPr>
                <w:rFonts w:ascii="Book Antiqua" w:hAnsi="Book Antiqua"/>
                <w:b/>
                <w:bCs/>
                <w:color w:val="000000"/>
                <w:kern w:val="0"/>
              </w:rPr>
              <w:t>35</w:t>
            </w:r>
          </w:p>
        </w:tc>
        <w:tc>
          <w:tcPr>
            <w:tcW w:w="1604" w:type="dxa"/>
            <w:tcBorders>
              <w:top w:val="single" w:sz="4" w:space="0" w:color="auto"/>
              <w:bottom w:val="single" w:sz="4" w:space="0" w:color="auto"/>
            </w:tcBorders>
            <w:shd w:val="clear" w:color="auto" w:fill="auto"/>
            <w:vAlign w:val="center"/>
          </w:tcPr>
          <w:p w14:paraId="171313F5" w14:textId="77777777" w:rsidR="00A5018A" w:rsidRPr="00D17900" w:rsidRDefault="00A5018A" w:rsidP="0090485E">
            <w:pPr>
              <w:widowControl/>
              <w:autoSpaceDE w:val="0"/>
              <w:autoSpaceDN w:val="0"/>
              <w:adjustRightInd w:val="0"/>
              <w:spacing w:line="360" w:lineRule="auto"/>
              <w:rPr>
                <w:rFonts w:ascii="Book Antiqua" w:hAnsi="Book Antiqua"/>
                <w:b/>
                <w:bCs/>
                <w:color w:val="000000"/>
                <w:kern w:val="0"/>
              </w:rPr>
            </w:pPr>
            <w:r w:rsidRPr="00D17900">
              <w:rPr>
                <w:rFonts w:ascii="Book Antiqua" w:hAnsi="Book Antiqua"/>
                <w:b/>
                <w:bCs/>
                <w:i/>
                <w:color w:val="000000"/>
                <w:kern w:val="0"/>
              </w:rPr>
              <w:t>P</w:t>
            </w:r>
            <w:r w:rsidRPr="00D17900">
              <w:rPr>
                <w:rFonts w:ascii="Book Antiqua" w:hAnsi="Book Antiqua"/>
                <w:b/>
                <w:bCs/>
                <w:color w:val="000000"/>
                <w:kern w:val="0"/>
              </w:rPr>
              <w:t xml:space="preserve"> value</w:t>
            </w:r>
          </w:p>
        </w:tc>
      </w:tr>
      <w:tr w:rsidR="00A5018A" w:rsidRPr="0090485E" w14:paraId="56E2BD1B" w14:textId="77777777" w:rsidTr="00C720AB">
        <w:tc>
          <w:tcPr>
            <w:tcW w:w="2129" w:type="dxa"/>
            <w:tcBorders>
              <w:top w:val="single" w:sz="4" w:space="0" w:color="auto"/>
            </w:tcBorders>
            <w:shd w:val="clear" w:color="auto" w:fill="auto"/>
          </w:tcPr>
          <w:p w14:paraId="344DD0A5" w14:textId="6E8882B5"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Age, mean (±SD),</w:t>
            </w:r>
            <w:r w:rsidR="00E85F59" w:rsidRPr="0090485E">
              <w:rPr>
                <w:rFonts w:ascii="Book Antiqua" w:hAnsi="Book Antiqua"/>
                <w:bCs/>
                <w:color w:val="000000"/>
                <w:kern w:val="0"/>
              </w:rPr>
              <w:t xml:space="preserve"> </w:t>
            </w:r>
            <w:r w:rsidRPr="0090485E">
              <w:rPr>
                <w:rFonts w:ascii="Book Antiqua" w:hAnsi="Book Antiqua"/>
                <w:bCs/>
                <w:color w:val="000000"/>
                <w:kern w:val="0"/>
              </w:rPr>
              <w:t>yr</w:t>
            </w:r>
          </w:p>
        </w:tc>
        <w:tc>
          <w:tcPr>
            <w:tcW w:w="2374" w:type="dxa"/>
            <w:tcBorders>
              <w:top w:val="single" w:sz="4" w:space="0" w:color="auto"/>
            </w:tcBorders>
            <w:shd w:val="clear" w:color="auto" w:fill="auto"/>
            <w:vAlign w:val="center"/>
          </w:tcPr>
          <w:p w14:paraId="284A292D"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52.6 (19.0)</w:t>
            </w:r>
          </w:p>
        </w:tc>
        <w:tc>
          <w:tcPr>
            <w:tcW w:w="2409" w:type="dxa"/>
            <w:tcBorders>
              <w:top w:val="single" w:sz="4" w:space="0" w:color="auto"/>
            </w:tcBorders>
            <w:shd w:val="clear" w:color="auto" w:fill="auto"/>
            <w:vAlign w:val="center"/>
          </w:tcPr>
          <w:p w14:paraId="401A7804"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52.6 (13.5)</w:t>
            </w:r>
          </w:p>
        </w:tc>
        <w:tc>
          <w:tcPr>
            <w:tcW w:w="1604" w:type="dxa"/>
            <w:tcBorders>
              <w:top w:val="single" w:sz="4" w:space="0" w:color="auto"/>
            </w:tcBorders>
            <w:shd w:val="clear" w:color="auto" w:fill="auto"/>
            <w:vAlign w:val="center"/>
          </w:tcPr>
          <w:p w14:paraId="527B1508" w14:textId="060B4894"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&gt;0.05 (NS</w:t>
            </w:r>
            <w:r w:rsidR="00680C60" w:rsidRPr="0090485E">
              <w:rPr>
                <w:rFonts w:ascii="Book Antiqua" w:hAnsi="Book Antiqua"/>
                <w:bCs/>
                <w:color w:val="000000"/>
                <w:kern w:val="0"/>
              </w:rPr>
              <w:t>)</w:t>
            </w:r>
          </w:p>
        </w:tc>
      </w:tr>
      <w:tr w:rsidR="00A5018A" w:rsidRPr="0090485E" w14:paraId="5584A6A6" w14:textId="77777777" w:rsidTr="00C720AB">
        <w:tc>
          <w:tcPr>
            <w:tcW w:w="2129" w:type="dxa"/>
            <w:shd w:val="clear" w:color="auto" w:fill="auto"/>
          </w:tcPr>
          <w:p w14:paraId="537D8F8C"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Sex</w:t>
            </w:r>
          </w:p>
        </w:tc>
        <w:tc>
          <w:tcPr>
            <w:tcW w:w="2374" w:type="dxa"/>
            <w:shd w:val="clear" w:color="auto" w:fill="auto"/>
            <w:vAlign w:val="center"/>
          </w:tcPr>
          <w:p w14:paraId="12F8C66D"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c>
          <w:tcPr>
            <w:tcW w:w="2409" w:type="dxa"/>
            <w:shd w:val="clear" w:color="auto" w:fill="auto"/>
            <w:vAlign w:val="center"/>
          </w:tcPr>
          <w:p w14:paraId="6CE111E5"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c>
          <w:tcPr>
            <w:tcW w:w="1604" w:type="dxa"/>
            <w:shd w:val="clear" w:color="auto" w:fill="auto"/>
            <w:vAlign w:val="center"/>
          </w:tcPr>
          <w:p w14:paraId="11787747"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&gt;0.05 (NS)</w:t>
            </w:r>
          </w:p>
        </w:tc>
      </w:tr>
      <w:tr w:rsidR="00A5018A" w:rsidRPr="0090485E" w14:paraId="410F2FD2" w14:textId="77777777" w:rsidTr="00C720AB">
        <w:tc>
          <w:tcPr>
            <w:tcW w:w="2129" w:type="dxa"/>
            <w:shd w:val="clear" w:color="auto" w:fill="auto"/>
          </w:tcPr>
          <w:p w14:paraId="5CFA0F8F"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 xml:space="preserve">   Female</w:t>
            </w:r>
          </w:p>
        </w:tc>
        <w:tc>
          <w:tcPr>
            <w:tcW w:w="2374" w:type="dxa"/>
            <w:shd w:val="clear" w:color="auto" w:fill="auto"/>
            <w:vAlign w:val="center"/>
          </w:tcPr>
          <w:p w14:paraId="0033D850"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12</w:t>
            </w:r>
          </w:p>
        </w:tc>
        <w:tc>
          <w:tcPr>
            <w:tcW w:w="2409" w:type="dxa"/>
            <w:shd w:val="clear" w:color="auto" w:fill="auto"/>
            <w:vAlign w:val="center"/>
          </w:tcPr>
          <w:p w14:paraId="5FFE3619"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18</w:t>
            </w:r>
          </w:p>
        </w:tc>
        <w:tc>
          <w:tcPr>
            <w:tcW w:w="1604" w:type="dxa"/>
            <w:shd w:val="clear" w:color="auto" w:fill="auto"/>
            <w:vAlign w:val="center"/>
          </w:tcPr>
          <w:p w14:paraId="366E5066"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r>
      <w:tr w:rsidR="00A5018A" w:rsidRPr="0090485E" w14:paraId="661667B7" w14:textId="77777777" w:rsidTr="00C720AB">
        <w:tc>
          <w:tcPr>
            <w:tcW w:w="2129" w:type="dxa"/>
            <w:shd w:val="clear" w:color="auto" w:fill="auto"/>
          </w:tcPr>
          <w:p w14:paraId="7EAA7229"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 xml:space="preserve">   Male</w:t>
            </w:r>
          </w:p>
        </w:tc>
        <w:tc>
          <w:tcPr>
            <w:tcW w:w="2374" w:type="dxa"/>
            <w:shd w:val="clear" w:color="auto" w:fill="auto"/>
            <w:vAlign w:val="center"/>
          </w:tcPr>
          <w:p w14:paraId="6BEA9E28"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11</w:t>
            </w:r>
          </w:p>
        </w:tc>
        <w:tc>
          <w:tcPr>
            <w:tcW w:w="2409" w:type="dxa"/>
            <w:shd w:val="clear" w:color="auto" w:fill="auto"/>
            <w:vAlign w:val="center"/>
          </w:tcPr>
          <w:p w14:paraId="22C249C3"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17</w:t>
            </w:r>
          </w:p>
        </w:tc>
        <w:tc>
          <w:tcPr>
            <w:tcW w:w="1604" w:type="dxa"/>
            <w:shd w:val="clear" w:color="auto" w:fill="auto"/>
            <w:vAlign w:val="center"/>
          </w:tcPr>
          <w:p w14:paraId="1294809B"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r>
      <w:tr w:rsidR="00A5018A" w:rsidRPr="0090485E" w14:paraId="1804E88A" w14:textId="77777777" w:rsidTr="00C720AB">
        <w:tc>
          <w:tcPr>
            <w:tcW w:w="2129" w:type="dxa"/>
            <w:shd w:val="clear" w:color="auto" w:fill="auto"/>
          </w:tcPr>
          <w:p w14:paraId="0495B42C"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Location</w:t>
            </w:r>
          </w:p>
        </w:tc>
        <w:tc>
          <w:tcPr>
            <w:tcW w:w="2374" w:type="dxa"/>
            <w:shd w:val="clear" w:color="auto" w:fill="auto"/>
            <w:vAlign w:val="center"/>
          </w:tcPr>
          <w:p w14:paraId="7E2DA38B"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c>
          <w:tcPr>
            <w:tcW w:w="2409" w:type="dxa"/>
            <w:shd w:val="clear" w:color="auto" w:fill="auto"/>
            <w:vAlign w:val="center"/>
          </w:tcPr>
          <w:p w14:paraId="37E8081A"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c>
          <w:tcPr>
            <w:tcW w:w="1604" w:type="dxa"/>
            <w:shd w:val="clear" w:color="auto" w:fill="auto"/>
            <w:vAlign w:val="center"/>
          </w:tcPr>
          <w:p w14:paraId="5B8BA9FB"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bookmarkStart w:id="249" w:name="OLE_LINK386"/>
            <w:bookmarkStart w:id="250" w:name="OLE_LINK387"/>
            <w:r w:rsidRPr="0090485E">
              <w:rPr>
                <w:rFonts w:ascii="Book Antiqua" w:hAnsi="Book Antiqua"/>
                <w:bCs/>
                <w:color w:val="000000"/>
                <w:kern w:val="0"/>
              </w:rPr>
              <w:t>&gt;0.05 (NS)</w:t>
            </w:r>
            <w:bookmarkEnd w:id="249"/>
            <w:bookmarkEnd w:id="250"/>
          </w:p>
        </w:tc>
      </w:tr>
      <w:tr w:rsidR="00A5018A" w:rsidRPr="0090485E" w14:paraId="783C93CD" w14:textId="77777777" w:rsidTr="00C720AB">
        <w:tc>
          <w:tcPr>
            <w:tcW w:w="2129" w:type="dxa"/>
            <w:shd w:val="clear" w:color="auto" w:fill="auto"/>
          </w:tcPr>
          <w:p w14:paraId="0F59AE42"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 xml:space="preserve">   Head/uncinate</w:t>
            </w:r>
          </w:p>
        </w:tc>
        <w:tc>
          <w:tcPr>
            <w:tcW w:w="2374" w:type="dxa"/>
            <w:shd w:val="clear" w:color="auto" w:fill="auto"/>
            <w:vAlign w:val="center"/>
          </w:tcPr>
          <w:p w14:paraId="7E7ECF52"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15</w:t>
            </w:r>
          </w:p>
        </w:tc>
        <w:tc>
          <w:tcPr>
            <w:tcW w:w="2409" w:type="dxa"/>
            <w:shd w:val="clear" w:color="auto" w:fill="auto"/>
            <w:vAlign w:val="center"/>
          </w:tcPr>
          <w:p w14:paraId="61E48994"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18</w:t>
            </w:r>
          </w:p>
        </w:tc>
        <w:tc>
          <w:tcPr>
            <w:tcW w:w="1604" w:type="dxa"/>
            <w:shd w:val="clear" w:color="auto" w:fill="auto"/>
            <w:vAlign w:val="center"/>
          </w:tcPr>
          <w:p w14:paraId="177ED84C"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r>
      <w:tr w:rsidR="00A5018A" w:rsidRPr="0090485E" w14:paraId="51EB5BAE" w14:textId="77777777" w:rsidTr="00C720AB">
        <w:tc>
          <w:tcPr>
            <w:tcW w:w="2129" w:type="dxa"/>
            <w:shd w:val="clear" w:color="auto" w:fill="auto"/>
          </w:tcPr>
          <w:p w14:paraId="46FF2884"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 xml:space="preserve">   Body/tail</w:t>
            </w:r>
          </w:p>
        </w:tc>
        <w:tc>
          <w:tcPr>
            <w:tcW w:w="2374" w:type="dxa"/>
            <w:shd w:val="clear" w:color="auto" w:fill="auto"/>
            <w:vAlign w:val="center"/>
          </w:tcPr>
          <w:p w14:paraId="45C23255"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5</w:t>
            </w:r>
          </w:p>
        </w:tc>
        <w:tc>
          <w:tcPr>
            <w:tcW w:w="2409" w:type="dxa"/>
            <w:shd w:val="clear" w:color="auto" w:fill="auto"/>
            <w:vAlign w:val="center"/>
          </w:tcPr>
          <w:p w14:paraId="4611D3AD"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15</w:t>
            </w:r>
          </w:p>
        </w:tc>
        <w:tc>
          <w:tcPr>
            <w:tcW w:w="1604" w:type="dxa"/>
            <w:shd w:val="clear" w:color="auto" w:fill="auto"/>
            <w:vAlign w:val="center"/>
          </w:tcPr>
          <w:p w14:paraId="34F263CC"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r>
      <w:tr w:rsidR="00A5018A" w:rsidRPr="0090485E" w14:paraId="165BAA0C" w14:textId="77777777" w:rsidTr="00C720AB">
        <w:tc>
          <w:tcPr>
            <w:tcW w:w="2129" w:type="dxa"/>
            <w:shd w:val="clear" w:color="auto" w:fill="auto"/>
          </w:tcPr>
          <w:p w14:paraId="4D29027E"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Multiple cysts</w:t>
            </w:r>
          </w:p>
        </w:tc>
        <w:tc>
          <w:tcPr>
            <w:tcW w:w="2374" w:type="dxa"/>
            <w:shd w:val="clear" w:color="auto" w:fill="auto"/>
            <w:vAlign w:val="center"/>
          </w:tcPr>
          <w:p w14:paraId="39518546"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3</w:t>
            </w:r>
          </w:p>
        </w:tc>
        <w:tc>
          <w:tcPr>
            <w:tcW w:w="2409" w:type="dxa"/>
            <w:shd w:val="clear" w:color="auto" w:fill="auto"/>
            <w:vAlign w:val="center"/>
          </w:tcPr>
          <w:p w14:paraId="07729EAF"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r w:rsidRPr="0090485E">
              <w:rPr>
                <w:rFonts w:ascii="Book Antiqua" w:hAnsi="Book Antiqua"/>
                <w:bCs/>
                <w:color w:val="000000"/>
                <w:kern w:val="0"/>
              </w:rPr>
              <w:t>2</w:t>
            </w:r>
          </w:p>
        </w:tc>
        <w:tc>
          <w:tcPr>
            <w:tcW w:w="1604" w:type="dxa"/>
            <w:shd w:val="clear" w:color="auto" w:fill="auto"/>
            <w:vAlign w:val="center"/>
          </w:tcPr>
          <w:p w14:paraId="533E414B" w14:textId="77777777" w:rsidR="00A5018A" w:rsidRPr="0090485E" w:rsidRDefault="00A5018A" w:rsidP="0090485E">
            <w:pPr>
              <w:widowControl/>
              <w:autoSpaceDE w:val="0"/>
              <w:autoSpaceDN w:val="0"/>
              <w:adjustRightInd w:val="0"/>
              <w:spacing w:line="360" w:lineRule="auto"/>
              <w:rPr>
                <w:rFonts w:ascii="Book Antiqua" w:hAnsi="Book Antiqua"/>
                <w:bCs/>
                <w:color w:val="000000"/>
                <w:kern w:val="0"/>
              </w:rPr>
            </w:pPr>
          </w:p>
        </w:tc>
      </w:tr>
      <w:tr w:rsidR="00A5018A" w:rsidRPr="0090485E" w14:paraId="7FEECFE8" w14:textId="77777777" w:rsidTr="00C720AB">
        <w:tc>
          <w:tcPr>
            <w:tcW w:w="2129" w:type="dxa"/>
            <w:shd w:val="clear" w:color="auto" w:fill="auto"/>
          </w:tcPr>
          <w:p w14:paraId="559752FE" w14:textId="26BDEDAA"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s="Times"/>
                <w:color w:val="000000"/>
                <w:kern w:val="0"/>
              </w:rPr>
              <w:t>Size by EUS,</w:t>
            </w:r>
            <w:r w:rsidRPr="0090485E">
              <w:rPr>
                <w:rFonts w:ascii="Book Antiqua" w:hAnsi="Book Antiqua"/>
                <w:color w:val="000000"/>
                <w:kern w:val="0"/>
              </w:rPr>
              <w:t xml:space="preserve"> mean (±SD),</w:t>
            </w:r>
            <w:r w:rsidR="00E85F59" w:rsidRPr="0090485E">
              <w:rPr>
                <w:rFonts w:ascii="Book Antiqua" w:hAnsi="Book Antiqua"/>
                <w:color w:val="000000"/>
                <w:kern w:val="0"/>
              </w:rPr>
              <w:t xml:space="preserve"> </w:t>
            </w:r>
            <w:r w:rsidRPr="0090485E">
              <w:rPr>
                <w:rFonts w:ascii="Book Antiqua" w:hAnsi="Book Antiqua"/>
                <w:color w:val="000000"/>
                <w:kern w:val="0"/>
              </w:rPr>
              <w:t>mm</w:t>
            </w:r>
          </w:p>
        </w:tc>
        <w:tc>
          <w:tcPr>
            <w:tcW w:w="2374" w:type="dxa"/>
            <w:shd w:val="clear" w:color="auto" w:fill="auto"/>
            <w:vAlign w:val="center"/>
          </w:tcPr>
          <w:p w14:paraId="2957C2CD"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34.5 (20.1)</w:t>
            </w:r>
          </w:p>
        </w:tc>
        <w:tc>
          <w:tcPr>
            <w:tcW w:w="2409" w:type="dxa"/>
            <w:shd w:val="clear" w:color="auto" w:fill="auto"/>
            <w:vAlign w:val="center"/>
          </w:tcPr>
          <w:p w14:paraId="26D8F4DC"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41.2 (21.5)</w:t>
            </w:r>
          </w:p>
        </w:tc>
        <w:tc>
          <w:tcPr>
            <w:tcW w:w="1604" w:type="dxa"/>
            <w:shd w:val="clear" w:color="auto" w:fill="auto"/>
            <w:vAlign w:val="center"/>
          </w:tcPr>
          <w:p w14:paraId="6C367336" w14:textId="77777777" w:rsidR="00A5018A" w:rsidRPr="0090485E" w:rsidRDefault="00A5018A" w:rsidP="0090485E">
            <w:pPr>
              <w:widowControl/>
              <w:autoSpaceDE w:val="0"/>
              <w:autoSpaceDN w:val="0"/>
              <w:adjustRightInd w:val="0"/>
              <w:spacing w:line="360" w:lineRule="auto"/>
              <w:rPr>
                <w:rFonts w:ascii="Book Antiqua" w:hAnsi="Book Antiqua"/>
                <w:color w:val="000000"/>
                <w:kern w:val="0"/>
              </w:rPr>
            </w:pPr>
            <w:r w:rsidRPr="0090485E">
              <w:rPr>
                <w:rFonts w:ascii="Book Antiqua" w:hAnsi="Book Antiqua"/>
                <w:color w:val="000000"/>
                <w:kern w:val="0"/>
              </w:rPr>
              <w:t>&gt;0.05 (NS)</w:t>
            </w:r>
          </w:p>
        </w:tc>
      </w:tr>
    </w:tbl>
    <w:p w14:paraId="42D43997" w14:textId="094D83B4" w:rsidR="00E90800" w:rsidRPr="0090485E" w:rsidRDefault="00A5018A" w:rsidP="0090485E">
      <w:pPr>
        <w:spacing w:line="360" w:lineRule="auto"/>
        <w:rPr>
          <w:rFonts w:ascii="Book Antiqua" w:hAnsi="Book Antiqua"/>
          <w:color w:val="000000"/>
        </w:rPr>
      </w:pPr>
      <w:r w:rsidRPr="0090485E">
        <w:rPr>
          <w:rFonts w:ascii="Book Antiqua" w:hAnsi="Book Antiqua" w:cs="Times"/>
          <w:kern w:val="0"/>
        </w:rPr>
        <w:t>NS</w:t>
      </w:r>
      <w:r w:rsidR="00680C60" w:rsidRPr="0090485E">
        <w:rPr>
          <w:rFonts w:ascii="Book Antiqua" w:hAnsi="Book Antiqua" w:cs="Times"/>
          <w:kern w:val="0"/>
        </w:rPr>
        <w:t>:</w:t>
      </w:r>
      <w:r w:rsidRPr="0090485E">
        <w:rPr>
          <w:rFonts w:ascii="Book Antiqua" w:hAnsi="Book Antiqua" w:cs="Times"/>
          <w:kern w:val="0"/>
        </w:rPr>
        <w:t xml:space="preserve"> </w:t>
      </w:r>
      <w:r w:rsidR="00680C60" w:rsidRPr="0090485E">
        <w:rPr>
          <w:rFonts w:ascii="Book Antiqua" w:hAnsi="Book Antiqua" w:cs="Times"/>
          <w:kern w:val="0"/>
        </w:rPr>
        <w:t xml:space="preserve">Not </w:t>
      </w:r>
      <w:r w:rsidRPr="0090485E">
        <w:rPr>
          <w:rFonts w:ascii="Book Antiqua" w:hAnsi="Book Antiqua" w:cs="Times"/>
          <w:kern w:val="0"/>
        </w:rPr>
        <w:t>significant</w:t>
      </w:r>
      <w:r w:rsidR="00680C60" w:rsidRPr="0090485E">
        <w:rPr>
          <w:rFonts w:ascii="Book Antiqua" w:hAnsi="Book Antiqua" w:cs="Times"/>
          <w:kern w:val="0"/>
        </w:rPr>
        <w:t>;</w:t>
      </w:r>
      <w:r w:rsidR="00680C60" w:rsidRPr="0090485E">
        <w:rPr>
          <w:rFonts w:ascii="Book Antiqua" w:hAnsi="Book Antiqua"/>
          <w:color w:val="000000"/>
        </w:rPr>
        <w:t xml:space="preserve"> </w:t>
      </w:r>
      <w:r w:rsidR="007F5B91" w:rsidRPr="0090485E">
        <w:rPr>
          <w:rFonts w:ascii="Book Antiqua" w:hAnsi="Book Antiqua"/>
          <w:color w:val="000000"/>
        </w:rPr>
        <w:t xml:space="preserve">AE: adverse event; </w:t>
      </w:r>
      <w:bookmarkStart w:id="251" w:name="OLE_LINK80"/>
      <w:bookmarkStart w:id="252" w:name="OLE_LINK82"/>
      <w:r w:rsidR="007F5B91" w:rsidRPr="0090485E">
        <w:rPr>
          <w:rFonts w:ascii="Book Antiqua" w:hAnsi="Book Antiqua"/>
          <w:color w:val="000000"/>
        </w:rPr>
        <w:t>EUS: endoscopic ultrasound</w:t>
      </w:r>
      <w:bookmarkEnd w:id="251"/>
      <w:bookmarkEnd w:id="252"/>
      <w:r w:rsidR="007F5B91" w:rsidRPr="0090485E">
        <w:rPr>
          <w:rFonts w:ascii="Book Antiqua" w:hAnsi="Book Antiqua"/>
          <w:color w:val="000000"/>
        </w:rPr>
        <w:t xml:space="preserve">. </w:t>
      </w:r>
    </w:p>
    <w:p w14:paraId="5DC11AF1" w14:textId="77777777" w:rsidR="00E70DF4" w:rsidRPr="0090485E" w:rsidRDefault="00FF22BA" w:rsidP="0090485E">
      <w:pPr>
        <w:spacing w:line="360" w:lineRule="auto"/>
        <w:rPr>
          <w:rFonts w:ascii="Book Antiqua" w:hAnsi="Book Antiqua"/>
          <w:color w:val="000000"/>
        </w:rPr>
      </w:pPr>
      <w:r w:rsidRPr="0090485E">
        <w:rPr>
          <w:rFonts w:ascii="Book Antiqua" w:hAnsi="Book Antiqua"/>
          <w:color w:val="000000"/>
        </w:rPr>
        <w:br w:type="page"/>
      </w:r>
    </w:p>
    <w:p w14:paraId="57A061FC" w14:textId="77777777" w:rsidR="00E70DF4" w:rsidRPr="0090485E" w:rsidRDefault="009771DD" w:rsidP="0090485E">
      <w:pPr>
        <w:spacing w:line="360" w:lineRule="auto"/>
        <w:rPr>
          <w:rFonts w:ascii="Book Antiqua" w:hAnsi="Book Antiqua"/>
        </w:rPr>
      </w:pPr>
      <w:r w:rsidRPr="0090485E">
        <w:rPr>
          <w:rFonts w:ascii="Book Antiqua" w:hAnsi="Book Antiqua"/>
        </w:rPr>
        <w:lastRenderedPageBreak/>
        <w:t xml:space="preserve"> </w:t>
      </w:r>
    </w:p>
    <w:p w14:paraId="4B4C42E8" w14:textId="1BBE38A6" w:rsidR="009771DD" w:rsidRPr="0090485E" w:rsidRDefault="009771DD" w:rsidP="0090485E">
      <w:pPr>
        <w:spacing w:line="360" w:lineRule="auto"/>
        <w:rPr>
          <w:rFonts w:ascii="Book Antiqua" w:hAnsi="Book Antiqua"/>
          <w:color w:val="000000"/>
        </w:rPr>
      </w:pPr>
      <w:r w:rsidRPr="0090485E">
        <w:rPr>
          <w:rFonts w:ascii="Book Antiqua" w:hAnsi="Book Antiqua"/>
          <w:color w:val="000000"/>
        </w:rPr>
        <w:t>A</w:t>
      </w:r>
    </w:p>
    <w:p w14:paraId="6D596FDC" w14:textId="6B9008B3" w:rsidR="00DE2DC1" w:rsidRPr="0090485E" w:rsidRDefault="009771DD" w:rsidP="0090485E">
      <w:pPr>
        <w:spacing w:line="360" w:lineRule="auto"/>
        <w:rPr>
          <w:rFonts w:ascii="Book Antiqua" w:hAnsi="Book Antiqua"/>
        </w:rPr>
      </w:pPr>
      <w:r w:rsidRPr="0090485E">
        <w:rPr>
          <w:rFonts w:ascii="Book Antiqua" w:hAnsi="Book Antiqua"/>
          <w:noProof/>
        </w:rPr>
        <w:drawing>
          <wp:inline distT="0" distB="0" distL="0" distR="0" wp14:anchorId="7BE6977B" wp14:editId="7F2A58C9">
            <wp:extent cx="2259281" cy="1534601"/>
            <wp:effectExtent l="0" t="0" r="8255" b="8890"/>
            <wp:docPr id="1" name="图片 1" descr="Macintosh HD:Users:duchen:Documents:article:穿刺vs消融:投WJG:修回需投Word版:投稿figure 1:Figure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chen:Documents:article:穿刺vs消融:投WJG:修回需投Word版:投稿figure 1:Figure 1.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10" cy="1534145"/>
                    </a:xfrm>
                    <a:prstGeom prst="rect">
                      <a:avLst/>
                    </a:prstGeom>
                    <a:noFill/>
                    <a:ln>
                      <a:noFill/>
                    </a:ln>
                  </pic:spPr>
                </pic:pic>
              </a:graphicData>
            </a:graphic>
          </wp:inline>
        </w:drawing>
      </w:r>
    </w:p>
    <w:p w14:paraId="5D6FFE62" w14:textId="3023F922" w:rsidR="009771DD" w:rsidRPr="0090485E" w:rsidRDefault="009771DD" w:rsidP="0090485E">
      <w:pPr>
        <w:spacing w:line="360" w:lineRule="auto"/>
        <w:rPr>
          <w:rFonts w:ascii="Book Antiqua" w:hAnsi="Book Antiqua"/>
          <w:color w:val="000000"/>
        </w:rPr>
      </w:pPr>
      <w:r w:rsidRPr="0090485E">
        <w:rPr>
          <w:rFonts w:ascii="Book Antiqua" w:hAnsi="Book Antiqua"/>
        </w:rPr>
        <w:t>B</w:t>
      </w:r>
    </w:p>
    <w:p w14:paraId="3945CE16" w14:textId="5956ADFA" w:rsidR="009771DD" w:rsidRPr="0090485E" w:rsidRDefault="009771DD" w:rsidP="0090485E">
      <w:pPr>
        <w:spacing w:line="360" w:lineRule="auto"/>
        <w:rPr>
          <w:rFonts w:ascii="Book Antiqua" w:hAnsi="Book Antiqua"/>
        </w:rPr>
      </w:pPr>
      <w:r w:rsidRPr="0090485E">
        <w:rPr>
          <w:rFonts w:ascii="Book Antiqua" w:hAnsi="Book Antiqua"/>
          <w:noProof/>
        </w:rPr>
        <w:drawing>
          <wp:inline distT="0" distB="0" distL="0" distR="0" wp14:anchorId="75A390AB" wp14:editId="1A34867C">
            <wp:extent cx="2352932" cy="1598212"/>
            <wp:effectExtent l="0" t="0" r="0" b="2540"/>
            <wp:docPr id="2" name="图片 2" descr="Macintosh HD:Users:duchen:Documents:article:穿刺vs消融:投WJG:修回需投Word版:投稿figure 1:Figure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chen:Documents:article:穿刺vs消融:投WJG:修回需投Word版:投稿figure 1:Figure 1.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273" cy="1595727"/>
                    </a:xfrm>
                    <a:prstGeom prst="rect">
                      <a:avLst/>
                    </a:prstGeom>
                    <a:noFill/>
                    <a:ln>
                      <a:noFill/>
                    </a:ln>
                  </pic:spPr>
                </pic:pic>
              </a:graphicData>
            </a:graphic>
          </wp:inline>
        </w:drawing>
      </w:r>
    </w:p>
    <w:p w14:paraId="5BD9A8BB" w14:textId="2E90BA5C" w:rsidR="009771DD" w:rsidRPr="0090485E" w:rsidRDefault="009771DD" w:rsidP="0090485E">
      <w:pPr>
        <w:spacing w:line="360" w:lineRule="auto"/>
        <w:rPr>
          <w:rFonts w:ascii="Book Antiqua" w:hAnsi="Book Antiqua"/>
          <w:color w:val="000000"/>
        </w:rPr>
      </w:pPr>
      <w:r w:rsidRPr="0090485E">
        <w:rPr>
          <w:rFonts w:ascii="Book Antiqua" w:hAnsi="Book Antiqua"/>
        </w:rPr>
        <w:t>C</w:t>
      </w:r>
    </w:p>
    <w:p w14:paraId="482AEFF1" w14:textId="5B331F78" w:rsidR="009771DD" w:rsidRPr="0090485E" w:rsidRDefault="009771DD" w:rsidP="0090485E">
      <w:pPr>
        <w:spacing w:line="360" w:lineRule="auto"/>
        <w:rPr>
          <w:rFonts w:ascii="Book Antiqua" w:hAnsi="Book Antiqua"/>
        </w:rPr>
      </w:pPr>
      <w:r w:rsidRPr="0090485E">
        <w:rPr>
          <w:rFonts w:ascii="Book Antiqua" w:hAnsi="Book Antiqua"/>
          <w:noProof/>
        </w:rPr>
        <w:drawing>
          <wp:inline distT="0" distB="0" distL="0" distR="0" wp14:anchorId="1E50CB73" wp14:editId="4BF85006">
            <wp:extent cx="2528515" cy="1421528"/>
            <wp:effectExtent l="0" t="0" r="5715" b="7620"/>
            <wp:docPr id="3" name="图片 3" descr="Macintosh HD:Users:duchen:Documents:article:穿刺vs消融:投WJG:修回需投Word版:投稿figure 1: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uchen:Documents:article:穿刺vs消融:投WJG:修回需投Word版:投稿figure 1:Figure 1.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5748" cy="1419973"/>
                    </a:xfrm>
                    <a:prstGeom prst="rect">
                      <a:avLst/>
                    </a:prstGeom>
                    <a:noFill/>
                    <a:ln>
                      <a:noFill/>
                    </a:ln>
                  </pic:spPr>
                </pic:pic>
              </a:graphicData>
            </a:graphic>
          </wp:inline>
        </w:drawing>
      </w:r>
    </w:p>
    <w:p w14:paraId="4AC59361" w14:textId="77777777" w:rsidR="00132C84" w:rsidRPr="0090485E" w:rsidRDefault="00132C84" w:rsidP="0090485E">
      <w:pPr>
        <w:spacing w:line="360" w:lineRule="auto"/>
        <w:rPr>
          <w:rFonts w:ascii="Book Antiqua" w:hAnsi="Book Antiqua"/>
          <w:color w:val="000000"/>
        </w:rPr>
      </w:pPr>
    </w:p>
    <w:p w14:paraId="4B14E685" w14:textId="7B668795" w:rsidR="009771DD" w:rsidRPr="0090485E" w:rsidRDefault="009771DD" w:rsidP="0090485E">
      <w:pPr>
        <w:spacing w:line="360" w:lineRule="auto"/>
        <w:rPr>
          <w:rFonts w:ascii="Book Antiqua" w:hAnsi="Book Antiqua"/>
        </w:rPr>
      </w:pPr>
      <w:r w:rsidRPr="0090485E">
        <w:rPr>
          <w:rFonts w:ascii="Book Antiqua" w:hAnsi="Book Antiqua"/>
          <w:color w:val="000000"/>
        </w:rPr>
        <w:t>D</w:t>
      </w:r>
    </w:p>
    <w:p w14:paraId="20C52233" w14:textId="7C569565" w:rsidR="00132C84" w:rsidRPr="0090485E" w:rsidRDefault="00132C84" w:rsidP="0090485E">
      <w:pPr>
        <w:spacing w:line="360" w:lineRule="auto"/>
        <w:rPr>
          <w:rFonts w:ascii="Book Antiqua" w:hAnsi="Book Antiqua"/>
        </w:rPr>
      </w:pPr>
      <w:r w:rsidRPr="0090485E">
        <w:rPr>
          <w:rFonts w:ascii="Book Antiqua" w:hAnsi="Book Antiqua"/>
          <w:noProof/>
        </w:rPr>
        <w:drawing>
          <wp:inline distT="0" distB="0" distL="0" distR="0" wp14:anchorId="1AB2F2E8" wp14:editId="489A7A0B">
            <wp:extent cx="2687541" cy="2018005"/>
            <wp:effectExtent l="0" t="0" r="0" b="1905"/>
            <wp:docPr id="4" name="图片 4" descr="Macintosh HD:Users:duchen:Desktop:杜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chen:Desktop:杜晨: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711" cy="2018883"/>
                    </a:xfrm>
                    <a:prstGeom prst="rect">
                      <a:avLst/>
                    </a:prstGeom>
                    <a:noFill/>
                    <a:ln>
                      <a:noFill/>
                    </a:ln>
                  </pic:spPr>
                </pic:pic>
              </a:graphicData>
            </a:graphic>
          </wp:inline>
        </w:drawing>
      </w:r>
    </w:p>
    <w:p w14:paraId="4E6C1836" w14:textId="77777777" w:rsidR="00132C84" w:rsidRPr="0090485E" w:rsidRDefault="00132C84" w:rsidP="0090485E">
      <w:pPr>
        <w:spacing w:line="360" w:lineRule="auto"/>
        <w:rPr>
          <w:rFonts w:ascii="Book Antiqua" w:hAnsi="Book Antiqua"/>
          <w:color w:val="000000"/>
        </w:rPr>
      </w:pPr>
    </w:p>
    <w:p w14:paraId="6EED2239" w14:textId="42844CED" w:rsidR="00132C84" w:rsidRPr="0090485E" w:rsidRDefault="00132C84" w:rsidP="0090485E">
      <w:pPr>
        <w:spacing w:line="360" w:lineRule="auto"/>
        <w:rPr>
          <w:rFonts w:ascii="Book Antiqua" w:hAnsi="Book Antiqua"/>
        </w:rPr>
      </w:pPr>
      <w:r w:rsidRPr="0090485E">
        <w:rPr>
          <w:rFonts w:ascii="Book Antiqua" w:hAnsi="Book Antiqua"/>
          <w:color w:val="000000"/>
        </w:rPr>
        <w:t>E</w:t>
      </w:r>
    </w:p>
    <w:p w14:paraId="7E35DB1F" w14:textId="6701B182" w:rsidR="00132C84" w:rsidRPr="0090485E" w:rsidRDefault="00132C84" w:rsidP="0090485E">
      <w:pPr>
        <w:spacing w:line="360" w:lineRule="auto"/>
        <w:rPr>
          <w:rFonts w:ascii="Book Antiqua" w:hAnsi="Book Antiqua"/>
        </w:rPr>
      </w:pPr>
      <w:r w:rsidRPr="0090485E">
        <w:rPr>
          <w:rFonts w:ascii="Book Antiqua" w:hAnsi="Book Antiqua"/>
          <w:noProof/>
        </w:rPr>
        <w:drawing>
          <wp:inline distT="0" distB="0" distL="0" distR="0" wp14:anchorId="5977EE0A" wp14:editId="03213736">
            <wp:extent cx="2568271" cy="1928448"/>
            <wp:effectExtent l="0" t="0" r="3810" b="0"/>
            <wp:docPr id="7" name="图片 7" descr="Macintosh HD:Users:duchen:Desktop:杜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chen:Desktop:杜晨: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389" cy="1929287"/>
                    </a:xfrm>
                    <a:prstGeom prst="rect">
                      <a:avLst/>
                    </a:prstGeom>
                    <a:noFill/>
                    <a:ln>
                      <a:noFill/>
                    </a:ln>
                  </pic:spPr>
                </pic:pic>
              </a:graphicData>
            </a:graphic>
          </wp:inline>
        </w:drawing>
      </w:r>
    </w:p>
    <w:p w14:paraId="23E9B586" w14:textId="77777777" w:rsidR="00132C84" w:rsidRPr="0090485E" w:rsidRDefault="00132C84" w:rsidP="0090485E">
      <w:pPr>
        <w:spacing w:line="360" w:lineRule="auto"/>
        <w:rPr>
          <w:rFonts w:ascii="Book Antiqua" w:hAnsi="Book Antiqua"/>
          <w:color w:val="000000"/>
        </w:rPr>
      </w:pPr>
    </w:p>
    <w:p w14:paraId="3243BA82" w14:textId="1443A070" w:rsidR="009771DD" w:rsidRPr="0090485E" w:rsidRDefault="00132C84" w:rsidP="0090485E">
      <w:pPr>
        <w:spacing w:line="360" w:lineRule="auto"/>
        <w:rPr>
          <w:rFonts w:ascii="Book Antiqua" w:hAnsi="Book Antiqua"/>
        </w:rPr>
      </w:pPr>
      <w:r w:rsidRPr="0090485E">
        <w:rPr>
          <w:rFonts w:ascii="Book Antiqua" w:hAnsi="Book Antiqua"/>
          <w:color w:val="000000"/>
        </w:rPr>
        <w:t>F</w:t>
      </w:r>
    </w:p>
    <w:p w14:paraId="70669573" w14:textId="016EA1A3" w:rsidR="00132C84" w:rsidRPr="0090485E" w:rsidRDefault="00555535" w:rsidP="0090485E">
      <w:pPr>
        <w:spacing w:line="360" w:lineRule="auto"/>
        <w:rPr>
          <w:rFonts w:ascii="Book Antiqua" w:hAnsi="Book Antiqua"/>
          <w:color w:val="000000"/>
        </w:rPr>
      </w:pPr>
      <w:r w:rsidRPr="0090485E">
        <w:rPr>
          <w:rFonts w:ascii="Book Antiqua" w:hAnsi="Book Antiqua"/>
          <w:noProof/>
        </w:rPr>
        <w:drawing>
          <wp:inline distT="0" distB="0" distL="0" distR="0" wp14:anchorId="3E42EAAE" wp14:editId="3FE68F09">
            <wp:extent cx="2636758" cy="1979874"/>
            <wp:effectExtent l="0" t="0" r="0" b="1905"/>
            <wp:docPr id="5" name="图片 5" descr="DU CHEN:杜晨:邢智 10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CHEN:杜晨:邢智 10x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906" cy="1980736"/>
                    </a:xfrm>
                    <a:prstGeom prst="rect">
                      <a:avLst/>
                    </a:prstGeom>
                    <a:noFill/>
                    <a:ln>
                      <a:noFill/>
                    </a:ln>
                  </pic:spPr>
                </pic:pic>
              </a:graphicData>
            </a:graphic>
          </wp:inline>
        </w:drawing>
      </w:r>
    </w:p>
    <w:p w14:paraId="0A6769A1" w14:textId="2342DE6C" w:rsidR="00555535" w:rsidRPr="0090485E" w:rsidRDefault="00132C84" w:rsidP="0090485E">
      <w:pPr>
        <w:spacing w:line="360" w:lineRule="auto"/>
        <w:rPr>
          <w:rFonts w:ascii="Book Antiqua" w:hAnsi="Book Antiqua"/>
        </w:rPr>
      </w:pPr>
      <w:r w:rsidRPr="0090485E">
        <w:rPr>
          <w:rFonts w:ascii="Book Antiqua" w:hAnsi="Book Antiqua"/>
          <w:color w:val="000000"/>
        </w:rPr>
        <w:t>G</w:t>
      </w:r>
    </w:p>
    <w:p w14:paraId="6D16B0D5" w14:textId="4E9EEA24" w:rsidR="00555535" w:rsidRPr="0090485E" w:rsidRDefault="00555535" w:rsidP="0090485E">
      <w:pPr>
        <w:spacing w:line="360" w:lineRule="auto"/>
        <w:rPr>
          <w:rFonts w:ascii="Book Antiqua" w:hAnsi="Book Antiqua"/>
        </w:rPr>
      </w:pPr>
      <w:r w:rsidRPr="0090485E">
        <w:rPr>
          <w:rFonts w:ascii="Book Antiqua" w:hAnsi="Book Antiqua"/>
          <w:noProof/>
        </w:rPr>
        <w:drawing>
          <wp:inline distT="0" distB="0" distL="0" distR="0" wp14:anchorId="640B5B14" wp14:editId="732713AA">
            <wp:extent cx="2735249" cy="2053828"/>
            <wp:effectExtent l="0" t="0" r="8255" b="3810"/>
            <wp:docPr id="6" name="图片 6" descr="DU CHEN:杜晨:邢智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CHEN:杜晨:邢智 40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6440" cy="2054722"/>
                    </a:xfrm>
                    <a:prstGeom prst="rect">
                      <a:avLst/>
                    </a:prstGeom>
                    <a:noFill/>
                    <a:ln>
                      <a:noFill/>
                    </a:ln>
                  </pic:spPr>
                </pic:pic>
              </a:graphicData>
            </a:graphic>
          </wp:inline>
        </w:drawing>
      </w:r>
    </w:p>
    <w:p w14:paraId="3AB1FDFE" w14:textId="5D56F81C" w:rsidR="00DE2DC1" w:rsidRPr="0090485E" w:rsidRDefault="00DE2DC1" w:rsidP="0090485E">
      <w:pPr>
        <w:spacing w:line="360" w:lineRule="auto"/>
        <w:rPr>
          <w:rFonts w:ascii="Book Antiqua" w:hAnsi="Book Antiqua"/>
        </w:rPr>
      </w:pPr>
      <w:r w:rsidRPr="0090485E">
        <w:rPr>
          <w:rFonts w:ascii="Book Antiqua" w:hAnsi="Book Antiqua"/>
          <w:b/>
        </w:rPr>
        <w:t xml:space="preserve">Figure 1 The procedures of endoscopic ultrasound-guided fine-needle aspiration. </w:t>
      </w:r>
      <w:r w:rsidRPr="0090485E">
        <w:rPr>
          <w:rFonts w:ascii="Book Antiqua" w:hAnsi="Book Antiqua"/>
        </w:rPr>
        <w:t>A: Endoscopic ultrasound view of the cyst, showing a 46.0</w:t>
      </w:r>
      <w:r w:rsidR="00BD3567" w:rsidRPr="00BD3567">
        <w:rPr>
          <w:rFonts w:ascii="Book Antiqua" w:hAnsi="Book Antiqua"/>
        </w:rPr>
        <w:t xml:space="preserve"> </w:t>
      </w:r>
      <w:r w:rsidR="00BD3567" w:rsidRPr="0090485E">
        <w:rPr>
          <w:rFonts w:ascii="Book Antiqua" w:hAnsi="Book Antiqua"/>
        </w:rPr>
        <w:t>mm</w:t>
      </w:r>
      <w:r w:rsidR="00BD3567" w:rsidRPr="0090485E">
        <w:rPr>
          <w:rFonts w:ascii="Book Antiqua" w:hAnsi="Book Antiqua"/>
          <w:vertAlign w:val="superscript"/>
        </w:rPr>
        <w:t>2</w:t>
      </w:r>
      <w:r w:rsidRPr="0090485E">
        <w:rPr>
          <w:rFonts w:ascii="Book Antiqua" w:hAnsi="Book Antiqua"/>
        </w:rPr>
        <w:t xml:space="preserve"> X 39.0 mm</w:t>
      </w:r>
      <w:r w:rsidRPr="0090485E">
        <w:rPr>
          <w:rFonts w:ascii="Book Antiqua" w:hAnsi="Book Antiqua"/>
          <w:vertAlign w:val="superscript"/>
        </w:rPr>
        <w:t>2</w:t>
      </w:r>
      <w:r w:rsidRPr="0090485E">
        <w:rPr>
          <w:rFonts w:ascii="Book Antiqua" w:hAnsi="Book Antiqua"/>
        </w:rPr>
        <w:t xml:space="preserve"> cyst in pancreatic neck; B: Puncture of the cyst with a 19-guage </w:t>
      </w:r>
      <w:r w:rsidRPr="0090485E">
        <w:rPr>
          <w:rFonts w:ascii="Book Antiqua" w:hAnsi="Book Antiqua"/>
        </w:rPr>
        <w:lastRenderedPageBreak/>
        <w:t>needle and aspiration of the cystic fluid; C: Specimen of cystic fluid, sent for cytology and biochemical analysis; D,</w:t>
      </w:r>
      <w:r w:rsidRPr="0090485E">
        <w:rPr>
          <w:rFonts w:ascii="Book Antiqua" w:hAnsi="Book Antiqua"/>
          <w:color w:val="000000"/>
        </w:rPr>
        <w:t xml:space="preserve"> </w:t>
      </w:r>
      <w:r w:rsidRPr="0090485E">
        <w:rPr>
          <w:rFonts w:ascii="Book Antiqua" w:hAnsi="Book Antiqua"/>
        </w:rPr>
        <w:t>Histopathological image of cystic fluid cytology, diagnosed with serous cystic neoplasm (H&amp;E, X 100); E: Histopathological image of cystic fluid cytology (H&amp;E, X200); F: Histopathological image of biopsy of the cystic wall of the same cyst (H&amp;E, X10);</w:t>
      </w:r>
      <w:r w:rsidRPr="0090485E">
        <w:rPr>
          <w:rFonts w:ascii="Book Antiqua" w:hAnsi="Book Antiqua"/>
          <w:color w:val="000000"/>
        </w:rPr>
        <w:t xml:space="preserve"> </w:t>
      </w:r>
      <w:r w:rsidRPr="0090485E">
        <w:rPr>
          <w:rFonts w:ascii="Book Antiqua" w:hAnsi="Book Antiqua"/>
        </w:rPr>
        <w:t>G: Histopathological image of biopsy of the cystic wall of the same cyst (H&amp;E, X40).</w:t>
      </w:r>
    </w:p>
    <w:p w14:paraId="7BC69891" w14:textId="77777777" w:rsidR="009771DD" w:rsidRPr="0090485E" w:rsidRDefault="009771DD" w:rsidP="0090485E">
      <w:pPr>
        <w:spacing w:line="360" w:lineRule="auto"/>
        <w:rPr>
          <w:rFonts w:ascii="Book Antiqua" w:hAnsi="Book Antiqua"/>
        </w:rPr>
      </w:pPr>
    </w:p>
    <w:p w14:paraId="0CD7E4A5" w14:textId="77777777" w:rsidR="009771DD" w:rsidRPr="0090485E" w:rsidRDefault="009771DD" w:rsidP="0090485E">
      <w:pPr>
        <w:spacing w:line="360" w:lineRule="auto"/>
        <w:rPr>
          <w:rFonts w:ascii="Book Antiqua" w:hAnsi="Book Antiqua"/>
        </w:rPr>
      </w:pPr>
    </w:p>
    <w:p w14:paraId="516B4C0E" w14:textId="77777777" w:rsidR="009771DD" w:rsidRPr="0090485E" w:rsidRDefault="009771DD" w:rsidP="0090485E">
      <w:pPr>
        <w:spacing w:line="360" w:lineRule="auto"/>
        <w:rPr>
          <w:rFonts w:ascii="Book Antiqua" w:hAnsi="Book Antiqua"/>
        </w:rPr>
      </w:pPr>
    </w:p>
    <w:p w14:paraId="1C51A52E" w14:textId="77777777" w:rsidR="009771DD" w:rsidRPr="0090485E" w:rsidRDefault="009771DD" w:rsidP="0090485E">
      <w:pPr>
        <w:spacing w:line="360" w:lineRule="auto"/>
        <w:rPr>
          <w:rFonts w:ascii="Book Antiqua" w:hAnsi="Book Antiqua"/>
        </w:rPr>
      </w:pPr>
    </w:p>
    <w:p w14:paraId="2DD79DBC" w14:textId="118E5C7F" w:rsidR="007F5B91" w:rsidRPr="0090485E" w:rsidRDefault="007F5B91" w:rsidP="0090485E">
      <w:pPr>
        <w:spacing w:line="360" w:lineRule="auto"/>
        <w:rPr>
          <w:rFonts w:ascii="Book Antiqua" w:hAnsi="Book Antiqua"/>
          <w:color w:val="000000"/>
        </w:rPr>
      </w:pPr>
    </w:p>
    <w:p w14:paraId="4D953075" w14:textId="77777777" w:rsidR="00132C84" w:rsidRPr="0090485E" w:rsidRDefault="00132C84" w:rsidP="0090485E">
      <w:pPr>
        <w:spacing w:line="360" w:lineRule="auto"/>
        <w:rPr>
          <w:rFonts w:ascii="Book Antiqua" w:hAnsi="Book Antiqua"/>
          <w:color w:val="000000"/>
        </w:rPr>
      </w:pPr>
    </w:p>
    <w:p w14:paraId="6F70D9E8" w14:textId="77777777" w:rsidR="00132C84" w:rsidRPr="0090485E" w:rsidRDefault="00132C84" w:rsidP="0090485E">
      <w:pPr>
        <w:spacing w:line="360" w:lineRule="auto"/>
        <w:rPr>
          <w:rFonts w:ascii="Book Antiqua" w:hAnsi="Book Antiqua"/>
          <w:color w:val="000000"/>
        </w:rPr>
      </w:pPr>
    </w:p>
    <w:p w14:paraId="57649E94" w14:textId="3A255023" w:rsidR="00DE2DC1" w:rsidRPr="0090485E" w:rsidRDefault="00DE2DC1" w:rsidP="0090485E">
      <w:pPr>
        <w:widowControl/>
        <w:spacing w:line="360" w:lineRule="auto"/>
        <w:rPr>
          <w:rFonts w:ascii="Book Antiqua" w:hAnsi="Book Antiqua"/>
          <w:color w:val="000000"/>
        </w:rPr>
      </w:pPr>
      <w:r w:rsidRPr="0090485E">
        <w:rPr>
          <w:rFonts w:ascii="Book Antiqua" w:hAnsi="Book Antiqua"/>
          <w:color w:val="000000"/>
        </w:rPr>
        <w:br w:type="page"/>
      </w:r>
    </w:p>
    <w:p w14:paraId="364A99AE" w14:textId="77777777" w:rsidR="00132C84" w:rsidRPr="0090485E" w:rsidRDefault="00132C84" w:rsidP="0090485E">
      <w:pPr>
        <w:spacing w:line="360" w:lineRule="auto"/>
        <w:rPr>
          <w:rFonts w:ascii="Book Antiqua" w:hAnsi="Book Antiqua"/>
          <w:color w:val="000000"/>
        </w:rPr>
      </w:pPr>
    </w:p>
    <w:p w14:paraId="62B22D38" w14:textId="1D1CF9DF" w:rsidR="00E90800" w:rsidRPr="0090485E" w:rsidRDefault="00E90800" w:rsidP="0090485E">
      <w:pPr>
        <w:spacing w:line="360" w:lineRule="auto"/>
        <w:rPr>
          <w:rFonts w:ascii="Book Antiqua" w:hAnsi="Book Antiqua"/>
          <w:color w:val="000000"/>
        </w:rPr>
      </w:pPr>
      <w:bookmarkStart w:id="253" w:name="OLE_LINK93"/>
      <w:bookmarkStart w:id="254" w:name="OLE_LINK96"/>
      <w:r w:rsidRPr="0090485E">
        <w:rPr>
          <w:rFonts w:ascii="Book Antiqua" w:hAnsi="Book Antiqua"/>
          <w:b/>
          <w:color w:val="000000"/>
        </w:rPr>
        <w:t xml:space="preserve">Figure </w:t>
      </w:r>
      <w:r w:rsidR="007F5B91" w:rsidRPr="0090485E">
        <w:rPr>
          <w:rFonts w:ascii="Book Antiqua" w:hAnsi="Book Antiqua"/>
          <w:b/>
          <w:color w:val="000000"/>
        </w:rPr>
        <w:t>2</w:t>
      </w:r>
      <w:r w:rsidRPr="0090485E">
        <w:rPr>
          <w:rFonts w:ascii="Book Antiqua" w:hAnsi="Book Antiqua"/>
          <w:b/>
          <w:color w:val="000000"/>
        </w:rPr>
        <w:t xml:space="preserve"> </w:t>
      </w:r>
      <w:bookmarkStart w:id="255" w:name="OLE_LINK388"/>
      <w:bookmarkStart w:id="256" w:name="OLE_LINK389"/>
      <w:r w:rsidRPr="0090485E">
        <w:rPr>
          <w:rFonts w:ascii="Book Antiqua" w:hAnsi="Book Antiqua"/>
          <w:b/>
          <w:color w:val="000000"/>
        </w:rPr>
        <w:t>Study flowchart</w:t>
      </w:r>
      <w:bookmarkStart w:id="257" w:name="OLE_LINK191"/>
      <w:bookmarkStart w:id="258" w:name="OLE_LINK192"/>
      <w:bookmarkEnd w:id="255"/>
      <w:bookmarkEnd w:id="256"/>
      <w:r w:rsidRPr="0090485E">
        <w:rPr>
          <w:rFonts w:ascii="Book Antiqua" w:hAnsi="Book Antiqua"/>
          <w:b/>
          <w:color w:val="000000"/>
        </w:rPr>
        <w:t>.</w:t>
      </w:r>
      <w:r w:rsidR="007A0C9E" w:rsidRPr="0090485E">
        <w:rPr>
          <w:rFonts w:ascii="Book Antiqua" w:hAnsi="Book Antiqua"/>
          <w:b/>
          <w:bCs/>
          <w:color w:val="000000" w:themeColor="text1"/>
          <w:kern w:val="24"/>
        </w:rPr>
        <w:t xml:space="preserve"> </w:t>
      </w:r>
      <w:r w:rsidR="007A0C9E" w:rsidRPr="0090485E">
        <w:rPr>
          <w:rFonts w:ascii="Book Antiqua" w:hAnsi="Book Antiqua"/>
          <w:bCs/>
          <w:color w:val="000000" w:themeColor="text1"/>
          <w:kern w:val="24"/>
        </w:rPr>
        <w:t>PCLs:</w:t>
      </w:r>
      <w:r w:rsidR="007A0C9E" w:rsidRPr="0090485E">
        <w:rPr>
          <w:rFonts w:ascii="Book Antiqua" w:hAnsi="Book Antiqua"/>
          <w:color w:val="000000"/>
        </w:rPr>
        <w:t xml:space="preserve"> Pancreatic cystic lesions; </w:t>
      </w:r>
      <w:r w:rsidR="007A0C9E" w:rsidRPr="0090485E">
        <w:rPr>
          <w:rFonts w:ascii="Book Antiqua" w:hAnsi="Book Antiqua"/>
          <w:bCs/>
          <w:color w:val="000000" w:themeColor="text1"/>
          <w:kern w:val="24"/>
        </w:rPr>
        <w:t>EUS-FNA:</w:t>
      </w:r>
      <w:r w:rsidR="007A0C9E" w:rsidRPr="0090485E">
        <w:rPr>
          <w:rFonts w:ascii="Book Antiqua" w:hAnsi="Book Antiqua"/>
        </w:rPr>
        <w:t xml:space="preserve"> Endoscopic ultrasound-guided fine-needle aspiration</w:t>
      </w:r>
      <w:r w:rsidR="00E94DB4" w:rsidRPr="0090485E">
        <w:rPr>
          <w:rFonts w:ascii="Book Antiqua" w:hAnsi="Book Antiqua"/>
        </w:rPr>
        <w:t>;</w:t>
      </w:r>
      <w:r w:rsidR="00166EE6" w:rsidRPr="0090485E">
        <w:rPr>
          <w:rFonts w:ascii="Book Antiqua" w:hAnsi="Book Antiqua"/>
        </w:rPr>
        <w:t xml:space="preserve"> </w:t>
      </w:r>
      <w:r w:rsidR="00960B66" w:rsidRPr="0090485E">
        <w:rPr>
          <w:rFonts w:ascii="Book Antiqua" w:hAnsi="Book Antiqua"/>
        </w:rPr>
        <w:t>ERCP:</w:t>
      </w:r>
      <w:r w:rsidR="00960B66" w:rsidRPr="0090485E">
        <w:rPr>
          <w:rFonts w:ascii="Book Antiqua" w:hAnsi="Book Antiqua"/>
          <w:color w:val="000000"/>
          <w:kern w:val="0"/>
        </w:rPr>
        <w:t xml:space="preserve"> </w:t>
      </w:r>
      <w:r w:rsidR="00D17A80" w:rsidRPr="0090485E">
        <w:rPr>
          <w:rFonts w:ascii="Book Antiqua" w:hAnsi="Book Antiqua"/>
          <w:color w:val="000000"/>
          <w:kern w:val="0"/>
        </w:rPr>
        <w:t xml:space="preserve">Endoscopic </w:t>
      </w:r>
      <w:r w:rsidR="00960B66" w:rsidRPr="0090485E">
        <w:rPr>
          <w:rFonts w:ascii="Book Antiqua" w:hAnsi="Book Antiqua"/>
          <w:color w:val="000000"/>
          <w:kern w:val="0"/>
        </w:rPr>
        <w:t>retrograde cholangiopancreatography.</w:t>
      </w:r>
    </w:p>
    <w:p w14:paraId="7B4E81CD" w14:textId="6CF00ACC" w:rsidR="002F7FF5" w:rsidRPr="0090485E" w:rsidRDefault="002F7FF5" w:rsidP="0090485E">
      <w:pPr>
        <w:spacing w:line="360" w:lineRule="auto"/>
        <w:rPr>
          <w:rFonts w:ascii="Book Antiqua" w:hAnsi="Book Antiqua"/>
          <w:color w:val="000000"/>
        </w:rPr>
      </w:pPr>
    </w:p>
    <w:bookmarkEnd w:id="253"/>
    <w:bookmarkEnd w:id="254"/>
    <w:bookmarkEnd w:id="257"/>
    <w:bookmarkEnd w:id="258"/>
    <w:p w14:paraId="687DB59A" w14:textId="482E9EF3" w:rsidR="00300A15" w:rsidRPr="0090485E" w:rsidRDefault="00D92624" w:rsidP="0090485E">
      <w:pPr>
        <w:spacing w:line="360" w:lineRule="auto"/>
        <w:rPr>
          <w:rFonts w:ascii="Book Antiqua" w:hAnsi="Book Antiqua"/>
          <w:color w:val="000000"/>
        </w:rPr>
      </w:pPr>
      <w:r w:rsidRPr="0090485E">
        <w:rPr>
          <w:rFonts w:ascii="Book Antiqua" w:hAnsi="Book Antiqua"/>
          <w:noProof/>
        </w:rPr>
        <mc:AlternateContent>
          <mc:Choice Requires="wpg">
            <w:drawing>
              <wp:anchor distT="0" distB="0" distL="114300" distR="114300" simplePos="0" relativeHeight="251662336" behindDoc="0" locked="0" layoutInCell="1" allowOverlap="1" wp14:anchorId="4947D36B" wp14:editId="3F94BE59">
                <wp:simplePos x="0" y="0"/>
                <wp:positionH relativeFrom="column">
                  <wp:posOffset>-1143000</wp:posOffset>
                </wp:positionH>
                <wp:positionV relativeFrom="paragraph">
                  <wp:posOffset>251460</wp:posOffset>
                </wp:positionV>
                <wp:extent cx="7387590" cy="4824095"/>
                <wp:effectExtent l="0" t="0" r="29210" b="27305"/>
                <wp:wrapThrough wrapText="bothSides">
                  <wp:wrapPolygon edited="0">
                    <wp:start x="4010" y="0"/>
                    <wp:lineTo x="4010" y="2161"/>
                    <wp:lineTo x="9209" y="3639"/>
                    <wp:lineTo x="10174" y="3639"/>
                    <wp:lineTo x="10100" y="5459"/>
                    <wp:lineTo x="6832" y="5459"/>
                    <wp:lineTo x="6535" y="5573"/>
                    <wp:lineTo x="6535" y="7279"/>
                    <wp:lineTo x="4159" y="8188"/>
                    <wp:lineTo x="3193" y="8643"/>
                    <wp:lineTo x="3193" y="9098"/>
                    <wp:lineTo x="446" y="9440"/>
                    <wp:lineTo x="149" y="9553"/>
                    <wp:lineTo x="149" y="12624"/>
                    <wp:lineTo x="371" y="12738"/>
                    <wp:lineTo x="3193" y="12738"/>
                    <wp:lineTo x="1114" y="13420"/>
                    <wp:lineTo x="0" y="13989"/>
                    <wp:lineTo x="0" y="16832"/>
                    <wp:lineTo x="6535" y="18197"/>
                    <wp:lineTo x="3639" y="18424"/>
                    <wp:lineTo x="3342" y="18538"/>
                    <wp:lineTo x="3342" y="21609"/>
                    <wp:lineTo x="10768" y="21609"/>
                    <wp:lineTo x="20497" y="21609"/>
                    <wp:lineTo x="20646" y="18538"/>
                    <wp:lineTo x="20052" y="18424"/>
                    <wp:lineTo x="16858" y="18197"/>
                    <wp:lineTo x="18195" y="17742"/>
                    <wp:lineTo x="18195" y="13079"/>
                    <wp:lineTo x="21611" y="12738"/>
                    <wp:lineTo x="21611" y="9440"/>
                    <wp:lineTo x="18343" y="9098"/>
                    <wp:lineTo x="18418" y="8643"/>
                    <wp:lineTo x="17229" y="8188"/>
                    <wp:lineTo x="14259" y="7279"/>
                    <wp:lineTo x="14407" y="5686"/>
                    <wp:lineTo x="18195" y="5459"/>
                    <wp:lineTo x="21017" y="5004"/>
                    <wp:lineTo x="21091" y="2957"/>
                    <wp:lineTo x="20720" y="2729"/>
                    <wp:lineTo x="16858" y="1820"/>
                    <wp:lineTo x="16858" y="0"/>
                    <wp:lineTo x="4010" y="0"/>
                  </wp:wrapPolygon>
                </wp:wrapThrough>
                <wp:docPr id="41" name="组 41"/>
                <wp:cNvGraphicFramePr/>
                <a:graphic xmlns:a="http://schemas.openxmlformats.org/drawingml/2006/main">
                  <a:graphicData uri="http://schemas.microsoft.com/office/word/2010/wordprocessingGroup">
                    <wpg:wgp>
                      <wpg:cNvGrpSpPr/>
                      <wpg:grpSpPr>
                        <a:xfrm>
                          <a:off x="0" y="0"/>
                          <a:ext cx="7387590" cy="4824095"/>
                          <a:chOff x="0" y="0"/>
                          <a:chExt cx="7387590" cy="4824095"/>
                        </a:xfrm>
                      </wpg:grpSpPr>
                      <wps:wsp>
                        <wps:cNvPr id="42" name="直线连接符 108"/>
                        <wps:cNvCnPr/>
                        <wps:spPr>
                          <a:xfrm flipH="1">
                            <a:off x="2963545" y="3918585"/>
                            <a:ext cx="3166745"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cNvPr id="82" name="组 82"/>
                        <wpg:cNvGrpSpPr/>
                        <wpg:grpSpPr>
                          <a:xfrm>
                            <a:off x="0" y="0"/>
                            <a:ext cx="7387590" cy="4824095"/>
                            <a:chOff x="0" y="0"/>
                            <a:chExt cx="7387590" cy="4824095"/>
                          </a:xfrm>
                        </wpg:grpSpPr>
                        <wps:wsp>
                          <wps:cNvPr id="83" name="矩形 114"/>
                          <wps:cNvSpPr/>
                          <wps:spPr>
                            <a:xfrm>
                              <a:off x="3729355" y="4135755"/>
                              <a:ext cx="1438275" cy="6819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D6469EA" w14:textId="77777777" w:rsidR="00625603" w:rsidRDefault="00625603" w:rsidP="00D92624">
                                <w:pPr>
                                  <w:pStyle w:val="ad"/>
                                  <w:spacing w:before="0" w:beforeAutospacing="0" w:after="0" w:afterAutospacing="0"/>
                                  <w:jc w:val="center"/>
                                  <w:rPr>
                                    <w:rFonts w:ascii="Times New Roman" w:hAnsi="Times New Roman"/>
                                    <w:b/>
                                    <w:bCs/>
                                    <w:color w:val="000000" w:themeColor="text1"/>
                                    <w:kern w:val="24"/>
                                    <w:sz w:val="22"/>
                                    <w:szCs w:val="28"/>
                                  </w:rPr>
                                </w:pPr>
                                <w:r w:rsidRPr="00D146A9">
                                  <w:rPr>
                                    <w:rFonts w:ascii="Times New Roman" w:hAnsi="Times New Roman"/>
                                    <w:b/>
                                    <w:bCs/>
                                    <w:color w:val="000000" w:themeColor="text1"/>
                                    <w:kern w:val="24"/>
                                    <w:sz w:val="22"/>
                                    <w:szCs w:val="28"/>
                                  </w:rPr>
                                  <w:t xml:space="preserve">Patients available for safety evaluation </w:t>
                                </w:r>
                              </w:p>
                              <w:p w14:paraId="30400356" w14:textId="587AF6EF" w:rsidR="00625603" w:rsidRPr="00D146A9" w:rsidRDefault="00DE2DC1" w:rsidP="00D92624">
                                <w:pPr>
                                  <w:pStyle w:val="ad"/>
                                  <w:spacing w:before="0" w:beforeAutospacing="0" w:after="0" w:afterAutospacing="0"/>
                                  <w:jc w:val="center"/>
                                  <w:rPr>
                                    <w:rFonts w:ascii="Times New Roman" w:hAnsi="Times New Roman"/>
                                    <w:sz w:val="16"/>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D146A9">
                                  <w:rPr>
                                    <w:rFonts w:ascii="Times New Roman" w:hAnsi="Times New Roman"/>
                                    <w:b/>
                                    <w:bCs/>
                                    <w:color w:val="000000" w:themeColor="text1"/>
                                    <w:kern w:val="24"/>
                                    <w:sz w:val="22"/>
                                    <w:szCs w:val="28"/>
                                  </w:rPr>
                                  <w:t>=</w:t>
                                </w:r>
                                <w:r>
                                  <w:rPr>
                                    <w:rFonts w:ascii="Times New Roman" w:hAnsi="Times New Roman" w:hint="eastAsia"/>
                                    <w:b/>
                                    <w:bCs/>
                                    <w:color w:val="000000" w:themeColor="text1"/>
                                    <w:kern w:val="24"/>
                                    <w:sz w:val="22"/>
                                    <w:szCs w:val="28"/>
                                  </w:rPr>
                                  <w:t xml:space="preserve"> </w:t>
                                </w:r>
                                <w:r w:rsidR="00625603" w:rsidRPr="00D146A9">
                                  <w:rPr>
                                    <w:rFonts w:ascii="Times New Roman" w:hAnsi="Times New Roman"/>
                                    <w:b/>
                                    <w:bCs/>
                                    <w:color w:val="000000" w:themeColor="text1"/>
                                    <w:kern w:val="24"/>
                                    <w:sz w:val="22"/>
                                    <w:szCs w:val="28"/>
                                  </w:rPr>
                                  <w:t>55</w:t>
                                </w:r>
                              </w:p>
                            </w:txbxContent>
                          </wps:txbx>
                          <wps:bodyPr wrap="square" rtlCol="0" anchor="ctr">
                            <a:noAutofit/>
                          </wps:bodyPr>
                        </wps:wsp>
                        <wpg:grpSp>
                          <wpg:cNvPr id="84" name="组 84"/>
                          <wpg:cNvGrpSpPr/>
                          <wpg:grpSpPr>
                            <a:xfrm>
                              <a:off x="0" y="0"/>
                              <a:ext cx="7387590" cy="4824095"/>
                              <a:chOff x="0" y="0"/>
                              <a:chExt cx="7387590" cy="4827270"/>
                            </a:xfrm>
                          </wpg:grpSpPr>
                          <wps:wsp>
                            <wps:cNvPr id="85" name="矩形 3"/>
                            <wps:cNvSpPr/>
                            <wps:spPr>
                              <a:xfrm>
                                <a:off x="1433195" y="0"/>
                                <a:ext cx="4281805" cy="4660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3CC1F84" w14:textId="77777777" w:rsidR="00625603" w:rsidRPr="00B57F71" w:rsidRDefault="00625603" w:rsidP="00D92624">
                                  <w:pPr>
                                    <w:pStyle w:val="ad"/>
                                    <w:spacing w:before="0" w:beforeAutospacing="0" w:after="0" w:afterAutospacing="0"/>
                                    <w:jc w:val="center"/>
                                    <w:rPr>
                                      <w:rFonts w:ascii="Times New Roman" w:hAnsi="Times New Roman"/>
                                      <w:sz w:val="18"/>
                                    </w:rPr>
                                  </w:pPr>
                                  <w:r w:rsidRPr="00B57F71">
                                    <w:rPr>
                                      <w:rFonts w:ascii="Times New Roman" w:hAnsi="Times New Roman"/>
                                      <w:b/>
                                      <w:bCs/>
                                      <w:color w:val="000000" w:themeColor="text1"/>
                                      <w:kern w:val="24"/>
                                      <w:sz w:val="24"/>
                                      <w:szCs w:val="28"/>
                                    </w:rPr>
                                    <w:t>Patients suspected of PCLs from April 2015 to November 2016</w:t>
                                  </w:r>
                                </w:p>
                                <w:p w14:paraId="68E1C0F9" w14:textId="00601B53" w:rsidR="00625603" w:rsidRPr="00B57F71"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=150</w:t>
                                  </w:r>
                                </w:p>
                              </w:txbxContent>
                            </wps:txbx>
                            <wps:bodyPr wrap="square" rtlCol="0" anchor="ctr">
                              <a:noAutofit/>
                            </wps:bodyPr>
                          </wps:wsp>
                          <wps:wsp>
                            <wps:cNvPr id="86" name="直线箭头连接符 9"/>
                            <wps:cNvCnPr/>
                            <wps:spPr>
                              <a:xfrm flipH="1">
                                <a:off x="3561080" y="476250"/>
                                <a:ext cx="0" cy="7620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87" name="矩形 11"/>
                            <wps:cNvSpPr/>
                            <wps:spPr>
                              <a:xfrm>
                                <a:off x="3903345" y="635000"/>
                                <a:ext cx="3201035" cy="4673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8165786" w14:textId="77777777" w:rsidR="00625603" w:rsidRPr="00B57F71" w:rsidRDefault="00625603" w:rsidP="00D92624">
                                  <w:pPr>
                                    <w:pStyle w:val="ad"/>
                                    <w:spacing w:before="0" w:beforeAutospacing="0" w:after="0" w:afterAutospacing="0"/>
                                    <w:jc w:val="center"/>
                                    <w:rPr>
                                      <w:rFonts w:ascii="Times New Roman" w:hAnsi="Times New Roman"/>
                                      <w:sz w:val="24"/>
                                      <w:szCs w:val="24"/>
                                    </w:rPr>
                                  </w:pPr>
                                  <w:r w:rsidRPr="00B57F71">
                                    <w:rPr>
                                      <w:rFonts w:ascii="Times New Roman" w:hAnsi="Times New Roman"/>
                                      <w:b/>
                                      <w:bCs/>
                                      <w:color w:val="000000" w:themeColor="text1"/>
                                      <w:kern w:val="24"/>
                                      <w:sz w:val="24"/>
                                      <w:szCs w:val="24"/>
                                    </w:rPr>
                                    <w:t>Excluded: patients did not undergo EUS-FNA</w:t>
                                  </w:r>
                                </w:p>
                                <w:p w14:paraId="4C288AA4" w14:textId="760C2FBE" w:rsidR="00625603" w:rsidRPr="00B57F71"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10</w:t>
                                  </w:r>
                                </w:p>
                              </w:txbxContent>
                            </wps:txbx>
                            <wps:bodyPr wrap="square" rtlCol="0" anchor="ctr">
                              <a:noAutofit/>
                            </wps:bodyPr>
                          </wps:wsp>
                          <wps:wsp>
                            <wps:cNvPr id="88" name="直线箭头连接符 118"/>
                            <wps:cNvCnPr/>
                            <wps:spPr>
                              <a:xfrm>
                                <a:off x="3553460" y="870585"/>
                                <a:ext cx="3429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89" name="矩形 16"/>
                            <wps:cNvSpPr/>
                            <wps:spPr>
                              <a:xfrm>
                                <a:off x="2296160" y="1249680"/>
                                <a:ext cx="2517775" cy="4673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88AEBA9" w14:textId="77777777" w:rsidR="00625603" w:rsidRPr="0002003C" w:rsidRDefault="00625603" w:rsidP="00D92624">
                                  <w:pPr>
                                    <w:pStyle w:val="ad"/>
                                    <w:spacing w:before="0" w:beforeAutospacing="0" w:after="0" w:afterAutospacing="0"/>
                                    <w:jc w:val="center"/>
                                    <w:rPr>
                                      <w:rFonts w:ascii="Times New Roman" w:hAnsi="Times New Roman"/>
                                      <w:sz w:val="18"/>
                                    </w:rPr>
                                  </w:pPr>
                                  <w:r w:rsidRPr="0002003C">
                                    <w:rPr>
                                      <w:rFonts w:ascii="Times New Roman" w:hAnsi="Times New Roman"/>
                                      <w:b/>
                                      <w:bCs/>
                                      <w:color w:val="000000" w:themeColor="text1"/>
                                      <w:kern w:val="24"/>
                                      <w:sz w:val="24"/>
                                      <w:szCs w:val="28"/>
                                    </w:rPr>
                                    <w:t>Patients underwent EUS-FNA</w:t>
                                  </w:r>
                                </w:p>
                                <w:p w14:paraId="447F863D" w14:textId="0204F33B" w:rsidR="00625603" w:rsidRPr="0002003C"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140</w:t>
                                  </w:r>
                                </w:p>
                              </w:txbxContent>
                            </wps:txbx>
                            <wps:bodyPr wrap="square" rtlCol="0" anchor="ctr">
                              <a:noAutofit/>
                            </wps:bodyPr>
                          </wps:wsp>
                          <wps:wsp>
                            <wps:cNvPr id="90" name="直线箭头连接符 20"/>
                            <wps:cNvCnPr/>
                            <wps:spPr>
                              <a:xfrm>
                                <a:off x="3574415" y="1724025"/>
                                <a:ext cx="0" cy="41592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1" name="直线连接符 22"/>
                            <wps:cNvCnPr/>
                            <wps:spPr>
                              <a:xfrm>
                                <a:off x="1184910" y="1924050"/>
                                <a:ext cx="4967605"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92" name="直线箭头连接符 25"/>
                            <wps:cNvCnPr/>
                            <wps:spPr>
                              <a:xfrm>
                                <a:off x="1186180" y="1920240"/>
                                <a:ext cx="0" cy="215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3" name="直线箭头连接符 26"/>
                            <wps:cNvCnPr/>
                            <wps:spPr>
                              <a:xfrm flipH="1">
                                <a:off x="6142990" y="1918335"/>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4" name="矩形 27"/>
                            <wps:cNvSpPr/>
                            <wps:spPr>
                              <a:xfrm>
                                <a:off x="100330" y="2133600"/>
                                <a:ext cx="2159000" cy="6826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F44DCBC" w14:textId="77777777" w:rsidR="00625603" w:rsidRPr="0002003C" w:rsidRDefault="00625603" w:rsidP="00D92624">
                                  <w:pPr>
                                    <w:pStyle w:val="ad"/>
                                    <w:spacing w:before="0" w:beforeAutospacing="0" w:after="0" w:afterAutospacing="0"/>
                                    <w:jc w:val="center"/>
                                    <w:rPr>
                                      <w:rFonts w:ascii="Times New Roman" w:hAnsi="Times New Roman"/>
                                      <w:sz w:val="16"/>
                                    </w:rPr>
                                  </w:pPr>
                                  <w:r w:rsidRPr="0002003C">
                                    <w:rPr>
                                      <w:rFonts w:ascii="Times New Roman" w:hAnsi="Times New Roman"/>
                                      <w:b/>
                                      <w:bCs/>
                                      <w:color w:val="000000" w:themeColor="text1"/>
                                      <w:kern w:val="24"/>
                                      <w:sz w:val="22"/>
                                      <w:szCs w:val="28"/>
                                    </w:rPr>
                                    <w:t>Patients underwent other operations less than 1 week later</w:t>
                                  </w:r>
                                </w:p>
                                <w:p w14:paraId="2FD4C8A0" w14:textId="12F3DB21" w:rsidR="00625603" w:rsidRPr="0002003C" w:rsidRDefault="00DE2DC1" w:rsidP="00D92624">
                                  <w:pPr>
                                    <w:pStyle w:val="ad"/>
                                    <w:spacing w:before="0" w:beforeAutospacing="0" w:after="0" w:afterAutospacing="0"/>
                                    <w:jc w:val="center"/>
                                    <w:rPr>
                                      <w:rFonts w:ascii="Times New Roman" w:hAnsi="Times New Roman"/>
                                      <w:sz w:val="16"/>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2"/>
                                      <w:szCs w:val="28"/>
                                    </w:rPr>
                                    <w:t>=</w:t>
                                  </w:r>
                                  <w:r>
                                    <w:rPr>
                                      <w:rFonts w:ascii="Times New Roman" w:hAnsi="Times New Roman" w:hint="eastAsia"/>
                                      <w:b/>
                                      <w:bCs/>
                                      <w:color w:val="000000" w:themeColor="text1"/>
                                      <w:kern w:val="24"/>
                                      <w:sz w:val="22"/>
                                      <w:szCs w:val="28"/>
                                    </w:rPr>
                                    <w:t xml:space="preserve"> </w:t>
                                  </w:r>
                                  <w:r w:rsidR="00625603" w:rsidRPr="0002003C">
                                    <w:rPr>
                                      <w:rFonts w:ascii="Times New Roman" w:hAnsi="Times New Roman"/>
                                      <w:b/>
                                      <w:bCs/>
                                      <w:color w:val="000000" w:themeColor="text1"/>
                                      <w:kern w:val="24"/>
                                      <w:sz w:val="22"/>
                                      <w:szCs w:val="28"/>
                                    </w:rPr>
                                    <w:t>85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矩形 28"/>
                            <wps:cNvSpPr/>
                            <wps:spPr>
                              <a:xfrm>
                                <a:off x="2364740" y="2139315"/>
                                <a:ext cx="2445385" cy="6832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D8659ED" w14:textId="77777777" w:rsidR="00625603" w:rsidRPr="0002003C" w:rsidRDefault="00625603" w:rsidP="00D92624">
                                  <w:pPr>
                                    <w:pStyle w:val="ad"/>
                                    <w:spacing w:before="0" w:beforeAutospacing="0" w:after="0" w:afterAutospacing="0"/>
                                    <w:jc w:val="center"/>
                                    <w:rPr>
                                      <w:rFonts w:ascii="Times New Roman" w:hAnsi="Times New Roman"/>
                                      <w:sz w:val="18"/>
                                    </w:rPr>
                                  </w:pPr>
                                  <w:r w:rsidRPr="0002003C">
                                    <w:rPr>
                                      <w:rFonts w:ascii="Times New Roman" w:hAnsi="Times New Roman"/>
                                      <w:b/>
                                      <w:bCs/>
                                      <w:color w:val="000000" w:themeColor="text1"/>
                                      <w:kern w:val="24"/>
                                      <w:sz w:val="24"/>
                                      <w:szCs w:val="28"/>
                                    </w:rPr>
                                    <w:t>Patients underwent other operations more than 1 week later</w:t>
                                  </w:r>
                                </w:p>
                                <w:p w14:paraId="3634BDF4" w14:textId="302A47C9" w:rsidR="00625603" w:rsidRPr="0002003C"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30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矩形 29"/>
                            <wps:cNvSpPr/>
                            <wps:spPr>
                              <a:xfrm>
                                <a:off x="4906645" y="2143125"/>
                                <a:ext cx="2480945" cy="68389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0CF093D" w14:textId="77777777" w:rsidR="00625603" w:rsidRPr="001022A7" w:rsidRDefault="00625603" w:rsidP="00D92624">
                                  <w:pPr>
                                    <w:pStyle w:val="ad"/>
                                    <w:spacing w:before="0" w:beforeAutospacing="0" w:after="0" w:afterAutospacing="0"/>
                                    <w:jc w:val="center"/>
                                    <w:rPr>
                                      <w:rFonts w:ascii="Times New Roman" w:hAnsi="Times New Roman"/>
                                      <w:sz w:val="24"/>
                                      <w:szCs w:val="24"/>
                                    </w:rPr>
                                  </w:pPr>
                                  <w:r w:rsidRPr="001022A7">
                                    <w:rPr>
                                      <w:rFonts w:ascii="Times New Roman" w:hAnsi="Times New Roman"/>
                                      <w:b/>
                                      <w:bCs/>
                                      <w:color w:val="000000" w:themeColor="text1"/>
                                      <w:kern w:val="24"/>
                                      <w:sz w:val="24"/>
                                      <w:szCs w:val="28"/>
                                    </w:rPr>
                                    <w:t xml:space="preserve">Patients did not undergo any other operations more than </w:t>
                                  </w:r>
                                  <w:r w:rsidRPr="001022A7">
                                    <w:rPr>
                                      <w:rFonts w:ascii="Times New Roman" w:hAnsi="Times New Roman"/>
                                      <w:b/>
                                      <w:bCs/>
                                      <w:color w:val="000000" w:themeColor="text1"/>
                                      <w:kern w:val="24"/>
                                      <w:sz w:val="24"/>
                                      <w:szCs w:val="24"/>
                                    </w:rPr>
                                    <w:t>1 week later</w:t>
                                  </w:r>
                                </w:p>
                                <w:p w14:paraId="31A24818" w14:textId="6110B68F" w:rsidR="00625603" w:rsidRPr="001022A7" w:rsidRDefault="00DE2DC1" w:rsidP="00D92624">
                                  <w:pPr>
                                    <w:pStyle w:val="ad"/>
                                    <w:spacing w:before="0" w:beforeAutospacing="0" w:after="0" w:afterAutospacing="0"/>
                                    <w:jc w:val="center"/>
                                    <w:rPr>
                                      <w:rFonts w:ascii="Times New Roman" w:hAnsi="Times New Roman"/>
                                      <w:sz w:val="24"/>
                                      <w:szCs w:val="24"/>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1022A7">
                                    <w:rPr>
                                      <w:rFonts w:ascii="Times New Roman" w:hAnsi="Times New Roman"/>
                                      <w:b/>
                                      <w:bCs/>
                                      <w:color w:val="000000" w:themeColor="text1"/>
                                      <w:kern w:val="24"/>
                                      <w:sz w:val="24"/>
                                      <w:szCs w:val="24"/>
                                    </w:rPr>
                                    <w:t>=</w:t>
                                  </w:r>
                                  <w:r>
                                    <w:rPr>
                                      <w:rFonts w:ascii="Times New Roman" w:hAnsi="Times New Roman" w:hint="eastAsia"/>
                                      <w:b/>
                                      <w:bCs/>
                                      <w:color w:val="000000" w:themeColor="text1"/>
                                      <w:kern w:val="24"/>
                                      <w:sz w:val="24"/>
                                      <w:szCs w:val="24"/>
                                    </w:rPr>
                                    <w:t xml:space="preserve"> </w:t>
                                  </w:r>
                                  <w:r w:rsidR="00625603" w:rsidRPr="001022A7">
                                    <w:rPr>
                                      <w:rFonts w:ascii="Times New Roman" w:hAnsi="Times New Roman"/>
                                      <w:b/>
                                      <w:bCs/>
                                      <w:color w:val="000000" w:themeColor="text1"/>
                                      <w:kern w:val="24"/>
                                      <w:sz w:val="24"/>
                                      <w:szCs w:val="24"/>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直线箭头连接符 95"/>
                            <wps:cNvCnPr/>
                            <wps:spPr>
                              <a:xfrm>
                                <a:off x="344170" y="3036570"/>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98" name="直线连接符 96"/>
                            <wps:cNvCnPr/>
                            <wps:spPr>
                              <a:xfrm>
                                <a:off x="350520" y="3046095"/>
                                <a:ext cx="1619885"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99" name="直线箭头连接符 97"/>
                            <wps:cNvCnPr/>
                            <wps:spPr>
                              <a:xfrm>
                                <a:off x="1962150" y="3048000"/>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0" name="直线箭头连接符 98"/>
                            <wps:cNvCnPr/>
                            <wps:spPr>
                              <a:xfrm>
                                <a:off x="1163955" y="2811780"/>
                                <a:ext cx="0" cy="44640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1" name="矩形 32"/>
                            <wps:cNvSpPr/>
                            <wps:spPr>
                              <a:xfrm>
                                <a:off x="0" y="3260725"/>
                                <a:ext cx="718185" cy="4673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1664870" w14:textId="77777777" w:rsidR="00625603" w:rsidRPr="00C4717B" w:rsidRDefault="00625603" w:rsidP="00D92624">
                                  <w:pPr>
                                    <w:pStyle w:val="ad"/>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ERCP</w:t>
                                  </w:r>
                                </w:p>
                                <w:p w14:paraId="2BF5D864" w14:textId="5938678C" w:rsidR="00625603" w:rsidRPr="00C4717B"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4</w:t>
                                  </w:r>
                                </w:p>
                              </w:txbxContent>
                            </wps:txbx>
                            <wps:bodyPr wrap="square" rtlCol="0" anchor="ctr">
                              <a:noAutofit/>
                            </wps:bodyPr>
                          </wps:wsp>
                          <wps:wsp>
                            <wps:cNvPr id="102" name="矩形 84"/>
                            <wps:cNvSpPr/>
                            <wps:spPr>
                              <a:xfrm>
                                <a:off x="764540" y="3256915"/>
                                <a:ext cx="790575" cy="4660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EF1C1A5" w14:textId="63E9550D" w:rsidR="00625603" w:rsidRPr="00C4717B" w:rsidRDefault="00625603" w:rsidP="00D92624">
                                  <w:pPr>
                                    <w:pStyle w:val="ad"/>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 xml:space="preserve">Ablation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sidRPr="00C4717B">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sidRPr="00C4717B">
                                    <w:rPr>
                                      <w:rFonts w:ascii="Times New Roman" w:hAnsi="Times New Roman"/>
                                      <w:b/>
                                      <w:bCs/>
                                      <w:color w:val="000000" w:themeColor="text1"/>
                                      <w:kern w:val="24"/>
                                      <w:sz w:val="24"/>
                                      <w:szCs w:val="28"/>
                                    </w:rPr>
                                    <w:t>13</w:t>
                                  </w:r>
                                </w:p>
                              </w:txbxContent>
                            </wps:txbx>
                            <wps:bodyPr wrap="square" rtlCol="0" anchor="ctr">
                              <a:noAutofit/>
                            </wps:bodyPr>
                          </wps:wsp>
                          <wps:wsp>
                            <wps:cNvPr id="103" name="矩形 39"/>
                            <wps:cNvSpPr/>
                            <wps:spPr>
                              <a:xfrm>
                                <a:off x="1606550" y="3255010"/>
                                <a:ext cx="718185" cy="4673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169B2D" w14:textId="77777777" w:rsidR="00625603" w:rsidRPr="00C4717B" w:rsidRDefault="00625603" w:rsidP="00D92624">
                                  <w:pPr>
                                    <w:pStyle w:val="ad"/>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Surgery</w:t>
                                  </w:r>
                                </w:p>
                                <w:p w14:paraId="514BF1AD" w14:textId="0970C2D8" w:rsidR="00625603" w:rsidRPr="00C4717B"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68</w:t>
                                  </w:r>
                                </w:p>
                              </w:txbxContent>
                            </wps:txbx>
                            <wps:bodyPr wrap="square" rtlCol="0" anchor="ctr">
                              <a:noAutofit/>
                            </wps:bodyPr>
                          </wps:wsp>
                          <wps:wsp>
                            <wps:cNvPr id="104" name="直线箭头连接符 95"/>
                            <wps:cNvCnPr/>
                            <wps:spPr>
                              <a:xfrm>
                                <a:off x="2760345" y="3032760"/>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5" name="直线连接符 96"/>
                            <wps:cNvCnPr/>
                            <wps:spPr>
                              <a:xfrm flipV="1">
                                <a:off x="2754630" y="3038475"/>
                                <a:ext cx="1696085"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6" name="直线箭头连接符 97"/>
                            <wps:cNvCnPr/>
                            <wps:spPr>
                              <a:xfrm>
                                <a:off x="4443730" y="3033395"/>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7" name="直线箭头连接符 98"/>
                            <wps:cNvCnPr/>
                            <wps:spPr>
                              <a:xfrm>
                                <a:off x="3580130" y="2810510"/>
                                <a:ext cx="0" cy="4318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8" name="矩形 39"/>
                            <wps:cNvSpPr/>
                            <wps:spPr>
                              <a:xfrm>
                                <a:off x="2405380" y="3245485"/>
                                <a:ext cx="718185" cy="4673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704A1F" w14:textId="77777777" w:rsidR="00625603" w:rsidRPr="00C4717B" w:rsidRDefault="00625603" w:rsidP="00D92624">
                                  <w:pPr>
                                    <w:pStyle w:val="ad"/>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Surgery</w:t>
                                  </w:r>
                                </w:p>
                                <w:p w14:paraId="41D885D1" w14:textId="45EF9A41" w:rsidR="00625603" w:rsidRPr="00C4717B"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Pr>
                                      <w:rFonts w:ascii="Times New Roman" w:hAnsi="Times New Roman" w:hint="eastAsia"/>
                                      <w:b/>
                                      <w:bCs/>
                                      <w:color w:val="000000" w:themeColor="text1"/>
                                      <w:kern w:val="24"/>
                                      <w:sz w:val="24"/>
                                      <w:szCs w:val="28"/>
                                    </w:rPr>
                                    <w:t>7</w:t>
                                  </w:r>
                                </w:p>
                              </w:txbxContent>
                            </wps:txbx>
                            <wps:bodyPr wrap="square" rtlCol="0" anchor="ctr">
                              <a:noAutofit/>
                            </wps:bodyPr>
                          </wps:wsp>
                          <wps:wsp>
                            <wps:cNvPr id="109" name="矩形 84"/>
                            <wps:cNvSpPr/>
                            <wps:spPr>
                              <a:xfrm>
                                <a:off x="3182620" y="3239135"/>
                                <a:ext cx="790575" cy="4660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F988A95" w14:textId="13FD9BE3" w:rsidR="00625603" w:rsidRPr="00C4717B" w:rsidRDefault="00625603" w:rsidP="00D92624">
                                  <w:pPr>
                                    <w:pStyle w:val="ad"/>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 xml:space="preserve">Ablation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Pr>
                                      <w:rFonts w:ascii="Times New Roman" w:hAnsi="Times New Roman" w:hint="eastAsia"/>
                                      <w:b/>
                                      <w:bCs/>
                                      <w:color w:val="000000" w:themeColor="text1"/>
                                      <w:kern w:val="24"/>
                                      <w:sz w:val="24"/>
                                      <w:szCs w:val="28"/>
                                    </w:rPr>
                                    <w:t>20</w:t>
                                  </w:r>
                                </w:p>
                              </w:txbxContent>
                            </wps:txbx>
                            <wps:bodyPr wrap="square" rtlCol="0" anchor="ctr">
                              <a:noAutofit/>
                            </wps:bodyPr>
                          </wps:wsp>
                          <wps:wsp>
                            <wps:cNvPr id="110" name="矩形 84"/>
                            <wps:cNvSpPr/>
                            <wps:spPr>
                              <a:xfrm>
                                <a:off x="4033520" y="3242945"/>
                                <a:ext cx="861060" cy="46609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47595EF" w14:textId="03521901" w:rsidR="00625603" w:rsidRPr="00C4717B" w:rsidRDefault="00625603" w:rsidP="00D92624">
                                  <w:pPr>
                                    <w:pStyle w:val="ad"/>
                                    <w:spacing w:before="0" w:beforeAutospacing="0" w:after="0" w:afterAutospacing="0"/>
                                    <w:jc w:val="center"/>
                                    <w:rPr>
                                      <w:rFonts w:ascii="Times New Roman" w:hAnsi="Times New Roman"/>
                                      <w:sz w:val="18"/>
                                    </w:rPr>
                                  </w:pPr>
                                  <w:r>
                                    <w:rPr>
                                      <w:rFonts w:ascii="Times New Roman" w:hAnsi="Times New Roman" w:hint="eastAsia"/>
                                      <w:b/>
                                      <w:bCs/>
                                      <w:color w:val="000000" w:themeColor="text1"/>
                                      <w:kern w:val="24"/>
                                      <w:sz w:val="24"/>
                                      <w:szCs w:val="28"/>
                                    </w:rPr>
                                    <w:t>EUS-FNA</w:t>
                                  </w:r>
                                  <w:r w:rsidRPr="00C4717B">
                                    <w:rPr>
                                      <w:rFonts w:ascii="Times New Roman" w:hAnsi="Times New Roman"/>
                                      <w:b/>
                                      <w:bCs/>
                                      <w:color w:val="000000" w:themeColor="text1"/>
                                      <w:kern w:val="24"/>
                                      <w:sz w:val="24"/>
                                      <w:szCs w:val="28"/>
                                    </w:rPr>
                                    <w:t xml:space="preserve">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Pr>
                                      <w:rFonts w:ascii="Times New Roman" w:hAnsi="Times New Roman" w:hint="eastAsia"/>
                                      <w:b/>
                                      <w:bCs/>
                                      <w:color w:val="000000" w:themeColor="text1"/>
                                      <w:kern w:val="24"/>
                                      <w:sz w:val="24"/>
                                      <w:szCs w:val="28"/>
                                    </w:rPr>
                                    <w:t>3</w:t>
                                  </w:r>
                                </w:p>
                              </w:txbxContent>
                            </wps:txbx>
                            <wps:bodyPr wrap="square" rtlCol="0" anchor="ctr">
                              <a:noAutofit/>
                            </wps:bodyPr>
                          </wps:wsp>
                          <wps:wsp>
                            <wps:cNvPr id="111" name="直线连接符 73"/>
                            <wps:cNvCnPr/>
                            <wps:spPr>
                              <a:xfrm flipV="1">
                                <a:off x="2311400" y="3920490"/>
                                <a:ext cx="0" cy="21272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12" name="直线箭头连接符 74"/>
                            <wps:cNvCnPr/>
                            <wps:spPr>
                              <a:xfrm rot="10800000">
                                <a:off x="2626360" y="3711575"/>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3" name="直线连接符 75"/>
                            <wps:cNvCnPr/>
                            <wps:spPr>
                              <a:xfrm flipH="1">
                                <a:off x="1963420" y="3931920"/>
                                <a:ext cx="68326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14" name="直线箭头连接符 76"/>
                            <wps:cNvCnPr/>
                            <wps:spPr>
                              <a:xfrm rot="10800000">
                                <a:off x="1971040" y="3716655"/>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5" name="矩形 78"/>
                            <wps:cNvSpPr/>
                            <wps:spPr>
                              <a:xfrm>
                                <a:off x="1193800" y="4133850"/>
                                <a:ext cx="2236470" cy="68008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179B25F" w14:textId="77777777" w:rsidR="00625603" w:rsidRPr="008540BD" w:rsidRDefault="00625603" w:rsidP="00D92624">
                                  <w:pPr>
                                    <w:pStyle w:val="ad"/>
                                    <w:spacing w:before="0" w:beforeAutospacing="0" w:after="0" w:afterAutospacing="0"/>
                                    <w:jc w:val="center"/>
                                    <w:rPr>
                                      <w:rFonts w:ascii="Times New Roman" w:hAnsi="Times New Roman"/>
                                      <w:sz w:val="18"/>
                                    </w:rPr>
                                  </w:pPr>
                                  <w:r w:rsidRPr="008540BD">
                                    <w:rPr>
                                      <w:rFonts w:ascii="Times New Roman" w:hAnsi="Times New Roman"/>
                                      <w:b/>
                                      <w:bCs/>
                                      <w:color w:val="000000" w:themeColor="text1"/>
                                      <w:kern w:val="24"/>
                                      <w:sz w:val="24"/>
                                      <w:szCs w:val="28"/>
                                    </w:rPr>
                                    <w:t>Pathologic diagnosis as gold standard for value evaluation</w:t>
                                  </w:r>
                                </w:p>
                                <w:p w14:paraId="64BCE703" w14:textId="7F95DE0D" w:rsidR="00625603" w:rsidRPr="008540BD" w:rsidRDefault="00625603" w:rsidP="00D92624">
                                  <w:pPr>
                                    <w:pStyle w:val="ad"/>
                                    <w:spacing w:before="0" w:beforeAutospacing="0" w:after="0" w:afterAutospacing="0"/>
                                    <w:jc w:val="center"/>
                                    <w:rPr>
                                      <w:rFonts w:ascii="Times New Roman" w:hAnsi="Times New Roman"/>
                                      <w:sz w:val="18"/>
                                    </w:rPr>
                                  </w:pPr>
                                  <w:r w:rsidRPr="008540BD">
                                    <w:rPr>
                                      <w:rFonts w:ascii="Times New Roman" w:hAnsi="Times New Roman"/>
                                      <w:b/>
                                      <w:bCs/>
                                      <w:color w:val="000000" w:themeColor="text1"/>
                                      <w:kern w:val="24"/>
                                      <w:sz w:val="24"/>
                                      <w:szCs w:val="28"/>
                                    </w:rPr>
                                    <w:t xml:space="preserve">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sidRPr="008540BD">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sidRPr="008540BD">
                                    <w:rPr>
                                      <w:rFonts w:ascii="Times New Roman" w:hAnsi="Times New Roman"/>
                                      <w:b/>
                                      <w:bCs/>
                                      <w:color w:val="000000" w:themeColor="text1"/>
                                      <w:kern w:val="24"/>
                                      <w:sz w:val="24"/>
                                      <w:szCs w:val="28"/>
                                    </w:rPr>
                                    <w:t>75</w:t>
                                  </w:r>
                                </w:p>
                              </w:txbxContent>
                            </wps:txbx>
                            <wps:bodyPr wrap="square" rtlCol="0" anchor="ctr">
                              <a:noAutofit/>
                            </wps:bodyPr>
                          </wps:wsp>
                          <wps:wsp>
                            <wps:cNvPr id="116" name="直线箭头连接符 100"/>
                            <wps:cNvCnPr/>
                            <wps:spPr>
                              <a:xfrm flipV="1">
                                <a:off x="6122670" y="2813685"/>
                                <a:ext cx="0" cy="111252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直线箭头连接符 106"/>
                            <wps:cNvCnPr/>
                            <wps:spPr>
                              <a:xfrm flipV="1">
                                <a:off x="4452620" y="3702685"/>
                                <a:ext cx="0" cy="4311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8" name="直线箭头连接符 107"/>
                            <wps:cNvCnPr/>
                            <wps:spPr>
                              <a:xfrm rot="10800000">
                                <a:off x="3595370" y="3702050"/>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9" name="直线箭头连接符 120"/>
                            <wps:cNvCnPr/>
                            <wps:spPr>
                              <a:xfrm rot="10800000">
                                <a:off x="2961640" y="3713480"/>
                                <a:ext cx="0" cy="21463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0" name="直线箭头连接符 116"/>
                            <wps:cNvCnPr/>
                            <wps:spPr>
                              <a:xfrm>
                                <a:off x="5159570" y="4482465"/>
                                <a:ext cx="35985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1" name="矩形 117"/>
                            <wps:cNvSpPr/>
                            <wps:spPr>
                              <a:xfrm>
                                <a:off x="5516880" y="4150360"/>
                                <a:ext cx="1439740" cy="67691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B58269B" w14:textId="77777777" w:rsidR="00DE2DC1" w:rsidRDefault="00625603" w:rsidP="00D92624">
                                  <w:pPr>
                                    <w:pStyle w:val="ad"/>
                                    <w:spacing w:before="0" w:beforeAutospacing="0" w:after="0" w:afterAutospacing="0"/>
                                    <w:jc w:val="center"/>
                                    <w:rPr>
                                      <w:rFonts w:ascii="Times New Roman" w:hAnsi="Times New Roman"/>
                                      <w:b/>
                                      <w:bCs/>
                                      <w:color w:val="000000" w:themeColor="text1"/>
                                      <w:kern w:val="24"/>
                                      <w:sz w:val="24"/>
                                      <w:szCs w:val="28"/>
                                    </w:rPr>
                                  </w:pPr>
                                  <w:r w:rsidRPr="00D146A9">
                                    <w:rPr>
                                      <w:rFonts w:ascii="Times New Roman" w:hAnsi="Times New Roman"/>
                                      <w:b/>
                                      <w:bCs/>
                                      <w:color w:val="000000" w:themeColor="text1"/>
                                      <w:kern w:val="24"/>
                                      <w:sz w:val="24"/>
                                      <w:szCs w:val="28"/>
                                    </w:rPr>
                                    <w:t xml:space="preserve">Cases available for safety evaluation </w:t>
                                  </w:r>
                                </w:p>
                                <w:p w14:paraId="532054FD" w14:textId="33749CC0" w:rsidR="00625603" w:rsidRPr="00D146A9" w:rsidRDefault="00DE2DC1" w:rsidP="00D92624">
                                  <w:pPr>
                                    <w:pStyle w:val="ad"/>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D146A9">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D146A9">
                                    <w:rPr>
                                      <w:rFonts w:ascii="Times New Roman" w:hAnsi="Times New Roman"/>
                                      <w:b/>
                                      <w:bCs/>
                                      <w:color w:val="000000" w:themeColor="text1"/>
                                      <w:kern w:val="24"/>
                                      <w:sz w:val="24"/>
                                      <w:szCs w:val="28"/>
                                    </w:rPr>
                                    <w:t>58</w:t>
                                  </w:r>
                                </w:p>
                              </w:txbxContent>
                            </wps:txbx>
                            <wps:bodyPr wrap="square" rtlCol="0" anchor="ctr">
                              <a:noAutofit/>
                            </wps:bodyPr>
                          </wps:wsp>
                        </wpg:grpSp>
                      </wpg:grp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47D36B" id="组 41" o:spid="_x0000_s1026" style="position:absolute;left:0;text-align:left;margin-left:-90pt;margin-top:19.8pt;width:581.7pt;height:379.85pt;z-index:251662336" coordsize="73875,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">
                <v:line id="直线连接符 108" o:spid="_x0000_s1027" style="position:absolute;flip:x;visibility:visible;mso-wrap-style:square" from="29635,39185" to="61302,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" strokeweight="2pt">
                  <v:shadow on="t" color="black" opacity="24903f" origin=",.5" offset="0,.55556mm"/>
                </v:line>
                <v:group id="组 82" o:spid="_x0000_s1028" style="position:absolute;width:73875;height:48240" coordsize="73875,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矩形 114" o:spid="_x0000_s1029" style="position:absolute;left:37293;top:41357;width:14383;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" filled="f" strokecolor="black [3213]">
                    <v:textbox>
                      <w:txbxContent>
                        <w:p w14:paraId="1D6469EA" w14:textId="77777777" w:rsidR="00625603" w:rsidRDefault="00625603" w:rsidP="00D92624">
                          <w:pPr>
                            <w:pStyle w:val="af1"/>
                            <w:spacing w:before="0" w:beforeAutospacing="0" w:after="0" w:afterAutospacing="0"/>
                            <w:jc w:val="center"/>
                            <w:rPr>
                              <w:rFonts w:ascii="Times New Roman" w:hAnsi="Times New Roman"/>
                              <w:b/>
                              <w:bCs/>
                              <w:color w:val="000000" w:themeColor="text1"/>
                              <w:kern w:val="24"/>
                              <w:sz w:val="22"/>
                              <w:szCs w:val="28"/>
                            </w:rPr>
                          </w:pPr>
                          <w:r w:rsidRPr="00D146A9">
                            <w:rPr>
                              <w:rFonts w:ascii="Times New Roman" w:hAnsi="Times New Roman"/>
                              <w:b/>
                              <w:bCs/>
                              <w:color w:val="000000" w:themeColor="text1"/>
                              <w:kern w:val="24"/>
                              <w:sz w:val="22"/>
                              <w:szCs w:val="28"/>
                            </w:rPr>
                            <w:t xml:space="preserve">Patients available for safety evaluation </w:t>
                          </w:r>
                        </w:p>
                        <w:p w14:paraId="30400356" w14:textId="587AF6EF" w:rsidR="00625603" w:rsidRPr="00D146A9" w:rsidRDefault="00DE2DC1" w:rsidP="00D92624">
                          <w:pPr>
                            <w:pStyle w:val="af1"/>
                            <w:spacing w:before="0" w:beforeAutospacing="0" w:after="0" w:afterAutospacing="0"/>
                            <w:jc w:val="center"/>
                            <w:rPr>
                              <w:rFonts w:ascii="Times New Roman" w:hAnsi="Times New Roman"/>
                              <w:sz w:val="16"/>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D146A9">
                            <w:rPr>
                              <w:rFonts w:ascii="Times New Roman" w:hAnsi="Times New Roman"/>
                              <w:b/>
                              <w:bCs/>
                              <w:color w:val="000000" w:themeColor="text1"/>
                              <w:kern w:val="24"/>
                              <w:sz w:val="22"/>
                              <w:szCs w:val="28"/>
                            </w:rPr>
                            <w:t>=</w:t>
                          </w:r>
                          <w:r>
                            <w:rPr>
                              <w:rFonts w:ascii="Times New Roman" w:hAnsi="Times New Roman" w:hint="eastAsia"/>
                              <w:b/>
                              <w:bCs/>
                              <w:color w:val="000000" w:themeColor="text1"/>
                              <w:kern w:val="24"/>
                              <w:sz w:val="22"/>
                              <w:szCs w:val="28"/>
                            </w:rPr>
                            <w:t xml:space="preserve"> </w:t>
                          </w:r>
                          <w:r w:rsidR="00625603" w:rsidRPr="00D146A9">
                            <w:rPr>
                              <w:rFonts w:ascii="Times New Roman" w:hAnsi="Times New Roman"/>
                              <w:b/>
                              <w:bCs/>
                              <w:color w:val="000000" w:themeColor="text1"/>
                              <w:kern w:val="24"/>
                              <w:sz w:val="22"/>
                              <w:szCs w:val="28"/>
                            </w:rPr>
                            <w:t>55</w:t>
                          </w:r>
                        </w:p>
                      </w:txbxContent>
                    </v:textbox>
                  </v:rect>
                  <v:group id="组 84" o:spid="_x0000_s1030" style="position:absolute;width:73875;height:48240" coordsize="73875,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矩形 3" o:spid="_x0000_s1031" style="position:absolute;left:14331;width:42819;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" filled="f" strokecolor="black [3213]">
                      <v:textbox>
                        <w:txbxContent>
                          <w:p w14:paraId="23CC1F84" w14:textId="77777777" w:rsidR="00625603" w:rsidRPr="00B57F71" w:rsidRDefault="00625603" w:rsidP="00D92624">
                            <w:pPr>
                              <w:pStyle w:val="af1"/>
                              <w:spacing w:before="0" w:beforeAutospacing="0" w:after="0" w:afterAutospacing="0"/>
                              <w:jc w:val="center"/>
                              <w:rPr>
                                <w:rFonts w:ascii="Times New Roman" w:hAnsi="Times New Roman"/>
                                <w:sz w:val="18"/>
                              </w:rPr>
                            </w:pPr>
                            <w:r w:rsidRPr="00B57F71">
                              <w:rPr>
                                <w:rFonts w:ascii="Times New Roman" w:hAnsi="Times New Roman"/>
                                <w:b/>
                                <w:bCs/>
                                <w:color w:val="000000" w:themeColor="text1"/>
                                <w:kern w:val="24"/>
                                <w:sz w:val="24"/>
                                <w:szCs w:val="28"/>
                              </w:rPr>
                              <w:t>Patients suspected of PCLs from April 2015 to November 2016</w:t>
                            </w:r>
                          </w:p>
                          <w:p w14:paraId="68E1C0F9" w14:textId="00601B53" w:rsidR="00625603" w:rsidRPr="00B57F71"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=150</w:t>
                            </w:r>
                          </w:p>
                        </w:txbxContent>
                      </v:textbox>
                    </v:rect>
                    <v:shapetype id="_x0000_t32" coordsize="21600,21600" o:spt="32" o:oned="t" path="m,l21600,21600e" filled="f">
                      <v:path arrowok="t" fillok="f" o:connecttype="none"/>
                      <o:lock v:ext="edit" shapetype="t"/>
                    </v:shapetype>
                    <v:shape id="直线箭头连接符 9" o:spid="_x0000_s1032" type="#_x0000_t32" style="position:absolute;left:35610;top:4762;width:0;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" strokeweight="2pt">
                      <v:stroke endarrow="open"/>
                      <v:shadow on="t" color="black" opacity="24903f" origin=",.5" offset="0,.55556mm"/>
                    </v:shape>
                    <v:rect id="矩形 11" o:spid="_x0000_s1033" style="position:absolute;left:39033;top:6350;width:32010;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" filled="f" strokecolor="black [3213]">
                      <v:textbox>
                        <w:txbxContent>
                          <w:p w14:paraId="38165786" w14:textId="77777777" w:rsidR="00625603" w:rsidRPr="00B57F71" w:rsidRDefault="00625603" w:rsidP="00D92624">
                            <w:pPr>
                              <w:pStyle w:val="af1"/>
                              <w:spacing w:before="0" w:beforeAutospacing="0" w:after="0" w:afterAutospacing="0"/>
                              <w:jc w:val="center"/>
                              <w:rPr>
                                <w:rFonts w:ascii="Times New Roman" w:hAnsi="Times New Roman"/>
                                <w:sz w:val="24"/>
                                <w:szCs w:val="24"/>
                              </w:rPr>
                            </w:pPr>
                            <w:r w:rsidRPr="00B57F71">
                              <w:rPr>
                                <w:rFonts w:ascii="Times New Roman" w:hAnsi="Times New Roman"/>
                                <w:b/>
                                <w:bCs/>
                                <w:color w:val="000000" w:themeColor="text1"/>
                                <w:kern w:val="24"/>
                                <w:sz w:val="24"/>
                                <w:szCs w:val="24"/>
                              </w:rPr>
                              <w:t>Excluded: patients did not undergo EUS-FNA</w:t>
                            </w:r>
                          </w:p>
                          <w:p w14:paraId="4C288AA4" w14:textId="760C2FBE" w:rsidR="00625603" w:rsidRPr="00B57F71"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B57F71">
                              <w:rPr>
                                <w:rFonts w:ascii="Times New Roman" w:hAnsi="Times New Roman"/>
                                <w:b/>
                                <w:bCs/>
                                <w:color w:val="000000" w:themeColor="text1"/>
                                <w:kern w:val="24"/>
                                <w:sz w:val="24"/>
                                <w:szCs w:val="28"/>
                              </w:rPr>
                              <w:t>10</w:t>
                            </w:r>
                          </w:p>
                        </w:txbxContent>
                      </v:textbox>
                    </v:rect>
                    <v:shape id="直线箭头连接符 118" o:spid="_x0000_s1034" type="#_x0000_t32" style="position:absolute;left:35534;top:8705;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" strokeweight="2pt">
                      <v:stroke endarrow="open"/>
                      <v:shadow on="t" color="black" opacity="24903f" origin=",.5" offset="0,.55556mm"/>
                    </v:shape>
                    <v:rect id="矩形 16" o:spid="_x0000_s1035" style="position:absolute;left:22961;top:12496;width:25178;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" filled="f" strokecolor="black [3213]">
                      <v:textbox>
                        <w:txbxContent>
                          <w:p w14:paraId="388AEBA9" w14:textId="77777777" w:rsidR="00625603" w:rsidRPr="0002003C" w:rsidRDefault="00625603" w:rsidP="00D92624">
                            <w:pPr>
                              <w:pStyle w:val="af1"/>
                              <w:spacing w:before="0" w:beforeAutospacing="0" w:after="0" w:afterAutospacing="0"/>
                              <w:jc w:val="center"/>
                              <w:rPr>
                                <w:rFonts w:ascii="Times New Roman" w:hAnsi="Times New Roman"/>
                                <w:sz w:val="18"/>
                              </w:rPr>
                            </w:pPr>
                            <w:r w:rsidRPr="0002003C">
                              <w:rPr>
                                <w:rFonts w:ascii="Times New Roman" w:hAnsi="Times New Roman"/>
                                <w:b/>
                                <w:bCs/>
                                <w:color w:val="000000" w:themeColor="text1"/>
                                <w:kern w:val="24"/>
                                <w:sz w:val="24"/>
                                <w:szCs w:val="28"/>
                              </w:rPr>
                              <w:t>Patients underwent EUS-FNA</w:t>
                            </w:r>
                          </w:p>
                          <w:p w14:paraId="447F863D" w14:textId="0204F33B" w:rsidR="00625603" w:rsidRPr="0002003C"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140</w:t>
                            </w:r>
                          </w:p>
                        </w:txbxContent>
                      </v:textbox>
                    </v:rect>
                    <v:shape id="直线箭头连接符 20" o:spid="_x0000_s1036" type="#_x0000_t32" style="position:absolute;left:35744;top:17240;width:0;height:4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" strokeweight="2pt">
                      <v:stroke endarrow="open"/>
                      <v:shadow on="t" color="black" opacity="24903f" origin=",.5" offset="0,.55556mm"/>
                    </v:shape>
                    <v:line id="直线连接符 22" o:spid="_x0000_s1037" style="position:absolute;visibility:visible;mso-wrap-style:square" from="11849,19240" to="61525,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" strokeweight="2pt">
                      <v:shadow on="t" color="black" opacity="24903f" origin=",.5" offset="0,.55556mm"/>
                    </v:line>
                    <v:shape id="直线箭头连接符 25" o:spid="_x0000_s1038" type="#_x0000_t32" style="position:absolute;left:11861;top:19202;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" strokeweight="2pt">
                      <v:stroke endarrow="open"/>
                      <v:shadow on="t" color="black" opacity="24903f" origin=",.5" offset="0,.55556mm"/>
                    </v:shape>
                    <v:shape id="直线箭头连接符 26" o:spid="_x0000_s1039" type="#_x0000_t32" style="position:absolute;left:61429;top:19183;width:0;height:2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" strokeweight="2pt">
                      <v:stroke endarrow="open"/>
                      <v:shadow on="t" color="black" opacity="24903f" origin=",.5" offset="0,.55556mm"/>
                    </v:shape>
                    <v:rect id="矩形 27" o:spid="_x0000_s1040" style="position:absolute;left:1003;top:21336;width:21590;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" filled="f" strokecolor="black [3213]">
                      <v:textbox>
                        <w:txbxContent>
                          <w:p w14:paraId="1F44DCBC" w14:textId="77777777" w:rsidR="00625603" w:rsidRPr="0002003C" w:rsidRDefault="00625603" w:rsidP="00D92624">
                            <w:pPr>
                              <w:pStyle w:val="af1"/>
                              <w:spacing w:before="0" w:beforeAutospacing="0" w:after="0" w:afterAutospacing="0"/>
                              <w:jc w:val="center"/>
                              <w:rPr>
                                <w:rFonts w:ascii="Times New Roman" w:hAnsi="Times New Roman"/>
                                <w:sz w:val="16"/>
                              </w:rPr>
                            </w:pPr>
                            <w:r w:rsidRPr="0002003C">
                              <w:rPr>
                                <w:rFonts w:ascii="Times New Roman" w:hAnsi="Times New Roman"/>
                                <w:b/>
                                <w:bCs/>
                                <w:color w:val="000000" w:themeColor="text1"/>
                                <w:kern w:val="24"/>
                                <w:sz w:val="22"/>
                                <w:szCs w:val="28"/>
                              </w:rPr>
                              <w:t>Patients underwent other operations less than 1 week later</w:t>
                            </w:r>
                          </w:p>
                          <w:p w14:paraId="2FD4C8A0" w14:textId="12F3DB21" w:rsidR="00625603" w:rsidRPr="0002003C" w:rsidRDefault="00DE2DC1" w:rsidP="00D92624">
                            <w:pPr>
                              <w:pStyle w:val="af1"/>
                              <w:spacing w:before="0" w:beforeAutospacing="0" w:after="0" w:afterAutospacing="0"/>
                              <w:jc w:val="center"/>
                              <w:rPr>
                                <w:rFonts w:ascii="Times New Roman" w:hAnsi="Times New Roman"/>
                                <w:sz w:val="16"/>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2"/>
                                <w:szCs w:val="28"/>
                              </w:rPr>
                              <w:t>=</w:t>
                            </w:r>
                            <w:r>
                              <w:rPr>
                                <w:rFonts w:ascii="Times New Roman" w:hAnsi="Times New Roman" w:hint="eastAsia"/>
                                <w:b/>
                                <w:bCs/>
                                <w:color w:val="000000" w:themeColor="text1"/>
                                <w:kern w:val="24"/>
                                <w:sz w:val="22"/>
                                <w:szCs w:val="28"/>
                              </w:rPr>
                              <w:t xml:space="preserve"> </w:t>
                            </w:r>
                            <w:r w:rsidR="00625603" w:rsidRPr="0002003C">
                              <w:rPr>
                                <w:rFonts w:ascii="Times New Roman" w:hAnsi="Times New Roman"/>
                                <w:b/>
                                <w:bCs/>
                                <w:color w:val="000000" w:themeColor="text1"/>
                                <w:kern w:val="24"/>
                                <w:sz w:val="22"/>
                                <w:szCs w:val="28"/>
                              </w:rPr>
                              <w:t>85</w:t>
                            </w:r>
                          </w:p>
                        </w:txbxContent>
                      </v:textbox>
                    </v:rect>
                    <v:rect id="矩形 28" o:spid="_x0000_s1041" style="position:absolute;left:23647;top:21393;width:24454;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" filled="f" strokecolor="black [3213]">
                      <v:textbox>
                        <w:txbxContent>
                          <w:p w14:paraId="4D8659ED" w14:textId="77777777" w:rsidR="00625603" w:rsidRPr="0002003C" w:rsidRDefault="00625603" w:rsidP="00D92624">
                            <w:pPr>
                              <w:pStyle w:val="af1"/>
                              <w:spacing w:before="0" w:beforeAutospacing="0" w:after="0" w:afterAutospacing="0"/>
                              <w:jc w:val="center"/>
                              <w:rPr>
                                <w:rFonts w:ascii="Times New Roman" w:hAnsi="Times New Roman"/>
                                <w:sz w:val="18"/>
                              </w:rPr>
                            </w:pPr>
                            <w:r w:rsidRPr="0002003C">
                              <w:rPr>
                                <w:rFonts w:ascii="Times New Roman" w:hAnsi="Times New Roman"/>
                                <w:b/>
                                <w:bCs/>
                                <w:color w:val="000000" w:themeColor="text1"/>
                                <w:kern w:val="24"/>
                                <w:sz w:val="24"/>
                                <w:szCs w:val="28"/>
                              </w:rPr>
                              <w:t>Patients underwent other operations more than 1 week later</w:t>
                            </w:r>
                          </w:p>
                          <w:p w14:paraId="3634BDF4" w14:textId="302A47C9" w:rsidR="00625603" w:rsidRPr="0002003C"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02003C">
                              <w:rPr>
                                <w:rFonts w:ascii="Times New Roman" w:hAnsi="Times New Roman"/>
                                <w:b/>
                                <w:bCs/>
                                <w:color w:val="000000" w:themeColor="text1"/>
                                <w:kern w:val="24"/>
                                <w:sz w:val="24"/>
                                <w:szCs w:val="28"/>
                              </w:rPr>
                              <w:t>30</w:t>
                            </w:r>
                          </w:p>
                        </w:txbxContent>
                      </v:textbox>
                    </v:rect>
                    <v:rect id="矩形 29" o:spid="_x0000_s1042" style="position:absolute;left:49066;top:21431;width:2480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" filled="f" strokecolor="black [3213]">
                      <v:textbox>
                        <w:txbxContent>
                          <w:p w14:paraId="50CF093D" w14:textId="77777777" w:rsidR="00625603" w:rsidRPr="001022A7" w:rsidRDefault="00625603" w:rsidP="00D92624">
                            <w:pPr>
                              <w:pStyle w:val="af1"/>
                              <w:spacing w:before="0" w:beforeAutospacing="0" w:after="0" w:afterAutospacing="0"/>
                              <w:jc w:val="center"/>
                              <w:rPr>
                                <w:rFonts w:ascii="Times New Roman" w:hAnsi="Times New Roman"/>
                                <w:sz w:val="24"/>
                                <w:szCs w:val="24"/>
                              </w:rPr>
                            </w:pPr>
                            <w:r w:rsidRPr="001022A7">
                              <w:rPr>
                                <w:rFonts w:ascii="Times New Roman" w:hAnsi="Times New Roman"/>
                                <w:b/>
                                <w:bCs/>
                                <w:color w:val="000000" w:themeColor="text1"/>
                                <w:kern w:val="24"/>
                                <w:sz w:val="24"/>
                                <w:szCs w:val="28"/>
                              </w:rPr>
                              <w:t xml:space="preserve">Patients did not undergo any other operations more than </w:t>
                            </w:r>
                            <w:r w:rsidRPr="001022A7">
                              <w:rPr>
                                <w:rFonts w:ascii="Times New Roman" w:hAnsi="Times New Roman"/>
                                <w:b/>
                                <w:bCs/>
                                <w:color w:val="000000" w:themeColor="text1"/>
                                <w:kern w:val="24"/>
                                <w:sz w:val="24"/>
                                <w:szCs w:val="24"/>
                              </w:rPr>
                              <w:t>1 week later</w:t>
                            </w:r>
                          </w:p>
                          <w:p w14:paraId="31A24818" w14:textId="6110B68F" w:rsidR="00625603" w:rsidRPr="001022A7" w:rsidRDefault="00DE2DC1" w:rsidP="00D92624">
                            <w:pPr>
                              <w:pStyle w:val="af1"/>
                              <w:spacing w:before="0" w:beforeAutospacing="0" w:after="0" w:afterAutospacing="0"/>
                              <w:jc w:val="center"/>
                              <w:rPr>
                                <w:rFonts w:ascii="Times New Roman" w:hAnsi="Times New Roman"/>
                                <w:sz w:val="24"/>
                                <w:szCs w:val="24"/>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1022A7">
                              <w:rPr>
                                <w:rFonts w:ascii="Times New Roman" w:hAnsi="Times New Roman"/>
                                <w:b/>
                                <w:bCs/>
                                <w:color w:val="000000" w:themeColor="text1"/>
                                <w:kern w:val="24"/>
                                <w:sz w:val="24"/>
                                <w:szCs w:val="24"/>
                              </w:rPr>
                              <w:t>=</w:t>
                            </w:r>
                            <w:r>
                              <w:rPr>
                                <w:rFonts w:ascii="Times New Roman" w:hAnsi="Times New Roman" w:hint="eastAsia"/>
                                <w:b/>
                                <w:bCs/>
                                <w:color w:val="000000" w:themeColor="text1"/>
                                <w:kern w:val="24"/>
                                <w:sz w:val="24"/>
                                <w:szCs w:val="24"/>
                              </w:rPr>
                              <w:t xml:space="preserve"> </w:t>
                            </w:r>
                            <w:r w:rsidR="00625603" w:rsidRPr="001022A7">
                              <w:rPr>
                                <w:rFonts w:ascii="Times New Roman" w:hAnsi="Times New Roman"/>
                                <w:b/>
                                <w:bCs/>
                                <w:color w:val="000000" w:themeColor="text1"/>
                                <w:kern w:val="24"/>
                                <w:sz w:val="24"/>
                                <w:szCs w:val="24"/>
                              </w:rPr>
                              <w:t>25</w:t>
                            </w:r>
                          </w:p>
                        </w:txbxContent>
                      </v:textbox>
                    </v:rect>
                    <v:shape id="直线箭头连接符 95" o:spid="_x0000_s1043" type="#_x0000_t32" style="position:absolute;left:3441;top:30365;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" strokeweight="2pt">
                      <v:stroke endarrow="open"/>
                      <v:shadow on="t" color="black" opacity="24903f" origin=",.5" offset="0,.55556mm"/>
                    </v:shape>
                    <v:line id="直线连接符 96" o:spid="_x0000_s1044" style="position:absolute;visibility:visible;mso-wrap-style:square" from="3505,30460" to="19704,3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" strokeweight="2pt">
                      <v:shadow on="t" color="black" opacity="24903f" origin=",.5" offset="0,.55556mm"/>
                    </v:line>
                    <v:shape id="直线箭头连接符 97" o:spid="_x0000_s1045" type="#_x0000_t32" style="position:absolute;left:19621;top:30480;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" strokeweight="2pt">
                      <v:stroke endarrow="open"/>
                      <v:shadow on="t" color="black" opacity="24903f" origin=",.5" offset="0,.55556mm"/>
                    </v:shape>
                    <v:shape id="直线箭头连接符 98" o:spid="_x0000_s1046" type="#_x0000_t32" style="position:absolute;left:11639;top:28117;width:0;height:4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" strokeweight="2pt">
                      <v:stroke endarrow="open"/>
                      <v:shadow on="t" color="black" opacity="24903f" origin=",.5" offset="0,.55556mm"/>
                    </v:shape>
                    <v:rect id="矩形 32" o:spid="_x0000_s1047" style="position:absolute;top:32607;width:7181;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" filled="f" strokecolor="black [3213]">
                      <v:textbox>
                        <w:txbxContent>
                          <w:p w14:paraId="61664870" w14:textId="77777777" w:rsidR="00625603" w:rsidRPr="00C4717B" w:rsidRDefault="00625603" w:rsidP="00D92624">
                            <w:pPr>
                              <w:pStyle w:val="af1"/>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ERCP</w:t>
                            </w:r>
                          </w:p>
                          <w:p w14:paraId="2BF5D864" w14:textId="5938678C" w:rsidR="00625603" w:rsidRPr="00C4717B"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4</w:t>
                            </w:r>
                          </w:p>
                        </w:txbxContent>
                      </v:textbox>
                    </v:rect>
                    <v:rect id="矩形 84" o:spid="_x0000_s1048" style="position:absolute;left:7645;top:32569;width:7906;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" filled="f" strokecolor="black [3213]">
                      <v:textbox>
                        <w:txbxContent>
                          <w:p w14:paraId="3EF1C1A5" w14:textId="63E9550D" w:rsidR="00625603" w:rsidRPr="00C4717B" w:rsidRDefault="00625603" w:rsidP="00D92624">
                            <w:pPr>
                              <w:pStyle w:val="af1"/>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 xml:space="preserve">Ablation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sidRPr="00C4717B">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sidRPr="00C4717B">
                              <w:rPr>
                                <w:rFonts w:ascii="Times New Roman" w:hAnsi="Times New Roman"/>
                                <w:b/>
                                <w:bCs/>
                                <w:color w:val="000000" w:themeColor="text1"/>
                                <w:kern w:val="24"/>
                                <w:sz w:val="24"/>
                                <w:szCs w:val="28"/>
                              </w:rPr>
                              <w:t>13</w:t>
                            </w:r>
                          </w:p>
                        </w:txbxContent>
                      </v:textbox>
                    </v:rect>
                    <v:rect id="矩形 39" o:spid="_x0000_s1049" style="position:absolute;left:16065;top:32550;width:71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" filled="f" strokecolor="black [3213]">
                      <v:textbox>
                        <w:txbxContent>
                          <w:p w14:paraId="6F169B2D" w14:textId="77777777" w:rsidR="00625603" w:rsidRPr="00C4717B" w:rsidRDefault="00625603" w:rsidP="00D92624">
                            <w:pPr>
                              <w:pStyle w:val="af1"/>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Surgery</w:t>
                            </w:r>
                          </w:p>
                          <w:p w14:paraId="514BF1AD" w14:textId="0970C2D8" w:rsidR="00625603" w:rsidRPr="00C4717B"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C4717B">
                              <w:rPr>
                                <w:rFonts w:ascii="Times New Roman" w:hAnsi="Times New Roman"/>
                                <w:b/>
                                <w:bCs/>
                                <w:color w:val="000000" w:themeColor="text1"/>
                                <w:kern w:val="24"/>
                                <w:sz w:val="24"/>
                                <w:szCs w:val="28"/>
                              </w:rPr>
                              <w:t>68</w:t>
                            </w:r>
                          </w:p>
                        </w:txbxContent>
                      </v:textbox>
                    </v:rect>
                    <v:shape id="直线箭头连接符 95" o:spid="_x0000_s1050" type="#_x0000_t32" style="position:absolute;left:27603;top:30327;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" strokeweight="2pt">
                      <v:stroke endarrow="open"/>
                      <v:shadow on="t" color="black" opacity="24903f" origin=",.5" offset="0,.55556mm"/>
                    </v:shape>
                    <v:line id="直线连接符 96" o:spid="_x0000_s1051" style="position:absolute;flip:y;visibility:visible;mso-wrap-style:square" from="27546,30384" to="44507,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" strokeweight="2pt">
                      <v:shadow on="t" color="black" opacity="24903f" origin=",.5" offset="0,.55556mm"/>
                    </v:line>
                    <v:shape id="直线箭头连接符 97" o:spid="_x0000_s1052" type="#_x0000_t32" style="position:absolute;left:44437;top:30333;width: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" strokeweight="2pt">
                      <v:stroke endarrow="open"/>
                      <v:shadow on="t" color="black" opacity="24903f" origin=",.5" offset="0,.55556mm"/>
                    </v:shape>
                    <v:shape id="直线箭头连接符 98" o:spid="_x0000_s1053" type="#_x0000_t32" style="position:absolute;left:35801;top:28105;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" strokeweight="2pt">
                      <v:stroke endarrow="open"/>
                      <v:shadow on="t" color="black" opacity="24903f" origin=",.5" offset="0,.55556mm"/>
                    </v:shape>
                    <v:rect id="矩形 39" o:spid="_x0000_s1054" style="position:absolute;left:24053;top:32454;width:71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" filled="f" strokecolor="black [3213]">
                      <v:textbox>
                        <w:txbxContent>
                          <w:p w14:paraId="6F704A1F" w14:textId="77777777" w:rsidR="00625603" w:rsidRPr="00C4717B" w:rsidRDefault="00625603" w:rsidP="00D92624">
                            <w:pPr>
                              <w:pStyle w:val="af1"/>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Surgery</w:t>
                            </w:r>
                          </w:p>
                          <w:p w14:paraId="41D885D1" w14:textId="45EF9A41" w:rsidR="00625603" w:rsidRPr="00C4717B"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Pr>
                                <w:rFonts w:ascii="Times New Roman" w:hAnsi="Times New Roman" w:hint="eastAsia"/>
                                <w:b/>
                                <w:bCs/>
                                <w:color w:val="000000" w:themeColor="text1"/>
                                <w:kern w:val="24"/>
                                <w:sz w:val="24"/>
                                <w:szCs w:val="28"/>
                              </w:rPr>
                              <w:t>7</w:t>
                            </w:r>
                          </w:p>
                        </w:txbxContent>
                      </v:textbox>
                    </v:rect>
                    <v:rect id="矩形 84" o:spid="_x0000_s1055" style="position:absolute;left:31826;top:32391;width:7905;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" filled="f" strokecolor="black [3213]">
                      <v:textbox>
                        <w:txbxContent>
                          <w:p w14:paraId="4F988A95" w14:textId="13FD9BE3" w:rsidR="00625603" w:rsidRPr="00C4717B" w:rsidRDefault="00625603" w:rsidP="00D92624">
                            <w:pPr>
                              <w:pStyle w:val="af1"/>
                              <w:spacing w:before="0" w:beforeAutospacing="0" w:after="0" w:afterAutospacing="0"/>
                              <w:jc w:val="center"/>
                              <w:rPr>
                                <w:rFonts w:ascii="Times New Roman" w:hAnsi="Times New Roman"/>
                                <w:sz w:val="18"/>
                              </w:rPr>
                            </w:pPr>
                            <w:r w:rsidRPr="00C4717B">
                              <w:rPr>
                                <w:rFonts w:ascii="Times New Roman" w:hAnsi="Times New Roman"/>
                                <w:b/>
                                <w:bCs/>
                                <w:color w:val="000000" w:themeColor="text1"/>
                                <w:kern w:val="24"/>
                                <w:sz w:val="24"/>
                                <w:szCs w:val="28"/>
                              </w:rPr>
                              <w:t xml:space="preserve">Ablation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Pr>
                                <w:rFonts w:ascii="Times New Roman" w:hAnsi="Times New Roman" w:hint="eastAsia"/>
                                <w:b/>
                                <w:bCs/>
                                <w:color w:val="000000" w:themeColor="text1"/>
                                <w:kern w:val="24"/>
                                <w:sz w:val="24"/>
                                <w:szCs w:val="28"/>
                              </w:rPr>
                              <w:t>20</w:t>
                            </w:r>
                          </w:p>
                        </w:txbxContent>
                      </v:textbox>
                    </v:rect>
                    <v:rect id="矩形 84" o:spid="_x0000_s1056" style="position:absolute;left:40335;top:32429;width:8610;height:4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" filled="f" strokecolor="black [3213]">
                      <v:textbox>
                        <w:txbxContent>
                          <w:p w14:paraId="447595EF" w14:textId="03521901" w:rsidR="00625603" w:rsidRPr="00C4717B" w:rsidRDefault="00625603" w:rsidP="00D92624">
                            <w:pPr>
                              <w:pStyle w:val="af1"/>
                              <w:spacing w:before="0" w:beforeAutospacing="0" w:after="0" w:afterAutospacing="0"/>
                              <w:jc w:val="center"/>
                              <w:rPr>
                                <w:rFonts w:ascii="Times New Roman" w:hAnsi="Times New Roman"/>
                                <w:sz w:val="18"/>
                              </w:rPr>
                            </w:pPr>
                            <w:r>
                              <w:rPr>
                                <w:rFonts w:ascii="Times New Roman" w:hAnsi="Times New Roman" w:hint="eastAsia"/>
                                <w:b/>
                                <w:bCs/>
                                <w:color w:val="000000" w:themeColor="text1"/>
                                <w:kern w:val="24"/>
                                <w:sz w:val="24"/>
                                <w:szCs w:val="28"/>
                              </w:rPr>
                              <w:t>EUS-FNA</w:t>
                            </w:r>
                            <w:r w:rsidRPr="00C4717B">
                              <w:rPr>
                                <w:rFonts w:ascii="Times New Roman" w:hAnsi="Times New Roman"/>
                                <w:b/>
                                <w:bCs/>
                                <w:color w:val="000000" w:themeColor="text1"/>
                                <w:kern w:val="24"/>
                                <w:sz w:val="24"/>
                                <w:szCs w:val="28"/>
                              </w:rPr>
                              <w:t xml:space="preserve">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Pr>
                                <w:rFonts w:ascii="Times New Roman" w:hAnsi="Times New Roman" w:hint="eastAsia"/>
                                <w:b/>
                                <w:bCs/>
                                <w:color w:val="000000" w:themeColor="text1"/>
                                <w:kern w:val="24"/>
                                <w:sz w:val="24"/>
                                <w:szCs w:val="28"/>
                              </w:rPr>
                              <w:t>3</w:t>
                            </w:r>
                          </w:p>
                        </w:txbxContent>
                      </v:textbox>
                    </v:rect>
                    <v:line id="直线连接符 73" o:spid="_x0000_s1057" style="position:absolute;flip:y;visibility:visible;mso-wrap-style:square" from="23114,39204" to="23114,4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" strokeweight="2pt">
                      <v:shadow on="t" color="black" opacity="24903f" origin=",.5" offset="0,.55556mm"/>
                    </v:line>
                    <v:shape id="直线箭头连接符 74" o:spid="_x0000_s1058" type="#_x0000_t32" style="position:absolute;left:26263;top:37115;width:0;height:214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" strokeweight="2pt">
                      <v:stroke endarrow="open"/>
                      <v:shadow on="t" color="black" opacity="24903f" origin=",.5" offset="0,.55556mm"/>
                    </v:shape>
                    <v:line id="直线连接符 75" o:spid="_x0000_s1059" style="position:absolute;flip:x;visibility:visible;mso-wrap-style:square" from="19634,39319" to="26466,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" strokeweight="2pt">
                      <v:shadow on="t" color="black" opacity="24903f" origin=",.5" offset="0,.55556mm"/>
                    </v:line>
                    <v:shape id="直线箭头连接符 76" o:spid="_x0000_s1060" type="#_x0000_t32" style="position:absolute;left:19710;top:37166;width:0;height:21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" strokeweight="2pt">
                      <v:stroke endarrow="open"/>
                      <v:shadow on="t" color="black" opacity="24903f" origin=",.5" offset="0,.55556mm"/>
                    </v:shape>
                    <v:rect id="矩形 78" o:spid="_x0000_s1061" style="position:absolute;left:11938;top:41338;width:22364;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" filled="f" strokecolor="black [3213]">
                      <v:textbox>
                        <w:txbxContent>
                          <w:p w14:paraId="7179B25F" w14:textId="77777777" w:rsidR="00625603" w:rsidRPr="008540BD" w:rsidRDefault="00625603" w:rsidP="00D92624">
                            <w:pPr>
                              <w:pStyle w:val="af1"/>
                              <w:spacing w:before="0" w:beforeAutospacing="0" w:after="0" w:afterAutospacing="0"/>
                              <w:jc w:val="center"/>
                              <w:rPr>
                                <w:rFonts w:ascii="Times New Roman" w:hAnsi="Times New Roman"/>
                                <w:sz w:val="18"/>
                              </w:rPr>
                            </w:pPr>
                            <w:r w:rsidRPr="008540BD">
                              <w:rPr>
                                <w:rFonts w:ascii="Times New Roman" w:hAnsi="Times New Roman"/>
                                <w:b/>
                                <w:bCs/>
                                <w:color w:val="000000" w:themeColor="text1"/>
                                <w:kern w:val="24"/>
                                <w:sz w:val="24"/>
                                <w:szCs w:val="28"/>
                              </w:rPr>
                              <w:t>Pathologic diagnosis as gold standard for value evaluation</w:t>
                            </w:r>
                          </w:p>
                          <w:p w14:paraId="64BCE703" w14:textId="7F95DE0D" w:rsidR="00625603" w:rsidRPr="008540BD" w:rsidRDefault="00625603" w:rsidP="00D92624">
                            <w:pPr>
                              <w:pStyle w:val="af1"/>
                              <w:spacing w:before="0" w:beforeAutospacing="0" w:after="0" w:afterAutospacing="0"/>
                              <w:jc w:val="center"/>
                              <w:rPr>
                                <w:rFonts w:ascii="Times New Roman" w:hAnsi="Times New Roman"/>
                                <w:sz w:val="18"/>
                              </w:rPr>
                            </w:pPr>
                            <w:r w:rsidRPr="008540BD">
                              <w:rPr>
                                <w:rFonts w:ascii="Times New Roman" w:hAnsi="Times New Roman"/>
                                <w:b/>
                                <w:bCs/>
                                <w:color w:val="000000" w:themeColor="text1"/>
                                <w:kern w:val="24"/>
                                <w:sz w:val="24"/>
                                <w:szCs w:val="28"/>
                              </w:rPr>
                              <w:t xml:space="preserve"> </w:t>
                            </w:r>
                            <w:r w:rsidR="00DE2DC1" w:rsidRPr="00DE2DC1">
                              <w:rPr>
                                <w:rFonts w:ascii="Times New Roman" w:hAnsi="Times New Roman"/>
                                <w:b/>
                                <w:bCs/>
                                <w:i/>
                                <w:color w:val="000000" w:themeColor="text1"/>
                                <w:kern w:val="24"/>
                                <w:sz w:val="24"/>
                                <w:szCs w:val="28"/>
                              </w:rPr>
                              <w:t>n</w:t>
                            </w:r>
                            <w:r w:rsidR="00DE2DC1">
                              <w:rPr>
                                <w:rFonts w:ascii="Times New Roman" w:hAnsi="Times New Roman" w:hint="eastAsia"/>
                                <w:b/>
                                <w:bCs/>
                                <w:i/>
                                <w:color w:val="000000" w:themeColor="text1"/>
                                <w:kern w:val="24"/>
                                <w:sz w:val="24"/>
                                <w:szCs w:val="28"/>
                              </w:rPr>
                              <w:t xml:space="preserve"> </w:t>
                            </w:r>
                            <w:r w:rsidRPr="008540BD">
                              <w:rPr>
                                <w:rFonts w:ascii="Times New Roman" w:hAnsi="Times New Roman"/>
                                <w:b/>
                                <w:bCs/>
                                <w:color w:val="000000" w:themeColor="text1"/>
                                <w:kern w:val="24"/>
                                <w:sz w:val="24"/>
                                <w:szCs w:val="28"/>
                              </w:rPr>
                              <w:t>=</w:t>
                            </w:r>
                            <w:r w:rsidR="00DE2DC1">
                              <w:rPr>
                                <w:rFonts w:ascii="Times New Roman" w:hAnsi="Times New Roman" w:hint="eastAsia"/>
                                <w:b/>
                                <w:bCs/>
                                <w:color w:val="000000" w:themeColor="text1"/>
                                <w:kern w:val="24"/>
                                <w:sz w:val="24"/>
                                <w:szCs w:val="28"/>
                              </w:rPr>
                              <w:t xml:space="preserve"> </w:t>
                            </w:r>
                            <w:r w:rsidRPr="008540BD">
                              <w:rPr>
                                <w:rFonts w:ascii="Times New Roman" w:hAnsi="Times New Roman"/>
                                <w:b/>
                                <w:bCs/>
                                <w:color w:val="000000" w:themeColor="text1"/>
                                <w:kern w:val="24"/>
                                <w:sz w:val="24"/>
                                <w:szCs w:val="28"/>
                              </w:rPr>
                              <w:t>75</w:t>
                            </w:r>
                          </w:p>
                        </w:txbxContent>
                      </v:textbox>
                    </v:rect>
                    <v:shape id="直线箭头连接符 100" o:spid="_x0000_s1062" type="#_x0000_t32" style="position:absolute;left:61226;top:28136;width:0;height:11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" strokeweight="2pt">
                      <v:stroke endarrow="open"/>
                      <v:shadow on="t" color="black" opacity="24903f" origin=",.5" offset="0,.55556mm"/>
                    </v:shape>
                    <v:shape id="直线箭头连接符 106" o:spid="_x0000_s1063" type="#_x0000_t32" style="position:absolute;left:44526;top:37026;width:0;height:4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" strokeweight="2pt">
                      <v:stroke endarrow="open"/>
                      <v:shadow on="t" color="black" opacity="24903f" origin=",.5" offset="0,.55556mm"/>
                    </v:shape>
                    <v:shape id="直线箭头连接符 107" o:spid="_x0000_s1064" type="#_x0000_t32" style="position:absolute;left:35953;top:37020;width:0;height:21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" strokeweight="2pt">
                      <v:stroke endarrow="open"/>
                      <v:shadow on="t" color="black" opacity="24903f" origin=",.5" offset="0,.55556mm"/>
                    </v:shape>
                    <v:shape id="直线箭头连接符 120" o:spid="_x0000_s1065" type="#_x0000_t32" style="position:absolute;left:29616;top:37134;width:0;height:214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" strokeweight="2pt">
                      <v:stroke endarrow="open"/>
                      <v:shadow on="t" color="black" opacity="24903f" origin=",.5" offset="0,.55556mm"/>
                    </v:shape>
                    <v:shape id="直线箭头连接符 116" o:spid="_x0000_s1066" type="#_x0000_t32" style="position:absolute;left:51595;top:44824;width:3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" strokeweight="2pt">
                      <v:stroke endarrow="open"/>
                      <v:shadow on="t" color="black" opacity="24903f" origin=",.5" offset="0,.55556mm"/>
                    </v:shape>
                    <v:rect id="矩形 117" o:spid="_x0000_s1067" style="position:absolute;left:55168;top:41503;width:14398;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" filled="f" strokecolor="black [3213]">
                      <v:textbox>
                        <w:txbxContent>
                          <w:p w14:paraId="1B58269B" w14:textId="77777777" w:rsidR="00DE2DC1" w:rsidRDefault="00625603" w:rsidP="00D92624">
                            <w:pPr>
                              <w:pStyle w:val="af1"/>
                              <w:spacing w:before="0" w:beforeAutospacing="0" w:after="0" w:afterAutospacing="0"/>
                              <w:jc w:val="center"/>
                              <w:rPr>
                                <w:rFonts w:ascii="Times New Roman" w:hAnsi="Times New Roman"/>
                                <w:b/>
                                <w:bCs/>
                                <w:color w:val="000000" w:themeColor="text1"/>
                                <w:kern w:val="24"/>
                                <w:sz w:val="24"/>
                                <w:szCs w:val="28"/>
                              </w:rPr>
                            </w:pPr>
                            <w:r w:rsidRPr="00D146A9">
                              <w:rPr>
                                <w:rFonts w:ascii="Times New Roman" w:hAnsi="Times New Roman"/>
                                <w:b/>
                                <w:bCs/>
                                <w:color w:val="000000" w:themeColor="text1"/>
                                <w:kern w:val="24"/>
                                <w:sz w:val="24"/>
                                <w:szCs w:val="28"/>
                              </w:rPr>
                              <w:t xml:space="preserve">Cases available for safety evaluation </w:t>
                            </w:r>
                          </w:p>
                          <w:p w14:paraId="532054FD" w14:textId="33749CC0" w:rsidR="00625603" w:rsidRPr="00D146A9" w:rsidRDefault="00DE2DC1" w:rsidP="00D92624">
                            <w:pPr>
                              <w:pStyle w:val="af1"/>
                              <w:spacing w:before="0" w:beforeAutospacing="0" w:after="0" w:afterAutospacing="0"/>
                              <w:jc w:val="center"/>
                              <w:rPr>
                                <w:rFonts w:ascii="Times New Roman" w:hAnsi="Times New Roman"/>
                                <w:sz w:val="18"/>
                              </w:rPr>
                            </w:pPr>
                            <w:r w:rsidRPr="00DE2DC1">
                              <w:rPr>
                                <w:rFonts w:ascii="Times New Roman" w:hAnsi="Times New Roman"/>
                                <w:b/>
                                <w:bCs/>
                                <w:i/>
                                <w:color w:val="000000" w:themeColor="text1"/>
                                <w:kern w:val="24"/>
                                <w:sz w:val="24"/>
                                <w:szCs w:val="28"/>
                              </w:rPr>
                              <w:t>n</w:t>
                            </w:r>
                            <w:r>
                              <w:rPr>
                                <w:rFonts w:ascii="Times New Roman" w:hAnsi="Times New Roman" w:hint="eastAsia"/>
                                <w:b/>
                                <w:bCs/>
                                <w:i/>
                                <w:color w:val="000000" w:themeColor="text1"/>
                                <w:kern w:val="24"/>
                                <w:sz w:val="24"/>
                                <w:szCs w:val="28"/>
                              </w:rPr>
                              <w:t xml:space="preserve"> </w:t>
                            </w:r>
                            <w:r w:rsidR="00625603" w:rsidRPr="00D146A9">
                              <w:rPr>
                                <w:rFonts w:ascii="Times New Roman" w:hAnsi="Times New Roman"/>
                                <w:b/>
                                <w:bCs/>
                                <w:color w:val="000000" w:themeColor="text1"/>
                                <w:kern w:val="24"/>
                                <w:sz w:val="24"/>
                                <w:szCs w:val="28"/>
                              </w:rPr>
                              <w:t>=</w:t>
                            </w:r>
                            <w:r>
                              <w:rPr>
                                <w:rFonts w:ascii="Times New Roman" w:hAnsi="Times New Roman" w:hint="eastAsia"/>
                                <w:b/>
                                <w:bCs/>
                                <w:color w:val="000000" w:themeColor="text1"/>
                                <w:kern w:val="24"/>
                                <w:sz w:val="24"/>
                                <w:szCs w:val="28"/>
                              </w:rPr>
                              <w:t xml:space="preserve"> </w:t>
                            </w:r>
                            <w:r w:rsidR="00625603" w:rsidRPr="00D146A9">
                              <w:rPr>
                                <w:rFonts w:ascii="Times New Roman" w:hAnsi="Times New Roman"/>
                                <w:b/>
                                <w:bCs/>
                                <w:color w:val="000000" w:themeColor="text1"/>
                                <w:kern w:val="24"/>
                                <w:sz w:val="24"/>
                                <w:szCs w:val="28"/>
                              </w:rPr>
                              <w:t>58</w:t>
                            </w:r>
                          </w:p>
                        </w:txbxContent>
                      </v:textbox>
                    </v:rect>
                  </v:group>
                </v:group>
                <w10:wrap type="through"/>
              </v:group>
            </w:pict>
          </mc:Fallback>
        </mc:AlternateContent>
      </w:r>
    </w:p>
    <w:sectPr w:rsidR="00300A15" w:rsidRPr="0090485E" w:rsidSect="00771956">
      <w:footerReference w:type="even" r:id="rId19"/>
      <w:footerReference w:type="default" r:id="rId2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27744" w14:textId="77777777" w:rsidR="00686778" w:rsidRDefault="00686778">
      <w:r>
        <w:separator/>
      </w:r>
    </w:p>
  </w:endnote>
  <w:endnote w:type="continuationSeparator" w:id="0">
    <w:p w14:paraId="4090A068" w14:textId="77777777" w:rsidR="00686778" w:rsidRDefault="00686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variable"/>
    <w:sig w:usb0="00000000" w:usb1="080E004A" w:usb2="00000010" w:usb3="00000000" w:csb0="003E0000"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CA61D" w14:textId="77777777" w:rsidR="00625603" w:rsidRDefault="00625603" w:rsidP="00786D0A">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253</w:t>
    </w:r>
    <w:r>
      <w:rPr>
        <w:rStyle w:val="a9"/>
      </w:rPr>
      <w:fldChar w:fldCharType="end"/>
    </w:r>
  </w:p>
  <w:p w14:paraId="331D65B3" w14:textId="77777777" w:rsidR="00625603" w:rsidRDefault="00625603" w:rsidP="0022341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9F72D" w14:textId="472D2EA2" w:rsidR="00625603" w:rsidRDefault="00625603" w:rsidP="00786D0A">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6A20D5">
      <w:rPr>
        <w:rStyle w:val="a9"/>
        <w:noProof/>
      </w:rPr>
      <w:t>2</w:t>
    </w:r>
    <w:r>
      <w:rPr>
        <w:rStyle w:val="a9"/>
      </w:rPr>
      <w:fldChar w:fldCharType="end"/>
    </w:r>
  </w:p>
  <w:p w14:paraId="1B0C354B" w14:textId="77777777" w:rsidR="00625603" w:rsidRDefault="00625603" w:rsidP="00771956">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4F9D8" w14:textId="77777777" w:rsidR="00686778" w:rsidRDefault="00686778">
      <w:r>
        <w:separator/>
      </w:r>
    </w:p>
  </w:footnote>
  <w:footnote w:type="continuationSeparator" w:id="0">
    <w:p w14:paraId="091453AF" w14:textId="77777777" w:rsidR="00686778" w:rsidRDefault="00686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74A3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VerticalSpacing w:val="200"/>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29z0x57z0r94e5x9tpzdxovsse92txvwpd&quot;&gt;My EndNote Library&lt;record-ids&gt;&lt;item&gt;84&lt;/item&gt;&lt;item&gt;97&lt;/item&gt;&lt;item&gt;102&lt;/item&gt;&lt;item&gt;103&lt;/item&gt;&lt;item&gt;108&lt;/item&gt;&lt;item&gt;109&lt;/item&gt;&lt;item&gt;118&lt;/item&gt;&lt;item&gt;136&lt;/item&gt;&lt;item&gt;137&lt;/item&gt;&lt;item&gt;138&lt;/item&gt;&lt;item&gt;139&lt;/item&gt;&lt;item&gt;140&lt;/item&gt;&lt;item&gt;141&lt;/item&gt;&lt;item&gt;143&lt;/item&gt;&lt;item&gt;144&lt;/item&gt;&lt;item&gt;145&lt;/item&gt;&lt;item&gt;146&lt;/item&gt;&lt;item&gt;147&lt;/item&gt;&lt;item&gt;148&lt;/item&gt;&lt;item&gt;149&lt;/item&gt;&lt;item&gt;150&lt;/item&gt;&lt;item&gt;151&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231&lt;/item&gt;&lt;item&gt;232&lt;/item&gt;&lt;item&gt;233&lt;/item&gt;&lt;item&gt;234&lt;/item&gt;&lt;item&gt;235&lt;/item&gt;&lt;item&gt;236&lt;/item&gt;&lt;item&gt;237&lt;/item&gt;&lt;item&gt;238&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A602B5"/>
    <w:rsid w:val="00000225"/>
    <w:rsid w:val="0000025B"/>
    <w:rsid w:val="00002828"/>
    <w:rsid w:val="00004449"/>
    <w:rsid w:val="00012633"/>
    <w:rsid w:val="000169EC"/>
    <w:rsid w:val="0002115F"/>
    <w:rsid w:val="00024B4E"/>
    <w:rsid w:val="000309DB"/>
    <w:rsid w:val="00041D40"/>
    <w:rsid w:val="000422A0"/>
    <w:rsid w:val="000422E2"/>
    <w:rsid w:val="00042883"/>
    <w:rsid w:val="00046C22"/>
    <w:rsid w:val="00050E46"/>
    <w:rsid w:val="000527D6"/>
    <w:rsid w:val="00064528"/>
    <w:rsid w:val="00073DF0"/>
    <w:rsid w:val="00075572"/>
    <w:rsid w:val="00077524"/>
    <w:rsid w:val="00080D9B"/>
    <w:rsid w:val="00081C89"/>
    <w:rsid w:val="0008468E"/>
    <w:rsid w:val="00085286"/>
    <w:rsid w:val="000926B8"/>
    <w:rsid w:val="00095478"/>
    <w:rsid w:val="000972CD"/>
    <w:rsid w:val="000B025F"/>
    <w:rsid w:val="000B04BC"/>
    <w:rsid w:val="000B475C"/>
    <w:rsid w:val="000C0C13"/>
    <w:rsid w:val="000C1587"/>
    <w:rsid w:val="000C3137"/>
    <w:rsid w:val="000D0261"/>
    <w:rsid w:val="000D121F"/>
    <w:rsid w:val="000D320D"/>
    <w:rsid w:val="000D7B60"/>
    <w:rsid w:val="000F6264"/>
    <w:rsid w:val="0010326B"/>
    <w:rsid w:val="001078DC"/>
    <w:rsid w:val="00110A38"/>
    <w:rsid w:val="00117ADC"/>
    <w:rsid w:val="00121DB3"/>
    <w:rsid w:val="0012609B"/>
    <w:rsid w:val="00131751"/>
    <w:rsid w:val="00131B8D"/>
    <w:rsid w:val="00132C84"/>
    <w:rsid w:val="00133E1C"/>
    <w:rsid w:val="00134E2D"/>
    <w:rsid w:val="0013645C"/>
    <w:rsid w:val="0014077E"/>
    <w:rsid w:val="00143711"/>
    <w:rsid w:val="001456BD"/>
    <w:rsid w:val="00151C98"/>
    <w:rsid w:val="00151EE1"/>
    <w:rsid w:val="00152AA3"/>
    <w:rsid w:val="00155C51"/>
    <w:rsid w:val="001572E3"/>
    <w:rsid w:val="0016245B"/>
    <w:rsid w:val="00165827"/>
    <w:rsid w:val="00166EE6"/>
    <w:rsid w:val="00170ED9"/>
    <w:rsid w:val="00171F34"/>
    <w:rsid w:val="00173166"/>
    <w:rsid w:val="00176983"/>
    <w:rsid w:val="00180F3A"/>
    <w:rsid w:val="0018233E"/>
    <w:rsid w:val="00182A5F"/>
    <w:rsid w:val="00187ADD"/>
    <w:rsid w:val="001971DB"/>
    <w:rsid w:val="001A508F"/>
    <w:rsid w:val="001B03D5"/>
    <w:rsid w:val="001B0A09"/>
    <w:rsid w:val="001B198F"/>
    <w:rsid w:val="001B4D62"/>
    <w:rsid w:val="001B6C99"/>
    <w:rsid w:val="001C597C"/>
    <w:rsid w:val="001C6135"/>
    <w:rsid w:val="001D2AB6"/>
    <w:rsid w:val="001D41DE"/>
    <w:rsid w:val="001D53A2"/>
    <w:rsid w:val="001D6236"/>
    <w:rsid w:val="001F2B59"/>
    <w:rsid w:val="001F331D"/>
    <w:rsid w:val="001F47A2"/>
    <w:rsid w:val="001F4B14"/>
    <w:rsid w:val="001F4D3F"/>
    <w:rsid w:val="001F6461"/>
    <w:rsid w:val="002157A9"/>
    <w:rsid w:val="00216887"/>
    <w:rsid w:val="00216C2A"/>
    <w:rsid w:val="002205B5"/>
    <w:rsid w:val="0022341C"/>
    <w:rsid w:val="0022642C"/>
    <w:rsid w:val="00227AA9"/>
    <w:rsid w:val="00237752"/>
    <w:rsid w:val="0024195F"/>
    <w:rsid w:val="00242069"/>
    <w:rsid w:val="002472FD"/>
    <w:rsid w:val="00254BC7"/>
    <w:rsid w:val="002672FA"/>
    <w:rsid w:val="002715F0"/>
    <w:rsid w:val="00273CD8"/>
    <w:rsid w:val="00274C86"/>
    <w:rsid w:val="00283639"/>
    <w:rsid w:val="00290825"/>
    <w:rsid w:val="00294307"/>
    <w:rsid w:val="002A52ED"/>
    <w:rsid w:val="002D063C"/>
    <w:rsid w:val="002D415E"/>
    <w:rsid w:val="002D507C"/>
    <w:rsid w:val="002D6365"/>
    <w:rsid w:val="002E635D"/>
    <w:rsid w:val="002E784C"/>
    <w:rsid w:val="002F26D7"/>
    <w:rsid w:val="002F7FF5"/>
    <w:rsid w:val="00300A15"/>
    <w:rsid w:val="00301055"/>
    <w:rsid w:val="00301E24"/>
    <w:rsid w:val="003035AE"/>
    <w:rsid w:val="003035CF"/>
    <w:rsid w:val="0030390C"/>
    <w:rsid w:val="00307A78"/>
    <w:rsid w:val="00313909"/>
    <w:rsid w:val="00321465"/>
    <w:rsid w:val="00346EB0"/>
    <w:rsid w:val="0035172D"/>
    <w:rsid w:val="00351EA5"/>
    <w:rsid w:val="00365746"/>
    <w:rsid w:val="00371487"/>
    <w:rsid w:val="003728C4"/>
    <w:rsid w:val="00374979"/>
    <w:rsid w:val="00376BA4"/>
    <w:rsid w:val="00377AE1"/>
    <w:rsid w:val="00382D9D"/>
    <w:rsid w:val="003902B3"/>
    <w:rsid w:val="003929ED"/>
    <w:rsid w:val="003A0B71"/>
    <w:rsid w:val="003A4896"/>
    <w:rsid w:val="003A6100"/>
    <w:rsid w:val="003B7DEA"/>
    <w:rsid w:val="003B7F90"/>
    <w:rsid w:val="003C0906"/>
    <w:rsid w:val="003C2324"/>
    <w:rsid w:val="003C261E"/>
    <w:rsid w:val="003C4191"/>
    <w:rsid w:val="003D0E48"/>
    <w:rsid w:val="003E00F3"/>
    <w:rsid w:val="003E55E3"/>
    <w:rsid w:val="003F436A"/>
    <w:rsid w:val="003F52B6"/>
    <w:rsid w:val="00401D3D"/>
    <w:rsid w:val="00412C17"/>
    <w:rsid w:val="00412DCE"/>
    <w:rsid w:val="00414FC9"/>
    <w:rsid w:val="00423FC3"/>
    <w:rsid w:val="004245BC"/>
    <w:rsid w:val="004269DD"/>
    <w:rsid w:val="004455D4"/>
    <w:rsid w:val="004465FA"/>
    <w:rsid w:val="004512DE"/>
    <w:rsid w:val="004520B3"/>
    <w:rsid w:val="0046259A"/>
    <w:rsid w:val="0046589C"/>
    <w:rsid w:val="00470BB5"/>
    <w:rsid w:val="00471DF3"/>
    <w:rsid w:val="00472C87"/>
    <w:rsid w:val="0047498D"/>
    <w:rsid w:val="00476346"/>
    <w:rsid w:val="00481FCB"/>
    <w:rsid w:val="004900DB"/>
    <w:rsid w:val="004939B8"/>
    <w:rsid w:val="0049781F"/>
    <w:rsid w:val="004A216D"/>
    <w:rsid w:val="004A4DB6"/>
    <w:rsid w:val="004B1D90"/>
    <w:rsid w:val="004B5428"/>
    <w:rsid w:val="004C3800"/>
    <w:rsid w:val="004C712B"/>
    <w:rsid w:val="004C7EBC"/>
    <w:rsid w:val="004D114A"/>
    <w:rsid w:val="004D35CF"/>
    <w:rsid w:val="004D7E17"/>
    <w:rsid w:val="004E1082"/>
    <w:rsid w:val="004F0745"/>
    <w:rsid w:val="005026BE"/>
    <w:rsid w:val="00503AA0"/>
    <w:rsid w:val="00504E4F"/>
    <w:rsid w:val="0051309F"/>
    <w:rsid w:val="005205E0"/>
    <w:rsid w:val="00531F90"/>
    <w:rsid w:val="0053383F"/>
    <w:rsid w:val="00533915"/>
    <w:rsid w:val="00535C70"/>
    <w:rsid w:val="00535DE4"/>
    <w:rsid w:val="00540B7D"/>
    <w:rsid w:val="0054421D"/>
    <w:rsid w:val="0054460F"/>
    <w:rsid w:val="00552A2B"/>
    <w:rsid w:val="005534A6"/>
    <w:rsid w:val="00555535"/>
    <w:rsid w:val="00562909"/>
    <w:rsid w:val="00564BF2"/>
    <w:rsid w:val="00566B30"/>
    <w:rsid w:val="0056757B"/>
    <w:rsid w:val="00570C57"/>
    <w:rsid w:val="00571771"/>
    <w:rsid w:val="00573074"/>
    <w:rsid w:val="00573CBE"/>
    <w:rsid w:val="00581C5C"/>
    <w:rsid w:val="005829C2"/>
    <w:rsid w:val="005831DF"/>
    <w:rsid w:val="0058549B"/>
    <w:rsid w:val="00596AC2"/>
    <w:rsid w:val="005978AF"/>
    <w:rsid w:val="005A0372"/>
    <w:rsid w:val="005A0790"/>
    <w:rsid w:val="005A3C49"/>
    <w:rsid w:val="005B2489"/>
    <w:rsid w:val="005C0D47"/>
    <w:rsid w:val="005C0E68"/>
    <w:rsid w:val="005C2A00"/>
    <w:rsid w:val="005C472B"/>
    <w:rsid w:val="005C7165"/>
    <w:rsid w:val="005D0220"/>
    <w:rsid w:val="005D06B8"/>
    <w:rsid w:val="005D6993"/>
    <w:rsid w:val="005E334D"/>
    <w:rsid w:val="005E3A34"/>
    <w:rsid w:val="005E5CA4"/>
    <w:rsid w:val="005E7A39"/>
    <w:rsid w:val="005F3508"/>
    <w:rsid w:val="005F4683"/>
    <w:rsid w:val="005F5CB7"/>
    <w:rsid w:val="005F7DB9"/>
    <w:rsid w:val="00601F02"/>
    <w:rsid w:val="00602F28"/>
    <w:rsid w:val="006073EF"/>
    <w:rsid w:val="00607438"/>
    <w:rsid w:val="00610980"/>
    <w:rsid w:val="0061154A"/>
    <w:rsid w:val="00616D1B"/>
    <w:rsid w:val="00624474"/>
    <w:rsid w:val="00625603"/>
    <w:rsid w:val="00626827"/>
    <w:rsid w:val="006269C6"/>
    <w:rsid w:val="00634569"/>
    <w:rsid w:val="00643C84"/>
    <w:rsid w:val="0065030C"/>
    <w:rsid w:val="006514A9"/>
    <w:rsid w:val="0065451C"/>
    <w:rsid w:val="00654A38"/>
    <w:rsid w:val="00662A72"/>
    <w:rsid w:val="00663AB6"/>
    <w:rsid w:val="0066571F"/>
    <w:rsid w:val="006666B9"/>
    <w:rsid w:val="00670673"/>
    <w:rsid w:val="00672C9B"/>
    <w:rsid w:val="00680C60"/>
    <w:rsid w:val="006832D4"/>
    <w:rsid w:val="006852FF"/>
    <w:rsid w:val="00686778"/>
    <w:rsid w:val="00691033"/>
    <w:rsid w:val="0069195C"/>
    <w:rsid w:val="0069511B"/>
    <w:rsid w:val="00696933"/>
    <w:rsid w:val="006A20D5"/>
    <w:rsid w:val="006A232A"/>
    <w:rsid w:val="006C268A"/>
    <w:rsid w:val="006C67D4"/>
    <w:rsid w:val="006C6B6C"/>
    <w:rsid w:val="006D3626"/>
    <w:rsid w:val="006D4E87"/>
    <w:rsid w:val="006D5A4C"/>
    <w:rsid w:val="006D751A"/>
    <w:rsid w:val="006D793B"/>
    <w:rsid w:val="006E2577"/>
    <w:rsid w:val="006E7B2A"/>
    <w:rsid w:val="006F1BB7"/>
    <w:rsid w:val="007226A1"/>
    <w:rsid w:val="0072278D"/>
    <w:rsid w:val="007238D5"/>
    <w:rsid w:val="007370EA"/>
    <w:rsid w:val="00742B69"/>
    <w:rsid w:val="0075026F"/>
    <w:rsid w:val="00751C37"/>
    <w:rsid w:val="0075526E"/>
    <w:rsid w:val="00760416"/>
    <w:rsid w:val="0076208F"/>
    <w:rsid w:val="0076770D"/>
    <w:rsid w:val="00771956"/>
    <w:rsid w:val="007801F7"/>
    <w:rsid w:val="00780D53"/>
    <w:rsid w:val="00783D75"/>
    <w:rsid w:val="007841AE"/>
    <w:rsid w:val="007868CB"/>
    <w:rsid w:val="00786D0A"/>
    <w:rsid w:val="00787BDC"/>
    <w:rsid w:val="00787D8A"/>
    <w:rsid w:val="00795542"/>
    <w:rsid w:val="007A0C9E"/>
    <w:rsid w:val="007B19E2"/>
    <w:rsid w:val="007B356A"/>
    <w:rsid w:val="007B64DB"/>
    <w:rsid w:val="007B6A84"/>
    <w:rsid w:val="007C2582"/>
    <w:rsid w:val="007C3E87"/>
    <w:rsid w:val="007C69B9"/>
    <w:rsid w:val="007D3C1E"/>
    <w:rsid w:val="007D499C"/>
    <w:rsid w:val="007D4D0F"/>
    <w:rsid w:val="007D736B"/>
    <w:rsid w:val="007E383B"/>
    <w:rsid w:val="007E3E7D"/>
    <w:rsid w:val="007F23CD"/>
    <w:rsid w:val="007F3B64"/>
    <w:rsid w:val="007F47E2"/>
    <w:rsid w:val="007F5B91"/>
    <w:rsid w:val="00800728"/>
    <w:rsid w:val="008013A8"/>
    <w:rsid w:val="00801CFD"/>
    <w:rsid w:val="0081352F"/>
    <w:rsid w:val="008141D6"/>
    <w:rsid w:val="00814F0F"/>
    <w:rsid w:val="0082425D"/>
    <w:rsid w:val="008258CE"/>
    <w:rsid w:val="00830903"/>
    <w:rsid w:val="008319E9"/>
    <w:rsid w:val="00836200"/>
    <w:rsid w:val="008366F6"/>
    <w:rsid w:val="00840320"/>
    <w:rsid w:val="00853F3F"/>
    <w:rsid w:val="00855096"/>
    <w:rsid w:val="00860E54"/>
    <w:rsid w:val="00865586"/>
    <w:rsid w:val="00866E1A"/>
    <w:rsid w:val="00871A37"/>
    <w:rsid w:val="008847A6"/>
    <w:rsid w:val="008851B3"/>
    <w:rsid w:val="00885E2C"/>
    <w:rsid w:val="008936DC"/>
    <w:rsid w:val="008948F0"/>
    <w:rsid w:val="008961A7"/>
    <w:rsid w:val="0089649F"/>
    <w:rsid w:val="008A0D7B"/>
    <w:rsid w:val="008A1C85"/>
    <w:rsid w:val="008A2F42"/>
    <w:rsid w:val="008A3CD8"/>
    <w:rsid w:val="008B4A90"/>
    <w:rsid w:val="008C7FE2"/>
    <w:rsid w:val="008D1984"/>
    <w:rsid w:val="008D2F5D"/>
    <w:rsid w:val="008D3D13"/>
    <w:rsid w:val="008D5172"/>
    <w:rsid w:val="008D6E8F"/>
    <w:rsid w:val="008E60EA"/>
    <w:rsid w:val="008F3B54"/>
    <w:rsid w:val="009035D4"/>
    <w:rsid w:val="0090406E"/>
    <w:rsid w:val="0090485E"/>
    <w:rsid w:val="00906F87"/>
    <w:rsid w:val="009255AD"/>
    <w:rsid w:val="009260D3"/>
    <w:rsid w:val="00931B05"/>
    <w:rsid w:val="0093480E"/>
    <w:rsid w:val="009417A9"/>
    <w:rsid w:val="00942A61"/>
    <w:rsid w:val="00952D42"/>
    <w:rsid w:val="00960B66"/>
    <w:rsid w:val="00964CDB"/>
    <w:rsid w:val="009771DD"/>
    <w:rsid w:val="00984F0F"/>
    <w:rsid w:val="00987643"/>
    <w:rsid w:val="00994865"/>
    <w:rsid w:val="009A176F"/>
    <w:rsid w:val="009A3B61"/>
    <w:rsid w:val="009A48D0"/>
    <w:rsid w:val="009A5277"/>
    <w:rsid w:val="009A6E5C"/>
    <w:rsid w:val="009B1997"/>
    <w:rsid w:val="009B3E9C"/>
    <w:rsid w:val="009C345B"/>
    <w:rsid w:val="009D03A9"/>
    <w:rsid w:val="009D6B8C"/>
    <w:rsid w:val="009E08D7"/>
    <w:rsid w:val="009E3032"/>
    <w:rsid w:val="009E3090"/>
    <w:rsid w:val="009E339F"/>
    <w:rsid w:val="009F07CC"/>
    <w:rsid w:val="009F20EF"/>
    <w:rsid w:val="009F4B7D"/>
    <w:rsid w:val="00A03C24"/>
    <w:rsid w:val="00A054BA"/>
    <w:rsid w:val="00A05DA1"/>
    <w:rsid w:val="00A105B8"/>
    <w:rsid w:val="00A16950"/>
    <w:rsid w:val="00A17BBB"/>
    <w:rsid w:val="00A20D00"/>
    <w:rsid w:val="00A20FBA"/>
    <w:rsid w:val="00A27A9D"/>
    <w:rsid w:val="00A30E46"/>
    <w:rsid w:val="00A32AF2"/>
    <w:rsid w:val="00A35EF0"/>
    <w:rsid w:val="00A463A4"/>
    <w:rsid w:val="00A5018A"/>
    <w:rsid w:val="00A519E9"/>
    <w:rsid w:val="00A527E3"/>
    <w:rsid w:val="00A542B5"/>
    <w:rsid w:val="00A602B5"/>
    <w:rsid w:val="00A62A45"/>
    <w:rsid w:val="00A705CF"/>
    <w:rsid w:val="00A70B8D"/>
    <w:rsid w:val="00A71DAC"/>
    <w:rsid w:val="00A72044"/>
    <w:rsid w:val="00A75374"/>
    <w:rsid w:val="00A754F4"/>
    <w:rsid w:val="00A75D8F"/>
    <w:rsid w:val="00A76B9D"/>
    <w:rsid w:val="00A77A18"/>
    <w:rsid w:val="00A77C08"/>
    <w:rsid w:val="00A846B3"/>
    <w:rsid w:val="00A86425"/>
    <w:rsid w:val="00A908F9"/>
    <w:rsid w:val="00A9353A"/>
    <w:rsid w:val="00A95EA8"/>
    <w:rsid w:val="00A97210"/>
    <w:rsid w:val="00AA18EF"/>
    <w:rsid w:val="00AA24DD"/>
    <w:rsid w:val="00AA3A2F"/>
    <w:rsid w:val="00AA6757"/>
    <w:rsid w:val="00AB7F23"/>
    <w:rsid w:val="00AC5892"/>
    <w:rsid w:val="00AC66B4"/>
    <w:rsid w:val="00AD7F42"/>
    <w:rsid w:val="00AE28D4"/>
    <w:rsid w:val="00AE7CE2"/>
    <w:rsid w:val="00AF50D3"/>
    <w:rsid w:val="00AF6020"/>
    <w:rsid w:val="00B0419F"/>
    <w:rsid w:val="00B05635"/>
    <w:rsid w:val="00B151A5"/>
    <w:rsid w:val="00B33CD1"/>
    <w:rsid w:val="00B342FC"/>
    <w:rsid w:val="00B354E0"/>
    <w:rsid w:val="00B375AA"/>
    <w:rsid w:val="00B419B9"/>
    <w:rsid w:val="00B4675E"/>
    <w:rsid w:val="00B51931"/>
    <w:rsid w:val="00B51D1F"/>
    <w:rsid w:val="00B53795"/>
    <w:rsid w:val="00B550B0"/>
    <w:rsid w:val="00B5577B"/>
    <w:rsid w:val="00B820AD"/>
    <w:rsid w:val="00B84872"/>
    <w:rsid w:val="00B86303"/>
    <w:rsid w:val="00BA0BEE"/>
    <w:rsid w:val="00BA482A"/>
    <w:rsid w:val="00BA70A2"/>
    <w:rsid w:val="00BB6473"/>
    <w:rsid w:val="00BB6F42"/>
    <w:rsid w:val="00BC02EE"/>
    <w:rsid w:val="00BC14D1"/>
    <w:rsid w:val="00BD2985"/>
    <w:rsid w:val="00BD3567"/>
    <w:rsid w:val="00BD572E"/>
    <w:rsid w:val="00BE0CF0"/>
    <w:rsid w:val="00BE2C36"/>
    <w:rsid w:val="00BE4AAA"/>
    <w:rsid w:val="00BF3939"/>
    <w:rsid w:val="00BF3E02"/>
    <w:rsid w:val="00BF5F5F"/>
    <w:rsid w:val="00C0616F"/>
    <w:rsid w:val="00C07E3E"/>
    <w:rsid w:val="00C102F4"/>
    <w:rsid w:val="00C10CEC"/>
    <w:rsid w:val="00C16A9C"/>
    <w:rsid w:val="00C26336"/>
    <w:rsid w:val="00C27F3F"/>
    <w:rsid w:val="00C34121"/>
    <w:rsid w:val="00C417F4"/>
    <w:rsid w:val="00C46D18"/>
    <w:rsid w:val="00C503FD"/>
    <w:rsid w:val="00C51725"/>
    <w:rsid w:val="00C51F24"/>
    <w:rsid w:val="00C53958"/>
    <w:rsid w:val="00C54CBF"/>
    <w:rsid w:val="00C573D4"/>
    <w:rsid w:val="00C62A2F"/>
    <w:rsid w:val="00C63E95"/>
    <w:rsid w:val="00C7040C"/>
    <w:rsid w:val="00C720AB"/>
    <w:rsid w:val="00C74B14"/>
    <w:rsid w:val="00C8413F"/>
    <w:rsid w:val="00C92174"/>
    <w:rsid w:val="00C92C94"/>
    <w:rsid w:val="00CA3416"/>
    <w:rsid w:val="00CA5F06"/>
    <w:rsid w:val="00CB2B9B"/>
    <w:rsid w:val="00CB7840"/>
    <w:rsid w:val="00CC13D4"/>
    <w:rsid w:val="00CC5A10"/>
    <w:rsid w:val="00CD2BBD"/>
    <w:rsid w:val="00CD701F"/>
    <w:rsid w:val="00CE1CB6"/>
    <w:rsid w:val="00CE1CBA"/>
    <w:rsid w:val="00CE60D4"/>
    <w:rsid w:val="00CF2C50"/>
    <w:rsid w:val="00D066B8"/>
    <w:rsid w:val="00D161F5"/>
    <w:rsid w:val="00D17900"/>
    <w:rsid w:val="00D17A80"/>
    <w:rsid w:val="00D21B04"/>
    <w:rsid w:val="00D26A46"/>
    <w:rsid w:val="00D35922"/>
    <w:rsid w:val="00D3736F"/>
    <w:rsid w:val="00D40A04"/>
    <w:rsid w:val="00D4746D"/>
    <w:rsid w:val="00D477DB"/>
    <w:rsid w:val="00D55C15"/>
    <w:rsid w:val="00D57DA3"/>
    <w:rsid w:val="00D60F9A"/>
    <w:rsid w:val="00D641F5"/>
    <w:rsid w:val="00D700CB"/>
    <w:rsid w:val="00D834B1"/>
    <w:rsid w:val="00D83C4D"/>
    <w:rsid w:val="00D92624"/>
    <w:rsid w:val="00D930EA"/>
    <w:rsid w:val="00D94102"/>
    <w:rsid w:val="00D94A76"/>
    <w:rsid w:val="00D9512B"/>
    <w:rsid w:val="00D96018"/>
    <w:rsid w:val="00D968EF"/>
    <w:rsid w:val="00DA023A"/>
    <w:rsid w:val="00DA437C"/>
    <w:rsid w:val="00DB19EB"/>
    <w:rsid w:val="00DB2EBF"/>
    <w:rsid w:val="00DB7795"/>
    <w:rsid w:val="00DC6D87"/>
    <w:rsid w:val="00DD7277"/>
    <w:rsid w:val="00DD7363"/>
    <w:rsid w:val="00DD7834"/>
    <w:rsid w:val="00DE15ED"/>
    <w:rsid w:val="00DE2DC1"/>
    <w:rsid w:val="00DF5EE2"/>
    <w:rsid w:val="00E0247B"/>
    <w:rsid w:val="00E03BCB"/>
    <w:rsid w:val="00E06DE4"/>
    <w:rsid w:val="00E143E1"/>
    <w:rsid w:val="00E15DAB"/>
    <w:rsid w:val="00E313AD"/>
    <w:rsid w:val="00E31461"/>
    <w:rsid w:val="00E3158C"/>
    <w:rsid w:val="00E333D2"/>
    <w:rsid w:val="00E33918"/>
    <w:rsid w:val="00E35C1F"/>
    <w:rsid w:val="00E426B8"/>
    <w:rsid w:val="00E47ED7"/>
    <w:rsid w:val="00E5174A"/>
    <w:rsid w:val="00E52BD8"/>
    <w:rsid w:val="00E53314"/>
    <w:rsid w:val="00E53411"/>
    <w:rsid w:val="00E558A2"/>
    <w:rsid w:val="00E566B4"/>
    <w:rsid w:val="00E56ECA"/>
    <w:rsid w:val="00E63BE5"/>
    <w:rsid w:val="00E63E66"/>
    <w:rsid w:val="00E70DF4"/>
    <w:rsid w:val="00E856B4"/>
    <w:rsid w:val="00E85F59"/>
    <w:rsid w:val="00E8688F"/>
    <w:rsid w:val="00E900D1"/>
    <w:rsid w:val="00E90800"/>
    <w:rsid w:val="00E93D1F"/>
    <w:rsid w:val="00E94DB4"/>
    <w:rsid w:val="00EA10B2"/>
    <w:rsid w:val="00EA3244"/>
    <w:rsid w:val="00EB035F"/>
    <w:rsid w:val="00EB292E"/>
    <w:rsid w:val="00EB6C3B"/>
    <w:rsid w:val="00EC13CC"/>
    <w:rsid w:val="00EC1D78"/>
    <w:rsid w:val="00EC1DFE"/>
    <w:rsid w:val="00EC4784"/>
    <w:rsid w:val="00EC787E"/>
    <w:rsid w:val="00ED1F32"/>
    <w:rsid w:val="00ED4DB3"/>
    <w:rsid w:val="00EE5E1F"/>
    <w:rsid w:val="00EF0778"/>
    <w:rsid w:val="00EF25C8"/>
    <w:rsid w:val="00F00F30"/>
    <w:rsid w:val="00F01967"/>
    <w:rsid w:val="00F01B88"/>
    <w:rsid w:val="00F0474A"/>
    <w:rsid w:val="00F067B0"/>
    <w:rsid w:val="00F07B8D"/>
    <w:rsid w:val="00F12D6F"/>
    <w:rsid w:val="00F1633E"/>
    <w:rsid w:val="00F20D10"/>
    <w:rsid w:val="00F25F6E"/>
    <w:rsid w:val="00F27B27"/>
    <w:rsid w:val="00F35FAF"/>
    <w:rsid w:val="00F366EC"/>
    <w:rsid w:val="00F405FA"/>
    <w:rsid w:val="00F417CC"/>
    <w:rsid w:val="00F41C3D"/>
    <w:rsid w:val="00F42A5C"/>
    <w:rsid w:val="00F43C9A"/>
    <w:rsid w:val="00F44092"/>
    <w:rsid w:val="00F46C33"/>
    <w:rsid w:val="00F475DE"/>
    <w:rsid w:val="00F51149"/>
    <w:rsid w:val="00F524F4"/>
    <w:rsid w:val="00F540AA"/>
    <w:rsid w:val="00F64F9C"/>
    <w:rsid w:val="00F71989"/>
    <w:rsid w:val="00F72908"/>
    <w:rsid w:val="00F75437"/>
    <w:rsid w:val="00F75BB6"/>
    <w:rsid w:val="00F77B6D"/>
    <w:rsid w:val="00F77E57"/>
    <w:rsid w:val="00F82E3D"/>
    <w:rsid w:val="00F856AD"/>
    <w:rsid w:val="00F977AC"/>
    <w:rsid w:val="00F97F10"/>
    <w:rsid w:val="00FA1568"/>
    <w:rsid w:val="00FA4E05"/>
    <w:rsid w:val="00FB1F69"/>
    <w:rsid w:val="00FB2051"/>
    <w:rsid w:val="00FB58B0"/>
    <w:rsid w:val="00FB630A"/>
    <w:rsid w:val="00FC432A"/>
    <w:rsid w:val="00FC4B5A"/>
    <w:rsid w:val="00FC5E5E"/>
    <w:rsid w:val="00FD3ABA"/>
    <w:rsid w:val="00FD5295"/>
    <w:rsid w:val="00FD5FA9"/>
    <w:rsid w:val="00FE7562"/>
    <w:rsid w:val="00FF22BA"/>
    <w:rsid w:val="00FF55F3"/>
    <w:rsid w:val="00FF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2C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4"/>
        <w:szCs w:val="24"/>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CB2B9B"/>
    <w:pPr>
      <w:jc w:val="center"/>
    </w:pPr>
  </w:style>
  <w:style w:type="paragraph" w:customStyle="1" w:styleId="EndNoteBibliography">
    <w:name w:val="EndNote Bibliography"/>
    <w:basedOn w:val="a"/>
    <w:rsid w:val="00CB2B9B"/>
  </w:style>
  <w:style w:type="paragraph" w:styleId="a3">
    <w:name w:val="Balloon Text"/>
    <w:basedOn w:val="a"/>
    <w:link w:val="Char"/>
    <w:semiHidden/>
    <w:rsid w:val="007D736B"/>
    <w:rPr>
      <w:rFonts w:ascii="Heiti SC Light" w:eastAsia="Times New Roman"/>
      <w:kern w:val="0"/>
      <w:sz w:val="18"/>
      <w:szCs w:val="18"/>
    </w:rPr>
  </w:style>
  <w:style w:type="character" w:customStyle="1" w:styleId="Char">
    <w:name w:val="批注框文本 Char"/>
    <w:link w:val="a3"/>
    <w:semiHidden/>
    <w:locked/>
    <w:rsid w:val="007D736B"/>
    <w:rPr>
      <w:rFonts w:ascii="Heiti SC Light" w:eastAsia="Times New Roman"/>
      <w:sz w:val="18"/>
    </w:rPr>
  </w:style>
  <w:style w:type="table" w:styleId="a4">
    <w:name w:val="Table Grid"/>
    <w:basedOn w:val="a1"/>
    <w:rsid w:val="00836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rsid w:val="0081352F"/>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ndNoteCategoryHeading">
    <w:name w:val="EndNote Category Heading"/>
    <w:basedOn w:val="a"/>
    <w:rsid w:val="009035D4"/>
    <w:pPr>
      <w:spacing w:before="120" w:after="120"/>
      <w:jc w:val="left"/>
    </w:pPr>
    <w:rPr>
      <w:b/>
    </w:rPr>
  </w:style>
  <w:style w:type="paragraph" w:customStyle="1" w:styleId="EndNoteCategoryTitle">
    <w:name w:val="EndNote Category Title"/>
    <w:basedOn w:val="a"/>
    <w:rsid w:val="002E635D"/>
    <w:pPr>
      <w:spacing w:before="120" w:after="120"/>
      <w:jc w:val="center"/>
    </w:pPr>
    <w:rPr>
      <w:b/>
    </w:rPr>
  </w:style>
  <w:style w:type="character" w:styleId="a5">
    <w:name w:val="annotation reference"/>
    <w:semiHidden/>
    <w:rsid w:val="00E333D2"/>
    <w:rPr>
      <w:rFonts w:cs="Times New Roman"/>
      <w:sz w:val="18"/>
      <w:szCs w:val="18"/>
    </w:rPr>
  </w:style>
  <w:style w:type="paragraph" w:styleId="a6">
    <w:name w:val="annotation text"/>
    <w:basedOn w:val="a"/>
    <w:link w:val="Char0"/>
    <w:semiHidden/>
    <w:rsid w:val="00E333D2"/>
  </w:style>
  <w:style w:type="character" w:customStyle="1" w:styleId="Char0">
    <w:name w:val="批注文字 Char"/>
    <w:link w:val="a6"/>
    <w:semiHidden/>
    <w:locked/>
    <w:rsid w:val="00E333D2"/>
    <w:rPr>
      <w:rFonts w:cs="Times New Roman"/>
      <w:kern w:val="2"/>
      <w:sz w:val="24"/>
      <w:szCs w:val="24"/>
    </w:rPr>
  </w:style>
  <w:style w:type="paragraph" w:styleId="a7">
    <w:name w:val="annotation subject"/>
    <w:basedOn w:val="a6"/>
    <w:next w:val="a6"/>
    <w:link w:val="Char1"/>
    <w:semiHidden/>
    <w:rsid w:val="00E333D2"/>
    <w:rPr>
      <w:b/>
      <w:bCs/>
      <w:sz w:val="20"/>
      <w:szCs w:val="20"/>
    </w:rPr>
  </w:style>
  <w:style w:type="character" w:customStyle="1" w:styleId="Char1">
    <w:name w:val="批注主题 Char"/>
    <w:link w:val="a7"/>
    <w:semiHidden/>
    <w:locked/>
    <w:rsid w:val="00E333D2"/>
    <w:rPr>
      <w:rFonts w:cs="Times New Roman"/>
      <w:b/>
      <w:bCs/>
      <w:kern w:val="2"/>
      <w:sz w:val="24"/>
      <w:szCs w:val="24"/>
    </w:rPr>
  </w:style>
  <w:style w:type="paragraph" w:customStyle="1" w:styleId="10">
    <w:name w:val="修订版本号1"/>
    <w:hidden/>
    <w:semiHidden/>
    <w:rsid w:val="00C51725"/>
  </w:style>
  <w:style w:type="paragraph" w:styleId="a8">
    <w:name w:val="footer"/>
    <w:basedOn w:val="a"/>
    <w:rsid w:val="00A054BA"/>
    <w:pPr>
      <w:tabs>
        <w:tab w:val="center" w:pos="4153"/>
        <w:tab w:val="right" w:pos="8306"/>
      </w:tabs>
      <w:snapToGrid w:val="0"/>
      <w:jc w:val="left"/>
    </w:pPr>
    <w:rPr>
      <w:sz w:val="18"/>
      <w:szCs w:val="18"/>
    </w:rPr>
  </w:style>
  <w:style w:type="character" w:styleId="a9">
    <w:name w:val="page number"/>
    <w:basedOn w:val="a0"/>
    <w:rsid w:val="00A054BA"/>
  </w:style>
  <w:style w:type="paragraph" w:customStyle="1" w:styleId="-11">
    <w:name w:val="彩色底纹 - 强调文字颜色 11"/>
    <w:hidden/>
    <w:uiPriority w:val="99"/>
    <w:semiHidden/>
    <w:rsid w:val="00771956"/>
  </w:style>
  <w:style w:type="paragraph" w:styleId="aa">
    <w:name w:val="Document Map"/>
    <w:basedOn w:val="a"/>
    <w:link w:val="Char2"/>
    <w:rsid w:val="009E339F"/>
    <w:rPr>
      <w:rFonts w:ascii="Heiti SC Light" w:eastAsia="Heiti SC Light"/>
    </w:rPr>
  </w:style>
  <w:style w:type="character" w:customStyle="1" w:styleId="Char2">
    <w:name w:val="文档结构图 Char"/>
    <w:link w:val="aa"/>
    <w:rsid w:val="009E339F"/>
    <w:rPr>
      <w:rFonts w:ascii="Heiti SC Light" w:eastAsia="Heiti SC Light"/>
      <w:kern w:val="2"/>
      <w:sz w:val="24"/>
      <w:szCs w:val="24"/>
    </w:rPr>
  </w:style>
  <w:style w:type="character" w:styleId="ab">
    <w:name w:val="Hyperlink"/>
    <w:rsid w:val="00401D3D"/>
    <w:rPr>
      <w:color w:val="0000FF"/>
      <w:u w:val="single"/>
    </w:rPr>
  </w:style>
  <w:style w:type="character" w:styleId="ac">
    <w:name w:val="Strong"/>
    <w:uiPriority w:val="22"/>
    <w:qFormat/>
    <w:locked/>
    <w:rsid w:val="00FF22BA"/>
    <w:rPr>
      <w:b/>
      <w:bCs/>
    </w:rPr>
  </w:style>
  <w:style w:type="paragraph" w:styleId="ad">
    <w:name w:val="Normal (Web)"/>
    <w:basedOn w:val="a"/>
    <w:uiPriority w:val="99"/>
    <w:unhideWhenUsed/>
    <w:rsid w:val="002F7FF5"/>
    <w:pPr>
      <w:widowControl/>
      <w:spacing w:before="100" w:beforeAutospacing="1" w:after="100" w:afterAutospacing="1"/>
      <w:jc w:val="left"/>
    </w:pPr>
    <w:rPr>
      <w:rFonts w:ascii="Times" w:eastAsiaTheme="minorEastAsia" w:hAnsi="Times"/>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4"/>
        <w:szCs w:val="24"/>
        <w:lang w:val="en-US" w:eastAsia="zh-CN"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4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CB2B9B"/>
    <w:pPr>
      <w:jc w:val="center"/>
    </w:pPr>
  </w:style>
  <w:style w:type="paragraph" w:customStyle="1" w:styleId="EndNoteBibliography">
    <w:name w:val="EndNote Bibliography"/>
    <w:basedOn w:val="a"/>
    <w:rsid w:val="00CB2B9B"/>
  </w:style>
  <w:style w:type="paragraph" w:styleId="a3">
    <w:name w:val="Balloon Text"/>
    <w:basedOn w:val="a"/>
    <w:link w:val="Char"/>
    <w:semiHidden/>
    <w:rsid w:val="007D736B"/>
    <w:rPr>
      <w:rFonts w:ascii="Heiti SC Light" w:eastAsia="Times New Roman"/>
      <w:kern w:val="0"/>
      <w:sz w:val="18"/>
      <w:szCs w:val="18"/>
    </w:rPr>
  </w:style>
  <w:style w:type="character" w:customStyle="1" w:styleId="Char">
    <w:name w:val="批注框文本 Char"/>
    <w:link w:val="a3"/>
    <w:semiHidden/>
    <w:locked/>
    <w:rsid w:val="007D736B"/>
    <w:rPr>
      <w:rFonts w:ascii="Heiti SC Light" w:eastAsia="Times New Roman"/>
      <w:sz w:val="18"/>
    </w:rPr>
  </w:style>
  <w:style w:type="table" w:styleId="a4">
    <w:name w:val="Table Grid"/>
    <w:basedOn w:val="a1"/>
    <w:rsid w:val="00836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rsid w:val="0081352F"/>
    <w:rPr>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EndNoteCategoryHeading">
    <w:name w:val="EndNote Category Heading"/>
    <w:basedOn w:val="a"/>
    <w:rsid w:val="009035D4"/>
    <w:pPr>
      <w:spacing w:before="120" w:after="120"/>
      <w:jc w:val="left"/>
    </w:pPr>
    <w:rPr>
      <w:b/>
    </w:rPr>
  </w:style>
  <w:style w:type="paragraph" w:customStyle="1" w:styleId="EndNoteCategoryTitle">
    <w:name w:val="EndNote Category Title"/>
    <w:basedOn w:val="a"/>
    <w:rsid w:val="002E635D"/>
    <w:pPr>
      <w:spacing w:before="120" w:after="120"/>
      <w:jc w:val="center"/>
    </w:pPr>
    <w:rPr>
      <w:b/>
    </w:rPr>
  </w:style>
  <w:style w:type="character" w:styleId="a5">
    <w:name w:val="annotation reference"/>
    <w:semiHidden/>
    <w:rsid w:val="00E333D2"/>
    <w:rPr>
      <w:rFonts w:cs="Times New Roman"/>
      <w:sz w:val="18"/>
      <w:szCs w:val="18"/>
    </w:rPr>
  </w:style>
  <w:style w:type="paragraph" w:styleId="a6">
    <w:name w:val="annotation text"/>
    <w:basedOn w:val="a"/>
    <w:link w:val="Char0"/>
    <w:semiHidden/>
    <w:rsid w:val="00E333D2"/>
  </w:style>
  <w:style w:type="character" w:customStyle="1" w:styleId="Char0">
    <w:name w:val="批注文字 Char"/>
    <w:link w:val="a6"/>
    <w:semiHidden/>
    <w:locked/>
    <w:rsid w:val="00E333D2"/>
    <w:rPr>
      <w:rFonts w:cs="Times New Roman"/>
      <w:kern w:val="2"/>
      <w:sz w:val="24"/>
      <w:szCs w:val="24"/>
    </w:rPr>
  </w:style>
  <w:style w:type="paragraph" w:styleId="a7">
    <w:name w:val="annotation subject"/>
    <w:basedOn w:val="a6"/>
    <w:next w:val="a6"/>
    <w:link w:val="Char1"/>
    <w:semiHidden/>
    <w:rsid w:val="00E333D2"/>
    <w:rPr>
      <w:b/>
      <w:bCs/>
      <w:sz w:val="20"/>
      <w:szCs w:val="20"/>
    </w:rPr>
  </w:style>
  <w:style w:type="character" w:customStyle="1" w:styleId="Char1">
    <w:name w:val="批注主题 Char"/>
    <w:link w:val="a7"/>
    <w:semiHidden/>
    <w:locked/>
    <w:rsid w:val="00E333D2"/>
    <w:rPr>
      <w:rFonts w:cs="Times New Roman"/>
      <w:b/>
      <w:bCs/>
      <w:kern w:val="2"/>
      <w:sz w:val="24"/>
      <w:szCs w:val="24"/>
    </w:rPr>
  </w:style>
  <w:style w:type="paragraph" w:customStyle="1" w:styleId="10">
    <w:name w:val="修订版本号1"/>
    <w:hidden/>
    <w:semiHidden/>
    <w:rsid w:val="00C51725"/>
  </w:style>
  <w:style w:type="paragraph" w:styleId="a8">
    <w:name w:val="footer"/>
    <w:basedOn w:val="a"/>
    <w:rsid w:val="00A054BA"/>
    <w:pPr>
      <w:tabs>
        <w:tab w:val="center" w:pos="4153"/>
        <w:tab w:val="right" w:pos="8306"/>
      </w:tabs>
      <w:snapToGrid w:val="0"/>
      <w:jc w:val="left"/>
    </w:pPr>
    <w:rPr>
      <w:sz w:val="18"/>
      <w:szCs w:val="18"/>
    </w:rPr>
  </w:style>
  <w:style w:type="character" w:styleId="a9">
    <w:name w:val="page number"/>
    <w:basedOn w:val="a0"/>
    <w:rsid w:val="00A054BA"/>
  </w:style>
  <w:style w:type="paragraph" w:customStyle="1" w:styleId="-11">
    <w:name w:val="彩色底纹 - 强调文字颜色 11"/>
    <w:hidden/>
    <w:uiPriority w:val="99"/>
    <w:semiHidden/>
    <w:rsid w:val="00771956"/>
  </w:style>
  <w:style w:type="paragraph" w:styleId="aa">
    <w:name w:val="Document Map"/>
    <w:basedOn w:val="a"/>
    <w:link w:val="Char2"/>
    <w:rsid w:val="009E339F"/>
    <w:rPr>
      <w:rFonts w:ascii="Heiti SC Light" w:eastAsia="Heiti SC Light"/>
    </w:rPr>
  </w:style>
  <w:style w:type="character" w:customStyle="1" w:styleId="Char2">
    <w:name w:val="文档结构图 Char"/>
    <w:link w:val="aa"/>
    <w:rsid w:val="009E339F"/>
    <w:rPr>
      <w:rFonts w:ascii="Heiti SC Light" w:eastAsia="Heiti SC Light"/>
      <w:kern w:val="2"/>
      <w:sz w:val="24"/>
      <w:szCs w:val="24"/>
    </w:rPr>
  </w:style>
  <w:style w:type="character" w:styleId="ab">
    <w:name w:val="Hyperlink"/>
    <w:rsid w:val="00401D3D"/>
    <w:rPr>
      <w:color w:val="0000FF"/>
      <w:u w:val="single"/>
    </w:rPr>
  </w:style>
  <w:style w:type="character" w:styleId="ac">
    <w:name w:val="Strong"/>
    <w:uiPriority w:val="22"/>
    <w:qFormat/>
    <w:locked/>
    <w:rsid w:val="00FF22BA"/>
    <w:rPr>
      <w:b/>
      <w:bCs/>
    </w:rPr>
  </w:style>
  <w:style w:type="paragraph" w:styleId="ad">
    <w:name w:val="Normal (Web)"/>
    <w:basedOn w:val="a"/>
    <w:uiPriority w:val="99"/>
    <w:unhideWhenUsed/>
    <w:rsid w:val="002F7FF5"/>
    <w:pPr>
      <w:widowControl/>
      <w:spacing w:before="100" w:beforeAutospacing="1" w:after="100" w:afterAutospacing="1"/>
      <w:jc w:val="left"/>
    </w:pPr>
    <w:rPr>
      <w:rFonts w:ascii="Times" w:eastAsiaTheme="minorEastAsia" w:hAnsi="Time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nghuenqiang@vip.sina.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creativecommons.org/licenses/by-nc/4.0/"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hictr.org.cn/showproj.aspx?proj=10604"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A2FA1-25E5-4CEB-AB65-583954D8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8299</Words>
  <Characters>47307</Characters>
  <Application>Microsoft Office Word</Application>
  <DocSecurity>0</DocSecurity>
  <Lines>394</Lines>
  <Paragraphs>110</Paragraphs>
  <ScaleCrop>false</ScaleCrop>
  <HeadingPairs>
    <vt:vector size="2" baseType="variant">
      <vt:variant>
        <vt:lpstr>Headings</vt:lpstr>
      </vt:variant>
      <vt:variant>
        <vt:i4>30</vt:i4>
      </vt:variant>
    </vt:vector>
  </HeadingPairs>
  <TitlesOfParts>
    <vt:vector size="30" baseType="lpstr">
      <vt:lpstr>All patients suspected of PCLs underwent EUS evaluation with a liner-array echoe</vt:lpstr>
      <vt:lpstr/>
      <vt:lpstr/>
      <vt:lpstr/>
      <vt:lpstr/>
      <vt:lpstr/>
      <vt:lpstr/>
      <vt:lpstr/>
      <vt:lpstr/>
      <vt:lpstr/>
      <vt:lpstr/>
      <vt:lpstr/>
      <vt:lpstr/>
      <vt:lpstr/>
      <vt:lpstr/>
      <vt:lpstr/>
      <vt:lpstr/>
      <vt:lpstr/>
      <vt:lpstr/>
      <vt:lpstr/>
      <vt:lpstr/>
      <vt:lpstr/>
      <vt:lpstr/>
      <vt:lpstr/>
      <vt:lpstr>Table 1. Baseline characteristics of 140 patients suspected of PCLs </vt:lpstr>
      <vt:lpstr/>
      <vt:lpstr/>
      <vt:lpstr/>
      <vt:lpstr/>
      <vt:lpstr/>
    </vt:vector>
  </TitlesOfParts>
  <Manager/>
  <Company>Lenovo</Company>
  <LinksUpToDate>false</LinksUpToDate>
  <CharactersWithSpaces>55496</CharactersWithSpaces>
  <SharedDoc>false</SharedDoc>
  <HyperlinkBase/>
  <HLinks>
    <vt:vector size="12" baseType="variant">
      <vt:variant>
        <vt:i4>4194356</vt:i4>
      </vt:variant>
      <vt:variant>
        <vt:i4>3</vt:i4>
      </vt:variant>
      <vt:variant>
        <vt:i4>0</vt:i4>
      </vt:variant>
      <vt:variant>
        <vt:i4>5</vt:i4>
      </vt:variant>
      <vt:variant>
        <vt:lpwstr>mailto:linghuenqiang@vip.sina.com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Incidents and adverse events of endoscopic ultrasound-guided fine-needle aspiration for pancreatic cystic lesions</dc:title>
  <dc:subject/>
  <dc:creator>晨 杜</dc:creator>
  <cp:keywords/>
  <dc:description/>
  <cp:lastModifiedBy>WangJL</cp:lastModifiedBy>
  <cp:revision>65</cp:revision>
  <dcterms:created xsi:type="dcterms:W3CDTF">2017-04-15T03:47:00Z</dcterms:created>
  <dcterms:modified xsi:type="dcterms:W3CDTF">2017-06-19T02:48:00Z</dcterms:modified>
  <cp:category/>
</cp:coreProperties>
</file>