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36DB7" w14:textId="77777777" w:rsidR="00444C77" w:rsidRPr="002A05B1" w:rsidRDefault="00444C77" w:rsidP="00C843DC">
      <w:pPr>
        <w:widowControl w:val="0"/>
        <w:spacing w:after="0" w:line="360" w:lineRule="auto"/>
        <w:jc w:val="both"/>
        <w:rPr>
          <w:rFonts w:ascii="Book Antiqua" w:hAnsi="Book Antiqua" w:cs="Arial"/>
          <w:b/>
          <w:color w:val="222222"/>
          <w:sz w:val="24"/>
          <w:szCs w:val="24"/>
          <w:shd w:val="clear" w:color="auto" w:fill="FFFFFF"/>
        </w:rPr>
      </w:pPr>
      <w:bookmarkStart w:id="0" w:name="OLE_LINK29"/>
      <w:bookmarkStart w:id="1" w:name="OLE_LINK30"/>
      <w:r w:rsidRPr="002A05B1">
        <w:rPr>
          <w:rFonts w:ascii="Book Antiqua" w:hAnsi="Book Antiqua" w:cs="Arial"/>
          <w:b/>
          <w:color w:val="222222"/>
          <w:sz w:val="24"/>
          <w:szCs w:val="24"/>
          <w:shd w:val="clear" w:color="auto" w:fill="FFFFFF"/>
        </w:rPr>
        <w:t xml:space="preserve">Name of Journal: </w:t>
      </w:r>
      <w:r w:rsidRPr="006A5FF5">
        <w:rPr>
          <w:rFonts w:ascii="Book Antiqua" w:hAnsi="Book Antiqua" w:cs="Arial"/>
          <w:b/>
          <w:i/>
          <w:color w:val="222222"/>
          <w:sz w:val="24"/>
          <w:szCs w:val="24"/>
          <w:shd w:val="clear" w:color="auto" w:fill="FFFFFF"/>
        </w:rPr>
        <w:t>World Journal of Gastroenterology</w:t>
      </w:r>
    </w:p>
    <w:p w14:paraId="3D84E29E" w14:textId="65EF09F0" w:rsidR="00444C77" w:rsidRPr="002A05B1" w:rsidRDefault="00444C77" w:rsidP="00C843DC">
      <w:pPr>
        <w:widowControl w:val="0"/>
        <w:spacing w:after="0" w:line="360" w:lineRule="auto"/>
        <w:jc w:val="both"/>
        <w:rPr>
          <w:rFonts w:ascii="Book Antiqua" w:hAnsi="Book Antiqua" w:cs="Arial"/>
          <w:b/>
          <w:color w:val="222222"/>
          <w:sz w:val="24"/>
          <w:szCs w:val="24"/>
          <w:shd w:val="clear" w:color="auto" w:fill="FFFFFF"/>
          <w:lang w:eastAsia="zh-CN"/>
        </w:rPr>
      </w:pPr>
      <w:r w:rsidRPr="002A05B1">
        <w:rPr>
          <w:rFonts w:ascii="Book Antiqua" w:hAnsi="Book Antiqua" w:cs="Arial"/>
          <w:b/>
          <w:color w:val="222222"/>
          <w:sz w:val="24"/>
          <w:szCs w:val="24"/>
          <w:shd w:val="clear" w:color="auto" w:fill="FFFFFF"/>
        </w:rPr>
        <w:t xml:space="preserve">Manuscript NO: </w:t>
      </w:r>
      <w:bookmarkStart w:id="2" w:name="OLE_LINK37"/>
      <w:bookmarkStart w:id="3" w:name="OLE_LINK40"/>
      <w:r w:rsidR="00C36F0B" w:rsidRPr="002A05B1">
        <w:rPr>
          <w:rFonts w:ascii="Book Antiqua" w:hAnsi="Book Antiqua" w:cs="Arial"/>
          <w:b/>
          <w:color w:val="222222"/>
          <w:sz w:val="24"/>
          <w:szCs w:val="24"/>
          <w:shd w:val="clear" w:color="auto" w:fill="FFFFFF"/>
          <w:lang w:eastAsia="zh-CN"/>
        </w:rPr>
        <w:t>34635</w:t>
      </w:r>
      <w:bookmarkEnd w:id="2"/>
      <w:bookmarkEnd w:id="3"/>
    </w:p>
    <w:p w14:paraId="684FA172" w14:textId="77777777" w:rsidR="00444C77" w:rsidRPr="002A05B1" w:rsidRDefault="00444C77" w:rsidP="00C843DC">
      <w:pPr>
        <w:widowControl w:val="0"/>
        <w:spacing w:after="0" w:line="360" w:lineRule="auto"/>
        <w:jc w:val="both"/>
        <w:rPr>
          <w:rFonts w:ascii="Book Antiqua" w:hAnsi="Book Antiqua" w:cs="Arial"/>
          <w:b/>
          <w:color w:val="222222"/>
          <w:sz w:val="24"/>
          <w:szCs w:val="24"/>
          <w:shd w:val="clear" w:color="auto" w:fill="FFFFFF"/>
          <w:lang w:eastAsia="zh-CN"/>
        </w:rPr>
      </w:pPr>
      <w:r w:rsidRPr="002A05B1">
        <w:rPr>
          <w:rFonts w:ascii="Book Antiqua" w:hAnsi="Book Antiqua" w:cs="Arial"/>
          <w:b/>
          <w:color w:val="222222"/>
          <w:sz w:val="24"/>
          <w:szCs w:val="24"/>
          <w:shd w:val="clear" w:color="auto" w:fill="FFFFFF"/>
        </w:rPr>
        <w:t xml:space="preserve">Manuscript Type: </w:t>
      </w:r>
      <w:bookmarkEnd w:id="0"/>
      <w:bookmarkEnd w:id="1"/>
      <w:r w:rsidRPr="002A05B1">
        <w:rPr>
          <w:rFonts w:ascii="Book Antiqua" w:hAnsi="Book Antiqua" w:cs="Arial"/>
          <w:b/>
          <w:color w:val="222222"/>
          <w:sz w:val="24"/>
          <w:szCs w:val="24"/>
          <w:shd w:val="clear" w:color="auto" w:fill="FFFFFF"/>
        </w:rPr>
        <w:t>ORIGINAL ARTICLE</w:t>
      </w:r>
    </w:p>
    <w:p w14:paraId="368DA2E1" w14:textId="77777777" w:rsidR="00444C77" w:rsidRPr="002A05B1" w:rsidRDefault="00444C77" w:rsidP="00C843DC">
      <w:pPr>
        <w:widowControl w:val="0"/>
        <w:spacing w:after="0" w:line="360" w:lineRule="auto"/>
        <w:jc w:val="both"/>
        <w:rPr>
          <w:rFonts w:ascii="Book Antiqua" w:hAnsi="Book Antiqua" w:cs="Arial"/>
          <w:b/>
          <w:color w:val="222222"/>
          <w:sz w:val="24"/>
          <w:szCs w:val="24"/>
          <w:shd w:val="clear" w:color="auto" w:fill="FFFFFF"/>
          <w:lang w:eastAsia="zh-CN"/>
        </w:rPr>
      </w:pPr>
    </w:p>
    <w:p w14:paraId="509D4A9C" w14:textId="6209C166" w:rsidR="003B5296" w:rsidRPr="002A05B1" w:rsidRDefault="00444C77" w:rsidP="00C843DC">
      <w:pPr>
        <w:widowControl w:val="0"/>
        <w:spacing w:after="0" w:line="360" w:lineRule="auto"/>
        <w:jc w:val="both"/>
        <w:rPr>
          <w:rFonts w:ascii="Book Antiqua" w:hAnsi="Book Antiqua" w:cs="Times New Roman"/>
          <w:b/>
          <w:i/>
          <w:sz w:val="24"/>
          <w:szCs w:val="24"/>
          <w:lang w:eastAsia="zh-CN"/>
        </w:rPr>
      </w:pPr>
      <w:r w:rsidRPr="002A05B1">
        <w:rPr>
          <w:rFonts w:ascii="Book Antiqua" w:hAnsi="Book Antiqua" w:cs="Times New Roman"/>
          <w:b/>
          <w:i/>
          <w:sz w:val="24"/>
          <w:szCs w:val="24"/>
        </w:rPr>
        <w:t>Observational Study</w:t>
      </w:r>
    </w:p>
    <w:p w14:paraId="4500179B" w14:textId="187285D4" w:rsidR="009F5BB4" w:rsidRPr="002A05B1" w:rsidRDefault="009F5BB4" w:rsidP="00C843DC">
      <w:pPr>
        <w:widowControl w:val="0"/>
        <w:spacing w:after="0" w:line="360" w:lineRule="auto"/>
        <w:jc w:val="both"/>
        <w:rPr>
          <w:rFonts w:ascii="Book Antiqua" w:hAnsi="Book Antiqua" w:cs="Times New Roman"/>
          <w:b/>
          <w:sz w:val="24"/>
          <w:szCs w:val="24"/>
          <w:lang w:eastAsia="zh-CN"/>
        </w:rPr>
      </w:pPr>
      <w:bookmarkStart w:id="4" w:name="OLE_LINK41"/>
      <w:bookmarkStart w:id="5" w:name="OLE_LINK42"/>
      <w:r w:rsidRPr="002A05B1">
        <w:rPr>
          <w:rFonts w:ascii="Book Antiqua" w:hAnsi="Book Antiqua" w:cs="Times New Roman"/>
          <w:b/>
          <w:sz w:val="24"/>
          <w:szCs w:val="24"/>
        </w:rPr>
        <w:t xml:space="preserve">Access to biologicals in Crohn’s </w:t>
      </w:r>
      <w:r w:rsidR="00433203" w:rsidRPr="002A05B1">
        <w:rPr>
          <w:rFonts w:ascii="Book Antiqua" w:hAnsi="Book Antiqua" w:cs="Times New Roman"/>
          <w:b/>
          <w:sz w:val="24"/>
          <w:szCs w:val="24"/>
        </w:rPr>
        <w:t>d</w:t>
      </w:r>
      <w:r w:rsidR="00440524" w:rsidRPr="002A05B1">
        <w:rPr>
          <w:rFonts w:ascii="Book Antiqua" w:hAnsi="Book Antiqua" w:cs="Times New Roman"/>
          <w:b/>
          <w:sz w:val="24"/>
          <w:szCs w:val="24"/>
        </w:rPr>
        <w:t>isease in ten</w:t>
      </w:r>
      <w:r w:rsidRPr="002A05B1">
        <w:rPr>
          <w:rFonts w:ascii="Book Antiqua" w:hAnsi="Book Antiqua" w:cs="Times New Roman"/>
          <w:b/>
          <w:sz w:val="24"/>
          <w:szCs w:val="24"/>
        </w:rPr>
        <w:t xml:space="preserve"> European countries</w:t>
      </w:r>
    </w:p>
    <w:bookmarkEnd w:id="4"/>
    <w:bookmarkEnd w:id="5"/>
    <w:p w14:paraId="2343D9B9" w14:textId="77777777" w:rsidR="00444C77" w:rsidRPr="002A05B1" w:rsidRDefault="00444C77" w:rsidP="00C843DC">
      <w:pPr>
        <w:widowControl w:val="0"/>
        <w:spacing w:after="0" w:line="360" w:lineRule="auto"/>
        <w:jc w:val="both"/>
        <w:rPr>
          <w:rFonts w:ascii="Book Antiqua" w:hAnsi="Book Antiqua" w:cs="Times New Roman"/>
          <w:b/>
          <w:sz w:val="24"/>
          <w:szCs w:val="24"/>
          <w:lang w:eastAsia="zh-CN"/>
        </w:rPr>
      </w:pPr>
    </w:p>
    <w:p w14:paraId="13332352" w14:textId="200100E2" w:rsidR="003B5296" w:rsidRPr="002A05B1" w:rsidRDefault="003B5296" w:rsidP="00C843DC">
      <w:pPr>
        <w:widowControl w:val="0"/>
        <w:spacing w:after="0" w:line="360" w:lineRule="auto"/>
        <w:jc w:val="both"/>
        <w:rPr>
          <w:rFonts w:ascii="Book Antiqua" w:hAnsi="Book Antiqua" w:cs="Times New Roman"/>
          <w:sz w:val="24"/>
          <w:szCs w:val="24"/>
        </w:rPr>
      </w:pPr>
      <w:proofErr w:type="spellStart"/>
      <w:r w:rsidRPr="002A05B1">
        <w:rPr>
          <w:rFonts w:ascii="Book Antiqua" w:hAnsi="Book Antiqua" w:cs="Times New Roman"/>
          <w:sz w:val="24"/>
          <w:szCs w:val="24"/>
        </w:rPr>
        <w:t>Péntek</w:t>
      </w:r>
      <w:proofErr w:type="spellEnd"/>
      <w:r w:rsidRPr="002A05B1">
        <w:rPr>
          <w:rFonts w:ascii="Book Antiqua" w:hAnsi="Book Antiqua" w:cs="Times New Roman"/>
          <w:sz w:val="24"/>
          <w:szCs w:val="24"/>
        </w:rPr>
        <w:t xml:space="preserve"> M </w:t>
      </w:r>
      <w:r w:rsidR="00C843DC" w:rsidRPr="00C843DC">
        <w:rPr>
          <w:rFonts w:ascii="Book Antiqua" w:hAnsi="Book Antiqua" w:cs="Times New Roman"/>
          <w:i/>
          <w:sz w:val="24"/>
          <w:szCs w:val="24"/>
        </w:rPr>
        <w:t>et al</w:t>
      </w:r>
      <w:r w:rsidRPr="002A05B1">
        <w:rPr>
          <w:rFonts w:ascii="Book Antiqua" w:hAnsi="Book Antiqua" w:cs="Times New Roman"/>
          <w:i/>
          <w:sz w:val="24"/>
          <w:szCs w:val="24"/>
        </w:rPr>
        <w:t>.</w:t>
      </w:r>
      <w:r w:rsidRPr="002A05B1">
        <w:rPr>
          <w:rFonts w:ascii="Book Antiqua" w:hAnsi="Book Antiqua" w:cs="Times New Roman"/>
          <w:sz w:val="24"/>
          <w:szCs w:val="24"/>
        </w:rPr>
        <w:t xml:space="preserve"> Access to biologicals in Crohn’s disease</w:t>
      </w:r>
    </w:p>
    <w:p w14:paraId="00E998C1" w14:textId="77777777" w:rsidR="003B5296" w:rsidRPr="002A05B1" w:rsidRDefault="003B5296" w:rsidP="00C843DC">
      <w:pPr>
        <w:widowControl w:val="0"/>
        <w:spacing w:after="0" w:line="360" w:lineRule="auto"/>
        <w:jc w:val="both"/>
        <w:rPr>
          <w:rFonts w:ascii="Book Antiqua" w:hAnsi="Book Antiqua" w:cs="Times New Roman"/>
          <w:sz w:val="24"/>
          <w:szCs w:val="24"/>
        </w:rPr>
      </w:pPr>
    </w:p>
    <w:p w14:paraId="2F965DC4" w14:textId="3BF9FB58" w:rsidR="00AE3130" w:rsidRPr="002A05B1" w:rsidRDefault="003B5296" w:rsidP="00C843DC">
      <w:pPr>
        <w:widowControl w:val="0"/>
        <w:spacing w:after="0" w:line="360" w:lineRule="auto"/>
        <w:jc w:val="both"/>
        <w:rPr>
          <w:rFonts w:ascii="Book Antiqua" w:hAnsi="Book Antiqua" w:cs="Times New Roman"/>
          <w:sz w:val="24"/>
          <w:szCs w:val="24"/>
          <w:lang w:eastAsia="zh-CN"/>
        </w:rPr>
      </w:pPr>
      <w:proofErr w:type="spellStart"/>
      <w:r w:rsidRPr="00284A28">
        <w:rPr>
          <w:rFonts w:ascii="Book Antiqua" w:hAnsi="Book Antiqua" w:cs="Times New Roman"/>
          <w:sz w:val="24"/>
          <w:szCs w:val="24"/>
        </w:rPr>
        <w:t>Már</w:t>
      </w:r>
      <w:r w:rsidR="008E2B22" w:rsidRPr="00284A28">
        <w:rPr>
          <w:rFonts w:ascii="Book Antiqua" w:hAnsi="Book Antiqua" w:cs="Times New Roman"/>
          <w:sz w:val="24"/>
          <w:szCs w:val="24"/>
        </w:rPr>
        <w:t>ta</w:t>
      </w:r>
      <w:proofErr w:type="spellEnd"/>
      <w:r w:rsidR="008E2B22" w:rsidRPr="00284A28">
        <w:rPr>
          <w:rFonts w:ascii="Book Antiqua" w:hAnsi="Book Antiqua" w:cs="Times New Roman"/>
          <w:sz w:val="24"/>
          <w:szCs w:val="24"/>
        </w:rPr>
        <w:t xml:space="preserve"> </w:t>
      </w:r>
      <w:proofErr w:type="spellStart"/>
      <w:r w:rsidR="008E2B22" w:rsidRPr="00284A28">
        <w:rPr>
          <w:rFonts w:ascii="Book Antiqua" w:hAnsi="Book Antiqua" w:cs="Times New Roman"/>
          <w:sz w:val="24"/>
          <w:szCs w:val="24"/>
        </w:rPr>
        <w:t>Péntek</w:t>
      </w:r>
      <w:proofErr w:type="spellEnd"/>
      <w:r w:rsidR="008E2B22" w:rsidRPr="00284A28">
        <w:rPr>
          <w:rFonts w:ascii="Book Antiqua" w:hAnsi="Book Antiqua" w:cs="Times New Roman"/>
          <w:sz w:val="24"/>
          <w:szCs w:val="24"/>
        </w:rPr>
        <w:t>, Peter L</w:t>
      </w:r>
      <w:r w:rsidR="008E2B22" w:rsidRPr="00284A28">
        <w:rPr>
          <w:rFonts w:ascii="Book Antiqua" w:hAnsi="Book Antiqua" w:cs="Times New Roman" w:hint="eastAsia"/>
          <w:sz w:val="24"/>
          <w:szCs w:val="24"/>
          <w:lang w:eastAsia="zh-CN"/>
        </w:rPr>
        <w:t xml:space="preserve"> </w:t>
      </w:r>
      <w:proofErr w:type="spellStart"/>
      <w:r w:rsidRPr="00284A28">
        <w:rPr>
          <w:rFonts w:ascii="Book Antiqua" w:hAnsi="Book Antiqua" w:cs="Times New Roman"/>
          <w:sz w:val="24"/>
          <w:szCs w:val="24"/>
        </w:rPr>
        <w:t>Lakatos</w:t>
      </w:r>
      <w:proofErr w:type="spellEnd"/>
      <w:r w:rsidRPr="00284A28">
        <w:rPr>
          <w:rFonts w:ascii="Book Antiqua" w:hAnsi="Book Antiqua" w:cs="Times New Roman"/>
          <w:sz w:val="24"/>
          <w:szCs w:val="24"/>
        </w:rPr>
        <w:t xml:space="preserve">, </w:t>
      </w:r>
      <w:proofErr w:type="spellStart"/>
      <w:r w:rsidRPr="00284A28">
        <w:rPr>
          <w:rFonts w:ascii="Book Antiqua" w:hAnsi="Book Antiqua" w:cs="Times New Roman"/>
          <w:sz w:val="24"/>
          <w:szCs w:val="24"/>
        </w:rPr>
        <w:t>Talitha</w:t>
      </w:r>
      <w:proofErr w:type="spellEnd"/>
      <w:r w:rsidRPr="00284A28">
        <w:rPr>
          <w:rFonts w:ascii="Book Antiqua" w:hAnsi="Book Antiqua" w:cs="Times New Roman"/>
          <w:sz w:val="24"/>
          <w:szCs w:val="24"/>
        </w:rPr>
        <w:t xml:space="preserve"> </w:t>
      </w:r>
      <w:proofErr w:type="spellStart"/>
      <w:r w:rsidRPr="00284A28">
        <w:rPr>
          <w:rFonts w:ascii="Book Antiqua" w:hAnsi="Book Antiqua" w:cs="Times New Roman"/>
          <w:sz w:val="24"/>
          <w:szCs w:val="24"/>
        </w:rPr>
        <w:t>Oorsprong</w:t>
      </w:r>
      <w:proofErr w:type="spellEnd"/>
      <w:r w:rsidRPr="00284A28">
        <w:rPr>
          <w:rFonts w:ascii="Book Antiqua" w:hAnsi="Book Antiqua" w:cs="Times New Roman"/>
          <w:sz w:val="24"/>
          <w:szCs w:val="24"/>
        </w:rPr>
        <w:t xml:space="preserve">, </w:t>
      </w:r>
      <w:proofErr w:type="spellStart"/>
      <w:r w:rsidRPr="00284A28">
        <w:rPr>
          <w:rFonts w:ascii="Book Antiqua" w:hAnsi="Book Antiqua" w:cs="Times New Roman"/>
          <w:sz w:val="24"/>
          <w:szCs w:val="24"/>
        </w:rPr>
        <w:t>László</w:t>
      </w:r>
      <w:proofErr w:type="spellEnd"/>
      <w:r w:rsidRPr="00284A28">
        <w:rPr>
          <w:rFonts w:ascii="Book Antiqua" w:hAnsi="Book Antiqua" w:cs="Times New Roman"/>
          <w:sz w:val="24"/>
          <w:szCs w:val="24"/>
        </w:rPr>
        <w:t xml:space="preserve"> </w:t>
      </w:r>
      <w:proofErr w:type="spellStart"/>
      <w:r w:rsidRPr="00284A28">
        <w:rPr>
          <w:rFonts w:ascii="Book Antiqua" w:hAnsi="Book Antiqua" w:cs="Times New Roman"/>
          <w:sz w:val="24"/>
          <w:szCs w:val="24"/>
        </w:rPr>
        <w:t>Gulácsi</w:t>
      </w:r>
      <w:proofErr w:type="spellEnd"/>
      <w:r w:rsidRPr="00284A28">
        <w:rPr>
          <w:rFonts w:ascii="Book Antiqua" w:hAnsi="Book Antiqua" w:cs="Times New Roman"/>
          <w:sz w:val="24"/>
          <w:szCs w:val="24"/>
        </w:rPr>
        <w:t xml:space="preserve">, Milena Pavlova, </w:t>
      </w:r>
      <w:proofErr w:type="spellStart"/>
      <w:r w:rsidRPr="00284A28">
        <w:rPr>
          <w:rFonts w:ascii="Book Antiqua" w:hAnsi="Book Antiqua" w:cs="Times New Roman"/>
          <w:sz w:val="24"/>
          <w:szCs w:val="24"/>
        </w:rPr>
        <w:t>Wim</w:t>
      </w:r>
      <w:proofErr w:type="spellEnd"/>
      <w:r w:rsidRPr="00284A28">
        <w:rPr>
          <w:rFonts w:ascii="Book Antiqua" w:hAnsi="Book Antiqua" w:cs="Times New Roman"/>
          <w:sz w:val="24"/>
          <w:szCs w:val="24"/>
        </w:rPr>
        <w:t xml:space="preserve"> Groot, </w:t>
      </w:r>
      <w:proofErr w:type="spellStart"/>
      <w:r w:rsidRPr="00284A28">
        <w:rPr>
          <w:rFonts w:ascii="Book Antiqua" w:hAnsi="Book Antiqua" w:cs="Times New Roman"/>
          <w:sz w:val="24"/>
          <w:szCs w:val="24"/>
        </w:rPr>
        <w:t>Fanni</w:t>
      </w:r>
      <w:proofErr w:type="spellEnd"/>
      <w:r w:rsidRPr="00284A28">
        <w:rPr>
          <w:rFonts w:ascii="Book Antiqua" w:hAnsi="Book Antiqua" w:cs="Times New Roman"/>
          <w:sz w:val="24"/>
          <w:szCs w:val="24"/>
        </w:rPr>
        <w:t xml:space="preserve"> </w:t>
      </w:r>
      <w:proofErr w:type="spellStart"/>
      <w:r w:rsidRPr="00284A28">
        <w:rPr>
          <w:rFonts w:ascii="Book Antiqua" w:hAnsi="Book Antiqua" w:cs="Times New Roman"/>
          <w:sz w:val="24"/>
          <w:szCs w:val="24"/>
        </w:rPr>
        <w:t>Rencz</w:t>
      </w:r>
      <w:proofErr w:type="spellEnd"/>
      <w:r w:rsidRPr="00284A28">
        <w:rPr>
          <w:rFonts w:ascii="Book Antiqua" w:hAnsi="Book Antiqua" w:cs="Times New Roman"/>
          <w:sz w:val="24"/>
          <w:szCs w:val="24"/>
        </w:rPr>
        <w:t xml:space="preserve">, Valentin </w:t>
      </w:r>
      <w:proofErr w:type="spellStart"/>
      <w:r w:rsidRPr="00284A28">
        <w:rPr>
          <w:rFonts w:ascii="Book Antiqua" w:hAnsi="Book Antiqua" w:cs="Times New Roman"/>
          <w:sz w:val="24"/>
          <w:szCs w:val="24"/>
        </w:rPr>
        <w:t>Brodszky</w:t>
      </w:r>
      <w:proofErr w:type="spellEnd"/>
      <w:r w:rsidRPr="00284A28">
        <w:rPr>
          <w:rFonts w:ascii="Book Antiqua" w:hAnsi="Book Antiqua" w:cs="Times New Roman"/>
          <w:sz w:val="24"/>
          <w:szCs w:val="24"/>
        </w:rPr>
        <w:t xml:space="preserve">, Petra </w:t>
      </w:r>
      <w:proofErr w:type="spellStart"/>
      <w:r w:rsidRPr="00284A28">
        <w:rPr>
          <w:rFonts w:ascii="Book Antiqua" w:hAnsi="Book Antiqua" w:cs="Times New Roman"/>
          <w:sz w:val="24"/>
          <w:szCs w:val="24"/>
        </w:rPr>
        <w:t>Baji</w:t>
      </w:r>
      <w:proofErr w:type="spellEnd"/>
      <w:r w:rsidR="005D7B4D" w:rsidRPr="00284A28">
        <w:rPr>
          <w:rFonts w:ascii="Book Antiqua" w:hAnsi="Book Antiqua" w:cs="Times New Roman"/>
          <w:sz w:val="24"/>
          <w:szCs w:val="24"/>
        </w:rPr>
        <w:t>;</w:t>
      </w:r>
      <w:r w:rsidR="00FD67C5" w:rsidRPr="002A05B1">
        <w:rPr>
          <w:rFonts w:ascii="Book Antiqua" w:hAnsi="Book Antiqua" w:cs="Times New Roman"/>
          <w:sz w:val="24"/>
          <w:szCs w:val="24"/>
        </w:rPr>
        <w:t xml:space="preserve"> </w:t>
      </w:r>
      <w:r w:rsidR="005D7B4D" w:rsidRPr="002A05B1">
        <w:rPr>
          <w:rFonts w:ascii="Book Antiqua" w:hAnsi="Book Antiqua" w:cs="Times New Roman"/>
          <w:sz w:val="24"/>
          <w:szCs w:val="24"/>
        </w:rPr>
        <w:t>Crohn’s Disease Research Group</w:t>
      </w:r>
    </w:p>
    <w:p w14:paraId="165D2885" w14:textId="7D044952" w:rsidR="000514BE" w:rsidRPr="002A05B1" w:rsidRDefault="000514BE" w:rsidP="00C843DC">
      <w:pPr>
        <w:widowControl w:val="0"/>
        <w:spacing w:after="0" w:line="360" w:lineRule="auto"/>
        <w:jc w:val="both"/>
        <w:rPr>
          <w:rFonts w:ascii="Book Antiqua" w:hAnsi="Book Antiqua" w:cs="Times New Roman"/>
          <w:b/>
          <w:sz w:val="24"/>
          <w:szCs w:val="24"/>
          <w:lang w:eastAsia="zh-CN"/>
        </w:rPr>
      </w:pPr>
    </w:p>
    <w:p w14:paraId="18D35D3C" w14:textId="222FDB95" w:rsidR="003B5296" w:rsidRPr="002A05B1" w:rsidRDefault="003B5296" w:rsidP="00C843DC">
      <w:pPr>
        <w:widowControl w:val="0"/>
        <w:spacing w:after="0" w:line="360" w:lineRule="auto"/>
        <w:jc w:val="both"/>
        <w:rPr>
          <w:rFonts w:ascii="Book Antiqua" w:hAnsi="Book Antiqua" w:cs="Times New Roman"/>
          <w:sz w:val="24"/>
          <w:szCs w:val="24"/>
          <w:lang w:eastAsia="zh-CN"/>
        </w:rPr>
      </w:pPr>
      <w:proofErr w:type="spellStart"/>
      <w:r w:rsidRPr="002A05B1">
        <w:rPr>
          <w:rFonts w:ascii="Book Antiqua" w:hAnsi="Book Antiqua" w:cs="Times New Roman"/>
          <w:b/>
          <w:sz w:val="24"/>
          <w:szCs w:val="24"/>
        </w:rPr>
        <w:t>Márta</w:t>
      </w:r>
      <w:proofErr w:type="spellEnd"/>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Péntek</w:t>
      </w:r>
      <w:proofErr w:type="spellEnd"/>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László</w:t>
      </w:r>
      <w:proofErr w:type="spellEnd"/>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Gulácsi</w:t>
      </w:r>
      <w:proofErr w:type="spellEnd"/>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Fanni</w:t>
      </w:r>
      <w:proofErr w:type="spellEnd"/>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Rencz</w:t>
      </w:r>
      <w:proofErr w:type="spellEnd"/>
      <w:r w:rsidRPr="002A05B1">
        <w:rPr>
          <w:rFonts w:ascii="Book Antiqua" w:hAnsi="Book Antiqua" w:cs="Times New Roman"/>
          <w:b/>
          <w:sz w:val="24"/>
          <w:szCs w:val="24"/>
        </w:rPr>
        <w:t xml:space="preserve">, Valentin </w:t>
      </w:r>
      <w:proofErr w:type="spellStart"/>
      <w:r w:rsidRPr="002A05B1">
        <w:rPr>
          <w:rFonts w:ascii="Book Antiqua" w:hAnsi="Book Antiqua" w:cs="Times New Roman"/>
          <w:b/>
          <w:sz w:val="24"/>
          <w:szCs w:val="24"/>
        </w:rPr>
        <w:t>Brodszky</w:t>
      </w:r>
      <w:proofErr w:type="spellEnd"/>
      <w:r w:rsidRPr="002A05B1">
        <w:rPr>
          <w:rFonts w:ascii="Book Antiqua" w:hAnsi="Book Antiqua" w:cs="Times New Roman"/>
          <w:b/>
          <w:sz w:val="24"/>
          <w:szCs w:val="24"/>
        </w:rPr>
        <w:t xml:space="preserve">, Petra </w:t>
      </w:r>
      <w:proofErr w:type="spellStart"/>
      <w:r w:rsidRPr="002A05B1">
        <w:rPr>
          <w:rFonts w:ascii="Book Antiqua" w:hAnsi="Book Antiqua" w:cs="Times New Roman"/>
          <w:b/>
          <w:sz w:val="24"/>
          <w:szCs w:val="24"/>
        </w:rPr>
        <w:t>Baji</w:t>
      </w:r>
      <w:proofErr w:type="spellEnd"/>
      <w:r w:rsidRPr="002A05B1">
        <w:rPr>
          <w:rFonts w:ascii="Book Antiqua" w:hAnsi="Book Antiqua" w:cs="Times New Roman"/>
          <w:b/>
          <w:sz w:val="24"/>
          <w:szCs w:val="24"/>
        </w:rPr>
        <w:t xml:space="preserve">, </w:t>
      </w:r>
      <w:r w:rsidRPr="002A05B1">
        <w:rPr>
          <w:rFonts w:ascii="Book Antiqua" w:hAnsi="Book Antiqua" w:cs="Times New Roman"/>
          <w:sz w:val="24"/>
          <w:szCs w:val="24"/>
        </w:rPr>
        <w:t xml:space="preserve">Department of Health Economics, </w:t>
      </w:r>
      <w:proofErr w:type="spellStart"/>
      <w:r w:rsidRPr="002A05B1">
        <w:rPr>
          <w:rFonts w:ascii="Book Antiqua" w:hAnsi="Book Antiqua" w:cs="Times New Roman"/>
          <w:sz w:val="24"/>
          <w:szCs w:val="24"/>
        </w:rPr>
        <w:t>Corvinus</w:t>
      </w:r>
      <w:proofErr w:type="spellEnd"/>
      <w:r w:rsidRPr="002A05B1">
        <w:rPr>
          <w:rFonts w:ascii="Book Antiqua" w:hAnsi="Book Antiqua" w:cs="Times New Roman"/>
          <w:sz w:val="24"/>
          <w:szCs w:val="24"/>
        </w:rPr>
        <w:t xml:space="preserve"> University of Budapest, </w:t>
      </w:r>
      <w:r w:rsidR="00444C77" w:rsidRPr="002A05B1">
        <w:rPr>
          <w:rFonts w:ascii="Book Antiqua" w:hAnsi="Book Antiqua" w:cs="Times New Roman"/>
          <w:sz w:val="24"/>
          <w:szCs w:val="24"/>
        </w:rPr>
        <w:t>H-1093</w:t>
      </w:r>
      <w:r w:rsidR="00444C77" w:rsidRPr="002A05B1">
        <w:rPr>
          <w:rFonts w:ascii="Book Antiqua" w:hAnsi="Book Antiqua" w:cs="Times New Roman"/>
          <w:sz w:val="24"/>
          <w:szCs w:val="24"/>
          <w:lang w:eastAsia="zh-CN"/>
        </w:rPr>
        <w:t xml:space="preserve"> </w:t>
      </w:r>
      <w:r w:rsidRPr="002A05B1">
        <w:rPr>
          <w:rFonts w:ascii="Book Antiqua" w:hAnsi="Book Antiqua" w:cs="Times New Roman"/>
          <w:sz w:val="24"/>
          <w:szCs w:val="24"/>
        </w:rPr>
        <w:t>Budapest, Hungary</w:t>
      </w:r>
    </w:p>
    <w:p w14:paraId="023BFFC7" w14:textId="77777777" w:rsidR="000A4490" w:rsidRPr="002A05B1" w:rsidRDefault="000A4490" w:rsidP="00C843DC">
      <w:pPr>
        <w:widowControl w:val="0"/>
        <w:spacing w:after="0" w:line="360" w:lineRule="auto"/>
        <w:jc w:val="both"/>
        <w:rPr>
          <w:rFonts w:ascii="Book Antiqua" w:hAnsi="Book Antiqua" w:cs="Times New Roman"/>
          <w:sz w:val="24"/>
          <w:szCs w:val="24"/>
          <w:lang w:eastAsia="zh-CN"/>
        </w:rPr>
      </w:pPr>
    </w:p>
    <w:p w14:paraId="4787B0C8" w14:textId="6064E4F4" w:rsidR="003B5296" w:rsidRPr="002A05B1" w:rsidRDefault="003B5296"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t xml:space="preserve">Peter </w:t>
      </w:r>
      <w:r w:rsidR="00444C77" w:rsidRPr="002A05B1">
        <w:rPr>
          <w:rFonts w:ascii="Book Antiqua" w:hAnsi="Book Antiqua" w:cs="Times New Roman"/>
          <w:b/>
          <w:sz w:val="24"/>
          <w:szCs w:val="24"/>
        </w:rPr>
        <w:t>L</w:t>
      </w:r>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Lakatos</w:t>
      </w:r>
      <w:proofErr w:type="spellEnd"/>
      <w:r w:rsidRPr="002A05B1">
        <w:rPr>
          <w:rFonts w:ascii="Book Antiqua" w:hAnsi="Book Antiqua" w:cs="Times New Roman"/>
          <w:b/>
          <w:sz w:val="24"/>
          <w:szCs w:val="24"/>
        </w:rPr>
        <w:t xml:space="preserve">, </w:t>
      </w:r>
      <w:r w:rsidRPr="002A05B1">
        <w:rPr>
          <w:rFonts w:ascii="Book Antiqua" w:hAnsi="Book Antiqua" w:cs="Times New Roman"/>
          <w:sz w:val="24"/>
          <w:szCs w:val="24"/>
        </w:rPr>
        <w:t xml:space="preserve">McGill University, MUHC, Montreal General Hospital, </w:t>
      </w:r>
      <w:r w:rsidR="008E2B22" w:rsidRPr="002A05B1">
        <w:rPr>
          <w:rFonts w:ascii="Book Antiqua" w:hAnsi="Book Antiqua" w:cs="Times New Roman"/>
          <w:sz w:val="24"/>
          <w:szCs w:val="24"/>
        </w:rPr>
        <w:t>H3G 1A4</w:t>
      </w:r>
      <w:r w:rsidR="008E2B22" w:rsidRPr="002A05B1">
        <w:rPr>
          <w:rFonts w:ascii="Book Antiqua" w:hAnsi="Book Antiqua" w:cs="Times New Roman" w:hint="eastAsia"/>
          <w:sz w:val="24"/>
          <w:szCs w:val="24"/>
          <w:lang w:eastAsia="zh-CN"/>
        </w:rPr>
        <w:t xml:space="preserve"> </w:t>
      </w:r>
      <w:r w:rsidR="00DC03DB" w:rsidRPr="002A05B1">
        <w:rPr>
          <w:rFonts w:ascii="Book Antiqua" w:hAnsi="Book Antiqua" w:cs="Times New Roman"/>
          <w:sz w:val="24"/>
          <w:szCs w:val="24"/>
        </w:rPr>
        <w:t xml:space="preserve">Montreal, </w:t>
      </w:r>
      <w:r w:rsidRPr="002A05B1">
        <w:rPr>
          <w:rFonts w:ascii="Book Antiqua" w:hAnsi="Book Antiqua" w:cs="Times New Roman"/>
          <w:sz w:val="24"/>
          <w:szCs w:val="24"/>
        </w:rPr>
        <w:t>Canada</w:t>
      </w:r>
    </w:p>
    <w:p w14:paraId="4567CFD8" w14:textId="77777777" w:rsidR="00444C77" w:rsidRPr="002A05B1" w:rsidRDefault="00444C77" w:rsidP="00C843DC">
      <w:pPr>
        <w:widowControl w:val="0"/>
        <w:spacing w:after="0" w:line="360" w:lineRule="auto"/>
        <w:jc w:val="both"/>
        <w:rPr>
          <w:rFonts w:ascii="Book Antiqua" w:hAnsi="Book Antiqua" w:cs="Times New Roman"/>
          <w:sz w:val="24"/>
          <w:szCs w:val="24"/>
          <w:lang w:eastAsia="zh-CN"/>
        </w:rPr>
      </w:pPr>
    </w:p>
    <w:p w14:paraId="369D0738" w14:textId="6651B6E6" w:rsidR="008E2B22" w:rsidRPr="002A05B1" w:rsidRDefault="003B5296"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t xml:space="preserve">Peter </w:t>
      </w:r>
      <w:r w:rsidR="00444C77" w:rsidRPr="002A05B1">
        <w:rPr>
          <w:rFonts w:ascii="Book Antiqua" w:hAnsi="Book Antiqua" w:cs="Times New Roman"/>
          <w:b/>
          <w:sz w:val="24"/>
          <w:szCs w:val="24"/>
        </w:rPr>
        <w:t>L</w:t>
      </w:r>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Lakatos</w:t>
      </w:r>
      <w:proofErr w:type="spellEnd"/>
      <w:r w:rsidRPr="002A05B1">
        <w:rPr>
          <w:rFonts w:ascii="Book Antiqua" w:hAnsi="Book Antiqua" w:cs="Times New Roman"/>
          <w:b/>
          <w:sz w:val="24"/>
          <w:szCs w:val="24"/>
        </w:rPr>
        <w:t>,</w:t>
      </w:r>
      <w:r w:rsidRPr="002A05B1">
        <w:rPr>
          <w:rFonts w:ascii="Book Antiqua" w:hAnsi="Book Antiqua" w:cs="Times New Roman"/>
          <w:sz w:val="24"/>
          <w:szCs w:val="24"/>
        </w:rPr>
        <w:t xml:space="preserve"> 1</w:t>
      </w:r>
      <w:r w:rsidRPr="002A05B1">
        <w:rPr>
          <w:rFonts w:ascii="Book Antiqua" w:hAnsi="Book Antiqua" w:cs="Times New Roman"/>
          <w:sz w:val="24"/>
          <w:szCs w:val="24"/>
          <w:vertAlign w:val="superscript"/>
        </w:rPr>
        <w:t>st</w:t>
      </w:r>
      <w:r w:rsidRPr="002A05B1">
        <w:rPr>
          <w:rFonts w:ascii="Book Antiqua" w:hAnsi="Book Antiqua" w:cs="Times New Roman"/>
          <w:sz w:val="24"/>
          <w:szCs w:val="24"/>
        </w:rPr>
        <w:t xml:space="preserve"> Department of Internal Medicine, </w:t>
      </w:r>
      <w:proofErr w:type="spellStart"/>
      <w:r w:rsidRPr="002A05B1">
        <w:rPr>
          <w:rFonts w:ascii="Book Antiqua" w:hAnsi="Book Antiqua" w:cs="Times New Roman"/>
          <w:sz w:val="24"/>
          <w:szCs w:val="24"/>
        </w:rPr>
        <w:t>Semmelweis</w:t>
      </w:r>
      <w:proofErr w:type="spellEnd"/>
      <w:r w:rsidRPr="002A05B1">
        <w:rPr>
          <w:rFonts w:ascii="Book Antiqua" w:hAnsi="Book Antiqua" w:cs="Times New Roman"/>
          <w:sz w:val="24"/>
          <w:szCs w:val="24"/>
        </w:rPr>
        <w:t xml:space="preserve"> University, </w:t>
      </w:r>
      <w:r w:rsidR="009841E8" w:rsidRPr="002A05B1">
        <w:rPr>
          <w:rFonts w:ascii="Book Antiqua" w:hAnsi="Book Antiqua" w:cs="Times New Roman"/>
          <w:sz w:val="24"/>
          <w:szCs w:val="24"/>
        </w:rPr>
        <w:t>H-1083</w:t>
      </w:r>
      <w:r w:rsidR="009841E8" w:rsidRPr="002A05B1">
        <w:rPr>
          <w:rFonts w:ascii="Book Antiqua" w:hAnsi="Book Antiqua" w:cs="Times New Roman"/>
          <w:sz w:val="24"/>
          <w:szCs w:val="24"/>
          <w:lang w:eastAsia="zh-CN"/>
        </w:rPr>
        <w:t xml:space="preserve"> </w:t>
      </w:r>
      <w:r w:rsidR="009841E8" w:rsidRPr="002A05B1">
        <w:rPr>
          <w:rFonts w:ascii="Book Antiqua" w:hAnsi="Book Antiqua" w:cs="Times New Roman"/>
          <w:sz w:val="24"/>
          <w:szCs w:val="24"/>
        </w:rPr>
        <w:t>Budapest, Hungary</w:t>
      </w:r>
    </w:p>
    <w:p w14:paraId="47ACA5F7" w14:textId="77777777" w:rsidR="00444C77" w:rsidRPr="002A05B1" w:rsidRDefault="00444C77" w:rsidP="00C843DC">
      <w:pPr>
        <w:widowControl w:val="0"/>
        <w:spacing w:after="0" w:line="360" w:lineRule="auto"/>
        <w:jc w:val="both"/>
        <w:rPr>
          <w:rFonts w:ascii="Book Antiqua" w:hAnsi="Book Antiqua" w:cs="Times New Roman"/>
          <w:sz w:val="24"/>
          <w:szCs w:val="24"/>
          <w:lang w:eastAsia="zh-CN"/>
        </w:rPr>
      </w:pPr>
    </w:p>
    <w:p w14:paraId="673BE82A" w14:textId="65799200" w:rsidR="003B5296" w:rsidRPr="002A05B1" w:rsidRDefault="003B5296" w:rsidP="00C843DC">
      <w:pPr>
        <w:widowControl w:val="0"/>
        <w:spacing w:after="0" w:line="360" w:lineRule="auto"/>
        <w:jc w:val="both"/>
        <w:rPr>
          <w:rFonts w:ascii="Book Antiqua" w:hAnsi="Book Antiqua" w:cs="Times New Roman"/>
          <w:sz w:val="24"/>
          <w:szCs w:val="24"/>
          <w:lang w:eastAsia="zh-CN"/>
        </w:rPr>
      </w:pPr>
      <w:proofErr w:type="spellStart"/>
      <w:r w:rsidRPr="002A05B1">
        <w:rPr>
          <w:rFonts w:ascii="Book Antiqua" w:hAnsi="Book Antiqua" w:cs="Times New Roman"/>
          <w:b/>
          <w:sz w:val="24"/>
          <w:szCs w:val="24"/>
        </w:rPr>
        <w:t>Talitha</w:t>
      </w:r>
      <w:proofErr w:type="spellEnd"/>
      <w:r w:rsidRPr="002A05B1">
        <w:rPr>
          <w:rFonts w:ascii="Book Antiqua" w:hAnsi="Book Antiqua" w:cs="Times New Roman"/>
          <w:b/>
          <w:sz w:val="24"/>
          <w:szCs w:val="24"/>
        </w:rPr>
        <w:t xml:space="preserve"> </w:t>
      </w:r>
      <w:proofErr w:type="spellStart"/>
      <w:r w:rsidRPr="002A05B1">
        <w:rPr>
          <w:rFonts w:ascii="Book Antiqua" w:hAnsi="Book Antiqua" w:cs="Times New Roman"/>
          <w:b/>
          <w:sz w:val="24"/>
          <w:szCs w:val="24"/>
        </w:rPr>
        <w:t>Oorsprong</w:t>
      </w:r>
      <w:proofErr w:type="spellEnd"/>
      <w:r w:rsidRPr="002A05B1">
        <w:rPr>
          <w:rFonts w:ascii="Book Antiqua" w:hAnsi="Book Antiqua" w:cs="Times New Roman"/>
          <w:b/>
          <w:sz w:val="24"/>
          <w:szCs w:val="24"/>
        </w:rPr>
        <w:t xml:space="preserve">, Milena Pavlova, </w:t>
      </w:r>
      <w:proofErr w:type="spellStart"/>
      <w:r w:rsidRPr="002A05B1">
        <w:rPr>
          <w:rFonts w:ascii="Book Antiqua" w:hAnsi="Book Antiqua" w:cs="Times New Roman"/>
          <w:b/>
          <w:sz w:val="24"/>
          <w:szCs w:val="24"/>
        </w:rPr>
        <w:t>Wim</w:t>
      </w:r>
      <w:proofErr w:type="spellEnd"/>
      <w:r w:rsidRPr="002A05B1">
        <w:rPr>
          <w:rFonts w:ascii="Book Antiqua" w:hAnsi="Book Antiqua" w:cs="Times New Roman"/>
          <w:b/>
          <w:sz w:val="24"/>
          <w:szCs w:val="24"/>
        </w:rPr>
        <w:t xml:space="preserve"> Groot,</w:t>
      </w:r>
      <w:r w:rsidR="00AA3417" w:rsidRPr="002A05B1">
        <w:rPr>
          <w:rFonts w:ascii="Book Antiqua" w:hAnsi="Book Antiqua" w:cs="Times New Roman"/>
          <w:sz w:val="24"/>
          <w:szCs w:val="24"/>
        </w:rPr>
        <w:t xml:space="preserve"> Department of Health Services Research, CAPHRI, Maastricht University Medical Centre, Faculty of Health, Medicine and Life Sciences, Maastricht University, </w:t>
      </w:r>
      <w:r w:rsidR="009841E8" w:rsidRPr="002A05B1">
        <w:rPr>
          <w:rFonts w:ascii="Book Antiqua" w:hAnsi="Book Antiqua" w:cs="Times New Roman"/>
          <w:sz w:val="24"/>
          <w:szCs w:val="24"/>
        </w:rPr>
        <w:t xml:space="preserve">6229 GT Maastricht, The </w:t>
      </w:r>
      <w:r w:rsidR="009841E8" w:rsidRPr="002A05B1">
        <w:rPr>
          <w:rFonts w:ascii="Book Antiqua" w:hAnsi="Book Antiqua" w:cs="Times New Roman"/>
          <w:sz w:val="24"/>
          <w:szCs w:val="24"/>
        </w:rPr>
        <w:lastRenderedPageBreak/>
        <w:t>Netherlands</w:t>
      </w:r>
    </w:p>
    <w:p w14:paraId="6EC577D2" w14:textId="77777777" w:rsidR="000614F9" w:rsidRPr="002A05B1" w:rsidRDefault="000614F9" w:rsidP="00C843DC">
      <w:pPr>
        <w:widowControl w:val="0"/>
        <w:spacing w:after="0" w:line="360" w:lineRule="auto"/>
        <w:jc w:val="both"/>
        <w:rPr>
          <w:rFonts w:ascii="Book Antiqua" w:hAnsi="Book Antiqua" w:cs="Times New Roman"/>
          <w:sz w:val="24"/>
          <w:szCs w:val="24"/>
          <w:lang w:eastAsia="zh-CN"/>
        </w:rPr>
      </w:pPr>
    </w:p>
    <w:p w14:paraId="3AE8097E" w14:textId="03E2EA96" w:rsidR="00DC03DB" w:rsidRPr="002A05B1" w:rsidRDefault="003B5296" w:rsidP="00C843DC">
      <w:pPr>
        <w:widowControl w:val="0"/>
        <w:spacing w:after="0" w:line="360" w:lineRule="auto"/>
        <w:jc w:val="both"/>
        <w:rPr>
          <w:rFonts w:ascii="Book Antiqua" w:hAnsi="Book Antiqua" w:cs="Times New Roman"/>
          <w:sz w:val="24"/>
          <w:szCs w:val="24"/>
        </w:rPr>
      </w:pPr>
      <w:proofErr w:type="spellStart"/>
      <w:r w:rsidRPr="002A05B1">
        <w:rPr>
          <w:rFonts w:ascii="Book Antiqua" w:hAnsi="Book Antiqua" w:cs="Times New Roman"/>
          <w:b/>
          <w:sz w:val="24"/>
          <w:szCs w:val="24"/>
        </w:rPr>
        <w:t>Wim</w:t>
      </w:r>
      <w:proofErr w:type="spellEnd"/>
      <w:r w:rsidRPr="002A05B1">
        <w:rPr>
          <w:rFonts w:ascii="Book Antiqua" w:hAnsi="Book Antiqua" w:cs="Times New Roman"/>
          <w:b/>
          <w:sz w:val="24"/>
          <w:szCs w:val="24"/>
        </w:rPr>
        <w:t xml:space="preserve"> Groot</w:t>
      </w:r>
      <w:r w:rsidR="00DC03DB" w:rsidRPr="002A05B1">
        <w:rPr>
          <w:rFonts w:ascii="Book Antiqua" w:hAnsi="Book Antiqua" w:cs="Times New Roman"/>
          <w:b/>
          <w:sz w:val="24"/>
          <w:szCs w:val="24"/>
        </w:rPr>
        <w:t xml:space="preserve">, </w:t>
      </w:r>
      <w:r w:rsidR="00DC03DB" w:rsidRPr="002A05B1">
        <w:rPr>
          <w:rFonts w:ascii="Book Antiqua" w:hAnsi="Book Antiqua" w:cs="Times New Roman"/>
          <w:sz w:val="24"/>
          <w:szCs w:val="24"/>
        </w:rPr>
        <w:t xml:space="preserve">Top Institute Evidence Based Education Research (TIER), Teachers Academy, Maastricht University, </w:t>
      </w:r>
      <w:r w:rsidR="009841E8" w:rsidRPr="002A05B1">
        <w:rPr>
          <w:rFonts w:ascii="Book Antiqua" w:hAnsi="Book Antiqua" w:cs="Times New Roman"/>
          <w:sz w:val="24"/>
          <w:szCs w:val="24"/>
        </w:rPr>
        <w:t xml:space="preserve">6211 KH Maastricht, </w:t>
      </w:r>
      <w:proofErr w:type="gramStart"/>
      <w:r w:rsidR="00DC03DB" w:rsidRPr="002A05B1">
        <w:rPr>
          <w:rFonts w:ascii="Book Antiqua" w:hAnsi="Book Antiqua" w:cs="Times New Roman"/>
          <w:sz w:val="24"/>
          <w:szCs w:val="24"/>
        </w:rPr>
        <w:t>The</w:t>
      </w:r>
      <w:proofErr w:type="gramEnd"/>
      <w:r w:rsidR="00DC03DB" w:rsidRPr="002A05B1">
        <w:rPr>
          <w:rFonts w:ascii="Book Antiqua" w:hAnsi="Book Antiqua" w:cs="Times New Roman"/>
          <w:sz w:val="24"/>
          <w:szCs w:val="24"/>
        </w:rPr>
        <w:t xml:space="preserve"> Netherlands</w:t>
      </w:r>
    </w:p>
    <w:p w14:paraId="62DD03D3" w14:textId="77777777" w:rsidR="003B5296" w:rsidRPr="002A05B1" w:rsidRDefault="003B5296" w:rsidP="00C843DC">
      <w:pPr>
        <w:widowControl w:val="0"/>
        <w:spacing w:after="0" w:line="360" w:lineRule="auto"/>
        <w:jc w:val="both"/>
        <w:rPr>
          <w:rFonts w:ascii="Book Antiqua" w:hAnsi="Book Antiqua" w:cs="Times New Roman"/>
          <w:sz w:val="24"/>
          <w:szCs w:val="24"/>
          <w:lang w:eastAsia="zh-CN"/>
        </w:rPr>
      </w:pPr>
    </w:p>
    <w:p w14:paraId="2CD5A161" w14:textId="21620E01" w:rsidR="00DC03DB" w:rsidRPr="002A05B1" w:rsidRDefault="003B5296"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b/>
          <w:sz w:val="24"/>
          <w:szCs w:val="24"/>
        </w:rPr>
        <w:t>Author contribution</w:t>
      </w:r>
      <w:r w:rsidR="00350441" w:rsidRPr="002A05B1">
        <w:rPr>
          <w:rFonts w:ascii="Book Antiqua" w:hAnsi="Book Antiqua" w:cs="Times New Roman" w:hint="eastAsia"/>
          <w:b/>
          <w:sz w:val="24"/>
          <w:szCs w:val="24"/>
          <w:lang w:eastAsia="zh-CN"/>
        </w:rPr>
        <w:t>s</w:t>
      </w:r>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Péntek</w:t>
      </w:r>
      <w:proofErr w:type="spellEnd"/>
      <w:r w:rsidRPr="002A05B1">
        <w:rPr>
          <w:rFonts w:ascii="Book Antiqua" w:hAnsi="Book Antiqua" w:cs="Times New Roman"/>
          <w:sz w:val="24"/>
          <w:szCs w:val="24"/>
        </w:rPr>
        <w:t xml:space="preserve"> M, </w:t>
      </w:r>
      <w:proofErr w:type="spellStart"/>
      <w:r w:rsidRPr="002A05B1">
        <w:rPr>
          <w:rFonts w:ascii="Book Antiqua" w:hAnsi="Book Antiqua" w:cs="Times New Roman"/>
          <w:sz w:val="24"/>
          <w:szCs w:val="24"/>
        </w:rPr>
        <w:t>Lakatos</w:t>
      </w:r>
      <w:proofErr w:type="spellEnd"/>
      <w:r w:rsidRPr="002A05B1">
        <w:rPr>
          <w:rFonts w:ascii="Book Antiqua" w:hAnsi="Book Antiqua" w:cs="Times New Roman"/>
          <w:sz w:val="24"/>
          <w:szCs w:val="24"/>
        </w:rPr>
        <w:t xml:space="preserve"> PL, </w:t>
      </w:r>
      <w:proofErr w:type="spellStart"/>
      <w:r w:rsidRPr="002A05B1">
        <w:rPr>
          <w:rFonts w:ascii="Book Antiqua" w:hAnsi="Book Antiqua" w:cs="Times New Roman"/>
          <w:sz w:val="24"/>
          <w:szCs w:val="24"/>
        </w:rPr>
        <w:t>Gulácsi</w:t>
      </w:r>
      <w:proofErr w:type="spellEnd"/>
      <w:r w:rsidRPr="002A05B1">
        <w:rPr>
          <w:rFonts w:ascii="Book Antiqua" w:hAnsi="Book Antiqua" w:cs="Times New Roman"/>
          <w:sz w:val="24"/>
          <w:szCs w:val="24"/>
        </w:rPr>
        <w:t xml:space="preserve"> L, Pavlova M, Groot W</w:t>
      </w:r>
      <w:r w:rsidR="008E2B22" w:rsidRPr="002A05B1">
        <w:rPr>
          <w:rFonts w:ascii="Book Antiqua" w:hAnsi="Book Antiqua" w:cs="Times New Roman" w:hint="eastAsia"/>
          <w:sz w:val="24"/>
          <w:szCs w:val="24"/>
          <w:lang w:eastAsia="zh-CN"/>
        </w:rPr>
        <w:t xml:space="preserve"> and </w:t>
      </w:r>
      <w:proofErr w:type="spellStart"/>
      <w:r w:rsidRPr="002A05B1">
        <w:rPr>
          <w:rFonts w:ascii="Book Antiqua" w:hAnsi="Book Antiqua" w:cs="Times New Roman"/>
          <w:sz w:val="24"/>
          <w:szCs w:val="24"/>
        </w:rPr>
        <w:t>Baji</w:t>
      </w:r>
      <w:proofErr w:type="spellEnd"/>
      <w:r w:rsidRPr="002A05B1">
        <w:rPr>
          <w:rFonts w:ascii="Book Antiqua" w:hAnsi="Book Antiqua" w:cs="Times New Roman"/>
          <w:sz w:val="24"/>
          <w:szCs w:val="24"/>
        </w:rPr>
        <w:t xml:space="preserve"> P contributed to study conception and design, </w:t>
      </w:r>
      <w:proofErr w:type="spellStart"/>
      <w:r w:rsidRPr="002A05B1">
        <w:rPr>
          <w:rFonts w:ascii="Book Antiqua" w:hAnsi="Book Antiqua" w:cs="Times New Roman"/>
          <w:sz w:val="24"/>
          <w:szCs w:val="24"/>
        </w:rPr>
        <w:t>Oorsprong</w:t>
      </w:r>
      <w:proofErr w:type="spellEnd"/>
      <w:r w:rsidRPr="002A05B1">
        <w:rPr>
          <w:rFonts w:ascii="Book Antiqua" w:hAnsi="Book Antiqua" w:cs="Times New Roman"/>
          <w:sz w:val="24"/>
          <w:szCs w:val="24"/>
        </w:rPr>
        <w:t xml:space="preserve"> T</w:t>
      </w:r>
      <w:r w:rsidR="00DC03DB" w:rsidRPr="002A05B1">
        <w:rPr>
          <w:rFonts w:ascii="Book Antiqua" w:hAnsi="Book Antiqua" w:cs="Times New Roman"/>
          <w:sz w:val="24"/>
          <w:szCs w:val="24"/>
        </w:rPr>
        <w:t xml:space="preserve">, </w:t>
      </w:r>
      <w:proofErr w:type="spellStart"/>
      <w:r w:rsidR="00DC03DB" w:rsidRPr="002A05B1">
        <w:rPr>
          <w:rFonts w:ascii="Book Antiqua" w:hAnsi="Book Antiqua" w:cs="Times New Roman"/>
          <w:sz w:val="24"/>
          <w:szCs w:val="24"/>
        </w:rPr>
        <w:t>Rencz</w:t>
      </w:r>
      <w:proofErr w:type="spellEnd"/>
      <w:r w:rsidR="00DC03DB" w:rsidRPr="002A05B1">
        <w:rPr>
          <w:rFonts w:ascii="Book Antiqua" w:hAnsi="Book Antiqua" w:cs="Times New Roman"/>
          <w:sz w:val="24"/>
          <w:szCs w:val="24"/>
        </w:rPr>
        <w:t xml:space="preserve"> F, </w:t>
      </w:r>
      <w:proofErr w:type="spellStart"/>
      <w:r w:rsidR="00DC03DB" w:rsidRPr="002A05B1">
        <w:rPr>
          <w:rFonts w:ascii="Book Antiqua" w:hAnsi="Book Antiqua" w:cs="Times New Roman"/>
          <w:sz w:val="24"/>
          <w:szCs w:val="24"/>
        </w:rPr>
        <w:t>Brodszky</w:t>
      </w:r>
      <w:proofErr w:type="spellEnd"/>
      <w:r w:rsidR="00DC03DB" w:rsidRPr="002A05B1">
        <w:rPr>
          <w:rFonts w:ascii="Book Antiqua" w:hAnsi="Book Antiqua" w:cs="Times New Roman"/>
          <w:sz w:val="24"/>
          <w:szCs w:val="24"/>
        </w:rPr>
        <w:t xml:space="preserve"> V</w:t>
      </w:r>
      <w:r w:rsidR="008E2B22" w:rsidRPr="002A05B1">
        <w:rPr>
          <w:rFonts w:ascii="Book Antiqua" w:hAnsi="Book Antiqua" w:cs="Times New Roman" w:hint="eastAsia"/>
          <w:sz w:val="24"/>
          <w:szCs w:val="24"/>
          <w:lang w:eastAsia="zh-CN"/>
        </w:rPr>
        <w:t xml:space="preserve"> and </w:t>
      </w:r>
      <w:proofErr w:type="spellStart"/>
      <w:r w:rsidR="00DC03DB" w:rsidRPr="002A05B1">
        <w:rPr>
          <w:rFonts w:ascii="Book Antiqua" w:hAnsi="Book Antiqua" w:cs="Times New Roman"/>
          <w:sz w:val="24"/>
          <w:szCs w:val="24"/>
        </w:rPr>
        <w:t>Baji</w:t>
      </w:r>
      <w:proofErr w:type="spellEnd"/>
      <w:r w:rsidR="00DC03DB" w:rsidRPr="002A05B1">
        <w:rPr>
          <w:rFonts w:ascii="Book Antiqua" w:hAnsi="Book Antiqua" w:cs="Times New Roman"/>
          <w:sz w:val="24"/>
          <w:szCs w:val="24"/>
        </w:rPr>
        <w:t xml:space="preserve"> P </w:t>
      </w:r>
      <w:r w:rsidRPr="002A05B1">
        <w:rPr>
          <w:rFonts w:ascii="Book Antiqua" w:hAnsi="Book Antiqua" w:cs="Times New Roman"/>
          <w:sz w:val="24"/>
          <w:szCs w:val="24"/>
        </w:rPr>
        <w:t xml:space="preserve">contributed to data acquisition, data </w:t>
      </w:r>
      <w:r w:rsidR="00DC03DB" w:rsidRPr="002A05B1">
        <w:rPr>
          <w:rFonts w:ascii="Book Antiqua" w:hAnsi="Book Antiqua" w:cs="Times New Roman"/>
          <w:sz w:val="24"/>
          <w:szCs w:val="24"/>
        </w:rPr>
        <w:t>analysis all authors contributed to the</w:t>
      </w:r>
      <w:r w:rsidRPr="002A05B1">
        <w:rPr>
          <w:rFonts w:ascii="Book Antiqua" w:hAnsi="Book Antiqua" w:cs="Times New Roman"/>
          <w:sz w:val="24"/>
          <w:szCs w:val="24"/>
        </w:rPr>
        <w:t xml:space="preserve"> interpretation </w:t>
      </w:r>
      <w:r w:rsidR="00DC03DB" w:rsidRPr="002A05B1">
        <w:rPr>
          <w:rFonts w:ascii="Book Antiqua" w:hAnsi="Book Antiqua" w:cs="Times New Roman"/>
          <w:sz w:val="24"/>
          <w:szCs w:val="24"/>
        </w:rPr>
        <w:t xml:space="preserve">of data, </w:t>
      </w:r>
      <w:proofErr w:type="spellStart"/>
      <w:r w:rsidR="00DC03DB" w:rsidRPr="002A05B1">
        <w:rPr>
          <w:rFonts w:ascii="Book Antiqua" w:hAnsi="Book Antiqua" w:cs="Times New Roman"/>
          <w:sz w:val="24"/>
          <w:szCs w:val="24"/>
        </w:rPr>
        <w:t>Péntek</w:t>
      </w:r>
      <w:proofErr w:type="spellEnd"/>
      <w:r w:rsidR="00DC03DB" w:rsidRPr="002A05B1">
        <w:rPr>
          <w:rFonts w:ascii="Book Antiqua" w:hAnsi="Book Antiqua" w:cs="Times New Roman"/>
          <w:sz w:val="24"/>
          <w:szCs w:val="24"/>
        </w:rPr>
        <w:t xml:space="preserve"> M, </w:t>
      </w:r>
      <w:proofErr w:type="spellStart"/>
      <w:r w:rsidR="00DC03DB" w:rsidRPr="002A05B1">
        <w:rPr>
          <w:rFonts w:ascii="Book Antiqua" w:hAnsi="Book Antiqua" w:cs="Times New Roman"/>
          <w:sz w:val="24"/>
          <w:szCs w:val="24"/>
        </w:rPr>
        <w:t>Lakatos</w:t>
      </w:r>
      <w:proofErr w:type="spellEnd"/>
      <w:r w:rsidR="00DC03DB" w:rsidRPr="002A05B1">
        <w:rPr>
          <w:rFonts w:ascii="Book Antiqua" w:hAnsi="Book Antiqua" w:cs="Times New Roman"/>
          <w:sz w:val="24"/>
          <w:szCs w:val="24"/>
        </w:rPr>
        <w:t xml:space="preserve"> PL, </w:t>
      </w:r>
      <w:proofErr w:type="spellStart"/>
      <w:r w:rsidR="00DC03DB" w:rsidRPr="002A05B1">
        <w:rPr>
          <w:rFonts w:ascii="Book Antiqua" w:hAnsi="Book Antiqua" w:cs="Times New Roman"/>
          <w:sz w:val="24"/>
          <w:szCs w:val="24"/>
        </w:rPr>
        <w:t>Oorsprong</w:t>
      </w:r>
      <w:proofErr w:type="spellEnd"/>
      <w:r w:rsidR="00DC03DB" w:rsidRPr="002A05B1">
        <w:rPr>
          <w:rFonts w:ascii="Book Antiqua" w:hAnsi="Book Antiqua" w:cs="Times New Roman"/>
          <w:sz w:val="24"/>
          <w:szCs w:val="24"/>
        </w:rPr>
        <w:t xml:space="preserve"> T, </w:t>
      </w:r>
      <w:proofErr w:type="spellStart"/>
      <w:r w:rsidR="000D35BB" w:rsidRPr="002A05B1">
        <w:rPr>
          <w:rFonts w:ascii="Book Antiqua" w:hAnsi="Book Antiqua" w:cs="Times New Roman"/>
          <w:sz w:val="24"/>
          <w:szCs w:val="24"/>
        </w:rPr>
        <w:t>Gulácsi</w:t>
      </w:r>
      <w:proofErr w:type="spellEnd"/>
      <w:r w:rsidR="000D35BB" w:rsidRPr="002A05B1">
        <w:rPr>
          <w:rFonts w:ascii="Book Antiqua" w:hAnsi="Book Antiqua" w:cs="Times New Roman"/>
          <w:sz w:val="24"/>
          <w:szCs w:val="24"/>
        </w:rPr>
        <w:t xml:space="preserve"> L</w:t>
      </w:r>
      <w:r w:rsidR="000D35BB" w:rsidRPr="002A05B1">
        <w:rPr>
          <w:rFonts w:ascii="Book Antiqua" w:hAnsi="Book Antiqua" w:cs="Times New Roman" w:hint="eastAsia"/>
          <w:sz w:val="24"/>
          <w:szCs w:val="24"/>
          <w:lang w:eastAsia="zh-CN"/>
        </w:rPr>
        <w:t xml:space="preserve"> and </w:t>
      </w:r>
      <w:proofErr w:type="spellStart"/>
      <w:r w:rsidR="00DC03DB" w:rsidRPr="002A05B1">
        <w:rPr>
          <w:rFonts w:ascii="Book Antiqua" w:hAnsi="Book Antiqua" w:cs="Times New Roman"/>
          <w:sz w:val="24"/>
          <w:szCs w:val="24"/>
        </w:rPr>
        <w:t>Baji</w:t>
      </w:r>
      <w:proofErr w:type="spellEnd"/>
      <w:r w:rsidR="00DC03DB" w:rsidRPr="002A05B1">
        <w:rPr>
          <w:rFonts w:ascii="Book Antiqua" w:hAnsi="Book Antiqua" w:cs="Times New Roman"/>
          <w:sz w:val="24"/>
          <w:szCs w:val="24"/>
        </w:rPr>
        <w:t xml:space="preserve"> P contributed to the </w:t>
      </w:r>
      <w:r w:rsidRPr="002A05B1">
        <w:rPr>
          <w:rFonts w:ascii="Book Antiqua" w:hAnsi="Book Antiqua" w:cs="Times New Roman"/>
          <w:sz w:val="24"/>
          <w:szCs w:val="24"/>
        </w:rPr>
        <w:t xml:space="preserve">writing of </w:t>
      </w:r>
      <w:r w:rsidR="00DC03DB" w:rsidRPr="002A05B1">
        <w:rPr>
          <w:rFonts w:ascii="Book Antiqua" w:hAnsi="Book Antiqua" w:cs="Times New Roman"/>
          <w:sz w:val="24"/>
          <w:szCs w:val="24"/>
        </w:rPr>
        <w:t xml:space="preserve">the </w:t>
      </w:r>
      <w:r w:rsidRPr="002A05B1">
        <w:rPr>
          <w:rFonts w:ascii="Book Antiqua" w:hAnsi="Book Antiqua" w:cs="Times New Roman"/>
          <w:sz w:val="24"/>
          <w:szCs w:val="24"/>
        </w:rPr>
        <w:t>article</w:t>
      </w:r>
      <w:r w:rsidR="000D35BB" w:rsidRPr="002A05B1">
        <w:rPr>
          <w:rFonts w:ascii="Book Antiqua" w:hAnsi="Book Antiqua" w:cs="Times New Roman" w:hint="eastAsia"/>
          <w:sz w:val="24"/>
          <w:szCs w:val="24"/>
          <w:lang w:eastAsia="zh-CN"/>
        </w:rPr>
        <w:t>;</w:t>
      </w:r>
      <w:r w:rsidR="00DC03DB" w:rsidRPr="002A05B1">
        <w:rPr>
          <w:rFonts w:ascii="Book Antiqua" w:hAnsi="Book Antiqua" w:cs="Times New Roman"/>
          <w:sz w:val="24"/>
          <w:szCs w:val="24"/>
        </w:rPr>
        <w:t xml:space="preserve"> Pavlova M, Groot W, </w:t>
      </w:r>
      <w:proofErr w:type="spellStart"/>
      <w:r w:rsidR="00DC03DB" w:rsidRPr="002A05B1">
        <w:rPr>
          <w:rFonts w:ascii="Book Antiqua" w:hAnsi="Book Antiqua" w:cs="Times New Roman"/>
          <w:sz w:val="24"/>
          <w:szCs w:val="24"/>
        </w:rPr>
        <w:t>Rencz</w:t>
      </w:r>
      <w:proofErr w:type="spellEnd"/>
      <w:r w:rsidR="00DC03DB" w:rsidRPr="002A05B1">
        <w:rPr>
          <w:rFonts w:ascii="Book Antiqua" w:hAnsi="Book Antiqua" w:cs="Times New Roman"/>
          <w:sz w:val="24"/>
          <w:szCs w:val="24"/>
        </w:rPr>
        <w:t xml:space="preserve"> F</w:t>
      </w:r>
      <w:r w:rsidR="000D35BB" w:rsidRPr="002A05B1">
        <w:rPr>
          <w:rFonts w:ascii="Book Antiqua" w:hAnsi="Book Antiqua" w:cs="Times New Roman" w:hint="eastAsia"/>
          <w:sz w:val="24"/>
          <w:szCs w:val="24"/>
          <w:lang w:eastAsia="zh-CN"/>
        </w:rPr>
        <w:t xml:space="preserve"> and </w:t>
      </w:r>
      <w:proofErr w:type="spellStart"/>
      <w:r w:rsidR="00DC03DB" w:rsidRPr="002A05B1">
        <w:rPr>
          <w:rFonts w:ascii="Book Antiqua" w:hAnsi="Book Antiqua" w:cs="Times New Roman"/>
          <w:sz w:val="24"/>
          <w:szCs w:val="24"/>
        </w:rPr>
        <w:t>Brodszky</w:t>
      </w:r>
      <w:proofErr w:type="spellEnd"/>
      <w:r w:rsidR="00DC03DB" w:rsidRPr="002A05B1">
        <w:rPr>
          <w:rFonts w:ascii="Book Antiqua" w:hAnsi="Book Antiqua" w:cs="Times New Roman"/>
          <w:sz w:val="24"/>
          <w:szCs w:val="24"/>
        </w:rPr>
        <w:t xml:space="preserve"> V</w:t>
      </w:r>
      <w:r w:rsidRPr="002A05B1">
        <w:rPr>
          <w:rFonts w:ascii="Book Antiqua" w:hAnsi="Book Antiqua" w:cs="Times New Roman"/>
          <w:sz w:val="24"/>
          <w:szCs w:val="24"/>
        </w:rPr>
        <w:t xml:space="preserve"> contributed to editing, reviewing </w:t>
      </w:r>
      <w:r w:rsidR="00DC03DB" w:rsidRPr="002A05B1">
        <w:rPr>
          <w:rFonts w:ascii="Book Antiqua" w:hAnsi="Book Antiqua" w:cs="Times New Roman"/>
          <w:sz w:val="24"/>
          <w:szCs w:val="24"/>
        </w:rPr>
        <w:t xml:space="preserve">of the manuscript </w:t>
      </w:r>
      <w:r w:rsidRPr="002A05B1">
        <w:rPr>
          <w:rFonts w:ascii="Book Antiqua" w:hAnsi="Book Antiqua" w:cs="Times New Roman"/>
          <w:sz w:val="24"/>
          <w:szCs w:val="24"/>
        </w:rPr>
        <w:t xml:space="preserve">and all authors </w:t>
      </w:r>
      <w:r w:rsidR="00DC03DB" w:rsidRPr="002A05B1">
        <w:rPr>
          <w:rFonts w:ascii="Book Antiqua" w:hAnsi="Book Antiqua" w:cs="Times New Roman"/>
          <w:sz w:val="24"/>
          <w:szCs w:val="24"/>
        </w:rPr>
        <w:t>gave their</w:t>
      </w:r>
      <w:r w:rsidRPr="002A05B1">
        <w:rPr>
          <w:rFonts w:ascii="Book Antiqua" w:hAnsi="Book Antiqua" w:cs="Times New Roman"/>
          <w:sz w:val="24"/>
          <w:szCs w:val="24"/>
        </w:rPr>
        <w:t xml:space="preserve"> final approval of the manuscript</w:t>
      </w:r>
      <w:r w:rsidR="00350441" w:rsidRPr="002A05B1">
        <w:rPr>
          <w:rFonts w:ascii="Book Antiqua" w:hAnsi="Book Antiqua" w:cs="Times New Roman" w:hint="eastAsia"/>
          <w:sz w:val="24"/>
          <w:szCs w:val="24"/>
          <w:lang w:eastAsia="zh-CN"/>
        </w:rPr>
        <w:t>;</w:t>
      </w:r>
      <w:r w:rsidR="00F437A5" w:rsidRPr="002A05B1">
        <w:rPr>
          <w:rFonts w:ascii="Book Antiqua" w:hAnsi="Book Antiqua" w:cs="Times New Roman"/>
          <w:sz w:val="24"/>
          <w:szCs w:val="24"/>
        </w:rPr>
        <w:t xml:space="preserve"> </w:t>
      </w:r>
      <w:r w:rsidR="00350441" w:rsidRPr="002A05B1">
        <w:rPr>
          <w:rFonts w:ascii="Book Antiqua" w:hAnsi="Book Antiqua" w:cs="Times New Roman"/>
          <w:sz w:val="24"/>
          <w:szCs w:val="24"/>
        </w:rPr>
        <w:t xml:space="preserve">Crohn’s Disease Research Group </w:t>
      </w:r>
      <w:r w:rsidR="0097272E" w:rsidRPr="002A05B1">
        <w:rPr>
          <w:rFonts w:ascii="Book Antiqua" w:hAnsi="Book Antiqua" w:cs="Times New Roman"/>
          <w:sz w:val="24"/>
          <w:szCs w:val="24"/>
        </w:rPr>
        <w:t>filled in the survey questionnaire and provided data.</w:t>
      </w:r>
    </w:p>
    <w:p w14:paraId="10FB159C" w14:textId="77777777" w:rsidR="008870C3" w:rsidRPr="002A05B1" w:rsidRDefault="008870C3" w:rsidP="00C843DC">
      <w:pPr>
        <w:widowControl w:val="0"/>
        <w:spacing w:after="0" w:line="360" w:lineRule="auto"/>
        <w:jc w:val="both"/>
        <w:rPr>
          <w:rFonts w:ascii="Book Antiqua" w:hAnsi="Book Antiqua" w:cs="Times New Roman"/>
          <w:sz w:val="24"/>
          <w:szCs w:val="24"/>
        </w:rPr>
      </w:pPr>
    </w:p>
    <w:p w14:paraId="3AAEC23B" w14:textId="4CD803DC" w:rsidR="00DC03DB" w:rsidRPr="002A05B1" w:rsidRDefault="0077664E" w:rsidP="00C843DC">
      <w:pPr>
        <w:widowControl w:val="0"/>
        <w:spacing w:after="0" w:line="360" w:lineRule="auto"/>
        <w:jc w:val="both"/>
        <w:rPr>
          <w:rFonts w:ascii="Book Antiqua" w:hAnsi="Book Antiqua" w:cs="Times New Roman"/>
          <w:sz w:val="24"/>
          <w:szCs w:val="24"/>
        </w:rPr>
      </w:pPr>
      <w:proofErr w:type="gramStart"/>
      <w:r w:rsidRPr="002A05B1">
        <w:rPr>
          <w:rFonts w:ascii="Book Antiqua" w:hAnsi="Book Antiqua"/>
          <w:b/>
          <w:sz w:val="24"/>
          <w:szCs w:val="24"/>
        </w:rPr>
        <w:t>Supported by</w:t>
      </w:r>
      <w:r w:rsidR="000D35BB" w:rsidRPr="002A05B1">
        <w:rPr>
          <w:rFonts w:ascii="Book Antiqua" w:hAnsi="Book Antiqua" w:hint="eastAsia"/>
          <w:b/>
          <w:sz w:val="24"/>
          <w:szCs w:val="24"/>
          <w:lang w:eastAsia="zh-CN"/>
        </w:rPr>
        <w:t xml:space="preserve"> </w:t>
      </w:r>
      <w:r w:rsidR="00DC03DB" w:rsidRPr="002A05B1">
        <w:rPr>
          <w:rFonts w:ascii="Book Antiqua" w:hAnsi="Book Antiqua" w:cs="Times New Roman"/>
          <w:sz w:val="24"/>
          <w:szCs w:val="24"/>
        </w:rPr>
        <w:t>ÚNKP-16-4/BCE-0025 New National Excellence Program of the Ministry of Human Capacities (Hungary).</w:t>
      </w:r>
      <w:proofErr w:type="gramEnd"/>
    </w:p>
    <w:p w14:paraId="020ABE75" w14:textId="77777777" w:rsidR="00DC03DB" w:rsidRPr="002A05B1" w:rsidRDefault="00DC03DB" w:rsidP="00C843DC">
      <w:pPr>
        <w:widowControl w:val="0"/>
        <w:spacing w:after="0" w:line="360" w:lineRule="auto"/>
        <w:jc w:val="both"/>
        <w:rPr>
          <w:rFonts w:ascii="Book Antiqua" w:hAnsi="Book Antiqua" w:cs="Times New Roman"/>
          <w:sz w:val="24"/>
          <w:szCs w:val="24"/>
        </w:rPr>
      </w:pPr>
    </w:p>
    <w:p w14:paraId="0ED165B4" w14:textId="715289AF" w:rsidR="00DC03DB" w:rsidRPr="002A05B1" w:rsidRDefault="00DC03DB"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t>Institutional review board statement:</w:t>
      </w:r>
      <w:r w:rsidR="009841E8" w:rsidRPr="002A05B1">
        <w:rPr>
          <w:rFonts w:ascii="Book Antiqua" w:hAnsi="Book Antiqua" w:cs="Times New Roman"/>
          <w:b/>
          <w:sz w:val="24"/>
          <w:szCs w:val="24"/>
        </w:rPr>
        <w:t xml:space="preserve"> </w:t>
      </w:r>
      <w:r w:rsidR="009841E8" w:rsidRPr="002A05B1">
        <w:rPr>
          <w:rFonts w:ascii="Book Antiqua" w:hAnsi="Book Antiqua" w:cs="Times New Roman"/>
          <w:sz w:val="24"/>
          <w:szCs w:val="24"/>
        </w:rPr>
        <w:t>No patients were included in the study, and no patient-related data were collected. Country-level data on access were collected from experts. Thus, no ethical approval was needed to carry out the study.</w:t>
      </w:r>
    </w:p>
    <w:p w14:paraId="1618F3DA" w14:textId="77777777" w:rsidR="000D35BB" w:rsidRPr="002A05B1" w:rsidRDefault="000D35BB" w:rsidP="00C843DC">
      <w:pPr>
        <w:widowControl w:val="0"/>
        <w:spacing w:after="0" w:line="360" w:lineRule="auto"/>
        <w:jc w:val="both"/>
        <w:rPr>
          <w:rFonts w:ascii="Book Antiqua" w:hAnsi="Book Antiqua" w:cs="Times New Roman"/>
          <w:b/>
          <w:sz w:val="24"/>
          <w:szCs w:val="24"/>
          <w:lang w:eastAsia="zh-CN"/>
        </w:rPr>
      </w:pPr>
    </w:p>
    <w:p w14:paraId="72A86D57" w14:textId="3189F238" w:rsidR="00DC03DB" w:rsidRPr="002A05B1" w:rsidRDefault="00DC03DB"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t>Informed consent statement:</w:t>
      </w:r>
      <w:r w:rsidR="009841E8" w:rsidRPr="002A05B1">
        <w:rPr>
          <w:rFonts w:ascii="Book Antiqua" w:hAnsi="Book Antiqua" w:cs="Times New Roman"/>
          <w:b/>
          <w:sz w:val="24"/>
          <w:szCs w:val="24"/>
        </w:rPr>
        <w:t xml:space="preserve"> </w:t>
      </w:r>
      <w:r w:rsidR="009841E8" w:rsidRPr="002A05B1">
        <w:rPr>
          <w:rFonts w:ascii="Book Antiqua" w:hAnsi="Book Antiqua" w:cs="Times New Roman"/>
          <w:sz w:val="24"/>
          <w:szCs w:val="24"/>
        </w:rPr>
        <w:t>No patients were included in the study, thus informed consent of patients was not needed. All experts agreed to participate in the survey and provided their consent via e-mail. Experts are listed as contributors of this paper.</w:t>
      </w:r>
    </w:p>
    <w:p w14:paraId="564FBF5F" w14:textId="77777777" w:rsidR="000D35BB" w:rsidRPr="002A05B1" w:rsidRDefault="000D35BB" w:rsidP="00C843DC">
      <w:pPr>
        <w:widowControl w:val="0"/>
        <w:spacing w:after="0" w:line="360" w:lineRule="auto"/>
        <w:jc w:val="both"/>
        <w:rPr>
          <w:rFonts w:ascii="Book Antiqua" w:hAnsi="Book Antiqua" w:cs="Times New Roman"/>
          <w:b/>
          <w:sz w:val="24"/>
          <w:szCs w:val="24"/>
          <w:lang w:eastAsia="zh-CN"/>
        </w:rPr>
      </w:pPr>
    </w:p>
    <w:p w14:paraId="5A61333B" w14:textId="0FC6B16D" w:rsidR="00DC03DB" w:rsidRPr="002A05B1" w:rsidRDefault="00DC03DB"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lastRenderedPageBreak/>
        <w:t xml:space="preserve">Conflict of interest statement: </w:t>
      </w:r>
      <w:r w:rsidRPr="002A05B1">
        <w:rPr>
          <w:rFonts w:ascii="Book Antiqua" w:hAnsi="Book Antiqua" w:cs="Times New Roman"/>
          <w:sz w:val="24"/>
          <w:szCs w:val="24"/>
        </w:rPr>
        <w:t xml:space="preserve">Petra </w:t>
      </w:r>
      <w:proofErr w:type="spellStart"/>
      <w:r w:rsidRPr="002A05B1">
        <w:rPr>
          <w:rFonts w:ascii="Book Antiqua" w:hAnsi="Book Antiqua" w:cs="Times New Roman"/>
          <w:sz w:val="24"/>
          <w:szCs w:val="24"/>
        </w:rPr>
        <w:t>Baji</w:t>
      </w:r>
      <w:proofErr w:type="spellEnd"/>
      <w:r w:rsidRPr="002A05B1">
        <w:rPr>
          <w:rFonts w:ascii="Book Antiqua" w:hAnsi="Book Antiqua" w:cs="Times New Roman"/>
          <w:sz w:val="24"/>
          <w:szCs w:val="24"/>
        </w:rPr>
        <w:t xml:space="preserve"> has received research funding from the ÚNKP-16-4/BCE-0025 New National Excellence Program of the Ministry of Human Capacities (Hungary) for this study. The rest of the authors declare no conflicting interest related to the work submitted for consideration of publication.</w:t>
      </w:r>
    </w:p>
    <w:p w14:paraId="4C6D7CCC" w14:textId="77777777" w:rsidR="000D35BB" w:rsidRPr="002A05B1" w:rsidRDefault="000D35BB" w:rsidP="00C843DC">
      <w:pPr>
        <w:widowControl w:val="0"/>
        <w:spacing w:after="0" w:line="360" w:lineRule="auto"/>
        <w:jc w:val="both"/>
        <w:rPr>
          <w:rFonts w:ascii="Book Antiqua" w:hAnsi="Book Antiqua" w:cs="Times New Roman"/>
          <w:sz w:val="24"/>
          <w:szCs w:val="24"/>
          <w:lang w:eastAsia="zh-CN"/>
        </w:rPr>
      </w:pPr>
    </w:p>
    <w:p w14:paraId="2790059C" w14:textId="734095FB" w:rsidR="0077664E" w:rsidRPr="002A05B1" w:rsidRDefault="00F437A5"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t>Data sharing statement</w:t>
      </w:r>
      <w:r w:rsidR="008870C3" w:rsidRPr="002A05B1">
        <w:rPr>
          <w:rFonts w:ascii="Book Antiqua" w:hAnsi="Book Antiqua" w:cs="Times New Roman"/>
          <w:b/>
          <w:sz w:val="24"/>
          <w:szCs w:val="24"/>
        </w:rPr>
        <w:t>:</w:t>
      </w:r>
      <w:r w:rsidR="006132CA" w:rsidRPr="002A05B1">
        <w:rPr>
          <w:rFonts w:ascii="Book Antiqua" w:hAnsi="Book Antiqua" w:cs="Times New Roman"/>
          <w:b/>
          <w:sz w:val="24"/>
          <w:szCs w:val="24"/>
        </w:rPr>
        <w:t xml:space="preserve"> </w:t>
      </w:r>
      <w:r w:rsidR="001D61CF" w:rsidRPr="002A05B1">
        <w:rPr>
          <w:rFonts w:ascii="Book Antiqua" w:hAnsi="Book Antiqua" w:cs="Times New Roman"/>
          <w:sz w:val="24"/>
          <w:szCs w:val="24"/>
          <w:lang w:eastAsia="zh-CN"/>
        </w:rPr>
        <w:t xml:space="preserve">There is no additional data available in this study. Data collection was not </w:t>
      </w:r>
      <w:proofErr w:type="gramStart"/>
      <w:r w:rsidR="001D61CF" w:rsidRPr="002A05B1">
        <w:rPr>
          <w:rFonts w:ascii="Book Antiqua" w:hAnsi="Book Antiqua" w:cs="Times New Roman"/>
          <w:sz w:val="24"/>
          <w:szCs w:val="24"/>
          <w:lang w:eastAsia="zh-CN"/>
        </w:rPr>
        <w:t>sponsored,</w:t>
      </w:r>
      <w:proofErr w:type="gramEnd"/>
      <w:r w:rsidR="001D61CF" w:rsidRPr="002A05B1">
        <w:rPr>
          <w:rFonts w:ascii="Book Antiqua" w:hAnsi="Book Antiqua" w:cs="Times New Roman"/>
          <w:sz w:val="24"/>
          <w:szCs w:val="24"/>
          <w:lang w:eastAsia="zh-CN"/>
        </w:rPr>
        <w:t xml:space="preserve"> data was exclusively used for the purpose of this study and not used for commercial use.</w:t>
      </w:r>
    </w:p>
    <w:p w14:paraId="1F597D6C" w14:textId="77777777" w:rsidR="000D35BB" w:rsidRPr="002A05B1" w:rsidRDefault="000D35BB" w:rsidP="00C843DC">
      <w:pPr>
        <w:widowControl w:val="0"/>
        <w:spacing w:after="0" w:line="360" w:lineRule="auto"/>
        <w:jc w:val="both"/>
        <w:rPr>
          <w:rFonts w:ascii="Book Antiqua" w:hAnsi="Book Antiqua" w:cs="Times New Roman"/>
          <w:sz w:val="24"/>
          <w:szCs w:val="24"/>
          <w:lang w:eastAsia="zh-CN"/>
        </w:rPr>
      </w:pPr>
    </w:p>
    <w:p w14:paraId="76998923" w14:textId="77777777" w:rsidR="000D35BB" w:rsidRPr="002A05B1" w:rsidRDefault="000D35BB" w:rsidP="00C843DC">
      <w:pPr>
        <w:widowControl w:val="0"/>
        <w:spacing w:after="0" w:line="360" w:lineRule="auto"/>
        <w:jc w:val="both"/>
        <w:rPr>
          <w:rFonts w:ascii="Book Antiqua" w:hAnsi="Book Antiqua"/>
          <w:color w:val="000000"/>
          <w:sz w:val="24"/>
        </w:rPr>
      </w:pPr>
      <w:bookmarkStart w:id="6" w:name="OLE_LINK507"/>
      <w:bookmarkStart w:id="7" w:name="OLE_LINK506"/>
      <w:bookmarkStart w:id="8" w:name="OLE_LINK496"/>
      <w:bookmarkStart w:id="9" w:name="OLE_LINK479"/>
      <w:r w:rsidRPr="002A05B1">
        <w:rPr>
          <w:rFonts w:ascii="Book Antiqua" w:hAnsi="Book Antiqua"/>
          <w:b/>
          <w:color w:val="000000"/>
          <w:sz w:val="24"/>
        </w:rPr>
        <w:t xml:space="preserve">Open-Access: </w:t>
      </w:r>
      <w:r w:rsidRPr="002A05B1">
        <w:rPr>
          <w:rFonts w:ascii="Book Antiqua" w:hAnsi="Book Antiqua"/>
          <w:color w:val="000000"/>
          <w:sz w:val="24"/>
        </w:rPr>
        <w:t>This article is an open-access</w:t>
      </w:r>
      <w:r w:rsidRPr="002A05B1">
        <w:rPr>
          <w:rFonts w:ascii="Book Antiqua" w:hAnsi="Book Antiqua" w:hint="eastAsia"/>
          <w:color w:val="000000"/>
          <w:sz w:val="24"/>
        </w:rPr>
        <w:t xml:space="preserve"> </w:t>
      </w:r>
      <w:r w:rsidRPr="002A05B1">
        <w:rPr>
          <w:rFonts w:ascii="Book Antiqua" w:hAnsi="Book Antiqua"/>
          <w:color w:val="000000"/>
          <w:sz w:val="24"/>
        </w:rPr>
        <w:t>article</w:t>
      </w:r>
      <w:r w:rsidRPr="002A05B1">
        <w:rPr>
          <w:rFonts w:ascii="Book Antiqua" w:hAnsi="Book Antiqua" w:hint="eastAsia"/>
          <w:color w:val="000000"/>
          <w:sz w:val="24"/>
        </w:rPr>
        <w:t xml:space="preserve"> </w:t>
      </w:r>
      <w:r w:rsidRPr="002A05B1">
        <w:rPr>
          <w:rFonts w:ascii="Book Antiqua" w:hAnsi="Book Antiqua"/>
          <w:color w:val="000000"/>
          <w:sz w:val="24"/>
        </w:rPr>
        <w:t>which was selected by an in-house editor and fully peer-reviewed by external reviewers. It is distributed</w:t>
      </w:r>
      <w:r w:rsidRPr="002A05B1">
        <w:rPr>
          <w:rFonts w:ascii="Book Antiqua" w:hAnsi="Book Antiqua" w:hint="eastAsia"/>
          <w:color w:val="000000"/>
          <w:sz w:val="24"/>
        </w:rPr>
        <w:t xml:space="preserve"> </w:t>
      </w:r>
      <w:r w:rsidRPr="002A05B1">
        <w:rPr>
          <w:rFonts w:ascii="Book Antiqua" w:hAnsi="Book Antiqua"/>
          <w:color w:val="000000"/>
          <w:sz w:val="24"/>
        </w:rPr>
        <w:t>in</w:t>
      </w:r>
      <w:r w:rsidRPr="002A05B1">
        <w:rPr>
          <w:rFonts w:ascii="Book Antiqua" w:hAnsi="Book Antiqua" w:hint="eastAsia"/>
          <w:color w:val="000000"/>
          <w:sz w:val="24"/>
        </w:rPr>
        <w:t xml:space="preserve"> </w:t>
      </w:r>
      <w:r w:rsidRPr="002A05B1">
        <w:rPr>
          <w:rFonts w:ascii="Book Antiqua" w:hAnsi="Book Antiqua"/>
          <w:color w:val="000000"/>
          <w:sz w:val="24"/>
        </w:rPr>
        <w:t>accordance</w:t>
      </w:r>
      <w:r w:rsidRPr="002A05B1">
        <w:rPr>
          <w:rFonts w:ascii="Book Antiqua" w:hAnsi="Book Antiqua" w:hint="eastAsia"/>
          <w:color w:val="000000"/>
          <w:sz w:val="24"/>
        </w:rPr>
        <w:t xml:space="preserve"> </w:t>
      </w:r>
      <w:r w:rsidRPr="002A05B1">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A05B1">
          <w:rPr>
            <w:rStyle w:val="a7"/>
            <w:rFonts w:ascii="Book Antiqua" w:hAnsi="Book Antiqua"/>
            <w:sz w:val="24"/>
          </w:rPr>
          <w:t>http://creativecommons.org/licenses/by-nc/4.0/</w:t>
        </w:r>
      </w:hyperlink>
      <w:bookmarkEnd w:id="6"/>
      <w:bookmarkEnd w:id="7"/>
      <w:bookmarkEnd w:id="8"/>
      <w:bookmarkEnd w:id="9"/>
    </w:p>
    <w:p w14:paraId="544350BA" w14:textId="77777777" w:rsidR="000D35BB" w:rsidRPr="002A05B1" w:rsidRDefault="000D35BB" w:rsidP="00C843DC">
      <w:pPr>
        <w:widowControl w:val="0"/>
        <w:spacing w:after="0" w:line="360" w:lineRule="auto"/>
        <w:jc w:val="both"/>
        <w:rPr>
          <w:rFonts w:ascii="Book Antiqua" w:hAnsi="Book Antiqua"/>
          <w:b/>
          <w:sz w:val="24"/>
          <w:lang w:eastAsia="zh-CN"/>
        </w:rPr>
      </w:pPr>
    </w:p>
    <w:p w14:paraId="7B2EFA40" w14:textId="34547B44" w:rsidR="000D35BB" w:rsidRPr="002A05B1" w:rsidRDefault="000D35BB" w:rsidP="00C843DC">
      <w:pPr>
        <w:widowControl w:val="0"/>
        <w:spacing w:after="0" w:line="360" w:lineRule="auto"/>
        <w:jc w:val="both"/>
        <w:rPr>
          <w:rFonts w:ascii="Book Antiqua" w:hAnsi="Book Antiqua"/>
          <w:b/>
          <w:sz w:val="24"/>
        </w:rPr>
      </w:pPr>
      <w:r w:rsidRPr="002A05B1">
        <w:rPr>
          <w:rFonts w:ascii="Book Antiqua" w:hAnsi="Book Antiqua"/>
          <w:b/>
          <w:sz w:val="24"/>
        </w:rPr>
        <w:t xml:space="preserve">Manuscript source: </w:t>
      </w:r>
      <w:r w:rsidR="002D0045">
        <w:rPr>
          <w:rFonts w:ascii="Book Antiqua" w:hAnsi="Book Antiqua" w:hint="eastAsia"/>
          <w:sz w:val="24"/>
          <w:lang w:eastAsia="zh-CN"/>
        </w:rPr>
        <w:t>Inivted</w:t>
      </w:r>
      <w:bookmarkStart w:id="10" w:name="_GoBack"/>
      <w:bookmarkEnd w:id="10"/>
      <w:r w:rsidR="002D0045" w:rsidRPr="008D4316">
        <w:rPr>
          <w:rFonts w:ascii="Book Antiqua" w:hAnsi="Book Antiqua"/>
          <w:sz w:val="24"/>
          <w:lang w:eastAsia="zh-CN"/>
        </w:rPr>
        <w:t xml:space="preserve"> </w:t>
      </w:r>
      <w:r w:rsidRPr="002A05B1">
        <w:rPr>
          <w:rFonts w:ascii="Book Antiqua" w:hAnsi="Book Antiqua"/>
          <w:sz w:val="24"/>
        </w:rPr>
        <w:t>manuscript</w:t>
      </w:r>
    </w:p>
    <w:p w14:paraId="472D4D82" w14:textId="77777777" w:rsidR="000D35BB" w:rsidRPr="002A05B1" w:rsidRDefault="000D35BB" w:rsidP="00C843DC">
      <w:pPr>
        <w:widowControl w:val="0"/>
        <w:spacing w:after="0" w:line="360" w:lineRule="auto"/>
        <w:jc w:val="both"/>
        <w:rPr>
          <w:rFonts w:ascii="Book Antiqua" w:hAnsi="Book Antiqua" w:cs="Times New Roman"/>
          <w:b/>
          <w:sz w:val="24"/>
          <w:szCs w:val="24"/>
          <w:lang w:eastAsia="zh-CN"/>
        </w:rPr>
      </w:pPr>
    </w:p>
    <w:p w14:paraId="7DBB44A6" w14:textId="2E63F1D8" w:rsidR="00F437A5" w:rsidRPr="002A05B1" w:rsidRDefault="00F437A5"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b/>
          <w:sz w:val="24"/>
          <w:szCs w:val="24"/>
        </w:rPr>
        <w:t xml:space="preserve">Correspondence to: </w:t>
      </w:r>
      <w:proofErr w:type="spellStart"/>
      <w:r w:rsidR="00805B97" w:rsidRPr="002A05B1">
        <w:rPr>
          <w:rFonts w:ascii="Book Antiqua" w:hAnsi="Book Antiqua" w:cs="Times New Roman"/>
          <w:b/>
          <w:sz w:val="24"/>
          <w:szCs w:val="24"/>
        </w:rPr>
        <w:t>László</w:t>
      </w:r>
      <w:proofErr w:type="spellEnd"/>
      <w:r w:rsidR="00805B97" w:rsidRPr="002A05B1">
        <w:rPr>
          <w:rFonts w:ascii="Book Antiqua" w:hAnsi="Book Antiqua" w:cs="Times New Roman"/>
          <w:b/>
          <w:sz w:val="24"/>
          <w:szCs w:val="24"/>
        </w:rPr>
        <w:t xml:space="preserve"> </w:t>
      </w:r>
      <w:proofErr w:type="spellStart"/>
      <w:r w:rsidR="00805B97" w:rsidRPr="002A05B1">
        <w:rPr>
          <w:rFonts w:ascii="Book Antiqua" w:hAnsi="Book Antiqua" w:cs="Times New Roman"/>
          <w:b/>
          <w:sz w:val="24"/>
          <w:szCs w:val="24"/>
        </w:rPr>
        <w:t>Gulácsi</w:t>
      </w:r>
      <w:proofErr w:type="spellEnd"/>
      <w:r w:rsidR="00805B97" w:rsidRPr="002A05B1">
        <w:rPr>
          <w:rFonts w:ascii="Book Antiqua" w:hAnsi="Book Antiqua" w:cs="Times New Roman"/>
          <w:b/>
          <w:sz w:val="24"/>
          <w:szCs w:val="24"/>
        </w:rPr>
        <w:t xml:space="preserve">, </w:t>
      </w:r>
      <w:r w:rsidR="000D35BB" w:rsidRPr="002A05B1">
        <w:rPr>
          <w:rFonts w:ascii="Book Antiqua" w:hAnsi="Book Antiqua" w:cs="Times New Roman" w:hint="eastAsia"/>
          <w:b/>
          <w:sz w:val="24"/>
          <w:szCs w:val="24"/>
          <w:lang w:eastAsia="zh-CN"/>
        </w:rPr>
        <w:t xml:space="preserve">Professor, </w:t>
      </w:r>
      <w:r w:rsidRPr="002A05B1">
        <w:rPr>
          <w:rFonts w:ascii="Book Antiqua" w:hAnsi="Book Antiqua" w:cs="Times New Roman"/>
          <w:sz w:val="24"/>
          <w:szCs w:val="24"/>
        </w:rPr>
        <w:t xml:space="preserve">Department of Health Economics, </w:t>
      </w:r>
      <w:proofErr w:type="spellStart"/>
      <w:r w:rsidRPr="002A05B1">
        <w:rPr>
          <w:rFonts w:ascii="Book Antiqua" w:hAnsi="Book Antiqua" w:cs="Times New Roman"/>
          <w:sz w:val="24"/>
          <w:szCs w:val="24"/>
        </w:rPr>
        <w:t>Corvinus</w:t>
      </w:r>
      <w:proofErr w:type="spellEnd"/>
      <w:r w:rsidRPr="002A05B1">
        <w:rPr>
          <w:rFonts w:ascii="Book Antiqua" w:hAnsi="Book Antiqua" w:cs="Times New Roman"/>
          <w:sz w:val="24"/>
          <w:szCs w:val="24"/>
        </w:rPr>
        <w:t xml:space="preserve"> University of Budapest </w:t>
      </w:r>
      <w:proofErr w:type="spellStart"/>
      <w:r w:rsidRPr="002A05B1">
        <w:rPr>
          <w:rFonts w:ascii="Book Antiqua" w:hAnsi="Book Antiqua" w:cs="Times New Roman"/>
          <w:sz w:val="24"/>
          <w:szCs w:val="24"/>
        </w:rPr>
        <w:t>Fővám</w:t>
      </w:r>
      <w:proofErr w:type="spellEnd"/>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tér</w:t>
      </w:r>
      <w:proofErr w:type="spellEnd"/>
      <w:r w:rsidRPr="002A05B1">
        <w:rPr>
          <w:rFonts w:ascii="Book Antiqua" w:hAnsi="Book Antiqua" w:cs="Times New Roman"/>
          <w:sz w:val="24"/>
          <w:szCs w:val="24"/>
        </w:rPr>
        <w:t xml:space="preserve"> 8. </w:t>
      </w:r>
      <w:proofErr w:type="gramStart"/>
      <w:r w:rsidRPr="002A05B1">
        <w:rPr>
          <w:rFonts w:ascii="Book Antiqua" w:hAnsi="Book Antiqua" w:cs="Times New Roman"/>
          <w:sz w:val="24"/>
          <w:szCs w:val="24"/>
        </w:rPr>
        <w:t>H-1093 Budapest, Hungary.</w:t>
      </w:r>
      <w:proofErr w:type="gramEnd"/>
      <w:r w:rsidRPr="002A05B1">
        <w:rPr>
          <w:rFonts w:ascii="Book Antiqua" w:hAnsi="Book Antiqua" w:cs="Times New Roman"/>
          <w:sz w:val="24"/>
          <w:szCs w:val="24"/>
        </w:rPr>
        <w:t xml:space="preserve"> laszlo.gulacsi@uni-corvinus.hu</w:t>
      </w:r>
    </w:p>
    <w:p w14:paraId="01E67852" w14:textId="2BC967D3" w:rsidR="00172519" w:rsidRPr="002A05B1" w:rsidRDefault="00172519" w:rsidP="00C843DC">
      <w:pPr>
        <w:widowControl w:val="0"/>
        <w:spacing w:after="0" w:line="360" w:lineRule="auto"/>
        <w:jc w:val="both"/>
        <w:rPr>
          <w:rFonts w:ascii="Book Antiqua" w:hAnsi="Book Antiqua"/>
          <w:sz w:val="24"/>
          <w:szCs w:val="24"/>
        </w:rPr>
      </w:pPr>
      <w:r w:rsidRPr="002A05B1">
        <w:rPr>
          <w:rFonts w:ascii="Book Antiqua" w:hAnsi="Book Antiqua"/>
          <w:b/>
          <w:sz w:val="24"/>
          <w:szCs w:val="24"/>
        </w:rPr>
        <w:t>Telephone:</w:t>
      </w:r>
      <w:r w:rsidR="00334193">
        <w:rPr>
          <w:rFonts w:ascii="Book Antiqua" w:hAnsi="Book Antiqua"/>
          <w:b/>
          <w:sz w:val="24"/>
          <w:szCs w:val="24"/>
        </w:rPr>
        <w:t xml:space="preserve"> </w:t>
      </w:r>
      <w:r w:rsidR="000D35BB" w:rsidRPr="002A05B1">
        <w:rPr>
          <w:rFonts w:ascii="Book Antiqua" w:hAnsi="Book Antiqua"/>
          <w:sz w:val="24"/>
          <w:szCs w:val="24"/>
        </w:rPr>
        <w:t>+36-1-482</w:t>
      </w:r>
      <w:r w:rsidR="001D61CF" w:rsidRPr="002A05B1">
        <w:rPr>
          <w:rFonts w:ascii="Book Antiqua" w:hAnsi="Book Antiqua"/>
          <w:sz w:val="24"/>
          <w:szCs w:val="24"/>
        </w:rPr>
        <w:t>5147</w:t>
      </w:r>
    </w:p>
    <w:p w14:paraId="01A2A168" w14:textId="17E27774" w:rsidR="00172519" w:rsidRPr="002A05B1" w:rsidRDefault="00172519" w:rsidP="00C843DC">
      <w:pPr>
        <w:widowControl w:val="0"/>
        <w:spacing w:after="0" w:line="360" w:lineRule="auto"/>
        <w:jc w:val="both"/>
        <w:rPr>
          <w:rFonts w:ascii="Book Antiqua" w:hAnsi="Book Antiqua"/>
          <w:b/>
          <w:sz w:val="24"/>
          <w:szCs w:val="24"/>
          <w:lang w:eastAsia="zh-CN"/>
        </w:rPr>
      </w:pPr>
      <w:r w:rsidRPr="002A05B1">
        <w:rPr>
          <w:rFonts w:ascii="Book Antiqua" w:hAnsi="Book Antiqua"/>
          <w:b/>
          <w:sz w:val="24"/>
          <w:szCs w:val="24"/>
        </w:rPr>
        <w:t>Fax:</w:t>
      </w:r>
      <w:r w:rsidR="001D61CF" w:rsidRPr="002A05B1">
        <w:rPr>
          <w:rFonts w:ascii="Book Antiqua" w:hAnsi="Book Antiqua"/>
          <w:b/>
          <w:sz w:val="24"/>
          <w:szCs w:val="24"/>
        </w:rPr>
        <w:t xml:space="preserve"> </w:t>
      </w:r>
      <w:r w:rsidR="001D61CF" w:rsidRPr="002A05B1">
        <w:rPr>
          <w:rFonts w:ascii="Book Antiqua" w:hAnsi="Book Antiqua"/>
          <w:sz w:val="24"/>
          <w:szCs w:val="24"/>
        </w:rPr>
        <w:t>+36-1-</w:t>
      </w:r>
      <w:r w:rsidR="000D35BB" w:rsidRPr="002A05B1">
        <w:rPr>
          <w:rFonts w:ascii="Book Antiqua" w:hAnsi="Book Antiqua"/>
          <w:sz w:val="24"/>
          <w:szCs w:val="24"/>
        </w:rPr>
        <w:t>482</w:t>
      </w:r>
      <w:r w:rsidR="001D61CF" w:rsidRPr="002A05B1">
        <w:rPr>
          <w:rFonts w:ascii="Book Antiqua" w:hAnsi="Book Antiqua"/>
          <w:sz w:val="24"/>
          <w:szCs w:val="24"/>
        </w:rPr>
        <w:t>5164</w:t>
      </w:r>
    </w:p>
    <w:p w14:paraId="75C5A4D1" w14:textId="77777777" w:rsidR="00172519" w:rsidRPr="002A05B1" w:rsidRDefault="00172519" w:rsidP="00C843DC">
      <w:pPr>
        <w:widowControl w:val="0"/>
        <w:spacing w:after="0" w:line="360" w:lineRule="auto"/>
        <w:jc w:val="both"/>
        <w:rPr>
          <w:rFonts w:ascii="Book Antiqua" w:hAnsi="Book Antiqua"/>
          <w:sz w:val="24"/>
          <w:szCs w:val="24"/>
          <w:lang w:eastAsia="zh-CN"/>
        </w:rPr>
      </w:pPr>
    </w:p>
    <w:p w14:paraId="5716CE6D" w14:textId="7EF68DEF" w:rsidR="00172519" w:rsidRPr="002A05B1" w:rsidRDefault="00172519" w:rsidP="00C843DC">
      <w:pPr>
        <w:widowControl w:val="0"/>
        <w:spacing w:after="0" w:line="360" w:lineRule="auto"/>
        <w:jc w:val="both"/>
        <w:rPr>
          <w:rFonts w:ascii="Book Antiqua" w:hAnsi="Book Antiqua"/>
          <w:b/>
          <w:sz w:val="24"/>
          <w:szCs w:val="24"/>
        </w:rPr>
      </w:pPr>
      <w:r w:rsidRPr="002A05B1">
        <w:rPr>
          <w:rFonts w:ascii="Book Antiqua" w:hAnsi="Book Antiqua"/>
          <w:b/>
          <w:sz w:val="24"/>
          <w:szCs w:val="24"/>
        </w:rPr>
        <w:t xml:space="preserve">Received: </w:t>
      </w:r>
      <w:r w:rsidR="00C450EA" w:rsidRPr="002A05B1">
        <w:rPr>
          <w:rFonts w:ascii="Book Antiqua" w:hAnsi="Book Antiqua" w:hint="eastAsia"/>
          <w:sz w:val="24"/>
          <w:szCs w:val="24"/>
          <w:lang w:eastAsia="zh-CN"/>
        </w:rPr>
        <w:t>May 19, 2017</w:t>
      </w:r>
      <w:r w:rsidR="00334193">
        <w:rPr>
          <w:rFonts w:ascii="Book Antiqua" w:hAnsi="Book Antiqua"/>
          <w:sz w:val="24"/>
          <w:szCs w:val="24"/>
        </w:rPr>
        <w:t xml:space="preserve"> </w:t>
      </w:r>
    </w:p>
    <w:p w14:paraId="20FA0C8D" w14:textId="48F451E2" w:rsidR="00172519" w:rsidRPr="002A05B1" w:rsidRDefault="00172519" w:rsidP="00C843DC">
      <w:pPr>
        <w:widowControl w:val="0"/>
        <w:spacing w:after="0" w:line="360" w:lineRule="auto"/>
        <w:jc w:val="both"/>
        <w:rPr>
          <w:rFonts w:ascii="Book Antiqua" w:hAnsi="Book Antiqua"/>
          <w:sz w:val="24"/>
          <w:szCs w:val="24"/>
          <w:lang w:eastAsia="zh-CN"/>
        </w:rPr>
      </w:pPr>
      <w:r w:rsidRPr="002A05B1">
        <w:rPr>
          <w:rFonts w:ascii="Book Antiqua" w:hAnsi="Book Antiqua"/>
          <w:b/>
          <w:sz w:val="24"/>
          <w:szCs w:val="24"/>
        </w:rPr>
        <w:lastRenderedPageBreak/>
        <w:t>Peer-review started:</w:t>
      </w:r>
      <w:r w:rsidR="00C450EA" w:rsidRPr="002A05B1">
        <w:rPr>
          <w:rFonts w:ascii="Book Antiqua" w:hAnsi="Book Antiqua" w:hint="eastAsia"/>
          <w:b/>
          <w:sz w:val="24"/>
          <w:szCs w:val="24"/>
          <w:lang w:eastAsia="zh-CN"/>
        </w:rPr>
        <w:t xml:space="preserve"> </w:t>
      </w:r>
      <w:r w:rsidR="00C450EA" w:rsidRPr="002A05B1">
        <w:rPr>
          <w:rFonts w:ascii="Book Antiqua" w:hAnsi="Book Antiqua" w:hint="eastAsia"/>
          <w:sz w:val="24"/>
          <w:szCs w:val="24"/>
          <w:lang w:eastAsia="zh-CN"/>
        </w:rPr>
        <w:t>May 19, 2017</w:t>
      </w:r>
    </w:p>
    <w:p w14:paraId="33C0459B" w14:textId="395048D5" w:rsidR="00172519" w:rsidRPr="002A05B1" w:rsidRDefault="00172519" w:rsidP="00C843DC">
      <w:pPr>
        <w:widowControl w:val="0"/>
        <w:spacing w:after="0" w:line="360" w:lineRule="auto"/>
        <w:jc w:val="both"/>
        <w:rPr>
          <w:rFonts w:ascii="Book Antiqua" w:hAnsi="Book Antiqua"/>
          <w:sz w:val="24"/>
          <w:szCs w:val="24"/>
          <w:lang w:eastAsia="zh-CN"/>
        </w:rPr>
      </w:pPr>
      <w:r w:rsidRPr="002A05B1">
        <w:rPr>
          <w:rFonts w:ascii="Book Antiqua" w:hAnsi="Book Antiqua"/>
          <w:b/>
          <w:sz w:val="24"/>
          <w:szCs w:val="24"/>
        </w:rPr>
        <w:t>First decision:</w:t>
      </w:r>
      <w:r w:rsidR="0058772E" w:rsidRPr="002A05B1">
        <w:rPr>
          <w:rFonts w:ascii="Book Antiqua" w:hAnsi="Book Antiqua" w:hint="eastAsia"/>
          <w:sz w:val="24"/>
          <w:szCs w:val="24"/>
          <w:lang w:eastAsia="zh-CN"/>
        </w:rPr>
        <w:t xml:space="preserve"> June 22, 2017</w:t>
      </w:r>
    </w:p>
    <w:p w14:paraId="723B109D" w14:textId="0576996A" w:rsidR="00172519" w:rsidRPr="002A05B1" w:rsidRDefault="002A05B1" w:rsidP="00C843DC">
      <w:pPr>
        <w:widowControl w:val="0"/>
        <w:spacing w:after="0" w:line="360" w:lineRule="auto"/>
        <w:jc w:val="both"/>
        <w:rPr>
          <w:rFonts w:ascii="Book Antiqua" w:hAnsi="Book Antiqua"/>
          <w:sz w:val="24"/>
          <w:szCs w:val="24"/>
          <w:lang w:eastAsia="zh-CN"/>
        </w:rPr>
      </w:pPr>
      <w:r w:rsidRPr="002A05B1">
        <w:rPr>
          <w:rFonts w:ascii="Book Antiqua" w:hAnsi="Book Antiqua"/>
          <w:b/>
          <w:sz w:val="24"/>
          <w:szCs w:val="24"/>
        </w:rPr>
        <w:t xml:space="preserve">Revised: </w:t>
      </w:r>
      <w:r w:rsidRPr="002A05B1">
        <w:rPr>
          <w:rFonts w:ascii="Book Antiqua" w:hAnsi="Book Antiqua" w:hint="eastAsia"/>
          <w:sz w:val="24"/>
          <w:szCs w:val="24"/>
          <w:lang w:eastAsia="zh-CN"/>
        </w:rPr>
        <w:t>July 5, 2017</w:t>
      </w:r>
    </w:p>
    <w:p w14:paraId="5EF957E9" w14:textId="1E54506D" w:rsidR="00172519" w:rsidRPr="008C456D" w:rsidRDefault="00172519" w:rsidP="008C456D">
      <w:pPr>
        <w:spacing w:line="360" w:lineRule="auto"/>
        <w:rPr>
          <w:rFonts w:ascii="Book Antiqua" w:hAnsi="Book Antiqua"/>
          <w:color w:val="000000"/>
          <w:sz w:val="24"/>
        </w:rPr>
      </w:pPr>
      <w:r w:rsidRPr="002A05B1">
        <w:rPr>
          <w:rFonts w:ascii="Book Antiqua" w:hAnsi="Book Antiqua"/>
          <w:b/>
          <w:sz w:val="24"/>
          <w:szCs w:val="24"/>
        </w:rPr>
        <w:t>Accepted:</w:t>
      </w:r>
      <w:bookmarkStart w:id="11" w:name="OLE_LINK142"/>
      <w:r w:rsidR="008C456D" w:rsidRPr="008C456D">
        <w:rPr>
          <w:rFonts w:ascii="Book Antiqua" w:hAnsi="Book Antiqua"/>
          <w:color w:val="000000"/>
          <w:sz w:val="24"/>
        </w:rPr>
        <w:t xml:space="preserve"> </w:t>
      </w:r>
      <w:r w:rsidR="008C456D">
        <w:rPr>
          <w:rFonts w:ascii="Book Antiqua" w:hAnsi="Book Antiqua"/>
          <w:color w:val="000000"/>
          <w:sz w:val="24"/>
        </w:rPr>
        <w:t>August 8, 2017</w:t>
      </w:r>
      <w:bookmarkEnd w:id="11"/>
      <w:r w:rsidR="00334193">
        <w:rPr>
          <w:rFonts w:ascii="Book Antiqua" w:hAnsi="Book Antiqua"/>
          <w:b/>
          <w:sz w:val="24"/>
          <w:szCs w:val="24"/>
        </w:rPr>
        <w:t xml:space="preserve"> </w:t>
      </w:r>
    </w:p>
    <w:p w14:paraId="1EAE6FAC" w14:textId="77777777" w:rsidR="00172519" w:rsidRPr="002A05B1" w:rsidRDefault="00172519" w:rsidP="00C843DC">
      <w:pPr>
        <w:widowControl w:val="0"/>
        <w:spacing w:after="0" w:line="360" w:lineRule="auto"/>
        <w:jc w:val="both"/>
        <w:rPr>
          <w:rFonts w:ascii="Book Antiqua" w:hAnsi="Book Antiqua"/>
          <w:b/>
          <w:sz w:val="24"/>
          <w:szCs w:val="24"/>
        </w:rPr>
      </w:pPr>
      <w:r w:rsidRPr="002A05B1">
        <w:rPr>
          <w:rFonts w:ascii="Book Antiqua" w:hAnsi="Book Antiqua"/>
          <w:b/>
          <w:sz w:val="24"/>
          <w:szCs w:val="24"/>
        </w:rPr>
        <w:t>Article in press:</w:t>
      </w:r>
    </w:p>
    <w:p w14:paraId="3DBEE79D" w14:textId="31E82A29" w:rsidR="00DC03DB" w:rsidRPr="002A05B1" w:rsidRDefault="00172519" w:rsidP="00C843DC">
      <w:pPr>
        <w:widowControl w:val="0"/>
        <w:spacing w:after="0" w:line="360" w:lineRule="auto"/>
        <w:jc w:val="both"/>
        <w:rPr>
          <w:rFonts w:ascii="Book Antiqua" w:hAnsi="Book Antiqua"/>
          <w:sz w:val="24"/>
          <w:szCs w:val="24"/>
          <w:lang w:eastAsia="zh-CN"/>
        </w:rPr>
      </w:pPr>
      <w:r w:rsidRPr="002A05B1">
        <w:rPr>
          <w:rFonts w:ascii="Book Antiqua" w:hAnsi="Book Antiqua"/>
          <w:b/>
          <w:sz w:val="24"/>
          <w:szCs w:val="24"/>
        </w:rPr>
        <w:t>Published online:</w:t>
      </w:r>
    </w:p>
    <w:p w14:paraId="11CEAA28" w14:textId="77777777" w:rsidR="009173AC" w:rsidRPr="002A05B1" w:rsidRDefault="009173AC"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br w:type="page"/>
      </w:r>
    </w:p>
    <w:p w14:paraId="40626EC3" w14:textId="6BFDFE1A" w:rsidR="0064420C" w:rsidRPr="002A05B1" w:rsidRDefault="00BD4D1B" w:rsidP="00C843DC">
      <w:pPr>
        <w:widowControl w:val="0"/>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lastRenderedPageBreak/>
        <w:t>Abstract</w:t>
      </w:r>
    </w:p>
    <w:p w14:paraId="2DD7CBF0" w14:textId="77777777" w:rsidR="002A05B1" w:rsidRPr="002A05B1" w:rsidRDefault="00F437A5" w:rsidP="00C843DC">
      <w:pPr>
        <w:widowControl w:val="0"/>
        <w:spacing w:after="0" w:line="360" w:lineRule="auto"/>
        <w:jc w:val="both"/>
        <w:rPr>
          <w:rFonts w:ascii="Book Antiqua" w:hAnsi="Book Antiqua" w:cs="Times New Roman"/>
          <w:b/>
          <w:i/>
          <w:sz w:val="24"/>
          <w:szCs w:val="24"/>
          <w:lang w:eastAsia="zh-CN"/>
        </w:rPr>
      </w:pPr>
      <w:r w:rsidRPr="002A05B1">
        <w:rPr>
          <w:rFonts w:ascii="Book Antiqua" w:hAnsi="Book Antiqua" w:cs="Times New Roman"/>
          <w:b/>
          <w:i/>
          <w:sz w:val="24"/>
          <w:szCs w:val="24"/>
        </w:rPr>
        <w:t>AIM</w:t>
      </w:r>
    </w:p>
    <w:p w14:paraId="0304281A" w14:textId="27BFF055" w:rsidR="0064420C" w:rsidRPr="002A05B1" w:rsidRDefault="005259A4"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 xml:space="preserve">To </w:t>
      </w:r>
      <w:r w:rsidR="00321F9E" w:rsidRPr="002A05B1">
        <w:rPr>
          <w:rFonts w:ascii="Book Antiqua" w:hAnsi="Book Antiqua" w:cs="Times New Roman"/>
          <w:sz w:val="24"/>
          <w:szCs w:val="24"/>
        </w:rPr>
        <w:t>analyze</w:t>
      </w:r>
      <w:r w:rsidR="0064420C" w:rsidRPr="002A05B1">
        <w:rPr>
          <w:rFonts w:ascii="Book Antiqua" w:hAnsi="Book Antiqua" w:cs="Times New Roman"/>
          <w:sz w:val="24"/>
          <w:szCs w:val="24"/>
        </w:rPr>
        <w:t xml:space="preserve"> </w:t>
      </w:r>
      <w:r w:rsidR="006E32E8" w:rsidRPr="002A05B1">
        <w:rPr>
          <w:rFonts w:ascii="Book Antiqua" w:hAnsi="Book Antiqua" w:cs="Times New Roman"/>
          <w:sz w:val="24"/>
          <w:szCs w:val="24"/>
        </w:rPr>
        <w:t>access (</w:t>
      </w:r>
      <w:r w:rsidR="000514BE" w:rsidRPr="002A05B1">
        <w:rPr>
          <w:rFonts w:ascii="Book Antiqua" w:hAnsi="Book Antiqua" w:cs="Times New Roman"/>
          <w:sz w:val="24"/>
          <w:szCs w:val="24"/>
        </w:rPr>
        <w:t>availability, affordability and acceptability</w:t>
      </w:r>
      <w:r w:rsidR="006E32E8" w:rsidRPr="002A05B1">
        <w:rPr>
          <w:rFonts w:ascii="Book Antiqua" w:hAnsi="Book Antiqua" w:cs="Times New Roman"/>
          <w:sz w:val="24"/>
          <w:szCs w:val="24"/>
        </w:rPr>
        <w:t>)</w:t>
      </w:r>
      <w:r w:rsidR="000514BE" w:rsidRPr="002A05B1">
        <w:rPr>
          <w:rFonts w:ascii="Book Antiqua" w:hAnsi="Book Antiqua" w:cs="Times New Roman"/>
          <w:sz w:val="24"/>
          <w:szCs w:val="24"/>
        </w:rPr>
        <w:t xml:space="preserve"> to biologicals </w:t>
      </w:r>
      <w:r w:rsidR="00D21FD9" w:rsidRPr="002A05B1">
        <w:rPr>
          <w:rFonts w:ascii="Book Antiqua" w:hAnsi="Book Antiqua" w:cs="Times New Roman"/>
          <w:sz w:val="24"/>
          <w:szCs w:val="24"/>
        </w:rPr>
        <w:t xml:space="preserve">for </w:t>
      </w:r>
      <w:r w:rsidR="000514BE" w:rsidRPr="002A05B1">
        <w:rPr>
          <w:rFonts w:ascii="Book Antiqua" w:hAnsi="Book Antiqua" w:cs="Times New Roman"/>
          <w:sz w:val="24"/>
          <w:szCs w:val="24"/>
        </w:rPr>
        <w:t>Crohn</w:t>
      </w:r>
      <w:r w:rsidR="000B2245" w:rsidRPr="002A05B1">
        <w:rPr>
          <w:rFonts w:ascii="Book Antiqua" w:hAnsi="Book Antiqua" w:cs="Times New Roman"/>
          <w:sz w:val="24"/>
          <w:szCs w:val="24"/>
        </w:rPr>
        <w:t>’s</w:t>
      </w:r>
      <w:r w:rsidR="000514BE" w:rsidRPr="002A05B1">
        <w:rPr>
          <w:rFonts w:ascii="Book Antiqua" w:hAnsi="Book Antiqua" w:cs="Times New Roman"/>
          <w:sz w:val="24"/>
          <w:szCs w:val="24"/>
        </w:rPr>
        <w:t xml:space="preserve"> disease </w:t>
      </w:r>
      <w:r w:rsidR="002A05B1" w:rsidRPr="002A05B1">
        <w:rPr>
          <w:rFonts w:ascii="Book Antiqua" w:hAnsi="Book Antiqua" w:cs="Times New Roman" w:hint="eastAsia"/>
          <w:sz w:val="24"/>
          <w:szCs w:val="24"/>
          <w:lang w:eastAsia="zh-CN"/>
        </w:rPr>
        <w:t>(</w:t>
      </w:r>
      <w:r w:rsidR="002A05B1" w:rsidRPr="002A05B1">
        <w:rPr>
          <w:rFonts w:ascii="Book Antiqua" w:hAnsi="Book Antiqua" w:cs="Times New Roman" w:hint="eastAsia"/>
          <w:caps/>
          <w:sz w:val="24"/>
          <w:szCs w:val="24"/>
          <w:lang w:eastAsia="zh-CN"/>
        </w:rPr>
        <w:t>cd</w:t>
      </w:r>
      <w:r w:rsidR="002A05B1" w:rsidRPr="002A05B1">
        <w:rPr>
          <w:rFonts w:ascii="Book Antiqua" w:hAnsi="Book Antiqua" w:cs="Times New Roman" w:hint="eastAsia"/>
          <w:sz w:val="24"/>
          <w:szCs w:val="24"/>
          <w:lang w:eastAsia="zh-CN"/>
        </w:rPr>
        <w:t xml:space="preserve">) </w:t>
      </w:r>
      <w:r w:rsidR="0064420C" w:rsidRPr="002A05B1">
        <w:rPr>
          <w:rFonts w:ascii="Book Antiqua" w:hAnsi="Book Antiqua" w:cs="Times New Roman"/>
          <w:sz w:val="24"/>
          <w:szCs w:val="24"/>
        </w:rPr>
        <w:t>in ten European countries</w:t>
      </w:r>
      <w:r w:rsidR="00321F9E" w:rsidRPr="002A05B1">
        <w:rPr>
          <w:rFonts w:ascii="Book Antiqua" w:hAnsi="Book Antiqua" w:cs="Times New Roman"/>
          <w:sz w:val="24"/>
          <w:szCs w:val="24"/>
        </w:rPr>
        <w:t xml:space="preserve"> and to </w:t>
      </w:r>
      <w:r w:rsidR="0064420C" w:rsidRPr="002A05B1">
        <w:rPr>
          <w:rFonts w:ascii="Book Antiqua" w:hAnsi="Book Antiqua" w:cs="Times New Roman"/>
          <w:sz w:val="24"/>
          <w:szCs w:val="24"/>
        </w:rPr>
        <w:t xml:space="preserve">explore </w:t>
      </w:r>
      <w:r w:rsidR="00D21FD9" w:rsidRPr="002A05B1">
        <w:rPr>
          <w:rFonts w:ascii="Book Antiqua" w:hAnsi="Book Antiqua" w:cs="Times New Roman"/>
          <w:sz w:val="24"/>
          <w:szCs w:val="24"/>
        </w:rPr>
        <w:t xml:space="preserve">the </w:t>
      </w:r>
      <w:r w:rsidR="00321F9E" w:rsidRPr="002A05B1">
        <w:rPr>
          <w:rFonts w:ascii="Book Antiqua" w:hAnsi="Book Antiqua" w:cs="Times New Roman"/>
          <w:sz w:val="24"/>
          <w:szCs w:val="24"/>
        </w:rPr>
        <w:t>association</w:t>
      </w:r>
      <w:r w:rsidR="00432F5C" w:rsidRPr="002A05B1">
        <w:rPr>
          <w:rFonts w:ascii="Book Antiqua" w:hAnsi="Book Antiqua" w:cs="Times New Roman"/>
          <w:sz w:val="24"/>
          <w:szCs w:val="24"/>
        </w:rPr>
        <w:t>s</w:t>
      </w:r>
      <w:r w:rsidR="00321F9E" w:rsidRPr="002A05B1">
        <w:rPr>
          <w:rFonts w:ascii="Book Antiqua" w:hAnsi="Book Antiqua" w:cs="Times New Roman"/>
          <w:sz w:val="24"/>
          <w:szCs w:val="24"/>
        </w:rPr>
        <w:t xml:space="preserve"> </w:t>
      </w:r>
      <w:r w:rsidR="00D21FD9" w:rsidRPr="002A05B1">
        <w:rPr>
          <w:rFonts w:ascii="Book Antiqua" w:hAnsi="Book Antiqua" w:cs="Times New Roman"/>
          <w:sz w:val="24"/>
          <w:szCs w:val="24"/>
        </w:rPr>
        <w:t xml:space="preserve">between </w:t>
      </w:r>
      <w:r w:rsidR="002B0CC7" w:rsidRPr="002A05B1">
        <w:rPr>
          <w:rFonts w:ascii="Book Antiqua" w:hAnsi="Book Antiqua" w:cs="Times New Roman"/>
          <w:sz w:val="24"/>
          <w:szCs w:val="24"/>
        </w:rPr>
        <w:t xml:space="preserve">these </w:t>
      </w:r>
      <w:proofErr w:type="gramStart"/>
      <w:r w:rsidR="002B0CC7" w:rsidRPr="002A05B1">
        <w:rPr>
          <w:rFonts w:ascii="Book Antiqua" w:hAnsi="Book Antiqua" w:cs="Times New Roman"/>
          <w:sz w:val="24"/>
          <w:szCs w:val="24"/>
        </w:rPr>
        <w:t>dimensions,</w:t>
      </w:r>
      <w:proofErr w:type="gramEnd"/>
      <w:r w:rsidR="002B0CC7" w:rsidRPr="002A05B1">
        <w:rPr>
          <w:rFonts w:ascii="Book Antiqua" w:hAnsi="Book Antiqua" w:cs="Times New Roman"/>
          <w:sz w:val="24"/>
          <w:szCs w:val="24"/>
        </w:rPr>
        <w:t xml:space="preserve"> </w:t>
      </w:r>
      <w:r w:rsidR="00321F9E" w:rsidRPr="002A05B1">
        <w:rPr>
          <w:rFonts w:ascii="Book Antiqua" w:hAnsi="Book Antiqua" w:cs="Times New Roman"/>
          <w:sz w:val="24"/>
          <w:szCs w:val="24"/>
        </w:rPr>
        <w:t>the</w:t>
      </w:r>
      <w:r w:rsidR="0064420C" w:rsidRPr="002A05B1">
        <w:rPr>
          <w:rFonts w:ascii="Book Antiqua" w:hAnsi="Book Antiqua" w:cs="Times New Roman"/>
          <w:sz w:val="24"/>
          <w:szCs w:val="24"/>
        </w:rPr>
        <w:t xml:space="preserve"> uptake of biologicals</w:t>
      </w:r>
      <w:r w:rsidR="00C143B1" w:rsidRPr="002A05B1">
        <w:rPr>
          <w:rFonts w:ascii="Book Antiqua" w:hAnsi="Book Antiqua" w:cs="Times New Roman"/>
          <w:sz w:val="24"/>
          <w:szCs w:val="24"/>
        </w:rPr>
        <w:t xml:space="preserve"> </w:t>
      </w:r>
      <w:r w:rsidR="002B0CC7" w:rsidRPr="002A05B1">
        <w:rPr>
          <w:rFonts w:ascii="Book Antiqua" w:hAnsi="Book Antiqua" w:cs="Times New Roman"/>
          <w:sz w:val="24"/>
          <w:szCs w:val="24"/>
        </w:rPr>
        <w:t>and</w:t>
      </w:r>
      <w:r w:rsidR="0064420C" w:rsidRPr="002A05B1">
        <w:rPr>
          <w:rFonts w:ascii="Book Antiqua" w:hAnsi="Book Antiqua" w:cs="Times New Roman"/>
          <w:sz w:val="24"/>
          <w:szCs w:val="24"/>
        </w:rPr>
        <w:t xml:space="preserve"> economic </w:t>
      </w:r>
      <w:r w:rsidR="00DD204D" w:rsidRPr="002A05B1">
        <w:rPr>
          <w:rFonts w:ascii="Book Antiqua" w:hAnsi="Book Antiqua" w:cs="Times New Roman"/>
          <w:sz w:val="24"/>
          <w:szCs w:val="24"/>
        </w:rPr>
        <w:t>development</w:t>
      </w:r>
      <w:r w:rsidR="0064420C" w:rsidRPr="002A05B1">
        <w:rPr>
          <w:rFonts w:ascii="Book Antiqua" w:hAnsi="Book Antiqua" w:cs="Times New Roman"/>
          <w:sz w:val="24"/>
          <w:szCs w:val="24"/>
        </w:rPr>
        <w:t>.</w:t>
      </w:r>
    </w:p>
    <w:p w14:paraId="3A50DEA3" w14:textId="77777777" w:rsidR="00172519" w:rsidRPr="002A05B1" w:rsidRDefault="00172519" w:rsidP="00C843DC">
      <w:pPr>
        <w:widowControl w:val="0"/>
        <w:spacing w:after="0" w:line="360" w:lineRule="auto"/>
        <w:jc w:val="both"/>
        <w:rPr>
          <w:rFonts w:ascii="Book Antiqua" w:hAnsi="Book Antiqua" w:cs="Times New Roman"/>
          <w:b/>
          <w:sz w:val="24"/>
          <w:szCs w:val="24"/>
          <w:lang w:eastAsia="zh-CN"/>
        </w:rPr>
      </w:pPr>
    </w:p>
    <w:p w14:paraId="67BCAC57" w14:textId="5EFFD6F2" w:rsidR="002A05B1" w:rsidRPr="002A05B1" w:rsidRDefault="00F437A5" w:rsidP="00C843DC">
      <w:pPr>
        <w:widowControl w:val="0"/>
        <w:spacing w:after="0" w:line="360" w:lineRule="auto"/>
        <w:jc w:val="both"/>
        <w:rPr>
          <w:rFonts w:ascii="Book Antiqua" w:hAnsi="Book Antiqua" w:cs="Times New Roman"/>
          <w:b/>
          <w:i/>
          <w:sz w:val="24"/>
          <w:szCs w:val="24"/>
          <w:lang w:eastAsia="zh-CN"/>
        </w:rPr>
      </w:pPr>
      <w:r w:rsidRPr="002A05B1">
        <w:rPr>
          <w:rFonts w:ascii="Book Antiqua" w:hAnsi="Book Antiqua" w:cs="Times New Roman"/>
          <w:b/>
          <w:i/>
          <w:sz w:val="24"/>
          <w:szCs w:val="24"/>
        </w:rPr>
        <w:t>METHO</w:t>
      </w:r>
      <w:r w:rsidRPr="002A05B1">
        <w:rPr>
          <w:rFonts w:ascii="Book Antiqua" w:hAnsi="Book Antiqua" w:cs="Times New Roman"/>
          <w:b/>
          <w:i/>
          <w:caps/>
          <w:sz w:val="24"/>
          <w:szCs w:val="24"/>
        </w:rPr>
        <w:t>D</w:t>
      </w:r>
      <w:r w:rsidR="002A05B1" w:rsidRPr="002A05B1">
        <w:rPr>
          <w:rFonts w:ascii="Book Antiqua" w:hAnsi="Book Antiqua" w:cs="Times New Roman" w:hint="eastAsia"/>
          <w:b/>
          <w:i/>
          <w:caps/>
          <w:sz w:val="24"/>
          <w:szCs w:val="24"/>
          <w:lang w:eastAsia="zh-CN"/>
        </w:rPr>
        <w:t>s</w:t>
      </w:r>
    </w:p>
    <w:p w14:paraId="51832172" w14:textId="4C2C6A89" w:rsidR="0064420C" w:rsidRPr="002A05B1" w:rsidRDefault="0064420C"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A questionnaire</w:t>
      </w:r>
      <w:r w:rsidR="00D21FD9" w:rsidRPr="002A05B1">
        <w:rPr>
          <w:rFonts w:ascii="Book Antiqua" w:hAnsi="Book Antiqua" w:cs="Times New Roman"/>
          <w:sz w:val="24"/>
          <w:szCs w:val="24"/>
        </w:rPr>
        <w:t>-based</w:t>
      </w:r>
      <w:r w:rsidRPr="002A05B1">
        <w:rPr>
          <w:rFonts w:ascii="Book Antiqua" w:hAnsi="Book Antiqua" w:cs="Times New Roman"/>
          <w:sz w:val="24"/>
          <w:szCs w:val="24"/>
        </w:rPr>
        <w:t xml:space="preserve"> survey </w:t>
      </w:r>
      <w:r w:rsidR="002B0CC7" w:rsidRPr="002A05B1">
        <w:rPr>
          <w:rFonts w:ascii="Book Antiqua" w:hAnsi="Book Antiqua" w:cs="Times New Roman"/>
          <w:sz w:val="24"/>
          <w:szCs w:val="24"/>
        </w:rPr>
        <w:t xml:space="preserve">combined with desk research </w:t>
      </w:r>
      <w:r w:rsidRPr="002A05B1">
        <w:rPr>
          <w:rFonts w:ascii="Book Antiqua" w:hAnsi="Book Antiqua" w:cs="Times New Roman"/>
          <w:sz w:val="24"/>
          <w:szCs w:val="24"/>
        </w:rPr>
        <w:t>was carried out in May 2016. Gastroenterologist</w:t>
      </w:r>
      <w:r w:rsidR="00D21FD9" w:rsidRPr="002A05B1">
        <w:rPr>
          <w:rFonts w:ascii="Book Antiqua" w:hAnsi="Book Antiqua" w:cs="Times New Roman"/>
          <w:sz w:val="24"/>
          <w:szCs w:val="24"/>
        </w:rPr>
        <w:t>s</w:t>
      </w:r>
      <w:r w:rsidRPr="002A05B1">
        <w:rPr>
          <w:rFonts w:ascii="Book Antiqua" w:hAnsi="Book Antiqua" w:cs="Times New Roman"/>
          <w:sz w:val="24"/>
          <w:szCs w:val="24"/>
        </w:rPr>
        <w:t xml:space="preserve"> from </w:t>
      </w:r>
      <w:r w:rsidR="00BE0B2F" w:rsidRPr="002A05B1">
        <w:rPr>
          <w:rFonts w:ascii="Book Antiqua" w:hAnsi="Book Antiqua" w:cs="Times New Roman"/>
          <w:sz w:val="24"/>
          <w:szCs w:val="24"/>
        </w:rPr>
        <w:t xml:space="preserve">the </w:t>
      </w:r>
      <w:r w:rsidRPr="002A05B1">
        <w:rPr>
          <w:rFonts w:ascii="Book Antiqua" w:hAnsi="Book Antiqua" w:cs="Times New Roman"/>
          <w:sz w:val="24"/>
          <w:szCs w:val="24"/>
        </w:rPr>
        <w:t>Czech Republic, France, Germany, Hungary, Latvia, Poland, Romania, Slovakia, Spain</w:t>
      </w:r>
      <w:r w:rsidR="00BE0B2F" w:rsidRPr="002A05B1">
        <w:rPr>
          <w:rFonts w:ascii="Book Antiqua" w:hAnsi="Book Antiqua" w:cs="Times New Roman"/>
          <w:sz w:val="24"/>
          <w:szCs w:val="24"/>
        </w:rPr>
        <w:t xml:space="preserve"> and</w:t>
      </w:r>
      <w:r w:rsidRPr="002A05B1">
        <w:rPr>
          <w:rFonts w:ascii="Book Antiqua" w:hAnsi="Book Antiqua" w:cs="Times New Roman"/>
          <w:sz w:val="24"/>
          <w:szCs w:val="24"/>
        </w:rPr>
        <w:t xml:space="preserve"> Sweden </w:t>
      </w:r>
      <w:r w:rsidR="00D21FD9" w:rsidRPr="002A05B1">
        <w:rPr>
          <w:rFonts w:ascii="Book Antiqua" w:hAnsi="Book Antiqua" w:cs="Times New Roman"/>
          <w:sz w:val="24"/>
          <w:szCs w:val="24"/>
        </w:rPr>
        <w:t xml:space="preserve">were invited to participate </w:t>
      </w:r>
      <w:r w:rsidRPr="002A05B1">
        <w:rPr>
          <w:rFonts w:ascii="Book Antiqua" w:hAnsi="Book Antiqua" w:cs="Times New Roman"/>
          <w:sz w:val="24"/>
          <w:szCs w:val="24"/>
        </w:rPr>
        <w:t>and provide data on the availability of biologicals</w:t>
      </w:r>
      <w:r w:rsidR="00C143B1" w:rsidRPr="002A05B1">
        <w:rPr>
          <w:rFonts w:ascii="Book Antiqua" w:hAnsi="Book Antiqua" w:cs="Times New Roman"/>
          <w:sz w:val="24"/>
          <w:szCs w:val="24"/>
        </w:rPr>
        <w:t>/</w:t>
      </w:r>
      <w:proofErr w:type="spellStart"/>
      <w:r w:rsidR="00C143B1" w:rsidRPr="002A05B1">
        <w:rPr>
          <w:rFonts w:ascii="Book Antiqua" w:hAnsi="Book Antiqua" w:cs="Times New Roman"/>
          <w:sz w:val="24"/>
          <w:szCs w:val="24"/>
        </w:rPr>
        <w:t>biosimilars</w:t>
      </w:r>
      <w:proofErr w:type="spellEnd"/>
      <w:r w:rsidRPr="002A05B1">
        <w:rPr>
          <w:rFonts w:ascii="Book Antiqua" w:hAnsi="Book Antiqua" w:cs="Times New Roman"/>
          <w:sz w:val="24"/>
          <w:szCs w:val="24"/>
        </w:rPr>
        <w:t>, reimbursement criteria, clinical practice and price</w:t>
      </w:r>
      <w:r w:rsidR="00D21FD9" w:rsidRPr="002A05B1">
        <w:rPr>
          <w:rFonts w:ascii="Book Antiqua" w:hAnsi="Book Antiqua" w:cs="Times New Roman"/>
          <w:sz w:val="24"/>
          <w:szCs w:val="24"/>
        </w:rPr>
        <w:t>s,</w:t>
      </w:r>
      <w:r w:rsidRPr="002A05B1">
        <w:rPr>
          <w:rFonts w:ascii="Book Antiqua" w:hAnsi="Book Antiqua" w:cs="Times New Roman"/>
          <w:sz w:val="24"/>
          <w:szCs w:val="24"/>
        </w:rPr>
        <w:t xml:space="preserve"> and use of biologicals.</w:t>
      </w:r>
      <w:r w:rsidR="001B76BC" w:rsidRPr="002A05B1">
        <w:rPr>
          <w:rFonts w:ascii="Book Antiqua" w:hAnsi="Book Antiqua" w:cs="Times New Roman"/>
          <w:sz w:val="24"/>
          <w:szCs w:val="24"/>
        </w:rPr>
        <w:t xml:space="preserve"> </w:t>
      </w:r>
      <w:r w:rsidR="00317CD5" w:rsidRPr="002A05B1">
        <w:rPr>
          <w:rFonts w:ascii="Book Antiqua" w:hAnsi="Book Antiqua" w:cs="Times New Roman"/>
          <w:sz w:val="24"/>
          <w:szCs w:val="24"/>
        </w:rPr>
        <w:t>An a</w:t>
      </w:r>
      <w:r w:rsidR="00321F9E" w:rsidRPr="002A05B1">
        <w:rPr>
          <w:rFonts w:ascii="Book Antiqua" w:hAnsi="Book Antiqua" w:cs="Times New Roman"/>
          <w:sz w:val="24"/>
          <w:szCs w:val="24"/>
        </w:rPr>
        <w:t xml:space="preserve">vailability score was developed to evaluate the </w:t>
      </w:r>
      <w:r w:rsidR="00AF59FD" w:rsidRPr="002A05B1">
        <w:rPr>
          <w:rFonts w:ascii="Book Antiqua" w:hAnsi="Book Antiqua" w:cs="Times New Roman"/>
          <w:sz w:val="24"/>
          <w:szCs w:val="24"/>
        </w:rPr>
        <w:t>restrictiveness</w:t>
      </w:r>
      <w:r w:rsidR="00321F9E" w:rsidRPr="002A05B1">
        <w:rPr>
          <w:rFonts w:ascii="Book Antiqua" w:hAnsi="Book Antiqua" w:cs="Times New Roman"/>
          <w:sz w:val="24"/>
          <w:szCs w:val="24"/>
        </w:rPr>
        <w:t xml:space="preserve"> of eligibility and administrative </w:t>
      </w:r>
      <w:r w:rsidR="002B0CC7" w:rsidRPr="002A05B1">
        <w:rPr>
          <w:rFonts w:ascii="Book Antiqua" w:hAnsi="Book Antiqua" w:cs="Times New Roman"/>
          <w:sz w:val="24"/>
          <w:szCs w:val="24"/>
        </w:rPr>
        <w:t>criteria</w:t>
      </w:r>
      <w:r w:rsidR="00D21FD9" w:rsidRPr="002A05B1">
        <w:rPr>
          <w:rFonts w:ascii="Book Antiqua" w:hAnsi="Book Antiqua" w:cs="Times New Roman"/>
          <w:sz w:val="24"/>
          <w:szCs w:val="24"/>
        </w:rPr>
        <w:t xml:space="preserve"> applied in the countries</w:t>
      </w:r>
      <w:r w:rsidR="00DD204D" w:rsidRPr="002A05B1">
        <w:rPr>
          <w:rFonts w:ascii="Book Antiqua" w:hAnsi="Book Antiqua" w:cs="Times New Roman"/>
          <w:sz w:val="24"/>
          <w:szCs w:val="24"/>
        </w:rPr>
        <w:t>. Affordability was defined</w:t>
      </w:r>
      <w:r w:rsidR="00321F9E" w:rsidRPr="002A05B1">
        <w:rPr>
          <w:rFonts w:ascii="Book Antiqua" w:hAnsi="Book Antiqua" w:cs="Times New Roman"/>
          <w:sz w:val="24"/>
          <w:szCs w:val="24"/>
        </w:rPr>
        <w:t xml:space="preserve"> as the annual cost of treatment as a share of GDP per capita. </w:t>
      </w:r>
      <w:r w:rsidR="001B76BC" w:rsidRPr="002A05B1">
        <w:rPr>
          <w:rFonts w:ascii="Book Antiqua" w:hAnsi="Book Antiqua" w:cs="Times New Roman"/>
          <w:sz w:val="24"/>
          <w:szCs w:val="24"/>
        </w:rPr>
        <w:t>Correlations with the uptake of biologicals, dimensions of access and GDP per capita were calculated.</w:t>
      </w:r>
    </w:p>
    <w:p w14:paraId="4B79DEAB" w14:textId="77777777" w:rsidR="00172519" w:rsidRPr="002A05B1" w:rsidRDefault="00172519" w:rsidP="00C843DC">
      <w:pPr>
        <w:widowControl w:val="0"/>
        <w:spacing w:after="0" w:line="360" w:lineRule="auto"/>
        <w:jc w:val="both"/>
        <w:rPr>
          <w:rFonts w:ascii="Book Antiqua" w:hAnsi="Book Antiqua" w:cs="Times New Roman"/>
          <w:b/>
          <w:i/>
          <w:sz w:val="24"/>
          <w:szCs w:val="24"/>
          <w:lang w:eastAsia="zh-CN"/>
        </w:rPr>
      </w:pPr>
    </w:p>
    <w:p w14:paraId="68B086D5" w14:textId="77777777" w:rsidR="002A05B1" w:rsidRPr="002A05B1" w:rsidRDefault="00F437A5" w:rsidP="00C843DC">
      <w:pPr>
        <w:widowControl w:val="0"/>
        <w:spacing w:after="0" w:line="360" w:lineRule="auto"/>
        <w:jc w:val="both"/>
        <w:rPr>
          <w:rFonts w:ascii="Book Antiqua" w:hAnsi="Book Antiqua" w:cs="Times New Roman"/>
          <w:b/>
          <w:sz w:val="24"/>
          <w:szCs w:val="24"/>
          <w:lang w:eastAsia="zh-CN"/>
        </w:rPr>
      </w:pPr>
      <w:r w:rsidRPr="002A05B1">
        <w:rPr>
          <w:rFonts w:ascii="Book Antiqua" w:hAnsi="Book Antiqua" w:cs="Times New Roman"/>
          <w:b/>
          <w:i/>
          <w:sz w:val="24"/>
          <w:szCs w:val="24"/>
        </w:rPr>
        <w:t>RESULTS</w:t>
      </w:r>
    </w:p>
    <w:p w14:paraId="2EA6EE81" w14:textId="2B182861" w:rsidR="0064420C" w:rsidRPr="002A05B1" w:rsidRDefault="001B76BC"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At the time of the survey,</w:t>
      </w:r>
      <w:r w:rsidRPr="002A05B1">
        <w:rPr>
          <w:rFonts w:ascii="Book Antiqua" w:hAnsi="Book Antiqua" w:cs="Times New Roman"/>
          <w:b/>
          <w:sz w:val="24"/>
          <w:szCs w:val="24"/>
        </w:rPr>
        <w:t xml:space="preserve"> </w:t>
      </w:r>
      <w:r w:rsidRPr="002A05B1">
        <w:rPr>
          <w:rFonts w:ascii="Book Antiqua" w:hAnsi="Book Antiqua" w:cs="Times New Roman"/>
          <w:sz w:val="24"/>
          <w:szCs w:val="24"/>
        </w:rPr>
        <w:t xml:space="preserve">infliximab and adalimumab were reimbursed in all </w:t>
      </w:r>
      <w:r w:rsidR="00D21FD9" w:rsidRPr="002A05B1">
        <w:rPr>
          <w:rFonts w:ascii="Book Antiqua" w:hAnsi="Book Antiqua" w:cs="Times New Roman"/>
          <w:sz w:val="24"/>
          <w:szCs w:val="24"/>
        </w:rPr>
        <w:t xml:space="preserve">ten </w:t>
      </w:r>
      <w:r w:rsidRPr="002A05B1">
        <w:rPr>
          <w:rFonts w:ascii="Book Antiqua" w:hAnsi="Book Antiqua" w:cs="Times New Roman"/>
          <w:sz w:val="24"/>
          <w:szCs w:val="24"/>
        </w:rPr>
        <w:t xml:space="preserve">countries, and </w:t>
      </w:r>
      <w:proofErr w:type="spellStart"/>
      <w:r w:rsidR="0016316B" w:rsidRPr="002A05B1">
        <w:rPr>
          <w:rFonts w:ascii="Book Antiqua" w:hAnsi="Book Antiqua" w:cs="Times New Roman"/>
          <w:sz w:val="24"/>
          <w:szCs w:val="24"/>
        </w:rPr>
        <w:t>vedolizumab</w:t>
      </w:r>
      <w:proofErr w:type="spellEnd"/>
      <w:r w:rsidR="0016316B" w:rsidRPr="002A05B1">
        <w:rPr>
          <w:rFonts w:ascii="Book Antiqua" w:hAnsi="Book Antiqua" w:cs="Times New Roman"/>
          <w:sz w:val="24"/>
          <w:szCs w:val="24"/>
        </w:rPr>
        <w:t xml:space="preserve"> </w:t>
      </w:r>
      <w:r w:rsidRPr="002A05B1">
        <w:rPr>
          <w:rFonts w:ascii="Book Antiqua" w:hAnsi="Book Antiqua" w:cs="Times New Roman"/>
          <w:sz w:val="24"/>
          <w:szCs w:val="24"/>
        </w:rPr>
        <w:t>was reimbursed in</w:t>
      </w:r>
      <w:r w:rsidR="002B0CC7" w:rsidRPr="002A05B1">
        <w:rPr>
          <w:rFonts w:ascii="Book Antiqua" w:hAnsi="Book Antiqua" w:cs="Times New Roman"/>
          <w:sz w:val="24"/>
          <w:szCs w:val="24"/>
        </w:rPr>
        <w:t xml:space="preserve"> five</w:t>
      </w:r>
      <w:r w:rsidRPr="002A05B1">
        <w:rPr>
          <w:rFonts w:ascii="Book Antiqua" w:hAnsi="Book Antiqua" w:cs="Times New Roman"/>
          <w:sz w:val="24"/>
          <w:szCs w:val="24"/>
        </w:rPr>
        <w:t xml:space="preserve"> </w:t>
      </w:r>
      <w:r w:rsidR="00D21FD9" w:rsidRPr="002A05B1">
        <w:rPr>
          <w:rFonts w:ascii="Book Antiqua" w:hAnsi="Book Antiqua" w:cs="Times New Roman"/>
          <w:sz w:val="24"/>
          <w:szCs w:val="24"/>
        </w:rPr>
        <w:t xml:space="preserve">countries </w:t>
      </w:r>
      <w:r w:rsidRPr="002A05B1">
        <w:rPr>
          <w:rFonts w:ascii="Book Antiqua" w:hAnsi="Book Antiqua" w:cs="Times New Roman"/>
          <w:sz w:val="24"/>
          <w:szCs w:val="24"/>
        </w:rPr>
        <w:t>(</w:t>
      </w:r>
      <w:r w:rsidR="007A2D4B" w:rsidRPr="002A05B1">
        <w:rPr>
          <w:rFonts w:ascii="Book Antiqua" w:hAnsi="Book Antiqua" w:cs="Times New Roman"/>
          <w:sz w:val="24"/>
          <w:szCs w:val="24"/>
        </w:rPr>
        <w:t xml:space="preserve">France, Germany, </w:t>
      </w:r>
      <w:r w:rsidR="00FA55E5" w:rsidRPr="002A05B1">
        <w:rPr>
          <w:rFonts w:ascii="Book Antiqua" w:hAnsi="Book Antiqua" w:cs="Times New Roman"/>
          <w:sz w:val="24"/>
          <w:szCs w:val="24"/>
        </w:rPr>
        <w:t xml:space="preserve">Latvia, </w:t>
      </w:r>
      <w:r w:rsidR="007A2D4B" w:rsidRPr="002A05B1">
        <w:rPr>
          <w:rFonts w:ascii="Book Antiqua" w:hAnsi="Book Antiqua" w:cs="Times New Roman"/>
          <w:sz w:val="24"/>
          <w:szCs w:val="24"/>
        </w:rPr>
        <w:t xml:space="preserve">Slovakia, </w:t>
      </w:r>
      <w:proofErr w:type="gramStart"/>
      <w:r w:rsidR="007A2D4B" w:rsidRPr="002A05B1">
        <w:rPr>
          <w:rFonts w:ascii="Book Antiqua" w:hAnsi="Book Antiqua" w:cs="Times New Roman"/>
          <w:sz w:val="24"/>
          <w:szCs w:val="24"/>
        </w:rPr>
        <w:t>Sweden</w:t>
      </w:r>
      <w:proofErr w:type="gramEnd"/>
      <w:r w:rsidR="007A2F28" w:rsidRPr="002A05B1">
        <w:rPr>
          <w:rFonts w:ascii="Book Antiqua" w:hAnsi="Book Antiqua" w:cs="Times New Roman"/>
          <w:sz w:val="24"/>
          <w:szCs w:val="24"/>
        </w:rPr>
        <w:t>)</w:t>
      </w:r>
      <w:r w:rsidR="007A2D4B" w:rsidRPr="002A05B1">
        <w:rPr>
          <w:rFonts w:ascii="Book Antiqua" w:hAnsi="Book Antiqua" w:cs="Times New Roman"/>
          <w:sz w:val="24"/>
          <w:szCs w:val="24"/>
        </w:rPr>
        <w:t>.</w:t>
      </w:r>
      <w:r w:rsidR="00321F9E" w:rsidRPr="002A05B1">
        <w:rPr>
          <w:rFonts w:ascii="Book Antiqua" w:hAnsi="Book Antiqua" w:cs="Times New Roman"/>
          <w:sz w:val="24"/>
          <w:szCs w:val="24"/>
        </w:rPr>
        <w:t xml:space="preserve"> </w:t>
      </w:r>
      <w:r w:rsidR="002B0CC7" w:rsidRPr="002A05B1">
        <w:rPr>
          <w:rFonts w:ascii="Book Antiqua" w:hAnsi="Book Antiqua" w:cs="Times New Roman"/>
          <w:sz w:val="24"/>
          <w:szCs w:val="24"/>
        </w:rPr>
        <w:t>Reimbursement criteria were the</w:t>
      </w:r>
      <w:r w:rsidR="000514BE" w:rsidRPr="002A05B1">
        <w:rPr>
          <w:rFonts w:ascii="Book Antiqua" w:hAnsi="Book Antiqua" w:cs="Times New Roman"/>
          <w:sz w:val="24"/>
          <w:szCs w:val="24"/>
        </w:rPr>
        <w:t xml:space="preserve"> least strict</w:t>
      </w:r>
      <w:r w:rsidR="00321F9E" w:rsidRPr="002A05B1">
        <w:rPr>
          <w:rFonts w:ascii="Book Antiqua" w:hAnsi="Book Antiqua" w:cs="Times New Roman"/>
          <w:sz w:val="24"/>
          <w:szCs w:val="24"/>
        </w:rPr>
        <w:t xml:space="preserve"> in Sweden and Germany, and the strictest in Hungary, Poland and Slovakia. Between countries, the annual cost of different biological </w:t>
      </w:r>
      <w:r w:rsidR="007F0F4D" w:rsidRPr="002A05B1">
        <w:rPr>
          <w:rFonts w:ascii="Book Antiqua" w:hAnsi="Book Antiqua" w:cs="Times New Roman"/>
          <w:sz w:val="24"/>
          <w:szCs w:val="24"/>
        </w:rPr>
        <w:t>treatment</w:t>
      </w:r>
      <w:r w:rsidR="00C5613C" w:rsidRPr="002A05B1">
        <w:rPr>
          <w:rFonts w:ascii="Book Antiqua" w:hAnsi="Book Antiqua" w:cs="Times New Roman"/>
          <w:sz w:val="24"/>
          <w:szCs w:val="24"/>
        </w:rPr>
        <w:t>s</w:t>
      </w:r>
      <w:r w:rsidR="007F0F4D" w:rsidRPr="002A05B1">
        <w:rPr>
          <w:rFonts w:ascii="Book Antiqua" w:hAnsi="Book Antiqua" w:cs="Times New Roman"/>
          <w:sz w:val="24"/>
          <w:szCs w:val="24"/>
        </w:rPr>
        <w:t xml:space="preserve"> </w:t>
      </w:r>
      <w:r w:rsidR="00C5613C" w:rsidRPr="002A05B1">
        <w:rPr>
          <w:rFonts w:ascii="Book Antiqua" w:hAnsi="Book Antiqua" w:cs="Times New Roman"/>
          <w:sz w:val="24"/>
          <w:szCs w:val="24"/>
        </w:rPr>
        <w:t xml:space="preserve">differed </w:t>
      </w:r>
      <w:r w:rsidR="007F0F4D" w:rsidRPr="002A05B1">
        <w:rPr>
          <w:rFonts w:ascii="Book Antiqua" w:hAnsi="Book Antiqua" w:cs="Times New Roman"/>
          <w:sz w:val="24"/>
          <w:szCs w:val="24"/>
        </w:rPr>
        <w:t>1.6</w:t>
      </w:r>
      <w:r w:rsidR="00321F9E" w:rsidRPr="002A05B1">
        <w:rPr>
          <w:rFonts w:ascii="Book Antiqua" w:hAnsi="Book Antiqua" w:cs="Times New Roman"/>
          <w:sz w:val="24"/>
          <w:szCs w:val="24"/>
        </w:rPr>
        <w:t>–3.3</w:t>
      </w:r>
      <w:r w:rsidR="00C143B1" w:rsidRPr="002A05B1">
        <w:rPr>
          <w:rFonts w:ascii="Book Antiqua" w:hAnsi="Book Antiqua" w:cs="Times New Roman"/>
          <w:sz w:val="24"/>
          <w:szCs w:val="24"/>
        </w:rPr>
        <w:t>-fold</w:t>
      </w:r>
      <w:r w:rsidR="00321F9E" w:rsidRPr="002A05B1">
        <w:rPr>
          <w:rFonts w:ascii="Book Antiqua" w:hAnsi="Book Antiqua" w:cs="Times New Roman"/>
          <w:sz w:val="24"/>
          <w:szCs w:val="24"/>
        </w:rPr>
        <w:t>. Treatments were the most affordable i</w:t>
      </w:r>
      <w:r w:rsidR="00433203" w:rsidRPr="002A05B1">
        <w:rPr>
          <w:rFonts w:ascii="Book Antiqua" w:hAnsi="Book Antiqua" w:cs="Times New Roman"/>
          <w:sz w:val="24"/>
          <w:szCs w:val="24"/>
        </w:rPr>
        <w:t xml:space="preserve">n </w:t>
      </w:r>
      <w:r w:rsidR="00321F9E" w:rsidRPr="002A05B1">
        <w:rPr>
          <w:rFonts w:ascii="Book Antiqua" w:hAnsi="Book Antiqua" w:cs="Times New Roman"/>
          <w:sz w:val="24"/>
          <w:szCs w:val="24"/>
        </w:rPr>
        <w:t>Sweden (13</w:t>
      </w:r>
      <w:r w:rsidR="002A05B1" w:rsidRPr="002A05B1">
        <w:rPr>
          <w:rFonts w:ascii="Book Antiqua" w:hAnsi="Book Antiqua" w:cs="Times New Roman" w:hint="eastAsia"/>
          <w:sz w:val="24"/>
          <w:szCs w:val="24"/>
          <w:lang w:eastAsia="zh-CN"/>
        </w:rPr>
        <w:t>%</w:t>
      </w:r>
      <w:r w:rsidR="00321F9E" w:rsidRPr="002A05B1">
        <w:rPr>
          <w:rFonts w:ascii="Book Antiqua" w:hAnsi="Book Antiqua" w:cs="Times New Roman"/>
          <w:sz w:val="24"/>
          <w:szCs w:val="24"/>
        </w:rPr>
        <w:t>-37% of the GDP</w:t>
      </w:r>
      <w:r w:rsidR="00DD204D" w:rsidRPr="002A05B1">
        <w:rPr>
          <w:rFonts w:ascii="Book Antiqua" w:hAnsi="Book Antiqua" w:cs="Times New Roman"/>
          <w:sz w:val="24"/>
          <w:szCs w:val="24"/>
        </w:rPr>
        <w:t xml:space="preserve"> per capita</w:t>
      </w:r>
      <w:r w:rsidR="00321F9E" w:rsidRPr="002A05B1">
        <w:rPr>
          <w:rFonts w:ascii="Book Antiqua" w:hAnsi="Book Antiqua" w:cs="Times New Roman"/>
          <w:sz w:val="24"/>
          <w:szCs w:val="24"/>
        </w:rPr>
        <w:t>) and the least affordable in the C</w:t>
      </w:r>
      <w:r w:rsidR="00903EA6" w:rsidRPr="002A05B1">
        <w:rPr>
          <w:rFonts w:ascii="Book Antiqua" w:hAnsi="Book Antiqua" w:cs="Times New Roman"/>
          <w:sz w:val="24"/>
          <w:szCs w:val="24"/>
        </w:rPr>
        <w:t xml:space="preserve">entral and </w:t>
      </w:r>
      <w:r w:rsidR="00321F9E" w:rsidRPr="002A05B1">
        <w:rPr>
          <w:rFonts w:ascii="Book Antiqua" w:hAnsi="Book Antiqua" w:cs="Times New Roman"/>
          <w:sz w:val="24"/>
          <w:szCs w:val="24"/>
        </w:rPr>
        <w:t>E</w:t>
      </w:r>
      <w:r w:rsidR="00903EA6" w:rsidRPr="002A05B1">
        <w:rPr>
          <w:rFonts w:ascii="Book Antiqua" w:hAnsi="Book Antiqua" w:cs="Times New Roman"/>
          <w:sz w:val="24"/>
          <w:szCs w:val="24"/>
        </w:rPr>
        <w:t xml:space="preserve">astern </w:t>
      </w:r>
      <w:r w:rsidR="00321F9E" w:rsidRPr="002A05B1">
        <w:rPr>
          <w:rFonts w:ascii="Book Antiqua" w:hAnsi="Book Antiqua" w:cs="Times New Roman"/>
          <w:sz w:val="24"/>
          <w:szCs w:val="24"/>
        </w:rPr>
        <w:t>E</w:t>
      </w:r>
      <w:r w:rsidR="00903EA6" w:rsidRPr="002A05B1">
        <w:rPr>
          <w:rFonts w:ascii="Book Antiqua" w:hAnsi="Book Antiqua" w:cs="Times New Roman"/>
          <w:sz w:val="24"/>
          <w:szCs w:val="24"/>
        </w:rPr>
        <w:t>uropean</w:t>
      </w:r>
      <w:r w:rsidR="00321F9E" w:rsidRPr="002A05B1">
        <w:rPr>
          <w:rFonts w:ascii="Book Antiqua" w:hAnsi="Book Antiqua" w:cs="Times New Roman"/>
          <w:sz w:val="24"/>
          <w:szCs w:val="24"/>
        </w:rPr>
        <w:t xml:space="preserve"> countries, especially in Hungary (87</w:t>
      </w:r>
      <w:r w:rsidR="002A05B1" w:rsidRPr="002A05B1">
        <w:rPr>
          <w:rFonts w:ascii="Book Antiqua" w:hAnsi="Book Antiqua" w:cs="Times New Roman" w:hint="eastAsia"/>
          <w:sz w:val="24"/>
          <w:szCs w:val="24"/>
          <w:lang w:eastAsia="zh-CN"/>
        </w:rPr>
        <w:t>%</w:t>
      </w:r>
      <w:r w:rsidR="00321F9E" w:rsidRPr="002A05B1">
        <w:rPr>
          <w:rFonts w:ascii="Book Antiqua" w:hAnsi="Book Antiqua" w:cs="Times New Roman"/>
          <w:sz w:val="24"/>
          <w:szCs w:val="24"/>
        </w:rPr>
        <w:t>-124%) and Romania (141</w:t>
      </w:r>
      <w:r w:rsidR="002A05B1" w:rsidRPr="002A05B1">
        <w:rPr>
          <w:rFonts w:ascii="Book Antiqua" w:hAnsi="Book Antiqua" w:cs="Times New Roman" w:hint="eastAsia"/>
          <w:sz w:val="24"/>
          <w:szCs w:val="24"/>
          <w:lang w:eastAsia="zh-CN"/>
        </w:rPr>
        <w:t>%</w:t>
      </w:r>
      <w:r w:rsidR="00321F9E" w:rsidRPr="002A05B1">
        <w:rPr>
          <w:rFonts w:ascii="Book Antiqua" w:hAnsi="Book Antiqua" w:cs="Times New Roman"/>
          <w:sz w:val="24"/>
          <w:szCs w:val="24"/>
        </w:rPr>
        <w:t xml:space="preserve">-277%). </w:t>
      </w:r>
      <w:proofErr w:type="spellStart"/>
      <w:r w:rsidR="00433203" w:rsidRPr="002A05B1">
        <w:rPr>
          <w:rFonts w:ascii="Book Antiqua" w:hAnsi="Book Antiqua" w:cs="Times New Roman"/>
          <w:sz w:val="24"/>
          <w:szCs w:val="24"/>
        </w:rPr>
        <w:t>Biosimilars</w:t>
      </w:r>
      <w:proofErr w:type="spellEnd"/>
      <w:r w:rsidR="00433203" w:rsidRPr="002A05B1">
        <w:rPr>
          <w:rFonts w:ascii="Book Antiqua" w:hAnsi="Book Antiqua" w:cs="Times New Roman"/>
          <w:sz w:val="24"/>
          <w:szCs w:val="24"/>
        </w:rPr>
        <w:t xml:space="preserve"> made treatments more affordable by driving down the annual costs. </w:t>
      </w:r>
      <w:r w:rsidR="0016316B" w:rsidRPr="002A05B1">
        <w:rPr>
          <w:rFonts w:ascii="Book Antiqua" w:hAnsi="Book Antiqua" w:cs="Times New Roman"/>
          <w:sz w:val="24"/>
          <w:szCs w:val="24"/>
        </w:rPr>
        <w:t xml:space="preserve">The number </w:t>
      </w:r>
      <w:r w:rsidR="00432F5C" w:rsidRPr="002A05B1">
        <w:rPr>
          <w:rFonts w:ascii="Book Antiqua" w:hAnsi="Book Antiqua" w:cs="Times New Roman"/>
          <w:sz w:val="24"/>
          <w:szCs w:val="24"/>
        </w:rPr>
        <w:t xml:space="preserve">of </w:t>
      </w:r>
      <w:r w:rsidR="00433203" w:rsidRPr="002A05B1">
        <w:rPr>
          <w:rFonts w:ascii="Book Antiqua" w:hAnsi="Book Antiqua" w:cs="Times New Roman"/>
          <w:sz w:val="24"/>
          <w:szCs w:val="24"/>
        </w:rPr>
        <w:t>patients with</w:t>
      </w:r>
      <w:r w:rsidR="0016316B" w:rsidRPr="002A05B1">
        <w:rPr>
          <w:rFonts w:ascii="Book Antiqua" w:hAnsi="Book Antiqua" w:cs="Times New Roman"/>
          <w:sz w:val="24"/>
          <w:szCs w:val="24"/>
        </w:rPr>
        <w:t xml:space="preserve"> </w:t>
      </w:r>
      <w:r w:rsidR="002A05B1" w:rsidRPr="002A05B1">
        <w:rPr>
          <w:rFonts w:ascii="Book Antiqua" w:hAnsi="Book Antiqua" w:cs="Times New Roman" w:hint="eastAsia"/>
          <w:caps/>
          <w:sz w:val="24"/>
          <w:szCs w:val="24"/>
          <w:lang w:eastAsia="zh-CN"/>
        </w:rPr>
        <w:t>cd</w:t>
      </w:r>
      <w:r w:rsidR="0016316B" w:rsidRPr="002A05B1">
        <w:rPr>
          <w:rFonts w:ascii="Book Antiqua" w:hAnsi="Book Antiqua" w:cs="Times New Roman"/>
          <w:sz w:val="24"/>
          <w:szCs w:val="24"/>
        </w:rPr>
        <w:t xml:space="preserve"> on biologicals per 100000 </w:t>
      </w:r>
      <w:proofErr w:type="gramStart"/>
      <w:r w:rsidR="0016316B" w:rsidRPr="002A05B1">
        <w:rPr>
          <w:rFonts w:ascii="Book Antiqua" w:hAnsi="Book Antiqua" w:cs="Times New Roman"/>
          <w:sz w:val="24"/>
          <w:szCs w:val="24"/>
        </w:rPr>
        <w:t>population</w:t>
      </w:r>
      <w:proofErr w:type="gramEnd"/>
      <w:r w:rsidR="0016316B" w:rsidRPr="002A05B1">
        <w:rPr>
          <w:rFonts w:ascii="Book Antiqua" w:hAnsi="Book Antiqua" w:cs="Times New Roman"/>
          <w:sz w:val="24"/>
          <w:szCs w:val="24"/>
        </w:rPr>
        <w:t xml:space="preserve"> </w:t>
      </w:r>
      <w:r w:rsidR="00321F9E" w:rsidRPr="002A05B1">
        <w:rPr>
          <w:rFonts w:ascii="Book Antiqua" w:hAnsi="Book Antiqua" w:cs="Times New Roman"/>
          <w:sz w:val="24"/>
          <w:szCs w:val="24"/>
        </w:rPr>
        <w:t xml:space="preserve">was strongly </w:t>
      </w:r>
      <w:r w:rsidR="0016316B" w:rsidRPr="002A05B1">
        <w:rPr>
          <w:rFonts w:ascii="Book Antiqua" w:hAnsi="Book Antiqua" w:cs="Times New Roman"/>
          <w:sz w:val="24"/>
          <w:szCs w:val="24"/>
        </w:rPr>
        <w:t xml:space="preserve">correlated </w:t>
      </w:r>
      <w:r w:rsidR="00321F9E" w:rsidRPr="002A05B1">
        <w:rPr>
          <w:rFonts w:ascii="Book Antiqua" w:hAnsi="Book Antiqua" w:cs="Times New Roman"/>
          <w:sz w:val="24"/>
          <w:szCs w:val="24"/>
        </w:rPr>
        <w:t xml:space="preserve">with </w:t>
      </w:r>
      <w:r w:rsidR="0016316B" w:rsidRPr="002A05B1">
        <w:rPr>
          <w:rFonts w:ascii="Book Antiqua" w:hAnsi="Book Antiqua" w:cs="Times New Roman"/>
          <w:sz w:val="24"/>
          <w:szCs w:val="24"/>
        </w:rPr>
        <w:t>GDP per capita</w:t>
      </w:r>
      <w:r w:rsidR="00CC1C02" w:rsidRPr="002A05B1">
        <w:rPr>
          <w:rFonts w:ascii="Book Antiqua" w:hAnsi="Book Antiqua" w:cs="Times New Roman"/>
          <w:sz w:val="24"/>
          <w:szCs w:val="24"/>
        </w:rPr>
        <w:t xml:space="preserve"> (0.91</w:t>
      </w:r>
      <w:r w:rsidR="00321F9E" w:rsidRPr="002A05B1">
        <w:rPr>
          <w:rFonts w:ascii="Book Antiqua" w:hAnsi="Book Antiqua" w:cs="Times New Roman"/>
          <w:sz w:val="24"/>
          <w:szCs w:val="24"/>
        </w:rPr>
        <w:t xml:space="preserve">), although </w:t>
      </w:r>
      <w:r w:rsidR="00321F9E" w:rsidRPr="002A05B1">
        <w:rPr>
          <w:rFonts w:ascii="Book Antiqua" w:hAnsi="Book Antiqua" w:cs="Times New Roman"/>
          <w:sz w:val="24"/>
          <w:szCs w:val="24"/>
        </w:rPr>
        <w:lastRenderedPageBreak/>
        <w:t xml:space="preserve">substantial </w:t>
      </w:r>
      <w:r w:rsidR="002B0CC7" w:rsidRPr="002A05B1">
        <w:rPr>
          <w:rFonts w:ascii="Book Antiqua" w:hAnsi="Book Antiqua" w:cs="Times New Roman"/>
          <w:sz w:val="24"/>
          <w:szCs w:val="24"/>
        </w:rPr>
        <w:t>differences were</w:t>
      </w:r>
      <w:r w:rsidR="00321F9E" w:rsidRPr="002A05B1">
        <w:rPr>
          <w:rFonts w:ascii="Book Antiqua" w:hAnsi="Book Antiqua" w:cs="Times New Roman"/>
          <w:sz w:val="24"/>
          <w:szCs w:val="24"/>
        </w:rPr>
        <w:t xml:space="preserve"> found in </w:t>
      </w:r>
      <w:r w:rsidR="00903EA6" w:rsidRPr="002A05B1">
        <w:rPr>
          <w:rFonts w:ascii="Book Antiqua" w:hAnsi="Book Antiqua" w:cs="Times New Roman"/>
          <w:sz w:val="24"/>
          <w:szCs w:val="24"/>
        </w:rPr>
        <w:t xml:space="preserve">the </w:t>
      </w:r>
      <w:r w:rsidR="00321F9E" w:rsidRPr="002A05B1">
        <w:rPr>
          <w:rFonts w:ascii="Book Antiqua" w:hAnsi="Book Antiqua" w:cs="Times New Roman"/>
          <w:sz w:val="24"/>
          <w:szCs w:val="24"/>
        </w:rPr>
        <w:t xml:space="preserve">uptake among countries with similar economic development. Correlation between the number of patients </w:t>
      </w:r>
      <w:r w:rsidR="00433203" w:rsidRPr="002A05B1">
        <w:rPr>
          <w:rFonts w:ascii="Book Antiqua" w:hAnsi="Book Antiqua" w:cs="Times New Roman"/>
          <w:sz w:val="24"/>
          <w:szCs w:val="24"/>
        </w:rPr>
        <w:t xml:space="preserve">with </w:t>
      </w:r>
      <w:r w:rsidR="002A05B1" w:rsidRPr="002A05B1">
        <w:rPr>
          <w:rFonts w:ascii="Book Antiqua" w:hAnsi="Book Antiqua" w:cs="Times New Roman" w:hint="eastAsia"/>
          <w:caps/>
          <w:sz w:val="24"/>
          <w:szCs w:val="24"/>
          <w:lang w:eastAsia="zh-CN"/>
        </w:rPr>
        <w:t>cd</w:t>
      </w:r>
      <w:r w:rsidR="00433203" w:rsidRPr="002A05B1">
        <w:rPr>
          <w:rFonts w:ascii="Book Antiqua" w:hAnsi="Book Antiqua" w:cs="Times New Roman"/>
          <w:sz w:val="24"/>
          <w:szCs w:val="24"/>
        </w:rPr>
        <w:t xml:space="preserve"> </w:t>
      </w:r>
      <w:r w:rsidR="00321F9E" w:rsidRPr="002A05B1">
        <w:rPr>
          <w:rFonts w:ascii="Book Antiqua" w:hAnsi="Book Antiqua" w:cs="Times New Roman"/>
          <w:sz w:val="24"/>
          <w:szCs w:val="24"/>
        </w:rPr>
        <w:t>on biologicals per 100000 population and the availability and affordability was also strong (-0.</w:t>
      </w:r>
      <w:r w:rsidR="00CC1C02" w:rsidRPr="002A05B1">
        <w:rPr>
          <w:rFonts w:ascii="Book Antiqua" w:hAnsi="Book Antiqua" w:cs="Times New Roman"/>
          <w:sz w:val="24"/>
          <w:szCs w:val="24"/>
        </w:rPr>
        <w:t>75</w:t>
      </w:r>
      <w:r w:rsidR="00321F9E" w:rsidRPr="002A05B1">
        <w:rPr>
          <w:rFonts w:ascii="Book Antiqua" w:hAnsi="Book Antiqua" w:cs="Times New Roman"/>
          <w:sz w:val="24"/>
          <w:szCs w:val="24"/>
        </w:rPr>
        <w:t>,-0.6</w:t>
      </w:r>
      <w:r w:rsidR="00CC1C02" w:rsidRPr="002A05B1">
        <w:rPr>
          <w:rFonts w:ascii="Book Antiqua" w:hAnsi="Book Antiqua" w:cs="Times New Roman"/>
          <w:sz w:val="24"/>
          <w:szCs w:val="24"/>
        </w:rPr>
        <w:t>9</w:t>
      </w:r>
      <w:r w:rsidR="00321F9E" w:rsidRPr="002A05B1">
        <w:rPr>
          <w:rFonts w:ascii="Book Antiqua" w:hAnsi="Book Antiqua" w:cs="Times New Roman"/>
          <w:sz w:val="24"/>
          <w:szCs w:val="24"/>
        </w:rPr>
        <w:t xml:space="preserve"> respectively). </w:t>
      </w:r>
    </w:p>
    <w:p w14:paraId="1D601C97" w14:textId="77777777" w:rsidR="00172519" w:rsidRPr="002A05B1" w:rsidRDefault="00172519" w:rsidP="00C843DC">
      <w:pPr>
        <w:widowControl w:val="0"/>
        <w:spacing w:after="0" w:line="360" w:lineRule="auto"/>
        <w:jc w:val="both"/>
        <w:rPr>
          <w:rFonts w:ascii="Book Antiqua" w:hAnsi="Book Antiqua" w:cs="Times New Roman"/>
          <w:b/>
          <w:sz w:val="24"/>
          <w:szCs w:val="24"/>
          <w:lang w:eastAsia="zh-CN"/>
        </w:rPr>
      </w:pPr>
    </w:p>
    <w:p w14:paraId="04ECD5B4" w14:textId="77777777" w:rsidR="002A05B1" w:rsidRPr="002A05B1" w:rsidRDefault="00F437A5" w:rsidP="00C843DC">
      <w:pPr>
        <w:widowControl w:val="0"/>
        <w:spacing w:after="0" w:line="360" w:lineRule="auto"/>
        <w:jc w:val="both"/>
        <w:rPr>
          <w:rFonts w:ascii="Book Antiqua" w:hAnsi="Book Antiqua" w:cs="Times New Roman"/>
          <w:b/>
          <w:i/>
          <w:sz w:val="24"/>
          <w:szCs w:val="24"/>
          <w:lang w:eastAsia="zh-CN"/>
        </w:rPr>
      </w:pPr>
      <w:r w:rsidRPr="002A05B1">
        <w:rPr>
          <w:rFonts w:ascii="Book Antiqua" w:hAnsi="Book Antiqua" w:cs="Times New Roman"/>
          <w:b/>
          <w:i/>
          <w:sz w:val="24"/>
          <w:szCs w:val="24"/>
        </w:rPr>
        <w:t>CONCLUSION</w:t>
      </w:r>
    </w:p>
    <w:p w14:paraId="55189E68" w14:textId="0CCF1B82" w:rsidR="00DD204D" w:rsidRPr="002A05B1" w:rsidRDefault="0064420C" w:rsidP="00C843DC">
      <w:pPr>
        <w:widowControl w:val="0"/>
        <w:spacing w:after="0" w:line="360" w:lineRule="auto"/>
        <w:jc w:val="both"/>
        <w:rPr>
          <w:rFonts w:ascii="Book Antiqua" w:hAnsi="Book Antiqua" w:cs="Times New Roman"/>
          <w:sz w:val="24"/>
          <w:szCs w:val="24"/>
          <w:lang w:val="hu-HU"/>
        </w:rPr>
      </w:pPr>
      <w:r w:rsidRPr="002A05B1">
        <w:rPr>
          <w:rFonts w:ascii="Book Antiqua" w:hAnsi="Book Antiqua" w:cs="Times New Roman"/>
          <w:sz w:val="24"/>
          <w:szCs w:val="24"/>
        </w:rPr>
        <w:t xml:space="preserve">Substantial inequalities in access to biologicals </w:t>
      </w:r>
      <w:r w:rsidR="005259A4" w:rsidRPr="002A05B1">
        <w:rPr>
          <w:rFonts w:ascii="Book Antiqua" w:hAnsi="Book Antiqua" w:cs="Times New Roman"/>
          <w:sz w:val="24"/>
          <w:szCs w:val="24"/>
        </w:rPr>
        <w:t>were</w:t>
      </w:r>
      <w:r w:rsidRPr="002A05B1">
        <w:rPr>
          <w:rFonts w:ascii="Book Antiqua" w:hAnsi="Book Antiqua" w:cs="Times New Roman"/>
          <w:sz w:val="24"/>
          <w:szCs w:val="24"/>
        </w:rPr>
        <w:t xml:space="preserve"> largely </w:t>
      </w:r>
      <w:r w:rsidR="00903EA6" w:rsidRPr="002A05B1">
        <w:rPr>
          <w:rFonts w:ascii="Book Antiqua" w:hAnsi="Book Antiqua" w:cs="Times New Roman"/>
          <w:sz w:val="24"/>
          <w:szCs w:val="24"/>
        </w:rPr>
        <w:t>associated with</w:t>
      </w:r>
      <w:r w:rsidR="00A340F4" w:rsidRPr="002A05B1">
        <w:rPr>
          <w:rFonts w:ascii="Book Antiqua" w:hAnsi="Book Antiqua" w:cs="Times New Roman"/>
          <w:sz w:val="24"/>
          <w:szCs w:val="24"/>
        </w:rPr>
        <w:t xml:space="preserve"> GDP</w:t>
      </w:r>
      <w:r w:rsidRPr="002A05B1">
        <w:rPr>
          <w:rFonts w:ascii="Book Antiqua" w:hAnsi="Book Antiqua" w:cs="Times New Roman"/>
          <w:sz w:val="24"/>
          <w:szCs w:val="24"/>
        </w:rPr>
        <w:t xml:space="preserve">. </w:t>
      </w:r>
      <w:r w:rsidR="00A340F4" w:rsidRPr="002A05B1">
        <w:rPr>
          <w:rFonts w:ascii="Book Antiqua" w:hAnsi="Book Antiqua" w:cs="Times New Roman"/>
          <w:sz w:val="24"/>
          <w:szCs w:val="24"/>
        </w:rPr>
        <w:t>T</w:t>
      </w:r>
      <w:r w:rsidRPr="002A05B1">
        <w:rPr>
          <w:rFonts w:ascii="Book Antiqua" w:hAnsi="Book Antiqua" w:cs="Times New Roman"/>
          <w:sz w:val="24"/>
          <w:szCs w:val="24"/>
        </w:rPr>
        <w:t xml:space="preserve">o explain differences in </w:t>
      </w:r>
      <w:r w:rsidR="00A27921" w:rsidRPr="002A05B1">
        <w:rPr>
          <w:rFonts w:ascii="Book Antiqua" w:hAnsi="Book Antiqua" w:cs="Times New Roman"/>
          <w:sz w:val="24"/>
          <w:szCs w:val="24"/>
        </w:rPr>
        <w:t>access</w:t>
      </w:r>
      <w:r w:rsidRPr="002A05B1">
        <w:rPr>
          <w:rFonts w:ascii="Book Antiqua" w:hAnsi="Book Antiqua" w:cs="Times New Roman"/>
          <w:sz w:val="24"/>
          <w:szCs w:val="24"/>
        </w:rPr>
        <w:t xml:space="preserve"> among countries with similar development</w:t>
      </w:r>
      <w:r w:rsidR="00A340F4" w:rsidRPr="002A05B1">
        <w:rPr>
          <w:rFonts w:ascii="Book Antiqua" w:hAnsi="Book Antiqua" w:cs="Times New Roman"/>
          <w:sz w:val="24"/>
          <w:szCs w:val="24"/>
        </w:rPr>
        <w:t xml:space="preserve"> needs further research on acceptance</w:t>
      </w:r>
      <w:r w:rsidRPr="002A05B1">
        <w:rPr>
          <w:rFonts w:ascii="Book Antiqua" w:hAnsi="Book Antiqua" w:cs="Times New Roman"/>
          <w:sz w:val="24"/>
          <w:szCs w:val="24"/>
        </w:rPr>
        <w:t>.</w:t>
      </w:r>
      <w:r w:rsidR="00DD204D" w:rsidRPr="002A05B1">
        <w:rPr>
          <w:rFonts w:ascii="Book Antiqua" w:hAnsi="Book Antiqua" w:cs="Times New Roman"/>
          <w:sz w:val="24"/>
          <w:szCs w:val="24"/>
        </w:rPr>
        <w:t xml:space="preserve"> </w:t>
      </w:r>
    </w:p>
    <w:p w14:paraId="2C81E9ED" w14:textId="77777777" w:rsidR="0064420C" w:rsidRPr="002A05B1" w:rsidRDefault="0064420C" w:rsidP="00C843DC">
      <w:pPr>
        <w:widowControl w:val="0"/>
        <w:spacing w:after="0" w:line="360" w:lineRule="auto"/>
        <w:jc w:val="both"/>
        <w:rPr>
          <w:rFonts w:ascii="Book Antiqua" w:hAnsi="Book Antiqua" w:cs="Times New Roman"/>
          <w:sz w:val="24"/>
          <w:szCs w:val="24"/>
        </w:rPr>
      </w:pPr>
    </w:p>
    <w:p w14:paraId="7F6A6E01" w14:textId="4726510A" w:rsidR="00F437A5" w:rsidRPr="002A05B1" w:rsidRDefault="0064420C"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b/>
          <w:sz w:val="24"/>
          <w:szCs w:val="24"/>
        </w:rPr>
        <w:t>Key words</w:t>
      </w:r>
      <w:r w:rsidRPr="002A05B1">
        <w:rPr>
          <w:rFonts w:ascii="Book Antiqua" w:hAnsi="Book Antiqua" w:cs="Times New Roman"/>
          <w:sz w:val="24"/>
          <w:szCs w:val="24"/>
        </w:rPr>
        <w:t xml:space="preserve">: Crohn’s </w:t>
      </w:r>
      <w:r w:rsidR="00433203" w:rsidRPr="002A05B1">
        <w:rPr>
          <w:rFonts w:ascii="Book Antiqua" w:hAnsi="Book Antiqua" w:cs="Times New Roman"/>
          <w:sz w:val="24"/>
          <w:szCs w:val="24"/>
        </w:rPr>
        <w:t>d</w:t>
      </w:r>
      <w:r w:rsidRPr="002A05B1">
        <w:rPr>
          <w:rFonts w:ascii="Book Antiqua" w:hAnsi="Book Antiqua" w:cs="Times New Roman"/>
          <w:sz w:val="24"/>
          <w:szCs w:val="24"/>
        </w:rPr>
        <w:t>isease</w:t>
      </w:r>
      <w:r w:rsidR="002A05B1" w:rsidRPr="002A05B1">
        <w:rPr>
          <w:rFonts w:ascii="Book Antiqua" w:hAnsi="Book Antiqua" w:cs="Times New Roman" w:hint="eastAsia"/>
          <w:sz w:val="24"/>
          <w:szCs w:val="24"/>
          <w:lang w:eastAsia="zh-CN"/>
        </w:rPr>
        <w:t>;</w:t>
      </w:r>
      <w:r w:rsidRPr="002A05B1">
        <w:rPr>
          <w:rFonts w:ascii="Book Antiqua" w:hAnsi="Book Antiqua" w:cs="Times New Roman"/>
          <w:sz w:val="24"/>
          <w:szCs w:val="24"/>
        </w:rPr>
        <w:t xml:space="preserve"> </w:t>
      </w:r>
      <w:r w:rsidR="002A05B1" w:rsidRPr="002A05B1">
        <w:rPr>
          <w:rFonts w:ascii="Book Antiqua" w:hAnsi="Book Antiqua" w:cs="Times New Roman"/>
          <w:sz w:val="24"/>
          <w:szCs w:val="24"/>
        </w:rPr>
        <w:t xml:space="preserve">Biological </w:t>
      </w:r>
      <w:r w:rsidRPr="002A05B1">
        <w:rPr>
          <w:rFonts w:ascii="Book Antiqua" w:hAnsi="Book Antiqua" w:cs="Times New Roman"/>
          <w:sz w:val="24"/>
          <w:szCs w:val="24"/>
        </w:rPr>
        <w:t>therapy</w:t>
      </w:r>
      <w:r w:rsidR="002A05B1" w:rsidRPr="002A05B1">
        <w:rPr>
          <w:rFonts w:ascii="Book Antiqua" w:hAnsi="Book Antiqua" w:cs="Times New Roman" w:hint="eastAsia"/>
          <w:sz w:val="24"/>
          <w:szCs w:val="24"/>
          <w:lang w:eastAsia="zh-CN"/>
        </w:rPr>
        <w:t>;</w:t>
      </w:r>
      <w:r w:rsidRPr="002A05B1">
        <w:rPr>
          <w:rFonts w:ascii="Book Antiqua" w:hAnsi="Book Antiqua" w:cs="Times New Roman"/>
          <w:sz w:val="24"/>
          <w:szCs w:val="24"/>
        </w:rPr>
        <w:t xml:space="preserve"> </w:t>
      </w:r>
      <w:r w:rsidR="002A05B1" w:rsidRPr="002A05B1">
        <w:rPr>
          <w:rFonts w:ascii="Book Antiqua" w:hAnsi="Book Antiqua" w:cs="Times New Roman"/>
          <w:sz w:val="24"/>
          <w:szCs w:val="24"/>
        </w:rPr>
        <w:t>Access</w:t>
      </w:r>
      <w:r w:rsidR="002A05B1" w:rsidRPr="002A05B1">
        <w:rPr>
          <w:rFonts w:ascii="Book Antiqua" w:hAnsi="Book Antiqua" w:cs="Times New Roman" w:hint="eastAsia"/>
          <w:sz w:val="24"/>
          <w:szCs w:val="24"/>
          <w:lang w:eastAsia="zh-CN"/>
        </w:rPr>
        <w:t>;</w:t>
      </w:r>
      <w:r w:rsidRPr="002A05B1">
        <w:rPr>
          <w:rFonts w:ascii="Book Antiqua" w:hAnsi="Book Antiqua" w:cs="Times New Roman"/>
          <w:sz w:val="24"/>
          <w:szCs w:val="24"/>
        </w:rPr>
        <w:t xml:space="preserve"> </w:t>
      </w:r>
      <w:r w:rsidR="002A05B1" w:rsidRPr="002A05B1">
        <w:rPr>
          <w:rFonts w:ascii="Book Antiqua" w:hAnsi="Book Antiqua" w:cs="Times New Roman"/>
          <w:sz w:val="24"/>
          <w:szCs w:val="24"/>
        </w:rPr>
        <w:t>Inequality</w:t>
      </w:r>
      <w:r w:rsidR="002A05B1" w:rsidRPr="002A05B1">
        <w:rPr>
          <w:rFonts w:ascii="Book Antiqua" w:hAnsi="Book Antiqua" w:cs="Times New Roman" w:hint="eastAsia"/>
          <w:sz w:val="24"/>
          <w:szCs w:val="24"/>
          <w:lang w:eastAsia="zh-CN"/>
        </w:rPr>
        <w:t>;</w:t>
      </w:r>
      <w:r w:rsidRPr="002A05B1">
        <w:rPr>
          <w:rFonts w:ascii="Book Antiqua" w:hAnsi="Book Antiqua" w:cs="Times New Roman"/>
          <w:sz w:val="24"/>
          <w:szCs w:val="24"/>
        </w:rPr>
        <w:t xml:space="preserve"> Europe</w:t>
      </w:r>
    </w:p>
    <w:p w14:paraId="105F8EEE" w14:textId="77777777" w:rsidR="00F437A5" w:rsidRPr="002A05B1" w:rsidRDefault="00F437A5" w:rsidP="00C843DC">
      <w:pPr>
        <w:widowControl w:val="0"/>
        <w:spacing w:after="0" w:line="360" w:lineRule="auto"/>
        <w:jc w:val="both"/>
        <w:rPr>
          <w:rFonts w:ascii="Book Antiqua" w:hAnsi="Book Antiqua" w:cs="Times New Roman"/>
          <w:sz w:val="24"/>
          <w:szCs w:val="24"/>
          <w:lang w:eastAsia="zh-CN"/>
        </w:rPr>
      </w:pPr>
    </w:p>
    <w:p w14:paraId="769670F5" w14:textId="77777777" w:rsidR="002A05B1" w:rsidRPr="002A05B1" w:rsidRDefault="002A05B1" w:rsidP="00C843DC">
      <w:pPr>
        <w:widowControl w:val="0"/>
        <w:autoSpaceDE w:val="0"/>
        <w:autoSpaceDN w:val="0"/>
        <w:adjustRightInd w:val="0"/>
        <w:snapToGrid w:val="0"/>
        <w:spacing w:after="0" w:line="360" w:lineRule="auto"/>
        <w:jc w:val="both"/>
        <w:rPr>
          <w:rFonts w:ascii="Book Antiqua" w:hAnsi="Book Antiqua" w:cs="Arial Unicode MS"/>
          <w:sz w:val="24"/>
        </w:rPr>
      </w:pPr>
      <w:bookmarkStart w:id="12" w:name="OLE_LINK98"/>
      <w:bookmarkStart w:id="13" w:name="OLE_LINK156"/>
      <w:bookmarkStart w:id="14" w:name="OLE_LINK196"/>
      <w:bookmarkStart w:id="15" w:name="OLE_LINK217"/>
      <w:bookmarkStart w:id="16" w:name="OLE_LINK242"/>
      <w:bookmarkStart w:id="17" w:name="OLE_LINK247"/>
      <w:bookmarkStart w:id="18" w:name="OLE_LINK311"/>
      <w:bookmarkStart w:id="19" w:name="OLE_LINK312"/>
      <w:bookmarkStart w:id="20" w:name="OLE_LINK325"/>
      <w:bookmarkStart w:id="21" w:name="OLE_LINK330"/>
      <w:bookmarkStart w:id="22" w:name="OLE_LINK513"/>
      <w:bookmarkStart w:id="23" w:name="OLE_LINK514"/>
      <w:bookmarkStart w:id="24" w:name="OLE_LINK464"/>
      <w:bookmarkStart w:id="25" w:name="OLE_LINK465"/>
      <w:bookmarkStart w:id="26" w:name="OLE_LINK466"/>
      <w:bookmarkStart w:id="27" w:name="OLE_LINK470"/>
      <w:bookmarkStart w:id="28" w:name="OLE_LINK471"/>
      <w:bookmarkStart w:id="29" w:name="OLE_LINK472"/>
      <w:bookmarkStart w:id="30" w:name="OLE_LINK474"/>
      <w:bookmarkStart w:id="31" w:name="OLE_LINK512"/>
      <w:bookmarkStart w:id="32" w:name="OLE_LINK800"/>
      <w:bookmarkStart w:id="33" w:name="OLE_LINK982"/>
      <w:bookmarkStart w:id="34" w:name="OLE_LINK1027"/>
      <w:bookmarkStart w:id="35" w:name="OLE_LINK504"/>
      <w:bookmarkStart w:id="36" w:name="OLE_LINK546"/>
      <w:bookmarkStart w:id="37" w:name="OLE_LINK547"/>
      <w:bookmarkStart w:id="38" w:name="OLE_LINK575"/>
      <w:bookmarkStart w:id="39" w:name="OLE_LINK640"/>
      <w:bookmarkStart w:id="40" w:name="OLE_LINK672"/>
      <w:bookmarkStart w:id="41" w:name="OLE_LINK714"/>
      <w:bookmarkStart w:id="42" w:name="OLE_LINK651"/>
      <w:bookmarkStart w:id="43" w:name="OLE_LINK652"/>
      <w:bookmarkStart w:id="44" w:name="OLE_LINK744"/>
      <w:bookmarkStart w:id="45" w:name="OLE_LINK758"/>
      <w:bookmarkStart w:id="46" w:name="OLE_LINK787"/>
      <w:bookmarkStart w:id="47" w:name="OLE_LINK807"/>
      <w:bookmarkStart w:id="48" w:name="OLE_LINK820"/>
      <w:bookmarkStart w:id="49" w:name="OLE_LINK862"/>
      <w:bookmarkStart w:id="50" w:name="OLE_LINK879"/>
      <w:bookmarkStart w:id="51" w:name="OLE_LINK906"/>
      <w:bookmarkStart w:id="52" w:name="OLE_LINK928"/>
      <w:bookmarkStart w:id="53" w:name="OLE_LINK960"/>
      <w:bookmarkStart w:id="54" w:name="OLE_LINK861"/>
      <w:bookmarkStart w:id="55" w:name="OLE_LINK983"/>
      <w:bookmarkStart w:id="56" w:name="OLE_LINK1334"/>
      <w:bookmarkStart w:id="57" w:name="OLE_LINK1029"/>
      <w:bookmarkStart w:id="58" w:name="OLE_LINK1060"/>
      <w:bookmarkStart w:id="59" w:name="OLE_LINK1061"/>
      <w:bookmarkStart w:id="60" w:name="OLE_LINK1348"/>
      <w:bookmarkStart w:id="61" w:name="OLE_LINK1086"/>
      <w:bookmarkStart w:id="62" w:name="OLE_LINK1100"/>
      <w:bookmarkStart w:id="63" w:name="OLE_LINK1125"/>
      <w:bookmarkStart w:id="64" w:name="OLE_LINK1163"/>
      <w:bookmarkStart w:id="65" w:name="OLE_LINK1193"/>
      <w:bookmarkStart w:id="66" w:name="OLE_LINK1219"/>
      <w:bookmarkStart w:id="67" w:name="OLE_LINK1247"/>
      <w:bookmarkStart w:id="68" w:name="OLE_LINK1284"/>
      <w:bookmarkStart w:id="69" w:name="OLE_LINK1313"/>
      <w:bookmarkStart w:id="70" w:name="OLE_LINK1361"/>
      <w:bookmarkStart w:id="71" w:name="OLE_LINK1384"/>
      <w:bookmarkStart w:id="72" w:name="OLE_LINK1403"/>
      <w:bookmarkStart w:id="73" w:name="OLE_LINK1437"/>
      <w:bookmarkStart w:id="74" w:name="OLE_LINK1454"/>
      <w:bookmarkStart w:id="75" w:name="OLE_LINK1480"/>
      <w:bookmarkStart w:id="76" w:name="OLE_LINK1504"/>
      <w:bookmarkStart w:id="77" w:name="OLE_LINK1516"/>
      <w:bookmarkStart w:id="78" w:name="OLE_LINK135"/>
      <w:bookmarkStart w:id="79" w:name="OLE_LINK216"/>
      <w:bookmarkStart w:id="80" w:name="OLE_LINK259"/>
      <w:bookmarkStart w:id="81" w:name="OLE_LINK1186"/>
      <w:bookmarkStart w:id="82" w:name="OLE_LINK1265"/>
      <w:bookmarkStart w:id="83" w:name="OLE_LINK1373"/>
      <w:bookmarkStart w:id="84" w:name="OLE_LINK1478"/>
      <w:bookmarkStart w:id="85" w:name="OLE_LINK1644"/>
      <w:bookmarkStart w:id="86" w:name="OLE_LINK1884"/>
      <w:bookmarkStart w:id="87" w:name="OLE_LINK1885"/>
      <w:bookmarkStart w:id="88" w:name="OLE_LINK1538"/>
      <w:bookmarkStart w:id="89" w:name="OLE_LINK1539"/>
      <w:bookmarkStart w:id="90" w:name="OLE_LINK1543"/>
      <w:bookmarkStart w:id="91" w:name="OLE_LINK1549"/>
      <w:bookmarkStart w:id="92" w:name="OLE_LINK1778"/>
      <w:bookmarkStart w:id="93" w:name="OLE_LINK1756"/>
      <w:bookmarkStart w:id="94" w:name="OLE_LINK1776"/>
      <w:bookmarkStart w:id="95" w:name="OLE_LINK1777"/>
      <w:bookmarkStart w:id="96" w:name="OLE_LINK1868"/>
      <w:bookmarkStart w:id="97" w:name="OLE_LINK1744"/>
      <w:bookmarkStart w:id="98" w:name="OLE_LINK1817"/>
      <w:bookmarkStart w:id="99" w:name="OLE_LINK1835"/>
      <w:bookmarkStart w:id="100" w:name="OLE_LINK1866"/>
      <w:bookmarkStart w:id="101" w:name="OLE_LINK1882"/>
      <w:bookmarkStart w:id="102" w:name="OLE_LINK1901"/>
      <w:bookmarkStart w:id="103" w:name="OLE_LINK1902"/>
      <w:bookmarkStart w:id="104" w:name="OLE_LINK2013"/>
      <w:bookmarkStart w:id="105" w:name="OLE_LINK1894"/>
      <w:bookmarkStart w:id="106" w:name="OLE_LINK1929"/>
      <w:bookmarkStart w:id="107" w:name="OLE_LINK1941"/>
      <w:bookmarkStart w:id="108" w:name="OLE_LINK1995"/>
      <w:bookmarkStart w:id="109" w:name="OLE_LINK1938"/>
      <w:bookmarkStart w:id="110" w:name="OLE_LINK2081"/>
      <w:bookmarkStart w:id="111" w:name="OLE_LINK2082"/>
      <w:bookmarkStart w:id="112" w:name="OLE_LINK2292"/>
      <w:bookmarkStart w:id="113" w:name="OLE_LINK1931"/>
      <w:bookmarkStart w:id="114" w:name="OLE_LINK1964"/>
      <w:bookmarkStart w:id="115" w:name="OLE_LINK2020"/>
      <w:bookmarkStart w:id="116" w:name="OLE_LINK2071"/>
      <w:bookmarkStart w:id="117" w:name="OLE_LINK2134"/>
      <w:bookmarkStart w:id="118" w:name="OLE_LINK2265"/>
      <w:bookmarkStart w:id="119" w:name="OLE_LINK2562"/>
      <w:bookmarkStart w:id="120" w:name="OLE_LINK1923"/>
      <w:bookmarkStart w:id="121" w:name="OLE_LINK2192"/>
      <w:bookmarkStart w:id="122" w:name="OLE_LINK2110"/>
      <w:bookmarkStart w:id="123" w:name="OLE_LINK2445"/>
      <w:bookmarkStart w:id="124" w:name="OLE_LINK2446"/>
      <w:bookmarkStart w:id="125" w:name="OLE_LINK2169"/>
      <w:bookmarkStart w:id="126" w:name="OLE_LINK2190"/>
      <w:bookmarkStart w:id="127" w:name="OLE_LINK2331"/>
      <w:bookmarkStart w:id="128" w:name="OLE_LINK2345"/>
      <w:bookmarkStart w:id="129" w:name="OLE_LINK2467"/>
      <w:bookmarkStart w:id="130" w:name="OLE_LINK2484"/>
      <w:bookmarkStart w:id="131" w:name="OLE_LINK2157"/>
      <w:bookmarkStart w:id="132" w:name="OLE_LINK2221"/>
      <w:bookmarkStart w:id="133" w:name="OLE_LINK2252"/>
      <w:bookmarkStart w:id="134" w:name="OLE_LINK2348"/>
      <w:bookmarkStart w:id="135" w:name="OLE_LINK2451"/>
      <w:bookmarkStart w:id="136" w:name="OLE_LINK2627"/>
      <w:bookmarkStart w:id="137" w:name="OLE_LINK2482"/>
      <w:bookmarkStart w:id="138" w:name="OLE_LINK2663"/>
      <w:bookmarkStart w:id="139" w:name="OLE_LINK2761"/>
      <w:bookmarkStart w:id="140" w:name="OLE_LINK2856"/>
      <w:bookmarkStart w:id="141" w:name="OLE_LINK2993"/>
      <w:bookmarkStart w:id="142" w:name="OLE_LINK2643"/>
      <w:bookmarkStart w:id="143" w:name="OLE_LINK2583"/>
      <w:bookmarkStart w:id="144" w:name="OLE_LINK2762"/>
      <w:bookmarkStart w:id="145" w:name="OLE_LINK2962"/>
      <w:bookmarkStart w:id="146" w:name="OLE_LINK2582"/>
      <w:proofErr w:type="gramStart"/>
      <w:r w:rsidRPr="002A05B1">
        <w:rPr>
          <w:rFonts w:ascii="Book Antiqua" w:hAnsi="Book Antiqua"/>
          <w:b/>
          <w:color w:val="000000"/>
          <w:sz w:val="24"/>
          <w:lang w:val="en-GB"/>
        </w:rPr>
        <w:t xml:space="preserve">© </w:t>
      </w:r>
      <w:r w:rsidRPr="002A05B1">
        <w:rPr>
          <w:rFonts w:ascii="Book Antiqua" w:eastAsia="AdvTimes" w:hAnsi="Book Antiqua" w:cs="AdvTimes"/>
          <w:b/>
          <w:color w:val="000000"/>
          <w:sz w:val="24"/>
        </w:rPr>
        <w:t>The Author(s) 201</w:t>
      </w:r>
      <w:r w:rsidRPr="002A05B1">
        <w:rPr>
          <w:rFonts w:ascii="Book Antiqua" w:hAnsi="Book Antiqua" w:cs="AdvTimes" w:hint="eastAsia"/>
          <w:b/>
          <w:color w:val="000000"/>
          <w:sz w:val="24"/>
        </w:rPr>
        <w:t>7</w:t>
      </w:r>
      <w:r w:rsidRPr="002A05B1">
        <w:rPr>
          <w:rFonts w:ascii="Book Antiqua" w:eastAsia="AdvTimes" w:hAnsi="Book Antiqua" w:cs="AdvTimes"/>
          <w:b/>
          <w:color w:val="000000"/>
          <w:sz w:val="24"/>
        </w:rPr>
        <w:t>.</w:t>
      </w:r>
      <w:proofErr w:type="gramEnd"/>
      <w:r w:rsidRPr="002A05B1">
        <w:rPr>
          <w:rFonts w:ascii="Book Antiqua" w:eastAsia="AdvTimes" w:hAnsi="Book Antiqua" w:cs="AdvTimes"/>
          <w:color w:val="000000"/>
          <w:sz w:val="24"/>
        </w:rPr>
        <w:t xml:space="preserve"> </w:t>
      </w:r>
      <w:proofErr w:type="gramStart"/>
      <w:r w:rsidRPr="002A05B1">
        <w:rPr>
          <w:rFonts w:ascii="Book Antiqua" w:eastAsia="AdvTimes" w:hAnsi="Book Antiqua" w:cs="AdvTimes"/>
          <w:color w:val="000000"/>
          <w:sz w:val="24"/>
        </w:rPr>
        <w:t xml:space="preserve">Published by </w:t>
      </w:r>
      <w:proofErr w:type="spellStart"/>
      <w:r w:rsidRPr="002A05B1">
        <w:rPr>
          <w:rFonts w:ascii="Book Antiqua" w:hAnsi="Book Antiqua" w:cs="Arial Unicode MS"/>
          <w:color w:val="000000"/>
          <w:sz w:val="24"/>
          <w:lang w:val="en-GB"/>
        </w:rPr>
        <w:t>Baishideng</w:t>
      </w:r>
      <w:proofErr w:type="spellEnd"/>
      <w:r w:rsidRPr="002A05B1">
        <w:rPr>
          <w:rFonts w:ascii="Book Antiqua" w:hAnsi="Book Antiqua" w:cs="Arial Unicode MS"/>
          <w:color w:val="000000"/>
          <w:sz w:val="24"/>
          <w:lang w:val="en-GB"/>
        </w:rPr>
        <w:t xml:space="preserve"> Publishing Group Inc.</w:t>
      </w:r>
      <w:proofErr w:type="gramEnd"/>
      <w:r w:rsidRPr="002A05B1">
        <w:rPr>
          <w:rFonts w:ascii="Book Antiqua" w:hAnsi="Book Antiqua" w:cs="Arial Unicode MS"/>
          <w:sz w:val="24"/>
        </w:rPr>
        <w:t xml:space="preserve"> All rights reserved.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04785454" w14:textId="77777777" w:rsidR="002A05B1" w:rsidRPr="002A05B1" w:rsidRDefault="002A05B1" w:rsidP="00C843DC">
      <w:pPr>
        <w:widowControl w:val="0"/>
        <w:spacing w:after="0" w:line="360" w:lineRule="auto"/>
        <w:jc w:val="both"/>
        <w:rPr>
          <w:rFonts w:ascii="Book Antiqua" w:hAnsi="Book Antiqua" w:cs="Times New Roman"/>
          <w:sz w:val="24"/>
          <w:szCs w:val="24"/>
          <w:lang w:eastAsia="zh-CN"/>
        </w:rPr>
      </w:pPr>
    </w:p>
    <w:p w14:paraId="5665B8A9" w14:textId="5A5965D7" w:rsidR="00F437A5" w:rsidRPr="002A05B1" w:rsidRDefault="00F437A5"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t xml:space="preserve">Core tip: </w:t>
      </w:r>
      <w:r w:rsidRPr="002A05B1">
        <w:rPr>
          <w:rFonts w:ascii="Book Antiqua" w:hAnsi="Book Antiqua" w:cs="Times New Roman"/>
          <w:sz w:val="24"/>
          <w:szCs w:val="24"/>
          <w:lang w:val="en-GB"/>
        </w:rPr>
        <w:t xml:space="preserve">We carried out a questionnaire survey with </w:t>
      </w:r>
      <w:r w:rsidRPr="002A05B1">
        <w:rPr>
          <w:rFonts w:ascii="Book Antiqua" w:hAnsi="Book Antiqua" w:cs="Times New Roman"/>
          <w:sz w:val="24"/>
          <w:szCs w:val="24"/>
        </w:rPr>
        <w:t xml:space="preserve">gastroenterologists </w:t>
      </w:r>
      <w:r w:rsidRPr="002A05B1">
        <w:rPr>
          <w:rFonts w:ascii="Book Antiqua" w:hAnsi="Book Antiqua" w:cs="Times New Roman"/>
          <w:sz w:val="24"/>
          <w:szCs w:val="24"/>
          <w:lang w:val="en-GB"/>
        </w:rPr>
        <w:t xml:space="preserve">combined with </w:t>
      </w:r>
      <w:r w:rsidR="005259A4" w:rsidRPr="002A05B1">
        <w:rPr>
          <w:rFonts w:ascii="Book Antiqua" w:hAnsi="Book Antiqua" w:cs="Times New Roman"/>
          <w:sz w:val="24"/>
          <w:szCs w:val="24"/>
          <w:lang w:val="en-GB"/>
        </w:rPr>
        <w:t xml:space="preserve">desk research to </w:t>
      </w:r>
      <w:r w:rsidRPr="002A05B1">
        <w:rPr>
          <w:rFonts w:ascii="Book Antiqua" w:hAnsi="Book Antiqua" w:cs="Times New Roman"/>
          <w:sz w:val="24"/>
          <w:szCs w:val="24"/>
        </w:rPr>
        <w:t>analyze</w:t>
      </w:r>
      <w:r w:rsidR="005259A4"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access to biologicals for Crohn’s disease in ten European countries. </w:t>
      </w:r>
      <w:r w:rsidR="005259A4" w:rsidRPr="002A05B1">
        <w:rPr>
          <w:rFonts w:ascii="Book Antiqua" w:hAnsi="Book Antiqua" w:cs="Times New Roman"/>
          <w:sz w:val="24"/>
          <w:szCs w:val="24"/>
        </w:rPr>
        <w:t>Regarding availability, r</w:t>
      </w:r>
      <w:r w:rsidRPr="002A05B1">
        <w:rPr>
          <w:rFonts w:ascii="Book Antiqua" w:hAnsi="Book Antiqua" w:cs="Times New Roman"/>
          <w:sz w:val="24"/>
          <w:szCs w:val="24"/>
        </w:rPr>
        <w:t xml:space="preserve">eimbursement criteria were the least </w:t>
      </w:r>
      <w:r w:rsidR="005259A4" w:rsidRPr="002A05B1">
        <w:rPr>
          <w:rFonts w:ascii="Book Antiqua" w:hAnsi="Book Antiqua" w:cs="Times New Roman"/>
          <w:sz w:val="24"/>
          <w:szCs w:val="24"/>
        </w:rPr>
        <w:t>restrictive</w:t>
      </w:r>
      <w:r w:rsidRPr="002A05B1">
        <w:rPr>
          <w:rFonts w:ascii="Book Antiqua" w:hAnsi="Book Antiqua" w:cs="Times New Roman"/>
          <w:sz w:val="24"/>
          <w:szCs w:val="24"/>
        </w:rPr>
        <w:t xml:space="preserve"> in Sweden and Germany, and the </w:t>
      </w:r>
      <w:r w:rsidR="005259A4" w:rsidRPr="002A05B1">
        <w:rPr>
          <w:rFonts w:ascii="Book Antiqua" w:hAnsi="Book Antiqua" w:cs="Times New Roman"/>
          <w:sz w:val="24"/>
          <w:szCs w:val="24"/>
        </w:rPr>
        <w:t>most restrictive</w:t>
      </w:r>
      <w:r w:rsidRPr="002A05B1">
        <w:rPr>
          <w:rFonts w:ascii="Book Antiqua" w:hAnsi="Book Antiqua" w:cs="Times New Roman"/>
          <w:sz w:val="24"/>
          <w:szCs w:val="24"/>
        </w:rPr>
        <w:t xml:space="preserve"> in Hungary, Poland and Slovakia. Between countries, the annual cost of biological treatments differed 1.6–3.3-fold. Treatments were the most affordable in Sweden and the least affordable in Hungary and Romania. The number of patients on biologicals per 100000 </w:t>
      </w:r>
      <w:proofErr w:type="gramStart"/>
      <w:r w:rsidRPr="002A05B1">
        <w:rPr>
          <w:rFonts w:ascii="Book Antiqua" w:hAnsi="Book Antiqua" w:cs="Times New Roman"/>
          <w:sz w:val="24"/>
          <w:szCs w:val="24"/>
        </w:rPr>
        <w:t>population</w:t>
      </w:r>
      <w:proofErr w:type="gramEnd"/>
      <w:r w:rsidRPr="002A05B1">
        <w:rPr>
          <w:rFonts w:ascii="Book Antiqua" w:hAnsi="Book Antiqua" w:cs="Times New Roman"/>
          <w:sz w:val="24"/>
          <w:szCs w:val="24"/>
        </w:rPr>
        <w:t xml:space="preserve"> was strongly correlated with GDP, although substantial differences were found in the uptake among countries with similar economic development.</w:t>
      </w:r>
    </w:p>
    <w:p w14:paraId="0B3597DD" w14:textId="77777777" w:rsidR="00172519" w:rsidRPr="002A05B1" w:rsidRDefault="00172519" w:rsidP="00C843DC">
      <w:pPr>
        <w:widowControl w:val="0"/>
        <w:spacing w:after="0" w:line="360" w:lineRule="auto"/>
        <w:jc w:val="both"/>
        <w:rPr>
          <w:rFonts w:ascii="Book Antiqua" w:hAnsi="Book Antiqua" w:cs="Times New Roman"/>
          <w:sz w:val="24"/>
          <w:szCs w:val="24"/>
          <w:lang w:eastAsia="zh-CN"/>
        </w:rPr>
      </w:pPr>
    </w:p>
    <w:p w14:paraId="38CD59E9" w14:textId="0028974A" w:rsidR="002A05B1" w:rsidRPr="00DD11E7" w:rsidRDefault="002A05B1" w:rsidP="00C843DC">
      <w:pPr>
        <w:widowControl w:val="0"/>
        <w:spacing w:after="0" w:line="360" w:lineRule="auto"/>
        <w:jc w:val="both"/>
        <w:rPr>
          <w:lang w:eastAsia="zh-CN"/>
        </w:rPr>
      </w:pPr>
      <w:proofErr w:type="spellStart"/>
      <w:r>
        <w:rPr>
          <w:rFonts w:ascii="Book Antiqua" w:hAnsi="Book Antiqua" w:cs="Times New Roman"/>
          <w:sz w:val="24"/>
          <w:szCs w:val="24"/>
        </w:rPr>
        <w:t>Péntek</w:t>
      </w:r>
      <w:proofErr w:type="spellEnd"/>
      <w:r>
        <w:rPr>
          <w:rFonts w:ascii="Book Antiqua" w:hAnsi="Book Antiqua" w:cs="Times New Roman" w:hint="eastAsia"/>
          <w:sz w:val="24"/>
          <w:szCs w:val="24"/>
          <w:lang w:eastAsia="zh-CN"/>
        </w:rPr>
        <w:t xml:space="preserve"> M</w:t>
      </w:r>
      <w:r>
        <w:rPr>
          <w:rFonts w:ascii="Book Antiqua" w:hAnsi="Book Antiqua" w:cs="Times New Roman"/>
          <w:sz w:val="24"/>
          <w:szCs w:val="24"/>
        </w:rPr>
        <w:t>,</w:t>
      </w:r>
      <w:r>
        <w:rPr>
          <w:rFonts w:ascii="Book Antiqua" w:hAnsi="Book Antiqua" w:cs="Times New Roman" w:hint="eastAsia"/>
          <w:sz w:val="24"/>
          <w:szCs w:val="24"/>
          <w:lang w:eastAsia="zh-CN"/>
        </w:rPr>
        <w:t xml:space="preserve"> </w:t>
      </w:r>
      <w:proofErr w:type="spellStart"/>
      <w:r w:rsidRPr="00287714">
        <w:rPr>
          <w:rFonts w:ascii="Book Antiqua" w:hAnsi="Book Antiqua" w:cs="Times New Roman"/>
          <w:sz w:val="24"/>
          <w:szCs w:val="24"/>
        </w:rPr>
        <w:t>Lakatos</w:t>
      </w:r>
      <w:proofErr w:type="spellEnd"/>
      <w:r>
        <w:rPr>
          <w:rFonts w:ascii="Book Antiqua" w:hAnsi="Book Antiqua" w:cs="Times New Roman" w:hint="eastAsia"/>
          <w:sz w:val="24"/>
          <w:szCs w:val="24"/>
          <w:lang w:eastAsia="zh-CN"/>
        </w:rPr>
        <w:t xml:space="preserve"> PL</w:t>
      </w:r>
      <w:r w:rsidRPr="00287714">
        <w:rPr>
          <w:rFonts w:ascii="Book Antiqua" w:hAnsi="Book Antiqua" w:cs="Times New Roman"/>
          <w:sz w:val="24"/>
          <w:szCs w:val="24"/>
        </w:rPr>
        <w:t xml:space="preserve">, </w:t>
      </w:r>
      <w:proofErr w:type="spellStart"/>
      <w:r w:rsidRPr="00287714">
        <w:rPr>
          <w:rFonts w:ascii="Book Antiqua" w:hAnsi="Book Antiqua" w:cs="Times New Roman"/>
          <w:sz w:val="24"/>
          <w:szCs w:val="24"/>
        </w:rPr>
        <w:t>Oorsprong</w:t>
      </w:r>
      <w:proofErr w:type="spellEnd"/>
      <w:r w:rsidR="00DF5129">
        <w:rPr>
          <w:rFonts w:ascii="Book Antiqua" w:hAnsi="Book Antiqua" w:cs="Times New Roman" w:hint="eastAsia"/>
          <w:sz w:val="24"/>
          <w:szCs w:val="24"/>
          <w:lang w:eastAsia="zh-CN"/>
        </w:rPr>
        <w:t xml:space="preserve"> T</w:t>
      </w:r>
      <w:r w:rsidRPr="00287714">
        <w:rPr>
          <w:rFonts w:ascii="Book Antiqua" w:hAnsi="Book Antiqua" w:cs="Times New Roman"/>
          <w:sz w:val="24"/>
          <w:szCs w:val="24"/>
        </w:rPr>
        <w:t xml:space="preserve">, </w:t>
      </w:r>
      <w:proofErr w:type="spellStart"/>
      <w:r w:rsidRPr="00287714">
        <w:rPr>
          <w:rFonts w:ascii="Book Antiqua" w:hAnsi="Book Antiqua" w:cs="Times New Roman"/>
          <w:sz w:val="24"/>
          <w:szCs w:val="24"/>
        </w:rPr>
        <w:t>Gulácsi</w:t>
      </w:r>
      <w:proofErr w:type="spellEnd"/>
      <w:r w:rsidR="008854A3">
        <w:rPr>
          <w:rFonts w:ascii="Book Antiqua" w:hAnsi="Book Antiqua" w:cs="Times New Roman" w:hint="eastAsia"/>
          <w:sz w:val="24"/>
          <w:szCs w:val="24"/>
          <w:lang w:eastAsia="zh-CN"/>
        </w:rPr>
        <w:t xml:space="preserve"> L</w:t>
      </w:r>
      <w:r w:rsidRPr="00287714">
        <w:rPr>
          <w:rFonts w:ascii="Book Antiqua" w:hAnsi="Book Antiqua" w:cs="Times New Roman"/>
          <w:sz w:val="24"/>
          <w:szCs w:val="24"/>
        </w:rPr>
        <w:t>, Pavlova</w:t>
      </w:r>
      <w:r w:rsidR="008854A3">
        <w:rPr>
          <w:rFonts w:ascii="Book Antiqua" w:hAnsi="Book Antiqua" w:cs="Times New Roman" w:hint="eastAsia"/>
          <w:sz w:val="24"/>
          <w:szCs w:val="24"/>
          <w:lang w:eastAsia="zh-CN"/>
        </w:rPr>
        <w:t xml:space="preserve"> M</w:t>
      </w:r>
      <w:r w:rsidRPr="00287714">
        <w:rPr>
          <w:rFonts w:ascii="Book Antiqua" w:hAnsi="Book Antiqua" w:cs="Times New Roman"/>
          <w:sz w:val="24"/>
          <w:szCs w:val="24"/>
        </w:rPr>
        <w:t>, Groot</w:t>
      </w:r>
      <w:r w:rsidR="008854A3">
        <w:rPr>
          <w:rFonts w:ascii="Book Antiqua" w:hAnsi="Book Antiqua" w:cs="Times New Roman" w:hint="eastAsia"/>
          <w:sz w:val="24"/>
          <w:szCs w:val="24"/>
          <w:lang w:eastAsia="zh-CN"/>
        </w:rPr>
        <w:t xml:space="preserve"> W</w:t>
      </w:r>
      <w:r w:rsidRPr="00287714">
        <w:rPr>
          <w:rFonts w:ascii="Book Antiqua" w:hAnsi="Book Antiqua" w:cs="Times New Roman"/>
          <w:sz w:val="24"/>
          <w:szCs w:val="24"/>
        </w:rPr>
        <w:t xml:space="preserve">, </w:t>
      </w:r>
      <w:proofErr w:type="spellStart"/>
      <w:r w:rsidRPr="00287714">
        <w:rPr>
          <w:rFonts w:ascii="Book Antiqua" w:hAnsi="Book Antiqua" w:cs="Times New Roman"/>
          <w:sz w:val="24"/>
          <w:szCs w:val="24"/>
        </w:rPr>
        <w:t>Rencz</w:t>
      </w:r>
      <w:proofErr w:type="spellEnd"/>
      <w:r w:rsidR="008854A3">
        <w:rPr>
          <w:rFonts w:ascii="Book Antiqua" w:hAnsi="Book Antiqua" w:cs="Times New Roman" w:hint="eastAsia"/>
          <w:sz w:val="24"/>
          <w:szCs w:val="24"/>
          <w:lang w:eastAsia="zh-CN"/>
        </w:rPr>
        <w:t xml:space="preserve"> F</w:t>
      </w:r>
      <w:r w:rsidRPr="00287714">
        <w:rPr>
          <w:rFonts w:ascii="Book Antiqua" w:hAnsi="Book Antiqua" w:cs="Times New Roman"/>
          <w:sz w:val="24"/>
          <w:szCs w:val="24"/>
        </w:rPr>
        <w:t xml:space="preserve">, </w:t>
      </w:r>
      <w:proofErr w:type="spellStart"/>
      <w:r w:rsidRPr="00287714">
        <w:rPr>
          <w:rFonts w:ascii="Book Antiqua" w:hAnsi="Book Antiqua" w:cs="Times New Roman"/>
          <w:sz w:val="24"/>
          <w:szCs w:val="24"/>
        </w:rPr>
        <w:t>Brodszky</w:t>
      </w:r>
      <w:proofErr w:type="spellEnd"/>
      <w:r w:rsidR="00DD11E7">
        <w:rPr>
          <w:rFonts w:ascii="Book Antiqua" w:hAnsi="Book Antiqua" w:cs="Times New Roman" w:hint="eastAsia"/>
          <w:sz w:val="24"/>
          <w:szCs w:val="24"/>
          <w:lang w:eastAsia="zh-CN"/>
        </w:rPr>
        <w:t xml:space="preserve"> V</w:t>
      </w:r>
      <w:r w:rsidRPr="00287714">
        <w:rPr>
          <w:rFonts w:ascii="Book Antiqua" w:hAnsi="Book Antiqua" w:cs="Times New Roman"/>
          <w:sz w:val="24"/>
          <w:szCs w:val="24"/>
        </w:rPr>
        <w:t xml:space="preserve">, </w:t>
      </w:r>
      <w:proofErr w:type="spellStart"/>
      <w:r w:rsidRPr="00287714">
        <w:rPr>
          <w:rFonts w:ascii="Book Antiqua" w:hAnsi="Book Antiqua" w:cs="Times New Roman"/>
          <w:sz w:val="24"/>
          <w:szCs w:val="24"/>
        </w:rPr>
        <w:t>Baji</w:t>
      </w:r>
      <w:proofErr w:type="spellEnd"/>
      <w:r w:rsidR="00DD11E7">
        <w:rPr>
          <w:rFonts w:ascii="Book Antiqua" w:hAnsi="Book Antiqua" w:cs="Times New Roman" w:hint="eastAsia"/>
          <w:sz w:val="24"/>
          <w:szCs w:val="24"/>
          <w:lang w:eastAsia="zh-CN"/>
        </w:rPr>
        <w:t xml:space="preserve"> P</w:t>
      </w:r>
      <w:r w:rsidRPr="00287714">
        <w:rPr>
          <w:rFonts w:ascii="Book Antiqua" w:hAnsi="Book Antiqua" w:cs="Times New Roman"/>
          <w:sz w:val="24"/>
          <w:szCs w:val="24"/>
        </w:rPr>
        <w:t xml:space="preserve">; Crohn’s Disease </w:t>
      </w:r>
      <w:r w:rsidRPr="00287714">
        <w:rPr>
          <w:rFonts w:ascii="Book Antiqua" w:hAnsi="Book Antiqua" w:cs="Times New Roman"/>
          <w:sz w:val="24"/>
          <w:szCs w:val="24"/>
        </w:rPr>
        <w:lastRenderedPageBreak/>
        <w:t>Research Group</w:t>
      </w:r>
      <w:r w:rsidR="00DD11E7">
        <w:rPr>
          <w:rFonts w:hint="eastAsia"/>
          <w:lang w:eastAsia="zh-CN"/>
        </w:rPr>
        <w:t xml:space="preserve">. </w:t>
      </w:r>
      <w:proofErr w:type="gramStart"/>
      <w:r w:rsidRPr="00DD11E7">
        <w:rPr>
          <w:rFonts w:ascii="Book Antiqua" w:hAnsi="Book Antiqua" w:cs="Times New Roman"/>
          <w:sz w:val="24"/>
          <w:szCs w:val="24"/>
        </w:rPr>
        <w:t>Access to biologicals in Crohn’s disease in ten European countries</w:t>
      </w:r>
      <w:r w:rsidR="00DD11E7" w:rsidRPr="00DD11E7">
        <w:rPr>
          <w:rFonts w:ascii="Book Antiqua" w:hAnsi="Book Antiqua" w:cs="Times New Roman" w:hint="eastAsia"/>
          <w:sz w:val="24"/>
          <w:szCs w:val="24"/>
          <w:lang w:eastAsia="zh-CN"/>
        </w:rPr>
        <w:t>.</w:t>
      </w:r>
      <w:proofErr w:type="gramEnd"/>
      <w:r w:rsidR="00DD11E7" w:rsidRPr="00DD11E7">
        <w:rPr>
          <w:rFonts w:ascii="Book Antiqua" w:hAnsi="Book Antiqua" w:cs="Times New Roman" w:hint="eastAsia"/>
          <w:sz w:val="24"/>
          <w:szCs w:val="24"/>
          <w:lang w:eastAsia="zh-CN"/>
        </w:rPr>
        <w:t xml:space="preserve"> </w:t>
      </w:r>
      <w:bookmarkStart w:id="147" w:name="OLE_LINK75"/>
      <w:bookmarkStart w:id="148" w:name="OLE_LINK77"/>
      <w:r w:rsidR="00DD11E7" w:rsidRPr="009E3692">
        <w:rPr>
          <w:rFonts w:ascii="Book Antiqua" w:hAnsi="Book Antiqua"/>
          <w:i/>
          <w:sz w:val="24"/>
        </w:rPr>
        <w:t xml:space="preserve">World J </w:t>
      </w:r>
      <w:proofErr w:type="spellStart"/>
      <w:r w:rsidR="00DD11E7" w:rsidRPr="009E3692">
        <w:rPr>
          <w:rFonts w:ascii="Book Antiqua" w:hAnsi="Book Antiqua"/>
          <w:i/>
          <w:sz w:val="24"/>
        </w:rPr>
        <w:t>Gastroenterol</w:t>
      </w:r>
      <w:proofErr w:type="spellEnd"/>
      <w:r w:rsidR="00DD11E7" w:rsidRPr="009E3692">
        <w:rPr>
          <w:rFonts w:ascii="Book Antiqua" w:hAnsi="Book Antiqua"/>
          <w:sz w:val="24"/>
        </w:rPr>
        <w:t xml:space="preserve"> 201</w:t>
      </w:r>
      <w:r w:rsidR="00DD11E7">
        <w:rPr>
          <w:rFonts w:ascii="Book Antiqua" w:hAnsi="Book Antiqua" w:hint="eastAsia"/>
          <w:sz w:val="24"/>
        </w:rPr>
        <w:t>7</w:t>
      </w:r>
      <w:r w:rsidR="00DD11E7" w:rsidRPr="009E3692">
        <w:rPr>
          <w:rFonts w:ascii="Book Antiqua" w:hAnsi="Book Antiqua"/>
          <w:sz w:val="24"/>
        </w:rPr>
        <w:t xml:space="preserve">; </w:t>
      </w:r>
      <w:proofErr w:type="gramStart"/>
      <w:r w:rsidR="00DD11E7" w:rsidRPr="009E3692">
        <w:rPr>
          <w:rFonts w:ascii="Book Antiqua" w:hAnsi="Book Antiqua"/>
          <w:sz w:val="24"/>
        </w:rPr>
        <w:t>In</w:t>
      </w:r>
      <w:proofErr w:type="gramEnd"/>
      <w:r w:rsidR="00DD11E7" w:rsidRPr="009E3692">
        <w:rPr>
          <w:rFonts w:ascii="Book Antiqua" w:hAnsi="Book Antiqua"/>
          <w:sz w:val="24"/>
        </w:rPr>
        <w:t xml:space="preserve"> press</w:t>
      </w:r>
      <w:bookmarkEnd w:id="147"/>
      <w:bookmarkEnd w:id="148"/>
    </w:p>
    <w:p w14:paraId="5BA6C215" w14:textId="3CFAEE9E" w:rsidR="00FF347B" w:rsidRPr="002A05B1" w:rsidRDefault="00FF347B"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br w:type="page"/>
      </w:r>
    </w:p>
    <w:p w14:paraId="277086A8" w14:textId="5A453CF2" w:rsidR="00AA4DF0" w:rsidRPr="002A05B1" w:rsidRDefault="00A340F4"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lastRenderedPageBreak/>
        <w:t>INTRODUCTION</w:t>
      </w:r>
    </w:p>
    <w:p w14:paraId="22EAAB82" w14:textId="6E3741F3" w:rsidR="00772E6A" w:rsidRPr="002A05B1" w:rsidRDefault="00772E6A"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Crohn’s disease (CD) is a chronic inflammatory disorder of the gastrointestinal tract that is characterized by diarrhea, abdominal pain, rectal bleeding, fever and fatigue</w:t>
      </w:r>
      <w:r w:rsidR="00F679FD" w:rsidRPr="002A05B1">
        <w:rPr>
          <w:rFonts w:ascii="Book Antiqua" w:hAnsi="Book Antiqua" w:cs="Times New Roman"/>
          <w:sz w:val="24"/>
          <w:szCs w:val="24"/>
        </w:rPr>
        <w:t xml:space="preserve">. The prevalence of CD in Europe varies from 1.5 </w:t>
      </w:r>
      <w:r w:rsidR="00172519" w:rsidRPr="002A05B1">
        <w:rPr>
          <w:rFonts w:ascii="Book Antiqua" w:hAnsi="Book Antiqua" w:cs="Times New Roman"/>
          <w:sz w:val="24"/>
          <w:szCs w:val="24"/>
        </w:rPr>
        <w:t xml:space="preserve">to 213 cases per 100000 </w:t>
      </w:r>
      <w:proofErr w:type="gramStart"/>
      <w:r w:rsidR="00172519" w:rsidRPr="002A05B1">
        <w:rPr>
          <w:rFonts w:ascii="Book Antiqua" w:hAnsi="Book Antiqua" w:cs="Times New Roman"/>
          <w:sz w:val="24"/>
          <w:szCs w:val="24"/>
        </w:rPr>
        <w:t>persons</w:t>
      </w:r>
      <w:proofErr w:type="gramEnd"/>
      <w:r w:rsidR="00515FBF" w:rsidRPr="002A05B1">
        <w:rPr>
          <w:rFonts w:ascii="Book Antiqua" w:hAnsi="Book Antiqua" w:cs="Times New Roman"/>
          <w:sz w:val="24"/>
          <w:szCs w:val="24"/>
        </w:rPr>
        <w:fldChar w:fldCharType="begin">
          <w:fldData xml:space="preserve">PEVuZE5vdGU+PENpdGU+PEF1dGhvcj5CdXJpc2NoPC9BdXRob3I+PFllYXI+MjAxMzwvWWVhcj48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MT48L2FsdC1wZXJpb2RpY2FsPjxwYWdlcz4zMjItMzc8L3BhZ2VzPjx2b2x1bWU+Nzwvdm9sdW1l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b2d5PC9hYmJyLTE+PC9hbHQtcGVyaW9kaWNhbD48cGFnZXM+NDYtNTQuZTQyOyBxdWl6IGUzMDwv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PEVuZE5vdGU+PENpdGU+PEF1dGhvcj5CdXJpc2NoPC9BdXRob3I+PFllYXI+MjAxMzwvWWVhcj48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b2d5PC9hYmJyLTE+PC9hbHQtcGVyaW9kaWNhbD48cGFnZXM+NDYtNTQuZTQyOyBxdWl6IGUzMDwv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1" w:tooltip="Burisch, 2013 #176" w:history="1">
        <w:r w:rsidR="00C119CE" w:rsidRPr="002A05B1">
          <w:rPr>
            <w:rFonts w:ascii="Book Antiqua" w:hAnsi="Book Antiqua" w:cs="Times New Roman"/>
            <w:noProof/>
            <w:sz w:val="24"/>
            <w:szCs w:val="24"/>
            <w:vertAlign w:val="superscript"/>
          </w:rPr>
          <w:t>1</w:t>
        </w:r>
      </w:hyperlink>
      <w:r w:rsidR="00BA2AAC" w:rsidRPr="002A05B1">
        <w:rPr>
          <w:rFonts w:ascii="Book Antiqua" w:hAnsi="Book Antiqua" w:cs="Times New Roman"/>
          <w:noProof/>
          <w:sz w:val="24"/>
          <w:szCs w:val="24"/>
          <w:vertAlign w:val="superscript"/>
        </w:rPr>
        <w:t>,</w:t>
      </w:r>
      <w:hyperlink w:anchor="_ENREF_2" w:tooltip="Molodecky, 2012 #173" w:history="1">
        <w:r w:rsidR="00C119CE" w:rsidRPr="002A05B1">
          <w:rPr>
            <w:rFonts w:ascii="Book Antiqua" w:hAnsi="Book Antiqua" w:cs="Times New Roman"/>
            <w:noProof/>
            <w:sz w:val="24"/>
            <w:szCs w:val="24"/>
            <w:vertAlign w:val="superscript"/>
          </w:rPr>
          <w:t>2</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0B2245" w:rsidRPr="002A05B1">
        <w:rPr>
          <w:rFonts w:ascii="Book Antiqua" w:hAnsi="Book Antiqua" w:cs="Times New Roman"/>
          <w:sz w:val="24"/>
          <w:szCs w:val="24"/>
        </w:rPr>
        <w:t>.</w:t>
      </w:r>
      <w:r w:rsidR="00F161B9"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Due to the early onset and chronic character of the disease, patients have to deal with </w:t>
      </w:r>
      <w:r w:rsidR="00BE2B08" w:rsidRPr="002A05B1">
        <w:rPr>
          <w:rFonts w:ascii="Book Antiqua" w:hAnsi="Book Antiqua" w:cs="Times New Roman"/>
          <w:sz w:val="24"/>
          <w:szCs w:val="24"/>
        </w:rPr>
        <w:t>a considerable impairment in</w:t>
      </w:r>
      <w:r w:rsidR="00BA2AAC" w:rsidRPr="002A05B1">
        <w:rPr>
          <w:rFonts w:ascii="Book Antiqua" w:hAnsi="Book Antiqua" w:cs="Times New Roman"/>
          <w:sz w:val="24"/>
          <w:szCs w:val="24"/>
        </w:rPr>
        <w:t xml:space="preserve"> health-related quality of life</w:t>
      </w:r>
      <w:r w:rsidR="00515FBF" w:rsidRPr="002A05B1">
        <w:rPr>
          <w:rFonts w:ascii="Book Antiqua" w:hAnsi="Book Antiqua" w:cs="Times New Roman"/>
          <w:sz w:val="24"/>
          <w:szCs w:val="24"/>
        </w:rPr>
        <w:fldChar w:fldCharType="begin">
          <w:fldData xml:space="preserve">PEVuZE5vdGU+PENpdGU+PEF1dGhvcj5SZW5jejwvQXV0aG9yPjxZZWFyPjIwMTU8L1llYXI+PFJl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=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PEVuZE5vdGU+PENpdGU+PEF1dGhvcj5SZW5jejwvQXV0aG9yPjxZZWFyPjIwMTU8L1llYXI+PFJl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=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3" w:tooltip="Rencz, 2015 #93" w:history="1">
        <w:r w:rsidR="00C119CE" w:rsidRPr="002A05B1">
          <w:rPr>
            <w:rFonts w:ascii="Book Antiqua" w:hAnsi="Book Antiqua" w:cs="Times New Roman"/>
            <w:noProof/>
            <w:sz w:val="24"/>
            <w:szCs w:val="24"/>
            <w:vertAlign w:val="superscript"/>
          </w:rPr>
          <w:t>3</w:t>
        </w:r>
      </w:hyperlink>
      <w:r w:rsidR="00BA2AAC" w:rsidRPr="002A05B1">
        <w:rPr>
          <w:rFonts w:ascii="Book Antiqua" w:hAnsi="Book Antiqua" w:cs="Times New Roman"/>
          <w:noProof/>
          <w:sz w:val="24"/>
          <w:szCs w:val="24"/>
          <w:vertAlign w:val="superscript"/>
        </w:rPr>
        <w:t>,</w:t>
      </w:r>
      <w:hyperlink w:anchor="_ENREF_4" w:tooltip="Hoivik, 2010 #193" w:history="1">
        <w:r w:rsidR="00C119CE" w:rsidRPr="002A05B1">
          <w:rPr>
            <w:rFonts w:ascii="Book Antiqua" w:hAnsi="Book Antiqua" w:cs="Times New Roman"/>
            <w:noProof/>
            <w:sz w:val="24"/>
            <w:szCs w:val="24"/>
            <w:vertAlign w:val="superscript"/>
          </w:rPr>
          <w:t>4</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BE2B08" w:rsidRPr="002A05B1">
        <w:rPr>
          <w:rFonts w:ascii="Book Antiqua" w:hAnsi="Book Antiqua" w:cs="Times New Roman"/>
          <w:sz w:val="24"/>
          <w:szCs w:val="24"/>
        </w:rPr>
        <w:t xml:space="preserve"> </w:t>
      </w:r>
      <w:r w:rsidR="003B3E2D" w:rsidRPr="002A05B1">
        <w:rPr>
          <w:rFonts w:ascii="Book Antiqua" w:hAnsi="Book Antiqua" w:cs="Times New Roman"/>
          <w:sz w:val="24"/>
          <w:szCs w:val="24"/>
        </w:rPr>
        <w:t xml:space="preserve">and lower work capacity </w:t>
      </w:r>
      <w:r w:rsidRPr="002A05B1">
        <w:rPr>
          <w:rFonts w:ascii="Book Antiqua" w:hAnsi="Book Antiqua" w:cs="Times New Roman"/>
          <w:sz w:val="24"/>
          <w:szCs w:val="24"/>
        </w:rPr>
        <w:t xml:space="preserve">throughout their lifetime, leading to </w:t>
      </w:r>
      <w:r w:rsidR="00BE2B08" w:rsidRPr="002A05B1">
        <w:rPr>
          <w:rFonts w:ascii="Book Antiqua" w:hAnsi="Book Antiqua" w:cs="Times New Roman"/>
          <w:sz w:val="24"/>
          <w:szCs w:val="24"/>
        </w:rPr>
        <w:t>substantial economic burden both on patients and society</w:t>
      </w:r>
      <w:r w:rsidR="00BA2AAC" w:rsidRPr="002A05B1">
        <w:rPr>
          <w:rFonts w:ascii="Book Antiqua" w:hAnsi="Book Antiqua" w:cs="Times New Roman"/>
          <w:sz w:val="24"/>
          <w:szCs w:val="24"/>
        </w:rPr>
        <w:fldChar w:fldCharType="begin">
          <w:fldData xml:space="preserve">PEVuZE5vdGU+PENpdGU+PEF1dGhvcj5NYW5kZWw8L0F1dGhvcj48WWVhcj4yMDE0PC9ZZWFyPjxS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</w:fldData>
        </w:fldChar>
      </w:r>
      <w:r w:rsidR="00BA2AAC" w:rsidRPr="002A05B1">
        <w:rPr>
          <w:rFonts w:ascii="Book Antiqua" w:hAnsi="Book Antiqua" w:cs="Times New Roman"/>
          <w:sz w:val="24"/>
          <w:szCs w:val="24"/>
        </w:rPr>
        <w:instrText xml:space="preserve"> ADDIN EN.CITE </w:instrText>
      </w:r>
      <w:r w:rsidR="00BA2AAC" w:rsidRPr="002A05B1">
        <w:rPr>
          <w:rFonts w:ascii="Book Antiqua" w:hAnsi="Book Antiqua" w:cs="Times New Roman"/>
          <w:sz w:val="24"/>
          <w:szCs w:val="24"/>
        </w:rPr>
        <w:fldChar w:fldCharType="begin">
          <w:fldData xml:space="preserve">PEVuZE5vdGU+PENpdGU+PEF1dGhvcj5NYW5kZWw8L0F1dGhvcj48WWVhcj4yMDE0PC9ZZWFyPjxS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</w:fldData>
        </w:fldChar>
      </w:r>
      <w:r w:rsidR="00BA2AAC" w:rsidRPr="002A05B1">
        <w:rPr>
          <w:rFonts w:ascii="Book Antiqua" w:hAnsi="Book Antiqua" w:cs="Times New Roman"/>
          <w:sz w:val="24"/>
          <w:szCs w:val="24"/>
        </w:rPr>
        <w:instrText xml:space="preserve"> ADDIN EN.CITE.DATA </w:instrText>
      </w:r>
      <w:r w:rsidR="00BA2AAC" w:rsidRPr="002A05B1">
        <w:rPr>
          <w:rFonts w:ascii="Book Antiqua" w:hAnsi="Book Antiqua" w:cs="Times New Roman"/>
          <w:sz w:val="24"/>
          <w:szCs w:val="24"/>
        </w:rPr>
      </w:r>
      <w:r w:rsidR="00BA2AAC" w:rsidRPr="002A05B1">
        <w:rPr>
          <w:rFonts w:ascii="Book Antiqua" w:hAnsi="Book Antiqua" w:cs="Times New Roman"/>
          <w:sz w:val="24"/>
          <w:szCs w:val="24"/>
        </w:rPr>
        <w:fldChar w:fldCharType="end"/>
      </w:r>
      <w:r w:rsidR="00BA2AAC" w:rsidRPr="002A05B1">
        <w:rPr>
          <w:rFonts w:ascii="Book Antiqua" w:hAnsi="Book Antiqua" w:cs="Times New Roman"/>
          <w:sz w:val="24"/>
          <w:szCs w:val="24"/>
        </w:rPr>
      </w:r>
      <w:r w:rsidR="00BA2AAC" w:rsidRPr="002A05B1">
        <w:rPr>
          <w:rFonts w:ascii="Book Antiqua" w:hAnsi="Book Antiqua" w:cs="Times New Roman"/>
          <w:sz w:val="24"/>
          <w:szCs w:val="24"/>
        </w:rPr>
        <w:fldChar w:fldCharType="separate"/>
      </w:r>
      <w:r w:rsidR="00BA2AAC" w:rsidRPr="002A05B1">
        <w:rPr>
          <w:rFonts w:ascii="Book Antiqua" w:hAnsi="Book Antiqua" w:cs="Times New Roman"/>
          <w:noProof/>
          <w:sz w:val="24"/>
          <w:szCs w:val="24"/>
          <w:vertAlign w:val="superscript"/>
        </w:rPr>
        <w:t>[</w:t>
      </w:r>
      <w:hyperlink w:anchor="_ENREF_5" w:tooltip="Mandel, 2014 #171" w:history="1">
        <w:r w:rsidR="00BA2AAC" w:rsidRPr="002A05B1">
          <w:rPr>
            <w:rFonts w:ascii="Book Antiqua" w:hAnsi="Book Antiqua" w:cs="Times New Roman"/>
            <w:noProof/>
            <w:sz w:val="24"/>
            <w:szCs w:val="24"/>
            <w:vertAlign w:val="superscript"/>
          </w:rPr>
          <w:t>5</w:t>
        </w:r>
      </w:hyperlink>
      <w:r w:rsidR="00BA2AAC" w:rsidRPr="002A05B1">
        <w:rPr>
          <w:rFonts w:ascii="Book Antiqua" w:hAnsi="Book Antiqua" w:cs="Times New Roman"/>
          <w:noProof/>
          <w:sz w:val="24"/>
          <w:szCs w:val="24"/>
          <w:vertAlign w:val="superscript"/>
        </w:rPr>
        <w:t>]</w:t>
      </w:r>
      <w:r w:rsidR="00BA2AAC" w:rsidRPr="002A05B1">
        <w:rPr>
          <w:rFonts w:ascii="Book Antiqua" w:hAnsi="Book Antiqua" w:cs="Times New Roman"/>
          <w:sz w:val="24"/>
          <w:szCs w:val="24"/>
        </w:rPr>
        <w:fldChar w:fldCharType="end"/>
      </w:r>
      <w:r w:rsidR="00BE2B08" w:rsidRPr="002A05B1">
        <w:rPr>
          <w:rFonts w:ascii="Book Antiqua" w:hAnsi="Book Antiqua" w:cs="Times New Roman"/>
          <w:sz w:val="24"/>
          <w:szCs w:val="24"/>
        </w:rPr>
        <w:t xml:space="preserve">. </w:t>
      </w:r>
    </w:p>
    <w:p w14:paraId="7CA47EA1" w14:textId="7586F80A" w:rsidR="00702028" w:rsidRPr="002A05B1" w:rsidRDefault="00AA4DF0"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Biological drugs </w:t>
      </w:r>
      <w:r w:rsidR="00317CD5" w:rsidRPr="002A05B1">
        <w:rPr>
          <w:rFonts w:ascii="Book Antiqua" w:hAnsi="Book Antiqua" w:cs="Times New Roman"/>
          <w:sz w:val="24"/>
          <w:szCs w:val="24"/>
        </w:rPr>
        <w:t xml:space="preserve">have </w:t>
      </w:r>
      <w:r w:rsidRPr="002A05B1">
        <w:rPr>
          <w:rFonts w:ascii="Book Antiqua" w:hAnsi="Book Antiqua" w:cs="Times New Roman"/>
          <w:sz w:val="24"/>
          <w:szCs w:val="24"/>
        </w:rPr>
        <w:t>revolutionized the treatment</w:t>
      </w:r>
      <w:r w:rsidR="00F161B9" w:rsidRPr="002A05B1">
        <w:rPr>
          <w:rFonts w:ascii="Book Antiqua" w:hAnsi="Book Antiqua" w:cs="Times New Roman"/>
          <w:sz w:val="24"/>
          <w:szCs w:val="24"/>
        </w:rPr>
        <w:t xml:space="preserve"> of inflammatory bowel diseases</w:t>
      </w:r>
      <w:r w:rsidR="000B2245" w:rsidRPr="002A05B1">
        <w:rPr>
          <w:rFonts w:ascii="Book Antiqua" w:hAnsi="Book Antiqua" w:cs="Times New Roman"/>
          <w:sz w:val="24"/>
          <w:szCs w:val="24"/>
        </w:rPr>
        <w:t>, like CD</w:t>
      </w:r>
      <w:r w:rsidR="00C37BC2" w:rsidRPr="002A05B1">
        <w:rPr>
          <w:rFonts w:ascii="Book Antiqua" w:hAnsi="Book Antiqua" w:cs="Times New Roman"/>
          <w:sz w:val="24"/>
          <w:szCs w:val="24"/>
        </w:rPr>
        <w:t>.</w:t>
      </w:r>
      <w:r w:rsidR="002B04ED"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Infliximab was the first biological drug </w:t>
      </w:r>
      <w:r w:rsidR="000B2245" w:rsidRPr="002A05B1">
        <w:rPr>
          <w:rFonts w:ascii="Book Antiqua" w:hAnsi="Book Antiqua" w:cs="Times New Roman"/>
          <w:sz w:val="24"/>
          <w:szCs w:val="24"/>
        </w:rPr>
        <w:t xml:space="preserve">that </w:t>
      </w:r>
      <w:r w:rsidRPr="002A05B1">
        <w:rPr>
          <w:rFonts w:ascii="Book Antiqua" w:hAnsi="Book Antiqua" w:cs="Times New Roman"/>
          <w:sz w:val="24"/>
          <w:szCs w:val="24"/>
        </w:rPr>
        <w:t xml:space="preserve">received its marketing authorization in Europe by the European Medicines Agency (EMA) in 2001 for </w:t>
      </w:r>
      <w:r w:rsidR="00772E6A" w:rsidRPr="002A05B1">
        <w:rPr>
          <w:rFonts w:ascii="Book Antiqua" w:hAnsi="Book Antiqua" w:cs="Times New Roman"/>
          <w:sz w:val="24"/>
          <w:szCs w:val="24"/>
        </w:rPr>
        <w:t>adult patients with moderately to severely active CD</w:t>
      </w:r>
      <w:r w:rsidR="00BA2AAC" w:rsidRPr="002A05B1">
        <w:rPr>
          <w:rFonts w:ascii="Book Antiqua" w:hAnsi="Book Antiqua" w:cs="Times New Roman"/>
          <w:sz w:val="24"/>
          <w:szCs w:val="24"/>
        </w:rPr>
        <w:fldChar w:fldCharType="begin"/>
      </w:r>
      <w:r w:rsidR="00BA2AAC" w:rsidRPr="002A05B1">
        <w:rPr>
          <w:rFonts w:ascii="Book Antiqua" w:hAnsi="Book Antiqua" w:cs="Times New Roman"/>
          <w:sz w:val="24"/>
          <w:szCs w:val="24"/>
        </w:rPr>
        <w:instrText xml:space="preserve"> ADDIN EN.CITE &lt;EndNote&gt;&lt;Cite&gt;&lt;Author&gt;Gulacsi&lt;/Author&gt;&lt;Year&gt;2014&lt;/Year&gt;&lt;RecNum&gt;105&lt;/RecNum&gt;&lt;DisplayText&gt;&lt;style face="superscript"&gt;[6]&lt;/style&gt;&lt;/DisplayText&gt;&lt;record&gt;&lt;rec-number&gt;105&lt;/rec-number&gt;&lt;foreign-keys&gt;&lt;key app="EN" db-id="s92av9tpnfrrelefwauxvpx1rtxvaxp9zwzv"&gt;105&lt;/key&gt;&lt;/foreign-keys&gt;&lt;ref-type name="Journal Article"&gt;17&lt;/ref-type&gt;&lt;contributors&gt;&lt;authors&gt;&lt;author&gt;Gulacsi, L.&lt;/author&gt;&lt;/authors&gt;&lt;/contributors&gt;&lt;auth-address&gt;Department of Health Economics, Corvinus University of Budapest, Budapest, Hungary, laszlo.gulacsi@uni-corvinus.hu.&lt;/auth-address&gt;&lt;titles&gt;&lt;title&gt;Biological and biosimilar therapies in inflammatory conditions: challenges for the Central and Eastern European countries&lt;/title&gt;&lt;secondary-title&gt;Eur J Health Econ&lt;/secondary-title&gt;&lt;/titles&gt;&lt;periodical&gt;&lt;full-title&gt;Eur J Health Econ&lt;/full-title&gt;&lt;abbr-1&gt;The European journal of health economics : HEPAC : health economics in prevention and care&lt;/abbr-1&gt;&lt;/periodical&gt;&lt;pages&gt;S1-4&lt;/pages&gt;&lt;volume&gt;15 Suppl 1&lt;/volume&gt;&lt;edition&gt;2014/05/17&lt;/edition&gt;&lt;keywords&gt;&lt;keyword&gt;Biosimilar Pharmaceuticals/economics/ therapeutic use&lt;/keyword&gt;&lt;keyword&gt;Europe&lt;/keyword&gt;&lt;keyword&gt;Financing, Government&lt;/keyword&gt;&lt;keyword&gt;Humans&lt;/keyword&gt;&lt;keyword&gt;Inflammation/ drug therapy&lt;/keyword&gt;&lt;keyword&gt;Inflammation Mediators/economics/ therapeutic use&lt;/keyword&gt;&lt;keyword&gt;Reimbursement Mechanisms&lt;/keyword&gt;&lt;keyword&gt;Technology Assessment, Biomedical&lt;/keyword&gt;&lt;/keywords&gt;&lt;dates&gt;&lt;year&gt;2014&lt;/year&gt;&lt;pub-dates&gt;&lt;date&gt;May&lt;/date&gt;&lt;/pub-dates&gt;&lt;/dates&gt;&lt;isbn&gt;1618-7601 (Electronic)&amp;#xD;1618-7598 (Linking)&lt;/isbn&gt;&lt;accession-num&gt;24832830&lt;/accession-num&gt;&lt;urls&gt;&lt;/urls&gt;&lt;electronic-resource-num&gt;10.1007/s10198-014-0588-2&lt;/electronic-resource-num&gt;&lt;remote-database-provider&gt;NLM&lt;/remote-database-provider&gt;&lt;language&gt;eng&lt;/language&gt;&lt;/record&gt;&lt;/Cite&gt;&lt;/EndNote&gt;</w:instrText>
      </w:r>
      <w:r w:rsidR="00BA2AAC" w:rsidRPr="002A05B1">
        <w:rPr>
          <w:rFonts w:ascii="Book Antiqua" w:hAnsi="Book Antiqua" w:cs="Times New Roman"/>
          <w:sz w:val="24"/>
          <w:szCs w:val="24"/>
        </w:rPr>
        <w:fldChar w:fldCharType="separate"/>
      </w:r>
      <w:r w:rsidR="00BA2AAC" w:rsidRPr="002A05B1">
        <w:rPr>
          <w:rFonts w:ascii="Book Antiqua" w:hAnsi="Book Antiqua" w:cs="Times New Roman"/>
          <w:noProof/>
          <w:sz w:val="24"/>
          <w:szCs w:val="24"/>
          <w:vertAlign w:val="superscript"/>
        </w:rPr>
        <w:t>[</w:t>
      </w:r>
      <w:hyperlink w:anchor="_ENREF_6" w:tooltip="Gulacsi, 2014 #105" w:history="1">
        <w:r w:rsidR="00BA2AAC" w:rsidRPr="002A05B1">
          <w:rPr>
            <w:rFonts w:ascii="Book Antiqua" w:hAnsi="Book Antiqua" w:cs="Times New Roman"/>
            <w:noProof/>
            <w:sz w:val="24"/>
            <w:szCs w:val="24"/>
            <w:vertAlign w:val="superscript"/>
          </w:rPr>
          <w:t>6</w:t>
        </w:r>
      </w:hyperlink>
      <w:r w:rsidR="00BA2AAC" w:rsidRPr="002A05B1">
        <w:rPr>
          <w:rFonts w:ascii="Book Antiqua" w:hAnsi="Book Antiqua" w:cs="Times New Roman"/>
          <w:noProof/>
          <w:sz w:val="24"/>
          <w:szCs w:val="24"/>
          <w:vertAlign w:val="superscript"/>
        </w:rPr>
        <w:t>]</w:t>
      </w:r>
      <w:r w:rsidR="00BA2AAC" w:rsidRPr="002A05B1">
        <w:rPr>
          <w:rFonts w:ascii="Book Antiqua" w:hAnsi="Book Antiqua" w:cs="Times New Roman"/>
          <w:sz w:val="24"/>
          <w:szCs w:val="24"/>
        </w:rPr>
        <w:fldChar w:fldCharType="end"/>
      </w:r>
      <w:r w:rsidR="00772E6A" w:rsidRPr="002A05B1">
        <w:rPr>
          <w:rFonts w:ascii="Book Antiqua" w:hAnsi="Book Antiqua" w:cs="Times New Roman"/>
          <w:sz w:val="24"/>
          <w:szCs w:val="24"/>
        </w:rPr>
        <w:t>.</w:t>
      </w:r>
      <w:r w:rsidR="00C37BC2" w:rsidRPr="002A05B1">
        <w:rPr>
          <w:rFonts w:ascii="Book Antiqua" w:hAnsi="Book Antiqua" w:cs="Times New Roman"/>
          <w:sz w:val="24"/>
          <w:szCs w:val="24"/>
        </w:rPr>
        <w:t xml:space="preserve"> </w:t>
      </w:r>
      <w:r w:rsidR="00772E6A" w:rsidRPr="002A05B1">
        <w:rPr>
          <w:rFonts w:ascii="Book Antiqua" w:hAnsi="Book Antiqua" w:cs="Times New Roman"/>
          <w:sz w:val="24"/>
          <w:szCs w:val="24"/>
        </w:rPr>
        <w:t>This was followed by a</w:t>
      </w:r>
      <w:r w:rsidR="0070209E" w:rsidRPr="002A05B1">
        <w:rPr>
          <w:rFonts w:ascii="Book Antiqua" w:hAnsi="Book Antiqua" w:cs="Times New Roman"/>
          <w:sz w:val="24"/>
          <w:szCs w:val="24"/>
        </w:rPr>
        <w:t xml:space="preserve">dalimumab, </w:t>
      </w:r>
      <w:r w:rsidRPr="002A05B1">
        <w:rPr>
          <w:rFonts w:ascii="Book Antiqua" w:hAnsi="Book Antiqua" w:cs="Times New Roman"/>
          <w:sz w:val="24"/>
          <w:szCs w:val="24"/>
        </w:rPr>
        <w:t>registered in 2003</w:t>
      </w:r>
      <w:r w:rsidR="0070209E" w:rsidRPr="002A05B1">
        <w:rPr>
          <w:rFonts w:ascii="Book Antiqua" w:hAnsi="Book Antiqua" w:cs="Times New Roman"/>
          <w:sz w:val="24"/>
          <w:szCs w:val="24"/>
        </w:rPr>
        <w:t>,</w:t>
      </w:r>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vedolizumab</w:t>
      </w:r>
      <w:proofErr w:type="spellEnd"/>
      <w:r w:rsidR="0070209E" w:rsidRPr="002A05B1">
        <w:rPr>
          <w:rFonts w:ascii="Book Antiqua" w:hAnsi="Book Antiqua" w:cs="Times New Roman"/>
          <w:sz w:val="24"/>
          <w:szCs w:val="24"/>
        </w:rPr>
        <w:t>, registered</w:t>
      </w:r>
      <w:r w:rsidRPr="002A05B1">
        <w:rPr>
          <w:rFonts w:ascii="Book Antiqua" w:hAnsi="Book Antiqua" w:cs="Times New Roman"/>
          <w:sz w:val="24"/>
          <w:szCs w:val="24"/>
        </w:rPr>
        <w:t xml:space="preserve"> in 2014</w:t>
      </w:r>
      <w:r w:rsidR="00AD00C4" w:rsidRPr="002A05B1">
        <w:rPr>
          <w:rFonts w:ascii="Book Antiqua" w:hAnsi="Book Antiqua" w:cs="Times New Roman"/>
          <w:sz w:val="24"/>
          <w:szCs w:val="24"/>
        </w:rPr>
        <w:t xml:space="preserve"> and </w:t>
      </w:r>
      <w:proofErr w:type="spellStart"/>
      <w:r w:rsidR="00AD00C4" w:rsidRPr="002A05B1">
        <w:rPr>
          <w:rFonts w:ascii="Book Antiqua" w:hAnsi="Book Antiqua" w:cs="Times New Roman"/>
          <w:sz w:val="24"/>
          <w:szCs w:val="24"/>
        </w:rPr>
        <w:t>ustekinumab</w:t>
      </w:r>
      <w:proofErr w:type="spellEnd"/>
      <w:r w:rsidR="00AD00C4" w:rsidRPr="002A05B1">
        <w:rPr>
          <w:rFonts w:ascii="Book Antiqua" w:hAnsi="Book Antiqua" w:cs="Times New Roman"/>
          <w:sz w:val="24"/>
          <w:szCs w:val="24"/>
        </w:rPr>
        <w:t xml:space="preserve"> registered in 2016</w:t>
      </w:r>
      <w:r w:rsidRPr="002A05B1">
        <w:rPr>
          <w:rFonts w:ascii="Book Antiqua" w:hAnsi="Book Antiqua" w:cs="Times New Roman"/>
          <w:sz w:val="24"/>
          <w:szCs w:val="24"/>
        </w:rPr>
        <w:t xml:space="preserve">. </w:t>
      </w:r>
      <w:r w:rsidR="0062523B" w:rsidRPr="002A05B1">
        <w:rPr>
          <w:rFonts w:ascii="Book Antiqua" w:hAnsi="Book Antiqua" w:cs="Times New Roman"/>
          <w:sz w:val="24"/>
          <w:szCs w:val="24"/>
        </w:rPr>
        <w:t xml:space="preserve">Recently, </w:t>
      </w:r>
      <w:proofErr w:type="spellStart"/>
      <w:r w:rsidR="0062523B" w:rsidRPr="002A05B1">
        <w:rPr>
          <w:rFonts w:ascii="Book Antiqua" w:hAnsi="Book Antiqua" w:cs="Times New Roman"/>
          <w:sz w:val="24"/>
          <w:szCs w:val="24"/>
        </w:rPr>
        <w:t>b</w:t>
      </w:r>
      <w:r w:rsidR="00F81333" w:rsidRPr="002A05B1">
        <w:rPr>
          <w:rFonts w:ascii="Book Antiqua" w:hAnsi="Book Antiqua" w:cs="Times New Roman"/>
          <w:sz w:val="24"/>
          <w:szCs w:val="24"/>
        </w:rPr>
        <w:t>iosimilars</w:t>
      </w:r>
      <w:proofErr w:type="spellEnd"/>
      <w:r w:rsidR="00F81333" w:rsidRPr="002A05B1">
        <w:rPr>
          <w:rFonts w:ascii="Book Antiqua" w:hAnsi="Book Antiqua" w:cs="Times New Roman"/>
          <w:sz w:val="24"/>
          <w:szCs w:val="24"/>
        </w:rPr>
        <w:t xml:space="preserve"> of infliximab (2013, 2016) and of adalimumab (2017) have been registered as well. </w:t>
      </w:r>
      <w:r w:rsidR="00FA55E5" w:rsidRPr="002A05B1">
        <w:rPr>
          <w:rFonts w:ascii="Book Antiqua" w:hAnsi="Book Antiqua" w:cs="Times New Roman"/>
          <w:sz w:val="24"/>
          <w:szCs w:val="24"/>
        </w:rPr>
        <w:t xml:space="preserve">These drugs are monoclonal antibodies with different mechanisms of action (infliximab and adalimumab are anti-tumor necrosis agents, </w:t>
      </w:r>
      <w:proofErr w:type="spellStart"/>
      <w:r w:rsidR="00FA55E5" w:rsidRPr="002A05B1">
        <w:rPr>
          <w:rFonts w:ascii="Book Antiqua" w:hAnsi="Book Antiqua" w:cs="Times New Roman"/>
          <w:sz w:val="24"/>
          <w:szCs w:val="24"/>
        </w:rPr>
        <w:t>vedolizumab</w:t>
      </w:r>
      <w:proofErr w:type="spellEnd"/>
      <w:r w:rsidR="00FA55E5" w:rsidRPr="002A05B1">
        <w:rPr>
          <w:rFonts w:ascii="Book Antiqua" w:hAnsi="Book Antiqua" w:cs="Times New Roman"/>
          <w:sz w:val="24"/>
          <w:szCs w:val="24"/>
        </w:rPr>
        <w:t xml:space="preserve"> is an anti-integrin drug and </w:t>
      </w:r>
      <w:proofErr w:type="spellStart"/>
      <w:r w:rsidR="00FA55E5" w:rsidRPr="002A05B1">
        <w:rPr>
          <w:rFonts w:ascii="Book Antiqua" w:hAnsi="Book Antiqua" w:cs="Times New Roman"/>
          <w:sz w:val="24"/>
          <w:szCs w:val="24"/>
        </w:rPr>
        <w:t>ustekinumab</w:t>
      </w:r>
      <w:proofErr w:type="spellEnd"/>
      <w:r w:rsidR="00FA55E5" w:rsidRPr="002A05B1">
        <w:rPr>
          <w:rFonts w:ascii="Book Antiqua" w:hAnsi="Book Antiqua" w:cs="Times New Roman"/>
          <w:sz w:val="24"/>
          <w:szCs w:val="24"/>
        </w:rPr>
        <w:t xml:space="preserve"> is an interleukin-12 and -23 inhibitor) but with similar safety </w:t>
      </w:r>
      <w:r w:rsidR="00BA2AAC" w:rsidRPr="002A05B1">
        <w:rPr>
          <w:rFonts w:ascii="Book Antiqua" w:hAnsi="Book Antiqua" w:cs="Times New Roman"/>
          <w:sz w:val="24"/>
          <w:szCs w:val="24"/>
        </w:rPr>
        <w:t xml:space="preserve">profile and comparable </w:t>
      </w:r>
      <w:proofErr w:type="gramStart"/>
      <w:r w:rsidR="00BA2AAC" w:rsidRPr="002A05B1">
        <w:rPr>
          <w:rFonts w:ascii="Book Antiqua" w:hAnsi="Book Antiqua" w:cs="Times New Roman"/>
          <w:sz w:val="24"/>
          <w:szCs w:val="24"/>
        </w:rPr>
        <w:t>efficacy</w:t>
      </w:r>
      <w:proofErr w:type="gramEnd"/>
      <w:r w:rsidR="00515FBF" w:rsidRPr="002A05B1">
        <w:rPr>
          <w:rFonts w:ascii="Book Antiqua" w:hAnsi="Book Antiqua" w:cs="Times New Roman"/>
          <w:sz w:val="24"/>
          <w:szCs w:val="24"/>
        </w:rPr>
        <w:fldChar w:fldCharType="begin">
          <w:fldData xml:space="preserve">PEVuZE5vdGU+PENpdGU+PEF1dGhvcj5CYWppPC9BdXRob3I+PFllYXI+MjAxMzwvWWVhcj48UmVj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==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PEVuZE5vdGU+PENpdGU+PEF1dGhvcj5CYWppPC9BdXRob3I+PFllYXI+MjAxMzwvWWVhcj48UmVj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==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7" w:tooltip="Baji, 2013 #192" w:history="1">
        <w:r w:rsidR="00C119CE" w:rsidRPr="002A05B1">
          <w:rPr>
            <w:rFonts w:ascii="Book Antiqua" w:hAnsi="Book Antiqua" w:cs="Times New Roman"/>
            <w:noProof/>
            <w:sz w:val="24"/>
            <w:szCs w:val="24"/>
            <w:vertAlign w:val="superscript"/>
          </w:rPr>
          <w:t>7-9</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FA55E5"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Clinical evidence confirmed the efficacy, safety and effectiveness of these drugs for the treatment of </w:t>
      </w:r>
      <w:r w:rsidR="00432F5C" w:rsidRPr="002A05B1">
        <w:rPr>
          <w:rFonts w:ascii="Book Antiqua" w:hAnsi="Book Antiqua" w:cs="Times New Roman"/>
          <w:sz w:val="24"/>
          <w:szCs w:val="24"/>
        </w:rPr>
        <w:t>CD</w:t>
      </w:r>
      <w:r w:rsidRPr="002A05B1">
        <w:rPr>
          <w:rFonts w:ascii="Book Antiqua" w:hAnsi="Book Antiqua" w:cs="Times New Roman"/>
          <w:sz w:val="24"/>
          <w:szCs w:val="24"/>
        </w:rPr>
        <w:t>, as they substantially improve the ability to achieve disease remission, slow disease progression, decrease the need of surgery and increase work partici</w:t>
      </w:r>
      <w:r w:rsidR="00C37BC2" w:rsidRPr="002A05B1">
        <w:rPr>
          <w:rFonts w:ascii="Book Antiqua" w:hAnsi="Book Antiqua" w:cs="Times New Roman"/>
          <w:sz w:val="24"/>
          <w:szCs w:val="24"/>
        </w:rPr>
        <w:t>pation and quality of life</w:t>
      </w:r>
      <w:r w:rsidR="00526B0E" w:rsidRPr="002A05B1">
        <w:rPr>
          <w:rFonts w:ascii="Book Antiqua" w:hAnsi="Book Antiqua" w:cs="Times New Roman"/>
          <w:sz w:val="24"/>
          <w:szCs w:val="24"/>
        </w:rPr>
        <w:fldChar w:fldCharType="begin"/>
      </w:r>
      <w:r w:rsidR="00526B0E" w:rsidRPr="002A05B1">
        <w:rPr>
          <w:rFonts w:ascii="Book Antiqua" w:hAnsi="Book Antiqua" w:cs="Times New Roman"/>
          <w:sz w:val="24"/>
          <w:szCs w:val="24"/>
        </w:rPr>
        <w:instrText xml:space="preserve"> ADDIN EN.CITE &lt;EndNote&gt;&lt;Cite&gt;&lt;Author&gt;Gulacsi&lt;/Author&gt;&lt;Year&gt;2014&lt;/Year&gt;&lt;RecNum&gt;105&lt;/RecNum&gt;&lt;Suffix&gt;Gulacsi`, 2015 `#99&lt;/Suffix&gt;&lt;DisplayText&gt;&lt;style face="superscript"&gt;[6Gulacsi, 2015 #99]&lt;/style&gt;&lt;/DisplayText&gt;&lt;record&gt;&lt;rec-number&gt;105&lt;/rec-number&gt;&lt;foreign-keys&gt;&lt;key app="EN" db-id="s92av9tpnfrrelefwauxvpx1rtxvaxp9zwzv"&gt;105&lt;/key&gt;&lt;/foreign-keys&gt;&lt;ref-type name="Journal Article"&gt;17&lt;/ref-type&gt;&lt;contributors&gt;&lt;authors&gt;&lt;author&gt;Gulacsi, L.&lt;/author&gt;&lt;/authors&gt;&lt;/contributors&gt;&lt;auth-address&gt;Department of Health Economics, Corvinus University of Budapest, Budapest, Hungary, laszlo.gulacsi@uni-corvinus.hu.&lt;/auth-address&gt;&lt;titles&gt;&lt;title&gt;Biological and biosimilar therapies in inflammatory conditions: challenges for the Central and Eastern European countries&lt;/title&gt;&lt;secondary-title&gt;Eur J Health Econ&lt;/secondary-title&gt;&lt;/titles&gt;&lt;periodical&gt;&lt;full-title&gt;Eur J Health Econ&lt;/full-title&gt;&lt;abbr-1&gt;The European journal of health economics : HEPAC : health economics in prevention and care&lt;/abbr-1&gt;&lt;/periodical&gt;&lt;pages&gt;S1-4&lt;/pages&gt;&lt;volume&gt;15 Suppl 1&lt;/volume&gt;&lt;edition&gt;2014/05/17&lt;/edition&gt;&lt;keywords&gt;&lt;keyword&gt;Biosimilar Pharmaceuticals/economics/ therapeutic use&lt;/keyword&gt;&lt;keyword&gt;Europe&lt;/keyword&gt;&lt;keyword&gt;Financing, Government&lt;/keyword&gt;&lt;keyword&gt;Humans&lt;/keyword&gt;&lt;keyword&gt;Inflammation/ drug therapy&lt;/keyword&gt;&lt;keyword&gt;Inflammation Mediators/economics/ therapeutic use&lt;/keyword&gt;&lt;keyword&gt;Reimbursement Mechanisms&lt;/keyword&gt;&lt;keyword&gt;Technology Assessment, Biomedical&lt;/keyword&gt;&lt;/keywords&gt;&lt;dates&gt;&lt;year&gt;2014&lt;/year&gt;&lt;pub-dates&gt;&lt;date&gt;May&lt;/date&gt;&lt;/pub-dates&gt;&lt;/dates&gt;&lt;isbn&gt;1618-7601 (Electronic)&amp;#xD;1618-7598 (Linking)&lt;/isbn&gt;&lt;accession-num&gt;24832830&lt;/accession-num&gt;&lt;urls&gt;&lt;/urls&gt;&lt;electronic-resource-num&gt;10.1007/s10198-014-0588-2&lt;/electronic-resource-num&gt;&lt;remote-database-provider&gt;NLM&lt;/remote-database-provider&gt;&lt;language&gt;eng&lt;/language&gt;&lt;/record&gt;&lt;/Cite&gt;&lt;/EndNote&gt;</w:instrText>
      </w:r>
      <w:r w:rsidR="00526B0E" w:rsidRPr="002A05B1">
        <w:rPr>
          <w:rFonts w:ascii="Book Antiqua" w:hAnsi="Book Antiqua" w:cs="Times New Roman"/>
          <w:sz w:val="24"/>
          <w:szCs w:val="24"/>
        </w:rPr>
        <w:fldChar w:fldCharType="separate"/>
      </w:r>
      <w:r w:rsidR="00526B0E" w:rsidRPr="002A05B1">
        <w:rPr>
          <w:rFonts w:ascii="Book Antiqua" w:hAnsi="Book Antiqua" w:cs="Times New Roman"/>
          <w:noProof/>
          <w:sz w:val="24"/>
          <w:szCs w:val="24"/>
          <w:vertAlign w:val="superscript"/>
        </w:rPr>
        <w:t>[</w:t>
      </w:r>
      <w:hyperlink w:anchor="_ENREF_6" w:tooltip="Gulacsi, 2014 #105" w:history="1">
        <w:r w:rsidR="00526B0E" w:rsidRPr="002A05B1">
          <w:rPr>
            <w:rFonts w:ascii="Book Antiqua" w:hAnsi="Book Antiqua" w:cs="Times New Roman"/>
            <w:noProof/>
            <w:sz w:val="24"/>
            <w:szCs w:val="24"/>
            <w:vertAlign w:val="superscript"/>
          </w:rPr>
          <w:t>6Gulacsi, 2015 #99</w:t>
        </w:r>
      </w:hyperlink>
      <w:r w:rsidR="00526B0E" w:rsidRPr="002A05B1">
        <w:rPr>
          <w:rFonts w:ascii="Book Antiqua" w:hAnsi="Book Antiqua" w:cs="Times New Roman"/>
          <w:noProof/>
          <w:sz w:val="24"/>
          <w:szCs w:val="24"/>
          <w:vertAlign w:val="superscript"/>
        </w:rPr>
        <w:t>]</w:t>
      </w:r>
      <w:r w:rsidR="00526B0E" w:rsidRPr="002A05B1">
        <w:rPr>
          <w:rFonts w:ascii="Book Antiqua" w:hAnsi="Book Antiqua" w:cs="Times New Roman"/>
          <w:sz w:val="24"/>
          <w:szCs w:val="24"/>
        </w:rPr>
        <w:fldChar w:fldCharType="end"/>
      </w:r>
      <w:r w:rsidR="00C37BC2" w:rsidRPr="002A05B1">
        <w:rPr>
          <w:rFonts w:ascii="Book Antiqua" w:hAnsi="Book Antiqua" w:cs="Times New Roman"/>
          <w:sz w:val="24"/>
          <w:szCs w:val="24"/>
        </w:rPr>
        <w:t xml:space="preserve">. </w:t>
      </w:r>
      <w:r w:rsidR="00772E6A" w:rsidRPr="002A05B1">
        <w:rPr>
          <w:rFonts w:ascii="Book Antiqua" w:hAnsi="Book Antiqua" w:cs="Times New Roman"/>
          <w:sz w:val="24"/>
          <w:szCs w:val="24"/>
        </w:rPr>
        <w:t xml:space="preserve">However, biologicals are more costly than standard </w:t>
      </w:r>
      <w:proofErr w:type="gramStart"/>
      <w:r w:rsidR="00772E6A" w:rsidRPr="002A05B1">
        <w:rPr>
          <w:rFonts w:ascii="Book Antiqua" w:hAnsi="Book Antiqua" w:cs="Times New Roman"/>
          <w:sz w:val="24"/>
          <w:szCs w:val="24"/>
        </w:rPr>
        <w:t>treatments</w:t>
      </w:r>
      <w:r w:rsidR="008D41E5" w:rsidRPr="002A05B1">
        <w:rPr>
          <w:rFonts w:ascii="Book Antiqua" w:hAnsi="Book Antiqua" w:cs="Times New Roman"/>
          <w:sz w:val="24"/>
          <w:szCs w:val="24"/>
        </w:rPr>
        <w:t>,</w:t>
      </w:r>
      <w:proofErr w:type="gramEnd"/>
      <w:r w:rsidR="008D41E5" w:rsidRPr="002A05B1">
        <w:rPr>
          <w:rFonts w:ascii="Book Antiqua" w:hAnsi="Book Antiqua" w:cs="Times New Roman"/>
          <w:sz w:val="24"/>
          <w:szCs w:val="24"/>
        </w:rPr>
        <w:t xml:space="preserve"> </w:t>
      </w:r>
      <w:r w:rsidR="002769C8" w:rsidRPr="002A05B1">
        <w:rPr>
          <w:rFonts w:ascii="Book Antiqua" w:hAnsi="Book Antiqua" w:cs="Times New Roman"/>
          <w:sz w:val="24"/>
          <w:szCs w:val="24"/>
        </w:rPr>
        <w:t xml:space="preserve">annual </w:t>
      </w:r>
      <w:r w:rsidR="008D41E5" w:rsidRPr="002A05B1">
        <w:rPr>
          <w:rFonts w:ascii="Book Antiqua" w:hAnsi="Book Antiqua" w:cs="Times New Roman"/>
          <w:sz w:val="24"/>
          <w:szCs w:val="24"/>
        </w:rPr>
        <w:t>cost of drug therapy is usually above</w:t>
      </w:r>
      <w:r w:rsidR="002769C8" w:rsidRPr="002A05B1">
        <w:rPr>
          <w:rFonts w:ascii="Book Antiqua" w:hAnsi="Book Antiqua" w:cs="Times New Roman"/>
          <w:sz w:val="24"/>
          <w:szCs w:val="24"/>
        </w:rPr>
        <w:t xml:space="preserve"> €1</w:t>
      </w:r>
      <w:r w:rsidR="008D41E5" w:rsidRPr="002A05B1">
        <w:rPr>
          <w:rFonts w:ascii="Book Antiqua" w:hAnsi="Book Antiqua" w:cs="Times New Roman"/>
          <w:sz w:val="24"/>
          <w:szCs w:val="24"/>
        </w:rPr>
        <w:t>0</w:t>
      </w:r>
      <w:r w:rsidR="0052525E" w:rsidRPr="002A05B1">
        <w:rPr>
          <w:rFonts w:ascii="Book Antiqua" w:hAnsi="Book Antiqua" w:cs="Times New Roman"/>
          <w:sz w:val="24"/>
          <w:szCs w:val="24"/>
        </w:rPr>
        <w:t>,</w:t>
      </w:r>
      <w:r w:rsidR="002769C8" w:rsidRPr="002A05B1">
        <w:rPr>
          <w:rFonts w:ascii="Book Antiqua" w:hAnsi="Book Antiqua" w:cs="Times New Roman"/>
          <w:sz w:val="24"/>
          <w:szCs w:val="24"/>
        </w:rPr>
        <w:t>000</w:t>
      </w:r>
      <w:r w:rsidR="00432F5C" w:rsidRPr="002A05B1">
        <w:rPr>
          <w:rFonts w:ascii="Book Antiqua" w:hAnsi="Book Antiqua" w:cs="Times New Roman"/>
          <w:sz w:val="24"/>
          <w:szCs w:val="24"/>
        </w:rPr>
        <w:t xml:space="preserve"> per patient</w:t>
      </w:r>
      <w:r w:rsidR="003B3E2D" w:rsidRPr="002A05B1">
        <w:rPr>
          <w:rFonts w:ascii="Book Antiqua" w:hAnsi="Book Antiqua" w:cs="Times New Roman"/>
          <w:sz w:val="24"/>
          <w:szCs w:val="24"/>
        </w:rPr>
        <w:t xml:space="preserve">. </w:t>
      </w:r>
      <w:r w:rsidR="00702028" w:rsidRPr="002A05B1">
        <w:rPr>
          <w:rFonts w:ascii="Book Antiqua" w:hAnsi="Book Antiqua" w:cs="Times New Roman"/>
          <w:sz w:val="24"/>
          <w:szCs w:val="24"/>
        </w:rPr>
        <w:t>Mainly due to the increas</w:t>
      </w:r>
      <w:r w:rsidR="00317CD5" w:rsidRPr="002A05B1">
        <w:rPr>
          <w:rFonts w:ascii="Book Antiqua" w:hAnsi="Book Antiqua" w:cs="Times New Roman"/>
          <w:sz w:val="24"/>
          <w:szCs w:val="24"/>
        </w:rPr>
        <w:t>e in the</w:t>
      </w:r>
      <w:r w:rsidR="00702028" w:rsidRPr="002A05B1">
        <w:rPr>
          <w:rFonts w:ascii="Book Antiqua" w:hAnsi="Book Antiqua" w:cs="Times New Roman"/>
          <w:sz w:val="24"/>
          <w:szCs w:val="24"/>
        </w:rPr>
        <w:t xml:space="preserve"> use of biological drugs, recent studies indicated that direct healthcare costs have shifted from hospitalization and surgery towards drug therapy</w:t>
      </w:r>
      <w:r w:rsidR="00526B0E" w:rsidRPr="002A05B1">
        <w:rPr>
          <w:rFonts w:ascii="Book Antiqua" w:hAnsi="Book Antiqua" w:cs="Times New Roman"/>
          <w:sz w:val="24"/>
          <w:szCs w:val="24"/>
        </w:rPr>
        <w:fldChar w:fldCharType="begin">
          <w:fldData xml:space="preserve">PEVuZE5vdGU+PENpdGU+PEF1dGhvcj5HdWxhY3NpPC9BdXRob3I+PFllYXI+MjAxNTwvWWVhcj48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cGFnZXM+NzItOTwvcGFnZXM+PHZvbHVtZT42Mzwvdm9sdW1lPjxudW1iZXI+MTwvbnVtYmVyPjxl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</w:fldData>
        </w:fldChar>
      </w:r>
      <w:r w:rsidR="00526B0E" w:rsidRPr="002A05B1">
        <w:rPr>
          <w:rFonts w:ascii="Book Antiqua" w:hAnsi="Book Antiqua" w:cs="Times New Roman"/>
          <w:sz w:val="24"/>
          <w:szCs w:val="24"/>
        </w:rPr>
        <w:instrText xml:space="preserve"> ADDIN EN.CITE </w:instrText>
      </w:r>
      <w:r w:rsidR="00526B0E" w:rsidRPr="002A05B1">
        <w:rPr>
          <w:rFonts w:ascii="Book Antiqua" w:hAnsi="Book Antiqua" w:cs="Times New Roman"/>
          <w:sz w:val="24"/>
          <w:szCs w:val="24"/>
        </w:rPr>
        <w:fldChar w:fldCharType="begin">
          <w:fldData xml:space="preserve">PEVuZE5vdGU+PENpdGU+PEF1dGhvcj5HdWxhY3NpPC9BdXRob3I+PFllYXI+MjAxNTwvWWVhcj48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</w:fldData>
        </w:fldChar>
      </w:r>
      <w:r w:rsidR="00526B0E" w:rsidRPr="002A05B1">
        <w:rPr>
          <w:rFonts w:ascii="Book Antiqua" w:hAnsi="Book Antiqua" w:cs="Times New Roman"/>
          <w:sz w:val="24"/>
          <w:szCs w:val="24"/>
        </w:rPr>
        <w:instrText xml:space="preserve"> ADDIN EN.CITE.DATA </w:instrText>
      </w:r>
      <w:r w:rsidR="00526B0E" w:rsidRPr="002A05B1">
        <w:rPr>
          <w:rFonts w:ascii="Book Antiqua" w:hAnsi="Book Antiqua" w:cs="Times New Roman"/>
          <w:sz w:val="24"/>
          <w:szCs w:val="24"/>
        </w:rPr>
      </w:r>
      <w:r w:rsidR="00526B0E" w:rsidRPr="002A05B1">
        <w:rPr>
          <w:rFonts w:ascii="Book Antiqua" w:hAnsi="Book Antiqua" w:cs="Times New Roman"/>
          <w:sz w:val="24"/>
          <w:szCs w:val="24"/>
        </w:rPr>
        <w:fldChar w:fldCharType="end"/>
      </w:r>
      <w:r w:rsidR="00526B0E" w:rsidRPr="002A05B1">
        <w:rPr>
          <w:rFonts w:ascii="Book Antiqua" w:hAnsi="Book Antiqua" w:cs="Times New Roman"/>
          <w:sz w:val="24"/>
          <w:szCs w:val="24"/>
        </w:rPr>
      </w:r>
      <w:r w:rsidR="00526B0E" w:rsidRPr="002A05B1">
        <w:rPr>
          <w:rFonts w:ascii="Book Antiqua" w:hAnsi="Book Antiqua" w:cs="Times New Roman"/>
          <w:sz w:val="24"/>
          <w:szCs w:val="24"/>
        </w:rPr>
        <w:fldChar w:fldCharType="separate"/>
      </w:r>
      <w:r w:rsidR="00526B0E" w:rsidRPr="002A05B1">
        <w:rPr>
          <w:rFonts w:ascii="Book Antiqua" w:hAnsi="Book Antiqua" w:cs="Times New Roman"/>
          <w:noProof/>
          <w:sz w:val="24"/>
          <w:szCs w:val="24"/>
          <w:vertAlign w:val="superscript"/>
        </w:rPr>
        <w:t>[</w:t>
      </w:r>
      <w:hyperlink w:anchor="_ENREF_10" w:tooltip="Gulacsi, 2015 #99" w:history="1">
        <w:r w:rsidR="00526B0E" w:rsidRPr="002A05B1">
          <w:rPr>
            <w:rFonts w:ascii="Book Antiqua" w:hAnsi="Book Antiqua" w:cs="Times New Roman"/>
            <w:noProof/>
            <w:sz w:val="24"/>
            <w:szCs w:val="24"/>
            <w:vertAlign w:val="superscript"/>
          </w:rPr>
          <w:t>10-12</w:t>
        </w:r>
      </w:hyperlink>
      <w:r w:rsidR="00526B0E" w:rsidRPr="002A05B1">
        <w:rPr>
          <w:rFonts w:ascii="Book Antiqua" w:hAnsi="Book Antiqua" w:cs="Times New Roman"/>
          <w:noProof/>
          <w:sz w:val="24"/>
          <w:szCs w:val="24"/>
          <w:vertAlign w:val="superscript"/>
        </w:rPr>
        <w:t>]</w:t>
      </w:r>
      <w:r w:rsidR="00526B0E" w:rsidRPr="002A05B1">
        <w:rPr>
          <w:rFonts w:ascii="Book Antiqua" w:hAnsi="Book Antiqua" w:cs="Times New Roman"/>
          <w:sz w:val="24"/>
          <w:szCs w:val="24"/>
        </w:rPr>
        <w:fldChar w:fldCharType="end"/>
      </w:r>
      <w:r w:rsidR="00702028" w:rsidRPr="002A05B1">
        <w:rPr>
          <w:rFonts w:ascii="Book Antiqua" w:hAnsi="Book Antiqua" w:cs="Times New Roman"/>
          <w:sz w:val="24"/>
          <w:szCs w:val="24"/>
        </w:rPr>
        <w:t xml:space="preserve">. </w:t>
      </w:r>
    </w:p>
    <w:p w14:paraId="4D9AD29C" w14:textId="43C11C67" w:rsidR="00772B10" w:rsidRPr="002A05B1" w:rsidRDefault="00702028"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lang w:val="en-GB"/>
        </w:rPr>
        <w:t>A</w:t>
      </w:r>
      <w:r w:rsidR="00C37BC2" w:rsidRPr="002A05B1">
        <w:rPr>
          <w:rFonts w:ascii="Book Antiqua" w:hAnsi="Book Antiqua" w:cs="Times New Roman"/>
          <w:sz w:val="24"/>
          <w:szCs w:val="24"/>
          <w:lang w:val="en-GB"/>
        </w:rPr>
        <w:t>ccess</w:t>
      </w:r>
      <w:r w:rsidR="002B04ED" w:rsidRPr="002A05B1">
        <w:rPr>
          <w:rFonts w:ascii="Book Antiqua" w:hAnsi="Book Antiqua" w:cs="Times New Roman"/>
          <w:sz w:val="24"/>
          <w:szCs w:val="24"/>
          <w:lang w:val="en-GB"/>
        </w:rPr>
        <w:t xml:space="preserve"> to biologicals varies significantly between countries</w:t>
      </w:r>
      <w:r w:rsidR="0045215A" w:rsidRPr="002A05B1">
        <w:rPr>
          <w:rFonts w:ascii="Book Antiqua" w:hAnsi="Book Antiqua" w:cs="Times New Roman"/>
          <w:sz w:val="24"/>
          <w:szCs w:val="24"/>
          <w:lang w:val="en-GB"/>
        </w:rPr>
        <w:t>. This is</w:t>
      </w:r>
      <w:r w:rsidR="002B04ED" w:rsidRPr="002A05B1">
        <w:rPr>
          <w:rFonts w:ascii="Book Antiqua" w:hAnsi="Book Antiqua" w:cs="Times New Roman"/>
          <w:sz w:val="24"/>
          <w:szCs w:val="24"/>
          <w:lang w:val="en-GB"/>
        </w:rPr>
        <w:t xml:space="preserve"> largely driven by </w:t>
      </w:r>
      <w:r w:rsidR="00317CD5" w:rsidRPr="002A05B1">
        <w:rPr>
          <w:rFonts w:ascii="Book Antiqua" w:hAnsi="Book Antiqua" w:cs="Times New Roman"/>
          <w:sz w:val="24"/>
          <w:szCs w:val="24"/>
          <w:lang w:val="en-GB"/>
        </w:rPr>
        <w:t xml:space="preserve">differences in </w:t>
      </w:r>
      <w:r w:rsidR="00526B0E" w:rsidRPr="002A05B1">
        <w:rPr>
          <w:rFonts w:ascii="Book Antiqua" w:hAnsi="Book Antiqua" w:cs="Times New Roman"/>
          <w:sz w:val="24"/>
          <w:szCs w:val="24"/>
          <w:lang w:val="en-GB"/>
        </w:rPr>
        <w:t xml:space="preserve">budgetary </w:t>
      </w:r>
      <w:proofErr w:type="gramStart"/>
      <w:r w:rsidR="00526B0E" w:rsidRPr="002A05B1">
        <w:rPr>
          <w:rFonts w:ascii="Book Antiqua" w:hAnsi="Book Antiqua" w:cs="Times New Roman"/>
          <w:sz w:val="24"/>
          <w:szCs w:val="24"/>
          <w:lang w:val="en-GB"/>
        </w:rPr>
        <w:t>constraints</w:t>
      </w:r>
      <w:proofErr w:type="gramEnd"/>
      <w:r w:rsidR="00526B0E" w:rsidRPr="002A05B1">
        <w:rPr>
          <w:rFonts w:ascii="Book Antiqua" w:hAnsi="Book Antiqua" w:cs="Times New Roman"/>
          <w:sz w:val="24"/>
          <w:szCs w:val="24"/>
          <w:lang w:val="en-GB"/>
        </w:rPr>
        <w:fldChar w:fldCharType="begin">
          <w:fldData xml:space="preserve">PEVuZE5vdGU+PENpdGU+PEF1dGhvcj5SZW5jejwvQXV0aG9yPjxZZWFyPjIwMTU8L1llYXI+PFJl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LCBFbmdsYW5kKTwvYWJici0xPjwvYWx0LXBlcmlvZGljYWw+PHBhZ2VzPjkxNy04PC9wYWdlcz48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</w:fldData>
        </w:fldChar>
      </w:r>
      <w:r w:rsidR="00526B0E" w:rsidRPr="002A05B1">
        <w:rPr>
          <w:rFonts w:ascii="Book Antiqua" w:hAnsi="Book Antiqua" w:cs="Times New Roman"/>
          <w:sz w:val="24"/>
          <w:szCs w:val="24"/>
          <w:lang w:val="en-GB"/>
        </w:rPr>
        <w:instrText xml:space="preserve"> ADDIN EN.CITE </w:instrText>
      </w:r>
      <w:r w:rsidR="00526B0E" w:rsidRPr="002A05B1">
        <w:rPr>
          <w:rFonts w:ascii="Book Antiqua" w:hAnsi="Book Antiqua" w:cs="Times New Roman"/>
          <w:sz w:val="24"/>
          <w:szCs w:val="24"/>
          <w:lang w:val="en-GB"/>
        </w:rPr>
        <w:fldChar w:fldCharType="begin">
          <w:fldData xml:space="preserve">PEVuZE5vdGU+PENpdGU+PEF1dGhvcj5SZW5jejwvQXV0aG9yPjxZZWFyPjIwMTU8L1llYXI+PFJl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LCBFbmdsYW5kKTwvYWJici0xPjwvYWx0LXBlcmlvZGljYWw+PHBhZ2VzPjkxNy04PC9wYWdlcz48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</w:fldData>
        </w:fldChar>
      </w:r>
      <w:r w:rsidR="00526B0E" w:rsidRPr="002A05B1">
        <w:rPr>
          <w:rFonts w:ascii="Book Antiqua" w:hAnsi="Book Antiqua" w:cs="Times New Roman"/>
          <w:sz w:val="24"/>
          <w:szCs w:val="24"/>
          <w:lang w:val="en-GB"/>
        </w:rPr>
        <w:instrText xml:space="preserve"> ADDIN EN.CITE.DATA </w:instrText>
      </w:r>
      <w:r w:rsidR="00526B0E" w:rsidRPr="002A05B1">
        <w:rPr>
          <w:rFonts w:ascii="Book Antiqua" w:hAnsi="Book Antiqua" w:cs="Times New Roman"/>
          <w:sz w:val="24"/>
          <w:szCs w:val="24"/>
          <w:lang w:val="en-GB"/>
        </w:rPr>
      </w:r>
      <w:r w:rsidR="00526B0E" w:rsidRPr="002A05B1">
        <w:rPr>
          <w:rFonts w:ascii="Book Antiqua" w:hAnsi="Book Antiqua" w:cs="Times New Roman"/>
          <w:sz w:val="24"/>
          <w:szCs w:val="24"/>
          <w:lang w:val="en-GB"/>
        </w:rPr>
        <w:fldChar w:fldCharType="end"/>
      </w:r>
      <w:r w:rsidR="00526B0E" w:rsidRPr="002A05B1">
        <w:rPr>
          <w:rFonts w:ascii="Book Antiqua" w:hAnsi="Book Antiqua" w:cs="Times New Roman"/>
          <w:sz w:val="24"/>
          <w:szCs w:val="24"/>
          <w:lang w:val="en-GB"/>
        </w:rPr>
      </w:r>
      <w:r w:rsidR="00526B0E" w:rsidRPr="002A05B1">
        <w:rPr>
          <w:rFonts w:ascii="Book Antiqua" w:hAnsi="Book Antiqua" w:cs="Times New Roman"/>
          <w:sz w:val="24"/>
          <w:szCs w:val="24"/>
          <w:lang w:val="en-GB"/>
        </w:rPr>
        <w:fldChar w:fldCharType="separate"/>
      </w:r>
      <w:r w:rsidR="00526B0E" w:rsidRPr="002A05B1">
        <w:rPr>
          <w:rFonts w:ascii="Book Antiqua" w:hAnsi="Book Antiqua" w:cs="Times New Roman"/>
          <w:noProof/>
          <w:sz w:val="24"/>
          <w:szCs w:val="24"/>
          <w:vertAlign w:val="superscript"/>
          <w:lang w:val="en-GB"/>
        </w:rPr>
        <w:t>[</w:t>
      </w:r>
      <w:hyperlink w:anchor="_ENREF_3" w:tooltip="Rencz, 2015 #93" w:history="1">
        <w:r w:rsidR="00526B0E" w:rsidRPr="002A05B1">
          <w:rPr>
            <w:rFonts w:ascii="Book Antiqua" w:hAnsi="Book Antiqua" w:cs="Times New Roman"/>
            <w:noProof/>
            <w:sz w:val="24"/>
            <w:szCs w:val="24"/>
            <w:vertAlign w:val="superscript"/>
            <w:lang w:val="en-GB"/>
          </w:rPr>
          <w:t>3</w:t>
        </w:r>
      </w:hyperlink>
      <w:r w:rsidR="00526B0E" w:rsidRPr="002A05B1">
        <w:rPr>
          <w:rFonts w:ascii="Book Antiqua" w:hAnsi="Book Antiqua" w:cs="Times New Roman"/>
          <w:noProof/>
          <w:sz w:val="24"/>
          <w:szCs w:val="24"/>
          <w:vertAlign w:val="superscript"/>
          <w:lang w:val="en-GB"/>
        </w:rPr>
        <w:t>,</w:t>
      </w:r>
      <w:hyperlink w:anchor="_ENREF_13" w:tooltip="Boncz, 2006 #198" w:history="1">
        <w:r w:rsidR="00526B0E" w:rsidRPr="002A05B1">
          <w:rPr>
            <w:rFonts w:ascii="Book Antiqua" w:hAnsi="Book Antiqua" w:cs="Times New Roman"/>
            <w:noProof/>
            <w:sz w:val="24"/>
            <w:szCs w:val="24"/>
            <w:vertAlign w:val="superscript"/>
            <w:lang w:val="en-GB"/>
          </w:rPr>
          <w:t>13</w:t>
        </w:r>
      </w:hyperlink>
      <w:r w:rsidR="00526B0E" w:rsidRPr="002A05B1">
        <w:rPr>
          <w:rFonts w:ascii="Book Antiqua" w:hAnsi="Book Antiqua" w:cs="Times New Roman"/>
          <w:noProof/>
          <w:sz w:val="24"/>
          <w:szCs w:val="24"/>
          <w:vertAlign w:val="superscript"/>
          <w:lang w:val="en-GB"/>
        </w:rPr>
        <w:t>]</w:t>
      </w:r>
      <w:r w:rsidR="00526B0E" w:rsidRPr="002A05B1">
        <w:rPr>
          <w:rFonts w:ascii="Book Antiqua" w:hAnsi="Book Antiqua" w:cs="Times New Roman"/>
          <w:sz w:val="24"/>
          <w:szCs w:val="24"/>
          <w:lang w:val="en-GB"/>
        </w:rPr>
        <w:fldChar w:fldCharType="end"/>
      </w:r>
      <w:r w:rsidR="00526B0E" w:rsidRPr="002A05B1">
        <w:rPr>
          <w:rFonts w:ascii="Book Antiqua" w:hAnsi="Book Antiqua" w:cs="Times New Roman"/>
          <w:sz w:val="24"/>
          <w:szCs w:val="24"/>
          <w:lang w:val="en-GB"/>
        </w:rPr>
        <w:t>.</w:t>
      </w:r>
      <w:r w:rsidR="00AA4DF0" w:rsidRPr="002A05B1">
        <w:rPr>
          <w:rFonts w:ascii="Book Antiqua" w:hAnsi="Book Antiqua" w:cs="Times New Roman"/>
          <w:sz w:val="24"/>
          <w:szCs w:val="24"/>
        </w:rPr>
        <w:t xml:space="preserve"> </w:t>
      </w:r>
      <w:r w:rsidR="00E65186" w:rsidRPr="002A05B1">
        <w:rPr>
          <w:rFonts w:ascii="Book Antiqua" w:hAnsi="Book Antiqua" w:cs="Times New Roman"/>
          <w:sz w:val="24"/>
          <w:szCs w:val="24"/>
        </w:rPr>
        <w:t>Due to th</w:t>
      </w:r>
      <w:r w:rsidRPr="002A05B1">
        <w:rPr>
          <w:rFonts w:ascii="Book Antiqua" w:hAnsi="Book Antiqua" w:cs="Times New Roman"/>
          <w:sz w:val="24"/>
          <w:szCs w:val="24"/>
        </w:rPr>
        <w:t>e</w:t>
      </w:r>
      <w:r w:rsidR="00AA4DF0" w:rsidRPr="002A05B1">
        <w:rPr>
          <w:rFonts w:ascii="Book Antiqua" w:hAnsi="Book Antiqua" w:cs="Times New Roman"/>
          <w:sz w:val="24"/>
          <w:szCs w:val="24"/>
        </w:rPr>
        <w:t xml:space="preserve"> high price and budget impact </w:t>
      </w:r>
      <w:r w:rsidR="00C37BC2" w:rsidRPr="002A05B1">
        <w:rPr>
          <w:rFonts w:ascii="Book Antiqua" w:hAnsi="Book Antiqua" w:cs="Times New Roman"/>
          <w:sz w:val="24"/>
          <w:szCs w:val="24"/>
        </w:rPr>
        <w:t>of biologicals</w:t>
      </w:r>
      <w:r w:rsidR="00E65186" w:rsidRPr="002A05B1">
        <w:rPr>
          <w:rFonts w:ascii="Book Antiqua" w:hAnsi="Book Antiqua" w:cs="Times New Roman"/>
          <w:sz w:val="24"/>
          <w:szCs w:val="24"/>
        </w:rPr>
        <w:t>,</w:t>
      </w:r>
      <w:r w:rsidR="00C37BC2" w:rsidRPr="002A05B1">
        <w:rPr>
          <w:rFonts w:ascii="Book Antiqua" w:hAnsi="Book Antiqua" w:cs="Times New Roman"/>
          <w:sz w:val="24"/>
          <w:szCs w:val="24"/>
        </w:rPr>
        <w:t xml:space="preserve"> </w:t>
      </w:r>
      <w:r w:rsidR="00E65186" w:rsidRPr="002A05B1">
        <w:rPr>
          <w:rFonts w:ascii="Book Antiqua" w:hAnsi="Book Antiqua" w:cs="Times New Roman"/>
          <w:sz w:val="24"/>
          <w:szCs w:val="24"/>
        </w:rPr>
        <w:t xml:space="preserve">most countries </w:t>
      </w:r>
      <w:r w:rsidR="00317CD5" w:rsidRPr="002A05B1">
        <w:rPr>
          <w:rFonts w:ascii="Book Antiqua" w:hAnsi="Book Antiqua" w:cs="Times New Roman"/>
          <w:sz w:val="24"/>
          <w:szCs w:val="24"/>
        </w:rPr>
        <w:t xml:space="preserve">have </w:t>
      </w:r>
      <w:r w:rsidR="00AA4DF0" w:rsidRPr="002A05B1">
        <w:rPr>
          <w:rFonts w:ascii="Book Antiqua" w:hAnsi="Book Antiqua" w:cs="Times New Roman"/>
          <w:sz w:val="24"/>
          <w:szCs w:val="24"/>
        </w:rPr>
        <w:t>regulat</w:t>
      </w:r>
      <w:r w:rsidR="00317CD5" w:rsidRPr="002A05B1">
        <w:rPr>
          <w:rFonts w:ascii="Book Antiqua" w:hAnsi="Book Antiqua" w:cs="Times New Roman"/>
          <w:sz w:val="24"/>
          <w:szCs w:val="24"/>
        </w:rPr>
        <w:t>ed</w:t>
      </w:r>
      <w:r w:rsidR="00AA4DF0" w:rsidRPr="002A05B1">
        <w:rPr>
          <w:rFonts w:ascii="Book Antiqua" w:hAnsi="Book Antiqua" w:cs="Times New Roman"/>
          <w:sz w:val="24"/>
          <w:szCs w:val="24"/>
        </w:rPr>
        <w:t xml:space="preserve"> the a</w:t>
      </w:r>
      <w:r w:rsidRPr="002A05B1">
        <w:rPr>
          <w:rFonts w:ascii="Book Antiqua" w:hAnsi="Book Antiqua" w:cs="Times New Roman"/>
          <w:sz w:val="24"/>
          <w:szCs w:val="24"/>
        </w:rPr>
        <w:t xml:space="preserve">ccess to reimbursed treatment. Differences in regulations </w:t>
      </w:r>
      <w:r w:rsidR="00107437" w:rsidRPr="002A05B1">
        <w:rPr>
          <w:rFonts w:ascii="Book Antiqua" w:hAnsi="Book Antiqua" w:cs="Times New Roman"/>
          <w:sz w:val="24"/>
          <w:szCs w:val="24"/>
        </w:rPr>
        <w:t>lead to inequalities in</w:t>
      </w:r>
      <w:r w:rsidR="00AA4DF0" w:rsidRPr="002A05B1">
        <w:rPr>
          <w:rFonts w:ascii="Book Antiqua" w:hAnsi="Book Antiqua" w:cs="Times New Roman"/>
          <w:sz w:val="24"/>
          <w:szCs w:val="24"/>
        </w:rPr>
        <w:t xml:space="preserve"> access to biologicals </w:t>
      </w:r>
      <w:r w:rsidR="00C37BC2" w:rsidRPr="002A05B1">
        <w:rPr>
          <w:rFonts w:ascii="Book Antiqua" w:hAnsi="Book Antiqua" w:cs="Times New Roman"/>
          <w:sz w:val="24"/>
          <w:szCs w:val="24"/>
        </w:rPr>
        <w:t xml:space="preserve">even </w:t>
      </w:r>
      <w:r w:rsidR="00AA4DF0" w:rsidRPr="002A05B1">
        <w:rPr>
          <w:rFonts w:ascii="Book Antiqua" w:hAnsi="Book Antiqua" w:cs="Times New Roman"/>
          <w:sz w:val="24"/>
          <w:szCs w:val="24"/>
        </w:rPr>
        <w:t xml:space="preserve">among European </w:t>
      </w:r>
      <w:r w:rsidR="00AA4DF0" w:rsidRPr="002A05B1">
        <w:rPr>
          <w:rFonts w:ascii="Book Antiqua" w:hAnsi="Book Antiqua" w:cs="Times New Roman"/>
          <w:sz w:val="24"/>
          <w:szCs w:val="24"/>
        </w:rPr>
        <w:lastRenderedPageBreak/>
        <w:t xml:space="preserve">countries with </w:t>
      </w:r>
      <w:r w:rsidR="00317CD5" w:rsidRPr="002A05B1">
        <w:rPr>
          <w:rFonts w:ascii="Book Antiqua" w:hAnsi="Book Antiqua" w:cs="Times New Roman"/>
          <w:sz w:val="24"/>
          <w:szCs w:val="24"/>
        </w:rPr>
        <w:t xml:space="preserve">a </w:t>
      </w:r>
      <w:r w:rsidR="00AA4DF0" w:rsidRPr="002A05B1">
        <w:rPr>
          <w:rFonts w:ascii="Book Antiqua" w:hAnsi="Book Antiqua" w:cs="Times New Roman"/>
          <w:sz w:val="24"/>
          <w:szCs w:val="24"/>
        </w:rPr>
        <w:t xml:space="preserve">very similar </w:t>
      </w:r>
      <w:r w:rsidR="00E65186" w:rsidRPr="002A05B1">
        <w:rPr>
          <w:rFonts w:ascii="Book Antiqua" w:hAnsi="Book Antiqua" w:cs="Times New Roman"/>
          <w:sz w:val="24"/>
          <w:szCs w:val="24"/>
        </w:rPr>
        <w:t xml:space="preserve">economic </w:t>
      </w:r>
      <w:proofErr w:type="gramStart"/>
      <w:r w:rsidR="00E65186" w:rsidRPr="002A05B1">
        <w:rPr>
          <w:rFonts w:ascii="Book Antiqua" w:hAnsi="Book Antiqua" w:cs="Times New Roman"/>
          <w:sz w:val="24"/>
          <w:szCs w:val="24"/>
        </w:rPr>
        <w:t>situation</w:t>
      </w:r>
      <w:proofErr w:type="gramEnd"/>
      <w:r w:rsidR="00526B0E" w:rsidRPr="002A05B1">
        <w:rPr>
          <w:rFonts w:ascii="Book Antiqua" w:hAnsi="Book Antiqua" w:cs="Times New Roman"/>
          <w:sz w:val="24"/>
          <w:szCs w:val="24"/>
          <w:lang w:val="en-GB"/>
        </w:rPr>
        <w:fldChar w:fldCharType="begin">
          <w:fldData xml:space="preserve">PEVuZE5vdGU+PENpdGU+PEF1dGhvcj5SZW5jejwvQXV0aG9yPjxZZWFyPjIwMTU8L1llYXI+PFJl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</w:fldData>
        </w:fldChar>
      </w:r>
      <w:r w:rsidR="00526B0E" w:rsidRPr="002A05B1">
        <w:rPr>
          <w:rFonts w:ascii="Book Antiqua" w:hAnsi="Book Antiqua" w:cs="Times New Roman"/>
          <w:sz w:val="24"/>
          <w:szCs w:val="24"/>
          <w:lang w:val="en-GB"/>
        </w:rPr>
        <w:instrText xml:space="preserve"> ADDIN EN.CITE </w:instrText>
      </w:r>
      <w:r w:rsidR="00526B0E" w:rsidRPr="002A05B1">
        <w:rPr>
          <w:rFonts w:ascii="Book Antiqua" w:hAnsi="Book Antiqua" w:cs="Times New Roman"/>
          <w:sz w:val="24"/>
          <w:szCs w:val="24"/>
          <w:lang w:val="en-GB"/>
        </w:rPr>
        <w:fldChar w:fldCharType="begin">
          <w:fldData xml:space="preserve">PEVuZE5vdGU+PENpdGU+PEF1dGhvcj5SZW5jejwvQXV0aG9yPjxZZWFyPjIwMTU8L1llYXI+PFJl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</w:fldData>
        </w:fldChar>
      </w:r>
      <w:r w:rsidR="00526B0E" w:rsidRPr="002A05B1">
        <w:rPr>
          <w:rFonts w:ascii="Book Antiqua" w:hAnsi="Book Antiqua" w:cs="Times New Roman"/>
          <w:sz w:val="24"/>
          <w:szCs w:val="24"/>
          <w:lang w:val="en-GB"/>
        </w:rPr>
        <w:instrText xml:space="preserve"> ADDIN EN.CITE.DATA </w:instrText>
      </w:r>
      <w:r w:rsidR="00526B0E" w:rsidRPr="002A05B1">
        <w:rPr>
          <w:rFonts w:ascii="Book Antiqua" w:hAnsi="Book Antiqua" w:cs="Times New Roman"/>
          <w:sz w:val="24"/>
          <w:szCs w:val="24"/>
          <w:lang w:val="en-GB"/>
        </w:rPr>
      </w:r>
      <w:r w:rsidR="00526B0E" w:rsidRPr="002A05B1">
        <w:rPr>
          <w:rFonts w:ascii="Book Antiqua" w:hAnsi="Book Antiqua" w:cs="Times New Roman"/>
          <w:sz w:val="24"/>
          <w:szCs w:val="24"/>
          <w:lang w:val="en-GB"/>
        </w:rPr>
        <w:fldChar w:fldCharType="end"/>
      </w:r>
      <w:r w:rsidR="00526B0E" w:rsidRPr="002A05B1">
        <w:rPr>
          <w:rFonts w:ascii="Book Antiqua" w:hAnsi="Book Antiqua" w:cs="Times New Roman"/>
          <w:sz w:val="24"/>
          <w:szCs w:val="24"/>
          <w:lang w:val="en-GB"/>
        </w:rPr>
      </w:r>
      <w:r w:rsidR="00526B0E" w:rsidRPr="002A05B1">
        <w:rPr>
          <w:rFonts w:ascii="Book Antiqua" w:hAnsi="Book Antiqua" w:cs="Times New Roman"/>
          <w:sz w:val="24"/>
          <w:szCs w:val="24"/>
          <w:lang w:val="en-GB"/>
        </w:rPr>
        <w:fldChar w:fldCharType="separate"/>
      </w:r>
      <w:r w:rsidR="00526B0E" w:rsidRPr="002A05B1">
        <w:rPr>
          <w:rFonts w:ascii="Book Antiqua" w:hAnsi="Book Antiqua" w:cs="Times New Roman"/>
          <w:noProof/>
          <w:sz w:val="24"/>
          <w:szCs w:val="24"/>
          <w:vertAlign w:val="superscript"/>
          <w:lang w:val="en-GB"/>
        </w:rPr>
        <w:t>[</w:t>
      </w:r>
      <w:hyperlink w:anchor="_ENREF_3" w:tooltip="Rencz, 2015 #93" w:history="1">
        <w:r w:rsidR="00526B0E" w:rsidRPr="002A05B1">
          <w:rPr>
            <w:rFonts w:ascii="Book Antiqua" w:hAnsi="Book Antiqua" w:cs="Times New Roman"/>
            <w:noProof/>
            <w:sz w:val="24"/>
            <w:szCs w:val="24"/>
            <w:vertAlign w:val="superscript"/>
            <w:lang w:val="en-GB"/>
          </w:rPr>
          <w:t>3</w:t>
        </w:r>
      </w:hyperlink>
      <w:r w:rsidR="00526B0E" w:rsidRPr="002A05B1">
        <w:rPr>
          <w:rFonts w:ascii="Book Antiqua" w:hAnsi="Book Antiqua" w:cs="Times New Roman"/>
          <w:noProof/>
          <w:sz w:val="24"/>
          <w:szCs w:val="24"/>
          <w:vertAlign w:val="superscript"/>
          <w:lang w:val="en-GB"/>
        </w:rPr>
        <w:t>,</w:t>
      </w:r>
      <w:hyperlink w:anchor="_ENREF_14" w:tooltip="Gulacsi, 2016 #98" w:history="1">
        <w:r w:rsidR="00526B0E" w:rsidRPr="002A05B1">
          <w:rPr>
            <w:rFonts w:ascii="Book Antiqua" w:hAnsi="Book Antiqua" w:cs="Times New Roman"/>
            <w:noProof/>
            <w:sz w:val="24"/>
            <w:szCs w:val="24"/>
            <w:vertAlign w:val="superscript"/>
            <w:lang w:val="en-GB"/>
          </w:rPr>
          <w:t>14</w:t>
        </w:r>
      </w:hyperlink>
      <w:r w:rsidR="00526B0E" w:rsidRPr="002A05B1">
        <w:rPr>
          <w:rFonts w:ascii="Book Antiqua" w:hAnsi="Book Antiqua" w:cs="Times New Roman"/>
          <w:noProof/>
          <w:sz w:val="24"/>
          <w:szCs w:val="24"/>
          <w:vertAlign w:val="superscript"/>
          <w:lang w:val="en-GB"/>
        </w:rPr>
        <w:t>]</w:t>
      </w:r>
      <w:r w:rsidR="00526B0E" w:rsidRPr="002A05B1">
        <w:rPr>
          <w:rFonts w:ascii="Book Antiqua" w:hAnsi="Book Antiqua" w:cs="Times New Roman"/>
          <w:sz w:val="24"/>
          <w:szCs w:val="24"/>
          <w:lang w:val="en-GB"/>
        </w:rPr>
        <w:fldChar w:fldCharType="end"/>
      </w:r>
      <w:r w:rsidR="00E65186" w:rsidRPr="002A05B1">
        <w:rPr>
          <w:rFonts w:ascii="Book Antiqua" w:hAnsi="Book Antiqua" w:cs="Times New Roman"/>
          <w:sz w:val="24"/>
          <w:szCs w:val="24"/>
        </w:rPr>
        <w:t xml:space="preserve">. </w:t>
      </w:r>
      <w:proofErr w:type="spellStart"/>
      <w:r w:rsidR="00772B10" w:rsidRPr="002A05B1">
        <w:rPr>
          <w:rFonts w:ascii="Book Antiqua" w:hAnsi="Book Antiqua" w:cs="Times New Roman"/>
          <w:sz w:val="24"/>
          <w:szCs w:val="24"/>
        </w:rPr>
        <w:t>Rencz</w:t>
      </w:r>
      <w:proofErr w:type="spellEnd"/>
      <w:r w:rsidR="00772B10" w:rsidRPr="002A05B1">
        <w:rPr>
          <w:rFonts w:ascii="Book Antiqua" w:hAnsi="Book Antiqua" w:cs="Times New Roman"/>
          <w:sz w:val="24"/>
          <w:szCs w:val="24"/>
        </w:rPr>
        <w:t xml:space="preserve"> </w:t>
      </w:r>
      <w:r w:rsidR="00C843DC" w:rsidRPr="00C843DC">
        <w:rPr>
          <w:rFonts w:ascii="Book Antiqua" w:hAnsi="Book Antiqua" w:cs="Times New Roman"/>
          <w:i/>
          <w:sz w:val="24"/>
          <w:szCs w:val="24"/>
        </w:rPr>
        <w:t xml:space="preserve">et </w:t>
      </w:r>
      <w:proofErr w:type="gramStart"/>
      <w:r w:rsidR="00C843DC" w:rsidRPr="00C843DC">
        <w:rPr>
          <w:rFonts w:ascii="Book Antiqua" w:hAnsi="Book Antiqua" w:cs="Times New Roman"/>
          <w:i/>
          <w:sz w:val="24"/>
          <w:szCs w:val="24"/>
        </w:rPr>
        <w:t>al</w:t>
      </w:r>
      <w:proofErr w:type="gramEnd"/>
      <w:r w:rsidR="00526B0E" w:rsidRPr="002A05B1">
        <w:rPr>
          <w:rFonts w:ascii="Book Antiqua" w:hAnsi="Book Antiqua" w:cs="Times New Roman"/>
          <w:sz w:val="24"/>
          <w:szCs w:val="24"/>
          <w:lang w:val="en-GB"/>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526B0E" w:rsidRPr="002A05B1">
        <w:rPr>
          <w:rFonts w:ascii="Book Antiqua" w:hAnsi="Book Antiqua" w:cs="Times New Roman"/>
          <w:sz w:val="24"/>
          <w:szCs w:val="24"/>
          <w:lang w:val="en-GB"/>
        </w:rPr>
        <w:instrText xml:space="preserve"> ADDIN EN.CITE </w:instrText>
      </w:r>
      <w:r w:rsidR="00526B0E" w:rsidRPr="002A05B1">
        <w:rPr>
          <w:rFonts w:ascii="Book Antiqua" w:hAnsi="Book Antiqua" w:cs="Times New Roman"/>
          <w:sz w:val="24"/>
          <w:szCs w:val="24"/>
          <w:lang w:val="en-GB"/>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526B0E" w:rsidRPr="002A05B1">
        <w:rPr>
          <w:rFonts w:ascii="Book Antiqua" w:hAnsi="Book Antiqua" w:cs="Times New Roman"/>
          <w:sz w:val="24"/>
          <w:szCs w:val="24"/>
          <w:lang w:val="en-GB"/>
        </w:rPr>
        <w:instrText xml:space="preserve"> ADDIN EN.CITE.DATA </w:instrText>
      </w:r>
      <w:r w:rsidR="00526B0E" w:rsidRPr="002A05B1">
        <w:rPr>
          <w:rFonts w:ascii="Book Antiqua" w:hAnsi="Book Antiqua" w:cs="Times New Roman"/>
          <w:sz w:val="24"/>
          <w:szCs w:val="24"/>
          <w:lang w:val="en-GB"/>
        </w:rPr>
      </w:r>
      <w:r w:rsidR="00526B0E" w:rsidRPr="002A05B1">
        <w:rPr>
          <w:rFonts w:ascii="Book Antiqua" w:hAnsi="Book Antiqua" w:cs="Times New Roman"/>
          <w:sz w:val="24"/>
          <w:szCs w:val="24"/>
          <w:lang w:val="en-GB"/>
        </w:rPr>
        <w:fldChar w:fldCharType="end"/>
      </w:r>
      <w:r w:rsidR="00526B0E" w:rsidRPr="002A05B1">
        <w:rPr>
          <w:rFonts w:ascii="Book Antiqua" w:hAnsi="Book Antiqua" w:cs="Times New Roman"/>
          <w:sz w:val="24"/>
          <w:szCs w:val="24"/>
          <w:lang w:val="en-GB"/>
        </w:rPr>
      </w:r>
      <w:r w:rsidR="00526B0E" w:rsidRPr="002A05B1">
        <w:rPr>
          <w:rFonts w:ascii="Book Antiqua" w:hAnsi="Book Antiqua" w:cs="Times New Roman"/>
          <w:sz w:val="24"/>
          <w:szCs w:val="24"/>
          <w:lang w:val="en-GB"/>
        </w:rPr>
        <w:fldChar w:fldCharType="separate"/>
      </w:r>
      <w:r w:rsidR="00526B0E" w:rsidRPr="002A05B1">
        <w:rPr>
          <w:rFonts w:ascii="Book Antiqua" w:hAnsi="Book Antiqua" w:cs="Times New Roman"/>
          <w:noProof/>
          <w:sz w:val="24"/>
          <w:szCs w:val="24"/>
          <w:vertAlign w:val="superscript"/>
          <w:lang w:val="en-GB"/>
        </w:rPr>
        <w:t>[</w:t>
      </w:r>
      <w:hyperlink w:anchor="_ENREF_3" w:tooltip="Rencz, 2015 #93" w:history="1">
        <w:r w:rsidR="00526B0E" w:rsidRPr="002A05B1">
          <w:rPr>
            <w:rFonts w:ascii="Book Antiqua" w:hAnsi="Book Antiqua" w:cs="Times New Roman"/>
            <w:noProof/>
            <w:sz w:val="24"/>
            <w:szCs w:val="24"/>
            <w:vertAlign w:val="superscript"/>
            <w:lang w:val="en-GB"/>
          </w:rPr>
          <w:t>3</w:t>
        </w:r>
      </w:hyperlink>
      <w:r w:rsidR="00526B0E" w:rsidRPr="002A05B1">
        <w:rPr>
          <w:rFonts w:ascii="Book Antiqua" w:hAnsi="Book Antiqua" w:cs="Times New Roman"/>
          <w:noProof/>
          <w:sz w:val="24"/>
          <w:szCs w:val="24"/>
          <w:vertAlign w:val="superscript"/>
          <w:lang w:val="en-GB"/>
        </w:rPr>
        <w:t>]</w:t>
      </w:r>
      <w:r w:rsidR="00526B0E" w:rsidRPr="002A05B1">
        <w:rPr>
          <w:rFonts w:ascii="Book Antiqua" w:hAnsi="Book Antiqua" w:cs="Times New Roman"/>
          <w:sz w:val="24"/>
          <w:szCs w:val="24"/>
          <w:lang w:val="en-GB"/>
        </w:rPr>
        <w:fldChar w:fldCharType="end"/>
      </w:r>
      <w:r w:rsidR="00772B10" w:rsidRPr="002A05B1">
        <w:rPr>
          <w:rFonts w:ascii="Book Antiqua" w:hAnsi="Book Antiqua" w:cs="Times New Roman"/>
          <w:sz w:val="24"/>
          <w:szCs w:val="24"/>
        </w:rPr>
        <w:t xml:space="preserve"> found a</w:t>
      </w:r>
      <w:r w:rsidR="00182C4D" w:rsidRPr="002A05B1">
        <w:rPr>
          <w:rFonts w:ascii="Book Antiqua" w:hAnsi="Book Antiqua" w:cs="Times New Roman"/>
          <w:sz w:val="24"/>
          <w:szCs w:val="24"/>
        </w:rPr>
        <w:t>n</w:t>
      </w:r>
      <w:r w:rsidR="00772B10" w:rsidRPr="002A05B1">
        <w:rPr>
          <w:rFonts w:ascii="Book Antiqua" w:hAnsi="Book Antiqua" w:cs="Times New Roman"/>
          <w:sz w:val="24"/>
          <w:szCs w:val="24"/>
        </w:rPr>
        <w:t xml:space="preserve"> up to 96-fold difference in the uptake of biologicals </w:t>
      </w:r>
      <w:r w:rsidR="00107437" w:rsidRPr="002A05B1">
        <w:rPr>
          <w:rFonts w:ascii="Book Antiqua" w:hAnsi="Book Antiqua" w:cs="Times New Roman"/>
          <w:sz w:val="24"/>
          <w:szCs w:val="24"/>
        </w:rPr>
        <w:t xml:space="preserve">for </w:t>
      </w:r>
      <w:r w:rsidR="00772B10" w:rsidRPr="002A05B1">
        <w:rPr>
          <w:rFonts w:ascii="Book Antiqua" w:hAnsi="Book Antiqua" w:cs="Times New Roman"/>
          <w:sz w:val="24"/>
          <w:szCs w:val="24"/>
        </w:rPr>
        <w:t xml:space="preserve">CD </w:t>
      </w:r>
      <w:r w:rsidR="00107437" w:rsidRPr="002A05B1">
        <w:rPr>
          <w:rFonts w:ascii="Book Antiqua" w:hAnsi="Book Antiqua" w:cs="Times New Roman"/>
          <w:sz w:val="24"/>
          <w:szCs w:val="24"/>
        </w:rPr>
        <w:t xml:space="preserve">among </w:t>
      </w:r>
      <w:r w:rsidR="00772B10" w:rsidRPr="002A05B1">
        <w:rPr>
          <w:rFonts w:ascii="Book Antiqua" w:hAnsi="Book Antiqua" w:cs="Times New Roman"/>
          <w:sz w:val="24"/>
          <w:szCs w:val="24"/>
        </w:rPr>
        <w:t xml:space="preserve">nine selected countries. The </w:t>
      </w:r>
      <w:proofErr w:type="gramStart"/>
      <w:r w:rsidR="00772B10" w:rsidRPr="002A05B1">
        <w:rPr>
          <w:rFonts w:ascii="Book Antiqua" w:hAnsi="Book Antiqua" w:cs="Times New Roman"/>
          <w:sz w:val="24"/>
          <w:szCs w:val="24"/>
        </w:rPr>
        <w:t>reason</w:t>
      </w:r>
      <w:r w:rsidR="00432F5C" w:rsidRPr="002A05B1">
        <w:rPr>
          <w:rFonts w:ascii="Book Antiqua" w:hAnsi="Book Antiqua" w:cs="Times New Roman"/>
          <w:sz w:val="24"/>
          <w:szCs w:val="24"/>
        </w:rPr>
        <w:t>s</w:t>
      </w:r>
      <w:r w:rsidR="00772B10" w:rsidRPr="002A05B1">
        <w:rPr>
          <w:rFonts w:ascii="Book Antiqua" w:hAnsi="Book Antiqua" w:cs="Times New Roman"/>
          <w:sz w:val="24"/>
          <w:szCs w:val="24"/>
        </w:rPr>
        <w:t xml:space="preserve"> for this heterogeneity in access to biologicals among the C</w:t>
      </w:r>
      <w:r w:rsidR="00107437" w:rsidRPr="002A05B1">
        <w:rPr>
          <w:rFonts w:ascii="Book Antiqua" w:hAnsi="Book Antiqua" w:cs="Times New Roman"/>
          <w:sz w:val="24"/>
          <w:szCs w:val="24"/>
        </w:rPr>
        <w:t xml:space="preserve">entral and </w:t>
      </w:r>
      <w:r w:rsidR="00772B10" w:rsidRPr="002A05B1">
        <w:rPr>
          <w:rFonts w:ascii="Book Antiqua" w:hAnsi="Book Antiqua" w:cs="Times New Roman"/>
          <w:sz w:val="24"/>
          <w:szCs w:val="24"/>
        </w:rPr>
        <w:t>E</w:t>
      </w:r>
      <w:r w:rsidR="00107437" w:rsidRPr="002A05B1">
        <w:rPr>
          <w:rFonts w:ascii="Book Antiqua" w:hAnsi="Book Antiqua" w:cs="Times New Roman"/>
          <w:sz w:val="24"/>
          <w:szCs w:val="24"/>
        </w:rPr>
        <w:t xml:space="preserve">astern European </w:t>
      </w:r>
      <w:r w:rsidR="00772B10" w:rsidRPr="002A05B1">
        <w:rPr>
          <w:rFonts w:ascii="Book Antiqua" w:hAnsi="Book Antiqua" w:cs="Times New Roman"/>
          <w:sz w:val="24"/>
          <w:szCs w:val="24"/>
        </w:rPr>
        <w:t>countries</w:t>
      </w:r>
      <w:r w:rsidR="00107437" w:rsidRPr="002A05B1">
        <w:rPr>
          <w:rFonts w:ascii="Book Antiqua" w:hAnsi="Book Antiqua" w:cs="Times New Roman"/>
          <w:sz w:val="24"/>
          <w:szCs w:val="24"/>
        </w:rPr>
        <w:t xml:space="preserve"> (CEE countries) </w:t>
      </w:r>
      <w:r w:rsidR="00772B10" w:rsidRPr="002A05B1">
        <w:rPr>
          <w:rFonts w:ascii="Book Antiqua" w:hAnsi="Book Antiqua" w:cs="Times New Roman"/>
          <w:sz w:val="24"/>
          <w:szCs w:val="24"/>
        </w:rPr>
        <w:t>has</w:t>
      </w:r>
      <w:proofErr w:type="gramEnd"/>
      <w:r w:rsidR="00772B10" w:rsidRPr="002A05B1">
        <w:rPr>
          <w:rFonts w:ascii="Book Antiqua" w:hAnsi="Book Antiqua" w:cs="Times New Roman"/>
          <w:sz w:val="24"/>
          <w:szCs w:val="24"/>
        </w:rPr>
        <w:t xml:space="preserve"> not been clarified</w:t>
      </w:r>
      <w:r w:rsidR="00107437" w:rsidRPr="002A05B1">
        <w:rPr>
          <w:rFonts w:ascii="Book Antiqua" w:hAnsi="Book Antiqua" w:cs="Times New Roman"/>
          <w:sz w:val="24"/>
          <w:szCs w:val="24"/>
        </w:rPr>
        <w:t>. However</w:t>
      </w:r>
      <w:r w:rsidR="00772B10" w:rsidRPr="002A05B1">
        <w:rPr>
          <w:rFonts w:ascii="Book Antiqua" w:hAnsi="Book Antiqua" w:cs="Times New Roman"/>
          <w:sz w:val="24"/>
          <w:szCs w:val="24"/>
        </w:rPr>
        <w:t>, according to the authors</w:t>
      </w:r>
      <w:r w:rsidR="00107437" w:rsidRPr="002A05B1">
        <w:rPr>
          <w:rFonts w:ascii="Book Antiqua" w:hAnsi="Book Antiqua" w:cs="Times New Roman"/>
          <w:sz w:val="24"/>
          <w:szCs w:val="24"/>
        </w:rPr>
        <w:t>,</w:t>
      </w:r>
      <w:r w:rsidR="00772B10" w:rsidRPr="002A05B1">
        <w:rPr>
          <w:rFonts w:ascii="Book Antiqua" w:hAnsi="Book Antiqua" w:cs="Times New Roman"/>
          <w:sz w:val="24"/>
          <w:szCs w:val="24"/>
        </w:rPr>
        <w:t xml:space="preserve"> it is not explained by differences in prevalence and incidence of </w:t>
      </w:r>
      <w:r w:rsidR="00107437" w:rsidRPr="002A05B1">
        <w:rPr>
          <w:rFonts w:ascii="Book Antiqua" w:hAnsi="Book Antiqua" w:cs="Times New Roman"/>
          <w:sz w:val="24"/>
          <w:szCs w:val="24"/>
        </w:rPr>
        <w:t>inflammatory bowel diseases</w:t>
      </w:r>
      <w:r w:rsidR="00772B10" w:rsidRPr="002A05B1">
        <w:rPr>
          <w:rFonts w:ascii="Book Antiqua" w:hAnsi="Book Antiqua" w:cs="Times New Roman"/>
          <w:sz w:val="24"/>
          <w:szCs w:val="24"/>
        </w:rPr>
        <w:t>, prices of biologicals, total expenditure on health, geographical access, and cost-effectiveness</w:t>
      </w:r>
      <w:r w:rsidR="001B76BC" w:rsidRPr="002A05B1">
        <w:rPr>
          <w:rFonts w:ascii="Book Antiqua" w:hAnsi="Book Antiqua" w:cs="Times New Roman"/>
          <w:sz w:val="24"/>
          <w:szCs w:val="24"/>
        </w:rPr>
        <w:t>.</w:t>
      </w:r>
      <w:r w:rsidR="00772B10" w:rsidRPr="002A05B1">
        <w:rPr>
          <w:rFonts w:ascii="Book Antiqua" w:hAnsi="Book Antiqua" w:cs="Times New Roman"/>
          <w:sz w:val="24"/>
          <w:szCs w:val="24"/>
        </w:rPr>
        <w:t xml:space="preserve"> </w:t>
      </w:r>
    </w:p>
    <w:p w14:paraId="478E88B5" w14:textId="3C22A3AF" w:rsidR="00AA4DF0" w:rsidRPr="002A05B1" w:rsidRDefault="001B76BC"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T</w:t>
      </w:r>
      <w:r w:rsidR="00E65186" w:rsidRPr="002A05B1">
        <w:rPr>
          <w:rFonts w:ascii="Book Antiqua" w:hAnsi="Book Antiqua" w:cs="Times New Roman"/>
          <w:sz w:val="24"/>
          <w:szCs w:val="24"/>
        </w:rPr>
        <w:t xml:space="preserve">he appearance of biosimilar drugs as </w:t>
      </w:r>
      <w:r w:rsidR="00AA4DF0" w:rsidRPr="002A05B1">
        <w:rPr>
          <w:rFonts w:ascii="Book Antiqua" w:hAnsi="Book Antiqua" w:cs="Times New Roman"/>
          <w:sz w:val="24"/>
          <w:szCs w:val="24"/>
        </w:rPr>
        <w:t xml:space="preserve">potentially cost-effective alternatives </w:t>
      </w:r>
      <w:r w:rsidR="008D41E5" w:rsidRPr="002A05B1">
        <w:rPr>
          <w:rFonts w:ascii="Book Antiqua" w:hAnsi="Book Antiqua" w:cs="Times New Roman"/>
          <w:sz w:val="24"/>
          <w:szCs w:val="24"/>
        </w:rPr>
        <w:t xml:space="preserve">is expected to </w:t>
      </w:r>
      <w:r w:rsidR="00E65186" w:rsidRPr="002A05B1">
        <w:rPr>
          <w:rFonts w:ascii="Book Antiqua" w:hAnsi="Book Antiqua" w:cs="Times New Roman"/>
          <w:sz w:val="24"/>
          <w:szCs w:val="24"/>
        </w:rPr>
        <w:t xml:space="preserve">lead to </w:t>
      </w:r>
      <w:r w:rsidR="009B7544" w:rsidRPr="002A05B1">
        <w:rPr>
          <w:rFonts w:ascii="Book Antiqua" w:hAnsi="Book Antiqua" w:cs="Times New Roman"/>
          <w:sz w:val="24"/>
          <w:szCs w:val="24"/>
        </w:rPr>
        <w:t>improve</w:t>
      </w:r>
      <w:r w:rsidR="00E65186" w:rsidRPr="002A05B1">
        <w:rPr>
          <w:rFonts w:ascii="Book Antiqua" w:hAnsi="Book Antiqua" w:cs="Times New Roman"/>
          <w:sz w:val="24"/>
          <w:szCs w:val="24"/>
        </w:rPr>
        <w:t>ments in</w:t>
      </w:r>
      <w:r w:rsidR="009B7544" w:rsidRPr="002A05B1">
        <w:rPr>
          <w:rFonts w:ascii="Book Antiqua" w:hAnsi="Book Antiqua" w:cs="Times New Roman"/>
          <w:sz w:val="24"/>
          <w:szCs w:val="24"/>
        </w:rPr>
        <w:t xml:space="preserve"> access</w:t>
      </w:r>
      <w:r w:rsidR="008D41E5" w:rsidRPr="002A05B1">
        <w:rPr>
          <w:rFonts w:ascii="Book Antiqua" w:hAnsi="Book Antiqua" w:cs="Times New Roman"/>
          <w:sz w:val="24"/>
          <w:szCs w:val="24"/>
        </w:rPr>
        <w:t xml:space="preserve"> to biological therapy</w:t>
      </w:r>
      <w:r w:rsidR="009B7544" w:rsidRPr="002A05B1">
        <w:rPr>
          <w:rFonts w:ascii="Book Antiqua" w:hAnsi="Book Antiqua" w:cs="Times New Roman"/>
          <w:sz w:val="24"/>
          <w:szCs w:val="24"/>
        </w:rPr>
        <w:t xml:space="preserve">. The </w:t>
      </w:r>
      <w:r w:rsidR="00182C4D" w:rsidRPr="002A05B1">
        <w:rPr>
          <w:rFonts w:ascii="Book Antiqua" w:hAnsi="Book Antiqua" w:cs="Times New Roman"/>
          <w:sz w:val="24"/>
          <w:szCs w:val="24"/>
        </w:rPr>
        <w:t xml:space="preserve">first </w:t>
      </w:r>
      <w:r w:rsidR="009B7544" w:rsidRPr="002A05B1">
        <w:rPr>
          <w:rFonts w:ascii="Book Antiqua" w:hAnsi="Book Antiqua" w:cs="Times New Roman"/>
          <w:sz w:val="24"/>
          <w:szCs w:val="24"/>
        </w:rPr>
        <w:t xml:space="preserve">biosimilar </w:t>
      </w:r>
      <w:r w:rsidR="0016316B" w:rsidRPr="002A05B1">
        <w:rPr>
          <w:rFonts w:ascii="Book Antiqua" w:hAnsi="Book Antiqua" w:cs="Times New Roman"/>
          <w:sz w:val="24"/>
          <w:szCs w:val="24"/>
        </w:rPr>
        <w:t>i</w:t>
      </w:r>
      <w:r w:rsidR="009B7544" w:rsidRPr="002A05B1">
        <w:rPr>
          <w:rFonts w:ascii="Book Antiqua" w:hAnsi="Book Antiqua" w:cs="Times New Roman"/>
          <w:sz w:val="24"/>
          <w:szCs w:val="24"/>
        </w:rPr>
        <w:t xml:space="preserve">nfliximab drugs (brand names </w:t>
      </w:r>
      <w:proofErr w:type="spellStart"/>
      <w:r w:rsidR="009B7544" w:rsidRPr="002A05B1">
        <w:rPr>
          <w:rFonts w:ascii="Book Antiqua" w:hAnsi="Book Antiqua" w:cs="Times New Roman"/>
          <w:sz w:val="24"/>
          <w:szCs w:val="24"/>
        </w:rPr>
        <w:t>Remsima</w:t>
      </w:r>
      <w:proofErr w:type="spellEnd"/>
      <w:r w:rsidR="009B7544" w:rsidRPr="002A05B1">
        <w:rPr>
          <w:rFonts w:ascii="Book Antiqua" w:hAnsi="Book Antiqua" w:cs="Times New Roman"/>
          <w:sz w:val="24"/>
          <w:szCs w:val="24"/>
        </w:rPr>
        <w:t xml:space="preserve"> and </w:t>
      </w:r>
      <w:proofErr w:type="spellStart"/>
      <w:r w:rsidR="009B7544" w:rsidRPr="002A05B1">
        <w:rPr>
          <w:rFonts w:ascii="Book Antiqua" w:hAnsi="Book Antiqua" w:cs="Times New Roman"/>
          <w:sz w:val="24"/>
          <w:szCs w:val="24"/>
        </w:rPr>
        <w:t>Inflectra</w:t>
      </w:r>
      <w:proofErr w:type="spellEnd"/>
      <w:r w:rsidR="009B7544" w:rsidRPr="002A05B1">
        <w:rPr>
          <w:rFonts w:ascii="Book Antiqua" w:hAnsi="Book Antiqua" w:cs="Times New Roman"/>
          <w:sz w:val="24"/>
          <w:szCs w:val="24"/>
        </w:rPr>
        <w:t>) were approved in 2013 by the EMA for the same i</w:t>
      </w:r>
      <w:r w:rsidR="00E65186" w:rsidRPr="002A05B1">
        <w:rPr>
          <w:rFonts w:ascii="Book Antiqua" w:hAnsi="Book Antiqua" w:cs="Times New Roman"/>
          <w:sz w:val="24"/>
          <w:szCs w:val="24"/>
        </w:rPr>
        <w:t xml:space="preserve">ndications as the original </w:t>
      </w:r>
      <w:r w:rsidR="00BE0B2F" w:rsidRPr="002A05B1">
        <w:rPr>
          <w:rFonts w:ascii="Book Antiqua" w:hAnsi="Book Antiqua" w:cs="Times New Roman"/>
          <w:sz w:val="24"/>
          <w:szCs w:val="24"/>
        </w:rPr>
        <w:t xml:space="preserve">biological </w:t>
      </w:r>
      <w:r w:rsidR="00E65186" w:rsidRPr="002A05B1">
        <w:rPr>
          <w:rFonts w:ascii="Book Antiqua" w:hAnsi="Book Antiqua" w:cs="Times New Roman"/>
          <w:sz w:val="24"/>
          <w:szCs w:val="24"/>
        </w:rPr>
        <w:t>drug</w:t>
      </w:r>
      <w:r w:rsidR="00526B0E" w:rsidRPr="002A05B1">
        <w:rPr>
          <w:rFonts w:ascii="Book Antiqua" w:hAnsi="Book Antiqua" w:cs="Times New Roman"/>
          <w:sz w:val="24"/>
          <w:szCs w:val="24"/>
        </w:rPr>
        <w:fldChar w:fldCharType="begin"/>
      </w:r>
      <w:r w:rsidR="00526B0E" w:rsidRPr="002A05B1">
        <w:rPr>
          <w:rFonts w:ascii="Book Antiqua" w:hAnsi="Book Antiqua" w:cs="Times New Roman"/>
          <w:sz w:val="24"/>
          <w:szCs w:val="24"/>
        </w:rPr>
        <w:instrText xml:space="preserve"> ADDIN EN.CITE &lt;EndNote&gt;&lt;Cite&gt;&lt;Author&gt;Gulacsi&lt;/Author&gt;&lt;Year&gt;2015&lt;/Year&gt;&lt;RecNum&gt;99&lt;/RecNum&gt;&lt;DisplayText&gt;&lt;style face="superscript"&gt;[10]&lt;/style&gt;&lt;/DisplayText&gt;&lt;record&gt;&lt;rec-number&gt;99&lt;/rec-number&gt;&lt;foreign-keys&gt;&lt;key app="EN" db-id="s92av9tpnfrrelefwauxvpx1rtxvaxp9zwzv"&gt;99&lt;/key&gt;&lt;/foreign-keys&gt;&lt;ref-type name="Journal Article"&gt;17&lt;/ref-type&gt;&lt;contributors&gt;&lt;authors&gt;&lt;author&gt;Gulacsi, L.&lt;/author&gt;&lt;author&gt;Brodszky, V.&lt;/author&gt;&lt;author&gt;Baji, P.&lt;/author&gt;&lt;author&gt;Kim, H.&lt;/author&gt;&lt;author&gt;Kim, S. Y.&lt;/author&gt;&lt;author&gt;Cho, Y. Y.&lt;/author&gt;&lt;author&gt;Pentek, M.&lt;/author&gt;&lt;/authors&gt;&lt;/contributors&gt;&lt;auth-address&gt;a 1 Department of Health Economics, Corvinus University Budapest, Budapest, Hungary.&amp;#xD;b 2 Celltrion, Incheon, Republic of Korea.&lt;/auth-address&gt;&lt;titles&gt;&lt;title&gt;Biosimilars for the management of rheumatoid arthritis: economic considerations&lt;/title&gt;&lt;secondary-title&gt;Expert Rev Clin Immunol&lt;/secondary-title&gt;&lt;/titles&gt;&lt;pages&gt;S43-52&lt;/pages&gt;&lt;volume&gt;11 Suppl 1&lt;/volume&gt;&lt;edition&gt;2015/09/24&lt;/edition&gt;&lt;keywords&gt;&lt;keyword&gt;Ct-p13&lt;/keyword&gt;&lt;keyword&gt;biosimilar&lt;/keyword&gt;&lt;keyword&gt;budget savings&lt;/keyword&gt;&lt;keyword&gt;cost-effectiveness&lt;/keyword&gt;&lt;keyword&gt;pharmacoeconomics&lt;/keyword&gt;&lt;keyword&gt;rheumatoid arthritis&lt;/keyword&gt;&lt;/keywords&gt;&lt;dates&gt;&lt;year&gt;2015&lt;/year&gt;&lt;/dates&gt;&lt;isbn&gt;1744-8409 (Electronic)&amp;#xD;1744-666X (Linking)&lt;/isbn&gt;&lt;accession-num&gt;26395836&lt;/accession-num&gt;&lt;urls&gt;&lt;/urls&gt;&lt;electronic-resource-num&gt;10.1586/1744666x.2015.1090313&lt;/electronic-resource-num&gt;&lt;remote-database-provider&gt;NLM&lt;/remote-database-provider&gt;&lt;language&gt;eng&lt;/language&gt;&lt;/record&gt;&lt;/Cite&gt;&lt;/EndNote&gt;</w:instrText>
      </w:r>
      <w:r w:rsidR="00526B0E" w:rsidRPr="002A05B1">
        <w:rPr>
          <w:rFonts w:ascii="Book Antiqua" w:hAnsi="Book Antiqua" w:cs="Times New Roman"/>
          <w:sz w:val="24"/>
          <w:szCs w:val="24"/>
        </w:rPr>
        <w:fldChar w:fldCharType="separate"/>
      </w:r>
      <w:r w:rsidR="00526B0E" w:rsidRPr="002A05B1">
        <w:rPr>
          <w:rFonts w:ascii="Book Antiqua" w:hAnsi="Book Antiqua" w:cs="Times New Roman"/>
          <w:noProof/>
          <w:sz w:val="24"/>
          <w:szCs w:val="24"/>
          <w:vertAlign w:val="superscript"/>
        </w:rPr>
        <w:t>[</w:t>
      </w:r>
      <w:hyperlink w:anchor="_ENREF_10" w:tooltip="Gulacsi, 2015 #99" w:history="1">
        <w:r w:rsidR="00526B0E" w:rsidRPr="002A05B1">
          <w:rPr>
            <w:rFonts w:ascii="Book Antiqua" w:hAnsi="Book Antiqua" w:cs="Times New Roman"/>
            <w:noProof/>
            <w:sz w:val="24"/>
            <w:szCs w:val="24"/>
            <w:vertAlign w:val="superscript"/>
          </w:rPr>
          <w:t>10</w:t>
        </w:r>
      </w:hyperlink>
      <w:r w:rsidR="00526B0E" w:rsidRPr="002A05B1">
        <w:rPr>
          <w:rFonts w:ascii="Book Antiqua" w:hAnsi="Book Antiqua" w:cs="Times New Roman"/>
          <w:noProof/>
          <w:sz w:val="24"/>
          <w:szCs w:val="24"/>
          <w:vertAlign w:val="superscript"/>
        </w:rPr>
        <w:t>]</w:t>
      </w:r>
      <w:r w:rsidR="00526B0E" w:rsidRPr="002A05B1">
        <w:rPr>
          <w:rFonts w:ascii="Book Antiqua" w:hAnsi="Book Antiqua" w:cs="Times New Roman"/>
          <w:sz w:val="24"/>
          <w:szCs w:val="24"/>
        </w:rPr>
        <w:fldChar w:fldCharType="end"/>
      </w:r>
      <w:r w:rsidR="00E65186" w:rsidRPr="002A05B1">
        <w:rPr>
          <w:rFonts w:ascii="Book Antiqua" w:hAnsi="Book Antiqua" w:cs="Times New Roman"/>
          <w:sz w:val="24"/>
          <w:szCs w:val="24"/>
        </w:rPr>
        <w:t xml:space="preserve">. </w:t>
      </w:r>
      <w:r w:rsidR="009B7544" w:rsidRPr="002A05B1">
        <w:rPr>
          <w:rFonts w:ascii="Book Antiqua" w:hAnsi="Book Antiqua" w:cs="Times New Roman"/>
          <w:sz w:val="24"/>
          <w:szCs w:val="24"/>
        </w:rPr>
        <w:t xml:space="preserve">A couple prospective and a number of retrospective cohorts with biosimilar </w:t>
      </w:r>
      <w:r w:rsidR="00432F5C" w:rsidRPr="002A05B1">
        <w:rPr>
          <w:rFonts w:ascii="Book Antiqua" w:hAnsi="Book Antiqua" w:cs="Times New Roman"/>
          <w:sz w:val="24"/>
          <w:szCs w:val="24"/>
        </w:rPr>
        <w:t>i</w:t>
      </w:r>
      <w:r w:rsidR="009B7544" w:rsidRPr="002A05B1">
        <w:rPr>
          <w:rFonts w:ascii="Book Antiqua" w:hAnsi="Book Antiqua" w:cs="Times New Roman"/>
          <w:sz w:val="24"/>
          <w:szCs w:val="24"/>
        </w:rPr>
        <w:t xml:space="preserve">nfliximab in </w:t>
      </w:r>
      <w:r w:rsidR="00107437" w:rsidRPr="002A05B1">
        <w:rPr>
          <w:rFonts w:ascii="Book Antiqua" w:hAnsi="Book Antiqua" w:cs="Times New Roman"/>
          <w:sz w:val="24"/>
          <w:szCs w:val="24"/>
        </w:rPr>
        <w:t>inflammatory bowel diseases</w:t>
      </w:r>
      <w:r w:rsidR="009B7544" w:rsidRPr="002A05B1">
        <w:rPr>
          <w:rFonts w:ascii="Book Antiqua" w:hAnsi="Book Antiqua" w:cs="Times New Roman"/>
          <w:sz w:val="24"/>
          <w:szCs w:val="24"/>
        </w:rPr>
        <w:t xml:space="preserve"> have confirmed that its efficacy and safety are comparable to those of the original </w:t>
      </w:r>
      <w:r w:rsidR="00BE0B2F" w:rsidRPr="002A05B1">
        <w:rPr>
          <w:rFonts w:ascii="Book Antiqua" w:hAnsi="Book Antiqua" w:cs="Times New Roman"/>
          <w:sz w:val="24"/>
          <w:szCs w:val="24"/>
        </w:rPr>
        <w:t xml:space="preserve">biological </w:t>
      </w:r>
      <w:proofErr w:type="gramStart"/>
      <w:r w:rsidR="009B7544" w:rsidRPr="002A05B1">
        <w:rPr>
          <w:rFonts w:ascii="Book Antiqua" w:hAnsi="Book Antiqua" w:cs="Times New Roman"/>
          <w:sz w:val="24"/>
          <w:szCs w:val="24"/>
        </w:rPr>
        <w:t>product</w:t>
      </w:r>
      <w:proofErr w:type="gramEnd"/>
      <w:r w:rsidR="00526B0E" w:rsidRPr="002A05B1">
        <w:rPr>
          <w:rFonts w:ascii="Book Antiqua" w:hAnsi="Book Antiqua" w:cs="Times New Roman"/>
          <w:sz w:val="24"/>
          <w:szCs w:val="24"/>
        </w:rPr>
        <w:fldChar w:fldCharType="begin">
          <w:fldData xml:space="preserve">PEVuZE5vdGU+PENpdGU+PEF1dGhvcj5HdWxhY3NpPC9BdXRob3I+PFllYXI+MjAxNTwvWWVhcj48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</w:fldData>
        </w:fldChar>
      </w:r>
      <w:r w:rsidR="00526B0E" w:rsidRPr="002A05B1">
        <w:rPr>
          <w:rFonts w:ascii="Book Antiqua" w:hAnsi="Book Antiqua" w:cs="Times New Roman"/>
          <w:sz w:val="24"/>
          <w:szCs w:val="24"/>
        </w:rPr>
        <w:instrText xml:space="preserve"> ADDIN EN.CITE </w:instrText>
      </w:r>
      <w:r w:rsidR="00526B0E" w:rsidRPr="002A05B1">
        <w:rPr>
          <w:rFonts w:ascii="Book Antiqua" w:hAnsi="Book Antiqua" w:cs="Times New Roman"/>
          <w:sz w:val="24"/>
          <w:szCs w:val="24"/>
        </w:rPr>
        <w:fldChar w:fldCharType="begin">
          <w:fldData xml:space="preserve">PEVuZE5vdGU+PENpdGU+PEF1dGhvcj5HdWxhY3NpPC9BdXRob3I+PFllYXI+MjAxNTwvWWVhcj48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</w:fldData>
        </w:fldChar>
      </w:r>
      <w:r w:rsidR="00526B0E" w:rsidRPr="002A05B1">
        <w:rPr>
          <w:rFonts w:ascii="Book Antiqua" w:hAnsi="Book Antiqua" w:cs="Times New Roman"/>
          <w:sz w:val="24"/>
          <w:szCs w:val="24"/>
        </w:rPr>
        <w:instrText xml:space="preserve"> ADDIN EN.CITE.DATA </w:instrText>
      </w:r>
      <w:r w:rsidR="00526B0E" w:rsidRPr="002A05B1">
        <w:rPr>
          <w:rFonts w:ascii="Book Antiqua" w:hAnsi="Book Antiqua" w:cs="Times New Roman"/>
          <w:sz w:val="24"/>
          <w:szCs w:val="24"/>
        </w:rPr>
      </w:r>
      <w:r w:rsidR="00526B0E" w:rsidRPr="002A05B1">
        <w:rPr>
          <w:rFonts w:ascii="Book Antiqua" w:hAnsi="Book Antiqua" w:cs="Times New Roman"/>
          <w:sz w:val="24"/>
          <w:szCs w:val="24"/>
        </w:rPr>
        <w:fldChar w:fldCharType="end"/>
      </w:r>
      <w:r w:rsidR="00526B0E" w:rsidRPr="002A05B1">
        <w:rPr>
          <w:rFonts w:ascii="Book Antiqua" w:hAnsi="Book Antiqua" w:cs="Times New Roman"/>
          <w:sz w:val="24"/>
          <w:szCs w:val="24"/>
        </w:rPr>
      </w:r>
      <w:r w:rsidR="00526B0E" w:rsidRPr="002A05B1">
        <w:rPr>
          <w:rFonts w:ascii="Book Antiqua" w:hAnsi="Book Antiqua" w:cs="Times New Roman"/>
          <w:sz w:val="24"/>
          <w:szCs w:val="24"/>
        </w:rPr>
        <w:fldChar w:fldCharType="separate"/>
      </w:r>
      <w:r w:rsidR="00526B0E" w:rsidRPr="002A05B1">
        <w:rPr>
          <w:rFonts w:ascii="Book Antiqua" w:hAnsi="Book Antiqua" w:cs="Times New Roman"/>
          <w:noProof/>
          <w:sz w:val="24"/>
          <w:szCs w:val="24"/>
          <w:vertAlign w:val="superscript"/>
        </w:rPr>
        <w:t>[</w:t>
      </w:r>
      <w:hyperlink w:anchor="_ENREF_3" w:tooltip="Rencz, 2015 #93" w:history="1">
        <w:r w:rsidR="00526B0E" w:rsidRPr="002A05B1">
          <w:rPr>
            <w:rFonts w:ascii="Book Antiqua" w:hAnsi="Book Antiqua" w:cs="Times New Roman"/>
            <w:noProof/>
            <w:sz w:val="24"/>
            <w:szCs w:val="24"/>
            <w:vertAlign w:val="superscript"/>
          </w:rPr>
          <w:t>3</w:t>
        </w:r>
      </w:hyperlink>
      <w:r w:rsidR="00526B0E" w:rsidRPr="002A05B1">
        <w:rPr>
          <w:rFonts w:ascii="Book Antiqua" w:hAnsi="Book Antiqua" w:cs="Times New Roman"/>
          <w:noProof/>
          <w:sz w:val="24"/>
          <w:szCs w:val="24"/>
          <w:vertAlign w:val="superscript"/>
        </w:rPr>
        <w:t>,</w:t>
      </w:r>
      <w:hyperlink w:anchor="_ENREF_10" w:tooltip="Gulacsi, 2015 #99" w:history="1">
        <w:r w:rsidR="00526B0E" w:rsidRPr="002A05B1">
          <w:rPr>
            <w:rFonts w:ascii="Book Antiqua" w:hAnsi="Book Antiqua" w:cs="Times New Roman"/>
            <w:noProof/>
            <w:sz w:val="24"/>
            <w:szCs w:val="24"/>
            <w:vertAlign w:val="superscript"/>
          </w:rPr>
          <w:t>10</w:t>
        </w:r>
      </w:hyperlink>
      <w:r w:rsidR="00526B0E" w:rsidRPr="002A05B1">
        <w:rPr>
          <w:rFonts w:ascii="Book Antiqua" w:hAnsi="Book Antiqua" w:cs="Times New Roman"/>
          <w:noProof/>
          <w:sz w:val="24"/>
          <w:szCs w:val="24"/>
          <w:vertAlign w:val="superscript"/>
        </w:rPr>
        <w:t>,</w:t>
      </w:r>
      <w:hyperlink w:anchor="_ENREF_14" w:tooltip="Gulacsi, 2016 #98" w:history="1">
        <w:r w:rsidR="00526B0E" w:rsidRPr="002A05B1">
          <w:rPr>
            <w:rFonts w:ascii="Book Antiqua" w:hAnsi="Book Antiqua" w:cs="Times New Roman"/>
            <w:noProof/>
            <w:sz w:val="24"/>
            <w:szCs w:val="24"/>
            <w:vertAlign w:val="superscript"/>
          </w:rPr>
          <w:t>14</w:t>
        </w:r>
      </w:hyperlink>
      <w:r w:rsidR="00526B0E" w:rsidRPr="002A05B1">
        <w:rPr>
          <w:rFonts w:ascii="Book Antiqua" w:hAnsi="Book Antiqua" w:cs="Times New Roman"/>
          <w:noProof/>
          <w:sz w:val="24"/>
          <w:szCs w:val="24"/>
          <w:vertAlign w:val="superscript"/>
        </w:rPr>
        <w:t>]</w:t>
      </w:r>
      <w:r w:rsidR="00526B0E" w:rsidRPr="002A05B1">
        <w:rPr>
          <w:rFonts w:ascii="Book Antiqua" w:hAnsi="Book Antiqua" w:cs="Times New Roman"/>
          <w:sz w:val="24"/>
          <w:szCs w:val="24"/>
        </w:rPr>
        <w:fldChar w:fldCharType="end"/>
      </w:r>
      <w:r w:rsidR="008D41E5" w:rsidRPr="002A05B1">
        <w:rPr>
          <w:rFonts w:ascii="Book Antiqua" w:hAnsi="Book Antiqua" w:cs="Times New Roman"/>
          <w:sz w:val="24"/>
          <w:szCs w:val="24"/>
        </w:rPr>
        <w:t>.</w:t>
      </w:r>
      <w:r w:rsidR="009B7544" w:rsidRPr="002A05B1">
        <w:rPr>
          <w:rFonts w:ascii="Book Antiqua" w:hAnsi="Book Antiqua" w:cs="Times New Roman"/>
          <w:sz w:val="24"/>
          <w:szCs w:val="24"/>
        </w:rPr>
        <w:t xml:space="preserve"> </w:t>
      </w:r>
      <w:proofErr w:type="spellStart"/>
      <w:r w:rsidR="009B7544" w:rsidRPr="002A05B1">
        <w:rPr>
          <w:rFonts w:ascii="Book Antiqua" w:hAnsi="Book Antiqua" w:cs="Times New Roman"/>
          <w:sz w:val="24"/>
          <w:szCs w:val="24"/>
        </w:rPr>
        <w:t>Biosimilars</w:t>
      </w:r>
      <w:proofErr w:type="spellEnd"/>
      <w:r w:rsidR="009B7544" w:rsidRPr="002A05B1">
        <w:rPr>
          <w:rFonts w:ascii="Book Antiqua" w:hAnsi="Book Antiqua" w:cs="Times New Roman"/>
          <w:sz w:val="24"/>
          <w:szCs w:val="24"/>
        </w:rPr>
        <w:t xml:space="preserve"> are substantially (20</w:t>
      </w:r>
      <w:r w:rsidR="00AE54E6" w:rsidRPr="002A05B1">
        <w:rPr>
          <w:rFonts w:ascii="Book Antiqua" w:hAnsi="Book Antiqua" w:cs="Times New Roman"/>
          <w:sz w:val="24"/>
          <w:szCs w:val="24"/>
          <w:lang w:eastAsia="zh-CN"/>
        </w:rPr>
        <w:t>%</w:t>
      </w:r>
      <w:r w:rsidR="009B7544" w:rsidRPr="002A05B1">
        <w:rPr>
          <w:rFonts w:ascii="Book Antiqua" w:hAnsi="Book Antiqua" w:cs="Times New Roman"/>
          <w:sz w:val="24"/>
          <w:szCs w:val="24"/>
        </w:rPr>
        <w:t xml:space="preserve">-70%) cheaper than the originator. </w:t>
      </w:r>
      <w:r w:rsidR="002B04ED" w:rsidRPr="002A05B1">
        <w:rPr>
          <w:rFonts w:ascii="Book Antiqua" w:hAnsi="Book Antiqua" w:cs="Times New Roman"/>
          <w:sz w:val="24"/>
          <w:szCs w:val="24"/>
          <w:lang w:val="en-GB"/>
        </w:rPr>
        <w:t>Budget impact analyses suggest that significant savings can be achieved with</w:t>
      </w:r>
      <w:r w:rsidR="0016316B" w:rsidRPr="002A05B1">
        <w:rPr>
          <w:rFonts w:ascii="Book Antiqua" w:hAnsi="Book Antiqua" w:cs="Times New Roman"/>
          <w:sz w:val="24"/>
          <w:szCs w:val="24"/>
          <w:lang w:val="en-GB"/>
        </w:rPr>
        <w:t xml:space="preserve"> biosimilar infliximab</w:t>
      </w:r>
      <w:r w:rsidR="002B04ED" w:rsidRPr="002A05B1">
        <w:rPr>
          <w:rFonts w:ascii="Book Antiqua" w:hAnsi="Book Antiqua" w:cs="Times New Roman"/>
          <w:sz w:val="24"/>
          <w:szCs w:val="24"/>
          <w:lang w:val="en-GB"/>
        </w:rPr>
        <w:t xml:space="preserve"> in </w:t>
      </w:r>
      <w:proofErr w:type="gramStart"/>
      <w:r w:rsidR="002B04ED" w:rsidRPr="002A05B1">
        <w:rPr>
          <w:rFonts w:ascii="Book Antiqua" w:hAnsi="Book Antiqua" w:cs="Times New Roman"/>
          <w:sz w:val="24"/>
          <w:szCs w:val="24"/>
          <w:lang w:val="en-GB"/>
        </w:rPr>
        <w:t>CD</w:t>
      </w:r>
      <w:proofErr w:type="gramEnd"/>
      <w:r w:rsidR="000D5794" w:rsidRPr="002A05B1">
        <w:rPr>
          <w:rFonts w:ascii="Book Antiqua" w:hAnsi="Book Antiqua" w:cs="Times New Roman"/>
          <w:sz w:val="24"/>
          <w:szCs w:val="24"/>
          <w:lang w:val="en-GB"/>
        </w:rPr>
        <w:fldChar w:fldCharType="begin">
          <w:fldData xml:space="preserve">PEVuZE5vdGU+PENpdGU+PEF1dGhvcj5HdWxhY3NpPC9BdXRob3I+PFllYXI+MjAxNjwvWWVhcj48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</w:fldData>
        </w:fldChar>
      </w:r>
      <w:r w:rsidR="000D5794" w:rsidRPr="002A05B1">
        <w:rPr>
          <w:rFonts w:ascii="Book Antiqua" w:hAnsi="Book Antiqua" w:cs="Times New Roman"/>
          <w:sz w:val="24"/>
          <w:szCs w:val="24"/>
          <w:lang w:val="en-GB"/>
        </w:rPr>
        <w:instrText xml:space="preserve"> ADDIN EN.CITE </w:instrText>
      </w:r>
      <w:r w:rsidR="000D5794" w:rsidRPr="002A05B1">
        <w:rPr>
          <w:rFonts w:ascii="Book Antiqua" w:hAnsi="Book Antiqua" w:cs="Times New Roman"/>
          <w:sz w:val="24"/>
          <w:szCs w:val="24"/>
          <w:lang w:val="en-GB"/>
        </w:rPr>
        <w:fldChar w:fldCharType="begin">
          <w:fldData xml:space="preserve">PEVuZE5vdGU+PENpdGU+PEF1dGhvcj5HdWxhY3NpPC9BdXRob3I+PFllYXI+MjAxNjwvWWVhcj48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</w:fldData>
        </w:fldChar>
      </w:r>
      <w:r w:rsidR="000D5794" w:rsidRPr="002A05B1">
        <w:rPr>
          <w:rFonts w:ascii="Book Antiqua" w:hAnsi="Book Antiqua" w:cs="Times New Roman"/>
          <w:sz w:val="24"/>
          <w:szCs w:val="24"/>
          <w:lang w:val="en-GB"/>
        </w:rPr>
        <w:instrText xml:space="preserve"> ADDIN EN.CITE.DATA </w:instrText>
      </w:r>
      <w:r w:rsidR="000D5794" w:rsidRPr="002A05B1">
        <w:rPr>
          <w:rFonts w:ascii="Book Antiqua" w:hAnsi="Book Antiqua" w:cs="Times New Roman"/>
          <w:sz w:val="24"/>
          <w:szCs w:val="24"/>
          <w:lang w:val="en-GB"/>
        </w:rPr>
      </w:r>
      <w:r w:rsidR="000D5794" w:rsidRPr="002A05B1">
        <w:rPr>
          <w:rFonts w:ascii="Book Antiqua" w:hAnsi="Book Antiqua" w:cs="Times New Roman"/>
          <w:sz w:val="24"/>
          <w:szCs w:val="24"/>
          <w:lang w:val="en-GB"/>
        </w:rPr>
        <w:fldChar w:fldCharType="end"/>
      </w:r>
      <w:r w:rsidR="000D5794" w:rsidRPr="002A05B1">
        <w:rPr>
          <w:rFonts w:ascii="Book Antiqua" w:hAnsi="Book Antiqua" w:cs="Times New Roman"/>
          <w:sz w:val="24"/>
          <w:szCs w:val="24"/>
          <w:lang w:val="en-GB"/>
        </w:rPr>
      </w:r>
      <w:r w:rsidR="000D5794" w:rsidRPr="002A05B1">
        <w:rPr>
          <w:rFonts w:ascii="Book Antiqua" w:hAnsi="Book Antiqua" w:cs="Times New Roman"/>
          <w:sz w:val="24"/>
          <w:szCs w:val="24"/>
          <w:lang w:val="en-GB"/>
        </w:rPr>
        <w:fldChar w:fldCharType="separate"/>
      </w:r>
      <w:r w:rsidR="000D5794" w:rsidRPr="002A05B1">
        <w:rPr>
          <w:rFonts w:ascii="Book Antiqua" w:hAnsi="Book Antiqua" w:cs="Times New Roman"/>
          <w:noProof/>
          <w:sz w:val="24"/>
          <w:szCs w:val="24"/>
          <w:vertAlign w:val="superscript"/>
          <w:lang w:val="en-GB"/>
        </w:rPr>
        <w:t>[</w:t>
      </w:r>
      <w:hyperlink w:anchor="_ENREF_14" w:tooltip="Gulacsi, 2016 #98" w:history="1">
        <w:r w:rsidR="000D5794" w:rsidRPr="002A05B1">
          <w:rPr>
            <w:rFonts w:ascii="Book Antiqua" w:hAnsi="Book Antiqua" w:cs="Times New Roman"/>
            <w:noProof/>
            <w:sz w:val="24"/>
            <w:szCs w:val="24"/>
            <w:vertAlign w:val="superscript"/>
            <w:lang w:val="en-GB"/>
          </w:rPr>
          <w:t>14</w:t>
        </w:r>
      </w:hyperlink>
      <w:r w:rsidR="000D5794" w:rsidRPr="002A05B1">
        <w:rPr>
          <w:rFonts w:ascii="Book Antiqua" w:hAnsi="Book Antiqua" w:cs="Times New Roman"/>
          <w:noProof/>
          <w:sz w:val="24"/>
          <w:szCs w:val="24"/>
          <w:vertAlign w:val="superscript"/>
          <w:lang w:val="en-GB"/>
        </w:rPr>
        <w:t>,</w:t>
      </w:r>
      <w:hyperlink w:anchor="_ENREF_15" w:tooltip="Jha, 2015 #111" w:history="1">
        <w:r w:rsidR="000D5794" w:rsidRPr="002A05B1">
          <w:rPr>
            <w:rFonts w:ascii="Book Antiqua" w:hAnsi="Book Antiqua" w:cs="Times New Roman"/>
            <w:noProof/>
            <w:sz w:val="24"/>
            <w:szCs w:val="24"/>
            <w:vertAlign w:val="superscript"/>
            <w:lang w:val="en-GB"/>
          </w:rPr>
          <w:t>15</w:t>
        </w:r>
      </w:hyperlink>
      <w:r w:rsidR="000D5794" w:rsidRPr="002A05B1">
        <w:rPr>
          <w:rFonts w:ascii="Book Antiqua" w:hAnsi="Book Antiqua" w:cs="Times New Roman"/>
          <w:noProof/>
          <w:sz w:val="24"/>
          <w:szCs w:val="24"/>
          <w:vertAlign w:val="superscript"/>
          <w:lang w:val="en-GB"/>
        </w:rPr>
        <w:t>]</w:t>
      </w:r>
      <w:r w:rsidR="000D5794" w:rsidRPr="002A05B1">
        <w:rPr>
          <w:rFonts w:ascii="Book Antiqua" w:hAnsi="Book Antiqua" w:cs="Times New Roman"/>
          <w:sz w:val="24"/>
          <w:szCs w:val="24"/>
          <w:lang w:val="en-GB"/>
        </w:rPr>
        <w:fldChar w:fldCharType="end"/>
      </w:r>
      <w:r w:rsidR="002B04ED" w:rsidRPr="002A05B1">
        <w:rPr>
          <w:rFonts w:ascii="Book Antiqua" w:hAnsi="Book Antiqua" w:cs="Times New Roman"/>
          <w:sz w:val="24"/>
          <w:szCs w:val="24"/>
          <w:lang w:val="en-GB"/>
        </w:rPr>
        <w:t xml:space="preserve">. </w:t>
      </w:r>
      <w:r w:rsidR="00772E6A" w:rsidRPr="002A05B1">
        <w:rPr>
          <w:rFonts w:ascii="Book Antiqua" w:hAnsi="Book Antiqua" w:cs="Times New Roman"/>
          <w:sz w:val="24"/>
          <w:szCs w:val="24"/>
          <w:lang w:val="en-GB"/>
        </w:rPr>
        <w:t>In Belgium, Germany, Italy, the Netherlands and the U</w:t>
      </w:r>
      <w:r w:rsidR="00AE544D" w:rsidRPr="002A05B1">
        <w:rPr>
          <w:rFonts w:ascii="Book Antiqua" w:hAnsi="Book Antiqua" w:cs="Times New Roman"/>
          <w:sz w:val="24"/>
          <w:szCs w:val="24"/>
          <w:lang w:val="en-GB" w:eastAsia="zh-CN"/>
        </w:rPr>
        <w:t>nited Kingdom</w:t>
      </w:r>
      <w:r w:rsidR="00772E6A" w:rsidRPr="002A05B1">
        <w:rPr>
          <w:rFonts w:ascii="Book Antiqua" w:hAnsi="Book Antiqua" w:cs="Times New Roman"/>
          <w:sz w:val="24"/>
          <w:szCs w:val="24"/>
          <w:lang w:val="en-GB"/>
        </w:rPr>
        <w:t xml:space="preserve">, the annual projected cost savings are estimated to be €11.95 million (10% price </w:t>
      </w:r>
      <w:r w:rsidR="00F81333" w:rsidRPr="002A05B1">
        <w:rPr>
          <w:rFonts w:ascii="Book Antiqua" w:hAnsi="Book Antiqua" w:cs="Times New Roman"/>
          <w:sz w:val="24"/>
          <w:szCs w:val="24"/>
          <w:lang w:val="en-GB"/>
        </w:rPr>
        <w:t>reduction</w:t>
      </w:r>
      <w:r w:rsidR="00772E6A" w:rsidRPr="002A05B1">
        <w:rPr>
          <w:rFonts w:ascii="Book Antiqua" w:hAnsi="Book Antiqua" w:cs="Times New Roman"/>
          <w:sz w:val="24"/>
          <w:szCs w:val="24"/>
          <w:lang w:val="en-GB"/>
        </w:rPr>
        <w:t xml:space="preserve">) to €35.85 million (30% price </w:t>
      </w:r>
      <w:r w:rsidR="00F81333" w:rsidRPr="002A05B1">
        <w:rPr>
          <w:rFonts w:ascii="Book Antiqua" w:hAnsi="Book Antiqua" w:cs="Times New Roman"/>
          <w:sz w:val="24"/>
          <w:szCs w:val="24"/>
          <w:lang w:val="en-GB"/>
        </w:rPr>
        <w:t>reduction</w:t>
      </w:r>
      <w:r w:rsidR="00772E6A" w:rsidRPr="002A05B1">
        <w:rPr>
          <w:rFonts w:ascii="Book Antiqua" w:hAnsi="Book Antiqua" w:cs="Times New Roman"/>
          <w:sz w:val="24"/>
          <w:szCs w:val="24"/>
          <w:lang w:val="en-GB"/>
        </w:rPr>
        <w:t xml:space="preserve">) in </w:t>
      </w:r>
      <w:r w:rsidR="00BE0B2F" w:rsidRPr="002A05B1">
        <w:rPr>
          <w:rFonts w:ascii="Book Antiqua" w:hAnsi="Book Antiqua" w:cs="Times New Roman"/>
          <w:sz w:val="24"/>
          <w:szCs w:val="24"/>
          <w:lang w:val="en-GB"/>
        </w:rPr>
        <w:t xml:space="preserve">the case of </w:t>
      </w:r>
      <w:r w:rsidR="00772E6A" w:rsidRPr="002A05B1">
        <w:rPr>
          <w:rFonts w:ascii="Book Antiqua" w:hAnsi="Book Antiqua" w:cs="Times New Roman"/>
          <w:sz w:val="24"/>
          <w:szCs w:val="24"/>
          <w:lang w:val="en-GB"/>
        </w:rPr>
        <w:t>CD patients</w:t>
      </w:r>
      <w:r w:rsidR="00185361" w:rsidRPr="002A05B1">
        <w:rPr>
          <w:rFonts w:ascii="Book Antiqua" w:hAnsi="Book Antiqua" w:cs="Times New Roman"/>
          <w:sz w:val="24"/>
          <w:szCs w:val="24"/>
          <w:lang w:val="en-GB"/>
        </w:rPr>
        <w:fldChar w:fldCharType="begin"/>
      </w:r>
      <w:r w:rsidR="00185361" w:rsidRPr="002A05B1">
        <w:rPr>
          <w:rFonts w:ascii="Book Antiqua" w:hAnsi="Book Antiqua" w:cs="Times New Roman"/>
          <w:sz w:val="24"/>
          <w:szCs w:val="24"/>
          <w:lang w:val="en-GB"/>
        </w:rPr>
        <w:instrText xml:space="preserve"> ADDIN EN.CITE &lt;EndNote&gt;&lt;Cite&gt;&lt;Author&gt;Jha&lt;/Author&gt;&lt;Year&gt;2015&lt;/Year&gt;&lt;RecNum&gt;111&lt;/RecNum&gt;&lt;DisplayText&gt;&lt;style face="superscript"&gt;[15]&lt;/style&gt;&lt;/DisplayText&gt;&lt;record&gt;&lt;rec-number&gt;111&lt;/rec-number&gt;&lt;foreign-keys&gt;&lt;key app="EN" db-id="s92av9tpnfrrelefwauxvpx1rtxvaxp9zwzv"&gt;111&lt;/key&gt;&lt;/foreign-keys&gt;&lt;ref-type name="Journal Article"&gt;17&lt;/ref-type&gt;&lt;contributors&gt;&lt;authors&gt;&lt;author&gt;Jha, A.&lt;/author&gt;&lt;author&gt;Upton, A.&lt;/author&gt;&lt;author&gt;Dunlop, W. C.&lt;/author&gt;&lt;author&gt;Akehurst, R.&lt;/author&gt;&lt;/authors&gt;&lt;/contributors&gt;&lt;auth-address&gt;Mundipharma International Ltd., Cambridge, UK.&amp;#xD;Abacus International, Bicester, UK.&amp;#xD;Mundipharma International Ltd., Cambridge, UK. will.dunlop@mundipharma.co.uk.&amp;#xD;School of Health and Related Research (ScHARR), University of Sheffield, Sheffield, UK.&amp;#xD;BresMed Health Solutions Limited, Northchurch Business Centre, Sheffield, UK.&lt;/auth-address&gt;&lt;titles&gt;&lt;title&gt;The Budget Impact of Biosimilar Infliximab (Remsima(R)) for the Treatment of Autoimmune Diseases in Five European Countries&lt;/title&gt;&lt;secondary-title&gt;Adv Ther&lt;/secondary-title&gt;&lt;/titles&gt;&lt;pages&gt;742-56&lt;/pages&gt;&lt;volume&gt;32&lt;/volume&gt;&lt;number&gt;8&lt;/number&gt;&lt;edition&gt;2015/09/08&lt;/edition&gt;&lt;keywords&gt;&lt;keyword&gt;Ankylosing spondylitis&lt;/keyword&gt;&lt;keyword&gt;Biosimilar&lt;/keyword&gt;&lt;keyword&gt;Crohn&amp;apos;s disease&lt;/keyword&gt;&lt;keyword&gt;Infliximab&lt;/keyword&gt;&lt;keyword&gt;Psoriasis&lt;/keyword&gt;&lt;keyword&gt;Psoriatic arthritis&lt;/keyword&gt;&lt;keyword&gt;Remicade(R)&lt;/keyword&gt;&lt;keyword&gt;Remsima(R)&lt;/keyword&gt;&lt;keyword&gt;Rheumatoid arthritis&lt;/keyword&gt;&lt;keyword&gt;Ulcerative colitis&lt;/keyword&gt;&lt;/keywords&gt;&lt;dates&gt;&lt;year&gt;2015&lt;/year&gt;&lt;pub-dates&gt;&lt;date&gt;Aug&lt;/date&gt;&lt;/pub-dates&gt;&lt;/dates&gt;&lt;isbn&gt;1865-8652 (Electronic)&amp;#xD;0741-238X (Linking)&lt;/isbn&gt;&lt;accession-num&gt;26343027&lt;/accession-num&gt;&lt;urls&gt;&lt;/urls&gt;&lt;custom2&gt;PMC4569679&lt;/custom2&gt;&lt;electronic-resource-num&gt;10.1007/s12325-015-0233-1&lt;/electronic-resource-num&gt;&lt;remote-database-provider&gt;NLM&lt;/remote-database-provider&gt;&lt;language&gt;eng&lt;/language&gt;&lt;/record&gt;&lt;/Cite&gt;&lt;/EndNote&gt;</w:instrText>
      </w:r>
      <w:r w:rsidR="00185361" w:rsidRPr="002A05B1">
        <w:rPr>
          <w:rFonts w:ascii="Book Antiqua" w:hAnsi="Book Antiqua" w:cs="Times New Roman"/>
          <w:sz w:val="24"/>
          <w:szCs w:val="24"/>
          <w:lang w:val="en-GB"/>
        </w:rPr>
        <w:fldChar w:fldCharType="separate"/>
      </w:r>
      <w:r w:rsidR="00185361" w:rsidRPr="002A05B1">
        <w:rPr>
          <w:rFonts w:ascii="Book Antiqua" w:hAnsi="Book Antiqua" w:cs="Times New Roman"/>
          <w:noProof/>
          <w:sz w:val="24"/>
          <w:szCs w:val="24"/>
          <w:vertAlign w:val="superscript"/>
          <w:lang w:val="en-GB"/>
        </w:rPr>
        <w:t>[</w:t>
      </w:r>
      <w:hyperlink w:anchor="_ENREF_15" w:tooltip="Jha, 2015 #111" w:history="1">
        <w:r w:rsidR="00185361" w:rsidRPr="002A05B1">
          <w:rPr>
            <w:rFonts w:ascii="Book Antiqua" w:hAnsi="Book Antiqua" w:cs="Times New Roman"/>
            <w:noProof/>
            <w:sz w:val="24"/>
            <w:szCs w:val="24"/>
            <w:vertAlign w:val="superscript"/>
            <w:lang w:val="en-GB"/>
          </w:rPr>
          <w:t>15</w:t>
        </w:r>
      </w:hyperlink>
      <w:r w:rsidR="00185361" w:rsidRPr="002A05B1">
        <w:rPr>
          <w:rFonts w:ascii="Book Antiqua" w:hAnsi="Book Antiqua" w:cs="Times New Roman"/>
          <w:noProof/>
          <w:sz w:val="24"/>
          <w:szCs w:val="24"/>
          <w:vertAlign w:val="superscript"/>
          <w:lang w:val="en-GB"/>
        </w:rPr>
        <w:t>]</w:t>
      </w:r>
      <w:r w:rsidR="00185361" w:rsidRPr="002A05B1">
        <w:rPr>
          <w:rFonts w:ascii="Book Antiqua" w:hAnsi="Book Antiqua" w:cs="Times New Roman"/>
          <w:sz w:val="24"/>
          <w:szCs w:val="24"/>
          <w:lang w:val="en-GB"/>
        </w:rPr>
        <w:fldChar w:fldCharType="end"/>
      </w:r>
      <w:r w:rsidR="00772E6A" w:rsidRPr="002A05B1">
        <w:rPr>
          <w:rFonts w:ascii="Book Antiqua" w:hAnsi="Book Antiqua" w:cs="Times New Roman"/>
          <w:sz w:val="24"/>
          <w:szCs w:val="24"/>
          <w:lang w:val="en-GB"/>
        </w:rPr>
        <w:t>.</w:t>
      </w:r>
      <w:r w:rsidR="008D41E5" w:rsidRPr="002A05B1">
        <w:rPr>
          <w:rFonts w:ascii="Book Antiqua" w:hAnsi="Book Antiqua" w:cs="Times New Roman"/>
          <w:sz w:val="24"/>
          <w:szCs w:val="24"/>
          <w:lang w:val="en-GB"/>
        </w:rPr>
        <w:t xml:space="preserve"> </w:t>
      </w:r>
      <w:r w:rsidR="00772E6A" w:rsidRPr="002A05B1">
        <w:rPr>
          <w:rFonts w:ascii="Book Antiqua" w:hAnsi="Book Antiqua" w:cs="Times New Roman"/>
          <w:sz w:val="24"/>
          <w:szCs w:val="24"/>
          <w:lang w:val="en-GB"/>
        </w:rPr>
        <w:t xml:space="preserve">Total cost savings achievable over three years in Bulgaria, the Czech Republic, Hungary, Poland, Romania and Slovakia are expected to </w:t>
      </w:r>
      <w:r w:rsidR="00BE0B2F" w:rsidRPr="002A05B1">
        <w:rPr>
          <w:rFonts w:ascii="Book Antiqua" w:hAnsi="Book Antiqua" w:cs="Times New Roman"/>
          <w:sz w:val="24"/>
          <w:szCs w:val="24"/>
          <w:lang w:val="en-GB"/>
        </w:rPr>
        <w:t xml:space="preserve">be </w:t>
      </w:r>
      <w:r w:rsidR="00772E6A" w:rsidRPr="002A05B1">
        <w:rPr>
          <w:rFonts w:ascii="Book Antiqua" w:hAnsi="Book Antiqua" w:cs="Times New Roman"/>
          <w:sz w:val="24"/>
          <w:szCs w:val="24"/>
          <w:lang w:val="en-GB"/>
        </w:rPr>
        <w:t>€8.0 million (switching not allowed) and €16.9 million (switching a</w:t>
      </w:r>
      <w:r w:rsidR="008D41E5" w:rsidRPr="002A05B1">
        <w:rPr>
          <w:rFonts w:ascii="Book Antiqua" w:hAnsi="Book Antiqua" w:cs="Times New Roman"/>
          <w:sz w:val="24"/>
          <w:szCs w:val="24"/>
          <w:lang w:val="en-GB"/>
        </w:rPr>
        <w:t>llowed in 80% of the patients)</w:t>
      </w:r>
      <w:r w:rsidR="00185361" w:rsidRPr="002A05B1">
        <w:rPr>
          <w:rFonts w:ascii="Book Antiqua" w:hAnsi="Book Antiqua" w:cs="Times New Roman"/>
          <w:sz w:val="24"/>
          <w:szCs w:val="24"/>
          <w:lang w:val="en-GB"/>
        </w:rPr>
        <w:fldChar w:fldCharType="begin"/>
      </w:r>
      <w:r w:rsidR="00185361" w:rsidRPr="002A05B1">
        <w:rPr>
          <w:rFonts w:ascii="Book Antiqua" w:hAnsi="Book Antiqua" w:cs="Times New Roman"/>
          <w:sz w:val="24"/>
          <w:szCs w:val="24"/>
          <w:lang w:val="en-GB"/>
        </w:rPr>
        <w:instrText xml:space="preserve"> ADDIN EN.CITE &lt;EndNote&gt;&lt;Cite&gt;&lt;Author&gt;Brodszky&lt;/Author&gt;&lt;Year&gt;2016&lt;/Year&gt;&lt;RecNum&gt;95&lt;/RecNum&gt;&lt;DisplayText&gt;&lt;style face="superscript"&gt;[16]&lt;/style&gt;&lt;/DisplayText&gt;&lt;record&gt;&lt;rec-number&gt;95&lt;/rec-number&gt;&lt;foreign-keys&gt;&lt;key app="EN" db-id="s92av9tpnfrrelefwauxvpx1rtxvaxp9zwzv"&gt;95&lt;/key&gt;&lt;/foreign-keys&gt;&lt;ref-type name="Journal Article"&gt;17&lt;/ref-type&gt;&lt;contributors&gt;&lt;authors&gt;&lt;author&gt;Brodszky, V.&lt;/author&gt;&lt;author&gt;Rencz, F.&lt;/author&gt;&lt;author&gt;Pentek, M.&lt;/author&gt;&lt;author&gt;Baji, P.&lt;/author&gt;&lt;author&gt;Lakatos, P. L.&lt;/author&gt;&lt;author&gt;Gulacsi, L.&lt;/author&gt;&lt;/authors&gt;&lt;/contributors&gt;&lt;auth-address&gt;a 1 Department of Health Economics, Corvinus University of Budapest, Fovam ter 8, H-1093 Budapest, Hungary.&amp;#xD;b 2 Semmelweis University Doctoral School of Clinical Medicine, Ulloi ut 26, H-1085 Budapest, Hungary.&amp;#xD;c 3 First Department of Medicine, Semmelweis University, Koranyi S. 2/A, H-1083 Budapest, Hungary.&lt;/auth-address&gt;&lt;titles&gt;&lt;title&gt;A budget impact model for biosimilar infliximab in Crohn&amp;apos;s disease in Bulgaria, the Czech Republic, Hungary, Poland, Romania, and Slovakia&lt;/title&gt;&lt;secondary-title&gt;Expert Rev Pharmacoecon Outcomes Res&lt;/secondary-title&gt;&lt;/titles&gt;&lt;pages&gt;119-25&lt;/pages&gt;&lt;volume&gt;16&lt;/volume&gt;&lt;number&gt;1&lt;/number&gt;&lt;edition&gt;2015/07/15&lt;/edition&gt;&lt;keywords&gt;&lt;keyword&gt;Central and Eastern Europe&lt;/keyword&gt;&lt;keyword&gt;Crohn&amp;apos;s disease&lt;/keyword&gt;&lt;keyword&gt;biosimilar drugs&lt;/keyword&gt;&lt;keyword&gt;budget impact analysis&lt;/keyword&gt;&lt;keyword&gt;inflammatory bowel diseases&lt;/keyword&gt;&lt;keyword&gt;infliximab&lt;/keyword&gt;&lt;/keywords&gt;&lt;dates&gt;&lt;year&gt;2016&lt;/year&gt;&lt;pub-dates&gt;&lt;date&gt;Feb&lt;/date&gt;&lt;/pub-dates&gt;&lt;/dates&gt;&lt;isbn&gt;1744-8379 (Electronic)&amp;#xD;1473-7167 (Linking)&lt;/isbn&gt;&lt;accession-num&gt;26162458&lt;/accession-num&gt;&lt;urls&gt;&lt;/urls&gt;&lt;electronic-resource-num&gt;10.1586/14737167.2015.1067142&lt;/electronic-resource-num&gt;&lt;remote-database-provider&gt;NLM&lt;/remote-database-provider&gt;&lt;language&gt;eng&lt;/language&gt;&lt;/record&gt;&lt;/Cite&gt;&lt;/EndNote&gt;</w:instrText>
      </w:r>
      <w:r w:rsidR="00185361" w:rsidRPr="002A05B1">
        <w:rPr>
          <w:rFonts w:ascii="Book Antiqua" w:hAnsi="Book Antiqua" w:cs="Times New Roman"/>
          <w:sz w:val="24"/>
          <w:szCs w:val="24"/>
          <w:lang w:val="en-GB"/>
        </w:rPr>
        <w:fldChar w:fldCharType="separate"/>
      </w:r>
      <w:r w:rsidR="00185361" w:rsidRPr="002A05B1">
        <w:rPr>
          <w:rFonts w:ascii="Book Antiqua" w:hAnsi="Book Antiqua" w:cs="Times New Roman"/>
          <w:noProof/>
          <w:sz w:val="24"/>
          <w:szCs w:val="24"/>
          <w:vertAlign w:val="superscript"/>
          <w:lang w:val="en-GB"/>
        </w:rPr>
        <w:t>[</w:t>
      </w:r>
      <w:hyperlink w:anchor="_ENREF_16" w:tooltip="Brodszky, 2016 #95" w:history="1">
        <w:r w:rsidR="00185361" w:rsidRPr="002A05B1">
          <w:rPr>
            <w:rFonts w:ascii="Book Antiqua" w:hAnsi="Book Antiqua" w:cs="Times New Roman"/>
            <w:noProof/>
            <w:sz w:val="24"/>
            <w:szCs w:val="24"/>
            <w:vertAlign w:val="superscript"/>
            <w:lang w:val="en-GB"/>
          </w:rPr>
          <w:t>16</w:t>
        </w:r>
      </w:hyperlink>
      <w:r w:rsidR="00185361" w:rsidRPr="002A05B1">
        <w:rPr>
          <w:rFonts w:ascii="Book Antiqua" w:hAnsi="Book Antiqua" w:cs="Times New Roman"/>
          <w:noProof/>
          <w:sz w:val="24"/>
          <w:szCs w:val="24"/>
          <w:vertAlign w:val="superscript"/>
          <w:lang w:val="en-GB"/>
        </w:rPr>
        <w:t>]</w:t>
      </w:r>
      <w:r w:rsidR="00185361" w:rsidRPr="002A05B1">
        <w:rPr>
          <w:rFonts w:ascii="Book Antiqua" w:hAnsi="Book Antiqua" w:cs="Times New Roman"/>
          <w:sz w:val="24"/>
          <w:szCs w:val="24"/>
          <w:lang w:val="en-GB"/>
        </w:rPr>
        <w:fldChar w:fldCharType="end"/>
      </w:r>
      <w:r w:rsidR="008D41E5" w:rsidRPr="002A05B1">
        <w:rPr>
          <w:rFonts w:ascii="Book Antiqua" w:hAnsi="Book Antiqua" w:cs="Times New Roman"/>
          <w:sz w:val="24"/>
          <w:szCs w:val="24"/>
          <w:lang w:val="en-GB"/>
        </w:rPr>
        <w:t>.</w:t>
      </w:r>
      <w:r w:rsidR="008D41E5" w:rsidRPr="002A05B1">
        <w:rPr>
          <w:rFonts w:ascii="Book Antiqua" w:hAnsi="Book Antiqua"/>
          <w:sz w:val="24"/>
          <w:szCs w:val="24"/>
        </w:rPr>
        <w:t xml:space="preserve"> </w:t>
      </w:r>
      <w:r w:rsidR="009B7544" w:rsidRPr="002A05B1">
        <w:rPr>
          <w:rFonts w:ascii="Book Antiqua" w:hAnsi="Book Antiqua" w:cs="Times New Roman"/>
          <w:sz w:val="24"/>
          <w:szCs w:val="24"/>
        </w:rPr>
        <w:t xml:space="preserve">These savings can be used either to </w:t>
      </w:r>
      <w:r w:rsidR="003B3E2D" w:rsidRPr="002A05B1">
        <w:rPr>
          <w:rFonts w:ascii="Book Antiqua" w:hAnsi="Book Antiqua" w:cs="Times New Roman"/>
          <w:sz w:val="24"/>
          <w:szCs w:val="24"/>
        </w:rPr>
        <w:t>improve access to biological treatments (</w:t>
      </w:r>
      <w:r w:rsidR="003B3E2D" w:rsidRPr="002A05B1">
        <w:rPr>
          <w:rFonts w:ascii="Book Antiqua" w:hAnsi="Book Antiqua" w:cs="Times New Roman"/>
          <w:i/>
          <w:sz w:val="24"/>
          <w:szCs w:val="24"/>
        </w:rPr>
        <w:t>e.g.</w:t>
      </w:r>
      <w:r w:rsidR="00AE54E6" w:rsidRPr="002A05B1">
        <w:rPr>
          <w:rFonts w:ascii="Book Antiqua" w:hAnsi="Book Antiqua" w:cs="Times New Roman"/>
          <w:i/>
          <w:sz w:val="24"/>
          <w:szCs w:val="24"/>
          <w:lang w:eastAsia="zh-CN"/>
        </w:rPr>
        <w:t>,</w:t>
      </w:r>
      <w:r w:rsidR="003B3E2D" w:rsidRPr="002A05B1">
        <w:rPr>
          <w:rFonts w:ascii="Book Antiqua" w:hAnsi="Book Antiqua" w:cs="Times New Roman"/>
          <w:sz w:val="24"/>
          <w:szCs w:val="24"/>
        </w:rPr>
        <w:t xml:space="preserve"> </w:t>
      </w:r>
      <w:r w:rsidR="009B7544" w:rsidRPr="002A05B1">
        <w:rPr>
          <w:rFonts w:ascii="Book Antiqua" w:hAnsi="Book Antiqua" w:cs="Times New Roman"/>
          <w:sz w:val="24"/>
          <w:szCs w:val="24"/>
        </w:rPr>
        <w:t>increase the number of patients</w:t>
      </w:r>
      <w:r w:rsidR="003B3E2D" w:rsidRPr="002A05B1">
        <w:rPr>
          <w:rFonts w:ascii="Book Antiqua" w:hAnsi="Book Antiqua" w:cs="Times New Roman"/>
          <w:sz w:val="24"/>
          <w:szCs w:val="24"/>
        </w:rPr>
        <w:t xml:space="preserve"> with access to biologicals)</w:t>
      </w:r>
      <w:r w:rsidR="009B7544" w:rsidRPr="002A05B1">
        <w:rPr>
          <w:rFonts w:ascii="Book Antiqua" w:hAnsi="Book Antiqua" w:cs="Times New Roman"/>
          <w:sz w:val="24"/>
          <w:szCs w:val="24"/>
        </w:rPr>
        <w:t xml:space="preserve">, or can be allocated to other </w:t>
      </w:r>
      <w:r w:rsidR="00317CD5" w:rsidRPr="002A05B1">
        <w:rPr>
          <w:rFonts w:ascii="Book Antiqua" w:hAnsi="Book Antiqua" w:cs="Times New Roman"/>
          <w:sz w:val="24"/>
          <w:szCs w:val="24"/>
        </w:rPr>
        <w:t xml:space="preserve">areas </w:t>
      </w:r>
      <w:r w:rsidR="009B7544" w:rsidRPr="002A05B1">
        <w:rPr>
          <w:rFonts w:ascii="Book Antiqua" w:hAnsi="Book Antiqua" w:cs="Times New Roman"/>
          <w:sz w:val="24"/>
          <w:szCs w:val="24"/>
        </w:rPr>
        <w:t xml:space="preserve">of </w:t>
      </w:r>
      <w:proofErr w:type="gramStart"/>
      <w:r w:rsidR="009B7544" w:rsidRPr="002A05B1">
        <w:rPr>
          <w:rFonts w:ascii="Book Antiqua" w:hAnsi="Book Antiqua" w:cs="Times New Roman"/>
          <w:sz w:val="24"/>
          <w:szCs w:val="24"/>
        </w:rPr>
        <w:t>care</w:t>
      </w:r>
      <w:proofErr w:type="gramEnd"/>
      <w:r w:rsidR="00AE544D"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XTwvc3R5bGU+PC9EaXNwbGF5VGV4dD48cmVjb3JkPjxyZWMtbnVtYmVyPjkyPC9yZWMtbnVtYmVy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</w:fldData>
        </w:fldChar>
      </w:r>
      <w:r w:rsidR="00AE544D" w:rsidRPr="002A05B1">
        <w:rPr>
          <w:rFonts w:ascii="Book Antiqua" w:hAnsi="Book Antiqua" w:cs="Times New Roman"/>
          <w:sz w:val="24"/>
          <w:szCs w:val="24"/>
        </w:rPr>
        <w:instrText xml:space="preserve"> ADDIN EN.CITE </w:instrText>
      </w:r>
      <w:r w:rsidR="00AE544D"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XTwvc3R5bGU+PC9EaXNwbGF5VGV4dD48cmVjb3JkPjxyZWMtbnVtYmVyPjkyPC9yZWMtbnVtYmVy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</w:fldData>
        </w:fldChar>
      </w:r>
      <w:r w:rsidR="00AE544D" w:rsidRPr="002A05B1">
        <w:rPr>
          <w:rFonts w:ascii="Book Antiqua" w:hAnsi="Book Antiqua" w:cs="Times New Roman"/>
          <w:sz w:val="24"/>
          <w:szCs w:val="24"/>
        </w:rPr>
        <w:instrText xml:space="preserve"> ADDIN EN.CITE.DATA </w:instrText>
      </w:r>
      <w:r w:rsidR="00AE544D" w:rsidRPr="002A05B1">
        <w:rPr>
          <w:rFonts w:ascii="Book Antiqua" w:hAnsi="Book Antiqua" w:cs="Times New Roman"/>
          <w:sz w:val="24"/>
          <w:szCs w:val="24"/>
        </w:rPr>
      </w:r>
      <w:r w:rsidR="00AE544D" w:rsidRPr="002A05B1">
        <w:rPr>
          <w:rFonts w:ascii="Book Antiqua" w:hAnsi="Book Antiqua" w:cs="Times New Roman"/>
          <w:sz w:val="24"/>
          <w:szCs w:val="24"/>
        </w:rPr>
        <w:fldChar w:fldCharType="end"/>
      </w:r>
      <w:r w:rsidR="00AE544D" w:rsidRPr="002A05B1">
        <w:rPr>
          <w:rFonts w:ascii="Book Antiqua" w:hAnsi="Book Antiqua" w:cs="Times New Roman"/>
          <w:sz w:val="24"/>
          <w:szCs w:val="24"/>
        </w:rPr>
      </w:r>
      <w:r w:rsidR="00AE544D" w:rsidRPr="002A05B1">
        <w:rPr>
          <w:rFonts w:ascii="Book Antiqua" w:hAnsi="Book Antiqua" w:cs="Times New Roman"/>
          <w:sz w:val="24"/>
          <w:szCs w:val="24"/>
        </w:rPr>
        <w:fldChar w:fldCharType="separate"/>
      </w:r>
      <w:r w:rsidR="00AE544D" w:rsidRPr="002A05B1">
        <w:rPr>
          <w:rFonts w:ascii="Book Antiqua" w:hAnsi="Book Antiqua" w:cs="Times New Roman"/>
          <w:noProof/>
          <w:sz w:val="24"/>
          <w:szCs w:val="24"/>
          <w:vertAlign w:val="superscript"/>
        </w:rPr>
        <w:t>[</w:t>
      </w:r>
      <w:hyperlink w:anchor="_ENREF_17" w:tooltip="Baji, 2016 #92" w:history="1">
        <w:r w:rsidR="00AE544D" w:rsidRPr="002A05B1">
          <w:rPr>
            <w:rFonts w:ascii="Book Antiqua" w:hAnsi="Book Antiqua" w:cs="Times New Roman"/>
            <w:noProof/>
            <w:sz w:val="24"/>
            <w:szCs w:val="24"/>
            <w:vertAlign w:val="superscript"/>
          </w:rPr>
          <w:t>17</w:t>
        </w:r>
      </w:hyperlink>
      <w:r w:rsidR="00AE544D" w:rsidRPr="002A05B1">
        <w:rPr>
          <w:rFonts w:ascii="Book Antiqua" w:hAnsi="Book Antiqua" w:cs="Times New Roman"/>
          <w:noProof/>
          <w:sz w:val="24"/>
          <w:szCs w:val="24"/>
          <w:vertAlign w:val="superscript"/>
        </w:rPr>
        <w:t>]</w:t>
      </w:r>
      <w:r w:rsidR="00AE544D" w:rsidRPr="002A05B1">
        <w:rPr>
          <w:rFonts w:ascii="Book Antiqua" w:hAnsi="Book Antiqua" w:cs="Times New Roman"/>
          <w:sz w:val="24"/>
          <w:szCs w:val="24"/>
        </w:rPr>
        <w:fldChar w:fldCharType="end"/>
      </w:r>
      <w:r w:rsidR="009B7544" w:rsidRPr="002A05B1">
        <w:rPr>
          <w:rFonts w:ascii="Book Antiqua" w:hAnsi="Book Antiqua" w:cs="Times New Roman"/>
          <w:sz w:val="24"/>
          <w:szCs w:val="24"/>
        </w:rPr>
        <w:t xml:space="preserve">. </w:t>
      </w:r>
    </w:p>
    <w:p w14:paraId="3730A03A" w14:textId="45BDBE78" w:rsidR="00FA55E5" w:rsidRPr="002A05B1" w:rsidRDefault="009B7544"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This study explore</w:t>
      </w:r>
      <w:r w:rsidR="00317CD5" w:rsidRPr="002A05B1">
        <w:rPr>
          <w:rFonts w:ascii="Book Antiqua" w:hAnsi="Book Antiqua" w:cs="Times New Roman"/>
          <w:sz w:val="24"/>
          <w:szCs w:val="24"/>
        </w:rPr>
        <w:t>s</w:t>
      </w:r>
      <w:r w:rsidRPr="002A05B1">
        <w:rPr>
          <w:rFonts w:ascii="Book Antiqua" w:hAnsi="Book Antiqua" w:cs="Times New Roman"/>
          <w:sz w:val="24"/>
          <w:szCs w:val="24"/>
        </w:rPr>
        <w:t xml:space="preserve"> three different </w:t>
      </w:r>
      <w:r w:rsidR="009F5BB4" w:rsidRPr="002A05B1">
        <w:rPr>
          <w:rFonts w:ascii="Book Antiqua" w:hAnsi="Book Antiqua" w:cs="Times New Roman"/>
          <w:sz w:val="24"/>
          <w:szCs w:val="24"/>
        </w:rPr>
        <w:t>dimensions</w:t>
      </w:r>
      <w:r w:rsidRPr="002A05B1">
        <w:rPr>
          <w:rFonts w:ascii="Book Antiqua" w:hAnsi="Book Antiqua" w:cs="Times New Roman"/>
          <w:sz w:val="24"/>
          <w:szCs w:val="24"/>
        </w:rPr>
        <w:t xml:space="preserve"> </w:t>
      </w:r>
      <w:r w:rsidR="00BE0B2F" w:rsidRPr="002A05B1">
        <w:rPr>
          <w:rFonts w:ascii="Book Antiqua" w:hAnsi="Book Antiqua" w:cs="Times New Roman"/>
          <w:sz w:val="24"/>
          <w:szCs w:val="24"/>
        </w:rPr>
        <w:t>of</w:t>
      </w:r>
      <w:r w:rsidRPr="002A05B1">
        <w:rPr>
          <w:rFonts w:ascii="Book Antiqua" w:hAnsi="Book Antiqua" w:cs="Times New Roman"/>
          <w:sz w:val="24"/>
          <w:szCs w:val="24"/>
        </w:rPr>
        <w:t xml:space="preserve"> access </w:t>
      </w:r>
      <w:r w:rsidR="00BE0B2F" w:rsidRPr="002A05B1">
        <w:rPr>
          <w:rFonts w:ascii="Book Antiqua" w:hAnsi="Book Antiqua" w:cs="Times New Roman"/>
          <w:sz w:val="24"/>
          <w:szCs w:val="24"/>
        </w:rPr>
        <w:t>to biologicals</w:t>
      </w:r>
      <w:r w:rsidR="00C143B1" w:rsidRPr="002A05B1">
        <w:rPr>
          <w:rFonts w:ascii="Book Antiqua" w:hAnsi="Book Antiqua" w:cs="Times New Roman"/>
          <w:sz w:val="24"/>
          <w:szCs w:val="24"/>
        </w:rPr>
        <w:t xml:space="preserve"> (originator</w:t>
      </w:r>
      <w:r w:rsidR="00432F5C" w:rsidRPr="002A05B1">
        <w:rPr>
          <w:rFonts w:ascii="Book Antiqua" w:hAnsi="Book Antiqua" w:cs="Times New Roman"/>
          <w:sz w:val="24"/>
          <w:szCs w:val="24"/>
        </w:rPr>
        <w:t>s</w:t>
      </w:r>
      <w:r w:rsidR="00C143B1" w:rsidRPr="002A05B1">
        <w:rPr>
          <w:rFonts w:ascii="Book Antiqua" w:hAnsi="Book Antiqua" w:cs="Times New Roman"/>
          <w:sz w:val="24"/>
          <w:szCs w:val="24"/>
        </w:rPr>
        <w:t xml:space="preserve"> and </w:t>
      </w:r>
      <w:proofErr w:type="spellStart"/>
      <w:r w:rsidR="00F81333" w:rsidRPr="002A05B1">
        <w:rPr>
          <w:rFonts w:ascii="Book Antiqua" w:hAnsi="Book Antiqua" w:cs="Times New Roman"/>
          <w:sz w:val="24"/>
          <w:szCs w:val="24"/>
        </w:rPr>
        <w:t>biosimilars</w:t>
      </w:r>
      <w:proofErr w:type="spellEnd"/>
      <w:r w:rsidR="00C143B1" w:rsidRPr="002A05B1">
        <w:rPr>
          <w:rFonts w:ascii="Book Antiqua" w:hAnsi="Book Antiqua" w:cs="Times New Roman"/>
          <w:sz w:val="24"/>
          <w:szCs w:val="24"/>
        </w:rPr>
        <w:t>)</w:t>
      </w:r>
      <w:r w:rsidR="00BE0B2F" w:rsidRPr="002A05B1">
        <w:rPr>
          <w:rFonts w:ascii="Book Antiqua" w:hAnsi="Book Antiqua" w:cs="Times New Roman"/>
          <w:sz w:val="24"/>
          <w:szCs w:val="24"/>
        </w:rPr>
        <w:t xml:space="preserve"> for </w:t>
      </w:r>
      <w:r w:rsidR="00AE54E6" w:rsidRPr="002A05B1">
        <w:rPr>
          <w:rFonts w:ascii="Book Antiqua" w:hAnsi="Book Antiqua" w:cs="Times New Roman"/>
          <w:caps/>
          <w:sz w:val="24"/>
          <w:szCs w:val="24"/>
          <w:lang w:eastAsia="zh-CN"/>
        </w:rPr>
        <w:t>cd</w:t>
      </w:r>
      <w:r w:rsidR="00BE0B2F" w:rsidRPr="002A05B1">
        <w:rPr>
          <w:rFonts w:ascii="Book Antiqua" w:hAnsi="Book Antiqua" w:cs="Times New Roman"/>
          <w:sz w:val="24"/>
          <w:szCs w:val="24"/>
        </w:rPr>
        <w:t xml:space="preserve">, </w:t>
      </w:r>
      <w:r w:rsidR="003B3E2D" w:rsidRPr="002A05B1">
        <w:rPr>
          <w:rFonts w:ascii="Book Antiqua" w:hAnsi="Book Antiqua" w:cs="Times New Roman"/>
          <w:sz w:val="24"/>
          <w:szCs w:val="24"/>
        </w:rPr>
        <w:t>namely availability, affordability and acceptability</w:t>
      </w:r>
      <w:r w:rsidR="0050016C" w:rsidRPr="002A05B1">
        <w:rPr>
          <w:rFonts w:ascii="Book Antiqua" w:hAnsi="Book Antiqua" w:cs="Times New Roman"/>
          <w:sz w:val="24"/>
          <w:szCs w:val="24"/>
        </w:rPr>
        <w:t xml:space="preserve"> in ten selected European countries</w:t>
      </w:r>
      <w:r w:rsidR="00C37BC2" w:rsidRPr="002A05B1">
        <w:rPr>
          <w:rFonts w:ascii="Book Antiqua" w:hAnsi="Book Antiqua" w:cs="Times New Roman"/>
          <w:sz w:val="24"/>
          <w:szCs w:val="24"/>
        </w:rPr>
        <w:t xml:space="preserve"> (</w:t>
      </w:r>
      <w:r w:rsidR="00BE0B2F" w:rsidRPr="002A05B1">
        <w:rPr>
          <w:rFonts w:ascii="Book Antiqua" w:hAnsi="Book Antiqua" w:cs="Times New Roman"/>
          <w:sz w:val="24"/>
          <w:szCs w:val="24"/>
        </w:rPr>
        <w:t xml:space="preserve">the </w:t>
      </w:r>
      <w:r w:rsidR="00C37BC2" w:rsidRPr="002A05B1">
        <w:rPr>
          <w:rFonts w:ascii="Book Antiqua" w:hAnsi="Book Antiqua" w:cs="Times New Roman"/>
          <w:sz w:val="24"/>
          <w:szCs w:val="24"/>
        </w:rPr>
        <w:t>Czech Republic, France, Germany, Hungary, Latvia, Poland, Romania, Slovakia, Spain</w:t>
      </w:r>
      <w:r w:rsidR="00182C4D" w:rsidRPr="002A05B1">
        <w:rPr>
          <w:rFonts w:ascii="Book Antiqua" w:hAnsi="Book Antiqua" w:cs="Times New Roman"/>
          <w:sz w:val="24"/>
          <w:szCs w:val="24"/>
        </w:rPr>
        <w:t xml:space="preserve"> and</w:t>
      </w:r>
      <w:r w:rsidR="00C37BC2" w:rsidRPr="002A05B1">
        <w:rPr>
          <w:rFonts w:ascii="Book Antiqua" w:hAnsi="Book Antiqua" w:cs="Times New Roman"/>
          <w:sz w:val="24"/>
          <w:szCs w:val="24"/>
        </w:rPr>
        <w:t xml:space="preserve"> Sweden)</w:t>
      </w:r>
      <w:r w:rsidR="003B3E2D" w:rsidRPr="002A05B1">
        <w:rPr>
          <w:rFonts w:ascii="Book Antiqua" w:hAnsi="Book Antiqua" w:cs="Times New Roman"/>
          <w:sz w:val="24"/>
          <w:szCs w:val="24"/>
        </w:rPr>
        <w:t>.</w:t>
      </w:r>
      <w:r w:rsidR="00C37BC2" w:rsidRPr="002A05B1">
        <w:rPr>
          <w:rFonts w:ascii="Book Antiqua" w:hAnsi="Book Antiqua" w:cs="Times New Roman"/>
          <w:sz w:val="24"/>
          <w:szCs w:val="24"/>
        </w:rPr>
        <w:t xml:space="preserve"> </w:t>
      </w:r>
    </w:p>
    <w:p w14:paraId="2BE01334" w14:textId="33752588" w:rsidR="00FA55E5" w:rsidRPr="002A05B1" w:rsidRDefault="00FA55E5"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These</w:t>
      </w:r>
      <w:r w:rsidR="00334193">
        <w:rPr>
          <w:rFonts w:ascii="Book Antiqua" w:hAnsi="Book Antiqua" w:cs="Times New Roman"/>
          <w:sz w:val="24"/>
          <w:szCs w:val="24"/>
        </w:rPr>
        <w:t xml:space="preserve"> </w:t>
      </w:r>
      <w:r w:rsidRPr="002A05B1">
        <w:rPr>
          <w:rFonts w:ascii="Book Antiqua" w:hAnsi="Book Antiqua" w:cs="Times New Roman"/>
          <w:sz w:val="24"/>
          <w:szCs w:val="24"/>
        </w:rPr>
        <w:t>countries differ not only regarding their economic development but</w:t>
      </w:r>
      <w:r w:rsidR="00EC0F55" w:rsidRPr="002A05B1">
        <w:rPr>
          <w:rFonts w:ascii="Book Antiqua" w:hAnsi="Book Antiqua" w:cs="Times New Roman"/>
          <w:sz w:val="24"/>
          <w:szCs w:val="24"/>
        </w:rPr>
        <w:t xml:space="preserve"> also regarding</w:t>
      </w:r>
      <w:r w:rsidRPr="002A05B1">
        <w:rPr>
          <w:rFonts w:ascii="Book Antiqua" w:hAnsi="Book Antiqua" w:cs="Times New Roman"/>
          <w:sz w:val="24"/>
          <w:szCs w:val="24"/>
        </w:rPr>
        <w:t xml:space="preserve"> the organization and </w:t>
      </w:r>
      <w:r w:rsidRPr="002A05B1">
        <w:rPr>
          <w:rFonts w:ascii="Book Antiqua" w:hAnsi="Book Antiqua" w:cs="Times New Roman"/>
          <w:sz w:val="24"/>
          <w:szCs w:val="24"/>
        </w:rPr>
        <w:lastRenderedPageBreak/>
        <w:t>financing of their health care system, which might also influence</w:t>
      </w:r>
      <w:r w:rsidR="00EC0F55" w:rsidRPr="002A05B1">
        <w:rPr>
          <w:rFonts w:ascii="Book Antiqua" w:hAnsi="Book Antiqua" w:cs="Times New Roman"/>
          <w:sz w:val="24"/>
          <w:szCs w:val="24"/>
        </w:rPr>
        <w:t xml:space="preserve"> the</w:t>
      </w:r>
      <w:r w:rsidRPr="002A05B1">
        <w:rPr>
          <w:rFonts w:ascii="Book Antiqua" w:hAnsi="Book Antiqua" w:cs="Times New Roman"/>
          <w:sz w:val="24"/>
          <w:szCs w:val="24"/>
        </w:rPr>
        <w:t xml:space="preserve"> access to biological treatments</w:t>
      </w:r>
      <w:r w:rsidR="00515FBF" w:rsidRPr="002A05B1">
        <w:rPr>
          <w:rFonts w:ascii="Book Antiqua" w:hAnsi="Book Antiqua" w:cs="Times New Roman"/>
          <w:sz w:val="24"/>
          <w:szCs w:val="24"/>
        </w:rPr>
        <w:fldChar w:fldCharType="begin">
          <w:fldData xml:space="preserve">PEVuZE5vdGU+PENpdGU+PEF1dGhvcj5HdWxhY3NpPC9BdXRob3I+PFllYXI+MjAxNjwvWWVhcj48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==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PEVuZE5vdGU+PENpdGU+PEF1dGhvcj5HdWxhY3NpPC9BdXRob3I+PFllYXI+MjAxNjwvWWVhcj48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==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3" w:tooltip="Rencz, 2015 #93" w:history="1">
        <w:r w:rsidR="00C119CE" w:rsidRPr="002A05B1">
          <w:rPr>
            <w:rFonts w:ascii="Book Antiqua" w:hAnsi="Book Antiqua" w:cs="Times New Roman"/>
            <w:noProof/>
            <w:sz w:val="24"/>
            <w:szCs w:val="24"/>
            <w:vertAlign w:val="superscript"/>
          </w:rPr>
          <w:t>3</w:t>
        </w:r>
      </w:hyperlink>
      <w:r w:rsidR="00185361" w:rsidRPr="002A05B1">
        <w:rPr>
          <w:rFonts w:ascii="Book Antiqua" w:hAnsi="Book Antiqua" w:cs="Times New Roman"/>
          <w:noProof/>
          <w:sz w:val="24"/>
          <w:szCs w:val="24"/>
          <w:vertAlign w:val="superscript"/>
        </w:rPr>
        <w:t>,</w:t>
      </w:r>
      <w:hyperlink w:anchor="_ENREF_14" w:tooltip="Gulacsi, 2016 #98" w:history="1">
        <w:r w:rsidR="00C119CE" w:rsidRPr="002A05B1">
          <w:rPr>
            <w:rFonts w:ascii="Book Antiqua" w:hAnsi="Book Antiqua" w:cs="Times New Roman"/>
            <w:noProof/>
            <w:sz w:val="24"/>
            <w:szCs w:val="24"/>
            <w:vertAlign w:val="superscript"/>
          </w:rPr>
          <w:t>14</w:t>
        </w:r>
      </w:hyperlink>
      <w:r w:rsidR="00185361" w:rsidRPr="002A05B1">
        <w:rPr>
          <w:rFonts w:ascii="Book Antiqua" w:hAnsi="Book Antiqua" w:cs="Times New Roman"/>
          <w:noProof/>
          <w:sz w:val="24"/>
          <w:szCs w:val="24"/>
          <w:vertAlign w:val="superscript"/>
        </w:rPr>
        <w:t>,</w:t>
      </w:r>
      <w:hyperlink w:anchor="_ENREF_18" w:tooltip="Putrik, 2014 #115" w:history="1">
        <w:r w:rsidR="00C119CE" w:rsidRPr="002A05B1">
          <w:rPr>
            <w:rFonts w:ascii="Book Antiqua" w:hAnsi="Book Antiqua" w:cs="Times New Roman"/>
            <w:noProof/>
            <w:sz w:val="24"/>
            <w:szCs w:val="24"/>
            <w:vertAlign w:val="superscript"/>
          </w:rPr>
          <w:t>18</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Pr="002A05B1">
        <w:rPr>
          <w:rFonts w:ascii="Book Antiqua" w:hAnsi="Book Antiqua" w:cs="Times New Roman"/>
          <w:sz w:val="24"/>
          <w:szCs w:val="24"/>
        </w:rPr>
        <w:t xml:space="preserve">. While Spain and Sweden have a tax-based health care system, France and Germany follow the </w:t>
      </w:r>
      <w:proofErr w:type="spellStart"/>
      <w:r w:rsidRPr="002A05B1">
        <w:rPr>
          <w:rFonts w:ascii="Book Antiqua" w:hAnsi="Book Antiqua" w:cs="Times New Roman"/>
          <w:sz w:val="24"/>
          <w:szCs w:val="24"/>
        </w:rPr>
        <w:t>Bismarkian</w:t>
      </w:r>
      <w:proofErr w:type="spellEnd"/>
      <w:r w:rsidRPr="002A05B1">
        <w:rPr>
          <w:rFonts w:ascii="Book Antiqua" w:hAnsi="Book Antiqua" w:cs="Times New Roman"/>
          <w:sz w:val="24"/>
          <w:szCs w:val="24"/>
        </w:rPr>
        <w:t xml:space="preserve"> model with social health insurance. In the CEE countries</w:t>
      </w:r>
      <w:r w:rsidR="00EC0F55" w:rsidRPr="002A05B1">
        <w:rPr>
          <w:rFonts w:ascii="Book Antiqua" w:hAnsi="Book Antiqua" w:cs="Times New Roman"/>
          <w:sz w:val="24"/>
          <w:szCs w:val="24"/>
        </w:rPr>
        <w:t xml:space="preserve"> (except for the Czech Republic)</w:t>
      </w:r>
      <w:r w:rsidRPr="002A05B1">
        <w:rPr>
          <w:rFonts w:ascii="Book Antiqua" w:hAnsi="Book Antiqua" w:cs="Times New Roman"/>
          <w:sz w:val="24"/>
          <w:szCs w:val="24"/>
        </w:rPr>
        <w:t xml:space="preserve"> the share of public financing is usually lower than in the Western-European countries. The source of public resources is mainly tax revenue in Sweden and Spain, while it is social health insurance contribution in the rest of the co</w:t>
      </w:r>
      <w:r w:rsidR="00185361" w:rsidRPr="002A05B1">
        <w:rPr>
          <w:rFonts w:ascii="Book Antiqua" w:hAnsi="Book Antiqua" w:cs="Times New Roman"/>
          <w:sz w:val="24"/>
          <w:szCs w:val="24"/>
        </w:rPr>
        <w:t>untries (see further in details</w:t>
      </w:r>
      <w:r w:rsidR="00515FBF" w:rsidRPr="002A05B1">
        <w:rPr>
          <w:rFonts w:ascii="Book Antiqua" w:hAnsi="Book Antiqua" w:cs="Times New Roman"/>
          <w:sz w:val="24"/>
          <w:szCs w:val="24"/>
        </w:rPr>
        <w:fldChar w:fldCharType="begin"/>
      </w:r>
      <w:r w:rsidR="00515FBF" w:rsidRPr="002A05B1">
        <w:rPr>
          <w:rFonts w:ascii="Book Antiqua" w:hAnsi="Book Antiqua" w:cs="Times New Roman"/>
          <w:sz w:val="24"/>
          <w:szCs w:val="24"/>
        </w:rPr>
        <w:instrText xml:space="preserve"> ADDIN EN.CITE &lt;EndNote&gt;&lt;Cite&gt;&lt;Author&gt;OECD&lt;/Author&gt;&lt;Year&gt;2010&lt;/Year&gt;&lt;RecNum&gt;189&lt;/RecNum&gt;&lt;DisplayText&gt;&lt;style face="superscript"&gt;[19]&lt;/style&gt;&lt;/DisplayText&gt;&lt;record&gt;&lt;rec-number&gt;189&lt;/rec-number&gt;&lt;foreign-keys&gt;&lt;key app="EN" db-id="s92av9tpnfrrelefwauxvpx1rtxvaxp9zwzv"&gt;189&lt;/key&gt;&lt;/foreign-keys&gt;&lt;ref-type name="Report"&gt;27&lt;/ref-type&gt;&lt;contributors&gt;&lt;authors&gt;&lt;author&gt;&lt;style face="normal" font="default" charset="238" size="100%"&gt;OECD&lt;/style&gt;&lt;/author&gt;&lt;/authors&gt;&lt;/contributors&gt;&lt;titles&gt;&lt;title&gt;&lt;style face="normal" font="default" charset="238" size="100%"&gt;Health Care Systems: Efficiency and Policy settings&lt;/style&gt;&lt;/title&gt;&lt;/titles&gt;&lt;dates&gt;&lt;year&gt;&lt;style face="normal" font="default" charset="238" size="100%"&gt;2010&lt;/style&gt;&lt;/year&gt;&lt;/dates&gt;&lt;publisher&gt;&lt;style face="normal" font="default" charset="238" size="100%"&gt;OECD Publishing&lt;/style&gt;&lt;/publisher&gt;&lt;urls&gt;&lt;related-urls&gt;&lt;url&gt;http://www.keepeek.com/Digital-Asset-Management/oecd/social-issues-migration-health/health-care-systems_9789264094901-en#page1&lt;/url&gt;&lt;/related-urls&gt;&lt;/urls&gt;&lt;electronic-resource-num&gt;10.1787/9789264094901-en&lt;/electronic-resource-num&gt;&lt;/record&gt;&lt;/Cite&gt;&lt;/EndNote&gt;</w:instrText>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19" w:tooltip="OECD, 2010 #189" w:history="1">
        <w:r w:rsidR="00C119CE" w:rsidRPr="002A05B1">
          <w:rPr>
            <w:rFonts w:ascii="Book Antiqua" w:hAnsi="Book Antiqua" w:cs="Times New Roman"/>
            <w:noProof/>
            <w:sz w:val="24"/>
            <w:szCs w:val="24"/>
            <w:vertAlign w:val="superscript"/>
          </w:rPr>
          <w:t>19</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EC0F55" w:rsidRPr="002A05B1">
        <w:rPr>
          <w:rFonts w:ascii="Book Antiqua" w:hAnsi="Book Antiqua" w:cs="Times New Roman"/>
          <w:sz w:val="24"/>
          <w:szCs w:val="24"/>
        </w:rPr>
        <w:t>)</w:t>
      </w:r>
      <w:r w:rsidRPr="002A05B1">
        <w:rPr>
          <w:rFonts w:ascii="Book Antiqua" w:hAnsi="Book Antiqua" w:cs="Times New Roman"/>
          <w:sz w:val="24"/>
          <w:szCs w:val="24"/>
        </w:rPr>
        <w:t>.</w:t>
      </w:r>
      <w:r w:rsidR="00334193">
        <w:rPr>
          <w:rFonts w:ascii="Book Antiqua" w:hAnsi="Book Antiqua" w:cs="Times New Roman"/>
          <w:sz w:val="24"/>
          <w:szCs w:val="24"/>
        </w:rPr>
        <w:t xml:space="preserve"> </w:t>
      </w:r>
    </w:p>
    <w:p w14:paraId="421F6005" w14:textId="2D7445F8" w:rsidR="003B3E2D" w:rsidRPr="002A05B1" w:rsidRDefault="00FA55E5"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Thus, in our study, we also aim to</w:t>
      </w:r>
      <w:r w:rsidR="003C7292" w:rsidRPr="002A05B1">
        <w:rPr>
          <w:rFonts w:ascii="Book Antiqua" w:hAnsi="Book Antiqua" w:cs="Times New Roman"/>
          <w:sz w:val="24"/>
          <w:szCs w:val="24"/>
        </w:rPr>
        <w:t xml:space="preserve"> </w:t>
      </w:r>
      <w:r w:rsidR="003B3E2D" w:rsidRPr="002A05B1">
        <w:rPr>
          <w:rFonts w:ascii="Book Antiqua" w:hAnsi="Book Antiqua" w:cs="Times New Roman"/>
          <w:sz w:val="24"/>
          <w:szCs w:val="24"/>
        </w:rPr>
        <w:t xml:space="preserve">explore whether differences in </w:t>
      </w:r>
      <w:r w:rsidR="00C37BC2" w:rsidRPr="002A05B1">
        <w:rPr>
          <w:rFonts w:ascii="Book Antiqua" w:hAnsi="Book Antiqua" w:cs="Times New Roman"/>
          <w:sz w:val="24"/>
          <w:szCs w:val="24"/>
        </w:rPr>
        <w:t>availability and affordability of</w:t>
      </w:r>
      <w:r w:rsidR="003B3E2D" w:rsidRPr="002A05B1">
        <w:rPr>
          <w:rFonts w:ascii="Book Antiqua" w:hAnsi="Book Antiqua" w:cs="Times New Roman"/>
          <w:sz w:val="24"/>
          <w:szCs w:val="24"/>
        </w:rPr>
        <w:t xml:space="preserve"> biologicals are </w:t>
      </w:r>
      <w:r w:rsidR="00BE0B2F" w:rsidRPr="002A05B1">
        <w:rPr>
          <w:rFonts w:ascii="Book Antiqua" w:hAnsi="Book Antiqua" w:cs="Times New Roman"/>
          <w:sz w:val="24"/>
          <w:szCs w:val="24"/>
        </w:rPr>
        <w:t>associated with</w:t>
      </w:r>
      <w:r w:rsidR="003B3E2D" w:rsidRPr="002A05B1">
        <w:rPr>
          <w:rFonts w:ascii="Book Antiqua" w:hAnsi="Book Antiqua" w:cs="Times New Roman"/>
          <w:sz w:val="24"/>
          <w:szCs w:val="24"/>
        </w:rPr>
        <w:t xml:space="preserve"> the </w:t>
      </w:r>
      <w:r w:rsidR="00C37BC2" w:rsidRPr="002A05B1">
        <w:rPr>
          <w:rFonts w:ascii="Book Antiqua" w:hAnsi="Book Antiqua" w:cs="Times New Roman"/>
          <w:sz w:val="24"/>
          <w:szCs w:val="24"/>
        </w:rPr>
        <w:t xml:space="preserve">uptake of biologicals </w:t>
      </w:r>
      <w:r w:rsidR="008D41E5" w:rsidRPr="002A05B1">
        <w:rPr>
          <w:rFonts w:ascii="Book Antiqua" w:hAnsi="Book Antiqua" w:cs="Times New Roman"/>
          <w:sz w:val="24"/>
          <w:szCs w:val="24"/>
        </w:rPr>
        <w:t>(in terms of num</w:t>
      </w:r>
      <w:r w:rsidR="00D57372" w:rsidRPr="002A05B1">
        <w:rPr>
          <w:rFonts w:ascii="Book Antiqua" w:hAnsi="Book Antiqua" w:cs="Times New Roman"/>
          <w:sz w:val="24"/>
          <w:szCs w:val="24"/>
        </w:rPr>
        <w:t>b</w:t>
      </w:r>
      <w:r w:rsidR="008D41E5" w:rsidRPr="002A05B1">
        <w:rPr>
          <w:rFonts w:ascii="Book Antiqua" w:hAnsi="Book Antiqua" w:cs="Times New Roman"/>
          <w:sz w:val="24"/>
          <w:szCs w:val="24"/>
        </w:rPr>
        <w:t xml:space="preserve">er of patients on biologicals per 100000 </w:t>
      </w:r>
      <w:proofErr w:type="gramStart"/>
      <w:r w:rsidR="008D41E5" w:rsidRPr="002A05B1">
        <w:rPr>
          <w:rFonts w:ascii="Book Antiqua" w:hAnsi="Book Antiqua" w:cs="Times New Roman"/>
          <w:sz w:val="24"/>
          <w:szCs w:val="24"/>
        </w:rPr>
        <w:t>population</w:t>
      </w:r>
      <w:proofErr w:type="gramEnd"/>
      <w:r w:rsidR="008D41E5" w:rsidRPr="002A05B1">
        <w:rPr>
          <w:rFonts w:ascii="Book Antiqua" w:hAnsi="Book Antiqua" w:cs="Times New Roman"/>
          <w:sz w:val="24"/>
          <w:szCs w:val="24"/>
        </w:rPr>
        <w:t xml:space="preserve">) </w:t>
      </w:r>
      <w:r w:rsidR="00BE0B2F" w:rsidRPr="002A05B1">
        <w:rPr>
          <w:rFonts w:ascii="Book Antiqua" w:hAnsi="Book Antiqua" w:cs="Times New Roman"/>
          <w:sz w:val="24"/>
          <w:szCs w:val="24"/>
        </w:rPr>
        <w:t>and</w:t>
      </w:r>
      <w:r w:rsidR="00C37BC2" w:rsidRPr="002A05B1">
        <w:rPr>
          <w:rFonts w:ascii="Book Antiqua" w:hAnsi="Book Antiqua" w:cs="Times New Roman"/>
          <w:sz w:val="24"/>
          <w:szCs w:val="24"/>
        </w:rPr>
        <w:t xml:space="preserve"> the </w:t>
      </w:r>
      <w:r w:rsidR="003B3E2D" w:rsidRPr="002A05B1">
        <w:rPr>
          <w:rFonts w:ascii="Book Antiqua" w:hAnsi="Book Antiqua" w:cs="Times New Roman"/>
          <w:sz w:val="24"/>
          <w:szCs w:val="24"/>
        </w:rPr>
        <w:t>economic s</w:t>
      </w:r>
      <w:r w:rsidR="00C37BC2" w:rsidRPr="002A05B1">
        <w:rPr>
          <w:rFonts w:ascii="Book Antiqua" w:hAnsi="Book Antiqua" w:cs="Times New Roman"/>
          <w:sz w:val="24"/>
          <w:szCs w:val="24"/>
        </w:rPr>
        <w:t>ituation of the country</w:t>
      </w:r>
      <w:r w:rsidRPr="002A05B1">
        <w:rPr>
          <w:rFonts w:ascii="Book Antiqua" w:hAnsi="Book Antiqua" w:cs="Times New Roman"/>
          <w:sz w:val="24"/>
          <w:szCs w:val="24"/>
        </w:rPr>
        <w:t xml:space="preserve"> or the financing of the health care system</w:t>
      </w:r>
      <w:r w:rsidR="00C37BC2" w:rsidRPr="002A05B1">
        <w:rPr>
          <w:rFonts w:ascii="Book Antiqua" w:hAnsi="Book Antiqua" w:cs="Times New Roman"/>
          <w:sz w:val="24"/>
          <w:szCs w:val="24"/>
        </w:rPr>
        <w:t xml:space="preserve">. </w:t>
      </w:r>
    </w:p>
    <w:p w14:paraId="48B3789B" w14:textId="77777777" w:rsidR="003B3E2D" w:rsidRPr="002A05B1" w:rsidRDefault="003B3E2D" w:rsidP="00C843DC">
      <w:pPr>
        <w:widowControl w:val="0"/>
        <w:spacing w:after="0" w:line="360" w:lineRule="auto"/>
        <w:jc w:val="both"/>
        <w:rPr>
          <w:rFonts w:ascii="Book Antiqua" w:hAnsi="Book Antiqua" w:cs="Times New Roman"/>
          <w:sz w:val="24"/>
          <w:szCs w:val="24"/>
        </w:rPr>
      </w:pPr>
    </w:p>
    <w:p w14:paraId="700E4F4F" w14:textId="2DB59C16" w:rsidR="003940EC" w:rsidRPr="002A05B1" w:rsidRDefault="00A340F4" w:rsidP="00C843DC">
      <w:pPr>
        <w:widowControl w:val="0"/>
        <w:spacing w:after="0" w:line="360" w:lineRule="auto"/>
        <w:jc w:val="both"/>
        <w:rPr>
          <w:rFonts w:ascii="Book Antiqua" w:hAnsi="Book Antiqua" w:cs="Times New Roman"/>
          <w:b/>
          <w:sz w:val="24"/>
          <w:szCs w:val="24"/>
          <w:lang w:eastAsia="zh-CN"/>
        </w:rPr>
      </w:pPr>
      <w:r w:rsidRPr="002A05B1">
        <w:rPr>
          <w:rFonts w:ascii="Book Antiqua" w:hAnsi="Book Antiqua" w:cs="Times New Roman"/>
          <w:b/>
          <w:sz w:val="24"/>
          <w:szCs w:val="24"/>
        </w:rPr>
        <w:t>MATERIALS AND METHODS</w:t>
      </w:r>
    </w:p>
    <w:p w14:paraId="7005790A" w14:textId="77777777" w:rsidR="003940EC" w:rsidRPr="002A05B1" w:rsidRDefault="003940EC" w:rsidP="00C843DC">
      <w:pPr>
        <w:widowControl w:val="0"/>
        <w:spacing w:after="0" w:line="360" w:lineRule="auto"/>
        <w:jc w:val="both"/>
        <w:rPr>
          <w:rFonts w:ascii="Book Antiqua" w:hAnsi="Book Antiqua" w:cs="Times New Roman"/>
          <w:b/>
          <w:i/>
          <w:sz w:val="24"/>
          <w:szCs w:val="24"/>
        </w:rPr>
      </w:pPr>
      <w:r w:rsidRPr="002A05B1">
        <w:rPr>
          <w:rFonts w:ascii="Book Antiqua" w:hAnsi="Book Antiqua" w:cs="Times New Roman"/>
          <w:b/>
          <w:i/>
          <w:sz w:val="24"/>
          <w:szCs w:val="24"/>
        </w:rPr>
        <w:t>Study design</w:t>
      </w:r>
    </w:p>
    <w:p w14:paraId="04E32B81" w14:textId="4D958CA2" w:rsidR="00104650" w:rsidRPr="002A05B1" w:rsidRDefault="0050016C"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 xml:space="preserve">A questionnaire was developed to collect information on access to biologicals and was sent in May 2016 to one </w:t>
      </w:r>
      <w:r w:rsidR="000C7B9E" w:rsidRPr="002A05B1">
        <w:rPr>
          <w:rFonts w:ascii="Book Antiqua" w:hAnsi="Book Antiqua" w:cs="Times New Roman"/>
          <w:sz w:val="24"/>
          <w:szCs w:val="24"/>
        </w:rPr>
        <w:t>expert (</w:t>
      </w:r>
      <w:r w:rsidRPr="002A05B1">
        <w:rPr>
          <w:rFonts w:ascii="Book Antiqua" w:hAnsi="Book Antiqua" w:cs="Times New Roman"/>
          <w:sz w:val="24"/>
          <w:szCs w:val="24"/>
        </w:rPr>
        <w:t>gastroenterologist</w:t>
      </w:r>
      <w:r w:rsidR="000C7B9E"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in </w:t>
      </w:r>
      <w:r w:rsidR="000C7B9E" w:rsidRPr="002A05B1">
        <w:rPr>
          <w:rFonts w:ascii="Book Antiqua" w:hAnsi="Book Antiqua" w:cs="Times New Roman"/>
          <w:sz w:val="24"/>
          <w:szCs w:val="24"/>
        </w:rPr>
        <w:t xml:space="preserve">each of the ten </w:t>
      </w:r>
      <w:r w:rsidRPr="002A05B1">
        <w:rPr>
          <w:rFonts w:ascii="Book Antiqua" w:hAnsi="Book Antiqua" w:cs="Times New Roman"/>
          <w:sz w:val="24"/>
          <w:szCs w:val="24"/>
        </w:rPr>
        <w:t>European countries</w:t>
      </w:r>
      <w:r w:rsidR="000F64B9" w:rsidRPr="002A05B1">
        <w:rPr>
          <w:rFonts w:ascii="Book Antiqua" w:hAnsi="Book Antiqua" w:cs="Times New Roman"/>
          <w:sz w:val="24"/>
          <w:szCs w:val="24"/>
        </w:rPr>
        <w:t xml:space="preserve"> </w:t>
      </w:r>
      <w:r w:rsidR="007A2F28" w:rsidRPr="002A05B1">
        <w:rPr>
          <w:rFonts w:ascii="Book Antiqua" w:hAnsi="Book Antiqua" w:cs="Times New Roman"/>
          <w:sz w:val="24"/>
          <w:szCs w:val="24"/>
        </w:rPr>
        <w:t>included in the study</w:t>
      </w:r>
      <w:r w:rsidR="007A2F28" w:rsidRPr="002A05B1">
        <w:rPr>
          <w:rFonts w:ascii="Book Antiqua" w:hAnsi="Book Antiqua" w:cs="Times New Roman"/>
          <w:i/>
          <w:sz w:val="24"/>
          <w:szCs w:val="24"/>
        </w:rPr>
        <w:t xml:space="preserve">, </w:t>
      </w:r>
      <w:r w:rsidR="000F64B9" w:rsidRPr="002A05B1">
        <w:rPr>
          <w:rFonts w:ascii="Book Antiqua" w:hAnsi="Book Antiqua" w:cs="Times New Roman"/>
          <w:i/>
          <w:sz w:val="24"/>
          <w:szCs w:val="24"/>
        </w:rPr>
        <w:t>i.e.</w:t>
      </w:r>
      <w:r w:rsidR="00185361" w:rsidRPr="002A05B1">
        <w:rPr>
          <w:rFonts w:ascii="Book Antiqua" w:hAnsi="Book Antiqua" w:cs="Times New Roman"/>
          <w:i/>
          <w:sz w:val="24"/>
          <w:szCs w:val="24"/>
          <w:lang w:eastAsia="zh-CN"/>
        </w:rPr>
        <w:t>,</w:t>
      </w:r>
      <w:r w:rsidR="000F64B9" w:rsidRPr="002A05B1">
        <w:rPr>
          <w:rFonts w:ascii="Book Antiqua" w:hAnsi="Book Antiqua" w:cs="Times New Roman"/>
          <w:sz w:val="24"/>
          <w:szCs w:val="24"/>
        </w:rPr>
        <w:t xml:space="preserve"> </w:t>
      </w:r>
      <w:r w:rsidR="000C7B9E" w:rsidRPr="002A05B1">
        <w:rPr>
          <w:rFonts w:ascii="Book Antiqua" w:hAnsi="Book Antiqua" w:cs="Times New Roman"/>
          <w:sz w:val="24"/>
          <w:szCs w:val="24"/>
        </w:rPr>
        <w:t xml:space="preserve">the </w:t>
      </w:r>
      <w:r w:rsidR="000F64B9" w:rsidRPr="002A05B1">
        <w:rPr>
          <w:rFonts w:ascii="Book Antiqua" w:hAnsi="Book Antiqua" w:cs="Times New Roman"/>
          <w:sz w:val="24"/>
          <w:szCs w:val="24"/>
        </w:rPr>
        <w:t>Czech Republic, France, Germany, Hungary, Latvia, Poland, Romania, Slovakia, Spain</w:t>
      </w:r>
      <w:r w:rsidR="00182C4D" w:rsidRPr="002A05B1">
        <w:rPr>
          <w:rFonts w:ascii="Book Antiqua" w:hAnsi="Book Antiqua" w:cs="Times New Roman"/>
          <w:sz w:val="24"/>
          <w:szCs w:val="24"/>
        </w:rPr>
        <w:t xml:space="preserve"> and</w:t>
      </w:r>
      <w:r w:rsidR="000F64B9" w:rsidRPr="002A05B1">
        <w:rPr>
          <w:rFonts w:ascii="Book Antiqua" w:hAnsi="Book Antiqua" w:cs="Times New Roman"/>
          <w:sz w:val="24"/>
          <w:szCs w:val="24"/>
        </w:rPr>
        <w:t xml:space="preserve"> Sweden</w:t>
      </w:r>
      <w:r w:rsidRPr="002A05B1">
        <w:rPr>
          <w:rFonts w:ascii="Book Antiqua" w:hAnsi="Book Antiqua" w:cs="Times New Roman"/>
          <w:sz w:val="24"/>
          <w:szCs w:val="24"/>
        </w:rPr>
        <w:t>. The questionnaire was</w:t>
      </w:r>
      <w:r w:rsidR="00545697" w:rsidRPr="002A05B1">
        <w:rPr>
          <w:rFonts w:ascii="Book Antiqua" w:hAnsi="Book Antiqua" w:cs="Times New Roman"/>
          <w:sz w:val="24"/>
          <w:szCs w:val="24"/>
        </w:rPr>
        <w:t xml:space="preserve"> developed </w:t>
      </w:r>
      <w:r w:rsidRPr="002A05B1">
        <w:rPr>
          <w:rFonts w:ascii="Book Antiqua" w:hAnsi="Book Antiqua" w:cs="Times New Roman"/>
          <w:sz w:val="24"/>
          <w:szCs w:val="24"/>
        </w:rPr>
        <w:t xml:space="preserve">based on </w:t>
      </w:r>
      <w:r w:rsidR="000C7B9E" w:rsidRPr="002A05B1">
        <w:rPr>
          <w:rFonts w:ascii="Book Antiqua" w:hAnsi="Book Antiqua" w:cs="Times New Roman"/>
          <w:sz w:val="24"/>
          <w:szCs w:val="24"/>
        </w:rPr>
        <w:t xml:space="preserve">questionnaires used in </w:t>
      </w:r>
      <w:r w:rsidRPr="002A05B1">
        <w:rPr>
          <w:rFonts w:ascii="Book Antiqua" w:hAnsi="Book Antiqua" w:cs="Times New Roman"/>
          <w:sz w:val="24"/>
          <w:szCs w:val="24"/>
        </w:rPr>
        <w:t xml:space="preserve">prior studies in </w:t>
      </w:r>
      <w:r w:rsidR="00182C4D" w:rsidRPr="002A05B1">
        <w:rPr>
          <w:rFonts w:ascii="Book Antiqua" w:hAnsi="Book Antiqua" w:cs="Times New Roman"/>
          <w:sz w:val="24"/>
          <w:szCs w:val="24"/>
        </w:rPr>
        <w:t>r</w:t>
      </w:r>
      <w:r w:rsidRPr="002A05B1">
        <w:rPr>
          <w:rFonts w:ascii="Book Antiqua" w:hAnsi="Book Antiqua" w:cs="Times New Roman"/>
          <w:sz w:val="24"/>
          <w:szCs w:val="24"/>
        </w:rPr>
        <w:t>heumat</w:t>
      </w:r>
      <w:r w:rsidR="001C6717" w:rsidRPr="002A05B1">
        <w:rPr>
          <w:rFonts w:ascii="Book Antiqua" w:hAnsi="Book Antiqua" w:cs="Times New Roman"/>
          <w:sz w:val="24"/>
          <w:szCs w:val="24"/>
        </w:rPr>
        <w:t>o</w:t>
      </w:r>
      <w:r w:rsidRPr="002A05B1">
        <w:rPr>
          <w:rFonts w:ascii="Book Antiqua" w:hAnsi="Book Antiqua" w:cs="Times New Roman"/>
          <w:sz w:val="24"/>
          <w:szCs w:val="24"/>
        </w:rPr>
        <w:t>i</w:t>
      </w:r>
      <w:r w:rsidR="001C6717" w:rsidRPr="002A05B1">
        <w:rPr>
          <w:rFonts w:ascii="Book Antiqua" w:hAnsi="Book Antiqua" w:cs="Times New Roman"/>
          <w:sz w:val="24"/>
          <w:szCs w:val="24"/>
        </w:rPr>
        <w:t>d</w:t>
      </w:r>
      <w:r w:rsidRPr="002A05B1">
        <w:rPr>
          <w:rFonts w:ascii="Book Antiqua" w:hAnsi="Book Antiqua" w:cs="Times New Roman"/>
          <w:sz w:val="24"/>
          <w:szCs w:val="24"/>
        </w:rPr>
        <w:t xml:space="preserve"> </w:t>
      </w:r>
      <w:r w:rsidR="00182C4D" w:rsidRPr="002A05B1">
        <w:rPr>
          <w:rFonts w:ascii="Book Antiqua" w:hAnsi="Book Antiqua" w:cs="Times New Roman"/>
          <w:sz w:val="24"/>
          <w:szCs w:val="24"/>
        </w:rPr>
        <w:t>a</w:t>
      </w:r>
      <w:r w:rsidRPr="002A05B1">
        <w:rPr>
          <w:rFonts w:ascii="Book Antiqua" w:hAnsi="Book Antiqua" w:cs="Times New Roman"/>
          <w:sz w:val="24"/>
          <w:szCs w:val="24"/>
        </w:rPr>
        <w:t xml:space="preserve">rthritis of </w:t>
      </w:r>
      <w:proofErr w:type="spellStart"/>
      <w:r w:rsidRPr="002A05B1">
        <w:rPr>
          <w:rFonts w:ascii="Book Antiqua" w:hAnsi="Book Antiqua" w:cs="Times New Roman"/>
          <w:sz w:val="24"/>
          <w:szCs w:val="24"/>
        </w:rPr>
        <w:t>Putrik</w:t>
      </w:r>
      <w:proofErr w:type="spellEnd"/>
      <w:r w:rsidRPr="002A05B1">
        <w:rPr>
          <w:rFonts w:ascii="Book Antiqua" w:hAnsi="Book Antiqua" w:cs="Times New Roman"/>
          <w:sz w:val="24"/>
          <w:szCs w:val="24"/>
        </w:rPr>
        <w:t xml:space="preserve"> </w:t>
      </w:r>
      <w:r w:rsidR="00C843DC" w:rsidRPr="00C843DC">
        <w:rPr>
          <w:rFonts w:ascii="Book Antiqua" w:hAnsi="Book Antiqua" w:cs="Times New Roman"/>
          <w:i/>
          <w:sz w:val="24"/>
          <w:szCs w:val="24"/>
        </w:rPr>
        <w:t xml:space="preserve">et </w:t>
      </w:r>
      <w:proofErr w:type="gramStart"/>
      <w:r w:rsidR="00C843DC" w:rsidRPr="00C843DC">
        <w:rPr>
          <w:rFonts w:ascii="Book Antiqua" w:hAnsi="Book Antiqua" w:cs="Times New Roman"/>
          <w:i/>
          <w:sz w:val="24"/>
          <w:szCs w:val="24"/>
        </w:rPr>
        <w:t>al</w:t>
      </w:r>
      <w:proofErr w:type="gramEnd"/>
      <w:r w:rsidR="00515FBF" w:rsidRPr="002A05B1">
        <w:rPr>
          <w:rFonts w:ascii="Book Antiqua" w:hAnsi="Book Antiqua" w:cs="Times New Roman"/>
          <w:sz w:val="24"/>
          <w:szCs w:val="24"/>
        </w:rPr>
        <w:fldChar w:fldCharType="begin">
          <w:fldData xml:space="preserve">PEVuZE5vdGU+PENpdGU+PEF1dGhvcj5QdXRyaWs8L0F1dGhvcj48WWVhcj4yMDE0PC9ZZWFyPjxS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PEVuZE5vdGU+PENpdGU+PEF1dGhvcj5QdXRyaWs8L0F1dGhvcj48WWVhcj4yMDE0PC9ZZWFyPjxS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18" w:tooltip="Putrik, 2014 #115" w:history="1">
        <w:r w:rsidR="00C119CE" w:rsidRPr="002A05B1">
          <w:rPr>
            <w:rFonts w:ascii="Book Antiqua" w:hAnsi="Book Antiqua" w:cs="Times New Roman"/>
            <w:noProof/>
            <w:sz w:val="24"/>
            <w:szCs w:val="24"/>
            <w:vertAlign w:val="superscript"/>
          </w:rPr>
          <w:t>18</w:t>
        </w:r>
      </w:hyperlink>
      <w:r w:rsidR="00CB46FF" w:rsidRPr="002A05B1">
        <w:rPr>
          <w:rFonts w:ascii="Book Antiqua" w:hAnsi="Book Antiqua" w:cs="Times New Roman"/>
          <w:noProof/>
          <w:sz w:val="24"/>
          <w:szCs w:val="24"/>
          <w:vertAlign w:val="superscript"/>
        </w:rPr>
        <w:t>,</w:t>
      </w:r>
      <w:hyperlink w:anchor="_ENREF_20" w:tooltip="Putrik, 2014 #114" w:history="1">
        <w:r w:rsidR="00C119CE" w:rsidRPr="002A05B1">
          <w:rPr>
            <w:rFonts w:ascii="Book Antiqua" w:hAnsi="Book Antiqua" w:cs="Times New Roman"/>
            <w:noProof/>
            <w:sz w:val="24"/>
            <w:szCs w:val="24"/>
            <w:vertAlign w:val="superscript"/>
          </w:rPr>
          <w:t>20</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0C7B9E" w:rsidRPr="002A05B1">
        <w:rPr>
          <w:rFonts w:ascii="Book Antiqua" w:hAnsi="Book Antiqua" w:cs="Times New Roman"/>
          <w:sz w:val="24"/>
          <w:szCs w:val="24"/>
        </w:rPr>
        <w:t xml:space="preserve">. The country experts who were invited to fill in the questionnaire, were selected based on the principle of non-probability convenience sampling, which resulted in a sample drawn </w:t>
      </w:r>
      <w:r w:rsidR="00104650" w:rsidRPr="002A05B1">
        <w:rPr>
          <w:rFonts w:ascii="Book Antiqua" w:hAnsi="Book Antiqua" w:cs="Times New Roman"/>
          <w:sz w:val="24"/>
          <w:szCs w:val="24"/>
        </w:rPr>
        <w:t>through</w:t>
      </w:r>
      <w:r w:rsidR="000C7B9E" w:rsidRPr="002A05B1">
        <w:rPr>
          <w:rFonts w:ascii="Book Antiqua" w:hAnsi="Book Antiqua" w:cs="Times New Roman"/>
          <w:sz w:val="24"/>
          <w:szCs w:val="24"/>
        </w:rPr>
        <w:t xml:space="preserve"> the professio</w:t>
      </w:r>
      <w:r w:rsidR="002167B2" w:rsidRPr="002A05B1">
        <w:rPr>
          <w:rFonts w:ascii="Book Antiqua" w:hAnsi="Book Antiqua" w:cs="Times New Roman"/>
          <w:sz w:val="24"/>
          <w:szCs w:val="24"/>
        </w:rPr>
        <w:t>nal network of the researchers.</w:t>
      </w:r>
      <w:r w:rsidR="000C7B9E" w:rsidRPr="002A05B1">
        <w:rPr>
          <w:rFonts w:ascii="Book Antiqua" w:hAnsi="Book Antiqua" w:cs="Times New Roman"/>
          <w:sz w:val="24"/>
          <w:szCs w:val="24"/>
        </w:rPr>
        <w:t xml:space="preserve"> </w:t>
      </w:r>
    </w:p>
    <w:p w14:paraId="1D0171D7" w14:textId="3150E765" w:rsidR="0050016C" w:rsidRPr="002A05B1" w:rsidRDefault="007A2F28"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T</w:t>
      </w:r>
      <w:r w:rsidR="00104650" w:rsidRPr="002A05B1">
        <w:rPr>
          <w:rFonts w:ascii="Book Antiqua" w:hAnsi="Book Antiqua" w:cs="Times New Roman"/>
          <w:sz w:val="24"/>
          <w:szCs w:val="24"/>
        </w:rPr>
        <w:t xml:space="preserve">he questionnaire was </w:t>
      </w:r>
      <w:r w:rsidR="000514BE" w:rsidRPr="002A05B1">
        <w:rPr>
          <w:rFonts w:ascii="Book Antiqua" w:hAnsi="Book Antiqua" w:cs="Times New Roman"/>
          <w:sz w:val="24"/>
          <w:szCs w:val="24"/>
        </w:rPr>
        <w:t xml:space="preserve">sent to </w:t>
      </w:r>
      <w:r w:rsidR="00104650" w:rsidRPr="002A05B1">
        <w:rPr>
          <w:rFonts w:ascii="Book Antiqua" w:hAnsi="Book Antiqua" w:cs="Times New Roman"/>
          <w:sz w:val="24"/>
          <w:szCs w:val="24"/>
        </w:rPr>
        <w:t>the 10 experts who accepted to take part in the survey</w:t>
      </w:r>
      <w:r w:rsidR="008F31B0" w:rsidRPr="002A05B1">
        <w:rPr>
          <w:rFonts w:ascii="Book Antiqua" w:hAnsi="Book Antiqua" w:cs="Times New Roman"/>
          <w:sz w:val="24"/>
          <w:szCs w:val="24"/>
        </w:rPr>
        <w:t xml:space="preserve"> (contributors of the paper)</w:t>
      </w:r>
      <w:r w:rsidR="00104650" w:rsidRPr="002A05B1">
        <w:rPr>
          <w:rFonts w:ascii="Book Antiqua" w:hAnsi="Book Antiqua" w:cs="Times New Roman"/>
          <w:sz w:val="24"/>
          <w:szCs w:val="24"/>
        </w:rPr>
        <w:t xml:space="preserve">. </w:t>
      </w:r>
      <w:r w:rsidR="006E447D" w:rsidRPr="002A05B1">
        <w:rPr>
          <w:rFonts w:ascii="Book Antiqua" w:hAnsi="Book Antiqua" w:cs="Times New Roman"/>
          <w:sz w:val="24"/>
          <w:szCs w:val="24"/>
        </w:rPr>
        <w:t xml:space="preserve">The returned questionnaires were checked and in case of missing or incomplete </w:t>
      </w:r>
      <w:r w:rsidR="00131E69" w:rsidRPr="002A05B1">
        <w:rPr>
          <w:rFonts w:ascii="Book Antiqua" w:hAnsi="Book Antiqua" w:cs="Times New Roman"/>
          <w:sz w:val="24"/>
          <w:szCs w:val="24"/>
        </w:rPr>
        <w:t>answers</w:t>
      </w:r>
      <w:r w:rsidR="00104650" w:rsidRPr="002A05B1">
        <w:rPr>
          <w:rFonts w:ascii="Book Antiqua" w:hAnsi="Book Antiqua" w:cs="Times New Roman"/>
          <w:sz w:val="24"/>
          <w:szCs w:val="24"/>
        </w:rPr>
        <w:t>,</w:t>
      </w:r>
      <w:r w:rsidR="006E447D" w:rsidRPr="002A05B1">
        <w:rPr>
          <w:rFonts w:ascii="Book Antiqua" w:hAnsi="Book Antiqua" w:cs="Times New Roman"/>
          <w:sz w:val="24"/>
          <w:szCs w:val="24"/>
        </w:rPr>
        <w:t xml:space="preserve"> the collaborat</w:t>
      </w:r>
      <w:r w:rsidR="00104650" w:rsidRPr="002A05B1">
        <w:rPr>
          <w:rFonts w:ascii="Book Antiqua" w:hAnsi="Book Antiqua" w:cs="Times New Roman"/>
          <w:sz w:val="24"/>
          <w:szCs w:val="24"/>
        </w:rPr>
        <w:t xml:space="preserve">ing experts </w:t>
      </w:r>
      <w:r w:rsidR="006E447D" w:rsidRPr="002A05B1">
        <w:rPr>
          <w:rFonts w:ascii="Book Antiqua" w:hAnsi="Book Antiqua" w:cs="Times New Roman"/>
          <w:sz w:val="24"/>
          <w:szCs w:val="24"/>
        </w:rPr>
        <w:t>were contacted to clarify</w:t>
      </w:r>
      <w:r w:rsidR="00131E69" w:rsidRPr="002A05B1">
        <w:rPr>
          <w:rFonts w:ascii="Book Antiqua" w:hAnsi="Book Antiqua" w:cs="Times New Roman"/>
          <w:sz w:val="24"/>
          <w:szCs w:val="24"/>
        </w:rPr>
        <w:t xml:space="preserve"> the information</w:t>
      </w:r>
      <w:r w:rsidR="006E447D" w:rsidRPr="002A05B1">
        <w:rPr>
          <w:rFonts w:ascii="Book Antiqua" w:hAnsi="Book Antiqua" w:cs="Times New Roman"/>
          <w:sz w:val="24"/>
          <w:szCs w:val="24"/>
        </w:rPr>
        <w:t>. Finally, a preliminary report including the results was sent to all collaborat</w:t>
      </w:r>
      <w:r w:rsidR="00104650" w:rsidRPr="002A05B1">
        <w:rPr>
          <w:rFonts w:ascii="Book Antiqua" w:hAnsi="Book Antiqua" w:cs="Times New Roman"/>
          <w:sz w:val="24"/>
          <w:szCs w:val="24"/>
        </w:rPr>
        <w:t xml:space="preserve">ing experts </w:t>
      </w:r>
      <w:r w:rsidR="006E447D" w:rsidRPr="002A05B1">
        <w:rPr>
          <w:rFonts w:ascii="Book Antiqua" w:hAnsi="Book Antiqua" w:cs="Times New Roman"/>
          <w:sz w:val="24"/>
          <w:szCs w:val="24"/>
        </w:rPr>
        <w:t xml:space="preserve">for </w:t>
      </w:r>
      <w:r w:rsidR="00104650" w:rsidRPr="002A05B1">
        <w:rPr>
          <w:rFonts w:ascii="Book Antiqua" w:hAnsi="Book Antiqua" w:cs="Times New Roman"/>
          <w:sz w:val="24"/>
          <w:szCs w:val="24"/>
        </w:rPr>
        <w:t xml:space="preserve">a </w:t>
      </w:r>
      <w:r w:rsidR="006E447D" w:rsidRPr="002A05B1">
        <w:rPr>
          <w:rFonts w:ascii="Book Antiqua" w:hAnsi="Book Antiqua" w:cs="Times New Roman"/>
          <w:sz w:val="24"/>
          <w:szCs w:val="24"/>
        </w:rPr>
        <w:t>review and data check.</w:t>
      </w:r>
    </w:p>
    <w:p w14:paraId="5B790CA9" w14:textId="401E0A68" w:rsidR="0050016C" w:rsidRPr="002A05B1" w:rsidRDefault="0050016C"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lastRenderedPageBreak/>
        <w:t>The questionnaire</w:t>
      </w:r>
      <w:r w:rsidR="00104650" w:rsidRPr="002A05B1">
        <w:rPr>
          <w:rFonts w:ascii="Book Antiqua" w:hAnsi="Book Antiqua" w:cs="Times New Roman"/>
          <w:sz w:val="24"/>
          <w:szCs w:val="24"/>
        </w:rPr>
        <w:t>-based</w:t>
      </w:r>
      <w:r w:rsidRPr="002A05B1">
        <w:rPr>
          <w:rFonts w:ascii="Book Antiqua" w:hAnsi="Book Antiqua" w:cs="Times New Roman"/>
          <w:sz w:val="24"/>
          <w:szCs w:val="24"/>
        </w:rPr>
        <w:t xml:space="preserve"> </w:t>
      </w:r>
      <w:r w:rsidR="000F64B9" w:rsidRPr="002A05B1">
        <w:rPr>
          <w:rFonts w:ascii="Book Antiqua" w:hAnsi="Book Antiqua" w:cs="Times New Roman"/>
          <w:sz w:val="24"/>
          <w:szCs w:val="24"/>
        </w:rPr>
        <w:t xml:space="preserve">survey </w:t>
      </w:r>
      <w:r w:rsidRPr="002A05B1">
        <w:rPr>
          <w:rFonts w:ascii="Book Antiqua" w:hAnsi="Book Antiqua" w:cs="Times New Roman"/>
          <w:sz w:val="24"/>
          <w:szCs w:val="24"/>
        </w:rPr>
        <w:t xml:space="preserve">was combined with desk research, where </w:t>
      </w:r>
      <w:r w:rsidR="00104650" w:rsidRPr="002A05B1">
        <w:rPr>
          <w:rFonts w:ascii="Book Antiqua" w:hAnsi="Book Antiqua" w:cs="Times New Roman"/>
          <w:sz w:val="24"/>
          <w:szCs w:val="24"/>
        </w:rPr>
        <w:t xml:space="preserve">relevant indicators, such as countries’ </w:t>
      </w:r>
      <w:r w:rsidR="00545697" w:rsidRPr="002A05B1">
        <w:rPr>
          <w:rFonts w:ascii="Book Antiqua" w:hAnsi="Book Antiqua" w:cs="Times New Roman"/>
          <w:sz w:val="24"/>
          <w:szCs w:val="24"/>
        </w:rPr>
        <w:t>gross domestic product (GDP)</w:t>
      </w:r>
      <w:proofErr w:type="gramStart"/>
      <w:r w:rsidR="00265724" w:rsidRPr="002A05B1">
        <w:rPr>
          <w:rFonts w:ascii="Book Antiqua" w:hAnsi="Book Antiqua" w:cs="Times New Roman"/>
          <w:sz w:val="24"/>
          <w:szCs w:val="24"/>
        </w:rPr>
        <w:t>,</w:t>
      </w:r>
      <w:r w:rsidRPr="002A05B1">
        <w:rPr>
          <w:rFonts w:ascii="Book Antiqua" w:hAnsi="Book Antiqua" w:cs="Times New Roman"/>
          <w:sz w:val="24"/>
          <w:szCs w:val="24"/>
        </w:rPr>
        <w:t>population</w:t>
      </w:r>
      <w:proofErr w:type="gramEnd"/>
      <w:r w:rsidRPr="002A05B1">
        <w:rPr>
          <w:rFonts w:ascii="Book Antiqua" w:hAnsi="Book Antiqua" w:cs="Times New Roman"/>
          <w:sz w:val="24"/>
          <w:szCs w:val="24"/>
        </w:rPr>
        <w:t xml:space="preserve"> </w:t>
      </w:r>
      <w:r w:rsidR="00104650" w:rsidRPr="002A05B1">
        <w:rPr>
          <w:rFonts w:ascii="Book Antiqua" w:hAnsi="Book Antiqua" w:cs="Times New Roman"/>
          <w:sz w:val="24"/>
          <w:szCs w:val="24"/>
        </w:rPr>
        <w:t>size</w:t>
      </w:r>
      <w:r w:rsidR="00265724" w:rsidRPr="002A05B1">
        <w:rPr>
          <w:rFonts w:ascii="Book Antiqua" w:hAnsi="Book Antiqua"/>
          <w:sz w:val="24"/>
          <w:szCs w:val="24"/>
        </w:rPr>
        <w:t xml:space="preserve"> </w:t>
      </w:r>
      <w:r w:rsidR="00265724" w:rsidRPr="002A05B1">
        <w:rPr>
          <w:rFonts w:ascii="Book Antiqua" w:hAnsi="Book Antiqua" w:cs="Times New Roman"/>
          <w:sz w:val="24"/>
          <w:szCs w:val="24"/>
        </w:rPr>
        <w:t xml:space="preserve">and health care financing indicators were </w:t>
      </w:r>
      <w:r w:rsidR="000F64B9" w:rsidRPr="002A05B1">
        <w:rPr>
          <w:rFonts w:ascii="Book Antiqua" w:hAnsi="Book Antiqua" w:cs="Times New Roman"/>
          <w:sz w:val="24"/>
          <w:szCs w:val="24"/>
        </w:rPr>
        <w:t>identified</w:t>
      </w:r>
      <w:r w:rsidR="00545697" w:rsidRPr="002A05B1">
        <w:rPr>
          <w:rFonts w:ascii="Book Antiqua" w:hAnsi="Book Antiqua" w:cs="Times New Roman"/>
          <w:sz w:val="24"/>
          <w:szCs w:val="24"/>
        </w:rPr>
        <w:t xml:space="preserve">. </w:t>
      </w:r>
      <w:r w:rsidR="005815BC" w:rsidRPr="002A05B1">
        <w:rPr>
          <w:rFonts w:ascii="Book Antiqua" w:hAnsi="Book Antiqua" w:cs="Times New Roman"/>
          <w:sz w:val="24"/>
          <w:szCs w:val="24"/>
        </w:rPr>
        <w:t xml:space="preserve">The number of </w:t>
      </w:r>
      <w:r w:rsidR="00A4531F" w:rsidRPr="002A05B1">
        <w:rPr>
          <w:rFonts w:ascii="Book Antiqua" w:hAnsi="Book Antiqua" w:cs="Times New Roman"/>
          <w:sz w:val="24"/>
          <w:szCs w:val="24"/>
        </w:rPr>
        <w:t xml:space="preserve">CD </w:t>
      </w:r>
      <w:r w:rsidR="005815BC" w:rsidRPr="002A05B1">
        <w:rPr>
          <w:rFonts w:ascii="Book Antiqua" w:hAnsi="Book Antiqua" w:cs="Times New Roman"/>
          <w:sz w:val="24"/>
          <w:szCs w:val="24"/>
        </w:rPr>
        <w:t xml:space="preserve">patients </w:t>
      </w:r>
      <w:r w:rsidR="00A4531F" w:rsidRPr="002A05B1">
        <w:rPr>
          <w:rFonts w:ascii="Book Antiqua" w:hAnsi="Book Antiqua" w:cs="Times New Roman"/>
          <w:sz w:val="24"/>
          <w:szCs w:val="24"/>
        </w:rPr>
        <w:t xml:space="preserve">on biologicals </w:t>
      </w:r>
      <w:r w:rsidR="00182C4D" w:rsidRPr="002A05B1">
        <w:rPr>
          <w:rFonts w:ascii="Book Antiqua" w:hAnsi="Book Antiqua" w:cs="Times New Roman"/>
          <w:sz w:val="24"/>
          <w:szCs w:val="24"/>
        </w:rPr>
        <w:t xml:space="preserve">was </w:t>
      </w:r>
      <w:r w:rsidR="005815BC" w:rsidRPr="002A05B1">
        <w:rPr>
          <w:rFonts w:ascii="Book Antiqua" w:hAnsi="Book Antiqua" w:cs="Times New Roman"/>
          <w:sz w:val="24"/>
          <w:szCs w:val="24"/>
        </w:rPr>
        <w:t>extracted from resources provided by the collaborat</w:t>
      </w:r>
      <w:r w:rsidR="00104650" w:rsidRPr="002A05B1">
        <w:rPr>
          <w:rFonts w:ascii="Book Antiqua" w:hAnsi="Book Antiqua" w:cs="Times New Roman"/>
          <w:sz w:val="24"/>
          <w:szCs w:val="24"/>
        </w:rPr>
        <w:t>ing experts</w:t>
      </w:r>
      <w:r w:rsidR="005815BC" w:rsidRPr="002A05B1">
        <w:rPr>
          <w:rFonts w:ascii="Book Antiqua" w:hAnsi="Book Antiqua" w:cs="Times New Roman"/>
          <w:sz w:val="24"/>
          <w:szCs w:val="24"/>
        </w:rPr>
        <w:t xml:space="preserve"> or </w:t>
      </w:r>
      <w:r w:rsidR="00182C4D" w:rsidRPr="002A05B1">
        <w:rPr>
          <w:rFonts w:ascii="Book Antiqua" w:hAnsi="Book Antiqua" w:cs="Times New Roman"/>
          <w:sz w:val="24"/>
          <w:szCs w:val="24"/>
        </w:rPr>
        <w:t xml:space="preserve">was </w:t>
      </w:r>
      <w:r w:rsidR="005815BC" w:rsidRPr="002A05B1">
        <w:rPr>
          <w:rFonts w:ascii="Book Antiqua" w:hAnsi="Book Antiqua" w:cs="Times New Roman"/>
          <w:sz w:val="24"/>
          <w:szCs w:val="24"/>
        </w:rPr>
        <w:t xml:space="preserve">calculated </w:t>
      </w:r>
      <w:r w:rsidR="00520376" w:rsidRPr="002A05B1">
        <w:rPr>
          <w:rFonts w:ascii="Book Antiqua" w:hAnsi="Book Antiqua" w:cs="Times New Roman"/>
          <w:sz w:val="24"/>
          <w:szCs w:val="24"/>
        </w:rPr>
        <w:t>from the total number of CD patients and the estimated share of CD patients on biologicals</w:t>
      </w:r>
      <w:r w:rsidR="005815BC" w:rsidRPr="002A05B1">
        <w:rPr>
          <w:rFonts w:ascii="Book Antiqua" w:hAnsi="Book Antiqua" w:cs="Times New Roman"/>
          <w:sz w:val="24"/>
          <w:szCs w:val="24"/>
        </w:rPr>
        <w:t>.</w:t>
      </w:r>
      <w:r w:rsidR="00104650" w:rsidRPr="002A05B1">
        <w:rPr>
          <w:rFonts w:ascii="Book Antiqua" w:hAnsi="Book Antiqua" w:cs="Times New Roman"/>
          <w:sz w:val="24"/>
          <w:szCs w:val="24"/>
        </w:rPr>
        <w:t xml:space="preserve"> </w:t>
      </w:r>
      <w:r w:rsidR="00545697" w:rsidRPr="002A05B1">
        <w:rPr>
          <w:rFonts w:ascii="Book Antiqua" w:hAnsi="Book Antiqua" w:cs="Times New Roman"/>
          <w:sz w:val="24"/>
          <w:szCs w:val="24"/>
        </w:rPr>
        <w:t>Furthermore</w:t>
      </w:r>
      <w:r w:rsidR="005F5EA1" w:rsidRPr="002A05B1">
        <w:rPr>
          <w:rFonts w:ascii="Book Antiqua" w:hAnsi="Book Antiqua" w:cs="Times New Roman"/>
          <w:sz w:val="24"/>
          <w:szCs w:val="24"/>
        </w:rPr>
        <w:t>,</w:t>
      </w:r>
      <w:r w:rsidR="00545697" w:rsidRPr="002A05B1">
        <w:rPr>
          <w:rFonts w:ascii="Book Antiqua" w:hAnsi="Book Antiqua" w:cs="Times New Roman"/>
          <w:sz w:val="24"/>
          <w:szCs w:val="24"/>
        </w:rPr>
        <w:t xml:space="preserve"> drug</w:t>
      </w:r>
      <w:r w:rsidRPr="002A05B1">
        <w:rPr>
          <w:rFonts w:ascii="Book Antiqua" w:hAnsi="Book Antiqua" w:cs="Times New Roman"/>
          <w:sz w:val="24"/>
          <w:szCs w:val="24"/>
        </w:rPr>
        <w:t xml:space="preserve"> prices </w:t>
      </w:r>
      <w:r w:rsidR="005F5EA1" w:rsidRPr="002A05B1">
        <w:rPr>
          <w:rFonts w:ascii="Book Antiqua" w:hAnsi="Book Antiqua" w:cs="Times New Roman"/>
          <w:sz w:val="24"/>
          <w:szCs w:val="24"/>
        </w:rPr>
        <w:t xml:space="preserve">and other data </w:t>
      </w:r>
      <w:r w:rsidRPr="002A05B1">
        <w:rPr>
          <w:rFonts w:ascii="Book Antiqua" w:hAnsi="Book Antiqua" w:cs="Times New Roman"/>
          <w:sz w:val="24"/>
          <w:szCs w:val="24"/>
        </w:rPr>
        <w:t>derived from the questionnaires</w:t>
      </w:r>
      <w:r w:rsidR="005F5EA1" w:rsidRPr="002A05B1">
        <w:rPr>
          <w:rFonts w:ascii="Book Antiqua" w:hAnsi="Book Antiqua" w:cs="Times New Roman"/>
          <w:sz w:val="24"/>
          <w:szCs w:val="24"/>
        </w:rPr>
        <w:t>,</w:t>
      </w:r>
      <w:r w:rsidRPr="002A05B1">
        <w:rPr>
          <w:rFonts w:ascii="Book Antiqua" w:hAnsi="Book Antiqua" w:cs="Times New Roman"/>
          <w:sz w:val="24"/>
          <w:szCs w:val="24"/>
        </w:rPr>
        <w:t xml:space="preserve"> were</w:t>
      </w:r>
      <w:r w:rsidR="000F64B9" w:rsidRPr="002A05B1">
        <w:rPr>
          <w:rFonts w:ascii="Book Antiqua" w:hAnsi="Book Antiqua" w:cs="Times New Roman"/>
          <w:sz w:val="24"/>
          <w:szCs w:val="24"/>
        </w:rPr>
        <w:t xml:space="preserve"> also</w:t>
      </w:r>
      <w:r w:rsidRPr="002A05B1">
        <w:rPr>
          <w:rFonts w:ascii="Book Antiqua" w:hAnsi="Book Antiqua" w:cs="Times New Roman"/>
          <w:sz w:val="24"/>
          <w:szCs w:val="24"/>
        </w:rPr>
        <w:t xml:space="preserve"> checked during the desk research. </w:t>
      </w:r>
    </w:p>
    <w:p w14:paraId="4DE79B24" w14:textId="77777777" w:rsidR="003B3E2D" w:rsidRPr="002A05B1" w:rsidRDefault="003B3E2D" w:rsidP="00C843DC">
      <w:pPr>
        <w:widowControl w:val="0"/>
        <w:spacing w:after="0" w:line="360" w:lineRule="auto"/>
        <w:jc w:val="both"/>
        <w:rPr>
          <w:rFonts w:ascii="Book Antiqua" w:hAnsi="Book Antiqua" w:cs="Times New Roman"/>
          <w:sz w:val="24"/>
          <w:szCs w:val="24"/>
        </w:rPr>
      </w:pPr>
    </w:p>
    <w:p w14:paraId="4937958F" w14:textId="475237FB" w:rsidR="003940EC" w:rsidRPr="002A05B1" w:rsidRDefault="00FF347B" w:rsidP="00C843DC">
      <w:pPr>
        <w:widowControl w:val="0"/>
        <w:spacing w:after="0" w:line="360" w:lineRule="auto"/>
        <w:jc w:val="both"/>
        <w:rPr>
          <w:rFonts w:ascii="Book Antiqua" w:hAnsi="Book Antiqua" w:cs="Times New Roman"/>
          <w:b/>
          <w:i/>
          <w:sz w:val="24"/>
          <w:szCs w:val="24"/>
        </w:rPr>
      </w:pPr>
      <w:r w:rsidRPr="002A05B1">
        <w:rPr>
          <w:rFonts w:ascii="Book Antiqua" w:hAnsi="Book Antiqua" w:cs="Times New Roman"/>
          <w:b/>
          <w:i/>
          <w:caps/>
          <w:sz w:val="24"/>
          <w:szCs w:val="24"/>
        </w:rPr>
        <w:t>q</w:t>
      </w:r>
      <w:r w:rsidR="003940EC" w:rsidRPr="002A05B1">
        <w:rPr>
          <w:rFonts w:ascii="Book Antiqua" w:hAnsi="Book Antiqua" w:cs="Times New Roman"/>
          <w:b/>
          <w:i/>
          <w:sz w:val="24"/>
          <w:szCs w:val="24"/>
        </w:rPr>
        <w:t>uestionnaire</w:t>
      </w:r>
    </w:p>
    <w:p w14:paraId="747174D9" w14:textId="50092BA2" w:rsidR="003940EC" w:rsidRPr="002A05B1" w:rsidRDefault="00A4531F"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The questionnaire</w:t>
      </w:r>
      <w:r w:rsidR="00545697" w:rsidRPr="002A05B1">
        <w:rPr>
          <w:rFonts w:ascii="Book Antiqua" w:hAnsi="Book Antiqua" w:cs="Times New Roman"/>
          <w:sz w:val="24"/>
          <w:szCs w:val="24"/>
        </w:rPr>
        <w:t xml:space="preserve"> </w:t>
      </w:r>
      <w:r w:rsidR="00317CD5" w:rsidRPr="002A05B1">
        <w:rPr>
          <w:rFonts w:ascii="Book Antiqua" w:hAnsi="Book Antiqua" w:cs="Times New Roman"/>
          <w:sz w:val="24"/>
          <w:szCs w:val="24"/>
        </w:rPr>
        <w:t>included</w:t>
      </w:r>
      <w:r w:rsidR="00545697" w:rsidRPr="002A05B1">
        <w:rPr>
          <w:rFonts w:ascii="Book Antiqua" w:hAnsi="Book Antiqua" w:cs="Times New Roman"/>
          <w:sz w:val="24"/>
          <w:szCs w:val="24"/>
        </w:rPr>
        <w:t xml:space="preserve"> questions on </w:t>
      </w:r>
      <w:r w:rsidR="00CB46FF" w:rsidRPr="002A05B1">
        <w:rPr>
          <w:rFonts w:ascii="Book Antiqua" w:hAnsi="Book Antiqua" w:cs="Times New Roman"/>
          <w:sz w:val="24"/>
          <w:szCs w:val="24"/>
          <w:lang w:eastAsia="zh-CN"/>
        </w:rPr>
        <w:t>(</w:t>
      </w:r>
      <w:r w:rsidR="00545697" w:rsidRPr="002A05B1">
        <w:rPr>
          <w:rFonts w:ascii="Book Antiqua" w:hAnsi="Book Antiqua" w:cs="Times New Roman"/>
          <w:sz w:val="24"/>
          <w:szCs w:val="24"/>
        </w:rPr>
        <w:t>1) the availability, reimbursement</w:t>
      </w:r>
      <w:r w:rsidR="000F64B9" w:rsidRPr="002A05B1">
        <w:rPr>
          <w:rFonts w:ascii="Book Antiqua" w:hAnsi="Book Antiqua" w:cs="Times New Roman"/>
          <w:sz w:val="24"/>
          <w:szCs w:val="24"/>
        </w:rPr>
        <w:t xml:space="preserve"> status</w:t>
      </w:r>
      <w:r w:rsidR="00545697" w:rsidRPr="002A05B1">
        <w:rPr>
          <w:rFonts w:ascii="Book Antiqua" w:hAnsi="Book Antiqua" w:cs="Times New Roman"/>
          <w:sz w:val="24"/>
          <w:szCs w:val="24"/>
        </w:rPr>
        <w:t xml:space="preserve"> and </w:t>
      </w:r>
      <w:r w:rsidR="005F5EA1" w:rsidRPr="002A05B1">
        <w:rPr>
          <w:rFonts w:ascii="Book Antiqua" w:hAnsi="Book Antiqua" w:cs="Times New Roman"/>
          <w:sz w:val="24"/>
          <w:szCs w:val="24"/>
        </w:rPr>
        <w:t>prices</w:t>
      </w:r>
      <w:r w:rsidR="000F64B9" w:rsidRPr="002A05B1">
        <w:rPr>
          <w:rFonts w:ascii="Book Antiqua" w:hAnsi="Book Antiqua" w:cs="Times New Roman"/>
          <w:sz w:val="24"/>
          <w:szCs w:val="24"/>
        </w:rPr>
        <w:t xml:space="preserve"> </w:t>
      </w:r>
      <w:r w:rsidR="00545697" w:rsidRPr="002A05B1">
        <w:rPr>
          <w:rFonts w:ascii="Book Antiqua" w:hAnsi="Book Antiqua" w:cs="Times New Roman"/>
          <w:sz w:val="24"/>
          <w:szCs w:val="24"/>
        </w:rPr>
        <w:t xml:space="preserve">of </w:t>
      </w:r>
      <w:r w:rsidR="008F31B0" w:rsidRPr="002A05B1">
        <w:rPr>
          <w:rFonts w:ascii="Book Antiqua" w:hAnsi="Book Antiqua" w:cs="Times New Roman"/>
          <w:sz w:val="24"/>
          <w:szCs w:val="24"/>
        </w:rPr>
        <w:t xml:space="preserve">originator and biosimilar </w:t>
      </w:r>
      <w:r w:rsidR="000F64B9" w:rsidRPr="002A05B1">
        <w:rPr>
          <w:rFonts w:ascii="Book Antiqua" w:hAnsi="Book Antiqua" w:cs="Times New Roman"/>
          <w:sz w:val="24"/>
          <w:szCs w:val="24"/>
        </w:rPr>
        <w:t>biologicals</w:t>
      </w:r>
      <w:r w:rsidR="00AD00C4" w:rsidRPr="002A05B1">
        <w:rPr>
          <w:rFonts w:ascii="Book Antiqua" w:hAnsi="Book Antiqua" w:cs="Times New Roman"/>
          <w:sz w:val="24"/>
          <w:szCs w:val="24"/>
        </w:rPr>
        <w:t xml:space="preserve"> registered for CD at the time of the survey</w:t>
      </w:r>
      <w:r w:rsidR="00545697" w:rsidRPr="002A05B1">
        <w:rPr>
          <w:rFonts w:ascii="Book Antiqua" w:hAnsi="Book Antiqua" w:cs="Times New Roman"/>
          <w:sz w:val="24"/>
          <w:szCs w:val="24"/>
        </w:rPr>
        <w:t xml:space="preserve"> </w:t>
      </w:r>
      <w:r w:rsidR="00723E4F" w:rsidRPr="002A05B1">
        <w:rPr>
          <w:rFonts w:ascii="Book Antiqua" w:hAnsi="Book Antiqua" w:cs="Times New Roman"/>
          <w:sz w:val="24"/>
          <w:szCs w:val="24"/>
        </w:rPr>
        <w:t>(</w:t>
      </w:r>
      <w:proofErr w:type="spellStart"/>
      <w:r w:rsidR="00723E4F" w:rsidRPr="002A05B1">
        <w:rPr>
          <w:rFonts w:ascii="Book Antiqua" w:hAnsi="Book Antiqua" w:cs="Times New Roman"/>
          <w:sz w:val="24"/>
          <w:szCs w:val="24"/>
        </w:rPr>
        <w:t>Remicade</w:t>
      </w:r>
      <w:proofErr w:type="spellEnd"/>
      <w:r w:rsidR="00723E4F" w:rsidRPr="002A05B1">
        <w:rPr>
          <w:rFonts w:ascii="Book Antiqua" w:hAnsi="Book Antiqua" w:cs="Times New Roman"/>
          <w:sz w:val="24"/>
          <w:szCs w:val="24"/>
        </w:rPr>
        <w:t xml:space="preserve">, </w:t>
      </w:r>
      <w:proofErr w:type="spellStart"/>
      <w:r w:rsidR="00723E4F" w:rsidRPr="002A05B1">
        <w:rPr>
          <w:rFonts w:ascii="Book Antiqua" w:hAnsi="Book Antiqua" w:cs="Times New Roman"/>
          <w:sz w:val="24"/>
          <w:szCs w:val="24"/>
        </w:rPr>
        <w:t>Remsima</w:t>
      </w:r>
      <w:proofErr w:type="spellEnd"/>
      <w:r w:rsidR="00723E4F" w:rsidRPr="002A05B1">
        <w:rPr>
          <w:rFonts w:ascii="Book Antiqua" w:hAnsi="Book Antiqua" w:cs="Times New Roman"/>
          <w:sz w:val="24"/>
          <w:szCs w:val="24"/>
        </w:rPr>
        <w:t xml:space="preserve">, </w:t>
      </w:r>
      <w:proofErr w:type="spellStart"/>
      <w:r w:rsidR="00723E4F" w:rsidRPr="002A05B1">
        <w:rPr>
          <w:rFonts w:ascii="Book Antiqua" w:hAnsi="Book Antiqua" w:cs="Times New Roman"/>
          <w:sz w:val="24"/>
          <w:szCs w:val="24"/>
        </w:rPr>
        <w:t>Inflectra</w:t>
      </w:r>
      <w:proofErr w:type="spellEnd"/>
      <w:r w:rsidR="00723E4F" w:rsidRPr="002A05B1">
        <w:rPr>
          <w:rFonts w:ascii="Book Antiqua" w:hAnsi="Book Antiqua" w:cs="Times New Roman"/>
          <w:sz w:val="24"/>
          <w:szCs w:val="24"/>
        </w:rPr>
        <w:t xml:space="preserve">, </w:t>
      </w:r>
      <w:proofErr w:type="spellStart"/>
      <w:r w:rsidR="00723E4F" w:rsidRPr="002A05B1">
        <w:rPr>
          <w:rFonts w:ascii="Book Antiqua" w:hAnsi="Book Antiqua" w:cs="Times New Roman"/>
          <w:sz w:val="24"/>
          <w:szCs w:val="24"/>
        </w:rPr>
        <w:t>Humira</w:t>
      </w:r>
      <w:proofErr w:type="spellEnd"/>
      <w:r w:rsidR="00723E4F" w:rsidRPr="002A05B1">
        <w:rPr>
          <w:rFonts w:ascii="Book Antiqua" w:hAnsi="Book Antiqua" w:cs="Times New Roman"/>
          <w:sz w:val="24"/>
          <w:szCs w:val="24"/>
        </w:rPr>
        <w:t xml:space="preserve"> and </w:t>
      </w:r>
      <w:proofErr w:type="spellStart"/>
      <w:r w:rsidR="00723E4F" w:rsidRPr="002A05B1">
        <w:rPr>
          <w:rFonts w:ascii="Book Antiqua" w:hAnsi="Book Antiqua" w:cs="Times New Roman"/>
          <w:sz w:val="24"/>
          <w:szCs w:val="24"/>
        </w:rPr>
        <w:t>Entyvio</w:t>
      </w:r>
      <w:proofErr w:type="spellEnd"/>
      <w:r w:rsidR="00723E4F" w:rsidRPr="002A05B1">
        <w:rPr>
          <w:rFonts w:ascii="Book Antiqua" w:hAnsi="Book Antiqua" w:cs="Times New Roman"/>
          <w:sz w:val="24"/>
          <w:szCs w:val="24"/>
        </w:rPr>
        <w:t>)</w:t>
      </w:r>
      <w:r w:rsidR="00CB46FF" w:rsidRPr="002A05B1">
        <w:rPr>
          <w:rFonts w:ascii="Book Antiqua" w:hAnsi="Book Antiqua"/>
          <w:sz w:val="24"/>
          <w:szCs w:val="24"/>
          <w:lang w:val="hu-HU" w:eastAsia="zh-CN"/>
        </w:rPr>
        <w:t>[</w:t>
      </w:r>
      <w:r w:rsidR="00CB46FF" w:rsidRPr="002A05B1">
        <w:rPr>
          <w:rFonts w:ascii="Book Antiqua" w:hAnsi="Book Antiqua"/>
          <w:sz w:val="24"/>
          <w:szCs w:val="24"/>
          <w:lang w:val="hu-HU"/>
        </w:rPr>
        <w:t>Stelara (ustekinumab) and Flexabi (biosimilar infliximab)</w:t>
      </w:r>
      <w:r w:rsidR="00CB46FF" w:rsidRPr="002A05B1">
        <w:rPr>
          <w:rFonts w:ascii="Book Antiqua" w:hAnsi="Book Antiqua"/>
          <w:sz w:val="24"/>
          <w:szCs w:val="24"/>
          <w:lang w:val="hu-HU" w:eastAsia="zh-CN"/>
        </w:rPr>
        <w:t xml:space="preserve">] </w:t>
      </w:r>
      <w:r w:rsidR="00CB46FF" w:rsidRPr="002A05B1">
        <w:rPr>
          <w:rFonts w:ascii="Book Antiqua" w:hAnsi="Book Antiqua"/>
          <w:sz w:val="24"/>
          <w:szCs w:val="24"/>
          <w:lang w:val="hu-HU"/>
        </w:rPr>
        <w:t>were not in use at the time of the survey</w:t>
      </w:r>
      <w:r w:rsidR="00723E4F" w:rsidRPr="002A05B1">
        <w:rPr>
          <w:rFonts w:ascii="Book Antiqua" w:hAnsi="Book Antiqua" w:cs="Times New Roman"/>
          <w:sz w:val="24"/>
          <w:szCs w:val="24"/>
        </w:rPr>
        <w:t xml:space="preserve">; </w:t>
      </w:r>
      <w:r w:rsidR="00CB46FF" w:rsidRPr="002A05B1">
        <w:rPr>
          <w:rFonts w:ascii="Book Antiqua" w:hAnsi="Book Antiqua" w:cs="Times New Roman"/>
          <w:sz w:val="24"/>
          <w:szCs w:val="24"/>
          <w:lang w:eastAsia="zh-CN"/>
        </w:rPr>
        <w:t>(</w:t>
      </w:r>
      <w:r w:rsidR="00545697" w:rsidRPr="002A05B1">
        <w:rPr>
          <w:rFonts w:ascii="Book Antiqua" w:hAnsi="Book Antiqua" w:cs="Times New Roman"/>
          <w:sz w:val="24"/>
          <w:szCs w:val="24"/>
        </w:rPr>
        <w:t xml:space="preserve">2) </w:t>
      </w:r>
      <w:r w:rsidR="005F5EA1" w:rsidRPr="002A05B1">
        <w:rPr>
          <w:rFonts w:ascii="Book Antiqua" w:hAnsi="Book Antiqua" w:cs="Times New Roman"/>
          <w:sz w:val="24"/>
          <w:szCs w:val="24"/>
        </w:rPr>
        <w:t xml:space="preserve">the </w:t>
      </w:r>
      <w:r w:rsidR="00545697" w:rsidRPr="002A05B1">
        <w:rPr>
          <w:rFonts w:ascii="Book Antiqua" w:hAnsi="Book Antiqua" w:cs="Times New Roman"/>
          <w:sz w:val="24"/>
          <w:szCs w:val="24"/>
        </w:rPr>
        <w:t>clinical and reimbursement guidelines and eligibility criteria for biological treatment of adults with luminal CD</w:t>
      </w:r>
      <w:r w:rsidR="005F5EA1" w:rsidRPr="002A05B1">
        <w:rPr>
          <w:rFonts w:ascii="Book Antiqua" w:hAnsi="Book Antiqua" w:cs="Times New Roman"/>
          <w:sz w:val="24"/>
          <w:szCs w:val="24"/>
        </w:rPr>
        <w:t>;</w:t>
      </w:r>
      <w:r w:rsidR="00545697" w:rsidRPr="002A05B1">
        <w:rPr>
          <w:rFonts w:ascii="Book Antiqua" w:hAnsi="Book Antiqua" w:cs="Times New Roman"/>
          <w:sz w:val="24"/>
          <w:szCs w:val="24"/>
        </w:rPr>
        <w:t xml:space="preserve"> </w:t>
      </w:r>
      <w:r w:rsidR="00CB46FF" w:rsidRPr="002A05B1">
        <w:rPr>
          <w:rFonts w:ascii="Book Antiqua" w:hAnsi="Book Antiqua" w:cs="Times New Roman"/>
          <w:sz w:val="24"/>
          <w:szCs w:val="24"/>
          <w:lang w:eastAsia="zh-CN"/>
        </w:rPr>
        <w:t>(</w:t>
      </w:r>
      <w:r w:rsidR="00723E4F" w:rsidRPr="002A05B1">
        <w:rPr>
          <w:rFonts w:ascii="Book Antiqua" w:hAnsi="Book Antiqua" w:cs="Times New Roman"/>
          <w:sz w:val="24"/>
          <w:szCs w:val="24"/>
        </w:rPr>
        <w:t xml:space="preserve">3) </w:t>
      </w:r>
      <w:r w:rsidR="00545697" w:rsidRPr="002A05B1">
        <w:rPr>
          <w:rFonts w:ascii="Book Antiqua" w:hAnsi="Book Antiqua" w:cs="Times New Roman"/>
          <w:sz w:val="24"/>
          <w:szCs w:val="24"/>
        </w:rPr>
        <w:t>the number of</w:t>
      </w:r>
      <w:r w:rsidR="000F64B9" w:rsidRPr="002A05B1">
        <w:rPr>
          <w:rFonts w:ascii="Book Antiqua" w:hAnsi="Book Antiqua" w:cs="Times New Roman"/>
          <w:sz w:val="24"/>
          <w:szCs w:val="24"/>
        </w:rPr>
        <w:t xml:space="preserve"> adult CD</w:t>
      </w:r>
      <w:r w:rsidR="00545697" w:rsidRPr="002A05B1">
        <w:rPr>
          <w:rFonts w:ascii="Book Antiqua" w:hAnsi="Book Antiqua" w:cs="Times New Roman"/>
          <w:sz w:val="24"/>
          <w:szCs w:val="24"/>
        </w:rPr>
        <w:t xml:space="preserve"> patients </w:t>
      </w:r>
      <w:r w:rsidR="000F64B9" w:rsidRPr="002A05B1">
        <w:rPr>
          <w:rFonts w:ascii="Book Antiqua" w:hAnsi="Book Antiqua" w:cs="Times New Roman"/>
          <w:sz w:val="24"/>
          <w:szCs w:val="24"/>
        </w:rPr>
        <w:t xml:space="preserve">in the given country </w:t>
      </w:r>
      <w:r w:rsidR="00545697" w:rsidRPr="002A05B1">
        <w:rPr>
          <w:rFonts w:ascii="Book Antiqua" w:hAnsi="Book Antiqua" w:cs="Times New Roman"/>
          <w:sz w:val="24"/>
          <w:szCs w:val="24"/>
        </w:rPr>
        <w:t xml:space="preserve">and </w:t>
      </w:r>
      <w:r w:rsidR="000F64B9" w:rsidRPr="002A05B1">
        <w:rPr>
          <w:rFonts w:ascii="Book Antiqua" w:hAnsi="Book Antiqua" w:cs="Times New Roman"/>
          <w:sz w:val="24"/>
          <w:szCs w:val="24"/>
        </w:rPr>
        <w:t xml:space="preserve">the </w:t>
      </w:r>
      <w:r w:rsidR="00545697" w:rsidRPr="002A05B1">
        <w:rPr>
          <w:rFonts w:ascii="Book Antiqua" w:hAnsi="Book Antiqua" w:cs="Times New Roman"/>
          <w:sz w:val="24"/>
          <w:szCs w:val="24"/>
        </w:rPr>
        <w:t>use of biologicals</w:t>
      </w:r>
      <w:r w:rsidR="005F5EA1" w:rsidRPr="002A05B1">
        <w:rPr>
          <w:rFonts w:ascii="Book Antiqua" w:hAnsi="Book Antiqua" w:cs="Times New Roman"/>
          <w:sz w:val="24"/>
          <w:szCs w:val="24"/>
        </w:rPr>
        <w:t>;</w:t>
      </w:r>
      <w:r w:rsidR="00545697" w:rsidRPr="002A05B1">
        <w:rPr>
          <w:rFonts w:ascii="Book Antiqua" w:hAnsi="Book Antiqua" w:cs="Times New Roman"/>
          <w:sz w:val="24"/>
          <w:szCs w:val="24"/>
        </w:rPr>
        <w:t xml:space="preserve"> </w:t>
      </w:r>
      <w:r w:rsidR="00723E4F" w:rsidRPr="002A05B1">
        <w:rPr>
          <w:rFonts w:ascii="Book Antiqua" w:hAnsi="Book Antiqua" w:cs="Times New Roman"/>
          <w:sz w:val="24"/>
          <w:szCs w:val="24"/>
        </w:rPr>
        <w:t xml:space="preserve">and </w:t>
      </w:r>
      <w:r w:rsidR="00CB46FF" w:rsidRPr="002A05B1">
        <w:rPr>
          <w:rFonts w:ascii="Book Antiqua" w:hAnsi="Book Antiqua" w:cs="Times New Roman"/>
          <w:sz w:val="24"/>
          <w:szCs w:val="24"/>
          <w:lang w:eastAsia="zh-CN"/>
        </w:rPr>
        <w:t>(</w:t>
      </w:r>
      <w:r w:rsidR="00723E4F" w:rsidRPr="002A05B1">
        <w:rPr>
          <w:rFonts w:ascii="Book Antiqua" w:hAnsi="Book Antiqua" w:cs="Times New Roman"/>
          <w:sz w:val="24"/>
          <w:szCs w:val="24"/>
        </w:rPr>
        <w:t xml:space="preserve">4) </w:t>
      </w:r>
      <w:r w:rsidR="005F5EA1" w:rsidRPr="002A05B1">
        <w:rPr>
          <w:rFonts w:ascii="Book Antiqua" w:hAnsi="Book Antiqua" w:cs="Times New Roman"/>
          <w:sz w:val="24"/>
          <w:szCs w:val="24"/>
        </w:rPr>
        <w:t xml:space="preserve">additional dimensions of </w:t>
      </w:r>
      <w:r w:rsidR="00545697" w:rsidRPr="002A05B1">
        <w:rPr>
          <w:rFonts w:ascii="Book Antiqua" w:hAnsi="Book Antiqua" w:cs="Times New Roman"/>
          <w:sz w:val="24"/>
          <w:szCs w:val="24"/>
        </w:rPr>
        <w:t>access to biologicals</w:t>
      </w:r>
      <w:r w:rsidR="005F5EA1" w:rsidRPr="002A05B1">
        <w:rPr>
          <w:rFonts w:ascii="Book Antiqua" w:hAnsi="Book Antiqua" w:cs="Times New Roman"/>
          <w:sz w:val="24"/>
          <w:szCs w:val="24"/>
        </w:rPr>
        <w:t>.</w:t>
      </w:r>
      <w:r w:rsidR="006E447D" w:rsidRPr="002A05B1">
        <w:rPr>
          <w:rFonts w:ascii="Book Antiqua" w:hAnsi="Book Antiqua" w:cs="Times New Roman"/>
          <w:sz w:val="24"/>
          <w:szCs w:val="24"/>
        </w:rPr>
        <w:t xml:space="preserve"> </w:t>
      </w:r>
      <w:r w:rsidR="005F5EA1" w:rsidRPr="002A05B1">
        <w:rPr>
          <w:rFonts w:ascii="Book Antiqua" w:hAnsi="Book Antiqua" w:cs="Times New Roman"/>
          <w:sz w:val="24"/>
          <w:szCs w:val="24"/>
        </w:rPr>
        <w:t>The c</w:t>
      </w:r>
      <w:r w:rsidR="006E447D" w:rsidRPr="002A05B1">
        <w:rPr>
          <w:rFonts w:ascii="Book Antiqua" w:hAnsi="Book Antiqua" w:cs="Times New Roman"/>
          <w:sz w:val="24"/>
          <w:szCs w:val="24"/>
        </w:rPr>
        <w:t>ollaborat</w:t>
      </w:r>
      <w:r w:rsidR="005F5EA1" w:rsidRPr="002A05B1">
        <w:rPr>
          <w:rFonts w:ascii="Book Antiqua" w:hAnsi="Book Antiqua" w:cs="Times New Roman"/>
          <w:sz w:val="24"/>
          <w:szCs w:val="24"/>
        </w:rPr>
        <w:t>ing experts</w:t>
      </w:r>
      <w:r w:rsidR="006E447D" w:rsidRPr="002A05B1">
        <w:rPr>
          <w:rFonts w:ascii="Book Antiqua" w:hAnsi="Book Antiqua" w:cs="Times New Roman"/>
          <w:sz w:val="24"/>
          <w:szCs w:val="24"/>
        </w:rPr>
        <w:t xml:space="preserve"> were </w:t>
      </w:r>
      <w:r w:rsidR="005F5EA1" w:rsidRPr="002A05B1">
        <w:rPr>
          <w:rFonts w:ascii="Book Antiqua" w:hAnsi="Book Antiqua" w:cs="Times New Roman"/>
          <w:sz w:val="24"/>
          <w:szCs w:val="24"/>
        </w:rPr>
        <w:t xml:space="preserve">also </w:t>
      </w:r>
      <w:r w:rsidR="006E447D" w:rsidRPr="002A05B1">
        <w:rPr>
          <w:rFonts w:ascii="Book Antiqua" w:hAnsi="Book Antiqua" w:cs="Times New Roman"/>
          <w:sz w:val="24"/>
          <w:szCs w:val="24"/>
        </w:rPr>
        <w:t>asked to indicate the reference for the data they provided (</w:t>
      </w:r>
      <w:r w:rsidRPr="002A05B1">
        <w:rPr>
          <w:rFonts w:ascii="Book Antiqua" w:hAnsi="Book Antiqua" w:cs="Times New Roman"/>
          <w:sz w:val="24"/>
          <w:szCs w:val="24"/>
        </w:rPr>
        <w:t>i.e</w:t>
      </w:r>
      <w:r w:rsidR="006E447D" w:rsidRPr="002A05B1">
        <w:rPr>
          <w:rFonts w:ascii="Book Antiqua" w:hAnsi="Book Antiqua" w:cs="Times New Roman"/>
          <w:sz w:val="24"/>
          <w:szCs w:val="24"/>
        </w:rPr>
        <w:t>.</w:t>
      </w:r>
      <w:r w:rsidR="000F64B9" w:rsidRPr="002A05B1">
        <w:rPr>
          <w:rFonts w:ascii="Book Antiqua" w:hAnsi="Book Antiqua" w:cs="Times New Roman"/>
          <w:sz w:val="24"/>
          <w:szCs w:val="24"/>
        </w:rPr>
        <w:t xml:space="preserve"> for</w:t>
      </w:r>
      <w:r w:rsidR="006E447D" w:rsidRPr="002A05B1">
        <w:rPr>
          <w:rFonts w:ascii="Book Antiqua" w:hAnsi="Book Antiqua" w:cs="Times New Roman"/>
          <w:sz w:val="24"/>
          <w:szCs w:val="24"/>
        </w:rPr>
        <w:t xml:space="preserve"> </w:t>
      </w:r>
      <w:r w:rsidR="000F64B9" w:rsidRPr="002A05B1">
        <w:rPr>
          <w:rFonts w:ascii="Book Antiqua" w:hAnsi="Book Antiqua" w:cs="Times New Roman"/>
          <w:sz w:val="24"/>
          <w:szCs w:val="24"/>
        </w:rPr>
        <w:t xml:space="preserve">drug </w:t>
      </w:r>
      <w:r w:rsidR="006E447D" w:rsidRPr="002A05B1">
        <w:rPr>
          <w:rFonts w:ascii="Book Antiqua" w:hAnsi="Book Antiqua" w:cs="Times New Roman"/>
          <w:sz w:val="24"/>
          <w:szCs w:val="24"/>
        </w:rPr>
        <w:t>price</w:t>
      </w:r>
      <w:r w:rsidR="000F64B9" w:rsidRPr="002A05B1">
        <w:rPr>
          <w:rFonts w:ascii="Book Antiqua" w:hAnsi="Book Antiqua" w:cs="Times New Roman"/>
          <w:sz w:val="24"/>
          <w:szCs w:val="24"/>
        </w:rPr>
        <w:t>s</w:t>
      </w:r>
      <w:r w:rsidR="006E447D" w:rsidRPr="002A05B1">
        <w:rPr>
          <w:rFonts w:ascii="Book Antiqua" w:hAnsi="Book Antiqua" w:cs="Times New Roman"/>
          <w:sz w:val="24"/>
          <w:szCs w:val="24"/>
        </w:rPr>
        <w:t xml:space="preserve">, </w:t>
      </w:r>
      <w:r w:rsidR="000F64B9" w:rsidRPr="002A05B1">
        <w:rPr>
          <w:rFonts w:ascii="Book Antiqua" w:hAnsi="Book Antiqua" w:cs="Times New Roman"/>
          <w:sz w:val="24"/>
          <w:szCs w:val="24"/>
        </w:rPr>
        <w:t>prevalence data and use of biologicals</w:t>
      </w:r>
      <w:r w:rsidR="006E447D" w:rsidRPr="002A05B1">
        <w:rPr>
          <w:rFonts w:ascii="Book Antiqua" w:hAnsi="Book Antiqua" w:cs="Times New Roman"/>
          <w:sz w:val="24"/>
          <w:szCs w:val="24"/>
        </w:rPr>
        <w:t>).</w:t>
      </w:r>
    </w:p>
    <w:p w14:paraId="0ADBD1D4" w14:textId="77777777" w:rsidR="00CB46FF" w:rsidRPr="002A05B1" w:rsidRDefault="00CB46FF" w:rsidP="00C843DC">
      <w:pPr>
        <w:widowControl w:val="0"/>
        <w:spacing w:after="0" w:line="360" w:lineRule="auto"/>
        <w:jc w:val="both"/>
        <w:rPr>
          <w:rFonts w:ascii="Book Antiqua" w:hAnsi="Book Antiqua" w:cs="Times New Roman"/>
          <w:sz w:val="24"/>
          <w:szCs w:val="24"/>
          <w:lang w:eastAsia="zh-CN"/>
        </w:rPr>
      </w:pPr>
    </w:p>
    <w:p w14:paraId="783B8DF2" w14:textId="77777777" w:rsidR="003940EC" w:rsidRPr="002A05B1" w:rsidRDefault="003940EC" w:rsidP="00C843DC">
      <w:pPr>
        <w:widowControl w:val="0"/>
        <w:spacing w:after="0" w:line="360" w:lineRule="auto"/>
        <w:jc w:val="both"/>
        <w:rPr>
          <w:rFonts w:ascii="Book Antiqua" w:hAnsi="Book Antiqua" w:cs="Times New Roman"/>
          <w:b/>
          <w:i/>
          <w:sz w:val="24"/>
          <w:szCs w:val="24"/>
        </w:rPr>
      </w:pPr>
      <w:r w:rsidRPr="002A05B1">
        <w:rPr>
          <w:rFonts w:ascii="Book Antiqua" w:hAnsi="Book Antiqua" w:cs="Times New Roman"/>
          <w:b/>
          <w:i/>
          <w:sz w:val="24"/>
          <w:szCs w:val="24"/>
        </w:rPr>
        <w:t>Analysis</w:t>
      </w:r>
    </w:p>
    <w:p w14:paraId="1FC16810" w14:textId="77777777" w:rsidR="006E447D" w:rsidRPr="002A05B1" w:rsidRDefault="005815BC"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 xml:space="preserve">The three dimensions of access – affordability, availability, acceptability were analyzed separately. </w:t>
      </w:r>
    </w:p>
    <w:p w14:paraId="37A65EDD" w14:textId="77777777" w:rsidR="000920AC" w:rsidRPr="002A05B1" w:rsidRDefault="000920AC" w:rsidP="00C843DC">
      <w:pPr>
        <w:widowControl w:val="0"/>
        <w:spacing w:after="0" w:line="360" w:lineRule="auto"/>
        <w:jc w:val="both"/>
        <w:rPr>
          <w:rFonts w:ascii="Book Antiqua" w:hAnsi="Book Antiqua" w:cs="Times New Roman"/>
          <w:sz w:val="24"/>
          <w:szCs w:val="24"/>
          <w:lang w:eastAsia="zh-CN"/>
        </w:rPr>
      </w:pPr>
    </w:p>
    <w:p w14:paraId="5E6EB2E2" w14:textId="40B9DD30" w:rsidR="00D5313A" w:rsidRPr="002A05B1" w:rsidRDefault="00D5313A"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b/>
          <w:sz w:val="24"/>
          <w:szCs w:val="24"/>
        </w:rPr>
        <w:t>Availability</w:t>
      </w:r>
      <w:r w:rsidR="00FF347B" w:rsidRPr="002A05B1">
        <w:rPr>
          <w:rFonts w:ascii="Book Antiqua" w:hAnsi="Book Antiqua" w:cs="Times New Roman"/>
          <w:b/>
          <w:sz w:val="24"/>
          <w:szCs w:val="24"/>
        </w:rPr>
        <w:t xml:space="preserve">: </w:t>
      </w:r>
      <w:r w:rsidRPr="002A05B1">
        <w:rPr>
          <w:rFonts w:ascii="Book Antiqua" w:hAnsi="Book Antiqua" w:cs="Times New Roman"/>
          <w:sz w:val="24"/>
          <w:szCs w:val="24"/>
        </w:rPr>
        <w:t xml:space="preserve">We </w:t>
      </w:r>
      <w:r w:rsidR="00684BEC" w:rsidRPr="002A05B1">
        <w:rPr>
          <w:rFonts w:ascii="Book Antiqua" w:hAnsi="Book Antiqua" w:cs="Times New Roman"/>
          <w:sz w:val="24"/>
          <w:szCs w:val="24"/>
        </w:rPr>
        <w:t xml:space="preserve">identified </w:t>
      </w:r>
      <w:r w:rsidRPr="002A05B1">
        <w:rPr>
          <w:rFonts w:ascii="Book Antiqua" w:hAnsi="Book Antiqua" w:cs="Times New Roman"/>
          <w:sz w:val="24"/>
          <w:szCs w:val="24"/>
        </w:rPr>
        <w:t xml:space="preserve">the number of biologicals </w:t>
      </w:r>
      <w:r w:rsidR="000F5C72" w:rsidRPr="002A05B1">
        <w:rPr>
          <w:rFonts w:ascii="Book Antiqua" w:hAnsi="Book Antiqua" w:cs="Times New Roman"/>
          <w:sz w:val="24"/>
          <w:szCs w:val="24"/>
        </w:rPr>
        <w:t xml:space="preserve">for CD </w:t>
      </w:r>
      <w:r w:rsidRPr="002A05B1">
        <w:rPr>
          <w:rFonts w:ascii="Book Antiqua" w:hAnsi="Book Antiqua" w:cs="Times New Roman"/>
          <w:sz w:val="24"/>
          <w:szCs w:val="24"/>
        </w:rPr>
        <w:t xml:space="preserve">registered and reimbursed in </w:t>
      </w:r>
      <w:r w:rsidR="000F5C72" w:rsidRPr="002A05B1">
        <w:rPr>
          <w:rFonts w:ascii="Book Antiqua" w:hAnsi="Book Antiqua" w:cs="Times New Roman"/>
          <w:sz w:val="24"/>
          <w:szCs w:val="24"/>
        </w:rPr>
        <w:t xml:space="preserve">the </w:t>
      </w:r>
      <w:r w:rsidRPr="002A05B1">
        <w:rPr>
          <w:rFonts w:ascii="Book Antiqua" w:hAnsi="Book Antiqua" w:cs="Times New Roman"/>
          <w:sz w:val="24"/>
          <w:szCs w:val="24"/>
        </w:rPr>
        <w:t>ten countries</w:t>
      </w:r>
      <w:r w:rsidR="00684BEC" w:rsidRPr="002A05B1">
        <w:rPr>
          <w:rFonts w:ascii="Book Antiqua" w:hAnsi="Book Antiqua" w:cs="Times New Roman"/>
          <w:sz w:val="24"/>
          <w:szCs w:val="24"/>
        </w:rPr>
        <w:t xml:space="preserve"> based on data from the questionnaire and desk research</w:t>
      </w:r>
      <w:r w:rsidRPr="002A05B1">
        <w:rPr>
          <w:rFonts w:ascii="Book Antiqua" w:hAnsi="Book Antiqua" w:cs="Times New Roman"/>
          <w:sz w:val="24"/>
          <w:szCs w:val="24"/>
        </w:rPr>
        <w:t xml:space="preserve">. </w:t>
      </w:r>
      <w:r w:rsidR="00684BEC" w:rsidRPr="002A05B1">
        <w:rPr>
          <w:rFonts w:ascii="Book Antiqua" w:hAnsi="Book Antiqua" w:cs="Times New Roman"/>
          <w:sz w:val="24"/>
          <w:szCs w:val="24"/>
        </w:rPr>
        <w:t>Based on these data, w</w:t>
      </w:r>
      <w:r w:rsidRPr="002A05B1">
        <w:rPr>
          <w:rFonts w:ascii="Book Antiqua" w:hAnsi="Book Antiqua" w:cs="Times New Roman"/>
          <w:sz w:val="24"/>
          <w:szCs w:val="24"/>
        </w:rPr>
        <w:t xml:space="preserve">e </w:t>
      </w:r>
      <w:r w:rsidR="003401EB" w:rsidRPr="002A05B1">
        <w:rPr>
          <w:rFonts w:ascii="Book Antiqua" w:hAnsi="Book Antiqua" w:cs="Times New Roman"/>
          <w:sz w:val="24"/>
          <w:szCs w:val="24"/>
        </w:rPr>
        <w:t xml:space="preserve">also </w:t>
      </w:r>
      <w:r w:rsidRPr="002A05B1">
        <w:rPr>
          <w:rFonts w:ascii="Book Antiqua" w:hAnsi="Book Antiqua" w:cs="Times New Roman"/>
          <w:sz w:val="24"/>
          <w:szCs w:val="24"/>
        </w:rPr>
        <w:t>develop</w:t>
      </w:r>
      <w:r w:rsidR="003401EB" w:rsidRPr="002A05B1">
        <w:rPr>
          <w:rFonts w:ascii="Book Antiqua" w:hAnsi="Book Antiqua" w:cs="Times New Roman"/>
          <w:sz w:val="24"/>
          <w:szCs w:val="24"/>
        </w:rPr>
        <w:t>ed</w:t>
      </w:r>
      <w:r w:rsidRPr="002A05B1">
        <w:rPr>
          <w:rFonts w:ascii="Book Antiqua" w:hAnsi="Book Antiqua" w:cs="Times New Roman"/>
          <w:sz w:val="24"/>
          <w:szCs w:val="24"/>
        </w:rPr>
        <w:t xml:space="preserve"> an availability score to assess </w:t>
      </w:r>
      <w:r w:rsidR="000F5C72" w:rsidRPr="002A05B1">
        <w:rPr>
          <w:rFonts w:ascii="Book Antiqua" w:hAnsi="Book Antiqua" w:cs="Times New Roman"/>
          <w:sz w:val="24"/>
          <w:szCs w:val="24"/>
        </w:rPr>
        <w:t xml:space="preserve">the </w:t>
      </w:r>
      <w:r w:rsidR="00A340F4" w:rsidRPr="002A05B1">
        <w:rPr>
          <w:rFonts w:ascii="Book Antiqua" w:hAnsi="Book Antiqua" w:cs="Times New Roman"/>
          <w:sz w:val="24"/>
          <w:szCs w:val="24"/>
        </w:rPr>
        <w:t>restrictiveness</w:t>
      </w:r>
      <w:r w:rsidRPr="002A05B1">
        <w:rPr>
          <w:rFonts w:ascii="Book Antiqua" w:hAnsi="Book Antiqua" w:cs="Times New Roman"/>
          <w:sz w:val="24"/>
          <w:szCs w:val="24"/>
        </w:rPr>
        <w:t xml:space="preserve"> of clinical eligibility and administrative requirements to biologicals, based on the following items: </w:t>
      </w:r>
      <w:r w:rsidR="000920AC" w:rsidRPr="002A05B1">
        <w:rPr>
          <w:rFonts w:ascii="Book Antiqua" w:hAnsi="Book Antiqua" w:cs="Times New Roman"/>
          <w:sz w:val="24"/>
          <w:szCs w:val="24"/>
          <w:lang w:eastAsia="zh-CN"/>
        </w:rPr>
        <w:t xml:space="preserve">(1) </w:t>
      </w:r>
      <w:r w:rsidRPr="002A05B1">
        <w:rPr>
          <w:rFonts w:ascii="Book Antiqua" w:eastAsia="Times New Roman" w:hAnsi="Book Antiqua" w:cs="Times New Roman"/>
          <w:color w:val="000000"/>
          <w:sz w:val="24"/>
          <w:szCs w:val="24"/>
        </w:rPr>
        <w:lastRenderedPageBreak/>
        <w:t>whether there is a required level of disease activity (such as</w:t>
      </w:r>
      <w:r w:rsidR="003918F2" w:rsidRPr="002A05B1">
        <w:rPr>
          <w:rFonts w:ascii="Book Antiqua" w:eastAsia="Times New Roman" w:hAnsi="Book Antiqua" w:cs="Times New Roman"/>
          <w:color w:val="000000"/>
          <w:sz w:val="24"/>
          <w:szCs w:val="24"/>
        </w:rPr>
        <w:t xml:space="preserve"> Crohn’s Disease Activity Index (</w:t>
      </w:r>
      <w:r w:rsidRPr="002A05B1">
        <w:rPr>
          <w:rFonts w:ascii="Book Antiqua" w:eastAsia="Times New Roman" w:hAnsi="Book Antiqua" w:cs="Times New Roman"/>
          <w:color w:val="000000"/>
          <w:sz w:val="24"/>
          <w:szCs w:val="24"/>
        </w:rPr>
        <w:t>CDAI)</w:t>
      </w:r>
      <w:r w:rsidR="003918F2" w:rsidRPr="002A05B1">
        <w:rPr>
          <w:rFonts w:ascii="Book Antiqua" w:eastAsia="Times New Roman" w:hAnsi="Book Antiqua" w:cs="Times New Roman"/>
          <w:color w:val="000000"/>
          <w:sz w:val="24"/>
          <w:szCs w:val="24"/>
        </w:rPr>
        <w:t>)</w:t>
      </w:r>
      <w:r w:rsidRPr="002A05B1">
        <w:rPr>
          <w:rFonts w:ascii="Book Antiqua" w:eastAsia="Times New Roman" w:hAnsi="Book Antiqua" w:cs="Times New Roman"/>
          <w:color w:val="000000"/>
          <w:sz w:val="24"/>
          <w:szCs w:val="24"/>
        </w:rPr>
        <w:t xml:space="preserve"> or disease severity for initiation of biological treatment: </w:t>
      </w:r>
      <w:r w:rsidR="000F5C72" w:rsidRPr="002A05B1">
        <w:rPr>
          <w:rFonts w:ascii="Book Antiqua" w:eastAsia="Times New Roman" w:hAnsi="Book Antiqua" w:cs="Times New Roman"/>
          <w:color w:val="000000"/>
          <w:sz w:val="24"/>
          <w:szCs w:val="24"/>
        </w:rPr>
        <w:t>n</w:t>
      </w:r>
      <w:r w:rsidRPr="002A05B1">
        <w:rPr>
          <w:rFonts w:ascii="Book Antiqua" w:eastAsia="Times New Roman" w:hAnsi="Book Antiqua" w:cs="Times New Roman"/>
          <w:color w:val="000000"/>
          <w:sz w:val="24"/>
          <w:szCs w:val="24"/>
        </w:rPr>
        <w:t>ot specified (0 point), CDAI&gt;220 (1 point), CDAI&gt;300 (2 points);</w:t>
      </w:r>
      <w:r w:rsidRPr="002A05B1">
        <w:rPr>
          <w:rFonts w:ascii="Book Antiqua" w:hAnsi="Book Antiqua"/>
          <w:sz w:val="24"/>
          <w:szCs w:val="24"/>
        </w:rPr>
        <w:t xml:space="preserve"> </w:t>
      </w:r>
      <w:r w:rsidR="000920AC" w:rsidRPr="002A05B1">
        <w:rPr>
          <w:rFonts w:ascii="Book Antiqua" w:hAnsi="Book Antiqua"/>
          <w:sz w:val="24"/>
          <w:szCs w:val="24"/>
          <w:lang w:eastAsia="zh-CN"/>
        </w:rPr>
        <w:t xml:space="preserve">(2) </w:t>
      </w:r>
      <w:r w:rsidR="00687946" w:rsidRPr="002A05B1">
        <w:rPr>
          <w:rFonts w:ascii="Book Antiqua" w:eastAsia="Times New Roman" w:hAnsi="Book Antiqua" w:cs="Times New Roman"/>
          <w:color w:val="000000"/>
          <w:sz w:val="24"/>
          <w:szCs w:val="24"/>
        </w:rPr>
        <w:t>required</w:t>
      </w:r>
      <w:r w:rsidR="007A2F28" w:rsidRPr="002A05B1">
        <w:rPr>
          <w:rFonts w:ascii="Book Antiqua" w:eastAsia="Times New Roman" w:hAnsi="Book Antiqua" w:cs="Times New Roman"/>
          <w:color w:val="000000"/>
          <w:sz w:val="24"/>
          <w:szCs w:val="24"/>
        </w:rPr>
        <w:t xml:space="preserve"> </w:t>
      </w:r>
      <w:r w:rsidRPr="002A05B1">
        <w:rPr>
          <w:rFonts w:ascii="Book Antiqua" w:eastAsia="Times New Roman" w:hAnsi="Book Antiqua" w:cs="Times New Roman"/>
          <w:color w:val="000000"/>
          <w:sz w:val="24"/>
          <w:szCs w:val="24"/>
        </w:rPr>
        <w:t xml:space="preserve">failure of /intolerance to non-biological treatment before a patient is eligible for a biological: </w:t>
      </w:r>
      <w:r w:rsidR="000F5C72" w:rsidRPr="002A05B1">
        <w:rPr>
          <w:rFonts w:ascii="Book Antiqua" w:eastAsia="Times New Roman" w:hAnsi="Book Antiqua" w:cs="Times New Roman"/>
          <w:color w:val="000000"/>
          <w:sz w:val="24"/>
          <w:szCs w:val="24"/>
        </w:rPr>
        <w:t>n</w:t>
      </w:r>
      <w:r w:rsidRPr="002A05B1">
        <w:rPr>
          <w:rFonts w:ascii="Book Antiqua" w:eastAsia="Times New Roman" w:hAnsi="Book Antiqua" w:cs="Times New Roman"/>
          <w:color w:val="000000"/>
          <w:sz w:val="24"/>
          <w:szCs w:val="24"/>
        </w:rPr>
        <w:t>o</w:t>
      </w:r>
      <w:r w:rsidR="003918F2" w:rsidRPr="002A05B1">
        <w:rPr>
          <w:rFonts w:ascii="Book Antiqua" w:eastAsia="Times New Roman" w:hAnsi="Book Antiqua" w:cs="Times New Roman"/>
          <w:color w:val="000000"/>
          <w:sz w:val="24"/>
          <w:szCs w:val="24"/>
        </w:rPr>
        <w:t>t required</w:t>
      </w:r>
      <w:r w:rsidRPr="002A05B1">
        <w:rPr>
          <w:rFonts w:ascii="Book Antiqua" w:eastAsia="Times New Roman" w:hAnsi="Book Antiqua" w:cs="Times New Roman"/>
          <w:color w:val="000000"/>
          <w:sz w:val="24"/>
          <w:szCs w:val="24"/>
        </w:rPr>
        <w:t xml:space="preserve"> (0 point), </w:t>
      </w:r>
      <w:r w:rsidR="003918F2" w:rsidRPr="002A05B1">
        <w:rPr>
          <w:rFonts w:ascii="Book Antiqua" w:eastAsia="Times New Roman" w:hAnsi="Book Antiqua" w:cs="Times New Roman"/>
          <w:color w:val="000000"/>
          <w:sz w:val="24"/>
          <w:szCs w:val="24"/>
        </w:rPr>
        <w:t>s</w:t>
      </w:r>
      <w:r w:rsidRPr="002A05B1">
        <w:rPr>
          <w:rFonts w:ascii="Book Antiqua" w:eastAsia="Times New Roman" w:hAnsi="Book Antiqua" w:cs="Times New Roman"/>
          <w:color w:val="000000"/>
          <w:sz w:val="24"/>
          <w:szCs w:val="24"/>
        </w:rPr>
        <w:t xml:space="preserve">teroids (1 point), </w:t>
      </w:r>
      <w:r w:rsidR="003918F2" w:rsidRPr="002A05B1">
        <w:rPr>
          <w:rFonts w:ascii="Book Antiqua" w:eastAsia="Times New Roman" w:hAnsi="Book Antiqua" w:cs="Times New Roman"/>
          <w:color w:val="000000"/>
          <w:sz w:val="24"/>
          <w:szCs w:val="24"/>
        </w:rPr>
        <w:t>i</w:t>
      </w:r>
      <w:r w:rsidRPr="002A05B1">
        <w:rPr>
          <w:rFonts w:ascii="Book Antiqua" w:eastAsia="Times New Roman" w:hAnsi="Book Antiqua" w:cs="Times New Roman"/>
          <w:color w:val="000000"/>
          <w:sz w:val="24"/>
          <w:szCs w:val="24"/>
        </w:rPr>
        <w:t xml:space="preserve">mmunosuppressive (1 point), </w:t>
      </w:r>
      <w:r w:rsidR="0016316B" w:rsidRPr="002A05B1">
        <w:rPr>
          <w:rFonts w:ascii="Book Antiqua" w:eastAsia="Times New Roman" w:hAnsi="Book Antiqua" w:cs="Times New Roman"/>
          <w:color w:val="000000"/>
          <w:sz w:val="24"/>
          <w:szCs w:val="24"/>
        </w:rPr>
        <w:t>s</w:t>
      </w:r>
      <w:r w:rsidRPr="002A05B1">
        <w:rPr>
          <w:rFonts w:ascii="Book Antiqua" w:eastAsia="Times New Roman" w:hAnsi="Book Antiqua" w:cs="Times New Roman"/>
          <w:color w:val="000000"/>
          <w:sz w:val="24"/>
          <w:szCs w:val="24"/>
        </w:rPr>
        <w:t>tero</w:t>
      </w:r>
      <w:r w:rsidR="0016316B" w:rsidRPr="002A05B1">
        <w:rPr>
          <w:rFonts w:ascii="Book Antiqua" w:eastAsia="Times New Roman" w:hAnsi="Book Antiqua" w:cs="Times New Roman"/>
          <w:color w:val="000000"/>
          <w:sz w:val="24"/>
          <w:szCs w:val="24"/>
        </w:rPr>
        <w:t>i</w:t>
      </w:r>
      <w:r w:rsidRPr="002A05B1">
        <w:rPr>
          <w:rFonts w:ascii="Book Antiqua" w:eastAsia="Times New Roman" w:hAnsi="Book Antiqua" w:cs="Times New Roman"/>
          <w:color w:val="000000"/>
          <w:sz w:val="24"/>
          <w:szCs w:val="24"/>
        </w:rPr>
        <w:t xml:space="preserve">ds OR immunosuppressive (1 point), </w:t>
      </w:r>
      <w:r w:rsidR="0016316B" w:rsidRPr="002A05B1">
        <w:rPr>
          <w:rFonts w:ascii="Book Antiqua" w:eastAsia="Times New Roman" w:hAnsi="Book Antiqua" w:cs="Times New Roman"/>
          <w:color w:val="000000"/>
          <w:sz w:val="24"/>
          <w:szCs w:val="24"/>
        </w:rPr>
        <w:t>s</w:t>
      </w:r>
      <w:r w:rsidRPr="002A05B1">
        <w:rPr>
          <w:rFonts w:ascii="Book Antiqua" w:eastAsia="Times New Roman" w:hAnsi="Book Antiqua" w:cs="Times New Roman"/>
          <w:color w:val="000000"/>
          <w:sz w:val="24"/>
          <w:szCs w:val="24"/>
        </w:rPr>
        <w:t>ter</w:t>
      </w:r>
      <w:r w:rsidR="0016316B" w:rsidRPr="002A05B1">
        <w:rPr>
          <w:rFonts w:ascii="Book Antiqua" w:eastAsia="Times New Roman" w:hAnsi="Book Antiqua" w:cs="Times New Roman"/>
          <w:color w:val="000000"/>
          <w:sz w:val="24"/>
          <w:szCs w:val="24"/>
        </w:rPr>
        <w:t>o</w:t>
      </w:r>
      <w:r w:rsidRPr="002A05B1">
        <w:rPr>
          <w:rFonts w:ascii="Book Antiqua" w:eastAsia="Times New Roman" w:hAnsi="Book Antiqua" w:cs="Times New Roman"/>
          <w:color w:val="000000"/>
          <w:sz w:val="24"/>
          <w:szCs w:val="24"/>
        </w:rPr>
        <w:t xml:space="preserve">ids AND </w:t>
      </w:r>
      <w:r w:rsidR="003918F2" w:rsidRPr="002A05B1">
        <w:rPr>
          <w:rFonts w:ascii="Book Antiqua" w:eastAsia="Times New Roman" w:hAnsi="Book Antiqua" w:cs="Times New Roman"/>
          <w:color w:val="000000"/>
          <w:sz w:val="24"/>
          <w:szCs w:val="24"/>
        </w:rPr>
        <w:t>i</w:t>
      </w:r>
      <w:r w:rsidRPr="002A05B1">
        <w:rPr>
          <w:rFonts w:ascii="Book Antiqua" w:eastAsia="Times New Roman" w:hAnsi="Book Antiqua" w:cs="Times New Roman"/>
          <w:color w:val="000000"/>
          <w:sz w:val="24"/>
          <w:szCs w:val="24"/>
        </w:rPr>
        <w:t xml:space="preserve">mmunosuppressive (2 points); </w:t>
      </w:r>
      <w:r w:rsidR="000920AC" w:rsidRPr="002A05B1">
        <w:rPr>
          <w:rFonts w:ascii="Book Antiqua" w:hAnsi="Book Antiqua" w:cs="Times New Roman"/>
          <w:color w:val="000000"/>
          <w:sz w:val="24"/>
          <w:szCs w:val="24"/>
          <w:lang w:eastAsia="zh-CN"/>
        </w:rPr>
        <w:t xml:space="preserve">(3) </w:t>
      </w:r>
      <w:r w:rsidRPr="002A05B1">
        <w:rPr>
          <w:rFonts w:ascii="Book Antiqua" w:eastAsia="Times New Roman" w:hAnsi="Book Antiqua" w:cs="Times New Roman"/>
          <w:color w:val="000000"/>
          <w:sz w:val="24"/>
          <w:szCs w:val="24"/>
        </w:rPr>
        <w:t xml:space="preserve">whether </w:t>
      </w:r>
      <w:r w:rsidR="000F5C72" w:rsidRPr="002A05B1">
        <w:rPr>
          <w:rFonts w:ascii="Book Antiqua" w:eastAsia="Times New Roman" w:hAnsi="Book Antiqua" w:cs="Times New Roman"/>
          <w:color w:val="000000"/>
          <w:sz w:val="24"/>
          <w:szCs w:val="24"/>
        </w:rPr>
        <w:t xml:space="preserve">there are </w:t>
      </w:r>
      <w:r w:rsidRPr="002A05B1">
        <w:rPr>
          <w:rFonts w:ascii="Book Antiqua" w:eastAsia="Times New Roman" w:hAnsi="Book Antiqua" w:cs="Times New Roman"/>
          <w:color w:val="000000"/>
          <w:sz w:val="24"/>
          <w:szCs w:val="24"/>
        </w:rPr>
        <w:t>other</w:t>
      </w:r>
      <w:r w:rsidR="003918F2" w:rsidRPr="002A05B1">
        <w:rPr>
          <w:rFonts w:ascii="Book Antiqua" w:eastAsia="Times New Roman" w:hAnsi="Book Antiqua" w:cs="Times New Roman"/>
          <w:color w:val="000000"/>
          <w:sz w:val="24"/>
          <w:szCs w:val="24"/>
        </w:rPr>
        <w:t xml:space="preserve"> administrative</w:t>
      </w:r>
      <w:r w:rsidRPr="002A05B1">
        <w:rPr>
          <w:rFonts w:ascii="Book Antiqua" w:eastAsia="Times New Roman" w:hAnsi="Book Antiqua" w:cs="Times New Roman"/>
          <w:color w:val="000000"/>
          <w:sz w:val="24"/>
          <w:szCs w:val="24"/>
        </w:rPr>
        <w:t xml:space="preserve"> procedures required after the indication of the </w:t>
      </w:r>
      <w:r w:rsidR="000F5C72" w:rsidRPr="002A05B1">
        <w:rPr>
          <w:rFonts w:ascii="Book Antiqua" w:eastAsia="Times New Roman" w:hAnsi="Book Antiqua" w:cs="Times New Roman"/>
          <w:color w:val="000000"/>
          <w:sz w:val="24"/>
          <w:szCs w:val="24"/>
        </w:rPr>
        <w:t xml:space="preserve">need of </w:t>
      </w:r>
      <w:r w:rsidR="00317CD5" w:rsidRPr="002A05B1">
        <w:rPr>
          <w:rFonts w:ascii="Book Antiqua" w:eastAsia="Times New Roman" w:hAnsi="Book Antiqua" w:cs="Times New Roman"/>
          <w:color w:val="000000"/>
          <w:sz w:val="24"/>
          <w:szCs w:val="24"/>
        </w:rPr>
        <w:t xml:space="preserve">a </w:t>
      </w:r>
      <w:r w:rsidRPr="002A05B1">
        <w:rPr>
          <w:rFonts w:ascii="Book Antiqua" w:eastAsia="Times New Roman" w:hAnsi="Book Antiqua" w:cs="Times New Roman"/>
          <w:color w:val="000000"/>
          <w:sz w:val="24"/>
          <w:szCs w:val="24"/>
        </w:rPr>
        <w:t xml:space="preserve">biological </w:t>
      </w:r>
      <w:r w:rsidR="000F5C72" w:rsidRPr="002A05B1">
        <w:rPr>
          <w:rFonts w:ascii="Book Antiqua" w:eastAsia="Times New Roman" w:hAnsi="Book Antiqua" w:cs="Times New Roman"/>
          <w:color w:val="000000"/>
          <w:sz w:val="24"/>
          <w:szCs w:val="24"/>
        </w:rPr>
        <w:t>is given</w:t>
      </w:r>
      <w:r w:rsidRPr="002A05B1">
        <w:rPr>
          <w:rFonts w:ascii="Book Antiqua" w:eastAsia="Times New Roman" w:hAnsi="Book Antiqua" w:cs="Times New Roman"/>
          <w:color w:val="000000"/>
          <w:sz w:val="24"/>
          <w:szCs w:val="24"/>
        </w:rPr>
        <w:t>:</w:t>
      </w:r>
      <w:r w:rsidRPr="002A05B1">
        <w:rPr>
          <w:rFonts w:ascii="Book Antiqua" w:hAnsi="Book Antiqua"/>
          <w:sz w:val="24"/>
          <w:szCs w:val="24"/>
        </w:rPr>
        <w:t xml:space="preserve"> </w:t>
      </w:r>
      <w:r w:rsidR="000F5C72" w:rsidRPr="002A05B1">
        <w:rPr>
          <w:rFonts w:ascii="Book Antiqua" w:hAnsi="Book Antiqua" w:cs="Times New Roman"/>
          <w:sz w:val="24"/>
          <w:szCs w:val="24"/>
        </w:rPr>
        <w:t>n</w:t>
      </w:r>
      <w:r w:rsidRPr="002A05B1">
        <w:rPr>
          <w:rFonts w:ascii="Book Antiqua" w:eastAsia="Times New Roman" w:hAnsi="Book Antiqua" w:cs="Times New Roman"/>
          <w:color w:val="000000"/>
          <w:sz w:val="24"/>
          <w:szCs w:val="24"/>
        </w:rPr>
        <w:t xml:space="preserve">o </w:t>
      </w:r>
      <w:r w:rsidR="000F5C72" w:rsidRPr="002A05B1">
        <w:rPr>
          <w:rFonts w:ascii="Book Antiqua" w:eastAsia="Times New Roman" w:hAnsi="Book Antiqua" w:cs="Times New Roman"/>
          <w:color w:val="000000"/>
          <w:sz w:val="24"/>
          <w:szCs w:val="24"/>
        </w:rPr>
        <w:t xml:space="preserve">other procedures </w:t>
      </w:r>
      <w:r w:rsidRPr="002A05B1">
        <w:rPr>
          <w:rFonts w:ascii="Book Antiqua" w:eastAsia="Times New Roman" w:hAnsi="Book Antiqua" w:cs="Times New Roman"/>
          <w:color w:val="000000"/>
          <w:sz w:val="24"/>
          <w:szCs w:val="24"/>
        </w:rPr>
        <w:t xml:space="preserve">(0 point), </w:t>
      </w:r>
      <w:r w:rsidR="000F5C72" w:rsidRPr="002A05B1">
        <w:rPr>
          <w:rFonts w:ascii="Book Antiqua" w:eastAsia="Times New Roman" w:hAnsi="Book Antiqua" w:cs="Times New Roman"/>
          <w:color w:val="000000"/>
          <w:sz w:val="24"/>
          <w:szCs w:val="24"/>
        </w:rPr>
        <w:t>o</w:t>
      </w:r>
      <w:r w:rsidRPr="002A05B1">
        <w:rPr>
          <w:rFonts w:ascii="Book Antiqua" w:eastAsia="Times New Roman" w:hAnsi="Book Antiqua" w:cs="Times New Roman"/>
          <w:color w:val="000000"/>
          <w:sz w:val="24"/>
          <w:szCs w:val="24"/>
        </w:rPr>
        <w:t>ther requirements (</w:t>
      </w:r>
      <w:r w:rsidRPr="002A05B1">
        <w:rPr>
          <w:rFonts w:ascii="Book Antiqua" w:eastAsia="Times New Roman" w:hAnsi="Book Antiqua" w:cs="Times New Roman"/>
          <w:i/>
          <w:color w:val="000000"/>
          <w:sz w:val="24"/>
          <w:szCs w:val="24"/>
        </w:rPr>
        <w:t>e.g.</w:t>
      </w:r>
      <w:r w:rsidR="00287714" w:rsidRPr="002A05B1">
        <w:rPr>
          <w:rFonts w:ascii="Book Antiqua" w:hAnsi="Book Antiqua" w:cs="Times New Roman" w:hint="eastAsia"/>
          <w:color w:val="000000"/>
          <w:sz w:val="24"/>
          <w:szCs w:val="24"/>
          <w:lang w:eastAsia="zh-CN"/>
        </w:rPr>
        <w:t>,</w:t>
      </w:r>
      <w:r w:rsidRPr="002A05B1">
        <w:rPr>
          <w:rFonts w:ascii="Book Antiqua" w:eastAsia="Times New Roman" w:hAnsi="Book Antiqua" w:cs="Times New Roman"/>
          <w:color w:val="000000"/>
          <w:sz w:val="24"/>
          <w:szCs w:val="24"/>
        </w:rPr>
        <w:t xml:space="preserve"> approval or authorization by the </w:t>
      </w:r>
      <w:r w:rsidR="003918F2" w:rsidRPr="002A05B1">
        <w:rPr>
          <w:rFonts w:ascii="Book Antiqua" w:eastAsia="Times New Roman" w:hAnsi="Book Antiqua" w:cs="Times New Roman"/>
          <w:color w:val="000000"/>
          <w:sz w:val="24"/>
          <w:szCs w:val="24"/>
        </w:rPr>
        <w:t>health insurance fund</w:t>
      </w:r>
      <w:r w:rsidRPr="002A05B1">
        <w:rPr>
          <w:rFonts w:ascii="Book Antiqua" w:eastAsia="Times New Roman" w:hAnsi="Book Antiqua" w:cs="Times New Roman"/>
          <w:color w:val="000000"/>
          <w:sz w:val="24"/>
          <w:szCs w:val="24"/>
        </w:rPr>
        <w:t>) (1 point)</w:t>
      </w:r>
      <w:r w:rsidR="000920AC" w:rsidRPr="002A05B1">
        <w:rPr>
          <w:rFonts w:ascii="Book Antiqua" w:hAnsi="Book Antiqua" w:cs="Times New Roman"/>
          <w:color w:val="000000"/>
          <w:sz w:val="24"/>
          <w:szCs w:val="24"/>
          <w:lang w:eastAsia="zh-CN"/>
        </w:rPr>
        <w:t xml:space="preserve">; (4) </w:t>
      </w:r>
      <w:r w:rsidRPr="002A05B1">
        <w:rPr>
          <w:rFonts w:ascii="Book Antiqua" w:eastAsia="Times New Roman" w:hAnsi="Book Antiqua" w:cs="Times New Roman"/>
          <w:color w:val="000000"/>
          <w:sz w:val="24"/>
          <w:szCs w:val="24"/>
        </w:rPr>
        <w:t xml:space="preserve">whether only approved centers can administer biological treatment: </w:t>
      </w:r>
      <w:r w:rsidR="000F5C72" w:rsidRPr="002A05B1">
        <w:rPr>
          <w:rFonts w:ascii="Book Antiqua" w:eastAsia="Times New Roman" w:hAnsi="Book Antiqua" w:cs="Times New Roman"/>
          <w:color w:val="000000"/>
          <w:sz w:val="24"/>
          <w:szCs w:val="24"/>
        </w:rPr>
        <w:t>n</w:t>
      </w:r>
      <w:r w:rsidRPr="002A05B1">
        <w:rPr>
          <w:rFonts w:ascii="Book Antiqua" w:eastAsia="Times New Roman" w:hAnsi="Book Antiqua" w:cs="Times New Roman"/>
          <w:color w:val="000000"/>
          <w:sz w:val="24"/>
          <w:szCs w:val="24"/>
        </w:rPr>
        <w:t xml:space="preserve">o </w:t>
      </w:r>
      <w:r w:rsidR="000F5C72" w:rsidRPr="002A05B1">
        <w:rPr>
          <w:rFonts w:ascii="Book Antiqua" w:eastAsia="Times New Roman" w:hAnsi="Book Antiqua" w:cs="Times New Roman"/>
          <w:color w:val="000000"/>
          <w:sz w:val="24"/>
          <w:szCs w:val="24"/>
        </w:rPr>
        <w:t xml:space="preserve">restriction to approved centers </w:t>
      </w:r>
      <w:r w:rsidRPr="002A05B1">
        <w:rPr>
          <w:rFonts w:ascii="Book Antiqua" w:eastAsia="Times New Roman" w:hAnsi="Book Antiqua" w:cs="Times New Roman"/>
          <w:color w:val="000000"/>
          <w:sz w:val="24"/>
          <w:szCs w:val="24"/>
        </w:rPr>
        <w:t xml:space="preserve">(0 point), </w:t>
      </w:r>
      <w:r w:rsidR="000F5C72" w:rsidRPr="002A05B1">
        <w:rPr>
          <w:rFonts w:ascii="Book Antiqua" w:eastAsia="Times New Roman" w:hAnsi="Book Antiqua" w:cs="Times New Roman"/>
          <w:color w:val="000000"/>
          <w:sz w:val="24"/>
          <w:szCs w:val="24"/>
        </w:rPr>
        <w:t>restriction to approved centers</w:t>
      </w:r>
      <w:r w:rsidRPr="002A05B1">
        <w:rPr>
          <w:rFonts w:ascii="Book Antiqua" w:eastAsia="Times New Roman" w:hAnsi="Book Antiqua" w:cs="Times New Roman"/>
          <w:color w:val="000000"/>
          <w:sz w:val="24"/>
          <w:szCs w:val="24"/>
        </w:rPr>
        <w:t xml:space="preserve"> (1 point)</w:t>
      </w:r>
      <w:r w:rsidR="000920AC" w:rsidRPr="002A05B1">
        <w:rPr>
          <w:rFonts w:ascii="Book Antiqua" w:hAnsi="Book Antiqua" w:cs="Times New Roman"/>
          <w:color w:val="000000"/>
          <w:sz w:val="24"/>
          <w:szCs w:val="24"/>
          <w:lang w:eastAsia="zh-CN"/>
        </w:rPr>
        <w:t xml:space="preserve">; and (5) </w:t>
      </w:r>
      <w:r w:rsidR="000F5C72" w:rsidRPr="002A05B1">
        <w:rPr>
          <w:rFonts w:ascii="Book Antiqua" w:eastAsia="Times New Roman" w:hAnsi="Book Antiqua" w:cs="Times New Roman"/>
          <w:color w:val="000000"/>
          <w:sz w:val="24"/>
          <w:szCs w:val="24"/>
        </w:rPr>
        <w:t xml:space="preserve">whether only </w:t>
      </w:r>
      <w:r w:rsidR="00317CD5" w:rsidRPr="002A05B1">
        <w:rPr>
          <w:rFonts w:ascii="Book Antiqua" w:eastAsia="Times New Roman" w:hAnsi="Book Antiqua" w:cs="Times New Roman"/>
          <w:color w:val="000000"/>
          <w:sz w:val="24"/>
          <w:szCs w:val="24"/>
        </w:rPr>
        <w:t>specific</w:t>
      </w:r>
      <w:r w:rsidR="00AF59FD" w:rsidRPr="002A05B1" w:rsidDel="00AF59FD">
        <w:rPr>
          <w:rFonts w:ascii="Book Antiqua" w:eastAsia="Times New Roman" w:hAnsi="Book Antiqua" w:cs="Times New Roman"/>
          <w:color w:val="000000"/>
          <w:sz w:val="24"/>
          <w:szCs w:val="24"/>
        </w:rPr>
        <w:t xml:space="preserve"> </w:t>
      </w:r>
      <w:r w:rsidRPr="002A05B1">
        <w:rPr>
          <w:rFonts w:ascii="Book Antiqua" w:eastAsia="Times New Roman" w:hAnsi="Book Antiqua" w:cs="Times New Roman"/>
          <w:color w:val="000000"/>
          <w:sz w:val="24"/>
          <w:szCs w:val="24"/>
        </w:rPr>
        <w:t xml:space="preserve">specialists can indicate and prescribe biologicals for the treatment of CD in adults: </w:t>
      </w:r>
      <w:r w:rsidR="00684BEC" w:rsidRPr="002A05B1">
        <w:rPr>
          <w:rFonts w:ascii="Book Antiqua" w:eastAsia="Times New Roman" w:hAnsi="Book Antiqua" w:cs="Times New Roman"/>
          <w:color w:val="000000"/>
          <w:sz w:val="24"/>
          <w:szCs w:val="24"/>
        </w:rPr>
        <w:t xml:space="preserve">gastroenterologist, immunologist and GP/other (0 point), gastroenterologist and immunologist only (1 point), </w:t>
      </w:r>
      <w:r w:rsidRPr="002A05B1">
        <w:rPr>
          <w:rFonts w:ascii="Book Antiqua" w:eastAsia="Times New Roman" w:hAnsi="Book Antiqua" w:cs="Times New Roman"/>
          <w:color w:val="000000"/>
          <w:sz w:val="24"/>
          <w:szCs w:val="24"/>
        </w:rPr>
        <w:t xml:space="preserve">gastroenterologist </w:t>
      </w:r>
      <w:r w:rsidR="00684BEC" w:rsidRPr="002A05B1">
        <w:rPr>
          <w:rFonts w:ascii="Book Antiqua" w:eastAsia="Times New Roman" w:hAnsi="Book Antiqua" w:cs="Times New Roman"/>
          <w:color w:val="000000"/>
          <w:sz w:val="24"/>
          <w:szCs w:val="24"/>
        </w:rPr>
        <w:t xml:space="preserve">only </w:t>
      </w:r>
      <w:r w:rsidRPr="002A05B1">
        <w:rPr>
          <w:rFonts w:ascii="Book Antiqua" w:eastAsia="Times New Roman" w:hAnsi="Book Antiqua" w:cs="Times New Roman"/>
          <w:color w:val="000000"/>
          <w:sz w:val="24"/>
          <w:szCs w:val="24"/>
        </w:rPr>
        <w:t>(2 points)</w:t>
      </w:r>
      <w:r w:rsidR="00684BEC" w:rsidRPr="002A05B1">
        <w:rPr>
          <w:rFonts w:ascii="Book Antiqua" w:eastAsia="Times New Roman" w:hAnsi="Book Antiqua" w:cs="Times New Roman"/>
          <w:color w:val="000000"/>
          <w:sz w:val="24"/>
          <w:szCs w:val="24"/>
        </w:rPr>
        <w:t>.</w:t>
      </w:r>
      <w:r w:rsidRPr="002A05B1">
        <w:rPr>
          <w:rFonts w:ascii="Book Antiqua" w:eastAsia="Times New Roman" w:hAnsi="Book Antiqua" w:cs="Times New Roman"/>
          <w:color w:val="000000"/>
          <w:sz w:val="24"/>
          <w:szCs w:val="24"/>
        </w:rPr>
        <w:t xml:space="preserve"> </w:t>
      </w:r>
    </w:p>
    <w:p w14:paraId="57D16037" w14:textId="27C03E6D" w:rsidR="00D5313A" w:rsidRPr="002A05B1" w:rsidRDefault="00D5313A"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For each </w:t>
      </w:r>
      <w:r w:rsidR="00684BEC" w:rsidRPr="002A05B1">
        <w:rPr>
          <w:rFonts w:ascii="Book Antiqua" w:hAnsi="Book Antiqua" w:cs="Times New Roman"/>
          <w:sz w:val="24"/>
          <w:szCs w:val="24"/>
        </w:rPr>
        <w:t>country,</w:t>
      </w:r>
      <w:r w:rsidRPr="002A05B1">
        <w:rPr>
          <w:rFonts w:ascii="Book Antiqua" w:hAnsi="Book Antiqua" w:cs="Times New Roman"/>
          <w:sz w:val="24"/>
          <w:szCs w:val="24"/>
        </w:rPr>
        <w:t xml:space="preserve"> </w:t>
      </w:r>
      <w:r w:rsidR="00684BEC" w:rsidRPr="002A05B1">
        <w:rPr>
          <w:rFonts w:ascii="Book Antiqua" w:hAnsi="Book Antiqua" w:cs="Times New Roman"/>
          <w:sz w:val="24"/>
          <w:szCs w:val="24"/>
        </w:rPr>
        <w:t xml:space="preserve">the </w:t>
      </w:r>
      <w:proofErr w:type="spellStart"/>
      <w:r w:rsidRPr="002A05B1">
        <w:rPr>
          <w:rFonts w:ascii="Book Antiqua" w:hAnsi="Book Antiqua" w:cs="Times New Roman"/>
          <w:sz w:val="24"/>
          <w:szCs w:val="24"/>
        </w:rPr>
        <w:t>subscores</w:t>
      </w:r>
      <w:proofErr w:type="spellEnd"/>
      <w:r w:rsidRPr="002A05B1">
        <w:rPr>
          <w:rFonts w:ascii="Book Antiqua" w:hAnsi="Book Antiqua" w:cs="Times New Roman"/>
          <w:sz w:val="24"/>
          <w:szCs w:val="24"/>
        </w:rPr>
        <w:t xml:space="preserve"> were sum</w:t>
      </w:r>
      <w:r w:rsidR="00684BEC" w:rsidRPr="002A05B1">
        <w:rPr>
          <w:rFonts w:ascii="Book Antiqua" w:hAnsi="Book Antiqua" w:cs="Times New Roman"/>
          <w:sz w:val="24"/>
          <w:szCs w:val="24"/>
        </w:rPr>
        <w:t xml:space="preserve">med up </w:t>
      </w:r>
      <w:r w:rsidRPr="002A05B1">
        <w:rPr>
          <w:rFonts w:ascii="Book Antiqua" w:hAnsi="Book Antiqua" w:cs="Times New Roman"/>
          <w:sz w:val="24"/>
          <w:szCs w:val="24"/>
        </w:rPr>
        <w:t xml:space="preserve">to </w:t>
      </w:r>
      <w:r w:rsidR="00684BEC" w:rsidRPr="002A05B1">
        <w:rPr>
          <w:rFonts w:ascii="Book Antiqua" w:hAnsi="Book Antiqua" w:cs="Times New Roman"/>
          <w:sz w:val="24"/>
          <w:szCs w:val="24"/>
        </w:rPr>
        <w:t xml:space="preserve">obtain </w:t>
      </w:r>
      <w:r w:rsidRPr="002A05B1">
        <w:rPr>
          <w:rFonts w:ascii="Book Antiqua" w:hAnsi="Book Antiqua" w:cs="Times New Roman"/>
          <w:sz w:val="24"/>
          <w:szCs w:val="24"/>
        </w:rPr>
        <w:t>the</w:t>
      </w:r>
      <w:r w:rsidR="00684BEC" w:rsidRPr="002A05B1">
        <w:rPr>
          <w:rFonts w:ascii="Book Antiqua" w:hAnsi="Book Antiqua" w:cs="Times New Roman"/>
          <w:sz w:val="24"/>
          <w:szCs w:val="24"/>
        </w:rPr>
        <w:t xml:space="preserve"> country</w:t>
      </w:r>
      <w:r w:rsidRPr="002A05B1">
        <w:rPr>
          <w:rFonts w:ascii="Book Antiqua" w:hAnsi="Book Antiqua" w:cs="Times New Roman"/>
          <w:sz w:val="24"/>
          <w:szCs w:val="24"/>
        </w:rPr>
        <w:t xml:space="preserve"> availability score with</w:t>
      </w:r>
      <w:r w:rsidR="00684BEC" w:rsidRPr="002A05B1">
        <w:rPr>
          <w:rFonts w:ascii="Book Antiqua" w:hAnsi="Book Antiqua" w:cs="Times New Roman"/>
          <w:sz w:val="24"/>
          <w:szCs w:val="24"/>
        </w:rPr>
        <w:t>in</w:t>
      </w:r>
      <w:r w:rsidRPr="002A05B1">
        <w:rPr>
          <w:rFonts w:ascii="Book Antiqua" w:hAnsi="Book Antiqua" w:cs="Times New Roman"/>
          <w:sz w:val="24"/>
          <w:szCs w:val="24"/>
        </w:rPr>
        <w:t xml:space="preserve"> the range 0-8. Higher score indicate</w:t>
      </w:r>
      <w:r w:rsidR="001C6717" w:rsidRPr="002A05B1">
        <w:rPr>
          <w:rFonts w:ascii="Book Antiqua" w:hAnsi="Book Antiqua" w:cs="Times New Roman"/>
          <w:sz w:val="24"/>
          <w:szCs w:val="24"/>
        </w:rPr>
        <w:t>s</w:t>
      </w:r>
      <w:r w:rsidRPr="002A05B1">
        <w:rPr>
          <w:rFonts w:ascii="Book Antiqua" w:hAnsi="Book Antiqua" w:cs="Times New Roman"/>
          <w:sz w:val="24"/>
          <w:szCs w:val="24"/>
        </w:rPr>
        <w:t xml:space="preserve"> </w:t>
      </w:r>
      <w:r w:rsidR="00A340F4" w:rsidRPr="002A05B1">
        <w:rPr>
          <w:rFonts w:ascii="Book Antiqua" w:hAnsi="Book Antiqua" w:cs="Times New Roman"/>
          <w:sz w:val="24"/>
          <w:szCs w:val="24"/>
        </w:rPr>
        <w:t>more restrictive</w:t>
      </w:r>
      <w:r w:rsidRPr="002A05B1">
        <w:rPr>
          <w:rFonts w:ascii="Book Antiqua" w:hAnsi="Book Antiqua" w:cs="Times New Roman"/>
          <w:sz w:val="24"/>
          <w:szCs w:val="24"/>
        </w:rPr>
        <w:t xml:space="preserve"> clinical eligibility criteria and administrative requirements. </w:t>
      </w:r>
    </w:p>
    <w:p w14:paraId="45364A2B" w14:textId="77777777" w:rsidR="000920AC" w:rsidRPr="002A05B1" w:rsidRDefault="000920AC" w:rsidP="00C843DC">
      <w:pPr>
        <w:widowControl w:val="0"/>
        <w:spacing w:after="0" w:line="360" w:lineRule="auto"/>
        <w:jc w:val="both"/>
        <w:rPr>
          <w:rFonts w:ascii="Book Antiqua" w:hAnsi="Book Antiqua" w:cs="Times New Roman"/>
          <w:b/>
          <w:sz w:val="24"/>
          <w:szCs w:val="24"/>
          <w:lang w:eastAsia="zh-CN"/>
        </w:rPr>
      </w:pPr>
    </w:p>
    <w:p w14:paraId="66DD574D" w14:textId="2B31C464" w:rsidR="000920AC" w:rsidRPr="002A05B1" w:rsidRDefault="00723E4F" w:rsidP="00C843DC">
      <w:pPr>
        <w:pStyle w:val="a8"/>
        <w:widowControl w:val="0"/>
        <w:spacing w:line="360" w:lineRule="auto"/>
        <w:jc w:val="both"/>
        <w:rPr>
          <w:rFonts w:ascii="Book Antiqua" w:hAnsi="Book Antiqua"/>
          <w:sz w:val="24"/>
          <w:szCs w:val="24"/>
          <w:lang w:val="hu-HU" w:eastAsia="zh-CN"/>
        </w:rPr>
      </w:pPr>
      <w:r w:rsidRPr="002A05B1">
        <w:rPr>
          <w:rFonts w:ascii="Book Antiqua" w:hAnsi="Book Antiqua" w:cs="Times New Roman"/>
          <w:b/>
          <w:sz w:val="24"/>
          <w:szCs w:val="24"/>
        </w:rPr>
        <w:t>A</w:t>
      </w:r>
      <w:r w:rsidR="003940EC" w:rsidRPr="002A05B1">
        <w:rPr>
          <w:rFonts w:ascii="Book Antiqua" w:hAnsi="Book Antiqua" w:cs="Times New Roman"/>
          <w:b/>
          <w:sz w:val="24"/>
          <w:szCs w:val="24"/>
        </w:rPr>
        <w:t>ffordabilit</w:t>
      </w:r>
      <w:r w:rsidR="000920AC" w:rsidRPr="002A05B1">
        <w:rPr>
          <w:rFonts w:ascii="Book Antiqua" w:hAnsi="Book Antiqua" w:cs="Times New Roman"/>
          <w:b/>
          <w:sz w:val="24"/>
          <w:szCs w:val="24"/>
          <w:lang w:eastAsia="zh-CN"/>
        </w:rPr>
        <w:t xml:space="preserve">y: </w:t>
      </w:r>
      <w:r w:rsidR="00684BEC" w:rsidRPr="002A05B1">
        <w:rPr>
          <w:rFonts w:ascii="Book Antiqua" w:hAnsi="Book Antiqua" w:cs="Times New Roman"/>
          <w:sz w:val="24"/>
          <w:szCs w:val="24"/>
        </w:rPr>
        <w:t>Based on data from the questionnaire and desk research, t</w:t>
      </w:r>
      <w:r w:rsidR="000F64B9" w:rsidRPr="002A05B1">
        <w:rPr>
          <w:rFonts w:ascii="Book Antiqua" w:hAnsi="Book Antiqua" w:cs="Times New Roman"/>
          <w:sz w:val="24"/>
          <w:szCs w:val="24"/>
        </w:rPr>
        <w:t xml:space="preserve">he </w:t>
      </w:r>
      <w:r w:rsidR="00545697" w:rsidRPr="002A05B1">
        <w:rPr>
          <w:rFonts w:ascii="Book Antiqua" w:hAnsi="Book Antiqua" w:cs="Times New Roman"/>
          <w:sz w:val="24"/>
          <w:szCs w:val="24"/>
        </w:rPr>
        <w:t>annual</w:t>
      </w:r>
      <w:r w:rsidR="000F64B9" w:rsidRPr="002A05B1">
        <w:rPr>
          <w:rFonts w:ascii="Book Antiqua" w:hAnsi="Book Antiqua" w:cs="Times New Roman"/>
          <w:sz w:val="24"/>
          <w:szCs w:val="24"/>
        </w:rPr>
        <w:t xml:space="preserve"> drug</w:t>
      </w:r>
      <w:r w:rsidR="00545697" w:rsidRPr="002A05B1">
        <w:rPr>
          <w:rFonts w:ascii="Book Antiqua" w:hAnsi="Book Antiqua" w:cs="Times New Roman"/>
          <w:sz w:val="24"/>
          <w:szCs w:val="24"/>
        </w:rPr>
        <w:t xml:space="preserve"> cost per person </w:t>
      </w:r>
      <w:r w:rsidR="00265724" w:rsidRPr="002A05B1">
        <w:rPr>
          <w:rFonts w:ascii="Book Antiqua" w:hAnsi="Book Antiqua" w:cs="Times New Roman"/>
          <w:sz w:val="24"/>
          <w:szCs w:val="24"/>
        </w:rPr>
        <w:t xml:space="preserve">(2016) </w:t>
      </w:r>
      <w:r w:rsidR="000F64B9" w:rsidRPr="002A05B1">
        <w:rPr>
          <w:rFonts w:ascii="Book Antiqua" w:hAnsi="Book Antiqua" w:cs="Times New Roman"/>
          <w:sz w:val="24"/>
          <w:szCs w:val="24"/>
        </w:rPr>
        <w:t xml:space="preserve">was calculated </w:t>
      </w:r>
      <w:r w:rsidR="00545697" w:rsidRPr="002A05B1">
        <w:rPr>
          <w:rFonts w:ascii="Book Antiqua" w:hAnsi="Book Antiqua" w:cs="Times New Roman"/>
          <w:sz w:val="24"/>
          <w:szCs w:val="24"/>
        </w:rPr>
        <w:t>for each drug available</w:t>
      </w:r>
      <w:r w:rsidR="000F64B9" w:rsidRPr="002A05B1">
        <w:rPr>
          <w:rFonts w:ascii="Book Antiqua" w:hAnsi="Book Antiqua" w:cs="Times New Roman"/>
          <w:sz w:val="24"/>
          <w:szCs w:val="24"/>
        </w:rPr>
        <w:t xml:space="preserve"> </w:t>
      </w:r>
      <w:r w:rsidR="00684BEC" w:rsidRPr="002A05B1">
        <w:rPr>
          <w:rFonts w:ascii="Book Antiqua" w:hAnsi="Book Antiqua" w:cs="Times New Roman"/>
          <w:sz w:val="24"/>
          <w:szCs w:val="24"/>
        </w:rPr>
        <w:t xml:space="preserve">in a given country </w:t>
      </w:r>
      <w:r w:rsidR="000F64B9" w:rsidRPr="002A05B1">
        <w:rPr>
          <w:rFonts w:ascii="Book Antiqua" w:hAnsi="Book Antiqua" w:cs="Times New Roman"/>
          <w:sz w:val="24"/>
          <w:szCs w:val="24"/>
        </w:rPr>
        <w:t>and was also presented</w:t>
      </w:r>
      <w:r w:rsidR="00545697" w:rsidRPr="002A05B1">
        <w:rPr>
          <w:rFonts w:ascii="Book Antiqua" w:hAnsi="Book Antiqua" w:cs="Times New Roman"/>
          <w:sz w:val="24"/>
          <w:szCs w:val="24"/>
        </w:rPr>
        <w:t xml:space="preserve"> as a percentage of the </w:t>
      </w:r>
      <w:r w:rsidR="00684BEC" w:rsidRPr="002A05B1">
        <w:rPr>
          <w:rFonts w:ascii="Book Antiqua" w:hAnsi="Book Antiqua" w:cs="Times New Roman"/>
          <w:sz w:val="24"/>
          <w:szCs w:val="24"/>
        </w:rPr>
        <w:t xml:space="preserve">country </w:t>
      </w:r>
      <w:r w:rsidR="00545697" w:rsidRPr="002A05B1">
        <w:rPr>
          <w:rFonts w:ascii="Book Antiqua" w:hAnsi="Book Antiqua" w:cs="Times New Roman"/>
          <w:sz w:val="24"/>
          <w:szCs w:val="24"/>
        </w:rPr>
        <w:t>GDP</w:t>
      </w:r>
      <w:r w:rsidR="00AF59FD" w:rsidRPr="002A05B1">
        <w:rPr>
          <w:rFonts w:ascii="Book Antiqua" w:hAnsi="Book Antiqua" w:cs="Times New Roman"/>
          <w:sz w:val="24"/>
          <w:szCs w:val="24"/>
        </w:rPr>
        <w:t xml:space="preserve"> per capita</w:t>
      </w:r>
      <w:r w:rsidR="00684BEC" w:rsidRPr="002A05B1">
        <w:rPr>
          <w:rFonts w:ascii="Book Antiqua" w:hAnsi="Book Antiqua" w:cs="Times New Roman"/>
          <w:sz w:val="24"/>
          <w:szCs w:val="24"/>
        </w:rPr>
        <w:t xml:space="preserve">, which was the </w:t>
      </w:r>
      <w:r w:rsidR="00327B74" w:rsidRPr="002A05B1">
        <w:rPr>
          <w:rFonts w:ascii="Book Antiqua" w:hAnsi="Book Antiqua" w:cs="Times New Roman"/>
          <w:sz w:val="24"/>
          <w:szCs w:val="24"/>
        </w:rPr>
        <w:t>affordability ratio</w:t>
      </w:r>
      <w:r w:rsidR="00684BEC" w:rsidRPr="002A05B1">
        <w:rPr>
          <w:rFonts w:ascii="Book Antiqua" w:hAnsi="Book Antiqua" w:cs="Times New Roman"/>
          <w:sz w:val="24"/>
          <w:szCs w:val="24"/>
        </w:rPr>
        <w:t xml:space="preserve"> in our study</w:t>
      </w:r>
      <w:r w:rsidR="00545697" w:rsidRPr="002A05B1">
        <w:rPr>
          <w:rFonts w:ascii="Book Antiqua" w:hAnsi="Book Antiqua" w:cs="Times New Roman"/>
          <w:sz w:val="24"/>
          <w:szCs w:val="24"/>
        </w:rPr>
        <w:t>.</w:t>
      </w:r>
      <w:r w:rsidR="000F64B9" w:rsidRPr="002A05B1">
        <w:rPr>
          <w:rFonts w:ascii="Book Antiqua" w:hAnsi="Book Antiqua" w:cs="Times New Roman"/>
          <w:sz w:val="24"/>
          <w:szCs w:val="24"/>
        </w:rPr>
        <w:t xml:space="preserve"> </w:t>
      </w:r>
      <w:r w:rsidR="00545697" w:rsidRPr="002A05B1">
        <w:rPr>
          <w:rFonts w:ascii="Book Antiqua" w:hAnsi="Book Antiqua" w:cs="Times New Roman"/>
          <w:sz w:val="24"/>
          <w:szCs w:val="24"/>
        </w:rPr>
        <w:t>The annual cost</w:t>
      </w:r>
      <w:r w:rsidR="000F64B9" w:rsidRPr="002A05B1">
        <w:rPr>
          <w:rFonts w:ascii="Book Antiqua" w:hAnsi="Book Antiqua" w:cs="Times New Roman"/>
          <w:sz w:val="24"/>
          <w:szCs w:val="24"/>
        </w:rPr>
        <w:t>s</w:t>
      </w:r>
      <w:r w:rsidR="00545697" w:rsidRPr="002A05B1">
        <w:rPr>
          <w:rFonts w:ascii="Book Antiqua" w:hAnsi="Book Antiqua" w:cs="Times New Roman"/>
          <w:sz w:val="24"/>
          <w:szCs w:val="24"/>
        </w:rPr>
        <w:t xml:space="preserve"> were calculated based on the prices </w:t>
      </w:r>
      <w:r w:rsidR="000F64B9" w:rsidRPr="002A05B1">
        <w:rPr>
          <w:rFonts w:ascii="Book Antiqua" w:hAnsi="Book Antiqua" w:cs="Times New Roman"/>
          <w:sz w:val="24"/>
          <w:szCs w:val="24"/>
        </w:rPr>
        <w:t>provided by collaborat</w:t>
      </w:r>
      <w:r w:rsidR="00684BEC" w:rsidRPr="002A05B1">
        <w:rPr>
          <w:rFonts w:ascii="Book Antiqua" w:hAnsi="Book Antiqua" w:cs="Times New Roman"/>
          <w:sz w:val="24"/>
          <w:szCs w:val="24"/>
        </w:rPr>
        <w:t>ing experts</w:t>
      </w:r>
      <w:r w:rsidR="00A846BA" w:rsidRPr="002A05B1">
        <w:rPr>
          <w:rFonts w:ascii="Book Antiqua" w:hAnsi="Book Antiqua" w:cs="Times New Roman"/>
          <w:sz w:val="24"/>
          <w:szCs w:val="24"/>
        </w:rPr>
        <w:t xml:space="preserve">, which were </w:t>
      </w:r>
      <w:r w:rsidR="00684BEC" w:rsidRPr="002A05B1">
        <w:rPr>
          <w:rFonts w:ascii="Book Antiqua" w:hAnsi="Book Antiqua" w:cs="Times New Roman"/>
          <w:sz w:val="24"/>
          <w:szCs w:val="24"/>
        </w:rPr>
        <w:t>verified</w:t>
      </w:r>
      <w:r w:rsidR="00A846BA" w:rsidRPr="002A05B1">
        <w:rPr>
          <w:rFonts w:ascii="Book Antiqua" w:hAnsi="Book Antiqua" w:cs="Times New Roman"/>
          <w:sz w:val="24"/>
          <w:szCs w:val="24"/>
        </w:rPr>
        <w:t xml:space="preserve"> </w:t>
      </w:r>
      <w:r w:rsidR="00684BEC" w:rsidRPr="002A05B1">
        <w:rPr>
          <w:rFonts w:ascii="Book Antiqua" w:hAnsi="Book Antiqua" w:cs="Times New Roman"/>
          <w:sz w:val="24"/>
          <w:szCs w:val="24"/>
        </w:rPr>
        <w:t>in the</w:t>
      </w:r>
      <w:r w:rsidR="00A846BA" w:rsidRPr="002A05B1">
        <w:rPr>
          <w:rFonts w:ascii="Book Antiqua" w:hAnsi="Book Antiqua" w:cs="Times New Roman"/>
          <w:sz w:val="24"/>
          <w:szCs w:val="24"/>
        </w:rPr>
        <w:t xml:space="preserve"> desk-research</w:t>
      </w:r>
      <w:r w:rsidR="00545697" w:rsidRPr="002A05B1">
        <w:rPr>
          <w:rFonts w:ascii="Book Antiqua" w:hAnsi="Book Antiqua" w:cs="Times New Roman"/>
          <w:sz w:val="24"/>
          <w:szCs w:val="24"/>
        </w:rPr>
        <w:t>. The source</w:t>
      </w:r>
      <w:r w:rsidR="000F64B9" w:rsidRPr="002A05B1">
        <w:rPr>
          <w:rFonts w:ascii="Book Antiqua" w:hAnsi="Book Antiqua" w:cs="Times New Roman"/>
          <w:sz w:val="24"/>
          <w:szCs w:val="24"/>
        </w:rPr>
        <w:t>s</w:t>
      </w:r>
      <w:r w:rsidR="00545697" w:rsidRPr="002A05B1">
        <w:rPr>
          <w:rFonts w:ascii="Book Antiqua" w:hAnsi="Book Antiqua" w:cs="Times New Roman"/>
          <w:sz w:val="24"/>
          <w:szCs w:val="24"/>
        </w:rPr>
        <w:t xml:space="preserve"> of the acquisition cost of drugs were </w:t>
      </w:r>
      <w:r w:rsidR="00A846BA" w:rsidRPr="002A05B1">
        <w:rPr>
          <w:rFonts w:ascii="Book Antiqua" w:hAnsi="Book Antiqua" w:cs="Times New Roman"/>
          <w:sz w:val="24"/>
          <w:szCs w:val="24"/>
        </w:rPr>
        <w:t xml:space="preserve">mainly </w:t>
      </w:r>
      <w:r w:rsidR="00545697" w:rsidRPr="002A05B1">
        <w:rPr>
          <w:rFonts w:ascii="Book Antiqua" w:hAnsi="Book Antiqua" w:cs="Times New Roman"/>
          <w:sz w:val="24"/>
          <w:szCs w:val="24"/>
        </w:rPr>
        <w:t>state institutes for drug control, European drug databases, pharmaceutical companies and national health insurance funds. If prices found during the desk research were not matching with the answers given</w:t>
      </w:r>
      <w:r w:rsidR="00684BEC" w:rsidRPr="002A05B1">
        <w:rPr>
          <w:rFonts w:ascii="Book Antiqua" w:hAnsi="Book Antiqua" w:cs="Times New Roman"/>
          <w:sz w:val="24"/>
          <w:szCs w:val="24"/>
        </w:rPr>
        <w:t xml:space="preserve"> by the experts</w:t>
      </w:r>
      <w:r w:rsidR="00545697" w:rsidRPr="002A05B1">
        <w:rPr>
          <w:rFonts w:ascii="Book Antiqua" w:hAnsi="Book Antiqua" w:cs="Times New Roman"/>
          <w:sz w:val="24"/>
          <w:szCs w:val="24"/>
        </w:rPr>
        <w:t>, clarification was asked fr</w:t>
      </w:r>
      <w:r w:rsidR="00684BEC" w:rsidRPr="002A05B1">
        <w:rPr>
          <w:rFonts w:ascii="Book Antiqua" w:hAnsi="Book Antiqua" w:cs="Times New Roman"/>
          <w:sz w:val="24"/>
          <w:szCs w:val="24"/>
        </w:rPr>
        <w:t>o</w:t>
      </w:r>
      <w:r w:rsidR="00545697" w:rsidRPr="002A05B1">
        <w:rPr>
          <w:rFonts w:ascii="Book Antiqua" w:hAnsi="Book Antiqua" w:cs="Times New Roman"/>
          <w:sz w:val="24"/>
          <w:szCs w:val="24"/>
        </w:rPr>
        <w:t>m the respondents</w:t>
      </w:r>
      <w:r w:rsidR="00684BEC" w:rsidRPr="002A05B1">
        <w:rPr>
          <w:rFonts w:ascii="Book Antiqua" w:hAnsi="Book Antiqua" w:cs="Times New Roman"/>
          <w:sz w:val="24"/>
          <w:szCs w:val="24"/>
        </w:rPr>
        <w:t xml:space="preserve"> to identify the most accurate data</w:t>
      </w:r>
      <w:r w:rsidR="00545697" w:rsidRPr="002A05B1">
        <w:rPr>
          <w:rFonts w:ascii="Book Antiqua" w:hAnsi="Book Antiqua" w:cs="Times New Roman"/>
          <w:sz w:val="24"/>
          <w:szCs w:val="24"/>
        </w:rPr>
        <w:t xml:space="preserve">. </w:t>
      </w:r>
      <w:r w:rsidR="00684BEC" w:rsidRPr="002A05B1">
        <w:rPr>
          <w:rFonts w:ascii="Book Antiqua" w:hAnsi="Book Antiqua" w:cs="Times New Roman"/>
          <w:sz w:val="24"/>
          <w:szCs w:val="24"/>
        </w:rPr>
        <w:t>Information on d</w:t>
      </w:r>
      <w:r w:rsidR="006E447D" w:rsidRPr="002A05B1">
        <w:rPr>
          <w:rFonts w:ascii="Book Antiqua" w:hAnsi="Book Antiqua" w:cs="Times New Roman"/>
          <w:sz w:val="24"/>
          <w:szCs w:val="24"/>
        </w:rPr>
        <w:t xml:space="preserve">rug dose and frequency of </w:t>
      </w:r>
      <w:r w:rsidR="00684BEC" w:rsidRPr="002A05B1">
        <w:rPr>
          <w:rFonts w:ascii="Book Antiqua" w:hAnsi="Book Antiqua" w:cs="Times New Roman"/>
          <w:sz w:val="24"/>
          <w:szCs w:val="24"/>
        </w:rPr>
        <w:t xml:space="preserve">its </w:t>
      </w:r>
      <w:r w:rsidR="006E447D" w:rsidRPr="002A05B1">
        <w:rPr>
          <w:rFonts w:ascii="Book Antiqua" w:hAnsi="Book Antiqua" w:cs="Times New Roman"/>
          <w:sz w:val="24"/>
          <w:szCs w:val="24"/>
        </w:rPr>
        <w:t xml:space="preserve">administration </w:t>
      </w:r>
      <w:r w:rsidR="000D4ED6" w:rsidRPr="002A05B1">
        <w:rPr>
          <w:rFonts w:ascii="Book Antiqua" w:hAnsi="Book Antiqua" w:cs="Times New Roman"/>
          <w:sz w:val="24"/>
          <w:szCs w:val="24"/>
        </w:rPr>
        <w:t xml:space="preserve">for </w:t>
      </w:r>
      <w:r w:rsidR="00C904BF" w:rsidRPr="002A05B1">
        <w:rPr>
          <w:rFonts w:ascii="Book Antiqua" w:hAnsi="Book Antiqua" w:cs="Times New Roman"/>
          <w:sz w:val="24"/>
          <w:szCs w:val="24"/>
        </w:rPr>
        <w:t xml:space="preserve">induction and maintenance </w:t>
      </w:r>
      <w:r w:rsidR="000D4ED6" w:rsidRPr="002A05B1">
        <w:rPr>
          <w:rFonts w:ascii="Book Antiqua" w:hAnsi="Book Antiqua" w:cs="Times New Roman"/>
          <w:sz w:val="24"/>
          <w:szCs w:val="24"/>
        </w:rPr>
        <w:t xml:space="preserve">therapy </w:t>
      </w:r>
      <w:r w:rsidR="00684BEC" w:rsidRPr="002A05B1">
        <w:rPr>
          <w:rFonts w:ascii="Book Antiqua" w:hAnsi="Book Antiqua" w:cs="Times New Roman"/>
          <w:sz w:val="24"/>
          <w:szCs w:val="24"/>
        </w:rPr>
        <w:t>was taken from</w:t>
      </w:r>
      <w:r w:rsidR="006E447D" w:rsidRPr="002A05B1">
        <w:rPr>
          <w:rFonts w:ascii="Book Antiqua" w:hAnsi="Book Antiqua" w:cs="Times New Roman"/>
          <w:sz w:val="24"/>
          <w:szCs w:val="24"/>
        </w:rPr>
        <w:t xml:space="preserve"> on EMA product information</w:t>
      </w:r>
      <w:r w:rsidR="000920AC" w:rsidRPr="002A05B1">
        <w:rPr>
          <w:rFonts w:ascii="Book Antiqua" w:hAnsi="Book Antiqua" w:cs="Times New Roman"/>
          <w:sz w:val="24"/>
          <w:szCs w:val="24"/>
          <w:lang w:eastAsia="zh-CN"/>
        </w:rPr>
        <w:t xml:space="preserve"> </w:t>
      </w:r>
      <w:r w:rsidR="000920AC" w:rsidRPr="002A05B1">
        <w:rPr>
          <w:rFonts w:ascii="Book Antiqua" w:hAnsi="Book Antiqua" w:cs="Times New Roman"/>
          <w:sz w:val="24"/>
          <w:szCs w:val="24"/>
          <w:lang w:eastAsia="zh-CN"/>
        </w:rPr>
        <w:lastRenderedPageBreak/>
        <w:t>(</w:t>
      </w:r>
      <w:r w:rsidR="000920AC" w:rsidRPr="002A05B1">
        <w:rPr>
          <w:rFonts w:ascii="Book Antiqua" w:hAnsi="Book Antiqua"/>
          <w:sz w:val="24"/>
          <w:szCs w:val="24"/>
          <w:lang w:val="hu-HU"/>
        </w:rPr>
        <w:t>http://www.ema.europa.eu/docs/en_GB/document_library/EPAR_-_Product_Information/human/002782/WC500168528.pdf</w:t>
      </w:r>
      <w:r w:rsidR="000920AC" w:rsidRPr="002A05B1">
        <w:rPr>
          <w:rFonts w:ascii="Book Antiqua" w:hAnsi="Book Antiqua"/>
          <w:sz w:val="24"/>
          <w:szCs w:val="24"/>
          <w:lang w:val="hu-HU" w:eastAsia="zh-CN"/>
        </w:rPr>
        <w:t>)</w:t>
      </w:r>
      <w:r w:rsidR="00811D67" w:rsidRPr="002A05B1">
        <w:rPr>
          <w:rFonts w:ascii="Book Antiqua" w:hAnsi="Book Antiqua"/>
          <w:sz w:val="24"/>
          <w:szCs w:val="24"/>
          <w:lang w:val="hu-HU" w:eastAsia="zh-CN"/>
        </w:rPr>
        <w:t>.</w:t>
      </w:r>
    </w:p>
    <w:p w14:paraId="16650F33" w14:textId="30311AC9" w:rsidR="00545697" w:rsidRPr="002A05B1" w:rsidRDefault="000F64B9" w:rsidP="00C843DC">
      <w:pPr>
        <w:widowControl w:val="0"/>
        <w:spacing w:after="0" w:line="360" w:lineRule="auto"/>
        <w:jc w:val="both"/>
        <w:rPr>
          <w:rFonts w:ascii="Book Antiqua" w:hAnsi="Book Antiqua" w:cs="Times New Roman"/>
          <w:b/>
          <w:sz w:val="24"/>
          <w:szCs w:val="24"/>
          <w:lang w:eastAsia="zh-CN"/>
        </w:rPr>
      </w:pPr>
      <w:r w:rsidRPr="002A05B1">
        <w:rPr>
          <w:rFonts w:ascii="Book Antiqua" w:hAnsi="Book Antiqua" w:cs="Times New Roman"/>
          <w:sz w:val="24"/>
          <w:szCs w:val="24"/>
        </w:rPr>
        <w:t>.</w:t>
      </w:r>
    </w:p>
    <w:p w14:paraId="3E04DC9D" w14:textId="7229B65D" w:rsidR="003940EC" w:rsidRPr="002A05B1" w:rsidRDefault="00723E4F"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b/>
          <w:sz w:val="24"/>
          <w:szCs w:val="24"/>
        </w:rPr>
        <w:t>Acceptability</w:t>
      </w:r>
      <w:r w:rsidR="00FF347B" w:rsidRPr="002A05B1">
        <w:rPr>
          <w:rFonts w:ascii="Book Antiqua" w:hAnsi="Book Antiqua" w:cs="Times New Roman"/>
          <w:sz w:val="24"/>
          <w:szCs w:val="24"/>
        </w:rPr>
        <w:t xml:space="preserve">: </w:t>
      </w:r>
      <w:r w:rsidRPr="002A05B1">
        <w:rPr>
          <w:rFonts w:ascii="Book Antiqua" w:hAnsi="Book Antiqua" w:cs="Times New Roman"/>
          <w:sz w:val="24"/>
          <w:szCs w:val="24"/>
        </w:rPr>
        <w:t>The questionnaire contained a question on barriers to access to biologicals.</w:t>
      </w:r>
      <w:r w:rsidR="00131E69" w:rsidRPr="002A05B1">
        <w:rPr>
          <w:rFonts w:ascii="Book Antiqua" w:hAnsi="Book Antiqua" w:cs="Times New Roman"/>
          <w:sz w:val="24"/>
          <w:szCs w:val="24"/>
        </w:rPr>
        <w:t xml:space="preserve"> </w:t>
      </w:r>
      <w:r w:rsidR="002D4DE6" w:rsidRPr="002A05B1">
        <w:rPr>
          <w:rFonts w:ascii="Book Antiqua" w:hAnsi="Book Antiqua" w:cs="Times New Roman"/>
          <w:sz w:val="24"/>
          <w:szCs w:val="24"/>
        </w:rPr>
        <w:t>The c</w:t>
      </w:r>
      <w:r w:rsidR="00131E69" w:rsidRPr="002A05B1">
        <w:rPr>
          <w:rFonts w:ascii="Book Antiqua" w:hAnsi="Book Antiqua" w:cs="Times New Roman"/>
          <w:sz w:val="24"/>
          <w:szCs w:val="24"/>
        </w:rPr>
        <w:t>ollaborat</w:t>
      </w:r>
      <w:r w:rsidR="002D4DE6" w:rsidRPr="002A05B1">
        <w:rPr>
          <w:rFonts w:ascii="Book Antiqua" w:hAnsi="Book Antiqua" w:cs="Times New Roman"/>
          <w:sz w:val="24"/>
          <w:szCs w:val="24"/>
        </w:rPr>
        <w:t>ing experts</w:t>
      </w:r>
      <w:r w:rsidR="00131E69" w:rsidRPr="002A05B1">
        <w:rPr>
          <w:rFonts w:ascii="Book Antiqua" w:hAnsi="Book Antiqua" w:cs="Times New Roman"/>
          <w:sz w:val="24"/>
          <w:szCs w:val="24"/>
        </w:rPr>
        <w:t xml:space="preserve"> were asked </w:t>
      </w:r>
      <w:r w:rsidR="002D4DE6" w:rsidRPr="002A05B1">
        <w:rPr>
          <w:rFonts w:ascii="Book Antiqua" w:hAnsi="Book Antiqua" w:cs="Times New Roman"/>
          <w:sz w:val="24"/>
          <w:szCs w:val="24"/>
        </w:rPr>
        <w:t xml:space="preserve">to indicate which </w:t>
      </w:r>
      <w:r w:rsidR="00131E69" w:rsidRPr="002A05B1">
        <w:rPr>
          <w:rFonts w:ascii="Book Antiqua" w:hAnsi="Book Antiqua" w:cs="Times New Roman"/>
          <w:sz w:val="24"/>
          <w:szCs w:val="24"/>
        </w:rPr>
        <w:t>of the following items they consider</w:t>
      </w:r>
      <w:r w:rsidR="002D4DE6" w:rsidRPr="002A05B1">
        <w:rPr>
          <w:rFonts w:ascii="Book Antiqua" w:hAnsi="Book Antiqua" w:cs="Times New Roman"/>
          <w:sz w:val="24"/>
          <w:szCs w:val="24"/>
        </w:rPr>
        <w:t>ed</w:t>
      </w:r>
      <w:r w:rsidR="00131E69" w:rsidRPr="002A05B1">
        <w:rPr>
          <w:rFonts w:ascii="Book Antiqua" w:hAnsi="Book Antiqua" w:cs="Times New Roman"/>
          <w:sz w:val="24"/>
          <w:szCs w:val="24"/>
        </w:rPr>
        <w:t xml:space="preserve"> as </w:t>
      </w:r>
      <w:r w:rsidR="00317CD5" w:rsidRPr="002A05B1">
        <w:rPr>
          <w:rFonts w:ascii="Book Antiqua" w:hAnsi="Book Antiqua" w:cs="Times New Roman"/>
          <w:sz w:val="24"/>
          <w:szCs w:val="24"/>
        </w:rPr>
        <w:t xml:space="preserve">a </w:t>
      </w:r>
      <w:r w:rsidR="00131E69" w:rsidRPr="002A05B1">
        <w:rPr>
          <w:rFonts w:ascii="Book Antiqua" w:hAnsi="Book Antiqua" w:cs="Times New Roman"/>
          <w:sz w:val="24"/>
          <w:szCs w:val="24"/>
        </w:rPr>
        <w:t>barrier to access</w:t>
      </w:r>
      <w:r w:rsidR="00702028" w:rsidRPr="002A05B1">
        <w:rPr>
          <w:rFonts w:ascii="Book Antiqua" w:hAnsi="Book Antiqua" w:cs="Times New Roman"/>
          <w:sz w:val="24"/>
          <w:szCs w:val="24"/>
        </w:rPr>
        <w:t xml:space="preserve"> to biologicals: </w:t>
      </w:r>
      <w:r w:rsidR="002D4DE6" w:rsidRPr="002A05B1">
        <w:rPr>
          <w:rFonts w:ascii="Book Antiqua" w:hAnsi="Book Antiqua" w:cs="Times New Roman"/>
          <w:sz w:val="24"/>
          <w:szCs w:val="24"/>
        </w:rPr>
        <w:t>l</w:t>
      </w:r>
      <w:r w:rsidR="00131E69" w:rsidRPr="002A05B1">
        <w:rPr>
          <w:rFonts w:ascii="Book Antiqua" w:hAnsi="Book Antiqua" w:cs="Times New Roman"/>
          <w:sz w:val="24"/>
          <w:szCs w:val="24"/>
        </w:rPr>
        <w:t>imited availability of the drugs due to financial reasons</w:t>
      </w:r>
      <w:r w:rsidR="00645CEC" w:rsidRPr="002A05B1">
        <w:rPr>
          <w:rFonts w:ascii="Book Antiqua" w:hAnsi="Book Antiqua" w:cs="Times New Roman"/>
          <w:sz w:val="24"/>
          <w:szCs w:val="24"/>
        </w:rPr>
        <w:t xml:space="preserve">; </w:t>
      </w:r>
      <w:r w:rsidR="002D4DE6" w:rsidRPr="002A05B1">
        <w:rPr>
          <w:rFonts w:ascii="Book Antiqua" w:hAnsi="Book Antiqua" w:cs="Times New Roman"/>
          <w:sz w:val="24"/>
          <w:szCs w:val="24"/>
        </w:rPr>
        <w:t>t</w:t>
      </w:r>
      <w:r w:rsidR="00131E69" w:rsidRPr="002A05B1">
        <w:rPr>
          <w:rFonts w:ascii="Book Antiqua" w:hAnsi="Book Antiqua" w:cs="Times New Roman"/>
          <w:sz w:val="24"/>
          <w:szCs w:val="24"/>
        </w:rPr>
        <w:t xml:space="preserve">oo </w:t>
      </w:r>
      <w:r w:rsidR="00645CEC" w:rsidRPr="002A05B1">
        <w:rPr>
          <w:rFonts w:ascii="Book Antiqua" w:hAnsi="Book Antiqua" w:cs="Times New Roman"/>
          <w:sz w:val="24"/>
          <w:szCs w:val="24"/>
        </w:rPr>
        <w:t>strict</w:t>
      </w:r>
      <w:r w:rsidR="00131E69" w:rsidRPr="002A05B1">
        <w:rPr>
          <w:rFonts w:ascii="Book Antiqua" w:hAnsi="Book Antiqua" w:cs="Times New Roman"/>
          <w:sz w:val="24"/>
          <w:szCs w:val="24"/>
        </w:rPr>
        <w:t xml:space="preserve"> reimbursement criteria</w:t>
      </w:r>
      <w:r w:rsidR="00645CEC" w:rsidRPr="002A05B1">
        <w:rPr>
          <w:rFonts w:ascii="Book Antiqua" w:hAnsi="Book Antiqua" w:cs="Times New Roman"/>
          <w:sz w:val="24"/>
          <w:szCs w:val="24"/>
        </w:rPr>
        <w:t xml:space="preserve">; </w:t>
      </w:r>
      <w:r w:rsidR="002D4DE6" w:rsidRPr="002A05B1">
        <w:rPr>
          <w:rFonts w:ascii="Book Antiqua" w:hAnsi="Book Antiqua" w:cs="Times New Roman"/>
          <w:sz w:val="24"/>
          <w:szCs w:val="24"/>
        </w:rPr>
        <w:t>s</w:t>
      </w:r>
      <w:r w:rsidR="00645CEC" w:rsidRPr="002A05B1">
        <w:rPr>
          <w:rFonts w:ascii="Book Antiqua" w:hAnsi="Book Antiqua" w:cs="Times New Roman"/>
          <w:sz w:val="24"/>
          <w:szCs w:val="24"/>
        </w:rPr>
        <w:t>trict m</w:t>
      </w:r>
      <w:r w:rsidR="00131E69" w:rsidRPr="002A05B1">
        <w:rPr>
          <w:rFonts w:ascii="Book Antiqua" w:hAnsi="Book Antiqua" w:cs="Times New Roman"/>
          <w:sz w:val="24"/>
          <w:szCs w:val="24"/>
        </w:rPr>
        <w:t>onitoring requirements</w:t>
      </w:r>
      <w:r w:rsidR="002D4DE6" w:rsidRPr="002A05B1">
        <w:rPr>
          <w:rFonts w:ascii="Book Antiqua" w:hAnsi="Book Antiqua" w:cs="Times New Roman"/>
          <w:sz w:val="24"/>
          <w:szCs w:val="24"/>
        </w:rPr>
        <w:t>; physicians’</w:t>
      </w:r>
      <w:r w:rsidR="00131E69" w:rsidRPr="002A05B1">
        <w:rPr>
          <w:rFonts w:ascii="Book Antiqua" w:hAnsi="Book Antiqua" w:cs="Times New Roman"/>
          <w:sz w:val="24"/>
          <w:szCs w:val="24"/>
        </w:rPr>
        <w:t xml:space="preserve"> preferences</w:t>
      </w:r>
      <w:r w:rsidR="00645CEC" w:rsidRPr="002A05B1">
        <w:rPr>
          <w:rFonts w:ascii="Book Antiqua" w:hAnsi="Book Antiqua" w:cs="Times New Roman"/>
          <w:sz w:val="24"/>
          <w:szCs w:val="24"/>
        </w:rPr>
        <w:t xml:space="preserve">; </w:t>
      </w:r>
      <w:r w:rsidR="002D4DE6" w:rsidRPr="002A05B1">
        <w:rPr>
          <w:rFonts w:ascii="Book Antiqua" w:hAnsi="Book Antiqua" w:cs="Times New Roman"/>
          <w:sz w:val="24"/>
          <w:szCs w:val="24"/>
        </w:rPr>
        <w:t>p</w:t>
      </w:r>
      <w:r w:rsidR="00131E69" w:rsidRPr="002A05B1">
        <w:rPr>
          <w:rFonts w:ascii="Book Antiqua" w:hAnsi="Book Antiqua" w:cs="Times New Roman"/>
          <w:sz w:val="24"/>
          <w:szCs w:val="24"/>
        </w:rPr>
        <w:t>atients' co-payments</w:t>
      </w:r>
      <w:r w:rsidR="00645CEC" w:rsidRPr="002A05B1">
        <w:rPr>
          <w:rFonts w:ascii="Book Antiqua" w:hAnsi="Book Antiqua" w:cs="Times New Roman"/>
          <w:sz w:val="24"/>
          <w:szCs w:val="24"/>
        </w:rPr>
        <w:t xml:space="preserve">; </w:t>
      </w:r>
      <w:r w:rsidR="002D4DE6" w:rsidRPr="002A05B1">
        <w:rPr>
          <w:rFonts w:ascii="Book Antiqua" w:hAnsi="Book Antiqua" w:cs="Times New Roman"/>
          <w:sz w:val="24"/>
          <w:szCs w:val="24"/>
        </w:rPr>
        <w:t>patients’</w:t>
      </w:r>
      <w:r w:rsidR="00131E69" w:rsidRPr="002A05B1">
        <w:rPr>
          <w:rFonts w:ascii="Book Antiqua" w:hAnsi="Book Antiqua" w:cs="Times New Roman"/>
          <w:sz w:val="24"/>
          <w:szCs w:val="24"/>
        </w:rPr>
        <w:t xml:space="preserve"> preferences</w:t>
      </w:r>
      <w:r w:rsidR="00645CEC" w:rsidRPr="002A05B1">
        <w:rPr>
          <w:rFonts w:ascii="Book Antiqua" w:hAnsi="Book Antiqua" w:cs="Times New Roman"/>
          <w:sz w:val="24"/>
          <w:szCs w:val="24"/>
        </w:rPr>
        <w:t xml:space="preserve">; </w:t>
      </w:r>
      <w:r w:rsidR="002D4DE6" w:rsidRPr="002A05B1">
        <w:rPr>
          <w:rFonts w:ascii="Book Antiqua" w:hAnsi="Book Antiqua" w:cs="Times New Roman"/>
          <w:sz w:val="24"/>
          <w:szCs w:val="24"/>
        </w:rPr>
        <w:t>l</w:t>
      </w:r>
      <w:r w:rsidR="00131E69" w:rsidRPr="002A05B1">
        <w:rPr>
          <w:rFonts w:ascii="Book Antiqua" w:hAnsi="Book Antiqua" w:cs="Times New Roman"/>
          <w:sz w:val="24"/>
          <w:szCs w:val="24"/>
        </w:rPr>
        <w:t xml:space="preserve">imited access of patients to </w:t>
      </w:r>
      <w:r w:rsidR="00107437" w:rsidRPr="002A05B1">
        <w:rPr>
          <w:rFonts w:ascii="Book Antiqua" w:hAnsi="Book Antiqua" w:cs="Times New Roman"/>
          <w:sz w:val="24"/>
          <w:szCs w:val="24"/>
        </w:rPr>
        <w:t>inflammatory bowel diseases centers (IBD centers)</w:t>
      </w:r>
      <w:r w:rsidR="00645CEC" w:rsidRPr="002A05B1">
        <w:rPr>
          <w:rFonts w:ascii="Book Antiqua" w:hAnsi="Book Antiqua" w:cs="Times New Roman"/>
          <w:sz w:val="24"/>
          <w:szCs w:val="24"/>
        </w:rPr>
        <w:t xml:space="preserve">; </w:t>
      </w:r>
      <w:r w:rsidR="002D4DE6" w:rsidRPr="002A05B1">
        <w:rPr>
          <w:rFonts w:ascii="Book Antiqua" w:hAnsi="Book Antiqua" w:cs="Times New Roman"/>
          <w:sz w:val="24"/>
          <w:szCs w:val="24"/>
        </w:rPr>
        <w:t>l</w:t>
      </w:r>
      <w:r w:rsidR="00131E69" w:rsidRPr="002A05B1">
        <w:rPr>
          <w:rFonts w:ascii="Book Antiqua" w:hAnsi="Book Antiqua" w:cs="Times New Roman"/>
          <w:sz w:val="24"/>
          <w:szCs w:val="24"/>
        </w:rPr>
        <w:t>imited access of patients to health care in general</w:t>
      </w:r>
      <w:r w:rsidR="005815BC" w:rsidRPr="002A05B1">
        <w:rPr>
          <w:rFonts w:ascii="Book Antiqua" w:hAnsi="Book Antiqua" w:cs="Times New Roman"/>
          <w:sz w:val="24"/>
          <w:szCs w:val="24"/>
        </w:rPr>
        <w:t>.</w:t>
      </w:r>
      <w:r w:rsidR="00E06741" w:rsidRPr="002A05B1">
        <w:rPr>
          <w:rFonts w:ascii="Book Antiqua" w:hAnsi="Book Antiqua" w:cs="Times New Roman"/>
          <w:sz w:val="24"/>
          <w:szCs w:val="24"/>
        </w:rPr>
        <w:t xml:space="preserve"> Experts were also asked to give an estimation on out of every 10 of their infliximab patients how many were treated with </w:t>
      </w:r>
      <w:proofErr w:type="spellStart"/>
      <w:r w:rsidR="00E06741" w:rsidRPr="002A05B1">
        <w:rPr>
          <w:rFonts w:ascii="Book Antiqua" w:hAnsi="Book Antiqua" w:cs="Times New Roman"/>
          <w:sz w:val="24"/>
          <w:szCs w:val="24"/>
        </w:rPr>
        <w:t>biosimilars</w:t>
      </w:r>
      <w:proofErr w:type="spellEnd"/>
      <w:r w:rsidR="00E06741" w:rsidRPr="002A05B1">
        <w:rPr>
          <w:rFonts w:ascii="Book Antiqua" w:hAnsi="Book Antiqua" w:cs="Times New Roman"/>
          <w:sz w:val="24"/>
          <w:szCs w:val="24"/>
        </w:rPr>
        <w:t>.</w:t>
      </w:r>
    </w:p>
    <w:p w14:paraId="5B9038A4" w14:textId="601F4D9F" w:rsidR="00B30A13" w:rsidRPr="002A05B1" w:rsidRDefault="00B30A13"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We calculated </w:t>
      </w:r>
      <w:r w:rsidR="00984E5B" w:rsidRPr="002A05B1">
        <w:rPr>
          <w:rFonts w:ascii="Book Antiqua" w:hAnsi="Book Antiqua" w:cs="Times New Roman"/>
          <w:sz w:val="24"/>
          <w:szCs w:val="24"/>
        </w:rPr>
        <w:t>Pearson’s</w:t>
      </w:r>
      <w:r w:rsidR="00D5313A"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correlations between the affordability (defined as the annual cost of treatment as a percentage of GDP), the </w:t>
      </w:r>
      <w:r w:rsidR="00D5313A" w:rsidRPr="002A05B1">
        <w:rPr>
          <w:rFonts w:ascii="Book Antiqua" w:hAnsi="Book Antiqua" w:cs="Times New Roman"/>
          <w:sz w:val="24"/>
          <w:szCs w:val="24"/>
        </w:rPr>
        <w:t>availability</w:t>
      </w:r>
      <w:r w:rsidRPr="002A05B1">
        <w:rPr>
          <w:rFonts w:ascii="Book Antiqua" w:hAnsi="Book Antiqua" w:cs="Times New Roman"/>
          <w:sz w:val="24"/>
          <w:szCs w:val="24"/>
        </w:rPr>
        <w:t xml:space="preserve"> score</w:t>
      </w:r>
      <w:r w:rsidR="002D4DE6" w:rsidRPr="002A05B1">
        <w:rPr>
          <w:rFonts w:ascii="Book Antiqua" w:hAnsi="Book Antiqua" w:cs="Times New Roman"/>
          <w:sz w:val="24"/>
          <w:szCs w:val="24"/>
        </w:rPr>
        <w:t xml:space="preserve"> (explained above)</w:t>
      </w:r>
      <w:r w:rsidRPr="002A05B1">
        <w:rPr>
          <w:rFonts w:ascii="Book Antiqua" w:hAnsi="Book Antiqua" w:cs="Times New Roman"/>
          <w:sz w:val="24"/>
          <w:szCs w:val="24"/>
        </w:rPr>
        <w:t xml:space="preserve">, </w:t>
      </w:r>
      <w:r w:rsidR="00FF347B" w:rsidRPr="002A05B1">
        <w:rPr>
          <w:rFonts w:ascii="Book Antiqua" w:hAnsi="Book Antiqua" w:cs="Times New Roman"/>
          <w:sz w:val="24"/>
          <w:szCs w:val="24"/>
        </w:rPr>
        <w:t>t</w:t>
      </w:r>
      <w:r w:rsidRPr="002A05B1">
        <w:rPr>
          <w:rFonts w:ascii="Book Antiqua" w:hAnsi="Book Antiqua" w:cs="Times New Roman"/>
          <w:sz w:val="24"/>
          <w:szCs w:val="24"/>
        </w:rPr>
        <w:t xml:space="preserve">he number of CD patients on biologicals per 100000 population </w:t>
      </w:r>
      <w:r w:rsidR="00FF347B" w:rsidRPr="002A05B1">
        <w:rPr>
          <w:rFonts w:ascii="Book Antiqua" w:hAnsi="Book Antiqua" w:cs="Times New Roman"/>
          <w:sz w:val="24"/>
          <w:szCs w:val="24"/>
        </w:rPr>
        <w:t xml:space="preserve">the </w:t>
      </w:r>
      <w:r w:rsidRPr="002A05B1">
        <w:rPr>
          <w:rFonts w:ascii="Book Antiqua" w:hAnsi="Book Antiqua" w:cs="Times New Roman"/>
          <w:sz w:val="24"/>
          <w:szCs w:val="24"/>
        </w:rPr>
        <w:t>GDP</w:t>
      </w:r>
      <w:r w:rsidR="00FF347B" w:rsidRPr="002A05B1">
        <w:rPr>
          <w:rFonts w:ascii="Book Antiqua" w:hAnsi="Book Antiqua" w:cs="Times New Roman"/>
          <w:sz w:val="24"/>
          <w:szCs w:val="24"/>
        </w:rPr>
        <w:t xml:space="preserve"> per capita</w:t>
      </w:r>
      <w:r w:rsidR="00265724" w:rsidRPr="002A05B1">
        <w:rPr>
          <w:rFonts w:ascii="Book Antiqua" w:hAnsi="Book Antiqua" w:cs="Times New Roman"/>
          <w:sz w:val="24"/>
          <w:szCs w:val="24"/>
        </w:rPr>
        <w:t>,</w:t>
      </w:r>
      <w:r w:rsidR="00334193">
        <w:rPr>
          <w:rFonts w:ascii="Book Antiqua" w:hAnsi="Book Antiqua" w:cs="Times New Roman"/>
          <w:sz w:val="24"/>
          <w:szCs w:val="24"/>
        </w:rPr>
        <w:t xml:space="preserve"> </w:t>
      </w:r>
      <w:r w:rsidR="00265724" w:rsidRPr="002A05B1">
        <w:rPr>
          <w:rFonts w:ascii="Book Antiqua" w:hAnsi="Book Antiqua" w:cs="Times New Roman"/>
          <w:sz w:val="24"/>
          <w:szCs w:val="24"/>
        </w:rPr>
        <w:t xml:space="preserve">and the share of public expenditure in </w:t>
      </w:r>
      <w:r w:rsidR="00EC0F55" w:rsidRPr="002A05B1">
        <w:rPr>
          <w:rFonts w:ascii="Book Antiqua" w:hAnsi="Book Antiqua" w:cs="Times New Roman"/>
          <w:sz w:val="24"/>
          <w:szCs w:val="24"/>
        </w:rPr>
        <w:t xml:space="preserve">the </w:t>
      </w:r>
      <w:r w:rsidR="00265724" w:rsidRPr="002A05B1">
        <w:rPr>
          <w:rFonts w:ascii="Book Antiqua" w:hAnsi="Book Antiqua" w:cs="Times New Roman"/>
          <w:sz w:val="24"/>
          <w:szCs w:val="24"/>
        </w:rPr>
        <w:t xml:space="preserve">total health expenditure and the share of governmental expenditure in </w:t>
      </w:r>
      <w:r w:rsidR="00EC0F55" w:rsidRPr="002A05B1">
        <w:rPr>
          <w:rFonts w:ascii="Book Antiqua" w:hAnsi="Book Antiqua" w:cs="Times New Roman"/>
          <w:sz w:val="24"/>
          <w:szCs w:val="24"/>
        </w:rPr>
        <w:t xml:space="preserve">the total </w:t>
      </w:r>
      <w:r w:rsidR="00265724" w:rsidRPr="002A05B1">
        <w:rPr>
          <w:rFonts w:ascii="Book Antiqua" w:hAnsi="Book Antiqua" w:cs="Times New Roman"/>
          <w:sz w:val="24"/>
          <w:szCs w:val="24"/>
        </w:rPr>
        <w:t>public health expenditure. Significance level of 5% was used.</w:t>
      </w:r>
    </w:p>
    <w:p w14:paraId="46D9E1F7" w14:textId="77777777" w:rsidR="00B30A13" w:rsidRPr="002A05B1" w:rsidRDefault="00B30A13" w:rsidP="00C843DC">
      <w:pPr>
        <w:widowControl w:val="0"/>
        <w:spacing w:after="0" w:line="360" w:lineRule="auto"/>
        <w:jc w:val="both"/>
        <w:rPr>
          <w:rFonts w:ascii="Book Antiqua" w:hAnsi="Book Antiqua" w:cs="Times New Roman"/>
          <w:sz w:val="24"/>
          <w:szCs w:val="24"/>
        </w:rPr>
      </w:pPr>
    </w:p>
    <w:p w14:paraId="2FBE9A45" w14:textId="3DC0C973" w:rsidR="003940EC" w:rsidRPr="002A05B1" w:rsidRDefault="00A340F4"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RESULTS</w:t>
      </w:r>
    </w:p>
    <w:p w14:paraId="3E31253B" w14:textId="77777777" w:rsidR="000B6D38" w:rsidRPr="002A05B1" w:rsidRDefault="000B6D38" w:rsidP="00C843DC">
      <w:pPr>
        <w:widowControl w:val="0"/>
        <w:spacing w:after="0" w:line="360" w:lineRule="auto"/>
        <w:jc w:val="both"/>
        <w:rPr>
          <w:rFonts w:ascii="Book Antiqua" w:hAnsi="Book Antiqua" w:cs="Times New Roman"/>
          <w:b/>
          <w:i/>
          <w:sz w:val="24"/>
          <w:szCs w:val="24"/>
        </w:rPr>
      </w:pPr>
      <w:r w:rsidRPr="002A05B1">
        <w:rPr>
          <w:rFonts w:ascii="Book Antiqua" w:hAnsi="Book Antiqua" w:cs="Times New Roman"/>
          <w:b/>
          <w:i/>
          <w:sz w:val="24"/>
          <w:szCs w:val="24"/>
        </w:rPr>
        <w:t>Availability</w:t>
      </w:r>
    </w:p>
    <w:p w14:paraId="5ECD0FA4" w14:textId="637024B6" w:rsidR="000B6D38" w:rsidRPr="002A05B1" w:rsidRDefault="000B6D38" w:rsidP="00C843DC">
      <w:pPr>
        <w:widowControl w:val="0"/>
        <w:spacing w:after="0" w:line="360" w:lineRule="auto"/>
        <w:jc w:val="both"/>
        <w:rPr>
          <w:rFonts w:ascii="Book Antiqua" w:hAnsi="Book Antiqua" w:cs="Times New Roman"/>
          <w:b/>
          <w:sz w:val="24"/>
          <w:szCs w:val="24"/>
          <w:lang w:eastAsia="zh-CN"/>
        </w:rPr>
      </w:pPr>
      <w:r w:rsidRPr="002A05B1">
        <w:rPr>
          <w:rFonts w:ascii="Book Antiqua" w:hAnsi="Book Antiqua" w:cs="Times New Roman"/>
          <w:b/>
          <w:sz w:val="24"/>
          <w:szCs w:val="24"/>
        </w:rPr>
        <w:t>Registration, reimbursement</w:t>
      </w:r>
      <w:r w:rsidR="00811D67" w:rsidRPr="002A05B1">
        <w:rPr>
          <w:rFonts w:ascii="Book Antiqua" w:hAnsi="Book Antiqua" w:cs="Times New Roman"/>
          <w:b/>
          <w:sz w:val="24"/>
          <w:szCs w:val="24"/>
          <w:lang w:eastAsia="zh-CN"/>
        </w:rPr>
        <w:t xml:space="preserve">: </w:t>
      </w:r>
      <w:r w:rsidR="00AD5E26" w:rsidRPr="002A05B1">
        <w:rPr>
          <w:rFonts w:ascii="Book Antiqua" w:hAnsi="Book Antiqua" w:cs="Times New Roman"/>
          <w:sz w:val="24"/>
          <w:szCs w:val="24"/>
        </w:rPr>
        <w:t>At the time of the survey (May 2016)</w:t>
      </w:r>
      <w:r w:rsidR="00486D1E" w:rsidRPr="002A05B1">
        <w:rPr>
          <w:rFonts w:ascii="Book Antiqua" w:hAnsi="Book Antiqua" w:cs="Times New Roman"/>
          <w:sz w:val="24"/>
          <w:szCs w:val="24"/>
        </w:rPr>
        <w:t>,</w:t>
      </w:r>
      <w:r w:rsidR="00AD5E26"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five biologicals </w:t>
      </w:r>
      <w:r w:rsidR="00AD5E26" w:rsidRPr="002A05B1">
        <w:rPr>
          <w:rFonts w:ascii="Book Antiqua" w:hAnsi="Book Antiqua" w:cs="Times New Roman"/>
          <w:sz w:val="24"/>
          <w:szCs w:val="24"/>
        </w:rPr>
        <w:t>were</w:t>
      </w:r>
      <w:r w:rsidRPr="002A05B1">
        <w:rPr>
          <w:rFonts w:ascii="Book Antiqua" w:hAnsi="Book Antiqua" w:cs="Times New Roman"/>
          <w:sz w:val="24"/>
          <w:szCs w:val="24"/>
        </w:rPr>
        <w:t xml:space="preserve"> approved </w:t>
      </w:r>
      <w:r w:rsidR="00AD5E26" w:rsidRPr="002A05B1">
        <w:rPr>
          <w:rFonts w:ascii="Book Antiqua" w:hAnsi="Book Antiqua" w:cs="Times New Roman"/>
          <w:sz w:val="24"/>
          <w:szCs w:val="24"/>
        </w:rPr>
        <w:t>by the European Medicine Agency (</w:t>
      </w:r>
      <w:proofErr w:type="spellStart"/>
      <w:r w:rsidRPr="002A05B1">
        <w:rPr>
          <w:rFonts w:ascii="Book Antiqua" w:hAnsi="Book Antiqua" w:cs="Times New Roman"/>
          <w:sz w:val="24"/>
          <w:szCs w:val="24"/>
        </w:rPr>
        <w:t>Remicade</w:t>
      </w:r>
      <w:proofErr w:type="spellEnd"/>
      <w:r w:rsidRPr="002A05B1">
        <w:rPr>
          <w:rFonts w:ascii="Book Antiqua" w:hAnsi="Book Antiqua" w:cs="Times New Roman"/>
          <w:sz w:val="24"/>
          <w:szCs w:val="24"/>
        </w:rPr>
        <w:t xml:space="preserve">: 01/2001, </w:t>
      </w:r>
      <w:proofErr w:type="spellStart"/>
      <w:r w:rsidRPr="002A05B1">
        <w:rPr>
          <w:rFonts w:ascii="Book Antiqua" w:hAnsi="Book Antiqua" w:cs="Times New Roman"/>
          <w:sz w:val="24"/>
          <w:szCs w:val="24"/>
        </w:rPr>
        <w:t>Humira</w:t>
      </w:r>
      <w:proofErr w:type="spellEnd"/>
      <w:r w:rsidRPr="002A05B1">
        <w:rPr>
          <w:rFonts w:ascii="Book Antiqua" w:hAnsi="Book Antiqua" w:cs="Times New Roman"/>
          <w:sz w:val="24"/>
          <w:szCs w:val="24"/>
        </w:rPr>
        <w:t>: 09/2003</w:t>
      </w:r>
      <w:r w:rsidR="00AD5E26"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Remsima</w:t>
      </w:r>
      <w:proofErr w:type="spellEnd"/>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Inflectra</w:t>
      </w:r>
      <w:proofErr w:type="spellEnd"/>
      <w:r w:rsidRPr="002A05B1">
        <w:rPr>
          <w:rFonts w:ascii="Book Antiqua" w:hAnsi="Book Antiqua" w:cs="Times New Roman"/>
          <w:sz w:val="24"/>
          <w:szCs w:val="24"/>
        </w:rPr>
        <w:t xml:space="preserve">: 09/2013, </w:t>
      </w:r>
      <w:proofErr w:type="spellStart"/>
      <w:r w:rsidRPr="002A05B1">
        <w:rPr>
          <w:rFonts w:ascii="Book Antiqua" w:hAnsi="Book Antiqua" w:cs="Times New Roman"/>
          <w:sz w:val="24"/>
          <w:szCs w:val="24"/>
        </w:rPr>
        <w:t>Entyvio</w:t>
      </w:r>
      <w:proofErr w:type="spellEnd"/>
      <w:r w:rsidRPr="002A05B1">
        <w:rPr>
          <w:rFonts w:ascii="Book Antiqua" w:hAnsi="Book Antiqua" w:cs="Times New Roman"/>
          <w:sz w:val="24"/>
          <w:szCs w:val="24"/>
        </w:rPr>
        <w:t>: 05/2014.</w:t>
      </w:r>
      <w:r w:rsidR="00AD5E26" w:rsidRPr="002A05B1">
        <w:rPr>
          <w:rFonts w:ascii="Book Antiqua" w:hAnsi="Book Antiqua" w:cs="Times New Roman"/>
          <w:sz w:val="24"/>
          <w:szCs w:val="24"/>
        </w:rPr>
        <w:t>)</w:t>
      </w:r>
      <w:r w:rsidR="00486D1E" w:rsidRPr="002A05B1">
        <w:rPr>
          <w:rFonts w:ascii="Book Antiqua" w:hAnsi="Book Antiqua" w:cs="Times New Roman"/>
          <w:sz w:val="24"/>
          <w:szCs w:val="24"/>
        </w:rPr>
        <w:t xml:space="preserve">. </w:t>
      </w:r>
      <w:r w:rsidR="00FF3340" w:rsidRPr="002A05B1">
        <w:rPr>
          <w:rFonts w:ascii="Book Antiqua" w:hAnsi="Book Antiqua" w:cs="Times New Roman"/>
          <w:sz w:val="24"/>
          <w:szCs w:val="24"/>
        </w:rPr>
        <w:t>Infliximab and adalimumab</w:t>
      </w:r>
      <w:r w:rsidRPr="002A05B1">
        <w:rPr>
          <w:rFonts w:ascii="Book Antiqua" w:hAnsi="Book Antiqua" w:cs="Times New Roman"/>
          <w:sz w:val="24"/>
          <w:szCs w:val="24"/>
        </w:rPr>
        <w:t xml:space="preserve"> </w:t>
      </w:r>
      <w:r w:rsidR="000D4ED6" w:rsidRPr="002A05B1">
        <w:rPr>
          <w:rFonts w:ascii="Book Antiqua" w:hAnsi="Book Antiqua" w:cs="Times New Roman"/>
          <w:sz w:val="24"/>
          <w:szCs w:val="24"/>
        </w:rPr>
        <w:t xml:space="preserve">were </w:t>
      </w:r>
      <w:r w:rsidRPr="002A05B1">
        <w:rPr>
          <w:rFonts w:ascii="Book Antiqua" w:hAnsi="Book Antiqua" w:cs="Times New Roman"/>
          <w:sz w:val="24"/>
          <w:szCs w:val="24"/>
        </w:rPr>
        <w:t>reimbursed</w:t>
      </w:r>
      <w:r w:rsidR="00AD5E26" w:rsidRPr="002A05B1">
        <w:rPr>
          <w:rFonts w:ascii="Book Antiqua" w:hAnsi="Book Antiqua" w:cs="Times New Roman"/>
          <w:sz w:val="24"/>
          <w:szCs w:val="24"/>
        </w:rPr>
        <w:t xml:space="preserve"> in all </w:t>
      </w:r>
      <w:r w:rsidR="001C6717" w:rsidRPr="002A05B1">
        <w:rPr>
          <w:rFonts w:ascii="Book Antiqua" w:hAnsi="Book Antiqua" w:cs="Times New Roman"/>
          <w:sz w:val="24"/>
          <w:szCs w:val="24"/>
        </w:rPr>
        <w:t xml:space="preserve">the ten </w:t>
      </w:r>
      <w:r w:rsidR="00AD5E26" w:rsidRPr="002A05B1">
        <w:rPr>
          <w:rFonts w:ascii="Book Antiqua" w:hAnsi="Book Antiqua" w:cs="Times New Roman"/>
          <w:sz w:val="24"/>
          <w:szCs w:val="24"/>
        </w:rPr>
        <w:t>countries</w:t>
      </w:r>
      <w:r w:rsidR="00D5313A" w:rsidRPr="002A05B1">
        <w:rPr>
          <w:rFonts w:ascii="Book Antiqua" w:hAnsi="Book Antiqua" w:cs="Times New Roman"/>
          <w:sz w:val="24"/>
          <w:szCs w:val="24"/>
        </w:rPr>
        <w:t>.</w:t>
      </w:r>
      <w:r w:rsidR="000A30D1" w:rsidRPr="002A05B1">
        <w:rPr>
          <w:rFonts w:ascii="Book Antiqua" w:hAnsi="Book Antiqua" w:cs="Times New Roman"/>
          <w:sz w:val="24"/>
          <w:szCs w:val="24"/>
        </w:rPr>
        <w:t xml:space="preserve"> In Latvia and Hungary, only biosimilar infliximab was reimbursed</w:t>
      </w:r>
      <w:r w:rsidR="00DD7116" w:rsidRPr="002A05B1">
        <w:rPr>
          <w:rFonts w:ascii="Book Antiqua" w:hAnsi="Book Antiqua" w:cs="Times New Roman"/>
          <w:sz w:val="24"/>
          <w:szCs w:val="24"/>
        </w:rPr>
        <w:t xml:space="preserve"> for new patients</w:t>
      </w:r>
      <w:r w:rsidR="000A30D1" w:rsidRPr="002A05B1">
        <w:rPr>
          <w:rFonts w:ascii="Book Antiqua" w:hAnsi="Book Antiqua" w:cs="Times New Roman"/>
          <w:sz w:val="24"/>
          <w:szCs w:val="24"/>
        </w:rPr>
        <w:t xml:space="preserve">. </w:t>
      </w:r>
      <w:proofErr w:type="spellStart"/>
      <w:r w:rsidR="00AD5E26" w:rsidRPr="002A05B1">
        <w:rPr>
          <w:rFonts w:ascii="Book Antiqua" w:hAnsi="Book Antiqua" w:cs="Times New Roman"/>
          <w:sz w:val="24"/>
          <w:szCs w:val="24"/>
        </w:rPr>
        <w:t>Entyvio</w:t>
      </w:r>
      <w:proofErr w:type="spellEnd"/>
      <w:r w:rsidRPr="002A05B1">
        <w:rPr>
          <w:rFonts w:ascii="Book Antiqua" w:hAnsi="Book Antiqua" w:cs="Times New Roman"/>
          <w:sz w:val="24"/>
          <w:szCs w:val="24"/>
        </w:rPr>
        <w:t xml:space="preserve"> </w:t>
      </w:r>
      <w:r w:rsidR="000D4ED6" w:rsidRPr="002A05B1">
        <w:rPr>
          <w:rFonts w:ascii="Book Antiqua" w:hAnsi="Book Antiqua" w:cs="Times New Roman"/>
          <w:sz w:val="24"/>
          <w:szCs w:val="24"/>
        </w:rPr>
        <w:t xml:space="preserve">was </w:t>
      </w:r>
      <w:r w:rsidR="00FF3340" w:rsidRPr="002A05B1">
        <w:rPr>
          <w:rFonts w:ascii="Book Antiqua" w:hAnsi="Book Antiqua" w:cs="Times New Roman"/>
          <w:sz w:val="24"/>
          <w:szCs w:val="24"/>
        </w:rPr>
        <w:t>only reimbursed in</w:t>
      </w:r>
      <w:r w:rsidR="00EE7317" w:rsidRPr="002A05B1">
        <w:rPr>
          <w:rFonts w:ascii="Book Antiqua" w:hAnsi="Book Antiqua" w:cs="Times New Roman"/>
          <w:sz w:val="24"/>
          <w:szCs w:val="24"/>
        </w:rPr>
        <w:t xml:space="preserve"> France, Germany, Slovakia, Spain</w:t>
      </w:r>
      <w:r w:rsidR="0062523B" w:rsidRPr="002A05B1">
        <w:rPr>
          <w:rFonts w:ascii="Book Antiqua" w:hAnsi="Book Antiqua" w:cs="Times New Roman"/>
          <w:sz w:val="24"/>
          <w:szCs w:val="24"/>
        </w:rPr>
        <w:t xml:space="preserve"> and Sweden</w:t>
      </w:r>
      <w:r w:rsidRPr="002A05B1">
        <w:rPr>
          <w:rFonts w:ascii="Book Antiqua" w:hAnsi="Book Antiqua" w:cs="Times New Roman"/>
          <w:sz w:val="24"/>
          <w:szCs w:val="24"/>
        </w:rPr>
        <w:t xml:space="preserve">. </w:t>
      </w:r>
      <w:r w:rsidR="00AD5E26" w:rsidRPr="002A05B1">
        <w:rPr>
          <w:rFonts w:ascii="Book Antiqua" w:hAnsi="Book Antiqua" w:cs="Times New Roman"/>
          <w:sz w:val="24"/>
          <w:szCs w:val="24"/>
        </w:rPr>
        <w:t xml:space="preserve">Furthermore, </w:t>
      </w:r>
      <w:r w:rsidR="00687946" w:rsidRPr="002A05B1">
        <w:rPr>
          <w:rFonts w:ascii="Book Antiqua" w:hAnsi="Book Antiqua" w:cs="Times New Roman"/>
          <w:sz w:val="24"/>
          <w:szCs w:val="24"/>
        </w:rPr>
        <w:t xml:space="preserve">according to the experts, </w:t>
      </w:r>
      <w:r w:rsidR="00AD5E26" w:rsidRPr="002A05B1">
        <w:rPr>
          <w:rFonts w:ascii="Book Antiqua" w:hAnsi="Book Antiqua" w:cs="Times New Roman"/>
          <w:sz w:val="24"/>
          <w:szCs w:val="24"/>
        </w:rPr>
        <w:t>i</w:t>
      </w:r>
      <w:r w:rsidR="00D5313A" w:rsidRPr="002A05B1">
        <w:rPr>
          <w:rFonts w:ascii="Book Antiqua" w:hAnsi="Book Antiqua" w:cs="Times New Roman"/>
          <w:sz w:val="24"/>
          <w:szCs w:val="24"/>
        </w:rPr>
        <w:t>n S</w:t>
      </w:r>
      <w:r w:rsidR="00EE7317" w:rsidRPr="002A05B1">
        <w:rPr>
          <w:rFonts w:ascii="Book Antiqua" w:hAnsi="Book Antiqua" w:cs="Times New Roman"/>
          <w:sz w:val="24"/>
          <w:szCs w:val="24"/>
        </w:rPr>
        <w:t>lova</w:t>
      </w:r>
      <w:r w:rsidR="00D5313A" w:rsidRPr="002A05B1">
        <w:rPr>
          <w:rFonts w:ascii="Book Antiqua" w:hAnsi="Book Antiqua" w:cs="Times New Roman"/>
          <w:sz w:val="24"/>
          <w:szCs w:val="24"/>
        </w:rPr>
        <w:t>k</w:t>
      </w:r>
      <w:r w:rsidR="00EE7317" w:rsidRPr="002A05B1">
        <w:rPr>
          <w:rFonts w:ascii="Book Antiqua" w:hAnsi="Book Antiqua" w:cs="Times New Roman"/>
          <w:sz w:val="24"/>
          <w:szCs w:val="24"/>
        </w:rPr>
        <w:t>ia</w:t>
      </w:r>
      <w:r w:rsidR="00D5313A" w:rsidRPr="002A05B1">
        <w:rPr>
          <w:rFonts w:ascii="Book Antiqua" w:hAnsi="Book Antiqua" w:cs="Times New Roman"/>
          <w:sz w:val="24"/>
          <w:szCs w:val="24"/>
        </w:rPr>
        <w:t xml:space="preserve"> and </w:t>
      </w:r>
      <w:r w:rsidR="00EE7317" w:rsidRPr="002A05B1">
        <w:rPr>
          <w:rFonts w:ascii="Book Antiqua" w:hAnsi="Book Antiqua" w:cs="Times New Roman"/>
          <w:sz w:val="24"/>
          <w:szCs w:val="24"/>
        </w:rPr>
        <w:t>Spain</w:t>
      </w:r>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Entyvio</w:t>
      </w:r>
      <w:proofErr w:type="spellEnd"/>
      <w:r w:rsidRPr="002A05B1">
        <w:rPr>
          <w:rFonts w:ascii="Book Antiqua" w:hAnsi="Book Antiqua" w:cs="Times New Roman"/>
          <w:sz w:val="24"/>
          <w:szCs w:val="24"/>
        </w:rPr>
        <w:t xml:space="preserve"> </w:t>
      </w:r>
      <w:r w:rsidR="00FF3340" w:rsidRPr="002A05B1">
        <w:rPr>
          <w:rFonts w:ascii="Book Antiqua" w:hAnsi="Book Antiqua" w:cs="Times New Roman"/>
          <w:sz w:val="24"/>
          <w:szCs w:val="24"/>
        </w:rPr>
        <w:t>could not</w:t>
      </w:r>
      <w:r w:rsidR="00AD5E26" w:rsidRPr="002A05B1">
        <w:rPr>
          <w:rFonts w:ascii="Book Antiqua" w:hAnsi="Book Antiqua" w:cs="Times New Roman"/>
          <w:sz w:val="24"/>
          <w:szCs w:val="24"/>
        </w:rPr>
        <w:t xml:space="preserve"> be used as a first line biological therapy,</w:t>
      </w:r>
      <w:r w:rsidRPr="002A05B1">
        <w:rPr>
          <w:rFonts w:ascii="Book Antiqua" w:hAnsi="Book Antiqua" w:cs="Times New Roman"/>
          <w:sz w:val="24"/>
          <w:szCs w:val="24"/>
        </w:rPr>
        <w:t xml:space="preserve"> only</w:t>
      </w:r>
      <w:r w:rsidR="00AD5E26" w:rsidRPr="002A05B1">
        <w:rPr>
          <w:rFonts w:ascii="Book Antiqua" w:hAnsi="Book Antiqua" w:cs="Times New Roman"/>
          <w:sz w:val="24"/>
          <w:szCs w:val="24"/>
        </w:rPr>
        <w:t xml:space="preserve"> as a second line </w:t>
      </w:r>
      <w:r w:rsidRPr="002A05B1">
        <w:rPr>
          <w:rFonts w:ascii="Book Antiqua" w:hAnsi="Book Antiqua" w:cs="Times New Roman"/>
          <w:sz w:val="24"/>
          <w:szCs w:val="24"/>
        </w:rPr>
        <w:t xml:space="preserve">after </w:t>
      </w:r>
      <w:r w:rsidRPr="002A05B1">
        <w:rPr>
          <w:rFonts w:ascii="Book Antiqua" w:hAnsi="Book Antiqua" w:cs="Times New Roman"/>
          <w:sz w:val="24"/>
          <w:szCs w:val="24"/>
        </w:rPr>
        <w:lastRenderedPageBreak/>
        <w:t xml:space="preserve">a failure of the first biological. </w:t>
      </w:r>
    </w:p>
    <w:p w14:paraId="5FA82008" w14:textId="77777777" w:rsidR="00761D77" w:rsidRPr="002A05B1" w:rsidRDefault="00761D77" w:rsidP="00C843DC">
      <w:pPr>
        <w:widowControl w:val="0"/>
        <w:spacing w:after="0" w:line="360" w:lineRule="auto"/>
        <w:jc w:val="both"/>
        <w:rPr>
          <w:rFonts w:ascii="Book Antiqua" w:hAnsi="Book Antiqua" w:cs="Times New Roman"/>
          <w:sz w:val="24"/>
          <w:szCs w:val="24"/>
        </w:rPr>
      </w:pPr>
    </w:p>
    <w:p w14:paraId="19E2B272" w14:textId="290A3824" w:rsidR="00761D77" w:rsidRPr="002A05B1" w:rsidRDefault="00761D77" w:rsidP="00C843DC">
      <w:pPr>
        <w:widowControl w:val="0"/>
        <w:spacing w:after="0" w:line="360" w:lineRule="auto"/>
        <w:jc w:val="both"/>
        <w:rPr>
          <w:rFonts w:ascii="Book Antiqua" w:hAnsi="Book Antiqua" w:cs="Times New Roman"/>
          <w:b/>
          <w:sz w:val="24"/>
          <w:szCs w:val="24"/>
          <w:lang w:eastAsia="zh-CN"/>
        </w:rPr>
      </w:pPr>
      <w:r w:rsidRPr="002A05B1">
        <w:rPr>
          <w:rFonts w:ascii="Book Antiqua" w:hAnsi="Book Antiqua" w:cs="Times New Roman"/>
          <w:b/>
          <w:sz w:val="24"/>
          <w:szCs w:val="24"/>
        </w:rPr>
        <w:t>Eligibility criteria for biological treatment and administrative requirements</w:t>
      </w:r>
      <w:r w:rsidR="00811D67" w:rsidRPr="002A05B1">
        <w:rPr>
          <w:rFonts w:ascii="Book Antiqua" w:hAnsi="Book Antiqua" w:cs="Times New Roman"/>
          <w:b/>
          <w:sz w:val="24"/>
          <w:szCs w:val="24"/>
          <w:lang w:eastAsia="zh-CN"/>
        </w:rPr>
        <w:t xml:space="preserve">: </w:t>
      </w:r>
      <w:r w:rsidRPr="002A05B1">
        <w:rPr>
          <w:rFonts w:ascii="Book Antiqua" w:hAnsi="Book Antiqua" w:cs="Times New Roman"/>
          <w:sz w:val="24"/>
          <w:szCs w:val="24"/>
        </w:rPr>
        <w:t xml:space="preserve">Eligibility criteria for biological treatment </w:t>
      </w:r>
      <w:r w:rsidR="00797081" w:rsidRPr="002A05B1">
        <w:rPr>
          <w:rFonts w:ascii="Book Antiqua" w:hAnsi="Book Antiqua" w:cs="Times New Roman"/>
          <w:sz w:val="24"/>
          <w:szCs w:val="24"/>
        </w:rPr>
        <w:t>were</w:t>
      </w:r>
      <w:r w:rsidRPr="002A05B1">
        <w:rPr>
          <w:rFonts w:ascii="Book Antiqua" w:hAnsi="Book Antiqua" w:cs="Times New Roman"/>
          <w:sz w:val="24"/>
          <w:szCs w:val="24"/>
        </w:rPr>
        <w:t xml:space="preserve"> based on national clinical guidelines in Fr</w:t>
      </w:r>
      <w:r w:rsidR="00EE7317" w:rsidRPr="002A05B1">
        <w:rPr>
          <w:rFonts w:ascii="Book Antiqua" w:hAnsi="Book Antiqua" w:cs="Times New Roman"/>
          <w:sz w:val="24"/>
          <w:szCs w:val="24"/>
        </w:rPr>
        <w:t>ance</w:t>
      </w:r>
      <w:r w:rsidRPr="002A05B1">
        <w:rPr>
          <w:rFonts w:ascii="Book Antiqua" w:hAnsi="Book Antiqua" w:cs="Times New Roman"/>
          <w:sz w:val="24"/>
          <w:szCs w:val="24"/>
        </w:rPr>
        <w:t xml:space="preserve">, </w:t>
      </w:r>
      <w:r w:rsidR="00EE7317" w:rsidRPr="002A05B1">
        <w:rPr>
          <w:rFonts w:ascii="Book Antiqua" w:hAnsi="Book Antiqua" w:cs="Times New Roman"/>
          <w:sz w:val="24"/>
          <w:szCs w:val="24"/>
        </w:rPr>
        <w:t>Germany</w:t>
      </w:r>
      <w:r w:rsidRPr="002A05B1">
        <w:rPr>
          <w:rFonts w:ascii="Book Antiqua" w:hAnsi="Book Antiqua" w:cs="Times New Roman"/>
          <w:sz w:val="24"/>
          <w:szCs w:val="24"/>
        </w:rPr>
        <w:t>, P</w:t>
      </w:r>
      <w:r w:rsidR="00EE7317" w:rsidRPr="002A05B1">
        <w:rPr>
          <w:rFonts w:ascii="Book Antiqua" w:hAnsi="Book Antiqua" w:cs="Times New Roman"/>
          <w:sz w:val="24"/>
          <w:szCs w:val="24"/>
        </w:rPr>
        <w:t>o</w:t>
      </w:r>
      <w:r w:rsidRPr="002A05B1">
        <w:rPr>
          <w:rFonts w:ascii="Book Antiqua" w:hAnsi="Book Antiqua" w:cs="Times New Roman"/>
          <w:sz w:val="24"/>
          <w:szCs w:val="24"/>
        </w:rPr>
        <w:t>l</w:t>
      </w:r>
      <w:r w:rsidR="00EE7317" w:rsidRPr="002A05B1">
        <w:rPr>
          <w:rFonts w:ascii="Book Antiqua" w:hAnsi="Book Antiqua" w:cs="Times New Roman"/>
          <w:sz w:val="24"/>
          <w:szCs w:val="24"/>
        </w:rPr>
        <w:t>and</w:t>
      </w:r>
      <w:r w:rsidRPr="002A05B1">
        <w:rPr>
          <w:rFonts w:ascii="Book Antiqua" w:hAnsi="Book Antiqua" w:cs="Times New Roman"/>
          <w:sz w:val="24"/>
          <w:szCs w:val="24"/>
        </w:rPr>
        <w:t xml:space="preserve">, </w:t>
      </w:r>
      <w:r w:rsidR="00EE7317" w:rsidRPr="002A05B1">
        <w:rPr>
          <w:rFonts w:ascii="Book Antiqua" w:hAnsi="Book Antiqua" w:cs="Times New Roman"/>
          <w:sz w:val="24"/>
          <w:szCs w:val="24"/>
        </w:rPr>
        <w:t xml:space="preserve">Spain and Sweden </w:t>
      </w:r>
      <w:r w:rsidRPr="002A05B1">
        <w:rPr>
          <w:rFonts w:ascii="Book Antiqua" w:hAnsi="Book Antiqua" w:cs="Times New Roman"/>
          <w:sz w:val="24"/>
          <w:szCs w:val="24"/>
        </w:rPr>
        <w:t>(Table 1). In L</w:t>
      </w:r>
      <w:r w:rsidR="00EE7317" w:rsidRPr="002A05B1">
        <w:rPr>
          <w:rFonts w:ascii="Book Antiqua" w:hAnsi="Book Antiqua" w:cs="Times New Roman"/>
          <w:sz w:val="24"/>
          <w:szCs w:val="24"/>
        </w:rPr>
        <w:t>at</w:t>
      </w:r>
      <w:r w:rsidRPr="002A05B1">
        <w:rPr>
          <w:rFonts w:ascii="Book Antiqua" w:hAnsi="Book Antiqua" w:cs="Times New Roman"/>
          <w:sz w:val="24"/>
          <w:szCs w:val="24"/>
        </w:rPr>
        <w:t>v</w:t>
      </w:r>
      <w:r w:rsidR="00EE7317" w:rsidRPr="002A05B1">
        <w:rPr>
          <w:rFonts w:ascii="Book Antiqua" w:hAnsi="Book Antiqua" w:cs="Times New Roman"/>
          <w:sz w:val="24"/>
          <w:szCs w:val="24"/>
        </w:rPr>
        <w:t>ia and Slovakia,</w:t>
      </w:r>
      <w:r w:rsidRPr="002A05B1">
        <w:rPr>
          <w:rFonts w:ascii="Book Antiqua" w:hAnsi="Book Antiqua" w:cs="Times New Roman"/>
          <w:sz w:val="24"/>
          <w:szCs w:val="24"/>
        </w:rPr>
        <w:t xml:space="preserve"> the eligibility criteria </w:t>
      </w:r>
      <w:r w:rsidR="00797081" w:rsidRPr="002A05B1">
        <w:rPr>
          <w:rFonts w:ascii="Book Antiqua" w:hAnsi="Book Antiqua" w:cs="Times New Roman"/>
          <w:sz w:val="24"/>
          <w:szCs w:val="24"/>
        </w:rPr>
        <w:t>were</w:t>
      </w:r>
      <w:r w:rsidRPr="002A05B1">
        <w:rPr>
          <w:rFonts w:ascii="Book Antiqua" w:hAnsi="Book Antiqua" w:cs="Times New Roman"/>
          <w:sz w:val="24"/>
          <w:szCs w:val="24"/>
        </w:rPr>
        <w:t xml:space="preserve"> based on reimbursement guidelines since there are no national clinical guidelines available. In Hu</w:t>
      </w:r>
      <w:r w:rsidR="00EE7317" w:rsidRPr="002A05B1">
        <w:rPr>
          <w:rFonts w:ascii="Book Antiqua" w:hAnsi="Book Antiqua" w:cs="Times New Roman"/>
          <w:sz w:val="24"/>
          <w:szCs w:val="24"/>
        </w:rPr>
        <w:t>ngary</w:t>
      </w:r>
      <w:r w:rsidRPr="002A05B1">
        <w:rPr>
          <w:rFonts w:ascii="Book Antiqua" w:hAnsi="Book Antiqua" w:cs="Times New Roman"/>
          <w:sz w:val="24"/>
          <w:szCs w:val="24"/>
        </w:rPr>
        <w:t>, Ro</w:t>
      </w:r>
      <w:r w:rsidR="00EE7317" w:rsidRPr="002A05B1">
        <w:rPr>
          <w:rFonts w:ascii="Book Antiqua" w:hAnsi="Book Antiqua" w:cs="Times New Roman"/>
          <w:sz w:val="24"/>
          <w:szCs w:val="24"/>
        </w:rPr>
        <w:t>mania</w:t>
      </w:r>
      <w:r w:rsidRPr="002A05B1">
        <w:rPr>
          <w:rFonts w:ascii="Book Antiqua" w:hAnsi="Book Antiqua" w:cs="Times New Roman"/>
          <w:sz w:val="24"/>
          <w:szCs w:val="24"/>
        </w:rPr>
        <w:t xml:space="preserve"> and the Cz</w:t>
      </w:r>
      <w:r w:rsidR="00EE7317" w:rsidRPr="002A05B1">
        <w:rPr>
          <w:rFonts w:ascii="Book Antiqua" w:hAnsi="Book Antiqua" w:cs="Times New Roman"/>
          <w:sz w:val="24"/>
          <w:szCs w:val="24"/>
        </w:rPr>
        <w:t>ech Republic</w:t>
      </w:r>
      <w:r w:rsidR="00C85C9E" w:rsidRPr="002A05B1">
        <w:rPr>
          <w:rFonts w:ascii="Book Antiqua" w:hAnsi="Book Antiqua" w:cs="Times New Roman"/>
          <w:sz w:val="24"/>
          <w:szCs w:val="24"/>
        </w:rPr>
        <w:t>,</w:t>
      </w:r>
      <w:r w:rsidRPr="002A05B1">
        <w:rPr>
          <w:rFonts w:ascii="Book Antiqua" w:hAnsi="Book Antiqua" w:cs="Times New Roman"/>
          <w:sz w:val="24"/>
          <w:szCs w:val="24"/>
        </w:rPr>
        <w:t xml:space="preserve"> both clinical and reimbursement guideline exist</w:t>
      </w:r>
      <w:r w:rsidR="00797081" w:rsidRPr="002A05B1">
        <w:rPr>
          <w:rFonts w:ascii="Book Antiqua" w:hAnsi="Book Antiqua" w:cs="Times New Roman"/>
          <w:sz w:val="24"/>
          <w:szCs w:val="24"/>
        </w:rPr>
        <w:t>ed</w:t>
      </w:r>
      <w:r w:rsidR="000D4ED6"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0D4ED6" w:rsidRPr="002A05B1">
        <w:rPr>
          <w:rFonts w:ascii="Book Antiqua" w:hAnsi="Book Antiqua" w:cs="Times New Roman"/>
          <w:sz w:val="24"/>
          <w:szCs w:val="24"/>
        </w:rPr>
        <w:t>While i</w:t>
      </w:r>
      <w:r w:rsidRPr="002A05B1">
        <w:rPr>
          <w:rFonts w:ascii="Book Antiqua" w:hAnsi="Book Antiqua" w:cs="Times New Roman"/>
          <w:sz w:val="24"/>
          <w:szCs w:val="24"/>
        </w:rPr>
        <w:t xml:space="preserve">n </w:t>
      </w:r>
      <w:r w:rsidR="00EE7317" w:rsidRPr="002A05B1">
        <w:rPr>
          <w:rFonts w:ascii="Book Antiqua" w:hAnsi="Book Antiqua" w:cs="Times New Roman"/>
          <w:sz w:val="24"/>
          <w:szCs w:val="24"/>
        </w:rPr>
        <w:t xml:space="preserve">the </w:t>
      </w:r>
      <w:r w:rsidRPr="002A05B1">
        <w:rPr>
          <w:rFonts w:ascii="Book Antiqua" w:hAnsi="Book Antiqua" w:cs="Times New Roman"/>
          <w:sz w:val="24"/>
          <w:szCs w:val="24"/>
        </w:rPr>
        <w:t>Cz</w:t>
      </w:r>
      <w:r w:rsidR="00EE7317" w:rsidRPr="002A05B1">
        <w:rPr>
          <w:rFonts w:ascii="Book Antiqua" w:hAnsi="Book Antiqua" w:cs="Times New Roman"/>
          <w:sz w:val="24"/>
          <w:szCs w:val="24"/>
        </w:rPr>
        <w:t>ech Republic</w:t>
      </w:r>
      <w:r w:rsidRPr="002A05B1">
        <w:rPr>
          <w:rFonts w:ascii="Book Antiqua" w:hAnsi="Book Antiqua" w:cs="Times New Roman"/>
          <w:sz w:val="24"/>
          <w:szCs w:val="24"/>
        </w:rPr>
        <w:t xml:space="preserve"> </w:t>
      </w:r>
      <w:r w:rsidR="00A958D7" w:rsidRPr="002A05B1">
        <w:rPr>
          <w:rFonts w:ascii="Book Antiqua" w:hAnsi="Book Antiqua" w:cs="Times New Roman"/>
          <w:sz w:val="24"/>
          <w:szCs w:val="24"/>
        </w:rPr>
        <w:t xml:space="preserve">both </w:t>
      </w:r>
      <w:r w:rsidRPr="002A05B1">
        <w:rPr>
          <w:rFonts w:ascii="Book Antiqua" w:hAnsi="Book Antiqua" w:cs="Times New Roman"/>
          <w:sz w:val="24"/>
          <w:szCs w:val="24"/>
        </w:rPr>
        <w:t xml:space="preserve">clinical </w:t>
      </w:r>
      <w:r w:rsidR="00A958D7" w:rsidRPr="002A05B1">
        <w:rPr>
          <w:rFonts w:ascii="Book Antiqua" w:hAnsi="Book Antiqua" w:cs="Times New Roman"/>
          <w:sz w:val="24"/>
          <w:szCs w:val="24"/>
        </w:rPr>
        <w:t xml:space="preserve">and reimbursement </w:t>
      </w:r>
      <w:r w:rsidRPr="002A05B1">
        <w:rPr>
          <w:rFonts w:ascii="Book Antiqua" w:hAnsi="Book Antiqua" w:cs="Times New Roman"/>
          <w:sz w:val="24"/>
          <w:szCs w:val="24"/>
        </w:rPr>
        <w:t>guideline</w:t>
      </w:r>
      <w:r w:rsidR="00A958D7" w:rsidRPr="002A05B1">
        <w:rPr>
          <w:rFonts w:ascii="Book Antiqua" w:hAnsi="Book Antiqua" w:cs="Times New Roman"/>
          <w:sz w:val="24"/>
          <w:szCs w:val="24"/>
        </w:rPr>
        <w:t xml:space="preserve">s </w:t>
      </w:r>
      <w:r w:rsidR="00A80EEF" w:rsidRPr="002A05B1">
        <w:rPr>
          <w:rFonts w:ascii="Book Antiqua" w:hAnsi="Book Antiqua" w:cs="Times New Roman"/>
          <w:sz w:val="24"/>
          <w:szCs w:val="24"/>
        </w:rPr>
        <w:t>were</w:t>
      </w:r>
      <w:r w:rsidR="00A958D7" w:rsidRPr="002A05B1">
        <w:rPr>
          <w:rFonts w:ascii="Book Antiqua" w:hAnsi="Book Antiqua" w:cs="Times New Roman"/>
          <w:sz w:val="24"/>
          <w:szCs w:val="24"/>
        </w:rPr>
        <w:t xml:space="preserve"> followed</w:t>
      </w:r>
      <w:r w:rsidR="00EE7317" w:rsidRPr="002A05B1">
        <w:rPr>
          <w:rFonts w:ascii="Book Antiqua" w:hAnsi="Book Antiqua" w:cs="Times New Roman"/>
          <w:sz w:val="24"/>
          <w:szCs w:val="24"/>
        </w:rPr>
        <w:t>, i</w:t>
      </w:r>
      <w:r w:rsidRPr="002A05B1">
        <w:rPr>
          <w:rFonts w:ascii="Book Antiqua" w:hAnsi="Book Antiqua" w:cs="Times New Roman"/>
          <w:sz w:val="24"/>
          <w:szCs w:val="24"/>
        </w:rPr>
        <w:t>n Hu</w:t>
      </w:r>
      <w:r w:rsidR="00EE7317" w:rsidRPr="002A05B1">
        <w:rPr>
          <w:rFonts w:ascii="Book Antiqua" w:hAnsi="Book Antiqua" w:cs="Times New Roman"/>
          <w:sz w:val="24"/>
          <w:szCs w:val="24"/>
        </w:rPr>
        <w:t>ngary</w:t>
      </w:r>
      <w:r w:rsidRPr="002A05B1">
        <w:rPr>
          <w:rFonts w:ascii="Book Antiqua" w:hAnsi="Book Antiqua" w:cs="Times New Roman"/>
          <w:sz w:val="24"/>
          <w:szCs w:val="24"/>
        </w:rPr>
        <w:t xml:space="preserve"> and Ro</w:t>
      </w:r>
      <w:r w:rsidR="00EE7317" w:rsidRPr="002A05B1">
        <w:rPr>
          <w:rFonts w:ascii="Book Antiqua" w:hAnsi="Book Antiqua" w:cs="Times New Roman"/>
          <w:sz w:val="24"/>
          <w:szCs w:val="24"/>
        </w:rPr>
        <w:t>mania</w:t>
      </w:r>
      <w:r w:rsidRPr="002A05B1">
        <w:rPr>
          <w:rFonts w:ascii="Book Antiqua" w:hAnsi="Book Antiqua" w:cs="Times New Roman"/>
          <w:sz w:val="24"/>
          <w:szCs w:val="24"/>
        </w:rPr>
        <w:t xml:space="preserve"> </w:t>
      </w:r>
      <w:r w:rsidR="00A80EEF" w:rsidRPr="002A05B1">
        <w:rPr>
          <w:rFonts w:ascii="Book Antiqua" w:hAnsi="Book Antiqua"/>
          <w:sz w:val="24"/>
          <w:szCs w:val="24"/>
        </w:rPr>
        <w:t>clinical practice followed</w:t>
      </w:r>
      <w:r w:rsidR="00A958D7" w:rsidRPr="002A05B1">
        <w:rPr>
          <w:rFonts w:ascii="Book Antiqua" w:hAnsi="Book Antiqua"/>
          <w:sz w:val="24"/>
          <w:szCs w:val="24"/>
        </w:rPr>
        <w:t xml:space="preserve"> </w:t>
      </w:r>
      <w:r w:rsidRPr="002A05B1">
        <w:rPr>
          <w:rFonts w:ascii="Book Antiqua" w:hAnsi="Book Antiqua" w:cs="Times New Roman"/>
          <w:sz w:val="24"/>
          <w:szCs w:val="24"/>
        </w:rPr>
        <w:t xml:space="preserve">the reimbursement guideline </w:t>
      </w:r>
      <w:r w:rsidR="00A958D7" w:rsidRPr="002A05B1">
        <w:rPr>
          <w:rFonts w:ascii="Book Antiqua" w:hAnsi="Book Antiqua"/>
          <w:sz w:val="24"/>
          <w:szCs w:val="24"/>
        </w:rPr>
        <w:t xml:space="preserve">when </w:t>
      </w:r>
      <w:r w:rsidR="00EE7317" w:rsidRPr="002A05B1">
        <w:rPr>
          <w:rFonts w:ascii="Book Antiqua" w:hAnsi="Book Antiqua"/>
          <w:sz w:val="24"/>
          <w:szCs w:val="24"/>
        </w:rPr>
        <w:t xml:space="preserve">differences of clinical and reimbursement guidelines </w:t>
      </w:r>
      <w:r w:rsidR="00A958D7" w:rsidRPr="002A05B1">
        <w:rPr>
          <w:rFonts w:ascii="Book Antiqua" w:hAnsi="Book Antiqua"/>
          <w:sz w:val="24"/>
          <w:szCs w:val="24"/>
        </w:rPr>
        <w:t>occur</w:t>
      </w:r>
      <w:r w:rsidRPr="002A05B1">
        <w:rPr>
          <w:rFonts w:ascii="Book Antiqua" w:hAnsi="Book Antiqua" w:cs="Times New Roman"/>
          <w:sz w:val="24"/>
          <w:szCs w:val="24"/>
        </w:rPr>
        <w:t xml:space="preserve">. </w:t>
      </w:r>
      <w:r w:rsidR="00C85C9E" w:rsidRPr="002A05B1">
        <w:rPr>
          <w:rFonts w:ascii="Book Antiqua" w:hAnsi="Book Antiqua" w:cs="Times New Roman"/>
          <w:sz w:val="24"/>
          <w:szCs w:val="24"/>
        </w:rPr>
        <w:t>T</w:t>
      </w:r>
      <w:r w:rsidRPr="002A05B1">
        <w:rPr>
          <w:rFonts w:ascii="Book Antiqua" w:hAnsi="Book Antiqua" w:cs="Times New Roman"/>
          <w:sz w:val="24"/>
          <w:szCs w:val="24"/>
        </w:rPr>
        <w:t>he references for the guidelines for each countr</w:t>
      </w:r>
      <w:r w:rsidR="00182C4D" w:rsidRPr="002A05B1">
        <w:rPr>
          <w:rFonts w:ascii="Book Antiqua" w:hAnsi="Book Antiqua" w:cs="Times New Roman"/>
          <w:sz w:val="24"/>
          <w:szCs w:val="24"/>
        </w:rPr>
        <w:t>y</w:t>
      </w:r>
      <w:r w:rsidRPr="002A05B1">
        <w:rPr>
          <w:rFonts w:ascii="Book Antiqua" w:hAnsi="Book Antiqua" w:cs="Times New Roman"/>
          <w:sz w:val="24"/>
          <w:szCs w:val="24"/>
        </w:rPr>
        <w:t xml:space="preserve"> </w:t>
      </w:r>
      <w:r w:rsidR="00C85C9E" w:rsidRPr="002A05B1">
        <w:rPr>
          <w:rFonts w:ascii="Book Antiqua" w:hAnsi="Book Antiqua" w:cs="Times New Roman"/>
          <w:sz w:val="24"/>
          <w:szCs w:val="24"/>
        </w:rPr>
        <w:t xml:space="preserve">are shown </w:t>
      </w:r>
      <w:r w:rsidRPr="002A05B1">
        <w:rPr>
          <w:rFonts w:ascii="Book Antiqua" w:hAnsi="Book Antiqua" w:cs="Times New Roman"/>
          <w:sz w:val="24"/>
          <w:szCs w:val="24"/>
        </w:rPr>
        <w:t>in Table 1.</w:t>
      </w:r>
    </w:p>
    <w:p w14:paraId="7888D704" w14:textId="3FC16D34" w:rsidR="00797081" w:rsidRPr="002A05B1" w:rsidRDefault="00761D77"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An overview of the clinical criteria for eligibility for </w:t>
      </w:r>
      <w:r w:rsidR="00C85C9E" w:rsidRPr="002A05B1">
        <w:rPr>
          <w:rFonts w:ascii="Book Antiqua" w:hAnsi="Book Antiqua" w:cs="Times New Roman"/>
          <w:sz w:val="24"/>
          <w:szCs w:val="24"/>
        </w:rPr>
        <w:t xml:space="preserve">the </w:t>
      </w:r>
      <w:r w:rsidRPr="002A05B1">
        <w:rPr>
          <w:rFonts w:ascii="Book Antiqua" w:hAnsi="Book Antiqua" w:cs="Times New Roman"/>
          <w:sz w:val="24"/>
          <w:szCs w:val="24"/>
        </w:rPr>
        <w:t>initiation of biological treatment and further administration requirements is presented in Table 2. According to the respondents, none of the countries ha</w:t>
      </w:r>
      <w:r w:rsidR="00797081" w:rsidRPr="002A05B1">
        <w:rPr>
          <w:rFonts w:ascii="Book Antiqua" w:hAnsi="Book Antiqua" w:cs="Times New Roman"/>
          <w:sz w:val="24"/>
          <w:szCs w:val="24"/>
        </w:rPr>
        <w:t>d</w:t>
      </w:r>
      <w:r w:rsidRPr="002A05B1">
        <w:rPr>
          <w:rFonts w:ascii="Book Antiqua" w:hAnsi="Book Antiqua" w:cs="Times New Roman"/>
          <w:sz w:val="24"/>
          <w:szCs w:val="24"/>
        </w:rPr>
        <w:t xml:space="preserve"> requirements on disease duration to initiate </w:t>
      </w:r>
      <w:r w:rsidR="00C85C9E" w:rsidRPr="002A05B1">
        <w:rPr>
          <w:rFonts w:ascii="Book Antiqua" w:hAnsi="Book Antiqua" w:cs="Times New Roman"/>
          <w:sz w:val="24"/>
          <w:szCs w:val="24"/>
        </w:rPr>
        <w:t xml:space="preserve">a </w:t>
      </w:r>
      <w:r w:rsidRPr="002A05B1">
        <w:rPr>
          <w:rFonts w:ascii="Book Antiqua" w:hAnsi="Book Antiqua" w:cs="Times New Roman"/>
          <w:sz w:val="24"/>
          <w:szCs w:val="24"/>
        </w:rPr>
        <w:t xml:space="preserve">biological treatment. </w:t>
      </w:r>
      <w:r w:rsidR="00A80EEF" w:rsidRPr="002A05B1">
        <w:rPr>
          <w:rFonts w:ascii="Book Antiqua" w:hAnsi="Book Antiqua" w:cs="Times New Roman"/>
          <w:sz w:val="24"/>
          <w:szCs w:val="24"/>
        </w:rPr>
        <w:t>In s</w:t>
      </w:r>
      <w:r w:rsidR="00C5613C" w:rsidRPr="002A05B1">
        <w:rPr>
          <w:rFonts w:ascii="Book Antiqua" w:hAnsi="Book Antiqua" w:cs="Times New Roman"/>
          <w:sz w:val="24"/>
          <w:szCs w:val="24"/>
        </w:rPr>
        <w:t xml:space="preserve">ix </w:t>
      </w:r>
      <w:r w:rsidRPr="002A05B1">
        <w:rPr>
          <w:rFonts w:ascii="Book Antiqua" w:hAnsi="Book Antiqua" w:cs="Times New Roman"/>
          <w:sz w:val="24"/>
          <w:szCs w:val="24"/>
        </w:rPr>
        <w:t>countries</w:t>
      </w:r>
      <w:r w:rsidR="000D4ED6" w:rsidRPr="002A05B1">
        <w:rPr>
          <w:rFonts w:ascii="Book Antiqua" w:hAnsi="Book Antiqua" w:cs="Times New Roman"/>
          <w:sz w:val="24"/>
          <w:szCs w:val="24"/>
        </w:rPr>
        <w:t xml:space="preserve"> CDAI scale </w:t>
      </w:r>
      <w:r w:rsidR="00A80EEF" w:rsidRPr="002A05B1">
        <w:rPr>
          <w:rFonts w:ascii="Book Antiqua" w:hAnsi="Book Antiqua" w:cs="Times New Roman"/>
          <w:sz w:val="24"/>
          <w:szCs w:val="24"/>
        </w:rPr>
        <w:t xml:space="preserve">was required to be used for </w:t>
      </w:r>
      <w:r w:rsidR="000D4ED6" w:rsidRPr="002A05B1">
        <w:rPr>
          <w:rFonts w:ascii="Book Antiqua" w:hAnsi="Book Antiqua" w:cs="Times New Roman"/>
          <w:sz w:val="24"/>
          <w:szCs w:val="24"/>
        </w:rPr>
        <w:t>t</w:t>
      </w:r>
      <w:r w:rsidR="00A80EEF" w:rsidRPr="002A05B1">
        <w:rPr>
          <w:rFonts w:ascii="Book Antiqua" w:hAnsi="Book Antiqua" w:cs="Times New Roman"/>
          <w:sz w:val="24"/>
          <w:szCs w:val="24"/>
        </w:rPr>
        <w:t>he</w:t>
      </w:r>
      <w:r w:rsidR="000D4ED6" w:rsidRPr="002A05B1">
        <w:rPr>
          <w:rFonts w:ascii="Book Antiqua" w:hAnsi="Book Antiqua" w:cs="Times New Roman"/>
          <w:sz w:val="24"/>
          <w:szCs w:val="24"/>
        </w:rPr>
        <w:t xml:space="preserve"> </w:t>
      </w:r>
      <w:r w:rsidRPr="002A05B1">
        <w:rPr>
          <w:rFonts w:ascii="Book Antiqua" w:hAnsi="Book Antiqua" w:cs="Times New Roman"/>
          <w:sz w:val="24"/>
          <w:szCs w:val="24"/>
        </w:rPr>
        <w:t>assess</w:t>
      </w:r>
      <w:r w:rsidR="00A80EEF" w:rsidRPr="002A05B1">
        <w:rPr>
          <w:rFonts w:ascii="Book Antiqua" w:hAnsi="Book Antiqua" w:cs="Times New Roman"/>
          <w:sz w:val="24"/>
          <w:szCs w:val="24"/>
        </w:rPr>
        <w:t>ment</w:t>
      </w:r>
      <w:r w:rsidRPr="002A05B1">
        <w:rPr>
          <w:rFonts w:ascii="Book Antiqua" w:hAnsi="Book Antiqua" w:cs="Times New Roman"/>
          <w:sz w:val="24"/>
          <w:szCs w:val="24"/>
        </w:rPr>
        <w:t xml:space="preserve"> the disease severity. In </w:t>
      </w:r>
      <w:r w:rsidR="00EE7317" w:rsidRPr="002A05B1">
        <w:rPr>
          <w:rFonts w:ascii="Book Antiqua" w:hAnsi="Book Antiqua" w:cs="Times New Roman"/>
          <w:sz w:val="24"/>
          <w:szCs w:val="24"/>
        </w:rPr>
        <w:t xml:space="preserve">the </w:t>
      </w:r>
      <w:r w:rsidRPr="002A05B1">
        <w:rPr>
          <w:rFonts w:ascii="Book Antiqua" w:hAnsi="Book Antiqua" w:cs="Times New Roman"/>
          <w:sz w:val="24"/>
          <w:szCs w:val="24"/>
        </w:rPr>
        <w:t>Cz</w:t>
      </w:r>
      <w:r w:rsidR="00EE7317" w:rsidRPr="002A05B1">
        <w:rPr>
          <w:rFonts w:ascii="Book Antiqua" w:hAnsi="Book Antiqua" w:cs="Times New Roman"/>
          <w:sz w:val="24"/>
          <w:szCs w:val="24"/>
        </w:rPr>
        <w:t>ech Republic</w:t>
      </w:r>
      <w:r w:rsidRPr="002A05B1">
        <w:rPr>
          <w:rFonts w:ascii="Book Antiqua" w:hAnsi="Book Antiqua" w:cs="Times New Roman"/>
          <w:sz w:val="24"/>
          <w:szCs w:val="24"/>
        </w:rPr>
        <w:t>, Ro</w:t>
      </w:r>
      <w:r w:rsidR="00EE7317" w:rsidRPr="002A05B1">
        <w:rPr>
          <w:rFonts w:ascii="Book Antiqua" w:hAnsi="Book Antiqua" w:cs="Times New Roman"/>
          <w:sz w:val="24"/>
          <w:szCs w:val="24"/>
        </w:rPr>
        <w:t>mania and</w:t>
      </w:r>
      <w:r w:rsidRPr="002A05B1">
        <w:rPr>
          <w:rFonts w:ascii="Book Antiqua" w:hAnsi="Book Antiqua" w:cs="Times New Roman"/>
          <w:sz w:val="24"/>
          <w:szCs w:val="24"/>
        </w:rPr>
        <w:t xml:space="preserve"> S</w:t>
      </w:r>
      <w:r w:rsidR="00EE7317" w:rsidRPr="002A05B1">
        <w:rPr>
          <w:rFonts w:ascii="Book Antiqua" w:hAnsi="Book Antiqua" w:cs="Times New Roman"/>
          <w:sz w:val="24"/>
          <w:szCs w:val="24"/>
        </w:rPr>
        <w:t>lova</w:t>
      </w:r>
      <w:r w:rsidRPr="002A05B1">
        <w:rPr>
          <w:rFonts w:ascii="Book Antiqua" w:hAnsi="Book Antiqua" w:cs="Times New Roman"/>
          <w:sz w:val="24"/>
          <w:szCs w:val="24"/>
        </w:rPr>
        <w:t>k</w:t>
      </w:r>
      <w:r w:rsidR="00EE7317" w:rsidRPr="002A05B1">
        <w:rPr>
          <w:rFonts w:ascii="Book Antiqua" w:hAnsi="Book Antiqua" w:cs="Times New Roman"/>
          <w:sz w:val="24"/>
          <w:szCs w:val="24"/>
        </w:rPr>
        <w:t>ia,</w:t>
      </w:r>
      <w:r w:rsidRPr="002A05B1">
        <w:rPr>
          <w:rFonts w:ascii="Book Antiqua" w:hAnsi="Book Antiqua" w:cs="Times New Roman"/>
          <w:sz w:val="24"/>
          <w:szCs w:val="24"/>
        </w:rPr>
        <w:t xml:space="preserve"> a </w:t>
      </w:r>
      <w:r w:rsidR="000D4ED6" w:rsidRPr="002A05B1">
        <w:rPr>
          <w:rFonts w:ascii="Book Antiqua" w:hAnsi="Book Antiqua" w:cs="Times New Roman"/>
          <w:sz w:val="24"/>
          <w:szCs w:val="24"/>
        </w:rPr>
        <w:t xml:space="preserve">CDAI score ≥ </w:t>
      </w:r>
      <w:r w:rsidRPr="002A05B1">
        <w:rPr>
          <w:rFonts w:ascii="Book Antiqua" w:hAnsi="Book Antiqua" w:cs="Times New Roman"/>
          <w:sz w:val="24"/>
          <w:szCs w:val="24"/>
        </w:rPr>
        <w:t xml:space="preserve">220 </w:t>
      </w:r>
      <w:r w:rsidR="00797081" w:rsidRPr="002A05B1">
        <w:rPr>
          <w:rFonts w:ascii="Book Antiqua" w:hAnsi="Book Antiqua" w:cs="Times New Roman"/>
          <w:sz w:val="24"/>
          <w:szCs w:val="24"/>
        </w:rPr>
        <w:t>was</w:t>
      </w:r>
      <w:r w:rsidRPr="002A05B1">
        <w:rPr>
          <w:rFonts w:ascii="Book Antiqua" w:hAnsi="Book Antiqua" w:cs="Times New Roman"/>
          <w:sz w:val="24"/>
          <w:szCs w:val="24"/>
        </w:rPr>
        <w:t xml:space="preserve"> required to start biological treatment, while in Fr</w:t>
      </w:r>
      <w:r w:rsidR="00EE7317" w:rsidRPr="002A05B1">
        <w:rPr>
          <w:rFonts w:ascii="Book Antiqua" w:hAnsi="Book Antiqua" w:cs="Times New Roman"/>
          <w:sz w:val="24"/>
          <w:szCs w:val="24"/>
        </w:rPr>
        <w:t>ance</w:t>
      </w:r>
      <w:r w:rsidRPr="002A05B1">
        <w:rPr>
          <w:rFonts w:ascii="Book Antiqua" w:hAnsi="Book Antiqua" w:cs="Times New Roman"/>
          <w:sz w:val="24"/>
          <w:szCs w:val="24"/>
        </w:rPr>
        <w:t>, Hu</w:t>
      </w:r>
      <w:r w:rsidR="00EE7317" w:rsidRPr="002A05B1">
        <w:rPr>
          <w:rFonts w:ascii="Book Antiqua" w:hAnsi="Book Antiqua" w:cs="Times New Roman"/>
          <w:sz w:val="24"/>
          <w:szCs w:val="24"/>
        </w:rPr>
        <w:t>ngary</w:t>
      </w:r>
      <w:r w:rsidRPr="002A05B1">
        <w:rPr>
          <w:rFonts w:ascii="Book Antiqua" w:hAnsi="Book Antiqua" w:cs="Times New Roman"/>
          <w:sz w:val="24"/>
          <w:szCs w:val="24"/>
        </w:rPr>
        <w:t xml:space="preserve"> and P</w:t>
      </w:r>
      <w:r w:rsidR="00EE7317" w:rsidRPr="002A05B1">
        <w:rPr>
          <w:rFonts w:ascii="Book Antiqua" w:hAnsi="Book Antiqua" w:cs="Times New Roman"/>
          <w:sz w:val="24"/>
          <w:szCs w:val="24"/>
        </w:rPr>
        <w:t>o</w:t>
      </w:r>
      <w:r w:rsidRPr="002A05B1">
        <w:rPr>
          <w:rFonts w:ascii="Book Antiqua" w:hAnsi="Book Antiqua" w:cs="Times New Roman"/>
          <w:sz w:val="24"/>
          <w:szCs w:val="24"/>
        </w:rPr>
        <w:t>l</w:t>
      </w:r>
      <w:r w:rsidR="00EE7317" w:rsidRPr="002A05B1">
        <w:rPr>
          <w:rFonts w:ascii="Book Antiqua" w:hAnsi="Book Antiqua" w:cs="Times New Roman"/>
          <w:sz w:val="24"/>
          <w:szCs w:val="24"/>
        </w:rPr>
        <w:t>and</w:t>
      </w:r>
      <w:r w:rsidR="00C85C9E" w:rsidRPr="002A05B1">
        <w:rPr>
          <w:rFonts w:ascii="Book Antiqua" w:hAnsi="Book Antiqua" w:cs="Times New Roman"/>
          <w:sz w:val="24"/>
          <w:szCs w:val="24"/>
        </w:rPr>
        <w:t>,</w:t>
      </w:r>
      <w:r w:rsidRPr="002A05B1">
        <w:rPr>
          <w:rFonts w:ascii="Book Antiqua" w:hAnsi="Book Antiqua" w:cs="Times New Roman"/>
          <w:sz w:val="24"/>
          <w:szCs w:val="24"/>
        </w:rPr>
        <w:t xml:space="preserve"> only patients with CDAI score</w:t>
      </w:r>
      <w:r w:rsidR="00C85C9E"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&gt;300 </w:t>
      </w:r>
      <w:r w:rsidR="00797081" w:rsidRPr="002A05B1">
        <w:rPr>
          <w:rFonts w:ascii="Book Antiqua" w:hAnsi="Book Antiqua" w:cs="Times New Roman"/>
          <w:sz w:val="24"/>
          <w:szCs w:val="24"/>
        </w:rPr>
        <w:t>were</w:t>
      </w:r>
      <w:r w:rsidRPr="002A05B1">
        <w:rPr>
          <w:rFonts w:ascii="Book Antiqua" w:hAnsi="Book Antiqua" w:cs="Times New Roman"/>
          <w:sz w:val="24"/>
          <w:szCs w:val="24"/>
        </w:rPr>
        <w:t xml:space="preserve"> entitled for treatment. </w:t>
      </w:r>
      <w:r w:rsidR="00157A4E" w:rsidRPr="002A05B1">
        <w:rPr>
          <w:rFonts w:ascii="Book Antiqua" w:hAnsi="Book Antiqua" w:cs="Times New Roman"/>
          <w:sz w:val="24"/>
          <w:szCs w:val="24"/>
        </w:rPr>
        <w:t>(</w:t>
      </w:r>
      <w:r w:rsidR="00E679CE" w:rsidRPr="002A05B1">
        <w:rPr>
          <w:rFonts w:ascii="Book Antiqua" w:hAnsi="Book Antiqua" w:cs="Times New Roman"/>
          <w:sz w:val="24"/>
          <w:szCs w:val="24"/>
        </w:rPr>
        <w:t xml:space="preserve">There are some exemptions, for example </w:t>
      </w:r>
      <w:r w:rsidR="00157A4E" w:rsidRPr="002A05B1">
        <w:rPr>
          <w:rFonts w:ascii="Book Antiqua" w:hAnsi="Book Antiqua" w:cs="Times New Roman"/>
          <w:sz w:val="24"/>
          <w:szCs w:val="24"/>
        </w:rPr>
        <w:t xml:space="preserve">the contributing experts from </w:t>
      </w:r>
      <w:r w:rsidR="00687946" w:rsidRPr="002A05B1">
        <w:rPr>
          <w:rFonts w:ascii="Book Antiqua" w:hAnsi="Book Antiqua" w:cs="Times New Roman"/>
          <w:sz w:val="24"/>
          <w:szCs w:val="24"/>
        </w:rPr>
        <w:t xml:space="preserve">Poland’s and </w:t>
      </w:r>
      <w:r w:rsidRPr="002A05B1">
        <w:rPr>
          <w:rFonts w:ascii="Book Antiqua" w:hAnsi="Book Antiqua" w:cs="Times New Roman"/>
          <w:sz w:val="24"/>
          <w:szCs w:val="24"/>
        </w:rPr>
        <w:t>Slovakia’s respondent</w:t>
      </w:r>
      <w:r w:rsidR="00687946" w:rsidRPr="002A05B1">
        <w:rPr>
          <w:rFonts w:ascii="Book Antiqua" w:hAnsi="Book Antiqua" w:cs="Times New Roman"/>
          <w:sz w:val="24"/>
          <w:szCs w:val="24"/>
        </w:rPr>
        <w:t>s</w:t>
      </w:r>
      <w:r w:rsidRPr="002A05B1">
        <w:rPr>
          <w:rFonts w:ascii="Book Antiqua" w:hAnsi="Book Antiqua" w:cs="Times New Roman"/>
          <w:sz w:val="24"/>
          <w:szCs w:val="24"/>
        </w:rPr>
        <w:t xml:space="preserve"> also mentioned </w:t>
      </w:r>
      <w:r w:rsidR="00157A4E" w:rsidRPr="002A05B1">
        <w:rPr>
          <w:rFonts w:ascii="Book Antiqua" w:hAnsi="Book Antiqua" w:cs="Times New Roman"/>
          <w:sz w:val="24"/>
          <w:szCs w:val="24"/>
        </w:rPr>
        <w:t xml:space="preserve">that patients with </w:t>
      </w:r>
      <w:r w:rsidRPr="002A05B1">
        <w:rPr>
          <w:rFonts w:ascii="Book Antiqua" w:hAnsi="Book Antiqua" w:cs="Times New Roman"/>
          <w:sz w:val="24"/>
          <w:szCs w:val="24"/>
        </w:rPr>
        <w:t xml:space="preserve">severe </w:t>
      </w:r>
      <w:proofErr w:type="spellStart"/>
      <w:r w:rsidRPr="002A05B1">
        <w:rPr>
          <w:rFonts w:ascii="Book Antiqua" w:hAnsi="Book Antiqua" w:cs="Times New Roman"/>
          <w:sz w:val="24"/>
          <w:szCs w:val="24"/>
        </w:rPr>
        <w:t>fistulising</w:t>
      </w:r>
      <w:proofErr w:type="spellEnd"/>
      <w:r w:rsidRPr="002A05B1">
        <w:rPr>
          <w:rFonts w:ascii="Book Antiqua" w:hAnsi="Book Antiqua" w:cs="Times New Roman"/>
          <w:sz w:val="24"/>
          <w:szCs w:val="24"/>
        </w:rPr>
        <w:t xml:space="preserve"> CD</w:t>
      </w:r>
      <w:r w:rsidR="00C85C9E" w:rsidRPr="002A05B1">
        <w:rPr>
          <w:rFonts w:ascii="Book Antiqua" w:hAnsi="Book Antiqua" w:cs="Times New Roman"/>
          <w:sz w:val="24"/>
          <w:szCs w:val="24"/>
        </w:rPr>
        <w:t xml:space="preserve"> </w:t>
      </w:r>
      <w:r w:rsidR="00157A4E" w:rsidRPr="002A05B1">
        <w:rPr>
          <w:rFonts w:ascii="Book Antiqua" w:hAnsi="Book Antiqua" w:cs="Times New Roman"/>
          <w:sz w:val="24"/>
          <w:szCs w:val="24"/>
        </w:rPr>
        <w:t>did not have to fulfill the CDAI</w:t>
      </w:r>
      <w:r w:rsidR="00E679CE" w:rsidRPr="002A05B1">
        <w:rPr>
          <w:rFonts w:ascii="Book Antiqua" w:hAnsi="Book Antiqua" w:cs="Times New Roman"/>
          <w:sz w:val="24"/>
          <w:szCs w:val="24"/>
        </w:rPr>
        <w:t xml:space="preserve"> score requirement</w:t>
      </w:r>
      <w:r w:rsidRPr="002A05B1">
        <w:rPr>
          <w:rFonts w:ascii="Book Antiqua" w:hAnsi="Book Antiqua" w:cs="Times New Roman"/>
          <w:sz w:val="24"/>
          <w:szCs w:val="24"/>
        </w:rPr>
        <w:t>.</w:t>
      </w:r>
      <w:r w:rsidR="00157A4E" w:rsidRPr="002A05B1">
        <w:rPr>
          <w:rFonts w:ascii="Book Antiqua" w:hAnsi="Book Antiqua" w:cs="Times New Roman"/>
          <w:sz w:val="24"/>
          <w:szCs w:val="24"/>
        </w:rPr>
        <w:t>)</w:t>
      </w:r>
      <w:r w:rsidR="00687946" w:rsidRPr="002A05B1">
        <w:rPr>
          <w:rFonts w:ascii="Book Antiqua" w:hAnsi="Book Antiqua" w:cs="Times New Roman"/>
          <w:sz w:val="24"/>
          <w:szCs w:val="24"/>
        </w:rPr>
        <w:t xml:space="preserve"> </w:t>
      </w:r>
      <w:r w:rsidRPr="002A05B1">
        <w:rPr>
          <w:rFonts w:ascii="Book Antiqua" w:hAnsi="Book Antiqua" w:cs="Times New Roman"/>
          <w:sz w:val="24"/>
          <w:szCs w:val="24"/>
        </w:rPr>
        <w:t xml:space="preserve">In </w:t>
      </w:r>
      <w:r w:rsidR="00EE7317" w:rsidRPr="002A05B1">
        <w:rPr>
          <w:rFonts w:ascii="Book Antiqua" w:hAnsi="Book Antiqua" w:cs="Times New Roman"/>
          <w:sz w:val="24"/>
          <w:szCs w:val="24"/>
        </w:rPr>
        <w:t xml:space="preserve">the Czech Republic, </w:t>
      </w:r>
      <w:r w:rsidRPr="002A05B1">
        <w:rPr>
          <w:rFonts w:ascii="Book Antiqua" w:hAnsi="Book Antiqua" w:cs="Times New Roman"/>
          <w:sz w:val="24"/>
          <w:szCs w:val="24"/>
        </w:rPr>
        <w:t>Fr</w:t>
      </w:r>
      <w:r w:rsidR="00EE7317" w:rsidRPr="002A05B1">
        <w:rPr>
          <w:rFonts w:ascii="Book Antiqua" w:hAnsi="Book Antiqua" w:cs="Times New Roman"/>
          <w:sz w:val="24"/>
          <w:szCs w:val="24"/>
        </w:rPr>
        <w:t>ance</w:t>
      </w:r>
      <w:r w:rsidRPr="002A05B1">
        <w:rPr>
          <w:rFonts w:ascii="Book Antiqua" w:hAnsi="Book Antiqua" w:cs="Times New Roman"/>
          <w:sz w:val="24"/>
          <w:szCs w:val="24"/>
        </w:rPr>
        <w:t xml:space="preserve">, </w:t>
      </w:r>
      <w:r w:rsidR="00EE7317" w:rsidRPr="002A05B1">
        <w:rPr>
          <w:rFonts w:ascii="Book Antiqua" w:hAnsi="Book Antiqua" w:cs="Times New Roman"/>
          <w:sz w:val="24"/>
          <w:szCs w:val="24"/>
        </w:rPr>
        <w:t xml:space="preserve">Germany, </w:t>
      </w:r>
      <w:r w:rsidRPr="002A05B1">
        <w:rPr>
          <w:rFonts w:ascii="Book Antiqua" w:hAnsi="Book Antiqua" w:cs="Times New Roman"/>
          <w:sz w:val="24"/>
          <w:szCs w:val="24"/>
        </w:rPr>
        <w:t>R</w:t>
      </w:r>
      <w:r w:rsidR="00EE7317" w:rsidRPr="002A05B1">
        <w:rPr>
          <w:rFonts w:ascii="Book Antiqua" w:hAnsi="Book Antiqua" w:cs="Times New Roman"/>
          <w:sz w:val="24"/>
          <w:szCs w:val="24"/>
        </w:rPr>
        <w:t>o</w:t>
      </w:r>
      <w:r w:rsidRPr="002A05B1">
        <w:rPr>
          <w:rFonts w:ascii="Book Antiqua" w:hAnsi="Book Antiqua" w:cs="Times New Roman"/>
          <w:sz w:val="24"/>
          <w:szCs w:val="24"/>
        </w:rPr>
        <w:t>m</w:t>
      </w:r>
      <w:r w:rsidR="00EE7317" w:rsidRPr="002A05B1">
        <w:rPr>
          <w:rFonts w:ascii="Book Antiqua" w:hAnsi="Book Antiqua" w:cs="Times New Roman"/>
          <w:sz w:val="24"/>
          <w:szCs w:val="24"/>
        </w:rPr>
        <w:t>ania</w:t>
      </w:r>
      <w:r w:rsidR="00687946" w:rsidRPr="002A05B1">
        <w:rPr>
          <w:rFonts w:ascii="Book Antiqua" w:hAnsi="Book Antiqua" w:cs="Times New Roman"/>
          <w:sz w:val="24"/>
          <w:szCs w:val="24"/>
        </w:rPr>
        <w:t>, Spain</w:t>
      </w:r>
      <w:r w:rsidR="00EE7317" w:rsidRPr="002A05B1">
        <w:rPr>
          <w:rFonts w:ascii="Book Antiqua" w:hAnsi="Book Antiqua" w:cs="Times New Roman"/>
          <w:sz w:val="24"/>
          <w:szCs w:val="24"/>
        </w:rPr>
        <w:t xml:space="preserve"> and Sweden</w:t>
      </w:r>
      <w:r w:rsidR="00797081" w:rsidRPr="002A05B1">
        <w:rPr>
          <w:rFonts w:ascii="Book Antiqua" w:hAnsi="Book Antiqua" w:cs="Times New Roman"/>
          <w:sz w:val="24"/>
          <w:szCs w:val="24"/>
        </w:rPr>
        <w:t xml:space="preserve"> </w:t>
      </w:r>
      <w:r w:rsidR="00EC0E46" w:rsidRPr="002A05B1">
        <w:rPr>
          <w:rFonts w:ascii="Book Antiqua" w:hAnsi="Book Antiqua" w:cs="Times New Roman"/>
          <w:sz w:val="24"/>
          <w:szCs w:val="24"/>
        </w:rPr>
        <w:t xml:space="preserve">a </w:t>
      </w:r>
      <w:r w:rsidRPr="002A05B1">
        <w:rPr>
          <w:rFonts w:ascii="Book Antiqua" w:hAnsi="Book Antiqua" w:cs="Times New Roman"/>
          <w:sz w:val="24"/>
          <w:szCs w:val="24"/>
        </w:rPr>
        <w:t xml:space="preserve">failure of one non-biological treatment (steroid </w:t>
      </w:r>
      <w:r w:rsidR="00797081" w:rsidRPr="002A05B1">
        <w:rPr>
          <w:rFonts w:ascii="Book Antiqua" w:hAnsi="Book Antiqua" w:cs="Times New Roman"/>
          <w:sz w:val="24"/>
          <w:szCs w:val="24"/>
        </w:rPr>
        <w:t xml:space="preserve">OR </w:t>
      </w:r>
      <w:r w:rsidRPr="002A05B1">
        <w:rPr>
          <w:rFonts w:ascii="Book Antiqua" w:hAnsi="Book Antiqua" w:cs="Times New Roman"/>
          <w:sz w:val="24"/>
          <w:szCs w:val="24"/>
        </w:rPr>
        <w:t xml:space="preserve">immunosuppressant) </w:t>
      </w:r>
      <w:r w:rsidR="00A80EEF" w:rsidRPr="002A05B1">
        <w:rPr>
          <w:rFonts w:ascii="Book Antiqua" w:hAnsi="Book Antiqua" w:cs="Times New Roman"/>
          <w:sz w:val="24"/>
          <w:szCs w:val="24"/>
        </w:rPr>
        <w:t>was</w:t>
      </w:r>
      <w:r w:rsidR="00EC0E46" w:rsidRPr="002A05B1">
        <w:rPr>
          <w:rFonts w:ascii="Book Antiqua" w:hAnsi="Book Antiqua" w:cs="Times New Roman"/>
          <w:sz w:val="24"/>
          <w:szCs w:val="24"/>
        </w:rPr>
        <w:t xml:space="preserve"> </w:t>
      </w:r>
      <w:r w:rsidRPr="002A05B1">
        <w:rPr>
          <w:rFonts w:ascii="Book Antiqua" w:hAnsi="Book Antiqua" w:cs="Times New Roman"/>
          <w:sz w:val="24"/>
          <w:szCs w:val="24"/>
        </w:rPr>
        <w:t>required to start biological treatment, while in Hu</w:t>
      </w:r>
      <w:r w:rsidR="00EE7317" w:rsidRPr="002A05B1">
        <w:rPr>
          <w:rFonts w:ascii="Book Antiqua" w:hAnsi="Book Antiqua" w:cs="Times New Roman"/>
          <w:sz w:val="24"/>
          <w:szCs w:val="24"/>
        </w:rPr>
        <w:t>ngary</w:t>
      </w:r>
      <w:r w:rsidRPr="002A05B1">
        <w:rPr>
          <w:rFonts w:ascii="Book Antiqua" w:hAnsi="Book Antiqua" w:cs="Times New Roman"/>
          <w:sz w:val="24"/>
          <w:szCs w:val="24"/>
        </w:rPr>
        <w:t>, L</w:t>
      </w:r>
      <w:r w:rsidR="00EE7317" w:rsidRPr="002A05B1">
        <w:rPr>
          <w:rFonts w:ascii="Book Antiqua" w:hAnsi="Book Antiqua" w:cs="Times New Roman"/>
          <w:sz w:val="24"/>
          <w:szCs w:val="24"/>
        </w:rPr>
        <w:t>at</w:t>
      </w:r>
      <w:r w:rsidRPr="002A05B1">
        <w:rPr>
          <w:rFonts w:ascii="Book Antiqua" w:hAnsi="Book Antiqua" w:cs="Times New Roman"/>
          <w:sz w:val="24"/>
          <w:szCs w:val="24"/>
        </w:rPr>
        <w:t>v</w:t>
      </w:r>
      <w:r w:rsidR="00EE7317" w:rsidRPr="002A05B1">
        <w:rPr>
          <w:rFonts w:ascii="Book Antiqua" w:hAnsi="Book Antiqua" w:cs="Times New Roman"/>
          <w:sz w:val="24"/>
          <w:szCs w:val="24"/>
        </w:rPr>
        <w:t>ia</w:t>
      </w:r>
      <w:r w:rsidRPr="002A05B1">
        <w:rPr>
          <w:rFonts w:ascii="Book Antiqua" w:hAnsi="Book Antiqua" w:cs="Times New Roman"/>
          <w:sz w:val="24"/>
          <w:szCs w:val="24"/>
        </w:rPr>
        <w:t>, P</w:t>
      </w:r>
      <w:r w:rsidR="00EE7317" w:rsidRPr="002A05B1">
        <w:rPr>
          <w:rFonts w:ascii="Book Antiqua" w:hAnsi="Book Antiqua" w:cs="Times New Roman"/>
          <w:sz w:val="24"/>
          <w:szCs w:val="24"/>
        </w:rPr>
        <w:t>o</w:t>
      </w:r>
      <w:r w:rsidRPr="002A05B1">
        <w:rPr>
          <w:rFonts w:ascii="Book Antiqua" w:hAnsi="Book Antiqua" w:cs="Times New Roman"/>
          <w:sz w:val="24"/>
          <w:szCs w:val="24"/>
        </w:rPr>
        <w:t>l</w:t>
      </w:r>
      <w:r w:rsidR="00EE7317" w:rsidRPr="002A05B1">
        <w:rPr>
          <w:rFonts w:ascii="Book Antiqua" w:hAnsi="Book Antiqua" w:cs="Times New Roman"/>
          <w:sz w:val="24"/>
          <w:szCs w:val="24"/>
        </w:rPr>
        <w:t>and</w:t>
      </w:r>
      <w:r w:rsidRPr="002A05B1">
        <w:rPr>
          <w:rFonts w:ascii="Book Antiqua" w:hAnsi="Book Antiqua" w:cs="Times New Roman"/>
          <w:sz w:val="24"/>
          <w:szCs w:val="24"/>
        </w:rPr>
        <w:t xml:space="preserve"> and S</w:t>
      </w:r>
      <w:r w:rsidR="00EE7317" w:rsidRPr="002A05B1">
        <w:rPr>
          <w:rFonts w:ascii="Book Antiqua" w:hAnsi="Book Antiqua" w:cs="Times New Roman"/>
          <w:sz w:val="24"/>
          <w:szCs w:val="24"/>
        </w:rPr>
        <w:t>lova</w:t>
      </w:r>
      <w:r w:rsidRPr="002A05B1">
        <w:rPr>
          <w:rFonts w:ascii="Book Antiqua" w:hAnsi="Book Antiqua" w:cs="Times New Roman"/>
          <w:sz w:val="24"/>
          <w:szCs w:val="24"/>
        </w:rPr>
        <w:t>k</w:t>
      </w:r>
      <w:r w:rsidR="00EE7317" w:rsidRPr="002A05B1">
        <w:rPr>
          <w:rFonts w:ascii="Book Antiqua" w:hAnsi="Book Antiqua" w:cs="Times New Roman"/>
          <w:sz w:val="24"/>
          <w:szCs w:val="24"/>
        </w:rPr>
        <w:t>ia</w:t>
      </w:r>
      <w:r w:rsidRPr="002A05B1">
        <w:rPr>
          <w:rFonts w:ascii="Book Antiqua" w:hAnsi="Book Antiqua" w:cs="Times New Roman"/>
          <w:sz w:val="24"/>
          <w:szCs w:val="24"/>
        </w:rPr>
        <w:t xml:space="preserve"> patients had to fail both steroids and immunosuppressant treatment. </w:t>
      </w:r>
      <w:r w:rsidR="00265724" w:rsidRPr="002A05B1">
        <w:rPr>
          <w:rFonts w:ascii="Book Antiqua" w:hAnsi="Book Antiqua" w:cs="Times New Roman"/>
          <w:sz w:val="24"/>
          <w:szCs w:val="24"/>
        </w:rPr>
        <w:t>In most of the countries there were no specific criteria to satisfy for maintaining biological therapy, but maintenance was based on the clinicians’ judgement. Only in Hungary and in Sweden</w:t>
      </w:r>
      <w:r w:rsidR="00EC0F55" w:rsidRPr="002A05B1">
        <w:rPr>
          <w:rFonts w:ascii="Book Antiqua" w:hAnsi="Book Antiqua" w:cs="Times New Roman"/>
          <w:sz w:val="24"/>
          <w:szCs w:val="24"/>
        </w:rPr>
        <w:t>,</w:t>
      </w:r>
      <w:r w:rsidR="00265724" w:rsidRPr="002A05B1">
        <w:rPr>
          <w:rFonts w:ascii="Book Antiqua" w:hAnsi="Book Antiqua" w:cs="Times New Roman"/>
          <w:sz w:val="24"/>
          <w:szCs w:val="24"/>
        </w:rPr>
        <w:t xml:space="preserve"> it was recommended to evaluate maintenance on the CDAI scale.</w:t>
      </w:r>
    </w:p>
    <w:p w14:paraId="44C3B537" w14:textId="451972BD" w:rsidR="00761D77" w:rsidRPr="002A05B1" w:rsidRDefault="00761D77"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lastRenderedPageBreak/>
        <w:t>In six countries (</w:t>
      </w:r>
      <w:r w:rsidR="00703328" w:rsidRPr="002A05B1">
        <w:rPr>
          <w:rFonts w:ascii="Book Antiqua" w:hAnsi="Book Antiqua" w:cs="Times New Roman"/>
          <w:sz w:val="24"/>
          <w:szCs w:val="24"/>
        </w:rPr>
        <w:t xml:space="preserve">the </w:t>
      </w:r>
      <w:r w:rsidRPr="002A05B1">
        <w:rPr>
          <w:rFonts w:ascii="Book Antiqua" w:hAnsi="Book Antiqua" w:cs="Times New Roman"/>
          <w:sz w:val="24"/>
          <w:szCs w:val="24"/>
        </w:rPr>
        <w:t>Cz</w:t>
      </w:r>
      <w:r w:rsidR="00703328" w:rsidRPr="002A05B1">
        <w:rPr>
          <w:rFonts w:ascii="Book Antiqua" w:hAnsi="Book Antiqua" w:cs="Times New Roman"/>
          <w:sz w:val="24"/>
          <w:szCs w:val="24"/>
        </w:rPr>
        <w:t>ech Republic</w:t>
      </w:r>
      <w:r w:rsidRPr="002A05B1">
        <w:rPr>
          <w:rFonts w:ascii="Book Antiqua" w:hAnsi="Book Antiqua" w:cs="Times New Roman"/>
          <w:sz w:val="24"/>
          <w:szCs w:val="24"/>
        </w:rPr>
        <w:t>, Hu</w:t>
      </w:r>
      <w:r w:rsidR="00703328" w:rsidRPr="002A05B1">
        <w:rPr>
          <w:rFonts w:ascii="Book Antiqua" w:hAnsi="Book Antiqua" w:cs="Times New Roman"/>
          <w:sz w:val="24"/>
          <w:szCs w:val="24"/>
        </w:rPr>
        <w:t>ngary</w:t>
      </w:r>
      <w:r w:rsidRPr="002A05B1">
        <w:rPr>
          <w:rFonts w:ascii="Book Antiqua" w:hAnsi="Book Antiqua" w:cs="Times New Roman"/>
          <w:sz w:val="24"/>
          <w:szCs w:val="24"/>
        </w:rPr>
        <w:t>, P</w:t>
      </w:r>
      <w:r w:rsidR="00703328" w:rsidRPr="002A05B1">
        <w:rPr>
          <w:rFonts w:ascii="Book Antiqua" w:hAnsi="Book Antiqua" w:cs="Times New Roman"/>
          <w:sz w:val="24"/>
          <w:szCs w:val="24"/>
        </w:rPr>
        <w:t>o</w:t>
      </w:r>
      <w:r w:rsidRPr="002A05B1">
        <w:rPr>
          <w:rFonts w:ascii="Book Antiqua" w:hAnsi="Book Antiqua" w:cs="Times New Roman"/>
          <w:sz w:val="24"/>
          <w:szCs w:val="24"/>
        </w:rPr>
        <w:t>l</w:t>
      </w:r>
      <w:r w:rsidR="00703328" w:rsidRPr="002A05B1">
        <w:rPr>
          <w:rFonts w:ascii="Book Antiqua" w:hAnsi="Book Antiqua" w:cs="Times New Roman"/>
          <w:sz w:val="24"/>
          <w:szCs w:val="24"/>
        </w:rPr>
        <w:t>and</w:t>
      </w:r>
      <w:r w:rsidRPr="002A05B1">
        <w:rPr>
          <w:rFonts w:ascii="Book Antiqua" w:hAnsi="Book Antiqua" w:cs="Times New Roman"/>
          <w:sz w:val="24"/>
          <w:szCs w:val="24"/>
        </w:rPr>
        <w:t>, Ro</w:t>
      </w:r>
      <w:r w:rsidR="00703328" w:rsidRPr="002A05B1">
        <w:rPr>
          <w:rFonts w:ascii="Book Antiqua" w:hAnsi="Book Antiqua" w:cs="Times New Roman"/>
          <w:sz w:val="24"/>
          <w:szCs w:val="24"/>
        </w:rPr>
        <w:t>mania</w:t>
      </w:r>
      <w:r w:rsidRPr="002A05B1">
        <w:rPr>
          <w:rFonts w:ascii="Book Antiqua" w:hAnsi="Book Antiqua" w:cs="Times New Roman"/>
          <w:sz w:val="24"/>
          <w:szCs w:val="24"/>
        </w:rPr>
        <w:t>, S</w:t>
      </w:r>
      <w:r w:rsidR="00703328" w:rsidRPr="002A05B1">
        <w:rPr>
          <w:rFonts w:ascii="Book Antiqua" w:hAnsi="Book Antiqua" w:cs="Times New Roman"/>
          <w:sz w:val="24"/>
          <w:szCs w:val="24"/>
        </w:rPr>
        <w:t>lova</w:t>
      </w:r>
      <w:r w:rsidRPr="002A05B1">
        <w:rPr>
          <w:rFonts w:ascii="Book Antiqua" w:hAnsi="Book Antiqua" w:cs="Times New Roman"/>
          <w:sz w:val="24"/>
          <w:szCs w:val="24"/>
        </w:rPr>
        <w:t>k</w:t>
      </w:r>
      <w:r w:rsidR="00703328" w:rsidRPr="002A05B1">
        <w:rPr>
          <w:rFonts w:ascii="Book Antiqua" w:hAnsi="Book Antiqua" w:cs="Times New Roman"/>
          <w:sz w:val="24"/>
          <w:szCs w:val="24"/>
        </w:rPr>
        <w:t>ia and Spain</w:t>
      </w:r>
      <w:r w:rsidRPr="002A05B1">
        <w:rPr>
          <w:rFonts w:ascii="Book Antiqua" w:hAnsi="Book Antiqua" w:cs="Times New Roman"/>
          <w:sz w:val="24"/>
          <w:szCs w:val="24"/>
        </w:rPr>
        <w:t>)</w:t>
      </w:r>
      <w:r w:rsidR="00EC0E46" w:rsidRPr="002A05B1">
        <w:rPr>
          <w:rFonts w:ascii="Book Antiqua" w:hAnsi="Book Antiqua" w:cs="Times New Roman"/>
          <w:sz w:val="24"/>
          <w:szCs w:val="24"/>
        </w:rPr>
        <w:t>,</w:t>
      </w:r>
      <w:r w:rsidRPr="002A05B1">
        <w:rPr>
          <w:rFonts w:ascii="Book Antiqua" w:hAnsi="Book Antiqua" w:cs="Times New Roman"/>
          <w:sz w:val="24"/>
          <w:szCs w:val="24"/>
        </w:rPr>
        <w:t xml:space="preserve"> only approved centers </w:t>
      </w:r>
      <w:r w:rsidR="00797081" w:rsidRPr="002A05B1">
        <w:rPr>
          <w:rFonts w:ascii="Book Antiqua" w:hAnsi="Book Antiqua" w:cs="Times New Roman"/>
          <w:sz w:val="24"/>
          <w:szCs w:val="24"/>
        </w:rPr>
        <w:t>could use</w:t>
      </w:r>
      <w:r w:rsidRPr="002A05B1">
        <w:rPr>
          <w:rFonts w:ascii="Book Antiqua" w:hAnsi="Book Antiqua" w:cs="Times New Roman"/>
          <w:sz w:val="24"/>
          <w:szCs w:val="24"/>
        </w:rPr>
        <w:t xml:space="preserve"> biologicals. In Latvia</w:t>
      </w:r>
      <w:r w:rsidR="00EC0E46"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EC0E46" w:rsidRPr="002A05B1">
        <w:rPr>
          <w:rFonts w:ascii="Book Antiqua" w:hAnsi="Book Antiqua" w:cs="Times New Roman"/>
          <w:sz w:val="24"/>
          <w:szCs w:val="24"/>
        </w:rPr>
        <w:t xml:space="preserve">the </w:t>
      </w:r>
      <w:r w:rsidRPr="002A05B1">
        <w:rPr>
          <w:rFonts w:ascii="Book Antiqua" w:hAnsi="Book Antiqua" w:cs="Times New Roman"/>
          <w:sz w:val="24"/>
          <w:szCs w:val="24"/>
        </w:rPr>
        <w:t>treatment could only be started in a center whe</w:t>
      </w:r>
      <w:r w:rsidR="00EC0E46" w:rsidRPr="002A05B1">
        <w:rPr>
          <w:rFonts w:ascii="Book Antiqua" w:hAnsi="Book Antiqua" w:cs="Times New Roman"/>
          <w:sz w:val="24"/>
          <w:szCs w:val="24"/>
        </w:rPr>
        <w:t>re</w:t>
      </w:r>
      <w:r w:rsidRPr="002A05B1">
        <w:rPr>
          <w:rFonts w:ascii="Book Antiqua" w:hAnsi="Book Antiqua" w:cs="Times New Roman"/>
          <w:sz w:val="24"/>
          <w:szCs w:val="24"/>
        </w:rPr>
        <w:t xml:space="preserve"> three different gastroenterologists gave approval. In most countries, treatment could be started immediately after indication. However</w:t>
      </w:r>
      <w:r w:rsidR="000E3924" w:rsidRPr="002A05B1">
        <w:rPr>
          <w:rFonts w:ascii="Book Antiqua" w:hAnsi="Book Antiqua" w:cs="Times New Roman"/>
          <w:sz w:val="24"/>
          <w:szCs w:val="24"/>
        </w:rPr>
        <w:t>,</w:t>
      </w:r>
      <w:r w:rsidRPr="002A05B1">
        <w:rPr>
          <w:rFonts w:ascii="Book Antiqua" w:hAnsi="Book Antiqua" w:cs="Times New Roman"/>
          <w:sz w:val="24"/>
          <w:szCs w:val="24"/>
        </w:rPr>
        <w:t xml:space="preserve"> in S</w:t>
      </w:r>
      <w:r w:rsidR="00703328" w:rsidRPr="002A05B1">
        <w:rPr>
          <w:rFonts w:ascii="Book Antiqua" w:hAnsi="Book Antiqua" w:cs="Times New Roman"/>
          <w:sz w:val="24"/>
          <w:szCs w:val="24"/>
        </w:rPr>
        <w:t>lova</w:t>
      </w:r>
      <w:r w:rsidRPr="002A05B1">
        <w:rPr>
          <w:rFonts w:ascii="Book Antiqua" w:hAnsi="Book Antiqua" w:cs="Times New Roman"/>
          <w:sz w:val="24"/>
          <w:szCs w:val="24"/>
        </w:rPr>
        <w:t>k</w:t>
      </w:r>
      <w:r w:rsidR="00703328" w:rsidRPr="002A05B1">
        <w:rPr>
          <w:rFonts w:ascii="Book Antiqua" w:hAnsi="Book Antiqua" w:cs="Times New Roman"/>
          <w:sz w:val="24"/>
          <w:szCs w:val="24"/>
        </w:rPr>
        <w:t>ia</w:t>
      </w:r>
      <w:r w:rsidRPr="002A05B1">
        <w:rPr>
          <w:rFonts w:ascii="Book Antiqua" w:hAnsi="Book Antiqua" w:cs="Times New Roman"/>
          <w:sz w:val="24"/>
          <w:szCs w:val="24"/>
        </w:rPr>
        <w:t xml:space="preserve"> and Ro</w:t>
      </w:r>
      <w:r w:rsidR="00703328" w:rsidRPr="002A05B1">
        <w:rPr>
          <w:rFonts w:ascii="Book Antiqua" w:hAnsi="Book Antiqua" w:cs="Times New Roman"/>
          <w:sz w:val="24"/>
          <w:szCs w:val="24"/>
        </w:rPr>
        <w:t>mania</w:t>
      </w:r>
      <w:r w:rsidRPr="002A05B1">
        <w:rPr>
          <w:rFonts w:ascii="Book Antiqua" w:hAnsi="Book Antiqua" w:cs="Times New Roman"/>
          <w:sz w:val="24"/>
          <w:szCs w:val="24"/>
        </w:rPr>
        <w:t xml:space="preserve">, the treatment could only start after the authorization process was completed, including a written application to the health insurance company, and/or the purchase and delivery of the medication by the company. In </w:t>
      </w:r>
      <w:r w:rsidR="00687946" w:rsidRPr="002A05B1">
        <w:rPr>
          <w:rFonts w:ascii="Book Antiqua" w:hAnsi="Book Antiqua" w:cs="Times New Roman"/>
          <w:sz w:val="24"/>
          <w:szCs w:val="24"/>
        </w:rPr>
        <w:t>six</w:t>
      </w:r>
      <w:r w:rsidR="00AE7941" w:rsidRPr="002A05B1">
        <w:rPr>
          <w:rFonts w:ascii="Book Antiqua" w:hAnsi="Book Antiqua" w:cs="Times New Roman"/>
          <w:sz w:val="24"/>
          <w:szCs w:val="24"/>
        </w:rPr>
        <w:t xml:space="preserve"> </w:t>
      </w:r>
      <w:r w:rsidRPr="002A05B1">
        <w:rPr>
          <w:rFonts w:ascii="Book Antiqua" w:hAnsi="Book Antiqua" w:cs="Times New Roman"/>
          <w:sz w:val="24"/>
          <w:szCs w:val="24"/>
        </w:rPr>
        <w:t>countries, only gastroenterologists had</w:t>
      </w:r>
      <w:r w:rsidR="00EC0E46" w:rsidRPr="002A05B1">
        <w:rPr>
          <w:rFonts w:ascii="Book Antiqua" w:hAnsi="Book Antiqua" w:cs="Times New Roman"/>
          <w:sz w:val="24"/>
          <w:szCs w:val="24"/>
        </w:rPr>
        <w:t xml:space="preserve"> the</w:t>
      </w:r>
      <w:r w:rsidRPr="002A05B1">
        <w:rPr>
          <w:rFonts w:ascii="Book Antiqua" w:hAnsi="Book Antiqua" w:cs="Times New Roman"/>
          <w:sz w:val="24"/>
          <w:szCs w:val="24"/>
        </w:rPr>
        <w:t xml:space="preserve"> permission to </w:t>
      </w:r>
      <w:r w:rsidR="006C6D1F" w:rsidRPr="002A05B1">
        <w:rPr>
          <w:rFonts w:ascii="Book Antiqua" w:hAnsi="Book Antiqua" w:cs="Times New Roman"/>
          <w:sz w:val="24"/>
          <w:szCs w:val="24"/>
        </w:rPr>
        <w:t xml:space="preserve">indicate and </w:t>
      </w:r>
      <w:r w:rsidRPr="002A05B1">
        <w:rPr>
          <w:rFonts w:ascii="Book Antiqua" w:hAnsi="Book Antiqua" w:cs="Times New Roman"/>
          <w:sz w:val="24"/>
          <w:szCs w:val="24"/>
        </w:rPr>
        <w:t xml:space="preserve">prescribe biologicals to patients with CD. In </w:t>
      </w:r>
      <w:r w:rsidR="00703328" w:rsidRPr="002A05B1">
        <w:rPr>
          <w:rFonts w:ascii="Book Antiqua" w:hAnsi="Book Antiqua" w:cs="Times New Roman"/>
          <w:sz w:val="24"/>
          <w:szCs w:val="24"/>
        </w:rPr>
        <w:t>Germany and France</w:t>
      </w:r>
      <w:r w:rsidRPr="002A05B1">
        <w:rPr>
          <w:rFonts w:ascii="Book Antiqua" w:hAnsi="Book Antiqua" w:cs="Times New Roman"/>
          <w:sz w:val="24"/>
          <w:szCs w:val="24"/>
        </w:rPr>
        <w:t xml:space="preserve">, immunologists </w:t>
      </w:r>
      <w:r w:rsidR="00797081" w:rsidRPr="002A05B1">
        <w:rPr>
          <w:rFonts w:ascii="Book Antiqua" w:hAnsi="Book Antiqua" w:cs="Times New Roman"/>
          <w:sz w:val="24"/>
          <w:szCs w:val="24"/>
        </w:rPr>
        <w:t>could</w:t>
      </w:r>
      <w:r w:rsidRPr="002A05B1">
        <w:rPr>
          <w:rFonts w:ascii="Book Antiqua" w:hAnsi="Book Antiqua" w:cs="Times New Roman"/>
          <w:sz w:val="24"/>
          <w:szCs w:val="24"/>
        </w:rPr>
        <w:t xml:space="preserve"> also</w:t>
      </w:r>
      <w:r w:rsidR="006C6D1F" w:rsidRPr="002A05B1">
        <w:rPr>
          <w:rFonts w:ascii="Book Antiqua" w:hAnsi="Book Antiqua" w:cs="Times New Roman"/>
          <w:sz w:val="24"/>
          <w:szCs w:val="24"/>
        </w:rPr>
        <w:t xml:space="preserve"> indicate and</w:t>
      </w:r>
      <w:r w:rsidRPr="002A05B1">
        <w:rPr>
          <w:rFonts w:ascii="Book Antiqua" w:hAnsi="Book Antiqua" w:cs="Times New Roman"/>
          <w:sz w:val="24"/>
          <w:szCs w:val="24"/>
        </w:rPr>
        <w:t xml:space="preserve"> prescribe biologicals. In Germany and Sweden, other specialties such as </w:t>
      </w:r>
      <w:r w:rsidR="00AE7941" w:rsidRPr="002A05B1">
        <w:rPr>
          <w:rFonts w:ascii="Book Antiqua" w:hAnsi="Book Antiqua" w:cs="Times New Roman"/>
          <w:sz w:val="24"/>
          <w:szCs w:val="24"/>
        </w:rPr>
        <w:t xml:space="preserve">internists, surgeons or </w:t>
      </w:r>
      <w:r w:rsidRPr="002A05B1">
        <w:rPr>
          <w:rFonts w:ascii="Book Antiqua" w:hAnsi="Book Antiqua" w:cs="Times New Roman"/>
          <w:sz w:val="24"/>
          <w:szCs w:val="24"/>
        </w:rPr>
        <w:t>GPs were similarly entitled to prescribe and indicate</w:t>
      </w:r>
      <w:r w:rsidR="00EC0E46" w:rsidRPr="002A05B1">
        <w:rPr>
          <w:rFonts w:ascii="Book Antiqua" w:hAnsi="Book Antiqua" w:cs="Times New Roman"/>
          <w:sz w:val="24"/>
          <w:szCs w:val="24"/>
        </w:rPr>
        <w:t xml:space="preserve"> biologicals</w:t>
      </w:r>
      <w:r w:rsidRPr="002A05B1">
        <w:rPr>
          <w:rFonts w:ascii="Book Antiqua" w:hAnsi="Book Antiqua" w:cs="Times New Roman"/>
          <w:sz w:val="24"/>
          <w:szCs w:val="24"/>
        </w:rPr>
        <w:t xml:space="preserve">. </w:t>
      </w:r>
    </w:p>
    <w:p w14:paraId="64111CD3" w14:textId="235F0A29" w:rsidR="003401EB" w:rsidRPr="002A05B1" w:rsidRDefault="00EC0E46"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Overall</w:t>
      </w:r>
      <w:r w:rsidR="00BD0004" w:rsidRPr="002A05B1">
        <w:rPr>
          <w:rFonts w:ascii="Book Antiqua" w:hAnsi="Book Antiqua" w:cs="Times New Roman"/>
          <w:sz w:val="24"/>
          <w:szCs w:val="24"/>
        </w:rPr>
        <w:t xml:space="preserve">, </w:t>
      </w:r>
      <w:r w:rsidR="003401EB" w:rsidRPr="002A05B1">
        <w:rPr>
          <w:rFonts w:ascii="Book Antiqua" w:hAnsi="Book Antiqua" w:cs="Times New Roman"/>
          <w:sz w:val="24"/>
          <w:szCs w:val="24"/>
        </w:rPr>
        <w:t>Sw</w:t>
      </w:r>
      <w:r w:rsidR="00797081" w:rsidRPr="002A05B1">
        <w:rPr>
          <w:rFonts w:ascii="Book Antiqua" w:hAnsi="Book Antiqua" w:cs="Times New Roman"/>
          <w:sz w:val="24"/>
          <w:szCs w:val="24"/>
        </w:rPr>
        <w:t>eden</w:t>
      </w:r>
      <w:r w:rsidR="003401EB" w:rsidRPr="002A05B1">
        <w:rPr>
          <w:rFonts w:ascii="Book Antiqua" w:hAnsi="Book Antiqua" w:cs="Times New Roman"/>
          <w:sz w:val="24"/>
          <w:szCs w:val="24"/>
        </w:rPr>
        <w:t xml:space="preserve"> </w:t>
      </w:r>
      <w:r w:rsidR="00070DEA" w:rsidRPr="002A05B1">
        <w:rPr>
          <w:rFonts w:ascii="Book Antiqua" w:hAnsi="Book Antiqua" w:cs="Times New Roman"/>
          <w:sz w:val="24"/>
          <w:szCs w:val="24"/>
        </w:rPr>
        <w:t xml:space="preserve">and Germany </w:t>
      </w:r>
      <w:r w:rsidR="003401EB" w:rsidRPr="002A05B1">
        <w:rPr>
          <w:rFonts w:ascii="Book Antiqua" w:hAnsi="Book Antiqua" w:cs="Times New Roman"/>
          <w:sz w:val="24"/>
          <w:szCs w:val="24"/>
        </w:rPr>
        <w:t>ha</w:t>
      </w:r>
      <w:r w:rsidR="00797081" w:rsidRPr="002A05B1">
        <w:rPr>
          <w:rFonts w:ascii="Book Antiqua" w:hAnsi="Book Antiqua" w:cs="Times New Roman"/>
          <w:sz w:val="24"/>
          <w:szCs w:val="24"/>
        </w:rPr>
        <w:t>d</w:t>
      </w:r>
      <w:r w:rsidR="003401EB" w:rsidRPr="002A05B1">
        <w:rPr>
          <w:rFonts w:ascii="Book Antiqua" w:hAnsi="Book Antiqua" w:cs="Times New Roman"/>
          <w:sz w:val="24"/>
          <w:szCs w:val="24"/>
        </w:rPr>
        <w:t xml:space="preserve"> the lowest availability sc</w:t>
      </w:r>
      <w:r w:rsidR="00BD0004" w:rsidRPr="002A05B1">
        <w:rPr>
          <w:rFonts w:ascii="Book Antiqua" w:hAnsi="Book Antiqua" w:cs="Times New Roman"/>
          <w:sz w:val="24"/>
          <w:szCs w:val="24"/>
        </w:rPr>
        <w:t>ore</w:t>
      </w:r>
      <w:r w:rsidR="00070DEA" w:rsidRPr="002A05B1">
        <w:rPr>
          <w:rFonts w:ascii="Book Antiqua" w:hAnsi="Book Antiqua" w:cs="Times New Roman"/>
          <w:sz w:val="24"/>
          <w:szCs w:val="24"/>
        </w:rPr>
        <w:t>s</w:t>
      </w:r>
      <w:r w:rsidR="00BD0004" w:rsidRPr="002A05B1">
        <w:rPr>
          <w:rFonts w:ascii="Book Antiqua" w:hAnsi="Book Antiqua" w:cs="Times New Roman"/>
          <w:sz w:val="24"/>
          <w:szCs w:val="24"/>
        </w:rPr>
        <w:t xml:space="preserve"> among the ten countries (</w:t>
      </w:r>
      <w:r w:rsidR="003821BE" w:rsidRPr="002A05B1">
        <w:rPr>
          <w:rFonts w:ascii="Book Antiqua" w:hAnsi="Book Antiqua" w:cs="Times New Roman"/>
          <w:sz w:val="24"/>
          <w:szCs w:val="24"/>
        </w:rPr>
        <w:t>1</w:t>
      </w:r>
      <w:r w:rsidR="00BD0004" w:rsidRPr="002A05B1">
        <w:rPr>
          <w:rFonts w:ascii="Book Antiqua" w:hAnsi="Book Antiqua" w:cs="Times New Roman"/>
          <w:sz w:val="24"/>
          <w:szCs w:val="24"/>
        </w:rPr>
        <w:t xml:space="preserve"> </w:t>
      </w:r>
      <w:r w:rsidR="003401EB" w:rsidRPr="002A05B1">
        <w:rPr>
          <w:rFonts w:ascii="Book Antiqua" w:hAnsi="Book Antiqua" w:cs="Times New Roman"/>
          <w:sz w:val="24"/>
          <w:szCs w:val="24"/>
        </w:rPr>
        <w:t>out of 8), while Hu</w:t>
      </w:r>
      <w:r w:rsidR="00ED5FA5" w:rsidRPr="002A05B1">
        <w:rPr>
          <w:rFonts w:ascii="Book Antiqua" w:hAnsi="Book Antiqua" w:cs="Times New Roman"/>
          <w:sz w:val="24"/>
          <w:szCs w:val="24"/>
        </w:rPr>
        <w:t>ngary</w:t>
      </w:r>
      <w:r w:rsidR="003401EB" w:rsidRPr="002A05B1">
        <w:rPr>
          <w:rFonts w:ascii="Book Antiqua" w:hAnsi="Book Antiqua" w:cs="Times New Roman"/>
          <w:sz w:val="24"/>
          <w:szCs w:val="24"/>
        </w:rPr>
        <w:t>, P</w:t>
      </w:r>
      <w:r w:rsidR="00ED5FA5" w:rsidRPr="002A05B1">
        <w:rPr>
          <w:rFonts w:ascii="Book Antiqua" w:hAnsi="Book Antiqua" w:cs="Times New Roman"/>
          <w:sz w:val="24"/>
          <w:szCs w:val="24"/>
        </w:rPr>
        <w:t>o</w:t>
      </w:r>
      <w:r w:rsidR="003401EB" w:rsidRPr="002A05B1">
        <w:rPr>
          <w:rFonts w:ascii="Book Antiqua" w:hAnsi="Book Antiqua" w:cs="Times New Roman"/>
          <w:sz w:val="24"/>
          <w:szCs w:val="24"/>
        </w:rPr>
        <w:t>l</w:t>
      </w:r>
      <w:r w:rsidR="00ED5FA5" w:rsidRPr="002A05B1">
        <w:rPr>
          <w:rFonts w:ascii="Book Antiqua" w:hAnsi="Book Antiqua" w:cs="Times New Roman"/>
          <w:sz w:val="24"/>
          <w:szCs w:val="24"/>
        </w:rPr>
        <w:t>and and</w:t>
      </w:r>
      <w:r w:rsidR="003401EB" w:rsidRPr="002A05B1">
        <w:rPr>
          <w:rFonts w:ascii="Book Antiqua" w:hAnsi="Book Antiqua" w:cs="Times New Roman"/>
          <w:sz w:val="24"/>
          <w:szCs w:val="24"/>
        </w:rPr>
        <w:t xml:space="preserve"> S</w:t>
      </w:r>
      <w:r w:rsidR="00ED5FA5" w:rsidRPr="002A05B1">
        <w:rPr>
          <w:rFonts w:ascii="Book Antiqua" w:hAnsi="Book Antiqua" w:cs="Times New Roman"/>
          <w:sz w:val="24"/>
          <w:szCs w:val="24"/>
        </w:rPr>
        <w:t>lova</w:t>
      </w:r>
      <w:r w:rsidR="003401EB" w:rsidRPr="002A05B1">
        <w:rPr>
          <w:rFonts w:ascii="Book Antiqua" w:hAnsi="Book Antiqua" w:cs="Times New Roman"/>
          <w:sz w:val="24"/>
          <w:szCs w:val="24"/>
        </w:rPr>
        <w:t>k</w:t>
      </w:r>
      <w:r w:rsidR="00ED5FA5" w:rsidRPr="002A05B1">
        <w:rPr>
          <w:rFonts w:ascii="Book Antiqua" w:hAnsi="Book Antiqua" w:cs="Times New Roman"/>
          <w:sz w:val="24"/>
          <w:szCs w:val="24"/>
        </w:rPr>
        <w:t>ia</w:t>
      </w:r>
      <w:r w:rsidR="003401EB" w:rsidRPr="002A05B1">
        <w:rPr>
          <w:rFonts w:ascii="Book Antiqua" w:hAnsi="Book Antiqua" w:cs="Times New Roman"/>
          <w:sz w:val="24"/>
          <w:szCs w:val="24"/>
        </w:rPr>
        <w:t xml:space="preserve"> ha</w:t>
      </w:r>
      <w:r w:rsidR="00797081" w:rsidRPr="002A05B1">
        <w:rPr>
          <w:rFonts w:ascii="Book Antiqua" w:hAnsi="Book Antiqua" w:cs="Times New Roman"/>
          <w:sz w:val="24"/>
          <w:szCs w:val="24"/>
        </w:rPr>
        <w:t>d</w:t>
      </w:r>
      <w:r w:rsidR="003401EB" w:rsidRPr="002A05B1">
        <w:rPr>
          <w:rFonts w:ascii="Book Antiqua" w:hAnsi="Book Antiqua" w:cs="Times New Roman"/>
          <w:sz w:val="24"/>
          <w:szCs w:val="24"/>
        </w:rPr>
        <w:t xml:space="preserve"> the highest scores (7 out of 8), indicating the </w:t>
      </w:r>
      <w:r w:rsidR="00A340F4" w:rsidRPr="002A05B1">
        <w:rPr>
          <w:rFonts w:ascii="Book Antiqua" w:hAnsi="Book Antiqua" w:cs="Times New Roman"/>
          <w:sz w:val="24"/>
          <w:szCs w:val="24"/>
        </w:rPr>
        <w:t>most re</w:t>
      </w:r>
      <w:r w:rsidR="003401EB" w:rsidRPr="002A05B1">
        <w:rPr>
          <w:rFonts w:ascii="Book Antiqua" w:hAnsi="Book Antiqua" w:cs="Times New Roman"/>
          <w:sz w:val="24"/>
          <w:szCs w:val="24"/>
        </w:rPr>
        <w:t>strict</w:t>
      </w:r>
      <w:r w:rsidR="00A340F4" w:rsidRPr="002A05B1">
        <w:rPr>
          <w:rFonts w:ascii="Book Antiqua" w:hAnsi="Book Antiqua" w:cs="Times New Roman"/>
          <w:sz w:val="24"/>
          <w:szCs w:val="24"/>
        </w:rPr>
        <w:t>ive</w:t>
      </w:r>
      <w:r w:rsidR="003401EB" w:rsidRPr="002A05B1">
        <w:rPr>
          <w:rFonts w:ascii="Book Antiqua" w:hAnsi="Book Antiqua" w:cs="Times New Roman"/>
          <w:sz w:val="24"/>
          <w:szCs w:val="24"/>
        </w:rPr>
        <w:t xml:space="preserve"> eligibility criteria and administration</w:t>
      </w:r>
      <w:r w:rsidR="00230CDF" w:rsidRPr="002A05B1">
        <w:rPr>
          <w:rFonts w:ascii="Book Antiqua" w:hAnsi="Book Antiqua" w:cs="Times New Roman"/>
          <w:sz w:val="24"/>
          <w:szCs w:val="24"/>
        </w:rPr>
        <w:t xml:space="preserve"> requirements (</w:t>
      </w:r>
      <w:r w:rsidRPr="002A05B1">
        <w:rPr>
          <w:rFonts w:ascii="Book Antiqua" w:hAnsi="Book Antiqua" w:cs="Times New Roman"/>
          <w:sz w:val="24"/>
          <w:szCs w:val="24"/>
        </w:rPr>
        <w:t>s</w:t>
      </w:r>
      <w:r w:rsidR="00230CDF" w:rsidRPr="002A05B1">
        <w:rPr>
          <w:rFonts w:ascii="Book Antiqua" w:hAnsi="Book Antiqua" w:cs="Times New Roman"/>
          <w:sz w:val="24"/>
          <w:szCs w:val="24"/>
        </w:rPr>
        <w:t>ee Table 2)</w:t>
      </w:r>
      <w:r w:rsidR="00142AD2" w:rsidRPr="002A05B1">
        <w:rPr>
          <w:rFonts w:ascii="Book Antiqua" w:hAnsi="Book Antiqua" w:cs="Times New Roman"/>
          <w:sz w:val="24"/>
          <w:szCs w:val="24"/>
        </w:rPr>
        <w:t>.</w:t>
      </w:r>
    </w:p>
    <w:p w14:paraId="7F8BC202" w14:textId="29D65149" w:rsidR="003A47CA" w:rsidRPr="002A05B1" w:rsidRDefault="00FF347B" w:rsidP="00C843DC">
      <w:pPr>
        <w:widowControl w:val="0"/>
        <w:spacing w:after="0" w:line="360" w:lineRule="auto"/>
        <w:ind w:firstLineChars="100" w:firstLine="240"/>
        <w:jc w:val="both"/>
        <w:rPr>
          <w:rFonts w:ascii="Book Antiqua" w:hAnsi="Book Antiqua" w:cs="Times New Roman"/>
          <w:sz w:val="24"/>
          <w:szCs w:val="24"/>
          <w:lang w:eastAsia="zh-CN"/>
        </w:rPr>
      </w:pPr>
      <w:r w:rsidRPr="002A05B1">
        <w:rPr>
          <w:rFonts w:ascii="Book Antiqua" w:hAnsi="Book Antiqua" w:cs="Times New Roman"/>
          <w:sz w:val="24"/>
          <w:szCs w:val="24"/>
        </w:rPr>
        <w:t xml:space="preserve">Regarding the availability of the </w:t>
      </w:r>
      <w:proofErr w:type="spellStart"/>
      <w:r w:rsidRPr="002A05B1">
        <w:rPr>
          <w:rFonts w:ascii="Book Antiqua" w:hAnsi="Book Antiqua" w:cs="Times New Roman"/>
          <w:sz w:val="24"/>
          <w:szCs w:val="24"/>
        </w:rPr>
        <w:t>biosimilars</w:t>
      </w:r>
      <w:proofErr w:type="spellEnd"/>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Inflectra</w:t>
      </w:r>
      <w:proofErr w:type="spellEnd"/>
      <w:r w:rsidRPr="002A05B1">
        <w:rPr>
          <w:rFonts w:ascii="Book Antiqua" w:hAnsi="Book Antiqua" w:cs="Times New Roman"/>
          <w:sz w:val="24"/>
          <w:szCs w:val="24"/>
        </w:rPr>
        <w:t xml:space="preserve"> and</w:t>
      </w:r>
      <w:r w:rsidR="00AF59FD" w:rsidRPr="002A05B1">
        <w:rPr>
          <w:rFonts w:ascii="Book Antiqua" w:hAnsi="Book Antiqua" w:cs="Times New Roman"/>
          <w:sz w:val="24"/>
          <w:szCs w:val="24"/>
        </w:rPr>
        <w:t>/or</w:t>
      </w:r>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Remsima</w:t>
      </w:r>
      <w:proofErr w:type="spellEnd"/>
      <w:r w:rsidRPr="002A05B1">
        <w:rPr>
          <w:rFonts w:ascii="Book Antiqua" w:hAnsi="Book Antiqua" w:cs="Times New Roman"/>
          <w:sz w:val="24"/>
          <w:szCs w:val="24"/>
        </w:rPr>
        <w:t xml:space="preserve"> were </w:t>
      </w:r>
      <w:r w:rsidR="00ED5FA5" w:rsidRPr="002A05B1">
        <w:rPr>
          <w:rFonts w:ascii="Book Antiqua" w:hAnsi="Book Antiqua" w:cs="Times New Roman"/>
          <w:sz w:val="24"/>
          <w:szCs w:val="24"/>
        </w:rPr>
        <w:t xml:space="preserve">reimbursed </w:t>
      </w:r>
      <w:r w:rsidRPr="002A05B1">
        <w:rPr>
          <w:rFonts w:ascii="Book Antiqua" w:hAnsi="Book Antiqua" w:cs="Times New Roman"/>
          <w:sz w:val="24"/>
          <w:szCs w:val="24"/>
        </w:rPr>
        <w:t xml:space="preserve">in all </w:t>
      </w:r>
      <w:r w:rsidR="008F0847" w:rsidRPr="002A05B1">
        <w:rPr>
          <w:rFonts w:ascii="Book Antiqua" w:hAnsi="Book Antiqua" w:cs="Times New Roman"/>
          <w:sz w:val="24"/>
          <w:szCs w:val="24"/>
        </w:rPr>
        <w:t xml:space="preserve">of </w:t>
      </w:r>
      <w:r w:rsidRPr="002A05B1">
        <w:rPr>
          <w:rFonts w:ascii="Book Antiqua" w:hAnsi="Book Antiqua" w:cs="Times New Roman"/>
          <w:sz w:val="24"/>
          <w:szCs w:val="24"/>
        </w:rPr>
        <w:t>the ten countries at the time of the analysis. Three countries (</w:t>
      </w:r>
      <w:r w:rsidR="00ED5FA5" w:rsidRPr="002A05B1">
        <w:rPr>
          <w:rFonts w:ascii="Book Antiqua" w:hAnsi="Book Antiqua" w:cs="Times New Roman"/>
          <w:sz w:val="24"/>
          <w:szCs w:val="24"/>
        </w:rPr>
        <w:t xml:space="preserve">the </w:t>
      </w:r>
      <w:r w:rsidRPr="002A05B1">
        <w:rPr>
          <w:rFonts w:ascii="Book Antiqua" w:hAnsi="Book Antiqua" w:cs="Times New Roman"/>
          <w:sz w:val="24"/>
          <w:szCs w:val="24"/>
        </w:rPr>
        <w:t>Cz</w:t>
      </w:r>
      <w:r w:rsidR="00ED5FA5" w:rsidRPr="002A05B1">
        <w:rPr>
          <w:rFonts w:ascii="Book Antiqua" w:hAnsi="Book Antiqua" w:cs="Times New Roman"/>
          <w:sz w:val="24"/>
          <w:szCs w:val="24"/>
        </w:rPr>
        <w:t>ech Republic</w:t>
      </w:r>
      <w:r w:rsidRPr="002A05B1">
        <w:rPr>
          <w:rFonts w:ascii="Book Antiqua" w:hAnsi="Book Antiqua" w:cs="Times New Roman"/>
          <w:sz w:val="24"/>
          <w:szCs w:val="24"/>
        </w:rPr>
        <w:t>, Hu</w:t>
      </w:r>
      <w:r w:rsidR="00ED5FA5" w:rsidRPr="002A05B1">
        <w:rPr>
          <w:rFonts w:ascii="Book Antiqua" w:hAnsi="Book Antiqua" w:cs="Times New Roman"/>
          <w:sz w:val="24"/>
          <w:szCs w:val="24"/>
        </w:rPr>
        <w:t>ngary</w:t>
      </w:r>
      <w:r w:rsidRPr="002A05B1">
        <w:rPr>
          <w:rFonts w:ascii="Book Antiqua" w:hAnsi="Book Antiqua" w:cs="Times New Roman"/>
          <w:sz w:val="24"/>
          <w:szCs w:val="24"/>
        </w:rPr>
        <w:t xml:space="preserve">, </w:t>
      </w:r>
      <w:proofErr w:type="gramStart"/>
      <w:r w:rsidR="00ED5FA5" w:rsidRPr="002A05B1">
        <w:rPr>
          <w:rFonts w:ascii="Book Antiqua" w:hAnsi="Book Antiqua" w:cs="Times New Roman"/>
          <w:sz w:val="24"/>
          <w:szCs w:val="24"/>
        </w:rPr>
        <w:t>Spain</w:t>
      </w:r>
      <w:proofErr w:type="gramEnd"/>
      <w:r w:rsidRPr="002A05B1">
        <w:rPr>
          <w:rFonts w:ascii="Book Antiqua" w:hAnsi="Book Antiqua" w:cs="Times New Roman"/>
          <w:sz w:val="24"/>
          <w:szCs w:val="24"/>
        </w:rPr>
        <w:t xml:space="preserve">) had specific criteria on switching to </w:t>
      </w:r>
      <w:proofErr w:type="spellStart"/>
      <w:r w:rsidRPr="002A05B1">
        <w:rPr>
          <w:rFonts w:ascii="Book Antiqua" w:hAnsi="Book Antiqua" w:cs="Times New Roman"/>
          <w:sz w:val="24"/>
          <w:szCs w:val="24"/>
        </w:rPr>
        <w:t>biosimilars</w:t>
      </w:r>
      <w:proofErr w:type="spellEnd"/>
      <w:r w:rsidRPr="002A05B1">
        <w:rPr>
          <w:rFonts w:ascii="Book Antiqua" w:hAnsi="Book Antiqua" w:cs="Times New Roman"/>
          <w:sz w:val="24"/>
          <w:szCs w:val="24"/>
        </w:rPr>
        <w:t xml:space="preserve">. In Hungary, new </w:t>
      </w:r>
      <w:r w:rsidR="00797081" w:rsidRPr="002A05B1">
        <w:rPr>
          <w:rFonts w:ascii="Book Antiqua" w:hAnsi="Book Antiqua" w:cs="Times New Roman"/>
          <w:sz w:val="24"/>
          <w:szCs w:val="24"/>
        </w:rPr>
        <w:t xml:space="preserve">infliximab </w:t>
      </w:r>
      <w:r w:rsidRPr="002A05B1">
        <w:rPr>
          <w:rFonts w:ascii="Book Antiqua" w:hAnsi="Book Antiqua" w:cs="Times New Roman"/>
          <w:sz w:val="24"/>
          <w:szCs w:val="24"/>
        </w:rPr>
        <w:t>patients ha</w:t>
      </w:r>
      <w:r w:rsidR="00797081" w:rsidRPr="002A05B1">
        <w:rPr>
          <w:rFonts w:ascii="Book Antiqua" w:hAnsi="Book Antiqua" w:cs="Times New Roman"/>
          <w:sz w:val="24"/>
          <w:szCs w:val="24"/>
        </w:rPr>
        <w:t>d</w:t>
      </w:r>
      <w:r w:rsidRPr="002A05B1">
        <w:rPr>
          <w:rFonts w:ascii="Book Antiqua" w:hAnsi="Book Antiqua" w:cs="Times New Roman"/>
          <w:sz w:val="24"/>
          <w:szCs w:val="24"/>
        </w:rPr>
        <w:t xml:space="preserve"> to be treated with a biosimilar, and in Poland, patients receiving the original </w:t>
      </w:r>
      <w:r w:rsidR="00F27E4D" w:rsidRPr="002A05B1">
        <w:rPr>
          <w:rFonts w:ascii="Book Antiqua" w:hAnsi="Book Antiqua" w:cs="Times New Roman"/>
          <w:sz w:val="24"/>
          <w:szCs w:val="24"/>
        </w:rPr>
        <w:t xml:space="preserve">biological </w:t>
      </w:r>
      <w:r w:rsidRPr="002A05B1">
        <w:rPr>
          <w:rFonts w:ascii="Book Antiqua" w:hAnsi="Book Antiqua" w:cs="Times New Roman"/>
          <w:sz w:val="24"/>
          <w:szCs w:val="24"/>
        </w:rPr>
        <w:t xml:space="preserve">drug were </w:t>
      </w:r>
      <w:r w:rsidR="00F27E4D" w:rsidRPr="002A05B1">
        <w:rPr>
          <w:rFonts w:ascii="Book Antiqua" w:hAnsi="Book Antiqua" w:cs="Times New Roman"/>
          <w:sz w:val="24"/>
          <w:szCs w:val="24"/>
        </w:rPr>
        <w:t xml:space="preserve">obliged </w:t>
      </w:r>
      <w:r w:rsidRPr="002A05B1">
        <w:rPr>
          <w:rFonts w:ascii="Book Antiqua" w:hAnsi="Book Antiqua" w:cs="Times New Roman"/>
          <w:sz w:val="24"/>
          <w:szCs w:val="24"/>
        </w:rPr>
        <w:t xml:space="preserve">to switch to the </w:t>
      </w:r>
      <w:proofErr w:type="spellStart"/>
      <w:r w:rsidRPr="002A05B1">
        <w:rPr>
          <w:rFonts w:ascii="Book Antiqua" w:hAnsi="Book Antiqua" w:cs="Times New Roman"/>
          <w:sz w:val="24"/>
          <w:szCs w:val="24"/>
        </w:rPr>
        <w:t>biosimilars</w:t>
      </w:r>
      <w:proofErr w:type="spellEnd"/>
      <w:r w:rsidRPr="002A05B1">
        <w:rPr>
          <w:rFonts w:ascii="Book Antiqua" w:hAnsi="Book Antiqua" w:cs="Times New Roman"/>
          <w:sz w:val="24"/>
          <w:szCs w:val="24"/>
        </w:rPr>
        <w:t xml:space="preserve"> of infliximab as maintenance therapy once the biological </w:t>
      </w:r>
      <w:r w:rsidR="0049064F" w:rsidRPr="002A05B1">
        <w:rPr>
          <w:rFonts w:ascii="Book Antiqua" w:hAnsi="Book Antiqua" w:cs="Times New Roman"/>
          <w:sz w:val="24"/>
          <w:szCs w:val="24"/>
        </w:rPr>
        <w:t>i</w:t>
      </w:r>
      <w:r w:rsidRPr="002A05B1">
        <w:rPr>
          <w:rFonts w:ascii="Book Antiqua" w:hAnsi="Book Antiqua" w:cs="Times New Roman"/>
          <w:sz w:val="24"/>
          <w:szCs w:val="24"/>
        </w:rPr>
        <w:t>nfliximab was</w:t>
      </w:r>
      <w:r w:rsidR="00687946" w:rsidRPr="002A05B1">
        <w:rPr>
          <w:rFonts w:ascii="Book Antiqua" w:hAnsi="Book Antiqua" w:cs="Times New Roman"/>
          <w:sz w:val="24"/>
          <w:szCs w:val="24"/>
        </w:rPr>
        <w:t xml:space="preserve"> used.</w:t>
      </w:r>
      <w:r w:rsidRPr="002A05B1">
        <w:rPr>
          <w:rFonts w:ascii="Book Antiqua" w:hAnsi="Book Antiqua" w:cs="Times New Roman"/>
          <w:sz w:val="24"/>
          <w:szCs w:val="24"/>
        </w:rPr>
        <w:t xml:space="preserve"> </w:t>
      </w:r>
      <w:r w:rsidR="00687946" w:rsidRPr="002A05B1">
        <w:rPr>
          <w:rFonts w:ascii="Book Antiqua" w:hAnsi="Book Antiqua" w:cs="Times New Roman"/>
          <w:sz w:val="24"/>
          <w:szCs w:val="24"/>
        </w:rPr>
        <w:t>I</w:t>
      </w:r>
      <w:r w:rsidRPr="002A05B1">
        <w:rPr>
          <w:rFonts w:ascii="Book Antiqua" w:hAnsi="Book Antiqua" w:cs="Times New Roman"/>
          <w:sz w:val="24"/>
          <w:szCs w:val="24"/>
        </w:rPr>
        <w:t xml:space="preserve">n Spain switching was </w:t>
      </w:r>
      <w:r w:rsidR="00687946" w:rsidRPr="002A05B1">
        <w:rPr>
          <w:rFonts w:ascii="Book Antiqua" w:hAnsi="Book Antiqua" w:cs="Times New Roman"/>
          <w:sz w:val="24"/>
          <w:szCs w:val="24"/>
        </w:rPr>
        <w:t xml:space="preserve">mandatory only in some hospitals/regions. </w:t>
      </w:r>
    </w:p>
    <w:p w14:paraId="08188157" w14:textId="77777777" w:rsidR="00811D67" w:rsidRPr="002A05B1" w:rsidRDefault="00811D67" w:rsidP="00C843DC">
      <w:pPr>
        <w:widowControl w:val="0"/>
        <w:spacing w:after="0" w:line="360" w:lineRule="auto"/>
        <w:ind w:firstLineChars="100" w:firstLine="240"/>
        <w:jc w:val="both"/>
        <w:rPr>
          <w:rFonts w:ascii="Book Antiqua" w:hAnsi="Book Antiqua" w:cs="Times New Roman"/>
          <w:sz w:val="24"/>
          <w:szCs w:val="24"/>
          <w:lang w:eastAsia="zh-CN"/>
        </w:rPr>
      </w:pPr>
    </w:p>
    <w:p w14:paraId="13FA3214" w14:textId="456F2C70" w:rsidR="00FC61CC" w:rsidRPr="002A05B1" w:rsidRDefault="00FC61CC" w:rsidP="00C843DC">
      <w:pPr>
        <w:widowControl w:val="0"/>
        <w:tabs>
          <w:tab w:val="left" w:pos="3330"/>
        </w:tabs>
        <w:spacing w:after="0" w:line="360" w:lineRule="auto"/>
        <w:jc w:val="both"/>
        <w:rPr>
          <w:rFonts w:ascii="Book Antiqua" w:hAnsi="Book Antiqua" w:cs="Times New Roman"/>
          <w:b/>
          <w:i/>
          <w:sz w:val="24"/>
          <w:szCs w:val="24"/>
        </w:rPr>
      </w:pPr>
      <w:r w:rsidRPr="002A05B1">
        <w:rPr>
          <w:rFonts w:ascii="Book Antiqua" w:hAnsi="Book Antiqua" w:cs="Times New Roman"/>
          <w:b/>
          <w:i/>
          <w:sz w:val="24"/>
          <w:szCs w:val="24"/>
        </w:rPr>
        <w:t>Affordability</w:t>
      </w:r>
    </w:p>
    <w:p w14:paraId="005FDD6C" w14:textId="005385A5" w:rsidR="00560B84" w:rsidRPr="002A05B1" w:rsidRDefault="00112022"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The</w:t>
      </w:r>
      <w:r w:rsidR="008C0018" w:rsidRPr="002A05B1">
        <w:rPr>
          <w:rFonts w:ascii="Book Antiqua" w:hAnsi="Book Antiqua" w:cs="Times New Roman"/>
          <w:sz w:val="24"/>
          <w:szCs w:val="24"/>
        </w:rPr>
        <w:t xml:space="preserve"> annual</w:t>
      </w:r>
      <w:r w:rsidRPr="002A05B1">
        <w:rPr>
          <w:rFonts w:ascii="Book Antiqua" w:hAnsi="Book Antiqua" w:cs="Times New Roman"/>
          <w:sz w:val="24"/>
          <w:szCs w:val="24"/>
        </w:rPr>
        <w:t xml:space="preserve"> cost</w:t>
      </w:r>
      <w:r w:rsidR="008C0018" w:rsidRPr="002A05B1">
        <w:rPr>
          <w:rFonts w:ascii="Book Antiqua" w:hAnsi="Book Antiqua" w:cs="Times New Roman"/>
          <w:sz w:val="24"/>
          <w:szCs w:val="24"/>
        </w:rPr>
        <w:t xml:space="preserve"> of treatment </w:t>
      </w:r>
      <w:r w:rsidR="00142AD2" w:rsidRPr="002A05B1">
        <w:rPr>
          <w:rFonts w:ascii="Book Antiqua" w:hAnsi="Book Antiqua" w:cs="Times New Roman"/>
          <w:sz w:val="24"/>
          <w:szCs w:val="24"/>
        </w:rPr>
        <w:t xml:space="preserve">per patient </w:t>
      </w:r>
      <w:r w:rsidR="008C0018" w:rsidRPr="002A05B1">
        <w:rPr>
          <w:rFonts w:ascii="Book Antiqua" w:hAnsi="Book Antiqua" w:cs="Times New Roman"/>
          <w:sz w:val="24"/>
          <w:szCs w:val="24"/>
        </w:rPr>
        <w:t xml:space="preserve">ranged </w:t>
      </w:r>
      <w:r w:rsidRPr="002A05B1">
        <w:rPr>
          <w:rFonts w:ascii="Book Antiqua" w:hAnsi="Book Antiqua" w:cs="Times New Roman"/>
          <w:sz w:val="24"/>
          <w:szCs w:val="24"/>
        </w:rPr>
        <w:t xml:space="preserve">from </w:t>
      </w:r>
      <w:r w:rsidR="008C0018" w:rsidRPr="002A05B1">
        <w:rPr>
          <w:rFonts w:ascii="Book Antiqua" w:hAnsi="Book Antiqua" w:cs="Times New Roman"/>
          <w:sz w:val="24"/>
          <w:szCs w:val="24"/>
        </w:rPr>
        <w:t>€</w:t>
      </w:r>
      <w:r w:rsidR="00AA0D33" w:rsidRPr="002A05B1">
        <w:rPr>
          <w:rFonts w:ascii="Book Antiqua" w:hAnsi="Book Antiqua" w:cs="Times New Roman"/>
          <w:sz w:val="24"/>
          <w:szCs w:val="24"/>
        </w:rPr>
        <w:t>1</w:t>
      </w:r>
      <w:r w:rsidRPr="002A05B1">
        <w:rPr>
          <w:rFonts w:ascii="Book Antiqua" w:hAnsi="Book Antiqua" w:cs="Times New Roman"/>
          <w:sz w:val="24"/>
          <w:szCs w:val="24"/>
        </w:rPr>
        <w:t>0638</w:t>
      </w:r>
      <w:r w:rsidR="008C0018" w:rsidRPr="002A05B1">
        <w:rPr>
          <w:rFonts w:ascii="Book Antiqua" w:hAnsi="Book Antiqua" w:cs="Times New Roman"/>
          <w:sz w:val="24"/>
          <w:szCs w:val="24"/>
        </w:rPr>
        <w:t xml:space="preserve"> </w:t>
      </w:r>
      <w:r w:rsidRPr="002A05B1">
        <w:rPr>
          <w:rFonts w:ascii="Book Antiqua" w:hAnsi="Book Antiqua" w:cs="Times New Roman"/>
          <w:sz w:val="24"/>
          <w:szCs w:val="24"/>
        </w:rPr>
        <w:t>(</w:t>
      </w:r>
      <w:r w:rsidR="00A80EEF" w:rsidRPr="002A05B1">
        <w:rPr>
          <w:rFonts w:ascii="Book Antiqua" w:hAnsi="Book Antiqua" w:cs="Times New Roman"/>
          <w:sz w:val="24"/>
          <w:szCs w:val="24"/>
        </w:rPr>
        <w:t>Poland</w:t>
      </w:r>
      <w:r w:rsidRPr="002A05B1">
        <w:rPr>
          <w:rFonts w:ascii="Book Antiqua" w:hAnsi="Book Antiqua" w:cs="Times New Roman"/>
          <w:sz w:val="24"/>
          <w:szCs w:val="24"/>
        </w:rPr>
        <w:t xml:space="preserve">) to </w:t>
      </w:r>
      <w:r w:rsidR="008C0018" w:rsidRPr="002A05B1">
        <w:rPr>
          <w:rFonts w:ascii="Book Antiqua" w:hAnsi="Book Antiqua" w:cs="Times New Roman"/>
          <w:sz w:val="24"/>
          <w:szCs w:val="24"/>
        </w:rPr>
        <w:t>€</w:t>
      </w:r>
      <w:r w:rsidRPr="002A05B1">
        <w:rPr>
          <w:rFonts w:ascii="Book Antiqua" w:hAnsi="Book Antiqua" w:cs="Times New Roman"/>
          <w:sz w:val="24"/>
          <w:szCs w:val="24"/>
        </w:rPr>
        <w:t>2908</w:t>
      </w:r>
      <w:r w:rsidR="00AA0D33" w:rsidRPr="002A05B1">
        <w:rPr>
          <w:rFonts w:ascii="Book Antiqua" w:hAnsi="Book Antiqua" w:cs="Times New Roman"/>
          <w:sz w:val="24"/>
          <w:szCs w:val="24"/>
        </w:rPr>
        <w:t>1</w:t>
      </w:r>
      <w:r w:rsidR="008C0018" w:rsidRPr="002A05B1">
        <w:rPr>
          <w:rFonts w:ascii="Book Antiqua" w:hAnsi="Book Antiqua" w:cs="Times New Roman"/>
          <w:sz w:val="24"/>
          <w:szCs w:val="24"/>
        </w:rPr>
        <w:t xml:space="preserve"> Euro </w:t>
      </w:r>
      <w:r w:rsidRPr="002A05B1">
        <w:rPr>
          <w:rFonts w:ascii="Book Antiqua" w:hAnsi="Book Antiqua" w:cs="Times New Roman"/>
          <w:sz w:val="24"/>
          <w:szCs w:val="24"/>
        </w:rPr>
        <w:t>(</w:t>
      </w:r>
      <w:r w:rsidR="00ED5FA5" w:rsidRPr="002A05B1">
        <w:rPr>
          <w:rFonts w:ascii="Book Antiqua" w:hAnsi="Book Antiqua" w:cs="Times New Roman"/>
          <w:sz w:val="24"/>
          <w:szCs w:val="24"/>
        </w:rPr>
        <w:t>Germany</w:t>
      </w:r>
      <w:r w:rsidRPr="002A05B1">
        <w:rPr>
          <w:rFonts w:ascii="Book Antiqua" w:hAnsi="Book Antiqua" w:cs="Times New Roman"/>
          <w:sz w:val="24"/>
          <w:szCs w:val="24"/>
        </w:rPr>
        <w:t xml:space="preserve">) for </w:t>
      </w:r>
      <w:proofErr w:type="spellStart"/>
      <w:r w:rsidRPr="002A05B1">
        <w:rPr>
          <w:rFonts w:ascii="Book Antiqua" w:hAnsi="Book Antiqua" w:cs="Times New Roman"/>
          <w:sz w:val="24"/>
          <w:szCs w:val="24"/>
        </w:rPr>
        <w:t>Remicade</w:t>
      </w:r>
      <w:proofErr w:type="spellEnd"/>
      <w:r w:rsidRPr="002A05B1">
        <w:rPr>
          <w:rFonts w:ascii="Book Antiqua" w:hAnsi="Book Antiqua" w:cs="Times New Roman"/>
          <w:sz w:val="24"/>
          <w:szCs w:val="24"/>
        </w:rPr>
        <w:t xml:space="preserve">; from </w:t>
      </w:r>
      <w:r w:rsidR="008C0018" w:rsidRPr="002A05B1">
        <w:rPr>
          <w:rFonts w:ascii="Book Antiqua" w:hAnsi="Book Antiqua" w:cs="Times New Roman"/>
          <w:sz w:val="24"/>
          <w:szCs w:val="24"/>
        </w:rPr>
        <w:t>€</w:t>
      </w:r>
      <w:r w:rsidRPr="002A05B1">
        <w:rPr>
          <w:rFonts w:ascii="Book Antiqua" w:hAnsi="Book Antiqua" w:cs="Times New Roman"/>
          <w:sz w:val="24"/>
          <w:szCs w:val="24"/>
        </w:rPr>
        <w:t>9</w:t>
      </w:r>
      <w:r w:rsidR="00AA0D33" w:rsidRPr="002A05B1">
        <w:rPr>
          <w:rFonts w:ascii="Book Antiqua" w:hAnsi="Book Antiqua" w:cs="Times New Roman"/>
          <w:sz w:val="24"/>
          <w:szCs w:val="24"/>
        </w:rPr>
        <w:t>1</w:t>
      </w:r>
      <w:r w:rsidRPr="002A05B1">
        <w:rPr>
          <w:rFonts w:ascii="Book Antiqua" w:hAnsi="Book Antiqua" w:cs="Times New Roman"/>
          <w:sz w:val="24"/>
          <w:szCs w:val="24"/>
        </w:rPr>
        <w:t>57 (S</w:t>
      </w:r>
      <w:r w:rsidR="00ED5FA5" w:rsidRPr="002A05B1">
        <w:rPr>
          <w:rFonts w:ascii="Book Antiqua" w:hAnsi="Book Antiqua" w:cs="Times New Roman"/>
          <w:sz w:val="24"/>
          <w:szCs w:val="24"/>
        </w:rPr>
        <w:t>weden</w:t>
      </w:r>
      <w:r w:rsidRPr="002A05B1">
        <w:rPr>
          <w:rFonts w:ascii="Book Antiqua" w:hAnsi="Book Antiqua" w:cs="Times New Roman"/>
          <w:sz w:val="24"/>
          <w:szCs w:val="24"/>
        </w:rPr>
        <w:t xml:space="preserve">) to </w:t>
      </w:r>
      <w:r w:rsidR="008C0018" w:rsidRPr="002A05B1">
        <w:rPr>
          <w:rFonts w:ascii="Book Antiqua" w:hAnsi="Book Antiqua" w:cs="Times New Roman"/>
          <w:sz w:val="24"/>
          <w:szCs w:val="24"/>
        </w:rPr>
        <w:t>€</w:t>
      </w:r>
      <w:r w:rsidRPr="002A05B1">
        <w:rPr>
          <w:rFonts w:ascii="Book Antiqua" w:hAnsi="Book Antiqua" w:cs="Times New Roman"/>
          <w:sz w:val="24"/>
          <w:szCs w:val="24"/>
        </w:rPr>
        <w:t>239</w:t>
      </w:r>
      <w:r w:rsidR="00AA0D33" w:rsidRPr="002A05B1">
        <w:rPr>
          <w:rFonts w:ascii="Book Antiqua" w:hAnsi="Book Antiqua" w:cs="Times New Roman"/>
          <w:sz w:val="24"/>
          <w:szCs w:val="24"/>
        </w:rPr>
        <w:t>1</w:t>
      </w:r>
      <w:r w:rsidRPr="002A05B1">
        <w:rPr>
          <w:rFonts w:ascii="Book Antiqua" w:hAnsi="Book Antiqua" w:cs="Times New Roman"/>
          <w:sz w:val="24"/>
          <w:szCs w:val="24"/>
        </w:rPr>
        <w:t>5 (</w:t>
      </w:r>
      <w:r w:rsidR="00ED5FA5" w:rsidRPr="002A05B1">
        <w:rPr>
          <w:rFonts w:ascii="Book Antiqua" w:hAnsi="Book Antiqua" w:cs="Times New Roman"/>
          <w:sz w:val="24"/>
          <w:szCs w:val="24"/>
        </w:rPr>
        <w:t>Germany</w:t>
      </w:r>
      <w:r w:rsidRPr="002A05B1">
        <w:rPr>
          <w:rFonts w:ascii="Book Antiqua" w:hAnsi="Book Antiqua" w:cs="Times New Roman"/>
          <w:sz w:val="24"/>
          <w:szCs w:val="24"/>
        </w:rPr>
        <w:t xml:space="preserve">) for </w:t>
      </w:r>
      <w:proofErr w:type="spellStart"/>
      <w:r w:rsidRPr="002A05B1">
        <w:rPr>
          <w:rFonts w:ascii="Book Antiqua" w:hAnsi="Book Antiqua" w:cs="Times New Roman"/>
          <w:sz w:val="24"/>
          <w:szCs w:val="24"/>
        </w:rPr>
        <w:t>Remsima</w:t>
      </w:r>
      <w:proofErr w:type="spellEnd"/>
      <w:r w:rsidRPr="002A05B1">
        <w:rPr>
          <w:rFonts w:ascii="Book Antiqua" w:hAnsi="Book Antiqua" w:cs="Times New Roman"/>
          <w:sz w:val="24"/>
          <w:szCs w:val="24"/>
        </w:rPr>
        <w:t xml:space="preserve">; from </w:t>
      </w:r>
      <w:r w:rsidR="008C0018" w:rsidRPr="002A05B1">
        <w:rPr>
          <w:rFonts w:ascii="Book Antiqua" w:hAnsi="Book Antiqua" w:cs="Times New Roman"/>
          <w:sz w:val="24"/>
          <w:szCs w:val="24"/>
        </w:rPr>
        <w:t>€</w:t>
      </w:r>
      <w:r w:rsidRPr="002A05B1">
        <w:rPr>
          <w:rFonts w:ascii="Book Antiqua" w:hAnsi="Book Antiqua" w:cs="Times New Roman"/>
          <w:sz w:val="24"/>
          <w:szCs w:val="24"/>
        </w:rPr>
        <w:t>684</w:t>
      </w:r>
      <w:r w:rsidR="00AA0D33" w:rsidRPr="002A05B1">
        <w:rPr>
          <w:rFonts w:ascii="Book Antiqua" w:hAnsi="Book Antiqua" w:cs="Times New Roman"/>
          <w:sz w:val="24"/>
          <w:szCs w:val="24"/>
        </w:rPr>
        <w:t>1</w:t>
      </w:r>
      <w:r w:rsidRPr="002A05B1">
        <w:rPr>
          <w:rFonts w:ascii="Book Antiqua" w:hAnsi="Book Antiqua" w:cs="Times New Roman"/>
          <w:sz w:val="24"/>
          <w:szCs w:val="24"/>
        </w:rPr>
        <w:t xml:space="preserve"> (S</w:t>
      </w:r>
      <w:r w:rsidR="00ED5FA5" w:rsidRPr="002A05B1">
        <w:rPr>
          <w:rFonts w:ascii="Book Antiqua" w:hAnsi="Book Antiqua" w:cs="Times New Roman"/>
          <w:sz w:val="24"/>
          <w:szCs w:val="24"/>
        </w:rPr>
        <w:t>weden</w:t>
      </w:r>
      <w:r w:rsidRPr="002A05B1">
        <w:rPr>
          <w:rFonts w:ascii="Book Antiqua" w:hAnsi="Book Antiqua" w:cs="Times New Roman"/>
          <w:sz w:val="24"/>
          <w:szCs w:val="24"/>
        </w:rPr>
        <w:t xml:space="preserve">) to </w:t>
      </w:r>
      <w:r w:rsidR="008C0018" w:rsidRPr="002A05B1">
        <w:rPr>
          <w:rFonts w:ascii="Book Antiqua" w:hAnsi="Book Antiqua" w:cs="Times New Roman"/>
          <w:sz w:val="24"/>
          <w:szCs w:val="24"/>
        </w:rPr>
        <w:t>€</w:t>
      </w:r>
      <w:r w:rsidRPr="002A05B1">
        <w:rPr>
          <w:rFonts w:ascii="Book Antiqua" w:hAnsi="Book Antiqua" w:cs="Times New Roman"/>
          <w:sz w:val="24"/>
          <w:szCs w:val="24"/>
        </w:rPr>
        <w:t>222</w:t>
      </w:r>
      <w:r w:rsidR="00AA0D33" w:rsidRPr="002A05B1">
        <w:rPr>
          <w:rFonts w:ascii="Book Antiqua" w:hAnsi="Book Antiqua" w:cs="Times New Roman"/>
          <w:sz w:val="24"/>
          <w:szCs w:val="24"/>
        </w:rPr>
        <w:t>1</w:t>
      </w:r>
      <w:r w:rsidRPr="002A05B1">
        <w:rPr>
          <w:rFonts w:ascii="Book Antiqua" w:hAnsi="Book Antiqua" w:cs="Times New Roman"/>
          <w:sz w:val="24"/>
          <w:szCs w:val="24"/>
        </w:rPr>
        <w:t>3</w:t>
      </w:r>
      <w:r w:rsidR="00C118B3" w:rsidRPr="002A05B1">
        <w:rPr>
          <w:rFonts w:ascii="Book Antiqua" w:hAnsi="Book Antiqua" w:cs="Times New Roman"/>
          <w:sz w:val="24"/>
          <w:szCs w:val="24"/>
        </w:rPr>
        <w:t xml:space="preserve"> (</w:t>
      </w:r>
      <w:r w:rsidR="00ED5FA5" w:rsidRPr="002A05B1">
        <w:rPr>
          <w:rFonts w:ascii="Book Antiqua" w:hAnsi="Book Antiqua" w:cs="Times New Roman"/>
          <w:sz w:val="24"/>
          <w:szCs w:val="24"/>
        </w:rPr>
        <w:t>Germany</w:t>
      </w:r>
      <w:r w:rsidR="00C118B3" w:rsidRPr="002A05B1">
        <w:rPr>
          <w:rFonts w:ascii="Book Antiqua" w:hAnsi="Book Antiqua" w:cs="Times New Roman"/>
          <w:sz w:val="24"/>
          <w:szCs w:val="24"/>
        </w:rPr>
        <w:t>)</w:t>
      </w:r>
      <w:r w:rsidRPr="002A05B1">
        <w:rPr>
          <w:rFonts w:ascii="Book Antiqua" w:hAnsi="Book Antiqua" w:cs="Times New Roman"/>
          <w:sz w:val="24"/>
          <w:szCs w:val="24"/>
        </w:rPr>
        <w:t xml:space="preserve"> for </w:t>
      </w:r>
      <w:proofErr w:type="spellStart"/>
      <w:r w:rsidRPr="002A05B1">
        <w:rPr>
          <w:rFonts w:ascii="Book Antiqua" w:hAnsi="Book Antiqua" w:cs="Times New Roman"/>
          <w:sz w:val="24"/>
          <w:szCs w:val="24"/>
        </w:rPr>
        <w:t>Inflectra</w:t>
      </w:r>
      <w:proofErr w:type="spellEnd"/>
      <w:r w:rsidRPr="002A05B1">
        <w:rPr>
          <w:rFonts w:ascii="Book Antiqua" w:hAnsi="Book Antiqua" w:cs="Times New Roman"/>
          <w:sz w:val="24"/>
          <w:szCs w:val="24"/>
        </w:rPr>
        <w:t xml:space="preserve">; from </w:t>
      </w:r>
      <w:r w:rsidR="008C0018" w:rsidRPr="002A05B1">
        <w:rPr>
          <w:rFonts w:ascii="Book Antiqua" w:hAnsi="Book Antiqua" w:cs="Times New Roman"/>
          <w:sz w:val="24"/>
          <w:szCs w:val="24"/>
        </w:rPr>
        <w:t>€</w:t>
      </w:r>
      <w:r w:rsidR="00AA0D33" w:rsidRPr="002A05B1">
        <w:rPr>
          <w:rFonts w:ascii="Book Antiqua" w:hAnsi="Book Antiqua" w:cs="Times New Roman"/>
          <w:sz w:val="24"/>
          <w:szCs w:val="24"/>
        </w:rPr>
        <w:t>1</w:t>
      </w:r>
      <w:r w:rsidRPr="002A05B1">
        <w:rPr>
          <w:rFonts w:ascii="Book Antiqua" w:hAnsi="Book Antiqua" w:cs="Times New Roman"/>
          <w:sz w:val="24"/>
          <w:szCs w:val="24"/>
        </w:rPr>
        <w:t>0625 (Fr</w:t>
      </w:r>
      <w:r w:rsidR="00ED5FA5" w:rsidRPr="002A05B1">
        <w:rPr>
          <w:rFonts w:ascii="Book Antiqua" w:hAnsi="Book Antiqua" w:cs="Times New Roman"/>
          <w:sz w:val="24"/>
          <w:szCs w:val="24"/>
        </w:rPr>
        <w:t>ance</w:t>
      </w:r>
      <w:r w:rsidRPr="002A05B1">
        <w:rPr>
          <w:rFonts w:ascii="Book Antiqua" w:hAnsi="Book Antiqua" w:cs="Times New Roman"/>
          <w:sz w:val="24"/>
          <w:szCs w:val="24"/>
        </w:rPr>
        <w:t xml:space="preserve">) to </w:t>
      </w:r>
      <w:r w:rsidR="008C0018" w:rsidRPr="002A05B1">
        <w:rPr>
          <w:rFonts w:ascii="Book Antiqua" w:hAnsi="Book Antiqua" w:cs="Times New Roman"/>
          <w:sz w:val="24"/>
          <w:szCs w:val="24"/>
        </w:rPr>
        <w:t>€</w:t>
      </w:r>
      <w:r w:rsidRPr="002A05B1">
        <w:rPr>
          <w:rFonts w:ascii="Book Antiqua" w:hAnsi="Book Antiqua" w:cs="Times New Roman"/>
          <w:sz w:val="24"/>
          <w:szCs w:val="24"/>
        </w:rPr>
        <w:t>24402 (</w:t>
      </w:r>
      <w:r w:rsidR="00ED5FA5" w:rsidRPr="002A05B1">
        <w:rPr>
          <w:rFonts w:ascii="Book Antiqua" w:hAnsi="Book Antiqua" w:cs="Times New Roman"/>
          <w:sz w:val="24"/>
          <w:szCs w:val="24"/>
        </w:rPr>
        <w:t>Germany</w:t>
      </w:r>
      <w:r w:rsidRPr="002A05B1">
        <w:rPr>
          <w:rFonts w:ascii="Book Antiqua" w:hAnsi="Book Antiqua" w:cs="Times New Roman"/>
          <w:sz w:val="24"/>
          <w:szCs w:val="24"/>
        </w:rPr>
        <w:t xml:space="preserve">) for </w:t>
      </w:r>
      <w:proofErr w:type="spellStart"/>
      <w:r w:rsidRPr="002A05B1">
        <w:rPr>
          <w:rFonts w:ascii="Book Antiqua" w:hAnsi="Book Antiqua" w:cs="Times New Roman"/>
          <w:sz w:val="24"/>
          <w:szCs w:val="24"/>
        </w:rPr>
        <w:t>Humira</w:t>
      </w:r>
      <w:proofErr w:type="spellEnd"/>
      <w:r w:rsidRPr="002A05B1">
        <w:rPr>
          <w:rFonts w:ascii="Book Antiqua" w:hAnsi="Book Antiqua" w:cs="Times New Roman"/>
          <w:sz w:val="24"/>
          <w:szCs w:val="24"/>
        </w:rPr>
        <w:t xml:space="preserve">; and from </w:t>
      </w:r>
      <w:r w:rsidR="008C0018" w:rsidRPr="002A05B1">
        <w:rPr>
          <w:rFonts w:ascii="Book Antiqua" w:hAnsi="Book Antiqua" w:cs="Times New Roman"/>
          <w:sz w:val="24"/>
          <w:szCs w:val="24"/>
        </w:rPr>
        <w:t>€</w:t>
      </w:r>
      <w:r w:rsidR="00AA0D33" w:rsidRPr="002A05B1">
        <w:rPr>
          <w:rFonts w:ascii="Book Antiqua" w:hAnsi="Book Antiqua" w:cs="Times New Roman"/>
          <w:sz w:val="24"/>
          <w:szCs w:val="24"/>
        </w:rPr>
        <w:t>1</w:t>
      </w:r>
      <w:r w:rsidRPr="002A05B1">
        <w:rPr>
          <w:rFonts w:ascii="Book Antiqua" w:hAnsi="Book Antiqua" w:cs="Times New Roman"/>
          <w:sz w:val="24"/>
          <w:szCs w:val="24"/>
        </w:rPr>
        <w:t>9243 (</w:t>
      </w:r>
      <w:r w:rsidR="00ED5FA5" w:rsidRPr="002A05B1">
        <w:rPr>
          <w:rFonts w:ascii="Book Antiqua" w:hAnsi="Book Antiqua" w:cs="Times New Roman"/>
          <w:sz w:val="24"/>
          <w:szCs w:val="24"/>
        </w:rPr>
        <w:t>Sweden</w:t>
      </w:r>
      <w:r w:rsidRPr="002A05B1">
        <w:rPr>
          <w:rFonts w:ascii="Book Antiqua" w:hAnsi="Book Antiqua" w:cs="Times New Roman"/>
          <w:sz w:val="24"/>
          <w:szCs w:val="24"/>
        </w:rPr>
        <w:t xml:space="preserve">) to </w:t>
      </w:r>
      <w:r w:rsidR="008C0018" w:rsidRPr="002A05B1">
        <w:rPr>
          <w:rFonts w:ascii="Book Antiqua" w:hAnsi="Book Antiqua" w:cs="Times New Roman"/>
          <w:sz w:val="24"/>
          <w:szCs w:val="24"/>
        </w:rPr>
        <w:t>€</w:t>
      </w:r>
      <w:r w:rsidRPr="002A05B1">
        <w:rPr>
          <w:rFonts w:ascii="Book Antiqua" w:hAnsi="Book Antiqua" w:cs="Times New Roman"/>
          <w:sz w:val="24"/>
          <w:szCs w:val="24"/>
        </w:rPr>
        <w:t>302</w:t>
      </w:r>
      <w:r w:rsidR="00AA0D33" w:rsidRPr="002A05B1">
        <w:rPr>
          <w:rFonts w:ascii="Book Antiqua" w:hAnsi="Book Antiqua" w:cs="Times New Roman"/>
          <w:sz w:val="24"/>
          <w:szCs w:val="24"/>
        </w:rPr>
        <w:t>1</w:t>
      </w:r>
      <w:r w:rsidR="00ED5FA5" w:rsidRPr="002A05B1">
        <w:rPr>
          <w:rFonts w:ascii="Book Antiqua" w:hAnsi="Book Antiqua" w:cs="Times New Roman"/>
          <w:sz w:val="24"/>
          <w:szCs w:val="24"/>
        </w:rPr>
        <w:t>8 (Spain</w:t>
      </w:r>
      <w:r w:rsidRPr="002A05B1">
        <w:rPr>
          <w:rFonts w:ascii="Book Antiqua" w:hAnsi="Book Antiqua" w:cs="Times New Roman"/>
          <w:sz w:val="24"/>
          <w:szCs w:val="24"/>
        </w:rPr>
        <w:t xml:space="preserve">) for </w:t>
      </w:r>
      <w:proofErr w:type="spellStart"/>
      <w:r w:rsidRPr="002A05B1">
        <w:rPr>
          <w:rFonts w:ascii="Book Antiqua" w:hAnsi="Book Antiqua" w:cs="Times New Roman"/>
          <w:sz w:val="24"/>
          <w:szCs w:val="24"/>
        </w:rPr>
        <w:t>Entyvio</w:t>
      </w:r>
      <w:proofErr w:type="spellEnd"/>
      <w:r w:rsidRPr="002A05B1">
        <w:rPr>
          <w:rFonts w:ascii="Book Antiqua" w:hAnsi="Book Antiqua" w:cs="Times New Roman"/>
          <w:sz w:val="24"/>
          <w:szCs w:val="24"/>
        </w:rPr>
        <w:t xml:space="preserve">. Between countries, the </w:t>
      </w:r>
      <w:r w:rsidR="00FF347B" w:rsidRPr="002A05B1">
        <w:rPr>
          <w:rFonts w:ascii="Book Antiqua" w:hAnsi="Book Antiqua" w:cs="Times New Roman"/>
          <w:sz w:val="24"/>
          <w:szCs w:val="24"/>
        </w:rPr>
        <w:lastRenderedPageBreak/>
        <w:t>annual therapeutic cost</w:t>
      </w:r>
      <w:r w:rsidRPr="002A05B1">
        <w:rPr>
          <w:rFonts w:ascii="Book Antiqua" w:hAnsi="Book Antiqua" w:cs="Times New Roman"/>
          <w:sz w:val="24"/>
          <w:szCs w:val="24"/>
        </w:rPr>
        <w:t xml:space="preserve"> </w:t>
      </w:r>
      <w:r w:rsidR="00FF347B" w:rsidRPr="002A05B1">
        <w:rPr>
          <w:rFonts w:ascii="Book Antiqua" w:hAnsi="Book Antiqua" w:cs="Times New Roman"/>
          <w:sz w:val="24"/>
          <w:szCs w:val="24"/>
        </w:rPr>
        <w:t>of</w:t>
      </w:r>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Remicade</w:t>
      </w:r>
      <w:proofErr w:type="spellEnd"/>
      <w:r w:rsidRPr="002A05B1">
        <w:rPr>
          <w:rFonts w:ascii="Book Antiqua" w:hAnsi="Book Antiqua" w:cs="Times New Roman"/>
          <w:sz w:val="24"/>
          <w:szCs w:val="24"/>
        </w:rPr>
        <w:t xml:space="preserve"> showed a 2.7- fold variation, while the difference for the biosimilar </w:t>
      </w:r>
      <w:proofErr w:type="spellStart"/>
      <w:r w:rsidRPr="002A05B1">
        <w:rPr>
          <w:rFonts w:ascii="Book Antiqua" w:hAnsi="Book Antiqua" w:cs="Times New Roman"/>
          <w:sz w:val="24"/>
          <w:szCs w:val="24"/>
        </w:rPr>
        <w:t>Inflectra</w:t>
      </w:r>
      <w:proofErr w:type="spellEnd"/>
      <w:r w:rsidRPr="002A05B1">
        <w:rPr>
          <w:rFonts w:ascii="Book Antiqua" w:hAnsi="Book Antiqua" w:cs="Times New Roman"/>
          <w:sz w:val="24"/>
          <w:szCs w:val="24"/>
        </w:rPr>
        <w:t xml:space="preserve"> and </w:t>
      </w:r>
      <w:proofErr w:type="spellStart"/>
      <w:r w:rsidRPr="002A05B1">
        <w:rPr>
          <w:rFonts w:ascii="Book Antiqua" w:hAnsi="Book Antiqua" w:cs="Times New Roman"/>
          <w:sz w:val="24"/>
          <w:szCs w:val="24"/>
        </w:rPr>
        <w:t>Remsima</w:t>
      </w:r>
      <w:proofErr w:type="spellEnd"/>
      <w:r w:rsidRPr="002A05B1">
        <w:rPr>
          <w:rFonts w:ascii="Book Antiqua" w:hAnsi="Book Antiqua" w:cs="Times New Roman"/>
          <w:sz w:val="24"/>
          <w:szCs w:val="24"/>
        </w:rPr>
        <w:t xml:space="preserve"> showed a 2.6</w:t>
      </w:r>
      <w:r w:rsidR="008C0018" w:rsidRPr="002A05B1">
        <w:rPr>
          <w:rFonts w:ascii="Book Antiqua" w:hAnsi="Book Antiqua" w:cs="Times New Roman"/>
          <w:sz w:val="24"/>
          <w:szCs w:val="24"/>
        </w:rPr>
        <w:t xml:space="preserve"> and 3.3</w:t>
      </w:r>
      <w:r w:rsidRPr="002A05B1">
        <w:rPr>
          <w:rFonts w:ascii="Book Antiqua" w:hAnsi="Book Antiqua" w:cs="Times New Roman"/>
          <w:sz w:val="24"/>
          <w:szCs w:val="24"/>
        </w:rPr>
        <w:t xml:space="preserve">-fold variation respectively. For </w:t>
      </w:r>
      <w:proofErr w:type="spellStart"/>
      <w:r w:rsidRPr="002A05B1">
        <w:rPr>
          <w:rFonts w:ascii="Book Antiqua" w:hAnsi="Book Antiqua" w:cs="Times New Roman"/>
          <w:sz w:val="24"/>
          <w:szCs w:val="24"/>
        </w:rPr>
        <w:t>Hum</w:t>
      </w:r>
      <w:r w:rsidR="008C0018" w:rsidRPr="002A05B1">
        <w:rPr>
          <w:rFonts w:ascii="Book Antiqua" w:hAnsi="Book Antiqua" w:cs="Times New Roman"/>
          <w:sz w:val="24"/>
          <w:szCs w:val="24"/>
        </w:rPr>
        <w:t>ira</w:t>
      </w:r>
      <w:proofErr w:type="spellEnd"/>
      <w:r w:rsidR="008C0018" w:rsidRPr="002A05B1">
        <w:rPr>
          <w:rFonts w:ascii="Book Antiqua" w:hAnsi="Book Antiqua" w:cs="Times New Roman"/>
          <w:sz w:val="24"/>
          <w:szCs w:val="24"/>
        </w:rPr>
        <w:t xml:space="preserve"> and </w:t>
      </w:r>
      <w:proofErr w:type="spellStart"/>
      <w:r w:rsidR="008C0018" w:rsidRPr="002A05B1">
        <w:rPr>
          <w:rFonts w:ascii="Book Antiqua" w:hAnsi="Book Antiqua" w:cs="Times New Roman"/>
          <w:sz w:val="24"/>
          <w:szCs w:val="24"/>
        </w:rPr>
        <w:t>Entyvio</w:t>
      </w:r>
      <w:proofErr w:type="spellEnd"/>
      <w:r w:rsidR="008C0018" w:rsidRPr="002A05B1">
        <w:rPr>
          <w:rFonts w:ascii="Book Antiqua" w:hAnsi="Book Antiqua" w:cs="Times New Roman"/>
          <w:sz w:val="24"/>
          <w:szCs w:val="24"/>
        </w:rPr>
        <w:t>, these were 2.3</w:t>
      </w:r>
      <w:r w:rsidRPr="002A05B1">
        <w:rPr>
          <w:rFonts w:ascii="Book Antiqua" w:hAnsi="Book Antiqua" w:cs="Times New Roman"/>
          <w:sz w:val="24"/>
          <w:szCs w:val="24"/>
        </w:rPr>
        <w:t xml:space="preserve"> and </w:t>
      </w:r>
      <w:r w:rsidR="00AA0D33" w:rsidRPr="002A05B1">
        <w:rPr>
          <w:rFonts w:ascii="Book Antiqua" w:hAnsi="Book Antiqua" w:cs="Times New Roman"/>
          <w:sz w:val="24"/>
          <w:szCs w:val="24"/>
        </w:rPr>
        <w:t>1</w:t>
      </w:r>
      <w:r w:rsidRPr="002A05B1">
        <w:rPr>
          <w:rFonts w:ascii="Book Antiqua" w:hAnsi="Book Antiqua" w:cs="Times New Roman"/>
          <w:sz w:val="24"/>
          <w:szCs w:val="24"/>
        </w:rPr>
        <w:t>.</w:t>
      </w:r>
      <w:r w:rsidR="008C0018" w:rsidRPr="002A05B1">
        <w:rPr>
          <w:rFonts w:ascii="Book Antiqua" w:hAnsi="Book Antiqua" w:cs="Times New Roman"/>
          <w:sz w:val="24"/>
          <w:szCs w:val="24"/>
        </w:rPr>
        <w:t>6</w:t>
      </w:r>
      <w:r w:rsidRPr="002A05B1">
        <w:rPr>
          <w:rFonts w:ascii="Book Antiqua" w:hAnsi="Book Antiqua" w:cs="Times New Roman"/>
          <w:sz w:val="24"/>
          <w:szCs w:val="24"/>
        </w:rPr>
        <w:t xml:space="preserve"> respectively. </w:t>
      </w:r>
      <w:r w:rsidR="003A47CA" w:rsidRPr="002A05B1">
        <w:rPr>
          <w:rFonts w:ascii="Book Antiqua" w:hAnsi="Book Antiqua" w:cs="Times New Roman"/>
          <w:sz w:val="24"/>
          <w:szCs w:val="24"/>
        </w:rPr>
        <w:t xml:space="preserve">According to data provided by the respondents, the appearance of the two </w:t>
      </w:r>
      <w:proofErr w:type="spellStart"/>
      <w:r w:rsidR="003A47CA" w:rsidRPr="002A05B1">
        <w:rPr>
          <w:rFonts w:ascii="Book Antiqua" w:hAnsi="Book Antiqua" w:cs="Times New Roman"/>
          <w:sz w:val="24"/>
          <w:szCs w:val="24"/>
        </w:rPr>
        <w:t>biosimilars</w:t>
      </w:r>
      <w:proofErr w:type="spellEnd"/>
      <w:r w:rsidR="003A47CA" w:rsidRPr="002A05B1">
        <w:rPr>
          <w:rFonts w:ascii="Book Antiqua" w:hAnsi="Book Antiqua" w:cs="Times New Roman"/>
          <w:sz w:val="24"/>
          <w:szCs w:val="24"/>
        </w:rPr>
        <w:t xml:space="preserve"> </w:t>
      </w:r>
      <w:r w:rsidR="00FB2421" w:rsidRPr="002A05B1">
        <w:rPr>
          <w:rFonts w:ascii="Book Antiqua" w:hAnsi="Book Antiqua" w:cs="Times New Roman"/>
          <w:sz w:val="24"/>
          <w:szCs w:val="24"/>
        </w:rPr>
        <w:t>led to</w:t>
      </w:r>
      <w:r w:rsidR="003A47CA" w:rsidRPr="002A05B1">
        <w:rPr>
          <w:rFonts w:ascii="Book Antiqua" w:hAnsi="Book Antiqua" w:cs="Times New Roman"/>
          <w:sz w:val="24"/>
          <w:szCs w:val="24"/>
        </w:rPr>
        <w:t xml:space="preserve"> a price reduction for </w:t>
      </w:r>
      <w:proofErr w:type="spellStart"/>
      <w:r w:rsidR="003A47CA" w:rsidRPr="002A05B1">
        <w:rPr>
          <w:rFonts w:ascii="Book Antiqua" w:hAnsi="Book Antiqua" w:cs="Times New Roman"/>
          <w:sz w:val="24"/>
          <w:szCs w:val="24"/>
        </w:rPr>
        <w:t>Remicade</w:t>
      </w:r>
      <w:proofErr w:type="spellEnd"/>
      <w:r w:rsidR="003A47CA" w:rsidRPr="002A05B1">
        <w:rPr>
          <w:rFonts w:ascii="Book Antiqua" w:hAnsi="Book Antiqua" w:cs="Times New Roman"/>
          <w:sz w:val="24"/>
          <w:szCs w:val="24"/>
        </w:rPr>
        <w:t xml:space="preserve"> in some countries, which resulted in the same annual cost </w:t>
      </w:r>
      <w:r w:rsidR="00FB2421" w:rsidRPr="002A05B1">
        <w:rPr>
          <w:rFonts w:ascii="Book Antiqua" w:hAnsi="Book Antiqua" w:cs="Times New Roman"/>
          <w:sz w:val="24"/>
          <w:szCs w:val="24"/>
        </w:rPr>
        <w:t xml:space="preserve">of originator and biosimilar infliximab products </w:t>
      </w:r>
      <w:r w:rsidR="003A47CA" w:rsidRPr="002A05B1">
        <w:rPr>
          <w:rFonts w:ascii="Book Antiqua" w:hAnsi="Book Antiqua" w:cs="Times New Roman"/>
          <w:sz w:val="24"/>
          <w:szCs w:val="24"/>
        </w:rPr>
        <w:t>in five countries (</w:t>
      </w:r>
      <w:r w:rsidR="00B20237" w:rsidRPr="002A05B1">
        <w:rPr>
          <w:rFonts w:ascii="Book Antiqua" w:hAnsi="Book Antiqua" w:cs="Times New Roman"/>
          <w:sz w:val="24"/>
          <w:szCs w:val="24"/>
        </w:rPr>
        <w:t xml:space="preserve">the </w:t>
      </w:r>
      <w:r w:rsidR="003A47CA" w:rsidRPr="002A05B1">
        <w:rPr>
          <w:rFonts w:ascii="Book Antiqua" w:hAnsi="Book Antiqua" w:cs="Times New Roman"/>
          <w:sz w:val="24"/>
          <w:szCs w:val="24"/>
        </w:rPr>
        <w:t>Cz</w:t>
      </w:r>
      <w:r w:rsidR="00B20237" w:rsidRPr="002A05B1">
        <w:rPr>
          <w:rFonts w:ascii="Book Antiqua" w:hAnsi="Book Antiqua" w:cs="Times New Roman"/>
          <w:sz w:val="24"/>
          <w:szCs w:val="24"/>
        </w:rPr>
        <w:t>ech Republic</w:t>
      </w:r>
      <w:r w:rsidR="003A47CA" w:rsidRPr="002A05B1">
        <w:rPr>
          <w:rFonts w:ascii="Book Antiqua" w:hAnsi="Book Antiqua" w:cs="Times New Roman"/>
          <w:sz w:val="24"/>
          <w:szCs w:val="24"/>
        </w:rPr>
        <w:t>, Fr</w:t>
      </w:r>
      <w:r w:rsidR="00B20237" w:rsidRPr="002A05B1">
        <w:rPr>
          <w:rFonts w:ascii="Book Antiqua" w:hAnsi="Book Antiqua" w:cs="Times New Roman"/>
          <w:sz w:val="24"/>
          <w:szCs w:val="24"/>
        </w:rPr>
        <w:t>ance</w:t>
      </w:r>
      <w:r w:rsidR="003A47CA" w:rsidRPr="002A05B1">
        <w:rPr>
          <w:rFonts w:ascii="Book Antiqua" w:hAnsi="Book Antiqua" w:cs="Times New Roman"/>
          <w:sz w:val="24"/>
          <w:szCs w:val="24"/>
        </w:rPr>
        <w:t>, L</w:t>
      </w:r>
      <w:r w:rsidR="00B20237" w:rsidRPr="002A05B1">
        <w:rPr>
          <w:rFonts w:ascii="Book Antiqua" w:hAnsi="Book Antiqua" w:cs="Times New Roman"/>
          <w:sz w:val="24"/>
          <w:szCs w:val="24"/>
        </w:rPr>
        <w:t>at</w:t>
      </w:r>
      <w:r w:rsidR="003A47CA" w:rsidRPr="002A05B1">
        <w:rPr>
          <w:rFonts w:ascii="Book Antiqua" w:hAnsi="Book Antiqua" w:cs="Times New Roman"/>
          <w:sz w:val="24"/>
          <w:szCs w:val="24"/>
        </w:rPr>
        <w:t>v</w:t>
      </w:r>
      <w:r w:rsidR="00B20237" w:rsidRPr="002A05B1">
        <w:rPr>
          <w:rFonts w:ascii="Book Antiqua" w:hAnsi="Book Antiqua" w:cs="Times New Roman"/>
          <w:sz w:val="24"/>
          <w:szCs w:val="24"/>
        </w:rPr>
        <w:t>ia</w:t>
      </w:r>
      <w:r w:rsidR="003A47CA" w:rsidRPr="002A05B1">
        <w:rPr>
          <w:rFonts w:ascii="Book Antiqua" w:hAnsi="Book Antiqua" w:cs="Times New Roman"/>
          <w:sz w:val="24"/>
          <w:szCs w:val="24"/>
        </w:rPr>
        <w:t>, P</w:t>
      </w:r>
      <w:r w:rsidR="00B20237" w:rsidRPr="002A05B1">
        <w:rPr>
          <w:rFonts w:ascii="Book Antiqua" w:hAnsi="Book Antiqua" w:cs="Times New Roman"/>
          <w:sz w:val="24"/>
          <w:szCs w:val="24"/>
        </w:rPr>
        <w:t>o</w:t>
      </w:r>
      <w:r w:rsidR="003A47CA" w:rsidRPr="002A05B1">
        <w:rPr>
          <w:rFonts w:ascii="Book Antiqua" w:hAnsi="Book Antiqua" w:cs="Times New Roman"/>
          <w:sz w:val="24"/>
          <w:szCs w:val="24"/>
        </w:rPr>
        <w:t>l</w:t>
      </w:r>
      <w:r w:rsidR="00B20237" w:rsidRPr="002A05B1">
        <w:rPr>
          <w:rFonts w:ascii="Book Antiqua" w:hAnsi="Book Antiqua" w:cs="Times New Roman"/>
          <w:sz w:val="24"/>
          <w:szCs w:val="24"/>
        </w:rPr>
        <w:t>and and</w:t>
      </w:r>
      <w:r w:rsidR="003A47CA" w:rsidRPr="002A05B1">
        <w:rPr>
          <w:rFonts w:ascii="Book Antiqua" w:hAnsi="Book Antiqua" w:cs="Times New Roman"/>
          <w:sz w:val="24"/>
          <w:szCs w:val="24"/>
        </w:rPr>
        <w:t xml:space="preserve"> S</w:t>
      </w:r>
      <w:r w:rsidR="00B20237" w:rsidRPr="002A05B1">
        <w:rPr>
          <w:rFonts w:ascii="Book Antiqua" w:hAnsi="Book Antiqua" w:cs="Times New Roman"/>
          <w:sz w:val="24"/>
          <w:szCs w:val="24"/>
        </w:rPr>
        <w:t>lovakia</w:t>
      </w:r>
      <w:r w:rsidR="003A47CA" w:rsidRPr="002A05B1">
        <w:rPr>
          <w:rFonts w:ascii="Book Antiqua" w:hAnsi="Book Antiqua" w:cs="Times New Roman"/>
          <w:sz w:val="24"/>
          <w:szCs w:val="24"/>
        </w:rPr>
        <w:t>) (Table 3).</w:t>
      </w:r>
    </w:p>
    <w:p w14:paraId="78BE1587" w14:textId="12966652" w:rsidR="003A47CA" w:rsidRPr="002A05B1" w:rsidRDefault="00963BC5"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Large differences can be seen in </w:t>
      </w:r>
      <w:r w:rsidR="00230CDF" w:rsidRPr="002A05B1">
        <w:rPr>
          <w:rFonts w:ascii="Book Antiqua" w:hAnsi="Book Antiqua" w:cs="Times New Roman"/>
          <w:sz w:val="24"/>
          <w:szCs w:val="24"/>
        </w:rPr>
        <w:t>the</w:t>
      </w:r>
      <w:r w:rsidRPr="002A05B1">
        <w:rPr>
          <w:rFonts w:ascii="Book Antiqua" w:hAnsi="Book Antiqua" w:cs="Times New Roman"/>
          <w:sz w:val="24"/>
          <w:szCs w:val="24"/>
        </w:rPr>
        <w:t xml:space="preserve"> cost of t</w:t>
      </w:r>
      <w:r w:rsidR="00230CDF" w:rsidRPr="002A05B1">
        <w:rPr>
          <w:rFonts w:ascii="Book Antiqua" w:hAnsi="Book Antiqua" w:cs="Times New Roman"/>
          <w:sz w:val="24"/>
          <w:szCs w:val="24"/>
        </w:rPr>
        <w:t>reatment as a percentage of GDP</w:t>
      </w:r>
      <w:r w:rsidRPr="002A05B1">
        <w:rPr>
          <w:rFonts w:ascii="Book Antiqua" w:hAnsi="Book Antiqua" w:cs="Times New Roman"/>
          <w:sz w:val="24"/>
          <w:szCs w:val="24"/>
        </w:rPr>
        <w:t xml:space="preserve"> </w:t>
      </w:r>
      <w:r w:rsidR="00142AD2" w:rsidRPr="002A05B1">
        <w:rPr>
          <w:rFonts w:ascii="Book Antiqua" w:hAnsi="Book Antiqua" w:cs="Times New Roman"/>
          <w:sz w:val="24"/>
          <w:szCs w:val="24"/>
        </w:rPr>
        <w:t xml:space="preserve">per capita </w:t>
      </w:r>
      <w:r w:rsidRPr="002A05B1">
        <w:rPr>
          <w:rFonts w:ascii="Book Antiqua" w:hAnsi="Book Antiqua" w:cs="Times New Roman"/>
          <w:sz w:val="24"/>
          <w:szCs w:val="24"/>
        </w:rPr>
        <w:t>across countries</w:t>
      </w:r>
      <w:r w:rsidR="00230CDF" w:rsidRPr="002A05B1">
        <w:rPr>
          <w:rFonts w:ascii="Book Antiqua" w:hAnsi="Book Antiqua" w:cs="Times New Roman"/>
          <w:sz w:val="24"/>
          <w:szCs w:val="24"/>
        </w:rPr>
        <w:t xml:space="preserve"> (Table 3</w:t>
      </w:r>
      <w:r w:rsidRPr="002A05B1">
        <w:rPr>
          <w:rFonts w:ascii="Book Antiqua" w:hAnsi="Book Antiqua" w:cs="Times New Roman"/>
          <w:sz w:val="24"/>
          <w:szCs w:val="24"/>
        </w:rPr>
        <w:t xml:space="preserve">). </w:t>
      </w:r>
      <w:r w:rsidR="0020128D" w:rsidRPr="002A05B1">
        <w:rPr>
          <w:rFonts w:ascii="Book Antiqua" w:hAnsi="Book Antiqua" w:cs="Times New Roman"/>
          <w:sz w:val="24"/>
          <w:szCs w:val="24"/>
        </w:rPr>
        <w:t>Based on these indicators, t</w:t>
      </w:r>
      <w:r w:rsidRPr="002A05B1">
        <w:rPr>
          <w:rFonts w:ascii="Book Antiqua" w:hAnsi="Book Antiqua" w:cs="Times New Roman"/>
          <w:sz w:val="24"/>
          <w:szCs w:val="24"/>
        </w:rPr>
        <w:t xml:space="preserve">reatments </w:t>
      </w:r>
      <w:r w:rsidR="0020128D" w:rsidRPr="002A05B1">
        <w:rPr>
          <w:rFonts w:ascii="Book Antiqua" w:hAnsi="Book Antiqua" w:cs="Times New Roman"/>
          <w:sz w:val="24"/>
          <w:szCs w:val="24"/>
        </w:rPr>
        <w:t xml:space="preserve">are </w:t>
      </w:r>
      <w:r w:rsidRPr="002A05B1">
        <w:rPr>
          <w:rFonts w:ascii="Book Antiqua" w:hAnsi="Book Antiqua" w:cs="Times New Roman"/>
          <w:sz w:val="24"/>
          <w:szCs w:val="24"/>
        </w:rPr>
        <w:t>most affordable is Sweden (13</w:t>
      </w:r>
      <w:r w:rsidR="00E1450D" w:rsidRPr="002A05B1">
        <w:rPr>
          <w:rFonts w:ascii="Book Antiqua" w:hAnsi="Book Antiqua" w:cs="Times New Roman" w:hint="eastAsia"/>
          <w:sz w:val="24"/>
          <w:szCs w:val="24"/>
          <w:lang w:eastAsia="zh-CN"/>
        </w:rPr>
        <w:t>%</w:t>
      </w:r>
      <w:r w:rsidRPr="002A05B1">
        <w:rPr>
          <w:rFonts w:ascii="Book Antiqua" w:hAnsi="Book Antiqua" w:cs="Times New Roman"/>
          <w:sz w:val="24"/>
          <w:szCs w:val="24"/>
        </w:rPr>
        <w:t>-37% of the GDP) and least affordable in the CEE countries, especially in Hungar</w:t>
      </w:r>
      <w:r w:rsidR="00C118B3" w:rsidRPr="002A05B1">
        <w:rPr>
          <w:rFonts w:ascii="Book Antiqua" w:hAnsi="Book Antiqua" w:cs="Times New Roman"/>
          <w:sz w:val="24"/>
          <w:szCs w:val="24"/>
        </w:rPr>
        <w:t>y (87</w:t>
      </w:r>
      <w:r w:rsidR="006E71E8" w:rsidRPr="002A05B1">
        <w:rPr>
          <w:rFonts w:ascii="Book Antiqua" w:hAnsi="Book Antiqua" w:cs="Times New Roman" w:hint="eastAsia"/>
          <w:sz w:val="24"/>
          <w:szCs w:val="24"/>
          <w:lang w:eastAsia="zh-CN"/>
        </w:rPr>
        <w:t>%</w:t>
      </w:r>
      <w:r w:rsidR="00C118B3" w:rsidRPr="002A05B1">
        <w:rPr>
          <w:rFonts w:ascii="Book Antiqua" w:hAnsi="Book Antiqua" w:cs="Times New Roman"/>
          <w:sz w:val="24"/>
          <w:szCs w:val="24"/>
        </w:rPr>
        <w:t>-124%) and Romania (141</w:t>
      </w:r>
      <w:r w:rsidR="00E1450D" w:rsidRPr="002A05B1">
        <w:rPr>
          <w:rFonts w:ascii="Book Antiqua" w:hAnsi="Book Antiqua" w:cs="Times New Roman" w:hint="eastAsia"/>
          <w:sz w:val="24"/>
          <w:szCs w:val="24"/>
          <w:lang w:eastAsia="zh-CN"/>
        </w:rPr>
        <w:t>%</w:t>
      </w:r>
      <w:r w:rsidR="00C118B3" w:rsidRPr="002A05B1">
        <w:rPr>
          <w:rFonts w:ascii="Book Antiqua" w:hAnsi="Book Antiqua" w:cs="Times New Roman"/>
          <w:sz w:val="24"/>
          <w:szCs w:val="24"/>
        </w:rPr>
        <w:t>-277</w:t>
      </w:r>
      <w:r w:rsidRPr="002A05B1">
        <w:rPr>
          <w:rFonts w:ascii="Book Antiqua" w:hAnsi="Book Antiqua" w:cs="Times New Roman"/>
          <w:sz w:val="24"/>
          <w:szCs w:val="24"/>
        </w:rPr>
        <w:t xml:space="preserve">%). </w:t>
      </w:r>
      <w:proofErr w:type="spellStart"/>
      <w:r w:rsidR="003A47CA" w:rsidRPr="002A05B1">
        <w:rPr>
          <w:rFonts w:ascii="Book Antiqua" w:hAnsi="Book Antiqua" w:cs="Times New Roman"/>
          <w:sz w:val="24"/>
          <w:szCs w:val="24"/>
        </w:rPr>
        <w:t>Biosimilars</w:t>
      </w:r>
      <w:proofErr w:type="spellEnd"/>
      <w:r w:rsidR="003A47CA" w:rsidRPr="002A05B1">
        <w:rPr>
          <w:rFonts w:ascii="Book Antiqua" w:hAnsi="Book Antiqua" w:cs="Times New Roman"/>
          <w:sz w:val="24"/>
          <w:szCs w:val="24"/>
        </w:rPr>
        <w:t xml:space="preserve"> made infliximab treatment more affordable</w:t>
      </w:r>
      <w:r w:rsidR="009B178C" w:rsidRPr="002A05B1">
        <w:rPr>
          <w:rFonts w:ascii="Book Antiqua" w:hAnsi="Book Antiqua" w:cs="Times New Roman"/>
          <w:sz w:val="24"/>
          <w:szCs w:val="24"/>
        </w:rPr>
        <w:t xml:space="preserve">, as </w:t>
      </w:r>
      <w:r w:rsidR="003A47CA" w:rsidRPr="002A05B1">
        <w:rPr>
          <w:rFonts w:ascii="Book Antiqua" w:hAnsi="Book Antiqua" w:cs="Times New Roman"/>
          <w:sz w:val="24"/>
          <w:szCs w:val="24"/>
        </w:rPr>
        <w:t xml:space="preserve">the cost of the cheapest biosimilar treatment </w:t>
      </w:r>
      <w:r w:rsidR="009B178C" w:rsidRPr="002A05B1">
        <w:rPr>
          <w:rFonts w:ascii="Book Antiqua" w:hAnsi="Book Antiqua" w:cs="Times New Roman"/>
          <w:sz w:val="24"/>
          <w:szCs w:val="24"/>
        </w:rPr>
        <w:t>was lower than</w:t>
      </w:r>
      <w:r w:rsidR="00E06741" w:rsidRPr="002A05B1">
        <w:rPr>
          <w:rFonts w:ascii="Book Antiqua" w:hAnsi="Book Antiqua" w:cs="Times New Roman"/>
          <w:sz w:val="24"/>
          <w:szCs w:val="24"/>
        </w:rPr>
        <w:t xml:space="preserve"> </w:t>
      </w:r>
      <w:r w:rsidR="009B178C" w:rsidRPr="002A05B1">
        <w:rPr>
          <w:rFonts w:ascii="Book Antiqua" w:hAnsi="Book Antiqua" w:cs="Times New Roman"/>
          <w:sz w:val="24"/>
          <w:szCs w:val="24"/>
        </w:rPr>
        <w:t xml:space="preserve">the </w:t>
      </w:r>
      <w:r w:rsidR="003A47CA" w:rsidRPr="002A05B1">
        <w:rPr>
          <w:rFonts w:ascii="Book Antiqua" w:hAnsi="Book Antiqua" w:cs="Times New Roman"/>
          <w:sz w:val="24"/>
          <w:szCs w:val="24"/>
        </w:rPr>
        <w:t>GDP per capita</w:t>
      </w:r>
      <w:r w:rsidR="009B178C" w:rsidRPr="002A05B1">
        <w:rPr>
          <w:rFonts w:ascii="Book Antiqua" w:hAnsi="Book Antiqua" w:cs="Times New Roman"/>
          <w:sz w:val="24"/>
          <w:szCs w:val="24"/>
        </w:rPr>
        <w:t xml:space="preserve"> (except for Romania)</w:t>
      </w:r>
      <w:r w:rsidR="003A47CA" w:rsidRPr="002A05B1">
        <w:rPr>
          <w:rFonts w:ascii="Book Antiqua" w:hAnsi="Book Antiqua" w:cs="Times New Roman"/>
          <w:sz w:val="24"/>
          <w:szCs w:val="24"/>
        </w:rPr>
        <w:t>.</w:t>
      </w:r>
    </w:p>
    <w:p w14:paraId="2F4CDD13" w14:textId="39302FA3" w:rsidR="00FC61CC" w:rsidRPr="002A05B1" w:rsidRDefault="00FC61CC"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 xml:space="preserve">In </w:t>
      </w:r>
      <w:r w:rsidR="00AF59FD" w:rsidRPr="002A05B1">
        <w:rPr>
          <w:rFonts w:ascii="Book Antiqua" w:hAnsi="Book Antiqua" w:cs="Times New Roman"/>
          <w:sz w:val="24"/>
          <w:szCs w:val="24"/>
        </w:rPr>
        <w:t xml:space="preserve">half of the </w:t>
      </w:r>
      <w:r w:rsidRPr="002A05B1">
        <w:rPr>
          <w:rFonts w:ascii="Book Antiqua" w:hAnsi="Book Antiqua" w:cs="Times New Roman"/>
          <w:sz w:val="24"/>
          <w:szCs w:val="24"/>
        </w:rPr>
        <w:t xml:space="preserve">countries, all five biologicals </w:t>
      </w:r>
      <w:r w:rsidR="00230CDF" w:rsidRPr="002A05B1">
        <w:rPr>
          <w:rFonts w:ascii="Book Antiqua" w:hAnsi="Book Antiqua" w:cs="Times New Roman"/>
          <w:sz w:val="24"/>
          <w:szCs w:val="24"/>
        </w:rPr>
        <w:t>were</w:t>
      </w:r>
      <w:r w:rsidRPr="002A05B1">
        <w:rPr>
          <w:rFonts w:ascii="Book Antiqua" w:hAnsi="Book Antiqua" w:cs="Times New Roman"/>
          <w:sz w:val="24"/>
          <w:szCs w:val="24"/>
        </w:rPr>
        <w:t xml:space="preserve"> covered at </w:t>
      </w:r>
      <w:r w:rsidR="00AA0D33" w:rsidRPr="002A05B1">
        <w:rPr>
          <w:rFonts w:ascii="Book Antiqua" w:hAnsi="Book Antiqua" w:cs="Times New Roman"/>
          <w:sz w:val="24"/>
          <w:szCs w:val="24"/>
        </w:rPr>
        <w:t>1</w:t>
      </w:r>
      <w:r w:rsidRPr="002A05B1">
        <w:rPr>
          <w:rFonts w:ascii="Book Antiqua" w:hAnsi="Book Antiqua" w:cs="Times New Roman"/>
          <w:sz w:val="24"/>
          <w:szCs w:val="24"/>
        </w:rPr>
        <w:t>00% by the health insurance system. Although in two countries, patient co-payments e</w:t>
      </w:r>
      <w:r w:rsidR="00C118B3" w:rsidRPr="002A05B1">
        <w:rPr>
          <w:rFonts w:ascii="Book Antiqua" w:hAnsi="Book Antiqua" w:cs="Times New Roman"/>
          <w:sz w:val="24"/>
          <w:szCs w:val="24"/>
        </w:rPr>
        <w:t>x</w:t>
      </w:r>
      <w:r w:rsidR="00230CDF" w:rsidRPr="002A05B1">
        <w:rPr>
          <w:rFonts w:ascii="Book Antiqua" w:hAnsi="Book Antiqua" w:cs="Times New Roman"/>
          <w:sz w:val="24"/>
          <w:szCs w:val="24"/>
        </w:rPr>
        <w:t>isted</w:t>
      </w:r>
      <w:r w:rsidRPr="002A05B1">
        <w:rPr>
          <w:rFonts w:ascii="Book Antiqua" w:hAnsi="Book Antiqua" w:cs="Times New Roman"/>
          <w:sz w:val="24"/>
          <w:szCs w:val="24"/>
        </w:rPr>
        <w:t xml:space="preserve">. In Germany a </w:t>
      </w:r>
      <w:r w:rsidR="00AA0D33" w:rsidRPr="002A05B1">
        <w:rPr>
          <w:rFonts w:ascii="Book Antiqua" w:hAnsi="Book Antiqua" w:cs="Times New Roman"/>
          <w:sz w:val="24"/>
          <w:szCs w:val="24"/>
        </w:rPr>
        <w:t>1</w:t>
      </w:r>
      <w:r w:rsidR="00230CDF" w:rsidRPr="002A05B1">
        <w:rPr>
          <w:rFonts w:ascii="Book Antiqua" w:hAnsi="Book Antiqua" w:cs="Times New Roman"/>
          <w:sz w:val="24"/>
          <w:szCs w:val="24"/>
        </w:rPr>
        <w:t>0% copayment was</w:t>
      </w:r>
      <w:r w:rsidRPr="002A05B1">
        <w:rPr>
          <w:rFonts w:ascii="Book Antiqua" w:hAnsi="Book Antiqua" w:cs="Times New Roman"/>
          <w:sz w:val="24"/>
          <w:szCs w:val="24"/>
        </w:rPr>
        <w:t xml:space="preserve"> required, in Latvia this </w:t>
      </w:r>
      <w:r w:rsidR="00230CDF" w:rsidRPr="002A05B1">
        <w:rPr>
          <w:rFonts w:ascii="Book Antiqua" w:hAnsi="Book Antiqua" w:cs="Times New Roman"/>
          <w:sz w:val="24"/>
          <w:szCs w:val="24"/>
        </w:rPr>
        <w:t>was</w:t>
      </w:r>
      <w:r w:rsidRPr="002A05B1">
        <w:rPr>
          <w:rFonts w:ascii="Book Antiqua" w:hAnsi="Book Antiqua" w:cs="Times New Roman"/>
          <w:sz w:val="24"/>
          <w:szCs w:val="24"/>
        </w:rPr>
        <w:t xml:space="preserve"> 25%.</w:t>
      </w:r>
    </w:p>
    <w:p w14:paraId="0E32FA5D" w14:textId="77777777" w:rsidR="009168E4" w:rsidRPr="002A05B1" w:rsidRDefault="009168E4" w:rsidP="00C843DC">
      <w:pPr>
        <w:widowControl w:val="0"/>
        <w:spacing w:after="0" w:line="360" w:lineRule="auto"/>
        <w:jc w:val="both"/>
        <w:rPr>
          <w:rFonts w:ascii="Book Antiqua" w:hAnsi="Book Antiqua" w:cs="Times New Roman"/>
          <w:sz w:val="24"/>
          <w:szCs w:val="24"/>
          <w:lang w:eastAsia="zh-CN"/>
        </w:rPr>
      </w:pPr>
    </w:p>
    <w:p w14:paraId="54BB76AF" w14:textId="77777777" w:rsidR="00B30A13" w:rsidRPr="002A05B1" w:rsidRDefault="00B30A13" w:rsidP="00C843DC">
      <w:pPr>
        <w:widowControl w:val="0"/>
        <w:spacing w:after="0" w:line="360" w:lineRule="auto"/>
        <w:jc w:val="both"/>
        <w:rPr>
          <w:rFonts w:ascii="Book Antiqua" w:hAnsi="Book Antiqua" w:cs="Times New Roman"/>
          <w:b/>
          <w:i/>
          <w:sz w:val="24"/>
          <w:szCs w:val="24"/>
        </w:rPr>
      </w:pPr>
      <w:r w:rsidRPr="002A05B1">
        <w:rPr>
          <w:rFonts w:ascii="Book Antiqua" w:hAnsi="Book Antiqua" w:cs="Times New Roman"/>
          <w:b/>
          <w:i/>
          <w:sz w:val="24"/>
          <w:szCs w:val="24"/>
        </w:rPr>
        <w:t xml:space="preserve">Acceptability </w:t>
      </w:r>
    </w:p>
    <w:p w14:paraId="36C4FA8E" w14:textId="22F04E78" w:rsidR="00327B74" w:rsidRPr="002A05B1" w:rsidRDefault="00B30A13"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 xml:space="preserve">Different barriers were </w:t>
      </w:r>
      <w:r w:rsidR="007664A2" w:rsidRPr="002A05B1">
        <w:rPr>
          <w:rFonts w:ascii="Book Antiqua" w:hAnsi="Book Antiqua" w:cs="Times New Roman"/>
          <w:sz w:val="24"/>
          <w:szCs w:val="24"/>
        </w:rPr>
        <w:t xml:space="preserve">selected from a list </w:t>
      </w:r>
      <w:r w:rsidR="0020128D" w:rsidRPr="002A05B1">
        <w:rPr>
          <w:rFonts w:ascii="Book Antiqua" w:hAnsi="Book Antiqua" w:cs="Times New Roman"/>
          <w:sz w:val="24"/>
          <w:szCs w:val="24"/>
        </w:rPr>
        <w:t xml:space="preserve">by the respondents with regard to </w:t>
      </w:r>
      <w:r w:rsidRPr="002A05B1">
        <w:rPr>
          <w:rFonts w:ascii="Book Antiqua" w:hAnsi="Book Antiqua" w:cs="Times New Roman"/>
          <w:sz w:val="24"/>
          <w:szCs w:val="24"/>
        </w:rPr>
        <w:t xml:space="preserve">the access </w:t>
      </w:r>
      <w:r w:rsidR="0020128D" w:rsidRPr="002A05B1">
        <w:rPr>
          <w:rFonts w:ascii="Book Antiqua" w:hAnsi="Book Antiqua" w:cs="Times New Roman"/>
          <w:sz w:val="24"/>
          <w:szCs w:val="24"/>
        </w:rPr>
        <w:t xml:space="preserve">to biologicals, </w:t>
      </w:r>
      <w:r w:rsidR="007664A2" w:rsidRPr="002A05B1">
        <w:rPr>
          <w:rFonts w:ascii="Book Antiqua" w:hAnsi="Book Antiqua" w:cs="Times New Roman"/>
          <w:sz w:val="24"/>
          <w:szCs w:val="24"/>
        </w:rPr>
        <w:t>such as “</w:t>
      </w:r>
      <w:r w:rsidRPr="002A05B1">
        <w:rPr>
          <w:rFonts w:ascii="Book Antiqua" w:hAnsi="Book Antiqua" w:cs="Times New Roman"/>
          <w:sz w:val="24"/>
          <w:szCs w:val="24"/>
        </w:rPr>
        <w:t xml:space="preserve">limited availability </w:t>
      </w:r>
      <w:r w:rsidR="007664A2" w:rsidRPr="002A05B1">
        <w:rPr>
          <w:rFonts w:ascii="Book Antiqua" w:hAnsi="Book Antiqua" w:cs="Times New Roman"/>
          <w:sz w:val="24"/>
          <w:szCs w:val="24"/>
        </w:rPr>
        <w:t>of</w:t>
      </w:r>
      <w:r w:rsidRPr="002A05B1">
        <w:rPr>
          <w:rFonts w:ascii="Book Antiqua" w:hAnsi="Book Antiqua" w:cs="Times New Roman"/>
          <w:sz w:val="24"/>
          <w:szCs w:val="24"/>
        </w:rPr>
        <w:t xml:space="preserve"> the drugs due to financial reasons</w:t>
      </w:r>
      <w:r w:rsidR="007664A2"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 xml:space="preserve">the </w:t>
      </w:r>
      <w:r w:rsidRPr="002A05B1">
        <w:rPr>
          <w:rFonts w:ascii="Book Antiqua" w:hAnsi="Book Antiqua" w:cs="Times New Roman"/>
          <w:sz w:val="24"/>
          <w:szCs w:val="24"/>
        </w:rPr>
        <w:t>Cz</w:t>
      </w:r>
      <w:r w:rsidR="00B20237" w:rsidRPr="002A05B1">
        <w:rPr>
          <w:rFonts w:ascii="Book Antiqua" w:hAnsi="Book Antiqua" w:cs="Times New Roman"/>
          <w:sz w:val="24"/>
          <w:szCs w:val="24"/>
        </w:rPr>
        <w:t>ech Republic, Poland and Sweden</w:t>
      </w:r>
      <w:r w:rsidRPr="002A05B1">
        <w:rPr>
          <w:rFonts w:ascii="Book Antiqua" w:hAnsi="Book Antiqua" w:cs="Times New Roman"/>
          <w:sz w:val="24"/>
          <w:szCs w:val="24"/>
        </w:rPr>
        <w:t xml:space="preserve">) and </w:t>
      </w:r>
      <w:r w:rsidR="007664A2" w:rsidRPr="002A05B1">
        <w:rPr>
          <w:rFonts w:ascii="Book Antiqua" w:hAnsi="Book Antiqua" w:cs="Times New Roman"/>
          <w:sz w:val="24"/>
          <w:szCs w:val="24"/>
        </w:rPr>
        <w:t>“</w:t>
      </w:r>
      <w:r w:rsidRPr="002A05B1">
        <w:rPr>
          <w:rFonts w:ascii="Book Antiqua" w:hAnsi="Book Antiqua" w:cs="Times New Roman"/>
          <w:sz w:val="24"/>
          <w:szCs w:val="24"/>
        </w:rPr>
        <w:t>physicians</w:t>
      </w:r>
      <w:r w:rsidR="0020128D" w:rsidRPr="002A05B1">
        <w:rPr>
          <w:rFonts w:ascii="Book Antiqua" w:hAnsi="Book Antiqua" w:cs="Times New Roman"/>
          <w:sz w:val="24"/>
          <w:szCs w:val="24"/>
        </w:rPr>
        <w:t>’</w:t>
      </w:r>
      <w:r w:rsidRPr="002A05B1">
        <w:rPr>
          <w:rFonts w:ascii="Book Antiqua" w:hAnsi="Book Antiqua" w:cs="Times New Roman"/>
          <w:sz w:val="24"/>
          <w:szCs w:val="24"/>
        </w:rPr>
        <w:t xml:space="preserve"> preferences</w:t>
      </w:r>
      <w:r w:rsidR="007664A2"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Germany</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Poland and</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Sweden</w:t>
      </w:r>
      <w:r w:rsidRPr="002A05B1">
        <w:rPr>
          <w:rFonts w:ascii="Book Antiqua" w:hAnsi="Book Antiqua" w:cs="Times New Roman"/>
          <w:sz w:val="24"/>
          <w:szCs w:val="24"/>
        </w:rPr>
        <w:t xml:space="preserve">) being the ones most </w:t>
      </w:r>
      <w:r w:rsidR="0020128D" w:rsidRPr="002A05B1">
        <w:rPr>
          <w:rFonts w:ascii="Book Antiqua" w:hAnsi="Book Antiqua" w:cs="Times New Roman"/>
          <w:sz w:val="24"/>
          <w:szCs w:val="24"/>
        </w:rPr>
        <w:t xml:space="preserve">frequently </w:t>
      </w:r>
      <w:r w:rsidRPr="002A05B1">
        <w:rPr>
          <w:rFonts w:ascii="Book Antiqua" w:hAnsi="Book Antiqua" w:cs="Times New Roman"/>
          <w:sz w:val="24"/>
          <w:szCs w:val="24"/>
        </w:rPr>
        <w:t xml:space="preserve">mentioned. Other barriers </w:t>
      </w:r>
      <w:r w:rsidR="007664A2" w:rsidRPr="002A05B1">
        <w:rPr>
          <w:rFonts w:ascii="Book Antiqua" w:hAnsi="Book Antiqua" w:cs="Times New Roman"/>
          <w:sz w:val="24"/>
          <w:szCs w:val="24"/>
        </w:rPr>
        <w:t xml:space="preserve">selected </w:t>
      </w:r>
      <w:r w:rsidRPr="002A05B1">
        <w:rPr>
          <w:rFonts w:ascii="Book Antiqua" w:hAnsi="Book Antiqua" w:cs="Times New Roman"/>
          <w:sz w:val="24"/>
          <w:szCs w:val="24"/>
        </w:rPr>
        <w:t xml:space="preserve">were </w:t>
      </w:r>
      <w:r w:rsidR="007664A2" w:rsidRPr="002A05B1">
        <w:rPr>
          <w:rFonts w:ascii="Book Antiqua" w:hAnsi="Book Antiqua" w:cs="Times New Roman"/>
          <w:sz w:val="24"/>
          <w:szCs w:val="24"/>
        </w:rPr>
        <w:t>“</w:t>
      </w:r>
      <w:r w:rsidRPr="002A05B1">
        <w:rPr>
          <w:rFonts w:ascii="Book Antiqua" w:hAnsi="Book Antiqua" w:cs="Times New Roman"/>
          <w:sz w:val="24"/>
          <w:szCs w:val="24"/>
        </w:rPr>
        <w:t>too strict reimbursement criteria</w:t>
      </w:r>
      <w:r w:rsidR="007664A2"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the Czech Republic and</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Poland</w:t>
      </w:r>
      <w:r w:rsidRPr="002A05B1">
        <w:rPr>
          <w:rFonts w:ascii="Book Antiqua" w:hAnsi="Book Antiqua" w:cs="Times New Roman"/>
          <w:sz w:val="24"/>
          <w:szCs w:val="24"/>
        </w:rPr>
        <w:t xml:space="preserve">), </w:t>
      </w:r>
      <w:r w:rsidR="007664A2" w:rsidRPr="002A05B1">
        <w:rPr>
          <w:rFonts w:ascii="Book Antiqua" w:hAnsi="Book Antiqua" w:cs="Times New Roman"/>
          <w:sz w:val="24"/>
          <w:szCs w:val="24"/>
        </w:rPr>
        <w:t>“</w:t>
      </w:r>
      <w:r w:rsidRPr="002A05B1">
        <w:rPr>
          <w:rFonts w:ascii="Book Antiqua" w:hAnsi="Book Antiqua" w:cs="Times New Roman"/>
          <w:sz w:val="24"/>
          <w:szCs w:val="24"/>
        </w:rPr>
        <w:t xml:space="preserve">limited access to IBD </w:t>
      </w:r>
      <w:r w:rsidR="008F0847" w:rsidRPr="002A05B1">
        <w:rPr>
          <w:rFonts w:ascii="Book Antiqua" w:hAnsi="Book Antiqua" w:cs="Times New Roman"/>
          <w:sz w:val="24"/>
          <w:szCs w:val="24"/>
        </w:rPr>
        <w:t>centers</w:t>
      </w:r>
      <w:r w:rsidR="007664A2"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Germany and</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Poland</w:t>
      </w:r>
      <w:r w:rsidRPr="002A05B1">
        <w:rPr>
          <w:rFonts w:ascii="Book Antiqua" w:hAnsi="Book Antiqua" w:cs="Times New Roman"/>
          <w:sz w:val="24"/>
          <w:szCs w:val="24"/>
        </w:rPr>
        <w:t xml:space="preserve">), </w:t>
      </w:r>
      <w:r w:rsidR="007664A2" w:rsidRPr="002A05B1">
        <w:rPr>
          <w:rFonts w:ascii="Book Antiqua" w:hAnsi="Book Antiqua" w:cs="Times New Roman"/>
          <w:sz w:val="24"/>
          <w:szCs w:val="24"/>
        </w:rPr>
        <w:t>“</w:t>
      </w:r>
      <w:r w:rsidRPr="002A05B1">
        <w:rPr>
          <w:rFonts w:ascii="Book Antiqua" w:hAnsi="Book Antiqua" w:cs="Times New Roman"/>
          <w:sz w:val="24"/>
          <w:szCs w:val="24"/>
        </w:rPr>
        <w:t>limited access to healthcare</w:t>
      </w:r>
      <w:r w:rsidR="009168E4" w:rsidRPr="002A05B1">
        <w:rPr>
          <w:rFonts w:ascii="Book Antiqua" w:hAnsi="Book Antiqua" w:cs="Times New Roman"/>
          <w:sz w:val="24"/>
          <w:szCs w:val="24"/>
        </w:rPr>
        <w:t xml:space="preserve"> in general</w:t>
      </w:r>
      <w:r w:rsidR="007664A2"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 xml:space="preserve">Poland and </w:t>
      </w:r>
      <w:r w:rsidRPr="002A05B1">
        <w:rPr>
          <w:rFonts w:ascii="Book Antiqua" w:hAnsi="Book Antiqua" w:cs="Times New Roman"/>
          <w:sz w:val="24"/>
          <w:szCs w:val="24"/>
        </w:rPr>
        <w:t>Ro</w:t>
      </w:r>
      <w:r w:rsidR="00B20237" w:rsidRPr="002A05B1">
        <w:rPr>
          <w:rFonts w:ascii="Book Antiqua" w:hAnsi="Book Antiqua" w:cs="Times New Roman"/>
          <w:sz w:val="24"/>
          <w:szCs w:val="24"/>
        </w:rPr>
        <w:t>mania</w:t>
      </w:r>
      <w:r w:rsidRPr="002A05B1">
        <w:rPr>
          <w:rFonts w:ascii="Book Antiqua" w:hAnsi="Book Antiqua" w:cs="Times New Roman"/>
          <w:sz w:val="24"/>
          <w:szCs w:val="24"/>
        </w:rPr>
        <w:t xml:space="preserve">), </w:t>
      </w:r>
      <w:r w:rsidR="007664A2" w:rsidRPr="002A05B1">
        <w:rPr>
          <w:rFonts w:ascii="Book Antiqua" w:hAnsi="Book Antiqua" w:cs="Times New Roman"/>
          <w:sz w:val="24"/>
          <w:szCs w:val="24"/>
        </w:rPr>
        <w:t>“</w:t>
      </w:r>
      <w:r w:rsidRPr="002A05B1">
        <w:rPr>
          <w:rFonts w:ascii="Book Antiqua" w:hAnsi="Book Antiqua" w:cs="Times New Roman"/>
          <w:sz w:val="24"/>
          <w:szCs w:val="24"/>
        </w:rPr>
        <w:t>patients</w:t>
      </w:r>
      <w:r w:rsidR="0020128D" w:rsidRPr="002A05B1">
        <w:rPr>
          <w:rFonts w:ascii="Book Antiqua" w:hAnsi="Book Antiqua" w:cs="Times New Roman"/>
          <w:sz w:val="24"/>
          <w:szCs w:val="24"/>
        </w:rPr>
        <w:t>’</w:t>
      </w:r>
      <w:r w:rsidR="00B20237" w:rsidRPr="002A05B1">
        <w:rPr>
          <w:rFonts w:ascii="Book Antiqua" w:hAnsi="Book Antiqua" w:cs="Times New Roman"/>
          <w:sz w:val="24"/>
          <w:szCs w:val="24"/>
        </w:rPr>
        <w:t xml:space="preserve"> co-payments</w:t>
      </w:r>
      <w:r w:rsidR="007664A2" w:rsidRPr="002A05B1">
        <w:rPr>
          <w:rFonts w:ascii="Book Antiqua" w:hAnsi="Book Antiqua" w:cs="Times New Roman"/>
          <w:sz w:val="24"/>
          <w:szCs w:val="24"/>
        </w:rPr>
        <w:t>”</w:t>
      </w:r>
      <w:r w:rsidR="00B20237" w:rsidRPr="002A05B1">
        <w:rPr>
          <w:rFonts w:ascii="Book Antiqua" w:hAnsi="Book Antiqua" w:cs="Times New Roman"/>
          <w:sz w:val="24"/>
          <w:szCs w:val="24"/>
        </w:rPr>
        <w:t xml:space="preserve"> (Latvia</w:t>
      </w:r>
      <w:r w:rsidRPr="002A05B1">
        <w:rPr>
          <w:rFonts w:ascii="Book Antiqua" w:hAnsi="Book Antiqua" w:cs="Times New Roman"/>
          <w:sz w:val="24"/>
          <w:szCs w:val="24"/>
        </w:rPr>
        <w:t xml:space="preserve">) and </w:t>
      </w:r>
      <w:r w:rsidR="007664A2" w:rsidRPr="002A05B1">
        <w:rPr>
          <w:rFonts w:ascii="Book Antiqua" w:hAnsi="Book Antiqua" w:cs="Times New Roman"/>
          <w:sz w:val="24"/>
          <w:szCs w:val="24"/>
        </w:rPr>
        <w:t>“</w:t>
      </w:r>
      <w:r w:rsidRPr="002A05B1">
        <w:rPr>
          <w:rFonts w:ascii="Book Antiqua" w:hAnsi="Book Antiqua" w:cs="Times New Roman"/>
          <w:sz w:val="24"/>
          <w:szCs w:val="24"/>
        </w:rPr>
        <w:t>patients</w:t>
      </w:r>
      <w:r w:rsidR="0020128D" w:rsidRPr="002A05B1">
        <w:rPr>
          <w:rFonts w:ascii="Book Antiqua" w:hAnsi="Book Antiqua" w:cs="Times New Roman"/>
          <w:sz w:val="24"/>
          <w:szCs w:val="24"/>
        </w:rPr>
        <w:t>’</w:t>
      </w:r>
      <w:r w:rsidRPr="002A05B1">
        <w:rPr>
          <w:rFonts w:ascii="Book Antiqua" w:hAnsi="Book Antiqua" w:cs="Times New Roman"/>
          <w:sz w:val="24"/>
          <w:szCs w:val="24"/>
        </w:rPr>
        <w:t xml:space="preserve"> preferences</w:t>
      </w:r>
      <w:r w:rsidR="007664A2"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B20237" w:rsidRPr="002A05B1">
        <w:rPr>
          <w:rFonts w:ascii="Book Antiqua" w:hAnsi="Book Antiqua" w:cs="Times New Roman"/>
          <w:sz w:val="24"/>
          <w:szCs w:val="24"/>
        </w:rPr>
        <w:t>Germany</w:t>
      </w:r>
      <w:r w:rsidRPr="002A05B1">
        <w:rPr>
          <w:rFonts w:ascii="Book Antiqua" w:hAnsi="Book Antiqua" w:cs="Times New Roman"/>
          <w:sz w:val="24"/>
          <w:szCs w:val="24"/>
        </w:rPr>
        <w:t>). Other</w:t>
      </w:r>
      <w:r w:rsidR="009168E4" w:rsidRPr="002A05B1">
        <w:rPr>
          <w:rFonts w:ascii="Book Antiqua" w:hAnsi="Book Antiqua" w:cs="Times New Roman"/>
          <w:sz w:val="24"/>
          <w:szCs w:val="24"/>
        </w:rPr>
        <w:t xml:space="preserve"> barrier</w:t>
      </w:r>
      <w:r w:rsidRPr="002A05B1">
        <w:rPr>
          <w:rFonts w:ascii="Book Antiqua" w:hAnsi="Book Antiqua" w:cs="Times New Roman"/>
          <w:sz w:val="24"/>
          <w:szCs w:val="24"/>
        </w:rPr>
        <w:t>s mentioned were time consuming and lengthy authori</w:t>
      </w:r>
      <w:r w:rsidR="008F0847" w:rsidRPr="002A05B1">
        <w:rPr>
          <w:rFonts w:ascii="Book Antiqua" w:hAnsi="Book Antiqua" w:cs="Times New Roman"/>
          <w:sz w:val="24"/>
          <w:szCs w:val="24"/>
        </w:rPr>
        <w:t>z</w:t>
      </w:r>
      <w:r w:rsidRPr="002A05B1">
        <w:rPr>
          <w:rFonts w:ascii="Book Antiqua" w:hAnsi="Book Antiqua" w:cs="Times New Roman"/>
          <w:sz w:val="24"/>
          <w:szCs w:val="24"/>
        </w:rPr>
        <w:t>ation process (</w:t>
      </w:r>
      <w:r w:rsidR="00B20237" w:rsidRPr="002A05B1">
        <w:rPr>
          <w:rFonts w:ascii="Book Antiqua" w:hAnsi="Book Antiqua" w:cs="Times New Roman"/>
          <w:sz w:val="24"/>
          <w:szCs w:val="24"/>
        </w:rPr>
        <w:t>Slovakia</w:t>
      </w:r>
      <w:r w:rsidRPr="002A05B1">
        <w:rPr>
          <w:rFonts w:ascii="Book Antiqua" w:hAnsi="Book Antiqua" w:cs="Times New Roman"/>
          <w:sz w:val="24"/>
          <w:szCs w:val="24"/>
        </w:rPr>
        <w:t>), non-referral of patients to specialis</w:t>
      </w:r>
      <w:r w:rsidR="00E679CE" w:rsidRPr="002A05B1">
        <w:rPr>
          <w:rFonts w:ascii="Book Antiqua" w:hAnsi="Book Antiqua" w:cs="Times New Roman"/>
          <w:sz w:val="24"/>
          <w:szCs w:val="24"/>
        </w:rPr>
        <w:t xml:space="preserve">t </w:t>
      </w:r>
      <w:r w:rsidRPr="002A05B1">
        <w:rPr>
          <w:rFonts w:ascii="Book Antiqua" w:hAnsi="Book Antiqua" w:cs="Times New Roman"/>
          <w:sz w:val="24"/>
          <w:szCs w:val="24"/>
        </w:rPr>
        <w:t>(</w:t>
      </w:r>
      <w:r w:rsidR="00B20237" w:rsidRPr="002A05B1">
        <w:rPr>
          <w:rFonts w:ascii="Book Antiqua" w:hAnsi="Book Antiqua" w:cs="Times New Roman"/>
          <w:sz w:val="24"/>
          <w:szCs w:val="24"/>
        </w:rPr>
        <w:t>Germany</w:t>
      </w:r>
      <w:r w:rsidRPr="002A05B1">
        <w:rPr>
          <w:rFonts w:ascii="Book Antiqua" w:hAnsi="Book Antiqua" w:cs="Times New Roman"/>
          <w:sz w:val="24"/>
          <w:szCs w:val="24"/>
        </w:rPr>
        <w:t>).</w:t>
      </w:r>
      <w:r w:rsidR="00327B74" w:rsidRPr="002A05B1">
        <w:rPr>
          <w:rFonts w:ascii="Book Antiqua" w:hAnsi="Book Antiqua" w:cs="Times New Roman"/>
          <w:sz w:val="24"/>
          <w:szCs w:val="24"/>
        </w:rPr>
        <w:t xml:space="preserve"> According to the </w:t>
      </w:r>
      <w:r w:rsidR="008642A1" w:rsidRPr="002A05B1">
        <w:rPr>
          <w:rFonts w:ascii="Book Antiqua" w:hAnsi="Book Antiqua" w:cs="Times New Roman"/>
          <w:sz w:val="24"/>
          <w:szCs w:val="24"/>
        </w:rPr>
        <w:t>experts</w:t>
      </w:r>
      <w:r w:rsidR="00327B74" w:rsidRPr="002A05B1">
        <w:rPr>
          <w:rFonts w:ascii="Book Antiqua" w:hAnsi="Book Antiqua" w:cs="Times New Roman"/>
          <w:sz w:val="24"/>
          <w:szCs w:val="24"/>
        </w:rPr>
        <w:t xml:space="preserve">, after the introduction of </w:t>
      </w:r>
      <w:proofErr w:type="spellStart"/>
      <w:r w:rsidR="00327B74" w:rsidRPr="002A05B1">
        <w:rPr>
          <w:rFonts w:ascii="Book Antiqua" w:hAnsi="Book Antiqua" w:cs="Times New Roman"/>
          <w:sz w:val="24"/>
          <w:szCs w:val="24"/>
        </w:rPr>
        <w:t>biosimilars</w:t>
      </w:r>
      <w:proofErr w:type="spellEnd"/>
      <w:r w:rsidR="00327B74" w:rsidRPr="002A05B1">
        <w:rPr>
          <w:rFonts w:ascii="Book Antiqua" w:hAnsi="Book Antiqua" w:cs="Times New Roman"/>
          <w:sz w:val="24"/>
          <w:szCs w:val="24"/>
        </w:rPr>
        <w:t xml:space="preserve"> the access to biologicals became easier/much easier</w:t>
      </w:r>
      <w:r w:rsidR="00595365" w:rsidRPr="002A05B1">
        <w:rPr>
          <w:rFonts w:ascii="Book Antiqua" w:hAnsi="Book Antiqua" w:cs="Times New Roman"/>
          <w:sz w:val="24"/>
          <w:szCs w:val="24"/>
        </w:rPr>
        <w:t xml:space="preserve"> (</w:t>
      </w:r>
      <w:r w:rsidR="00B20237" w:rsidRPr="002A05B1">
        <w:rPr>
          <w:rFonts w:ascii="Book Antiqua" w:hAnsi="Book Antiqua" w:cs="Times New Roman"/>
          <w:sz w:val="24"/>
          <w:szCs w:val="24"/>
        </w:rPr>
        <w:t>the Czech Republic</w:t>
      </w:r>
      <w:r w:rsidR="00327B74" w:rsidRPr="002A05B1">
        <w:rPr>
          <w:rFonts w:ascii="Book Antiqua" w:hAnsi="Book Antiqua" w:cs="Times New Roman"/>
          <w:sz w:val="24"/>
          <w:szCs w:val="24"/>
        </w:rPr>
        <w:t xml:space="preserve">, </w:t>
      </w:r>
      <w:r w:rsidR="00B20237" w:rsidRPr="002A05B1">
        <w:rPr>
          <w:rFonts w:ascii="Book Antiqua" w:hAnsi="Book Antiqua" w:cs="Times New Roman"/>
          <w:sz w:val="24"/>
          <w:szCs w:val="24"/>
        </w:rPr>
        <w:t>Poland</w:t>
      </w:r>
      <w:r w:rsidR="00327B74" w:rsidRPr="002A05B1">
        <w:rPr>
          <w:rFonts w:ascii="Book Antiqua" w:hAnsi="Book Antiqua" w:cs="Times New Roman"/>
          <w:sz w:val="24"/>
          <w:szCs w:val="24"/>
        </w:rPr>
        <w:t xml:space="preserve">, </w:t>
      </w:r>
      <w:r w:rsidR="00B20237" w:rsidRPr="002A05B1">
        <w:rPr>
          <w:rFonts w:ascii="Book Antiqua" w:hAnsi="Book Antiqua" w:cs="Times New Roman"/>
          <w:sz w:val="24"/>
          <w:szCs w:val="24"/>
        </w:rPr>
        <w:t xml:space="preserve">Slovakia and </w:t>
      </w:r>
      <w:r w:rsidR="00327B74" w:rsidRPr="002A05B1">
        <w:rPr>
          <w:rFonts w:ascii="Book Antiqua" w:hAnsi="Book Antiqua" w:cs="Times New Roman"/>
          <w:sz w:val="24"/>
          <w:szCs w:val="24"/>
        </w:rPr>
        <w:t>S</w:t>
      </w:r>
      <w:r w:rsidR="00B20237" w:rsidRPr="002A05B1">
        <w:rPr>
          <w:rFonts w:ascii="Book Antiqua" w:hAnsi="Book Antiqua" w:cs="Times New Roman"/>
          <w:sz w:val="24"/>
          <w:szCs w:val="24"/>
        </w:rPr>
        <w:t>weden</w:t>
      </w:r>
      <w:r w:rsidR="00327B74" w:rsidRPr="002A05B1">
        <w:rPr>
          <w:rFonts w:ascii="Book Antiqua" w:hAnsi="Book Antiqua" w:cs="Times New Roman"/>
          <w:sz w:val="24"/>
          <w:szCs w:val="24"/>
        </w:rPr>
        <w:t>) or stayed the same (</w:t>
      </w:r>
      <w:r w:rsidR="00B20237" w:rsidRPr="002A05B1">
        <w:rPr>
          <w:rFonts w:ascii="Book Antiqua" w:hAnsi="Book Antiqua" w:cs="Times New Roman"/>
          <w:sz w:val="24"/>
          <w:szCs w:val="24"/>
        </w:rPr>
        <w:t>Germany</w:t>
      </w:r>
      <w:r w:rsidR="00327B74" w:rsidRPr="002A05B1">
        <w:rPr>
          <w:rFonts w:ascii="Book Antiqua" w:hAnsi="Book Antiqua" w:cs="Times New Roman"/>
          <w:sz w:val="24"/>
          <w:szCs w:val="24"/>
        </w:rPr>
        <w:t>, L</w:t>
      </w:r>
      <w:r w:rsidR="00B20237" w:rsidRPr="002A05B1">
        <w:rPr>
          <w:rFonts w:ascii="Book Antiqua" w:hAnsi="Book Antiqua" w:cs="Times New Roman"/>
          <w:sz w:val="24"/>
          <w:szCs w:val="24"/>
        </w:rPr>
        <w:t>at</w:t>
      </w:r>
      <w:r w:rsidR="00327B74" w:rsidRPr="002A05B1">
        <w:rPr>
          <w:rFonts w:ascii="Book Antiqua" w:hAnsi="Book Antiqua" w:cs="Times New Roman"/>
          <w:sz w:val="24"/>
          <w:szCs w:val="24"/>
        </w:rPr>
        <w:t>v</w:t>
      </w:r>
      <w:r w:rsidR="00B20237" w:rsidRPr="002A05B1">
        <w:rPr>
          <w:rFonts w:ascii="Book Antiqua" w:hAnsi="Book Antiqua" w:cs="Times New Roman"/>
          <w:sz w:val="24"/>
          <w:szCs w:val="24"/>
        </w:rPr>
        <w:t>ia and</w:t>
      </w:r>
      <w:r w:rsidR="00327B74" w:rsidRPr="002A05B1">
        <w:rPr>
          <w:rFonts w:ascii="Book Antiqua" w:hAnsi="Book Antiqua" w:cs="Times New Roman"/>
          <w:sz w:val="24"/>
          <w:szCs w:val="24"/>
        </w:rPr>
        <w:t xml:space="preserve"> </w:t>
      </w:r>
      <w:r w:rsidR="00327B74" w:rsidRPr="002A05B1">
        <w:rPr>
          <w:rFonts w:ascii="Book Antiqua" w:hAnsi="Book Antiqua" w:cs="Times New Roman"/>
          <w:sz w:val="24"/>
          <w:szCs w:val="24"/>
        </w:rPr>
        <w:lastRenderedPageBreak/>
        <w:t>Ro</w:t>
      </w:r>
      <w:r w:rsidR="00B20237" w:rsidRPr="002A05B1">
        <w:rPr>
          <w:rFonts w:ascii="Book Antiqua" w:hAnsi="Book Antiqua" w:cs="Times New Roman"/>
          <w:sz w:val="24"/>
          <w:szCs w:val="24"/>
        </w:rPr>
        <w:t>mania</w:t>
      </w:r>
      <w:r w:rsidR="00327B74" w:rsidRPr="002A05B1">
        <w:rPr>
          <w:rFonts w:ascii="Book Antiqua" w:hAnsi="Book Antiqua" w:cs="Times New Roman"/>
          <w:sz w:val="24"/>
          <w:szCs w:val="24"/>
        </w:rPr>
        <w:t xml:space="preserve">). </w:t>
      </w:r>
      <w:r w:rsidR="00E679CE" w:rsidRPr="002A05B1">
        <w:rPr>
          <w:rFonts w:ascii="Book Antiqua" w:hAnsi="Book Antiqua" w:cs="Times New Roman"/>
          <w:sz w:val="24"/>
          <w:szCs w:val="24"/>
        </w:rPr>
        <w:t>No clear opinion</w:t>
      </w:r>
      <w:r w:rsidR="003224BD" w:rsidRPr="002A05B1">
        <w:rPr>
          <w:rFonts w:ascii="Book Antiqua" w:hAnsi="Book Antiqua" w:cs="Times New Roman"/>
          <w:sz w:val="24"/>
          <w:szCs w:val="24"/>
        </w:rPr>
        <w:t xml:space="preserve"> </w:t>
      </w:r>
      <w:r w:rsidR="0045215A" w:rsidRPr="002A05B1">
        <w:rPr>
          <w:rFonts w:ascii="Book Antiqua" w:hAnsi="Book Antiqua" w:cs="Times New Roman"/>
          <w:sz w:val="24"/>
          <w:szCs w:val="24"/>
        </w:rPr>
        <w:t>was reported f</w:t>
      </w:r>
      <w:r w:rsidR="003224BD" w:rsidRPr="002A05B1">
        <w:rPr>
          <w:rFonts w:ascii="Book Antiqua" w:hAnsi="Book Antiqua" w:cs="Times New Roman"/>
          <w:sz w:val="24"/>
          <w:szCs w:val="24"/>
        </w:rPr>
        <w:t>o</w:t>
      </w:r>
      <w:r w:rsidR="0045215A" w:rsidRPr="002A05B1">
        <w:rPr>
          <w:rFonts w:ascii="Book Antiqua" w:hAnsi="Book Antiqua" w:cs="Times New Roman"/>
          <w:sz w:val="24"/>
          <w:szCs w:val="24"/>
        </w:rPr>
        <w:t>r</w:t>
      </w:r>
      <w:r w:rsidR="003224BD" w:rsidRPr="002A05B1">
        <w:rPr>
          <w:rFonts w:ascii="Book Antiqua" w:hAnsi="Book Antiqua" w:cs="Times New Roman"/>
          <w:sz w:val="24"/>
          <w:szCs w:val="24"/>
        </w:rPr>
        <w:t xml:space="preserve"> </w:t>
      </w:r>
      <w:r w:rsidR="00E679CE" w:rsidRPr="002A05B1">
        <w:rPr>
          <w:rFonts w:ascii="Book Antiqua" w:hAnsi="Book Antiqua" w:cs="Times New Roman"/>
          <w:sz w:val="24"/>
          <w:szCs w:val="24"/>
        </w:rPr>
        <w:t>the other three countries.</w:t>
      </w:r>
    </w:p>
    <w:p w14:paraId="3DCCF167" w14:textId="77777777" w:rsidR="00BD0004" w:rsidRPr="002A05B1" w:rsidRDefault="00BD0004" w:rsidP="00C843DC">
      <w:pPr>
        <w:widowControl w:val="0"/>
        <w:spacing w:after="0" w:line="360" w:lineRule="auto"/>
        <w:jc w:val="both"/>
        <w:rPr>
          <w:rFonts w:ascii="Book Antiqua" w:hAnsi="Book Antiqua" w:cs="Times New Roman"/>
          <w:sz w:val="24"/>
          <w:szCs w:val="24"/>
        </w:rPr>
      </w:pPr>
    </w:p>
    <w:p w14:paraId="495CFB68" w14:textId="66668BCB" w:rsidR="00327B74" w:rsidRPr="002A05B1" w:rsidRDefault="00B30A13" w:rsidP="00C843DC">
      <w:pPr>
        <w:widowControl w:val="0"/>
        <w:spacing w:after="0" w:line="360" w:lineRule="auto"/>
        <w:jc w:val="both"/>
        <w:rPr>
          <w:rFonts w:ascii="Book Antiqua" w:hAnsi="Book Antiqua" w:cs="Times New Roman"/>
          <w:b/>
          <w:sz w:val="24"/>
          <w:szCs w:val="24"/>
          <w:lang w:eastAsia="zh-CN"/>
        </w:rPr>
      </w:pPr>
      <w:r w:rsidRPr="002A05B1">
        <w:rPr>
          <w:rFonts w:ascii="Book Antiqua" w:hAnsi="Book Antiqua" w:cs="Times New Roman"/>
          <w:b/>
          <w:caps/>
          <w:sz w:val="24"/>
          <w:szCs w:val="24"/>
        </w:rPr>
        <w:t>u</w:t>
      </w:r>
      <w:r w:rsidRPr="002A05B1">
        <w:rPr>
          <w:rFonts w:ascii="Book Antiqua" w:hAnsi="Book Antiqua" w:cs="Times New Roman"/>
          <w:b/>
          <w:sz w:val="24"/>
          <w:szCs w:val="24"/>
        </w:rPr>
        <w:t>se of biologicals</w:t>
      </w:r>
      <w:r w:rsidR="00BD0004" w:rsidRPr="002A05B1">
        <w:rPr>
          <w:rFonts w:ascii="Book Antiqua" w:hAnsi="Book Antiqua" w:cs="Times New Roman"/>
          <w:b/>
          <w:sz w:val="24"/>
          <w:szCs w:val="24"/>
        </w:rPr>
        <w:t xml:space="preserve"> and its associations with the affordability availability and the economic development</w:t>
      </w:r>
      <w:r w:rsidR="00811D67" w:rsidRPr="002A05B1">
        <w:rPr>
          <w:rFonts w:ascii="Book Antiqua" w:hAnsi="Book Antiqua" w:cs="Times New Roman"/>
          <w:b/>
          <w:sz w:val="24"/>
          <w:szCs w:val="24"/>
          <w:lang w:eastAsia="zh-CN"/>
        </w:rPr>
        <w:t xml:space="preserve">: </w:t>
      </w:r>
      <w:r w:rsidRPr="002A05B1">
        <w:rPr>
          <w:rFonts w:ascii="Book Antiqua" w:hAnsi="Book Antiqua" w:cs="Times New Roman"/>
          <w:sz w:val="24"/>
          <w:szCs w:val="24"/>
        </w:rPr>
        <w:t>The</w:t>
      </w:r>
      <w:r w:rsidR="00824928" w:rsidRPr="002A05B1">
        <w:rPr>
          <w:rFonts w:ascii="Book Antiqua" w:hAnsi="Book Antiqua" w:cs="Times New Roman"/>
          <w:sz w:val="24"/>
          <w:szCs w:val="24"/>
        </w:rPr>
        <w:t xml:space="preserve"> estimated number of CD patients, and the number of CD patients on biologicals </w:t>
      </w:r>
      <w:r w:rsidR="008642A1" w:rsidRPr="002A05B1">
        <w:rPr>
          <w:rFonts w:ascii="Book Antiqua" w:hAnsi="Book Antiqua" w:cs="Times New Roman"/>
          <w:sz w:val="24"/>
          <w:szCs w:val="24"/>
        </w:rPr>
        <w:t>(</w:t>
      </w:r>
      <w:r w:rsidR="00824928" w:rsidRPr="002A05B1">
        <w:rPr>
          <w:rFonts w:ascii="Book Antiqua" w:hAnsi="Book Antiqua" w:cs="Times New Roman"/>
          <w:sz w:val="24"/>
          <w:szCs w:val="24"/>
        </w:rPr>
        <w:t>with references</w:t>
      </w:r>
      <w:r w:rsidR="008642A1" w:rsidRPr="002A05B1">
        <w:rPr>
          <w:rFonts w:ascii="Book Antiqua" w:hAnsi="Book Antiqua" w:cs="Times New Roman"/>
          <w:sz w:val="24"/>
          <w:szCs w:val="24"/>
        </w:rPr>
        <w:t xml:space="preserve"> to the data sources)</w:t>
      </w:r>
      <w:r w:rsidR="00824928" w:rsidRPr="002A05B1">
        <w:rPr>
          <w:rFonts w:ascii="Book Antiqua" w:hAnsi="Book Antiqua" w:cs="Times New Roman"/>
          <w:sz w:val="24"/>
          <w:szCs w:val="24"/>
        </w:rPr>
        <w:t xml:space="preserve"> are </w:t>
      </w:r>
      <w:r w:rsidR="00C118B3" w:rsidRPr="002A05B1">
        <w:rPr>
          <w:rFonts w:ascii="Book Antiqua" w:hAnsi="Book Antiqua" w:cs="Times New Roman"/>
          <w:sz w:val="24"/>
          <w:szCs w:val="24"/>
        </w:rPr>
        <w:t xml:space="preserve">presented in Table </w:t>
      </w:r>
      <w:r w:rsidR="00230CDF" w:rsidRPr="002A05B1">
        <w:rPr>
          <w:rFonts w:ascii="Book Antiqua" w:hAnsi="Book Antiqua" w:cs="Times New Roman"/>
          <w:sz w:val="24"/>
          <w:szCs w:val="24"/>
        </w:rPr>
        <w:t>4</w:t>
      </w:r>
      <w:r w:rsidR="00C118B3" w:rsidRPr="002A05B1">
        <w:rPr>
          <w:rFonts w:ascii="Book Antiqua" w:hAnsi="Book Antiqua" w:cs="Times New Roman"/>
          <w:sz w:val="24"/>
          <w:szCs w:val="24"/>
        </w:rPr>
        <w:t xml:space="preserve">. The </w:t>
      </w:r>
      <w:r w:rsidR="00BD0004" w:rsidRPr="002A05B1">
        <w:rPr>
          <w:rFonts w:ascii="Book Antiqua" w:hAnsi="Book Antiqua" w:cs="Times New Roman"/>
          <w:sz w:val="24"/>
          <w:szCs w:val="24"/>
        </w:rPr>
        <w:t xml:space="preserve">estimated </w:t>
      </w:r>
      <w:r w:rsidR="00265724" w:rsidRPr="002A05B1">
        <w:rPr>
          <w:rFonts w:ascii="Book Antiqua" w:hAnsi="Book Antiqua" w:cs="Times New Roman"/>
          <w:sz w:val="24"/>
          <w:szCs w:val="24"/>
        </w:rPr>
        <w:t xml:space="preserve">number </w:t>
      </w:r>
      <w:r w:rsidRPr="002A05B1">
        <w:rPr>
          <w:rFonts w:ascii="Book Antiqua" w:hAnsi="Book Antiqua" w:cs="Times New Roman"/>
          <w:sz w:val="24"/>
          <w:szCs w:val="24"/>
        </w:rPr>
        <w:t xml:space="preserve">of CD patients treated with biologicals </w:t>
      </w:r>
      <w:r w:rsidR="00265724" w:rsidRPr="002A05B1">
        <w:rPr>
          <w:rFonts w:ascii="Book Antiqua" w:hAnsi="Book Antiqua" w:cs="Times New Roman"/>
          <w:sz w:val="24"/>
          <w:szCs w:val="24"/>
        </w:rPr>
        <w:t xml:space="preserve">per 1000 patients </w:t>
      </w:r>
      <w:r w:rsidRPr="002A05B1">
        <w:rPr>
          <w:rFonts w:ascii="Book Antiqua" w:hAnsi="Book Antiqua" w:cs="Times New Roman"/>
          <w:sz w:val="24"/>
          <w:szCs w:val="24"/>
        </w:rPr>
        <w:t xml:space="preserve">showed </w:t>
      </w:r>
      <w:r w:rsidR="0020128D" w:rsidRPr="002A05B1">
        <w:rPr>
          <w:rFonts w:ascii="Book Antiqua" w:hAnsi="Book Antiqua" w:cs="Times New Roman"/>
          <w:sz w:val="24"/>
          <w:szCs w:val="24"/>
        </w:rPr>
        <w:t xml:space="preserve">a </w:t>
      </w:r>
      <w:r w:rsidRPr="002A05B1">
        <w:rPr>
          <w:rFonts w:ascii="Book Antiqua" w:hAnsi="Book Antiqua" w:cs="Times New Roman"/>
          <w:sz w:val="24"/>
          <w:szCs w:val="24"/>
        </w:rPr>
        <w:t xml:space="preserve">large variance between countries, ranging from </w:t>
      </w:r>
      <w:r w:rsidR="00265724" w:rsidRPr="002A05B1">
        <w:rPr>
          <w:rFonts w:ascii="Book Antiqua" w:hAnsi="Book Antiqua" w:cs="Times New Roman"/>
          <w:sz w:val="24"/>
          <w:szCs w:val="24"/>
        </w:rPr>
        <w:t>1.8</w:t>
      </w:r>
      <w:r w:rsidR="00BD0004" w:rsidRPr="002A05B1">
        <w:rPr>
          <w:rFonts w:ascii="Book Antiqua" w:hAnsi="Book Antiqua" w:cs="Times New Roman"/>
          <w:sz w:val="24"/>
          <w:szCs w:val="24"/>
        </w:rPr>
        <w:t xml:space="preserve"> in Latvia</w:t>
      </w:r>
      <w:r w:rsidRPr="002A05B1">
        <w:rPr>
          <w:rFonts w:ascii="Book Antiqua" w:hAnsi="Book Antiqua" w:cs="Times New Roman"/>
          <w:sz w:val="24"/>
          <w:szCs w:val="24"/>
        </w:rPr>
        <w:t xml:space="preserve"> to </w:t>
      </w:r>
      <w:r w:rsidR="00265724" w:rsidRPr="002A05B1">
        <w:rPr>
          <w:rFonts w:ascii="Book Antiqua" w:hAnsi="Book Antiqua" w:cs="Times New Roman"/>
          <w:sz w:val="24"/>
          <w:szCs w:val="24"/>
        </w:rPr>
        <w:t>312.6 in France</w:t>
      </w:r>
      <w:r w:rsidRPr="002A05B1">
        <w:rPr>
          <w:rFonts w:ascii="Book Antiqua" w:hAnsi="Book Antiqua" w:cs="Times New Roman"/>
          <w:sz w:val="24"/>
          <w:szCs w:val="24"/>
        </w:rPr>
        <w:t>.</w:t>
      </w:r>
      <w:r w:rsidR="00BD0004" w:rsidRPr="002A05B1">
        <w:rPr>
          <w:rFonts w:ascii="Book Antiqua" w:hAnsi="Book Antiqua" w:cs="Times New Roman"/>
          <w:sz w:val="24"/>
          <w:szCs w:val="24"/>
        </w:rPr>
        <w:t xml:space="preserve"> The number of patients on biologicals per 100000 </w:t>
      </w:r>
      <w:r w:rsidR="00B50D81" w:rsidRPr="002A05B1">
        <w:rPr>
          <w:rFonts w:ascii="Book Antiqua" w:hAnsi="Book Antiqua" w:cs="Times New Roman"/>
          <w:sz w:val="24"/>
          <w:szCs w:val="24"/>
        </w:rPr>
        <w:t xml:space="preserve">in the </w:t>
      </w:r>
      <w:r w:rsidR="00BD0004" w:rsidRPr="002A05B1">
        <w:rPr>
          <w:rFonts w:ascii="Book Antiqua" w:hAnsi="Book Antiqua" w:cs="Times New Roman"/>
          <w:sz w:val="24"/>
          <w:szCs w:val="24"/>
        </w:rPr>
        <w:t>population was the highest in Sweden (</w:t>
      </w:r>
      <w:r w:rsidR="00B35CD6" w:rsidRPr="002A05B1">
        <w:rPr>
          <w:rFonts w:ascii="Book Antiqua" w:hAnsi="Book Antiqua" w:cs="Times New Roman"/>
          <w:sz w:val="24"/>
          <w:szCs w:val="24"/>
        </w:rPr>
        <w:t>53.5</w:t>
      </w:r>
      <w:r w:rsidR="00BD0004" w:rsidRPr="002A05B1">
        <w:rPr>
          <w:rFonts w:ascii="Book Antiqua" w:hAnsi="Book Antiqua" w:cs="Times New Roman"/>
          <w:sz w:val="24"/>
          <w:szCs w:val="24"/>
        </w:rPr>
        <w:t xml:space="preserve">), </w:t>
      </w:r>
      <w:r w:rsidR="00B50D81" w:rsidRPr="002A05B1">
        <w:rPr>
          <w:rFonts w:ascii="Book Antiqua" w:hAnsi="Book Antiqua" w:cs="Times New Roman"/>
          <w:sz w:val="24"/>
          <w:szCs w:val="24"/>
        </w:rPr>
        <w:t xml:space="preserve">and </w:t>
      </w:r>
      <w:r w:rsidR="00BD0004" w:rsidRPr="002A05B1">
        <w:rPr>
          <w:rFonts w:ascii="Book Antiqua" w:hAnsi="Book Antiqua" w:cs="Times New Roman"/>
          <w:sz w:val="24"/>
          <w:szCs w:val="24"/>
        </w:rPr>
        <w:t>the lowest in Latvia (0.2).</w:t>
      </w:r>
      <w:r w:rsidR="00327B74" w:rsidRPr="002A05B1">
        <w:rPr>
          <w:rFonts w:ascii="Book Antiqua" w:hAnsi="Book Antiqua" w:cs="Times New Roman"/>
          <w:sz w:val="24"/>
          <w:szCs w:val="24"/>
        </w:rPr>
        <w:t xml:space="preserve"> </w:t>
      </w:r>
    </w:p>
    <w:p w14:paraId="0F25AF68" w14:textId="7C532F61" w:rsidR="00327B74" w:rsidRPr="002A05B1" w:rsidRDefault="008642A1"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Experts gave an estimation</w:t>
      </w:r>
      <w:r w:rsidR="00520376" w:rsidRPr="002A05B1">
        <w:rPr>
          <w:rFonts w:ascii="Book Antiqua" w:hAnsi="Book Antiqua" w:cs="Times New Roman"/>
          <w:sz w:val="24"/>
          <w:szCs w:val="24"/>
        </w:rPr>
        <w:t xml:space="preserve"> on</w:t>
      </w:r>
      <w:r w:rsidRPr="002A05B1">
        <w:rPr>
          <w:rFonts w:ascii="Book Antiqua" w:hAnsi="Book Antiqua" w:cs="Times New Roman"/>
          <w:sz w:val="24"/>
          <w:szCs w:val="24"/>
        </w:rPr>
        <w:t xml:space="preserve"> out of </w:t>
      </w:r>
      <w:r w:rsidR="00DC1FF2" w:rsidRPr="002A05B1">
        <w:rPr>
          <w:rFonts w:ascii="Book Antiqua" w:hAnsi="Book Antiqua" w:cs="Times New Roman"/>
          <w:sz w:val="24"/>
          <w:szCs w:val="24"/>
        </w:rPr>
        <w:t>every 10 of their infliximab</w:t>
      </w:r>
      <w:r w:rsidRPr="002A05B1">
        <w:rPr>
          <w:rFonts w:ascii="Book Antiqua" w:hAnsi="Book Antiqua" w:cs="Times New Roman"/>
          <w:sz w:val="24"/>
          <w:szCs w:val="24"/>
        </w:rPr>
        <w:t xml:space="preserve"> patients how many </w:t>
      </w:r>
      <w:r w:rsidR="007664A2" w:rsidRPr="002A05B1">
        <w:rPr>
          <w:rFonts w:ascii="Book Antiqua" w:hAnsi="Book Antiqua" w:cs="Times New Roman"/>
          <w:sz w:val="24"/>
          <w:szCs w:val="24"/>
        </w:rPr>
        <w:t>were</w:t>
      </w:r>
      <w:r w:rsidRPr="002A05B1">
        <w:rPr>
          <w:rFonts w:ascii="Book Antiqua" w:hAnsi="Book Antiqua" w:cs="Times New Roman"/>
          <w:sz w:val="24"/>
          <w:szCs w:val="24"/>
        </w:rPr>
        <w:t xml:space="preserve"> treated with </w:t>
      </w:r>
      <w:proofErr w:type="spellStart"/>
      <w:r w:rsidR="00E06741" w:rsidRPr="002A05B1">
        <w:rPr>
          <w:rFonts w:ascii="Book Antiqua" w:hAnsi="Book Antiqua" w:cs="Times New Roman"/>
          <w:sz w:val="24"/>
          <w:szCs w:val="24"/>
        </w:rPr>
        <w:t>biosimilars</w:t>
      </w:r>
      <w:proofErr w:type="spellEnd"/>
      <w:r w:rsidRPr="002A05B1">
        <w:rPr>
          <w:rFonts w:ascii="Book Antiqua" w:hAnsi="Book Antiqua" w:cs="Times New Roman"/>
          <w:sz w:val="24"/>
          <w:szCs w:val="24"/>
        </w:rPr>
        <w:t>. T</w:t>
      </w:r>
      <w:r w:rsidR="00327B74" w:rsidRPr="002A05B1">
        <w:rPr>
          <w:rFonts w:ascii="Book Antiqua" w:hAnsi="Book Antiqua" w:cs="Times New Roman"/>
          <w:sz w:val="24"/>
          <w:szCs w:val="24"/>
        </w:rPr>
        <w:t xml:space="preserve">here were large differences between countries. At the time of the survey, in Romania, less than 1 out of 10 infliximab patients was treated with biosimilar, while in Latvia all </w:t>
      </w:r>
      <w:r w:rsidR="00E06741" w:rsidRPr="002A05B1">
        <w:rPr>
          <w:rFonts w:ascii="Book Antiqua" w:hAnsi="Book Antiqua" w:cs="Times New Roman"/>
          <w:sz w:val="24"/>
          <w:szCs w:val="24"/>
        </w:rPr>
        <w:t xml:space="preserve">infliximab </w:t>
      </w:r>
      <w:r w:rsidR="00327B74" w:rsidRPr="002A05B1">
        <w:rPr>
          <w:rFonts w:ascii="Book Antiqua" w:hAnsi="Book Antiqua" w:cs="Times New Roman"/>
          <w:sz w:val="24"/>
          <w:szCs w:val="24"/>
        </w:rPr>
        <w:t xml:space="preserve">patients </w:t>
      </w:r>
      <w:r w:rsidR="0020128D" w:rsidRPr="002A05B1">
        <w:rPr>
          <w:rFonts w:ascii="Book Antiqua" w:hAnsi="Book Antiqua" w:cs="Times New Roman"/>
          <w:sz w:val="24"/>
          <w:szCs w:val="24"/>
        </w:rPr>
        <w:t>were</w:t>
      </w:r>
      <w:r w:rsidR="00327B74" w:rsidRPr="002A05B1">
        <w:rPr>
          <w:rFonts w:ascii="Book Antiqua" w:hAnsi="Book Antiqua" w:cs="Times New Roman"/>
          <w:sz w:val="24"/>
          <w:szCs w:val="24"/>
        </w:rPr>
        <w:t xml:space="preserve"> treated with </w:t>
      </w:r>
      <w:proofErr w:type="spellStart"/>
      <w:r w:rsidR="00327B74" w:rsidRPr="002A05B1">
        <w:rPr>
          <w:rFonts w:ascii="Book Antiqua" w:hAnsi="Book Antiqua" w:cs="Times New Roman"/>
          <w:sz w:val="24"/>
          <w:szCs w:val="24"/>
        </w:rPr>
        <w:t>biosimilars</w:t>
      </w:r>
      <w:proofErr w:type="spellEnd"/>
      <w:r w:rsidR="00327B74" w:rsidRPr="002A05B1">
        <w:rPr>
          <w:rFonts w:ascii="Book Antiqua" w:hAnsi="Book Antiqua" w:cs="Times New Roman"/>
          <w:sz w:val="24"/>
          <w:szCs w:val="24"/>
        </w:rPr>
        <w:t>. The remaining countries had a treatment rate between 2/10 and 4/10</w:t>
      </w:r>
      <w:r w:rsidR="003821BE" w:rsidRPr="002A05B1">
        <w:rPr>
          <w:rFonts w:ascii="Book Antiqua" w:hAnsi="Book Antiqua" w:cs="Times New Roman"/>
          <w:sz w:val="24"/>
          <w:szCs w:val="24"/>
        </w:rPr>
        <w:t>,</w:t>
      </w:r>
      <w:r w:rsidR="00327B74" w:rsidRPr="002A05B1">
        <w:rPr>
          <w:rFonts w:ascii="Book Antiqua" w:hAnsi="Book Antiqua" w:cs="Times New Roman"/>
          <w:sz w:val="24"/>
          <w:szCs w:val="24"/>
        </w:rPr>
        <w:t xml:space="preserve"> </w:t>
      </w:r>
      <w:r w:rsidR="003821BE" w:rsidRPr="002A05B1">
        <w:rPr>
          <w:rFonts w:ascii="Book Antiqua" w:hAnsi="Book Antiqua" w:cs="Times New Roman"/>
          <w:sz w:val="24"/>
          <w:szCs w:val="24"/>
        </w:rPr>
        <w:t>e</w:t>
      </w:r>
      <w:r w:rsidR="00327B74" w:rsidRPr="002A05B1">
        <w:rPr>
          <w:rFonts w:ascii="Book Antiqua" w:hAnsi="Book Antiqua" w:cs="Times New Roman"/>
          <w:sz w:val="24"/>
          <w:szCs w:val="24"/>
        </w:rPr>
        <w:t xml:space="preserve">xcept for Poland with </w:t>
      </w:r>
      <w:r w:rsidR="0020128D" w:rsidRPr="002A05B1">
        <w:rPr>
          <w:rFonts w:ascii="Book Antiqua" w:hAnsi="Book Antiqua" w:cs="Times New Roman"/>
          <w:sz w:val="24"/>
          <w:szCs w:val="24"/>
        </w:rPr>
        <w:t xml:space="preserve">a treatment rate of </w:t>
      </w:r>
      <w:r w:rsidR="00327B74" w:rsidRPr="002A05B1">
        <w:rPr>
          <w:rFonts w:ascii="Book Antiqua" w:hAnsi="Book Antiqua" w:cs="Times New Roman"/>
          <w:sz w:val="24"/>
          <w:szCs w:val="24"/>
        </w:rPr>
        <w:t xml:space="preserve">7/10. </w:t>
      </w:r>
    </w:p>
    <w:p w14:paraId="33C6EE77" w14:textId="75CE2752" w:rsidR="00BD0004" w:rsidRPr="002A05B1" w:rsidRDefault="00BD0004"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In Table 5</w:t>
      </w:r>
      <w:r w:rsidR="0020128D" w:rsidRPr="002A05B1">
        <w:rPr>
          <w:rFonts w:ascii="Book Antiqua" w:hAnsi="Book Antiqua" w:cs="Times New Roman"/>
          <w:sz w:val="24"/>
          <w:szCs w:val="24"/>
        </w:rPr>
        <w:t>,</w:t>
      </w:r>
      <w:r w:rsidRPr="002A05B1">
        <w:rPr>
          <w:rFonts w:ascii="Book Antiqua" w:hAnsi="Book Antiqua" w:cs="Times New Roman"/>
          <w:sz w:val="24"/>
          <w:szCs w:val="24"/>
        </w:rPr>
        <w:t xml:space="preserve"> we present the correlation matrix of the variables of interest. Correlation between the number of CD patients on biologicals per 100000 population and the availability score and affordability was strong (-</w:t>
      </w:r>
      <w:r w:rsidR="00E06741" w:rsidRPr="002A05B1">
        <w:rPr>
          <w:rFonts w:ascii="Book Antiqua" w:hAnsi="Book Antiqua" w:cs="Times New Roman"/>
          <w:sz w:val="24"/>
          <w:szCs w:val="24"/>
        </w:rPr>
        <w:t>0</w:t>
      </w:r>
      <w:r w:rsidRPr="002A05B1">
        <w:rPr>
          <w:rFonts w:ascii="Book Antiqua" w:hAnsi="Book Antiqua" w:cs="Times New Roman"/>
          <w:sz w:val="24"/>
          <w:szCs w:val="24"/>
        </w:rPr>
        <w:t>.75,-0.</w:t>
      </w:r>
      <w:r w:rsidR="00CC1C02" w:rsidRPr="002A05B1">
        <w:rPr>
          <w:rFonts w:ascii="Book Antiqua" w:hAnsi="Book Antiqua" w:cs="Times New Roman"/>
          <w:sz w:val="24"/>
          <w:szCs w:val="24"/>
        </w:rPr>
        <w:t>69</w:t>
      </w:r>
      <w:r w:rsidRPr="002A05B1">
        <w:rPr>
          <w:rFonts w:ascii="Book Antiqua" w:hAnsi="Book Antiqua" w:cs="Times New Roman"/>
          <w:sz w:val="24"/>
          <w:szCs w:val="24"/>
        </w:rPr>
        <w:t xml:space="preserve"> respectively). GDP per capita was strongly associated with both prevalence of biologicals in CD population (0.</w:t>
      </w:r>
      <w:r w:rsidR="00CC1C02" w:rsidRPr="002A05B1">
        <w:rPr>
          <w:rFonts w:ascii="Book Antiqua" w:hAnsi="Book Antiqua" w:cs="Times New Roman"/>
          <w:sz w:val="24"/>
          <w:szCs w:val="24"/>
        </w:rPr>
        <w:t>91</w:t>
      </w:r>
      <w:r w:rsidRPr="002A05B1">
        <w:rPr>
          <w:rFonts w:ascii="Book Antiqua" w:hAnsi="Book Antiqua" w:cs="Times New Roman"/>
          <w:sz w:val="24"/>
          <w:szCs w:val="24"/>
        </w:rPr>
        <w:t xml:space="preserve">), availability </w:t>
      </w:r>
      <w:r w:rsidR="00B35CD6" w:rsidRPr="002A05B1">
        <w:rPr>
          <w:rFonts w:ascii="Book Antiqua" w:hAnsi="Book Antiqua" w:cs="Times New Roman"/>
          <w:sz w:val="24"/>
          <w:szCs w:val="24"/>
        </w:rPr>
        <w:t xml:space="preserve">score </w:t>
      </w:r>
      <w:r w:rsidRPr="002A05B1">
        <w:rPr>
          <w:rFonts w:ascii="Book Antiqua" w:hAnsi="Book Antiqua" w:cs="Times New Roman"/>
          <w:sz w:val="24"/>
          <w:szCs w:val="24"/>
        </w:rPr>
        <w:t>(</w:t>
      </w:r>
      <w:r w:rsidR="00B35CD6" w:rsidRPr="002A05B1">
        <w:rPr>
          <w:rFonts w:ascii="Book Antiqua" w:hAnsi="Book Antiqua" w:cs="Times New Roman"/>
          <w:sz w:val="24"/>
          <w:szCs w:val="24"/>
        </w:rPr>
        <w:t>-</w:t>
      </w:r>
      <w:r w:rsidRPr="002A05B1">
        <w:rPr>
          <w:rFonts w:ascii="Book Antiqua" w:hAnsi="Book Antiqua" w:cs="Times New Roman"/>
          <w:sz w:val="24"/>
          <w:szCs w:val="24"/>
        </w:rPr>
        <w:t>0.8</w:t>
      </w:r>
      <w:r w:rsidR="00CC1C02" w:rsidRPr="002A05B1">
        <w:rPr>
          <w:rFonts w:ascii="Book Antiqua" w:hAnsi="Book Antiqua" w:cs="Times New Roman"/>
          <w:sz w:val="24"/>
          <w:szCs w:val="24"/>
        </w:rPr>
        <w:t>8</w:t>
      </w:r>
      <w:r w:rsidRPr="002A05B1">
        <w:rPr>
          <w:rFonts w:ascii="Book Antiqua" w:hAnsi="Book Antiqua" w:cs="Times New Roman"/>
          <w:sz w:val="24"/>
          <w:szCs w:val="24"/>
        </w:rPr>
        <w:t xml:space="preserve">) and affordability </w:t>
      </w:r>
      <w:r w:rsidR="00B35CD6" w:rsidRPr="002A05B1">
        <w:rPr>
          <w:rFonts w:ascii="Book Antiqua" w:hAnsi="Book Antiqua" w:cs="Times New Roman"/>
          <w:sz w:val="24"/>
          <w:szCs w:val="24"/>
        </w:rPr>
        <w:t xml:space="preserve">measure </w:t>
      </w:r>
      <w:r w:rsidRPr="002A05B1">
        <w:rPr>
          <w:rFonts w:ascii="Book Antiqua" w:hAnsi="Book Antiqua" w:cs="Times New Roman"/>
          <w:sz w:val="24"/>
          <w:szCs w:val="24"/>
        </w:rPr>
        <w:t>(</w:t>
      </w:r>
      <w:r w:rsidR="00B35CD6" w:rsidRPr="002A05B1">
        <w:rPr>
          <w:rFonts w:ascii="Book Antiqua" w:hAnsi="Book Antiqua" w:cs="Times New Roman"/>
          <w:sz w:val="24"/>
          <w:szCs w:val="24"/>
        </w:rPr>
        <w:t>-</w:t>
      </w:r>
      <w:r w:rsidRPr="002A05B1">
        <w:rPr>
          <w:rFonts w:ascii="Book Antiqua" w:hAnsi="Book Antiqua" w:cs="Times New Roman"/>
          <w:sz w:val="24"/>
          <w:szCs w:val="24"/>
        </w:rPr>
        <w:t xml:space="preserve">0.75). </w:t>
      </w:r>
      <w:r w:rsidR="00265724" w:rsidRPr="002A05B1">
        <w:rPr>
          <w:rFonts w:ascii="Book Antiqua" w:hAnsi="Book Antiqua" w:cs="Times New Roman"/>
          <w:sz w:val="24"/>
          <w:szCs w:val="24"/>
        </w:rPr>
        <w:t>According</w:t>
      </w:r>
      <w:r w:rsidR="00334193">
        <w:rPr>
          <w:rFonts w:ascii="Book Antiqua" w:hAnsi="Book Antiqua" w:cs="Times New Roman"/>
          <w:sz w:val="24"/>
          <w:szCs w:val="24"/>
        </w:rPr>
        <w:t xml:space="preserve"> </w:t>
      </w:r>
      <w:r w:rsidR="00265724" w:rsidRPr="002A05B1">
        <w:rPr>
          <w:rFonts w:ascii="Book Antiqua" w:hAnsi="Book Antiqua" w:cs="Times New Roman"/>
          <w:sz w:val="24"/>
          <w:szCs w:val="24"/>
        </w:rPr>
        <w:t>to the results</w:t>
      </w:r>
      <w:r w:rsidR="00EC0F55" w:rsidRPr="002A05B1">
        <w:rPr>
          <w:rFonts w:ascii="Book Antiqua" w:hAnsi="Book Antiqua" w:cs="Times New Roman"/>
          <w:sz w:val="24"/>
          <w:szCs w:val="24"/>
        </w:rPr>
        <w:t>,</w:t>
      </w:r>
      <w:r w:rsidR="00265724" w:rsidRPr="002A05B1">
        <w:rPr>
          <w:rFonts w:ascii="Book Antiqua" w:hAnsi="Book Antiqua" w:cs="Times New Roman"/>
          <w:sz w:val="24"/>
          <w:szCs w:val="24"/>
        </w:rPr>
        <w:t xml:space="preserve"> we found no significant correlations between health care financing indicators and access</w:t>
      </w:r>
      <w:r w:rsidR="00EC0F55" w:rsidRPr="002A05B1">
        <w:rPr>
          <w:rFonts w:ascii="Book Antiqua" w:hAnsi="Book Antiqua" w:cs="Times New Roman"/>
          <w:sz w:val="24"/>
          <w:szCs w:val="24"/>
        </w:rPr>
        <w:t>. T</w:t>
      </w:r>
      <w:r w:rsidR="00265724" w:rsidRPr="002A05B1">
        <w:rPr>
          <w:rFonts w:ascii="Book Antiqua" w:hAnsi="Book Antiqua" w:cs="Times New Roman"/>
          <w:sz w:val="24"/>
          <w:szCs w:val="24"/>
        </w:rPr>
        <w:t>hus</w:t>
      </w:r>
      <w:r w:rsidR="00EC0F55" w:rsidRPr="002A05B1">
        <w:rPr>
          <w:rFonts w:ascii="Book Antiqua" w:hAnsi="Book Antiqua" w:cs="Times New Roman"/>
          <w:sz w:val="24"/>
          <w:szCs w:val="24"/>
        </w:rPr>
        <w:t>,</w:t>
      </w:r>
      <w:r w:rsidR="00265724" w:rsidRPr="002A05B1">
        <w:rPr>
          <w:rFonts w:ascii="Book Antiqua" w:hAnsi="Book Antiqua" w:cs="Times New Roman"/>
          <w:sz w:val="24"/>
          <w:szCs w:val="24"/>
        </w:rPr>
        <w:t xml:space="preserve"> we can conclude that it is rather the wealth of the country than the organization or financing of the health care system</w:t>
      </w:r>
      <w:r w:rsidR="00EC0F55" w:rsidRPr="002A05B1">
        <w:rPr>
          <w:rFonts w:ascii="Book Antiqua" w:hAnsi="Book Antiqua" w:cs="Times New Roman"/>
          <w:sz w:val="24"/>
          <w:szCs w:val="24"/>
        </w:rPr>
        <w:t>,</w:t>
      </w:r>
      <w:r w:rsidR="00265724" w:rsidRPr="002A05B1">
        <w:rPr>
          <w:rFonts w:ascii="Book Antiqua" w:hAnsi="Book Antiqua" w:cs="Times New Roman"/>
          <w:sz w:val="24"/>
          <w:szCs w:val="24"/>
        </w:rPr>
        <w:t xml:space="preserve"> which influences access. </w:t>
      </w:r>
      <w:r w:rsidRPr="002A05B1">
        <w:rPr>
          <w:rFonts w:ascii="Book Antiqua" w:hAnsi="Book Antiqua" w:cs="Times New Roman"/>
          <w:sz w:val="24"/>
          <w:szCs w:val="24"/>
        </w:rPr>
        <w:t>The association between prevalence, GDP and the measures of access are also presented as graphs</w:t>
      </w:r>
      <w:r w:rsidR="00343C39" w:rsidRPr="002A05B1">
        <w:rPr>
          <w:rFonts w:ascii="Book Antiqua" w:hAnsi="Book Antiqua" w:cs="Times New Roman"/>
          <w:sz w:val="24"/>
          <w:szCs w:val="24"/>
        </w:rPr>
        <w:t xml:space="preserve"> (see Figure 1)</w:t>
      </w:r>
      <w:r w:rsidRPr="002A05B1">
        <w:rPr>
          <w:rFonts w:ascii="Book Antiqua" w:hAnsi="Book Antiqua" w:cs="Times New Roman"/>
          <w:sz w:val="24"/>
          <w:szCs w:val="24"/>
        </w:rPr>
        <w:t>.</w:t>
      </w:r>
    </w:p>
    <w:p w14:paraId="05E08E95" w14:textId="77777777" w:rsidR="00C118B3" w:rsidRPr="002A05B1" w:rsidRDefault="00C118B3" w:rsidP="00C843DC">
      <w:pPr>
        <w:widowControl w:val="0"/>
        <w:spacing w:after="0" w:line="360" w:lineRule="auto"/>
        <w:jc w:val="both"/>
        <w:rPr>
          <w:rFonts w:ascii="Book Antiqua" w:hAnsi="Book Antiqua" w:cs="Times New Roman"/>
          <w:sz w:val="24"/>
          <w:szCs w:val="24"/>
        </w:rPr>
      </w:pPr>
    </w:p>
    <w:p w14:paraId="0D43B1F8" w14:textId="4CC9834F" w:rsidR="003940EC" w:rsidRPr="002A05B1" w:rsidRDefault="00A934D7"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DISCUSSION</w:t>
      </w:r>
    </w:p>
    <w:p w14:paraId="790F343B" w14:textId="0E8E1270" w:rsidR="00341C15" w:rsidRPr="002A05B1" w:rsidRDefault="00341C15"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In this study</w:t>
      </w:r>
      <w:r w:rsidR="00343C39" w:rsidRPr="002A05B1">
        <w:rPr>
          <w:rFonts w:ascii="Book Antiqua" w:hAnsi="Book Antiqua" w:cs="Times New Roman"/>
          <w:sz w:val="24"/>
          <w:szCs w:val="24"/>
        </w:rPr>
        <w:t>,</w:t>
      </w:r>
      <w:r w:rsidRPr="002A05B1">
        <w:rPr>
          <w:rFonts w:ascii="Book Antiqua" w:hAnsi="Book Antiqua" w:cs="Times New Roman"/>
          <w:sz w:val="24"/>
          <w:szCs w:val="24"/>
        </w:rPr>
        <w:t xml:space="preserve"> we </w:t>
      </w:r>
      <w:r w:rsidR="00343C39" w:rsidRPr="002A05B1">
        <w:rPr>
          <w:rFonts w:ascii="Book Antiqua" w:hAnsi="Book Antiqua" w:cs="Times New Roman"/>
          <w:sz w:val="24"/>
          <w:szCs w:val="24"/>
        </w:rPr>
        <w:t xml:space="preserve">have </w:t>
      </w:r>
      <w:r w:rsidRPr="002A05B1">
        <w:rPr>
          <w:rFonts w:ascii="Book Antiqua" w:hAnsi="Book Antiqua" w:cs="Times New Roman"/>
          <w:sz w:val="24"/>
          <w:szCs w:val="24"/>
        </w:rPr>
        <w:t xml:space="preserve">analyzed three dimensions of access to biological therapy </w:t>
      </w:r>
      <w:r w:rsidR="00343C39" w:rsidRPr="002A05B1">
        <w:rPr>
          <w:rFonts w:ascii="Book Antiqua" w:hAnsi="Book Antiqua" w:cs="Times New Roman"/>
          <w:sz w:val="24"/>
          <w:szCs w:val="24"/>
        </w:rPr>
        <w:t>for</w:t>
      </w:r>
      <w:r w:rsidRPr="002A05B1">
        <w:rPr>
          <w:rFonts w:ascii="Book Antiqua" w:hAnsi="Book Antiqua" w:cs="Times New Roman"/>
          <w:sz w:val="24"/>
          <w:szCs w:val="24"/>
        </w:rPr>
        <w:t xml:space="preserve"> CD, namely availability, affordability </w:t>
      </w:r>
      <w:r w:rsidRPr="002A05B1">
        <w:rPr>
          <w:rFonts w:ascii="Book Antiqua" w:hAnsi="Book Antiqua" w:cs="Times New Roman"/>
          <w:sz w:val="24"/>
          <w:szCs w:val="24"/>
        </w:rPr>
        <w:lastRenderedPageBreak/>
        <w:t xml:space="preserve">and acceptability in ten European countries. We </w:t>
      </w:r>
      <w:r w:rsidR="00343C39" w:rsidRPr="002A05B1">
        <w:rPr>
          <w:rFonts w:ascii="Book Antiqua" w:hAnsi="Book Antiqua" w:cs="Times New Roman"/>
          <w:sz w:val="24"/>
          <w:szCs w:val="24"/>
        </w:rPr>
        <w:t xml:space="preserve">have </w:t>
      </w:r>
      <w:r w:rsidR="00B50D81" w:rsidRPr="002A05B1">
        <w:rPr>
          <w:rFonts w:ascii="Book Antiqua" w:hAnsi="Book Antiqua" w:cs="Times New Roman"/>
          <w:sz w:val="24"/>
          <w:szCs w:val="24"/>
        </w:rPr>
        <w:t xml:space="preserve">also </w:t>
      </w:r>
      <w:r w:rsidRPr="002A05B1">
        <w:rPr>
          <w:rFonts w:ascii="Book Antiqua" w:hAnsi="Book Antiqua" w:cs="Times New Roman"/>
          <w:sz w:val="24"/>
          <w:szCs w:val="24"/>
        </w:rPr>
        <w:t xml:space="preserve">explored the associations between </w:t>
      </w:r>
      <w:r w:rsidR="00772B10" w:rsidRPr="002A05B1">
        <w:rPr>
          <w:rFonts w:ascii="Book Antiqua" w:hAnsi="Book Antiqua" w:cs="Times New Roman"/>
          <w:sz w:val="24"/>
          <w:szCs w:val="24"/>
        </w:rPr>
        <w:t xml:space="preserve">these dimensions and </w:t>
      </w:r>
      <w:r w:rsidRPr="002A05B1">
        <w:rPr>
          <w:rFonts w:ascii="Book Antiqua" w:hAnsi="Book Antiqua" w:cs="Times New Roman"/>
          <w:sz w:val="24"/>
          <w:szCs w:val="24"/>
        </w:rPr>
        <w:t xml:space="preserve">the uptake of biologicals (in terms of number of patients on biologicals per 100000 </w:t>
      </w:r>
      <w:proofErr w:type="gramStart"/>
      <w:r w:rsidRPr="002A05B1">
        <w:rPr>
          <w:rFonts w:ascii="Book Antiqua" w:hAnsi="Book Antiqua" w:cs="Times New Roman"/>
          <w:sz w:val="24"/>
          <w:szCs w:val="24"/>
        </w:rPr>
        <w:t>population</w:t>
      </w:r>
      <w:proofErr w:type="gramEnd"/>
      <w:r w:rsidRPr="002A05B1">
        <w:rPr>
          <w:rFonts w:ascii="Book Antiqua" w:hAnsi="Book Antiqua" w:cs="Times New Roman"/>
          <w:sz w:val="24"/>
          <w:szCs w:val="24"/>
        </w:rPr>
        <w:t xml:space="preserve">) </w:t>
      </w:r>
      <w:r w:rsidR="00772B10" w:rsidRPr="002A05B1">
        <w:rPr>
          <w:rFonts w:ascii="Book Antiqua" w:hAnsi="Book Antiqua" w:cs="Times New Roman"/>
          <w:sz w:val="24"/>
          <w:szCs w:val="24"/>
        </w:rPr>
        <w:t>as well as</w:t>
      </w:r>
      <w:r w:rsidRPr="002A05B1">
        <w:rPr>
          <w:rFonts w:ascii="Book Antiqua" w:hAnsi="Book Antiqua" w:cs="Times New Roman"/>
          <w:sz w:val="24"/>
          <w:szCs w:val="24"/>
        </w:rPr>
        <w:t xml:space="preserve"> the economic </w:t>
      </w:r>
      <w:r w:rsidR="007F0F4D" w:rsidRPr="002A05B1">
        <w:rPr>
          <w:rFonts w:ascii="Book Antiqua" w:hAnsi="Book Antiqua" w:cs="Times New Roman"/>
          <w:sz w:val="24"/>
          <w:szCs w:val="24"/>
        </w:rPr>
        <w:t>development</w:t>
      </w:r>
      <w:r w:rsidRPr="002A05B1">
        <w:rPr>
          <w:rFonts w:ascii="Book Antiqua" w:hAnsi="Book Antiqua" w:cs="Times New Roman"/>
          <w:sz w:val="24"/>
          <w:szCs w:val="24"/>
        </w:rPr>
        <w:t xml:space="preserve"> of the countr</w:t>
      </w:r>
      <w:r w:rsidR="00772B10" w:rsidRPr="002A05B1">
        <w:rPr>
          <w:rFonts w:ascii="Book Antiqua" w:hAnsi="Book Antiqua" w:cs="Times New Roman"/>
          <w:sz w:val="24"/>
          <w:szCs w:val="24"/>
        </w:rPr>
        <w:t>ies</w:t>
      </w:r>
      <w:r w:rsidRPr="002A05B1">
        <w:rPr>
          <w:rFonts w:ascii="Book Antiqua" w:hAnsi="Book Antiqua" w:cs="Times New Roman"/>
          <w:sz w:val="24"/>
          <w:szCs w:val="24"/>
        </w:rPr>
        <w:t>.</w:t>
      </w:r>
    </w:p>
    <w:p w14:paraId="43941F7A" w14:textId="1F1F306B" w:rsidR="00546347" w:rsidRPr="002A05B1" w:rsidRDefault="00772B10"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Regarding availability, t</w:t>
      </w:r>
      <w:r w:rsidR="00422496" w:rsidRPr="002A05B1">
        <w:rPr>
          <w:rFonts w:ascii="Book Antiqua" w:hAnsi="Book Antiqua" w:cs="Times New Roman"/>
          <w:sz w:val="24"/>
          <w:szCs w:val="24"/>
        </w:rPr>
        <w:t>here is a wide European consensus on clinical guidelines based on the best available evidence</w:t>
      </w:r>
      <w:r w:rsidR="00343C39" w:rsidRPr="002A05B1">
        <w:rPr>
          <w:rFonts w:ascii="Book Antiqua" w:hAnsi="Book Antiqua" w:cs="Times New Roman"/>
          <w:sz w:val="24"/>
          <w:szCs w:val="24"/>
        </w:rPr>
        <w:t>. F</w:t>
      </w:r>
      <w:r w:rsidR="00422496" w:rsidRPr="002A05B1">
        <w:rPr>
          <w:rFonts w:ascii="Book Antiqua" w:hAnsi="Book Antiqua" w:cs="Times New Roman"/>
          <w:sz w:val="24"/>
          <w:szCs w:val="24"/>
        </w:rPr>
        <w:t>or instance</w:t>
      </w:r>
      <w:r w:rsidR="008768FC" w:rsidRPr="002A05B1">
        <w:rPr>
          <w:rFonts w:ascii="Book Antiqua" w:hAnsi="Book Antiqua" w:cs="Times New Roman"/>
          <w:sz w:val="24"/>
          <w:szCs w:val="24"/>
        </w:rPr>
        <w:t>,</w:t>
      </w:r>
      <w:r w:rsidR="00422496" w:rsidRPr="002A05B1">
        <w:rPr>
          <w:rFonts w:ascii="Book Antiqua" w:hAnsi="Book Antiqua" w:cs="Times New Roman"/>
          <w:sz w:val="24"/>
          <w:szCs w:val="24"/>
        </w:rPr>
        <w:t xml:space="preserve"> the European Crohn's and Colitis Organization regularly </w:t>
      </w:r>
      <w:proofErr w:type="gramStart"/>
      <w:r w:rsidR="00422496" w:rsidRPr="002A05B1">
        <w:rPr>
          <w:rFonts w:ascii="Book Antiqua" w:hAnsi="Book Antiqua" w:cs="Times New Roman"/>
          <w:sz w:val="24"/>
          <w:szCs w:val="24"/>
        </w:rPr>
        <w:t>publish</w:t>
      </w:r>
      <w:r w:rsidR="00343C39" w:rsidRPr="002A05B1">
        <w:rPr>
          <w:rFonts w:ascii="Book Antiqua" w:hAnsi="Book Antiqua" w:cs="Times New Roman"/>
          <w:sz w:val="24"/>
          <w:szCs w:val="24"/>
        </w:rPr>
        <w:t>es</w:t>
      </w:r>
      <w:proofErr w:type="gramEnd"/>
      <w:r w:rsidR="00422496" w:rsidRPr="002A05B1">
        <w:rPr>
          <w:rFonts w:ascii="Book Antiqua" w:hAnsi="Book Antiqua" w:cs="Times New Roman"/>
          <w:sz w:val="24"/>
          <w:szCs w:val="24"/>
        </w:rPr>
        <w:t xml:space="preserve"> their recommendations on the management of CD. However, besides the uniformity in drug registration and international professional guidelines, </w:t>
      </w:r>
      <w:r w:rsidR="007F0F4D" w:rsidRPr="002A05B1">
        <w:rPr>
          <w:rFonts w:ascii="Book Antiqua" w:hAnsi="Book Antiqua" w:cs="Times New Roman"/>
          <w:sz w:val="24"/>
          <w:szCs w:val="24"/>
        </w:rPr>
        <w:t xml:space="preserve">we found that </w:t>
      </w:r>
      <w:r w:rsidR="00422496" w:rsidRPr="002A05B1">
        <w:rPr>
          <w:rFonts w:ascii="Book Antiqua" w:hAnsi="Book Antiqua" w:cs="Times New Roman"/>
          <w:sz w:val="24"/>
          <w:szCs w:val="24"/>
        </w:rPr>
        <w:t xml:space="preserve">treatment practices and access to </w:t>
      </w:r>
      <w:r w:rsidR="00343C39" w:rsidRPr="002A05B1">
        <w:rPr>
          <w:rFonts w:ascii="Book Antiqua" w:hAnsi="Book Antiqua" w:cs="Times New Roman"/>
          <w:sz w:val="24"/>
          <w:szCs w:val="24"/>
        </w:rPr>
        <w:t xml:space="preserve">biological </w:t>
      </w:r>
      <w:r w:rsidR="00422496" w:rsidRPr="002A05B1">
        <w:rPr>
          <w:rFonts w:ascii="Book Antiqua" w:hAnsi="Book Antiqua" w:cs="Times New Roman"/>
          <w:sz w:val="24"/>
          <w:szCs w:val="24"/>
        </w:rPr>
        <w:t>treatment are still highly diverse in Europe.</w:t>
      </w:r>
      <w:r w:rsidR="00656B65" w:rsidRPr="002A05B1">
        <w:rPr>
          <w:rFonts w:ascii="Book Antiqua" w:hAnsi="Book Antiqua" w:cs="Times New Roman"/>
          <w:sz w:val="24"/>
          <w:szCs w:val="24"/>
        </w:rPr>
        <w:t xml:space="preserve"> </w:t>
      </w:r>
      <w:r w:rsidRPr="002A05B1">
        <w:rPr>
          <w:rFonts w:ascii="Book Antiqua" w:hAnsi="Book Antiqua" w:cs="Times New Roman"/>
          <w:sz w:val="24"/>
          <w:szCs w:val="24"/>
        </w:rPr>
        <w:t>W</w:t>
      </w:r>
      <w:r w:rsidR="00341C15" w:rsidRPr="002A05B1">
        <w:rPr>
          <w:rFonts w:ascii="Book Antiqua" w:hAnsi="Book Antiqua" w:cs="Times New Roman"/>
          <w:sz w:val="24"/>
          <w:szCs w:val="24"/>
        </w:rPr>
        <w:t>e found the</w:t>
      </w:r>
      <w:r w:rsidR="008642A1" w:rsidRPr="002A05B1">
        <w:rPr>
          <w:rFonts w:ascii="Book Antiqua" w:hAnsi="Book Antiqua" w:cs="Times New Roman"/>
          <w:sz w:val="24"/>
          <w:szCs w:val="24"/>
        </w:rPr>
        <w:t xml:space="preserve"> least </w:t>
      </w:r>
      <w:r w:rsidR="00A340F4" w:rsidRPr="002A05B1">
        <w:rPr>
          <w:rFonts w:ascii="Book Antiqua" w:hAnsi="Book Antiqua" w:cs="Times New Roman"/>
          <w:sz w:val="24"/>
          <w:szCs w:val="24"/>
        </w:rPr>
        <w:t>restrictive</w:t>
      </w:r>
      <w:r w:rsidR="007F0F4D" w:rsidRPr="002A05B1">
        <w:rPr>
          <w:rFonts w:ascii="Book Antiqua" w:hAnsi="Book Antiqua" w:cs="Times New Roman"/>
          <w:sz w:val="24"/>
          <w:szCs w:val="24"/>
        </w:rPr>
        <w:t xml:space="preserve"> </w:t>
      </w:r>
      <w:r w:rsidR="00341C15" w:rsidRPr="002A05B1">
        <w:rPr>
          <w:rFonts w:ascii="Book Antiqua" w:hAnsi="Book Antiqua" w:cs="Times New Roman"/>
          <w:sz w:val="24"/>
          <w:szCs w:val="24"/>
        </w:rPr>
        <w:t xml:space="preserve">eligibility criteria and administration requirements in Sweden and Germany, and the </w:t>
      </w:r>
      <w:r w:rsidR="00A340F4" w:rsidRPr="002A05B1">
        <w:rPr>
          <w:rFonts w:ascii="Book Antiqua" w:hAnsi="Book Antiqua" w:cs="Times New Roman"/>
          <w:sz w:val="24"/>
          <w:szCs w:val="24"/>
        </w:rPr>
        <w:t>most re</w:t>
      </w:r>
      <w:r w:rsidR="00341C15" w:rsidRPr="002A05B1">
        <w:rPr>
          <w:rFonts w:ascii="Book Antiqua" w:hAnsi="Book Antiqua" w:cs="Times New Roman"/>
          <w:sz w:val="24"/>
          <w:szCs w:val="24"/>
        </w:rPr>
        <w:t>strict</w:t>
      </w:r>
      <w:r w:rsidR="00A340F4" w:rsidRPr="002A05B1">
        <w:rPr>
          <w:rFonts w:ascii="Book Antiqua" w:hAnsi="Book Antiqua" w:cs="Times New Roman"/>
          <w:sz w:val="24"/>
          <w:szCs w:val="24"/>
        </w:rPr>
        <w:t>ive</w:t>
      </w:r>
      <w:r w:rsidR="00341C15" w:rsidRPr="002A05B1">
        <w:rPr>
          <w:rFonts w:ascii="Book Antiqua" w:hAnsi="Book Antiqua" w:cs="Times New Roman"/>
          <w:sz w:val="24"/>
          <w:szCs w:val="24"/>
        </w:rPr>
        <w:t xml:space="preserve"> criteria in the CEE countries, namely in Hungary, Poland and Slovakia. In most of the CEE countries</w:t>
      </w:r>
      <w:r w:rsidR="007F0F4D" w:rsidRPr="002A05B1">
        <w:rPr>
          <w:rFonts w:ascii="Book Antiqua" w:hAnsi="Book Antiqua" w:cs="Times New Roman"/>
          <w:sz w:val="24"/>
          <w:szCs w:val="24"/>
        </w:rPr>
        <w:t xml:space="preserve"> examined,</w:t>
      </w:r>
      <w:r w:rsidR="00341C15" w:rsidRPr="002A05B1">
        <w:rPr>
          <w:rFonts w:ascii="Book Antiqua" w:hAnsi="Book Antiqua" w:cs="Times New Roman"/>
          <w:sz w:val="24"/>
          <w:szCs w:val="24"/>
        </w:rPr>
        <w:t xml:space="preserve"> there </w:t>
      </w:r>
      <w:proofErr w:type="gramStart"/>
      <w:r w:rsidR="00343C39" w:rsidRPr="002A05B1">
        <w:rPr>
          <w:rFonts w:ascii="Book Antiqua" w:hAnsi="Book Antiqua" w:cs="Times New Roman"/>
          <w:sz w:val="24"/>
          <w:szCs w:val="24"/>
        </w:rPr>
        <w:t>are</w:t>
      </w:r>
      <w:proofErr w:type="gramEnd"/>
      <w:r w:rsidR="00341C15" w:rsidRPr="002A05B1">
        <w:rPr>
          <w:rFonts w:ascii="Book Antiqua" w:hAnsi="Book Antiqua" w:cs="Times New Roman"/>
          <w:sz w:val="24"/>
          <w:szCs w:val="24"/>
        </w:rPr>
        <w:t xml:space="preserve"> separate reimbursement guidelines followed in the clinical practice. According to these, the eligibility criteri</w:t>
      </w:r>
      <w:r w:rsidR="00343C39" w:rsidRPr="002A05B1">
        <w:rPr>
          <w:rFonts w:ascii="Book Antiqua" w:hAnsi="Book Antiqua" w:cs="Times New Roman"/>
          <w:sz w:val="24"/>
          <w:szCs w:val="24"/>
        </w:rPr>
        <w:t>on</w:t>
      </w:r>
      <w:r w:rsidR="00341C15" w:rsidRPr="002A05B1">
        <w:rPr>
          <w:rFonts w:ascii="Book Antiqua" w:hAnsi="Book Antiqua" w:cs="Times New Roman"/>
          <w:sz w:val="24"/>
          <w:szCs w:val="24"/>
        </w:rPr>
        <w:t xml:space="preserve"> of treatment is usually ≥300 CDAI score, which is higher than the recommendations of national and international clinical guidelines (≥220 CDAI score)</w:t>
      </w:r>
      <w:r w:rsidR="00546347" w:rsidRPr="002A05B1">
        <w:rPr>
          <w:rFonts w:ascii="Book Antiqua" w:hAnsi="Book Antiqua" w:cs="Times New Roman"/>
          <w:sz w:val="24"/>
          <w:szCs w:val="24"/>
        </w:rPr>
        <w:t>. Furthermore</w:t>
      </w:r>
      <w:r w:rsidR="00656B65" w:rsidRPr="002A05B1">
        <w:rPr>
          <w:rFonts w:ascii="Book Antiqua" w:hAnsi="Book Antiqua" w:cs="Times New Roman"/>
          <w:sz w:val="24"/>
          <w:szCs w:val="24"/>
        </w:rPr>
        <w:t>,</w:t>
      </w:r>
      <w:r w:rsidR="00546347" w:rsidRPr="002A05B1">
        <w:rPr>
          <w:rFonts w:ascii="Book Antiqua" w:hAnsi="Book Antiqua" w:cs="Times New Roman"/>
          <w:sz w:val="24"/>
          <w:szCs w:val="24"/>
        </w:rPr>
        <w:t xml:space="preserve"> in these </w:t>
      </w:r>
      <w:r w:rsidR="00343C39" w:rsidRPr="002A05B1">
        <w:rPr>
          <w:rFonts w:ascii="Book Antiqua" w:hAnsi="Book Antiqua" w:cs="Times New Roman"/>
          <w:sz w:val="24"/>
          <w:szCs w:val="24"/>
        </w:rPr>
        <w:t xml:space="preserve">CEE </w:t>
      </w:r>
      <w:r w:rsidR="00546347" w:rsidRPr="002A05B1">
        <w:rPr>
          <w:rFonts w:ascii="Book Antiqua" w:hAnsi="Book Antiqua" w:cs="Times New Roman"/>
          <w:sz w:val="24"/>
          <w:szCs w:val="24"/>
        </w:rPr>
        <w:t>countries</w:t>
      </w:r>
      <w:r w:rsidR="00343C39" w:rsidRPr="002A05B1">
        <w:rPr>
          <w:rFonts w:ascii="Book Antiqua" w:hAnsi="Book Antiqua" w:cs="Times New Roman"/>
          <w:sz w:val="24"/>
          <w:szCs w:val="24"/>
        </w:rPr>
        <w:t>,</w:t>
      </w:r>
      <w:r w:rsidR="00546347" w:rsidRPr="002A05B1">
        <w:rPr>
          <w:rFonts w:ascii="Book Antiqua" w:hAnsi="Book Antiqua" w:cs="Times New Roman"/>
          <w:sz w:val="24"/>
          <w:szCs w:val="24"/>
        </w:rPr>
        <w:t xml:space="preserve"> biological therapy </w:t>
      </w:r>
      <w:r w:rsidR="00343C39" w:rsidRPr="002A05B1">
        <w:rPr>
          <w:rFonts w:ascii="Book Antiqua" w:hAnsi="Book Antiqua" w:cs="Times New Roman"/>
          <w:sz w:val="24"/>
          <w:szCs w:val="24"/>
        </w:rPr>
        <w:t>i</w:t>
      </w:r>
      <w:r w:rsidR="007F0F4D" w:rsidRPr="002A05B1">
        <w:rPr>
          <w:rFonts w:ascii="Book Antiqua" w:hAnsi="Book Antiqua" w:cs="Times New Roman"/>
          <w:sz w:val="24"/>
          <w:szCs w:val="24"/>
        </w:rPr>
        <w:t>s</w:t>
      </w:r>
      <w:r w:rsidR="00546347" w:rsidRPr="002A05B1">
        <w:rPr>
          <w:rFonts w:ascii="Book Antiqua" w:hAnsi="Book Antiqua" w:cs="Times New Roman"/>
          <w:sz w:val="24"/>
          <w:szCs w:val="24"/>
        </w:rPr>
        <w:t xml:space="preserve"> recommended only if patients fail</w:t>
      </w:r>
      <w:r w:rsidR="007F0F4D" w:rsidRPr="002A05B1">
        <w:rPr>
          <w:rFonts w:ascii="Book Antiqua" w:hAnsi="Book Antiqua" w:cs="Times New Roman"/>
          <w:sz w:val="24"/>
          <w:szCs w:val="24"/>
        </w:rPr>
        <w:t xml:space="preserve"> </w:t>
      </w:r>
      <w:r w:rsidR="00546347" w:rsidRPr="002A05B1">
        <w:rPr>
          <w:rFonts w:ascii="Book Antiqua" w:hAnsi="Book Antiqua" w:cs="Times New Roman"/>
          <w:sz w:val="24"/>
          <w:szCs w:val="24"/>
        </w:rPr>
        <w:t xml:space="preserve">both corticosteroid and immunosuppressive therapy. Regarding other requirements, in most of the countries, biologicals </w:t>
      </w:r>
      <w:r w:rsidR="00343C39" w:rsidRPr="002A05B1">
        <w:rPr>
          <w:rFonts w:ascii="Book Antiqua" w:hAnsi="Book Antiqua" w:cs="Times New Roman"/>
          <w:sz w:val="24"/>
          <w:szCs w:val="24"/>
        </w:rPr>
        <w:t xml:space="preserve">may only </w:t>
      </w:r>
      <w:r w:rsidR="00546347" w:rsidRPr="002A05B1">
        <w:rPr>
          <w:rFonts w:ascii="Book Antiqua" w:hAnsi="Book Antiqua" w:cs="Times New Roman"/>
          <w:sz w:val="24"/>
          <w:szCs w:val="24"/>
        </w:rPr>
        <w:t xml:space="preserve">be indicated and prescribed by gastroenterologist and only approved centers </w:t>
      </w:r>
      <w:r w:rsidR="00343C39" w:rsidRPr="002A05B1">
        <w:rPr>
          <w:rFonts w:ascii="Book Antiqua" w:hAnsi="Book Antiqua" w:cs="Times New Roman"/>
          <w:sz w:val="24"/>
          <w:szCs w:val="24"/>
        </w:rPr>
        <w:t xml:space="preserve">may </w:t>
      </w:r>
      <w:r w:rsidR="00546347" w:rsidRPr="002A05B1">
        <w:rPr>
          <w:rFonts w:ascii="Book Antiqua" w:hAnsi="Book Antiqua" w:cs="Times New Roman"/>
          <w:sz w:val="24"/>
          <w:szCs w:val="24"/>
        </w:rPr>
        <w:t>treat patients with biologicals.</w:t>
      </w:r>
    </w:p>
    <w:p w14:paraId="24886A7B" w14:textId="7B6610A6" w:rsidR="00F12B1E" w:rsidRPr="002A05B1" w:rsidRDefault="00546347"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We found large (1.6-3.3 </w:t>
      </w:r>
      <w:r w:rsidR="008642A1" w:rsidRPr="002A05B1">
        <w:rPr>
          <w:rFonts w:ascii="Book Antiqua" w:hAnsi="Book Antiqua" w:cs="Times New Roman"/>
          <w:sz w:val="24"/>
          <w:szCs w:val="24"/>
        </w:rPr>
        <w:t>time</w:t>
      </w:r>
      <w:r w:rsidR="00B50D81" w:rsidRPr="002A05B1">
        <w:rPr>
          <w:rFonts w:ascii="Book Antiqua" w:hAnsi="Book Antiqua" w:cs="Times New Roman"/>
          <w:sz w:val="24"/>
          <w:szCs w:val="24"/>
        </w:rPr>
        <w:t>s</w:t>
      </w:r>
      <w:r w:rsidRPr="002A05B1">
        <w:rPr>
          <w:rFonts w:ascii="Book Antiqua" w:hAnsi="Book Antiqua" w:cs="Times New Roman"/>
          <w:sz w:val="24"/>
          <w:szCs w:val="24"/>
        </w:rPr>
        <w:t>) differences regarding the annual cost of biological treatment</w:t>
      </w:r>
      <w:r w:rsidR="002F6F55" w:rsidRPr="002A05B1">
        <w:rPr>
          <w:rFonts w:ascii="Book Antiqua" w:hAnsi="Book Antiqua" w:cs="Times New Roman"/>
          <w:sz w:val="24"/>
          <w:szCs w:val="24"/>
        </w:rPr>
        <w:t>s</w:t>
      </w:r>
      <w:r w:rsidRPr="002A05B1">
        <w:rPr>
          <w:rFonts w:ascii="Book Antiqua" w:hAnsi="Book Antiqua" w:cs="Times New Roman"/>
          <w:sz w:val="24"/>
          <w:szCs w:val="24"/>
        </w:rPr>
        <w:t xml:space="preserve"> across the countries. Treatments </w:t>
      </w:r>
      <w:r w:rsidR="00343C39" w:rsidRPr="002A05B1">
        <w:rPr>
          <w:rFonts w:ascii="Book Antiqua" w:hAnsi="Book Antiqua" w:cs="Times New Roman"/>
          <w:sz w:val="24"/>
          <w:szCs w:val="24"/>
        </w:rPr>
        <w:t>are</w:t>
      </w:r>
      <w:r w:rsidRPr="002A05B1">
        <w:rPr>
          <w:rFonts w:ascii="Book Antiqua" w:hAnsi="Book Antiqua" w:cs="Times New Roman"/>
          <w:sz w:val="24"/>
          <w:szCs w:val="24"/>
        </w:rPr>
        <w:t xml:space="preserve"> most affordable i</w:t>
      </w:r>
      <w:r w:rsidR="00343C39" w:rsidRPr="002A05B1">
        <w:rPr>
          <w:rFonts w:ascii="Book Antiqua" w:hAnsi="Book Antiqua" w:cs="Times New Roman"/>
          <w:sz w:val="24"/>
          <w:szCs w:val="24"/>
        </w:rPr>
        <w:t>n</w:t>
      </w:r>
      <w:r w:rsidRPr="002A05B1">
        <w:rPr>
          <w:rFonts w:ascii="Book Antiqua" w:hAnsi="Book Antiqua" w:cs="Times New Roman"/>
          <w:sz w:val="24"/>
          <w:szCs w:val="24"/>
        </w:rPr>
        <w:t xml:space="preserve"> Sweden </w:t>
      </w:r>
      <w:r w:rsidR="00326BA5" w:rsidRPr="002A05B1">
        <w:rPr>
          <w:rFonts w:ascii="Book Antiqua" w:hAnsi="Book Antiqua" w:cs="Times New Roman"/>
          <w:sz w:val="24"/>
          <w:szCs w:val="24"/>
        </w:rPr>
        <w:t xml:space="preserve">and Germany, and </w:t>
      </w:r>
      <w:r w:rsidRPr="002A05B1">
        <w:rPr>
          <w:rFonts w:ascii="Book Antiqua" w:hAnsi="Book Antiqua" w:cs="Times New Roman"/>
          <w:sz w:val="24"/>
          <w:szCs w:val="24"/>
        </w:rPr>
        <w:t xml:space="preserve">least affordable in the CEE countries, </w:t>
      </w:r>
      <w:r w:rsidR="00326BA5" w:rsidRPr="002A05B1">
        <w:rPr>
          <w:rFonts w:ascii="Book Antiqua" w:hAnsi="Book Antiqua" w:cs="Times New Roman"/>
          <w:sz w:val="24"/>
          <w:szCs w:val="24"/>
        </w:rPr>
        <w:t xml:space="preserve">considering a higher economic burden of the biologicals in these countries. </w:t>
      </w:r>
      <w:r w:rsidR="00FA1EDF" w:rsidRPr="002A05B1">
        <w:rPr>
          <w:rFonts w:ascii="Book Antiqua" w:hAnsi="Book Antiqua" w:cs="Times New Roman"/>
          <w:sz w:val="24"/>
          <w:szCs w:val="24"/>
        </w:rPr>
        <w:t xml:space="preserve">The annual cost of adalimumab treatment </w:t>
      </w:r>
      <w:r w:rsidR="00F12B1E" w:rsidRPr="002A05B1">
        <w:rPr>
          <w:rFonts w:ascii="Book Antiqua" w:hAnsi="Book Antiqua" w:cs="Times New Roman"/>
          <w:sz w:val="24"/>
          <w:szCs w:val="24"/>
        </w:rPr>
        <w:t>exceed</w:t>
      </w:r>
      <w:r w:rsidR="00343C39" w:rsidRPr="002A05B1">
        <w:rPr>
          <w:rFonts w:ascii="Book Antiqua" w:hAnsi="Book Antiqua" w:cs="Times New Roman"/>
          <w:sz w:val="24"/>
          <w:szCs w:val="24"/>
        </w:rPr>
        <w:t>s</w:t>
      </w:r>
      <w:r w:rsidR="00F12B1E" w:rsidRPr="002A05B1">
        <w:rPr>
          <w:rFonts w:ascii="Book Antiqua" w:hAnsi="Book Antiqua" w:cs="Times New Roman"/>
          <w:sz w:val="24"/>
          <w:szCs w:val="24"/>
        </w:rPr>
        <w:t xml:space="preserve"> the GDP per capita</w:t>
      </w:r>
      <w:r w:rsidR="00FA1EDF" w:rsidRPr="002A05B1">
        <w:rPr>
          <w:rFonts w:ascii="Book Antiqua" w:hAnsi="Book Antiqua" w:cs="Times New Roman"/>
          <w:sz w:val="24"/>
          <w:szCs w:val="24"/>
        </w:rPr>
        <w:t xml:space="preserve"> in four </w:t>
      </w:r>
      <w:r w:rsidR="002F6F55" w:rsidRPr="002A05B1">
        <w:rPr>
          <w:rFonts w:ascii="Book Antiqua" w:hAnsi="Book Antiqua" w:cs="Times New Roman"/>
          <w:sz w:val="24"/>
          <w:szCs w:val="24"/>
        </w:rPr>
        <w:t xml:space="preserve">CEE </w:t>
      </w:r>
      <w:r w:rsidR="00FA1EDF" w:rsidRPr="002A05B1">
        <w:rPr>
          <w:rFonts w:ascii="Book Antiqua" w:hAnsi="Book Antiqua" w:cs="Times New Roman"/>
          <w:sz w:val="24"/>
          <w:szCs w:val="24"/>
        </w:rPr>
        <w:t>countries (Hu</w:t>
      </w:r>
      <w:r w:rsidR="00CA48A6" w:rsidRPr="002A05B1">
        <w:rPr>
          <w:rFonts w:ascii="Book Antiqua" w:hAnsi="Book Antiqua" w:cs="Times New Roman"/>
          <w:sz w:val="24"/>
          <w:szCs w:val="24"/>
        </w:rPr>
        <w:t>ngary</w:t>
      </w:r>
      <w:r w:rsidR="00FA1EDF" w:rsidRPr="002A05B1">
        <w:rPr>
          <w:rFonts w:ascii="Book Antiqua" w:hAnsi="Book Antiqua" w:cs="Times New Roman"/>
          <w:sz w:val="24"/>
          <w:szCs w:val="24"/>
        </w:rPr>
        <w:t>, L</w:t>
      </w:r>
      <w:r w:rsidR="00CA48A6" w:rsidRPr="002A05B1">
        <w:rPr>
          <w:rFonts w:ascii="Book Antiqua" w:hAnsi="Book Antiqua" w:cs="Times New Roman"/>
          <w:sz w:val="24"/>
          <w:szCs w:val="24"/>
        </w:rPr>
        <w:t>at</w:t>
      </w:r>
      <w:r w:rsidR="00FA1EDF" w:rsidRPr="002A05B1">
        <w:rPr>
          <w:rFonts w:ascii="Book Antiqua" w:hAnsi="Book Antiqua" w:cs="Times New Roman"/>
          <w:sz w:val="24"/>
          <w:szCs w:val="24"/>
        </w:rPr>
        <w:t>v</w:t>
      </w:r>
      <w:r w:rsidR="00CA48A6" w:rsidRPr="002A05B1">
        <w:rPr>
          <w:rFonts w:ascii="Book Antiqua" w:hAnsi="Book Antiqua" w:cs="Times New Roman"/>
          <w:sz w:val="24"/>
          <w:szCs w:val="24"/>
        </w:rPr>
        <w:t>ia</w:t>
      </w:r>
      <w:r w:rsidR="00FA1EDF" w:rsidRPr="002A05B1">
        <w:rPr>
          <w:rFonts w:ascii="Book Antiqua" w:hAnsi="Book Antiqua" w:cs="Times New Roman"/>
          <w:sz w:val="24"/>
          <w:szCs w:val="24"/>
        </w:rPr>
        <w:t>, P</w:t>
      </w:r>
      <w:r w:rsidR="00CA48A6" w:rsidRPr="002A05B1">
        <w:rPr>
          <w:rFonts w:ascii="Book Antiqua" w:hAnsi="Book Antiqua" w:cs="Times New Roman"/>
          <w:sz w:val="24"/>
          <w:szCs w:val="24"/>
        </w:rPr>
        <w:t>o</w:t>
      </w:r>
      <w:r w:rsidR="00FA1EDF" w:rsidRPr="002A05B1">
        <w:rPr>
          <w:rFonts w:ascii="Book Antiqua" w:hAnsi="Book Antiqua" w:cs="Times New Roman"/>
          <w:sz w:val="24"/>
          <w:szCs w:val="24"/>
        </w:rPr>
        <w:t>l</w:t>
      </w:r>
      <w:r w:rsidR="00CA48A6" w:rsidRPr="002A05B1">
        <w:rPr>
          <w:rFonts w:ascii="Book Antiqua" w:hAnsi="Book Antiqua" w:cs="Times New Roman"/>
          <w:sz w:val="24"/>
          <w:szCs w:val="24"/>
        </w:rPr>
        <w:t xml:space="preserve">and and </w:t>
      </w:r>
      <w:r w:rsidR="00FA1EDF" w:rsidRPr="002A05B1">
        <w:rPr>
          <w:rFonts w:ascii="Book Antiqua" w:hAnsi="Book Antiqua" w:cs="Times New Roman"/>
          <w:sz w:val="24"/>
          <w:szCs w:val="24"/>
        </w:rPr>
        <w:t>Ro</w:t>
      </w:r>
      <w:r w:rsidR="00CA48A6" w:rsidRPr="002A05B1">
        <w:rPr>
          <w:rFonts w:ascii="Book Antiqua" w:hAnsi="Book Antiqua" w:cs="Times New Roman"/>
          <w:sz w:val="24"/>
          <w:szCs w:val="24"/>
        </w:rPr>
        <w:t>mania</w:t>
      </w:r>
      <w:r w:rsidR="00FA1EDF" w:rsidRPr="002A05B1">
        <w:rPr>
          <w:rFonts w:ascii="Book Antiqua" w:hAnsi="Book Antiqua" w:cs="Times New Roman"/>
          <w:sz w:val="24"/>
          <w:szCs w:val="24"/>
        </w:rPr>
        <w:t xml:space="preserve">). </w:t>
      </w:r>
      <w:r w:rsidR="00B50D81" w:rsidRPr="002A05B1">
        <w:rPr>
          <w:rFonts w:ascii="Book Antiqua" w:hAnsi="Book Antiqua" w:cs="Times New Roman"/>
          <w:sz w:val="24"/>
          <w:szCs w:val="24"/>
        </w:rPr>
        <w:t>T</w:t>
      </w:r>
      <w:r w:rsidR="00FA1EDF" w:rsidRPr="002A05B1">
        <w:rPr>
          <w:rFonts w:ascii="Book Antiqua" w:hAnsi="Book Antiqua" w:cs="Times New Roman"/>
          <w:sz w:val="24"/>
          <w:szCs w:val="24"/>
        </w:rPr>
        <w:t>he cheapest available infliximab treatment exceed</w:t>
      </w:r>
      <w:r w:rsidR="00343C39" w:rsidRPr="002A05B1">
        <w:rPr>
          <w:rFonts w:ascii="Book Antiqua" w:hAnsi="Book Antiqua" w:cs="Times New Roman"/>
          <w:sz w:val="24"/>
          <w:szCs w:val="24"/>
        </w:rPr>
        <w:t>s</w:t>
      </w:r>
      <w:r w:rsidR="00FA1EDF" w:rsidRPr="002A05B1">
        <w:rPr>
          <w:rFonts w:ascii="Book Antiqua" w:hAnsi="Book Antiqua" w:cs="Times New Roman"/>
          <w:sz w:val="24"/>
          <w:szCs w:val="24"/>
        </w:rPr>
        <w:t xml:space="preserve"> the GDP per capita only in Romania. Thus, </w:t>
      </w:r>
      <w:proofErr w:type="spellStart"/>
      <w:r w:rsidR="00FA1EDF" w:rsidRPr="002A05B1">
        <w:rPr>
          <w:rFonts w:ascii="Book Antiqua" w:hAnsi="Book Antiqua" w:cs="Times New Roman"/>
          <w:sz w:val="24"/>
          <w:szCs w:val="24"/>
        </w:rPr>
        <w:t>biosimilars</w:t>
      </w:r>
      <w:proofErr w:type="spellEnd"/>
      <w:r w:rsidR="00FA1EDF" w:rsidRPr="002A05B1">
        <w:rPr>
          <w:rFonts w:ascii="Book Antiqua" w:hAnsi="Book Antiqua" w:cs="Times New Roman"/>
          <w:sz w:val="24"/>
          <w:szCs w:val="24"/>
        </w:rPr>
        <w:t xml:space="preserve"> improve the affordability of biologicals. In countries where </w:t>
      </w:r>
      <w:proofErr w:type="spellStart"/>
      <w:r w:rsidR="00FA1EDF" w:rsidRPr="002A05B1">
        <w:rPr>
          <w:rFonts w:ascii="Book Antiqua" w:hAnsi="Book Antiqua" w:cs="Times New Roman"/>
          <w:sz w:val="24"/>
          <w:szCs w:val="24"/>
        </w:rPr>
        <w:t>vedolizumab</w:t>
      </w:r>
      <w:proofErr w:type="spellEnd"/>
      <w:r w:rsidR="00FA1EDF" w:rsidRPr="002A05B1">
        <w:rPr>
          <w:rFonts w:ascii="Book Antiqua" w:hAnsi="Book Antiqua" w:cs="Times New Roman"/>
          <w:sz w:val="24"/>
          <w:szCs w:val="24"/>
        </w:rPr>
        <w:t xml:space="preserve"> was available at the time of the survey</w:t>
      </w:r>
      <w:r w:rsidR="002F6F55" w:rsidRPr="002A05B1">
        <w:rPr>
          <w:rFonts w:ascii="Book Antiqua" w:hAnsi="Book Antiqua" w:cs="Times New Roman"/>
          <w:sz w:val="24"/>
          <w:szCs w:val="24"/>
        </w:rPr>
        <w:t>,</w:t>
      </w:r>
      <w:r w:rsidR="00FA1EDF" w:rsidRPr="002A05B1">
        <w:rPr>
          <w:rFonts w:ascii="Book Antiqua" w:hAnsi="Book Antiqua" w:cs="Times New Roman"/>
          <w:sz w:val="24"/>
          <w:szCs w:val="24"/>
        </w:rPr>
        <w:t xml:space="preserve"> the yearly cost of treatment was lower than the GDP per capita only in Sweden and Germany.</w:t>
      </w:r>
    </w:p>
    <w:p w14:paraId="2069BE63" w14:textId="1D046DD1" w:rsidR="002F6F55" w:rsidRPr="002A05B1" w:rsidRDefault="00341C15" w:rsidP="00C843DC">
      <w:pPr>
        <w:widowControl w:val="0"/>
        <w:spacing w:after="0" w:line="360" w:lineRule="auto"/>
        <w:ind w:firstLineChars="100" w:firstLine="240"/>
        <w:jc w:val="both"/>
        <w:rPr>
          <w:rFonts w:ascii="Book Antiqua" w:hAnsi="Book Antiqua"/>
          <w:sz w:val="24"/>
          <w:szCs w:val="24"/>
        </w:rPr>
      </w:pPr>
      <w:r w:rsidRPr="002A05B1">
        <w:rPr>
          <w:rFonts w:ascii="Book Antiqua" w:hAnsi="Book Antiqua" w:cs="Times New Roman"/>
          <w:sz w:val="24"/>
          <w:szCs w:val="24"/>
        </w:rPr>
        <w:lastRenderedPageBreak/>
        <w:t xml:space="preserve">The number of patients treated with biologicals per 100000 </w:t>
      </w:r>
      <w:proofErr w:type="gramStart"/>
      <w:r w:rsidRPr="002A05B1">
        <w:rPr>
          <w:rFonts w:ascii="Book Antiqua" w:hAnsi="Book Antiqua" w:cs="Times New Roman"/>
          <w:sz w:val="24"/>
          <w:szCs w:val="24"/>
        </w:rPr>
        <w:t>population</w:t>
      </w:r>
      <w:proofErr w:type="gramEnd"/>
      <w:r w:rsidR="002F6F55" w:rsidRPr="002A05B1">
        <w:rPr>
          <w:rFonts w:ascii="Book Antiqua" w:hAnsi="Book Antiqua" w:cs="Times New Roman"/>
          <w:sz w:val="24"/>
          <w:szCs w:val="24"/>
        </w:rPr>
        <w:t xml:space="preserve"> var</w:t>
      </w:r>
      <w:r w:rsidR="00B50D81" w:rsidRPr="002A05B1">
        <w:rPr>
          <w:rFonts w:ascii="Book Antiqua" w:hAnsi="Book Antiqua" w:cs="Times New Roman"/>
          <w:sz w:val="24"/>
          <w:szCs w:val="24"/>
        </w:rPr>
        <w:t>ied</w:t>
      </w:r>
      <w:r w:rsidR="002F6F55" w:rsidRPr="002A05B1">
        <w:rPr>
          <w:rFonts w:ascii="Book Antiqua" w:hAnsi="Book Antiqua" w:cs="Times New Roman"/>
          <w:sz w:val="24"/>
          <w:szCs w:val="24"/>
        </w:rPr>
        <w:t xml:space="preserve"> greatly </w:t>
      </w:r>
      <w:r w:rsidR="00343C39" w:rsidRPr="002A05B1">
        <w:rPr>
          <w:rFonts w:ascii="Book Antiqua" w:hAnsi="Book Antiqua" w:cs="Times New Roman"/>
          <w:sz w:val="24"/>
          <w:szCs w:val="24"/>
        </w:rPr>
        <w:t>between</w:t>
      </w:r>
      <w:r w:rsidR="00EC50D1" w:rsidRPr="002A05B1">
        <w:rPr>
          <w:rFonts w:ascii="Book Antiqua" w:hAnsi="Book Antiqua" w:cs="Times New Roman"/>
          <w:sz w:val="24"/>
          <w:szCs w:val="24"/>
        </w:rPr>
        <w:t xml:space="preserve"> the countries (0.2–</w:t>
      </w:r>
      <w:r w:rsidR="00C40D68" w:rsidRPr="002A05B1">
        <w:rPr>
          <w:rFonts w:ascii="Book Antiqua" w:eastAsia="Times New Roman" w:hAnsi="Book Antiqua" w:cs="Times New Roman"/>
          <w:color w:val="000000"/>
          <w:sz w:val="24"/>
          <w:szCs w:val="24"/>
        </w:rPr>
        <w:t>53.5</w:t>
      </w:r>
      <w:r w:rsidR="002F6F55" w:rsidRPr="002A05B1">
        <w:rPr>
          <w:rFonts w:ascii="Book Antiqua" w:hAnsi="Book Antiqua" w:cs="Times New Roman"/>
          <w:sz w:val="24"/>
          <w:szCs w:val="24"/>
        </w:rPr>
        <w:t xml:space="preserve">). The prevalence </w:t>
      </w:r>
      <w:r w:rsidR="00343C39" w:rsidRPr="002A05B1">
        <w:rPr>
          <w:rFonts w:ascii="Book Antiqua" w:hAnsi="Book Antiqua" w:cs="Times New Roman"/>
          <w:sz w:val="24"/>
          <w:szCs w:val="24"/>
        </w:rPr>
        <w:t>i</w:t>
      </w:r>
      <w:r w:rsidR="002F6F55" w:rsidRPr="002A05B1">
        <w:rPr>
          <w:rFonts w:ascii="Book Antiqua" w:hAnsi="Book Antiqua" w:cs="Times New Roman"/>
          <w:sz w:val="24"/>
          <w:szCs w:val="24"/>
        </w:rPr>
        <w:t>s</w:t>
      </w:r>
      <w:r w:rsidR="00F12B1E" w:rsidRPr="002A05B1">
        <w:rPr>
          <w:rFonts w:ascii="Book Antiqua" w:hAnsi="Book Antiqua" w:cs="Times New Roman"/>
          <w:sz w:val="24"/>
          <w:szCs w:val="24"/>
        </w:rPr>
        <w:t xml:space="preserve"> the highest in Sweden, followed by </w:t>
      </w:r>
      <w:r w:rsidR="0078404D" w:rsidRPr="002A05B1">
        <w:rPr>
          <w:rFonts w:ascii="Book Antiqua" w:hAnsi="Book Antiqua" w:cs="Times New Roman"/>
          <w:sz w:val="24"/>
          <w:szCs w:val="24"/>
        </w:rPr>
        <w:t>Germany</w:t>
      </w:r>
      <w:r w:rsidR="00656B65" w:rsidRPr="002A05B1">
        <w:rPr>
          <w:rFonts w:ascii="Book Antiqua" w:hAnsi="Book Antiqua" w:cs="Times New Roman"/>
          <w:sz w:val="24"/>
          <w:szCs w:val="24"/>
        </w:rPr>
        <w:t xml:space="preserve">, France </w:t>
      </w:r>
      <w:r w:rsidR="00F12B1E" w:rsidRPr="002A05B1">
        <w:rPr>
          <w:rFonts w:ascii="Book Antiqua" w:hAnsi="Book Antiqua" w:cs="Times New Roman"/>
          <w:sz w:val="24"/>
          <w:szCs w:val="24"/>
        </w:rPr>
        <w:t>and Spain</w:t>
      </w:r>
      <w:r w:rsidR="00EF0DA0" w:rsidRPr="002A05B1">
        <w:rPr>
          <w:rFonts w:ascii="Book Antiqua" w:hAnsi="Book Antiqua" w:cs="Times New Roman"/>
          <w:sz w:val="24"/>
          <w:szCs w:val="24"/>
        </w:rPr>
        <w:t xml:space="preserve"> and the lowest in Poland, Romania and Latvia</w:t>
      </w:r>
      <w:r w:rsidR="0078404D" w:rsidRPr="002A05B1">
        <w:rPr>
          <w:rFonts w:ascii="Book Antiqua" w:hAnsi="Book Antiqua" w:cs="Times New Roman"/>
          <w:sz w:val="24"/>
          <w:szCs w:val="24"/>
        </w:rPr>
        <w:t xml:space="preserve">. </w:t>
      </w:r>
      <w:r w:rsidR="00F12B1E" w:rsidRPr="002A05B1">
        <w:rPr>
          <w:rFonts w:ascii="Book Antiqua" w:hAnsi="Book Antiqua" w:cs="Times New Roman"/>
          <w:sz w:val="24"/>
          <w:szCs w:val="24"/>
        </w:rPr>
        <w:t>We found that t</w:t>
      </w:r>
      <w:r w:rsidR="0078404D" w:rsidRPr="002A05B1">
        <w:rPr>
          <w:rFonts w:ascii="Book Antiqua" w:hAnsi="Book Antiqua" w:cs="Times New Roman"/>
          <w:sz w:val="24"/>
          <w:szCs w:val="24"/>
        </w:rPr>
        <w:t>h</w:t>
      </w:r>
      <w:r w:rsidR="00F12B1E" w:rsidRPr="002A05B1">
        <w:rPr>
          <w:rFonts w:ascii="Book Antiqua" w:hAnsi="Book Antiqua" w:cs="Times New Roman"/>
          <w:sz w:val="24"/>
          <w:szCs w:val="24"/>
        </w:rPr>
        <w:t>e uptake</w:t>
      </w:r>
      <w:r w:rsidR="0078404D" w:rsidRPr="002A05B1">
        <w:rPr>
          <w:rFonts w:ascii="Book Antiqua" w:hAnsi="Book Antiqua" w:cs="Times New Roman"/>
          <w:sz w:val="24"/>
          <w:szCs w:val="24"/>
        </w:rPr>
        <w:t xml:space="preserve"> </w:t>
      </w:r>
      <w:r w:rsidR="00343C39" w:rsidRPr="002A05B1">
        <w:rPr>
          <w:rFonts w:ascii="Book Antiqua" w:hAnsi="Book Antiqua" w:cs="Times New Roman"/>
          <w:sz w:val="24"/>
          <w:szCs w:val="24"/>
        </w:rPr>
        <w:t xml:space="preserve">is </w:t>
      </w:r>
      <w:r w:rsidR="0078404D" w:rsidRPr="002A05B1">
        <w:rPr>
          <w:rFonts w:ascii="Book Antiqua" w:hAnsi="Book Antiqua" w:cs="Times New Roman"/>
          <w:sz w:val="24"/>
          <w:szCs w:val="24"/>
        </w:rPr>
        <w:t xml:space="preserve">strongly </w:t>
      </w:r>
      <w:r w:rsidR="002F6F55" w:rsidRPr="002A05B1">
        <w:rPr>
          <w:rFonts w:ascii="Book Antiqua" w:hAnsi="Book Antiqua" w:cs="Times New Roman"/>
          <w:sz w:val="24"/>
          <w:szCs w:val="24"/>
        </w:rPr>
        <w:t>correlated</w:t>
      </w:r>
      <w:r w:rsidRPr="002A05B1">
        <w:rPr>
          <w:rFonts w:ascii="Book Antiqua" w:hAnsi="Book Antiqua" w:cs="Times New Roman"/>
          <w:sz w:val="24"/>
          <w:szCs w:val="24"/>
        </w:rPr>
        <w:t xml:space="preserve"> with the GDP per capita of the country. However, we can also see large differences </w:t>
      </w:r>
      <w:r w:rsidR="00546347" w:rsidRPr="002A05B1">
        <w:rPr>
          <w:rFonts w:ascii="Book Antiqua" w:hAnsi="Book Antiqua" w:cs="Times New Roman"/>
          <w:sz w:val="24"/>
          <w:szCs w:val="24"/>
        </w:rPr>
        <w:t xml:space="preserve">between countries with similar economic situation </w:t>
      </w:r>
      <w:r w:rsidR="0078404D" w:rsidRPr="002A05B1">
        <w:rPr>
          <w:rFonts w:ascii="Book Antiqua" w:hAnsi="Book Antiqua" w:cs="Times New Roman"/>
          <w:sz w:val="24"/>
          <w:szCs w:val="24"/>
        </w:rPr>
        <w:t xml:space="preserve">as </w:t>
      </w:r>
      <w:r w:rsidR="00343C39" w:rsidRPr="002A05B1">
        <w:rPr>
          <w:rFonts w:ascii="Book Antiqua" w:hAnsi="Book Antiqua" w:cs="Times New Roman"/>
          <w:sz w:val="24"/>
          <w:szCs w:val="24"/>
        </w:rPr>
        <w:t xml:space="preserve">it </w:t>
      </w:r>
      <w:r w:rsidR="0078404D" w:rsidRPr="002A05B1">
        <w:rPr>
          <w:rFonts w:ascii="Book Antiqua" w:hAnsi="Book Antiqua" w:cs="Times New Roman"/>
          <w:sz w:val="24"/>
          <w:szCs w:val="24"/>
        </w:rPr>
        <w:t xml:space="preserve">was also found by previous </w:t>
      </w:r>
      <w:proofErr w:type="gramStart"/>
      <w:r w:rsidR="0078404D" w:rsidRPr="002A05B1">
        <w:rPr>
          <w:rFonts w:ascii="Book Antiqua" w:hAnsi="Book Antiqua" w:cs="Times New Roman"/>
          <w:sz w:val="24"/>
          <w:szCs w:val="24"/>
        </w:rPr>
        <w:t>papers</w:t>
      </w:r>
      <w:proofErr w:type="gramEnd"/>
      <w:r w:rsidR="00515FBF" w:rsidRPr="002A05B1">
        <w:rPr>
          <w:rFonts w:ascii="Book Antiqua" w:hAnsi="Book Antiqua" w:cs="Times New Roman"/>
          <w:sz w:val="24"/>
          <w:szCs w:val="24"/>
        </w:rPr>
        <w:fldChar w:fldCharType="begin">
          <w:fldData xml:space="preserve">PEVuZE5vdGU+PENpdGU+PEF1dGhvcj5SZW5jejwvQXV0aG9yPjxZZWFyPjIwMTU8L1llYXI+PFJl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PEVuZE5vdGU+PENpdGU+PEF1dGhvcj5SZW5jejwvQXV0aG9yPjxZZWFyPjIwMTU8L1llYXI+PFJl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3" w:tooltip="Rencz, 2015 #93" w:history="1">
        <w:r w:rsidR="00C119CE" w:rsidRPr="002A05B1">
          <w:rPr>
            <w:rFonts w:ascii="Book Antiqua" w:hAnsi="Book Antiqua" w:cs="Times New Roman"/>
            <w:noProof/>
            <w:sz w:val="24"/>
            <w:szCs w:val="24"/>
            <w:vertAlign w:val="superscript"/>
          </w:rPr>
          <w:t>3</w:t>
        </w:r>
      </w:hyperlink>
      <w:r w:rsidR="00EC50D1" w:rsidRPr="002A05B1">
        <w:rPr>
          <w:rFonts w:ascii="Book Antiqua" w:hAnsi="Book Antiqua" w:cs="Times New Roman"/>
          <w:noProof/>
          <w:sz w:val="24"/>
          <w:szCs w:val="24"/>
          <w:vertAlign w:val="superscript"/>
        </w:rPr>
        <w:t>,</w:t>
      </w:r>
      <w:hyperlink w:anchor="_ENREF_14" w:tooltip="Gulacsi, 2016 #98" w:history="1">
        <w:r w:rsidR="00C119CE" w:rsidRPr="002A05B1">
          <w:rPr>
            <w:rFonts w:ascii="Book Antiqua" w:hAnsi="Book Antiqua" w:cs="Times New Roman"/>
            <w:noProof/>
            <w:sz w:val="24"/>
            <w:szCs w:val="24"/>
            <w:vertAlign w:val="superscript"/>
          </w:rPr>
          <w:t>14</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327B74" w:rsidRPr="002A05B1">
        <w:rPr>
          <w:rFonts w:ascii="Book Antiqua" w:hAnsi="Book Antiqua" w:cs="Times New Roman"/>
          <w:sz w:val="24"/>
          <w:szCs w:val="24"/>
        </w:rPr>
        <w:t xml:space="preserve">. </w:t>
      </w:r>
      <w:r w:rsidR="00F12B1E" w:rsidRPr="002A05B1">
        <w:rPr>
          <w:rFonts w:ascii="Book Antiqua" w:hAnsi="Book Antiqua" w:cs="Times New Roman"/>
          <w:sz w:val="24"/>
          <w:szCs w:val="24"/>
        </w:rPr>
        <w:t>In</w:t>
      </w:r>
      <w:r w:rsidR="00546347" w:rsidRPr="002A05B1">
        <w:rPr>
          <w:rFonts w:ascii="Book Antiqua" w:hAnsi="Book Antiqua" w:cs="Times New Roman"/>
          <w:sz w:val="24"/>
          <w:szCs w:val="24"/>
        </w:rPr>
        <w:t xml:space="preserve"> the Czech Republic, Hungary and Slovakia</w:t>
      </w:r>
      <w:r w:rsidR="00343C39" w:rsidRPr="002A05B1">
        <w:rPr>
          <w:rFonts w:ascii="Book Antiqua" w:hAnsi="Book Antiqua" w:cs="Times New Roman"/>
          <w:sz w:val="24"/>
          <w:szCs w:val="24"/>
        </w:rPr>
        <w:t>,</w:t>
      </w:r>
      <w:r w:rsidR="00546347" w:rsidRPr="002A05B1">
        <w:rPr>
          <w:rFonts w:ascii="Book Antiqua" w:hAnsi="Book Antiqua" w:cs="Times New Roman"/>
          <w:sz w:val="24"/>
          <w:szCs w:val="24"/>
        </w:rPr>
        <w:t xml:space="preserve"> </w:t>
      </w:r>
      <w:r w:rsidR="00F12B1E" w:rsidRPr="002A05B1">
        <w:rPr>
          <w:rFonts w:ascii="Book Antiqua" w:hAnsi="Book Antiqua" w:cs="Times New Roman"/>
          <w:sz w:val="24"/>
          <w:szCs w:val="24"/>
        </w:rPr>
        <w:t xml:space="preserve">the </w:t>
      </w:r>
      <w:r w:rsidR="00343C39" w:rsidRPr="002A05B1">
        <w:rPr>
          <w:rFonts w:ascii="Book Antiqua" w:hAnsi="Book Antiqua" w:cs="Times New Roman"/>
          <w:sz w:val="24"/>
          <w:szCs w:val="24"/>
        </w:rPr>
        <w:t xml:space="preserve">CD </w:t>
      </w:r>
      <w:r w:rsidR="00F12B1E" w:rsidRPr="002A05B1">
        <w:rPr>
          <w:rFonts w:ascii="Book Antiqua" w:hAnsi="Book Antiqua" w:cs="Times New Roman"/>
          <w:sz w:val="24"/>
          <w:szCs w:val="24"/>
        </w:rPr>
        <w:t xml:space="preserve">prevalence </w:t>
      </w:r>
      <w:r w:rsidR="00984E5B" w:rsidRPr="002A05B1">
        <w:rPr>
          <w:rFonts w:ascii="Book Antiqua" w:hAnsi="Book Antiqua" w:cs="Times New Roman"/>
          <w:sz w:val="24"/>
          <w:szCs w:val="24"/>
        </w:rPr>
        <w:t xml:space="preserve">(9.4-19) </w:t>
      </w:r>
      <w:r w:rsidR="00343C39" w:rsidRPr="002A05B1">
        <w:rPr>
          <w:rFonts w:ascii="Book Antiqua" w:hAnsi="Book Antiqua" w:cs="Times New Roman"/>
          <w:sz w:val="24"/>
          <w:szCs w:val="24"/>
        </w:rPr>
        <w:t>i</w:t>
      </w:r>
      <w:r w:rsidR="00F12B1E" w:rsidRPr="002A05B1">
        <w:rPr>
          <w:rFonts w:ascii="Book Antiqua" w:hAnsi="Book Antiqua" w:cs="Times New Roman"/>
          <w:sz w:val="24"/>
          <w:szCs w:val="24"/>
        </w:rPr>
        <w:t xml:space="preserve">s </w:t>
      </w:r>
      <w:r w:rsidR="00984E5B" w:rsidRPr="002A05B1">
        <w:rPr>
          <w:rFonts w:ascii="Book Antiqua" w:hAnsi="Book Antiqua" w:cs="Times New Roman"/>
          <w:sz w:val="24"/>
          <w:szCs w:val="24"/>
        </w:rPr>
        <w:t xml:space="preserve">much </w:t>
      </w:r>
      <w:r w:rsidR="00F12B1E" w:rsidRPr="002A05B1">
        <w:rPr>
          <w:rFonts w:ascii="Book Antiqua" w:hAnsi="Book Antiqua" w:cs="Times New Roman"/>
          <w:sz w:val="24"/>
          <w:szCs w:val="24"/>
        </w:rPr>
        <w:t>high</w:t>
      </w:r>
      <w:r w:rsidR="00984E5B" w:rsidRPr="002A05B1">
        <w:rPr>
          <w:rFonts w:ascii="Book Antiqua" w:hAnsi="Book Antiqua" w:cs="Times New Roman"/>
          <w:sz w:val="24"/>
          <w:szCs w:val="24"/>
        </w:rPr>
        <w:t>er than</w:t>
      </w:r>
      <w:r w:rsidR="00F12B1E" w:rsidRPr="002A05B1">
        <w:rPr>
          <w:rFonts w:ascii="Book Antiqua" w:hAnsi="Book Antiqua" w:cs="Times New Roman"/>
          <w:sz w:val="24"/>
          <w:szCs w:val="24"/>
        </w:rPr>
        <w:t xml:space="preserve"> in</w:t>
      </w:r>
      <w:r w:rsidR="00546347" w:rsidRPr="002A05B1">
        <w:rPr>
          <w:rFonts w:ascii="Book Antiqua" w:hAnsi="Book Antiqua" w:cs="Times New Roman"/>
          <w:sz w:val="24"/>
          <w:szCs w:val="24"/>
        </w:rPr>
        <w:t xml:space="preserve"> </w:t>
      </w:r>
      <w:r w:rsidR="00F12B1E" w:rsidRPr="002A05B1">
        <w:rPr>
          <w:rFonts w:ascii="Book Antiqua" w:hAnsi="Book Antiqua" w:cs="Times New Roman"/>
          <w:sz w:val="24"/>
          <w:szCs w:val="24"/>
        </w:rPr>
        <w:t xml:space="preserve">Poland and </w:t>
      </w:r>
      <w:r w:rsidR="00546347" w:rsidRPr="002A05B1">
        <w:rPr>
          <w:rFonts w:ascii="Book Antiqua" w:hAnsi="Book Antiqua" w:cs="Times New Roman"/>
          <w:sz w:val="24"/>
          <w:szCs w:val="24"/>
        </w:rPr>
        <w:t xml:space="preserve">Latvia </w:t>
      </w:r>
      <w:r w:rsidR="0078404D" w:rsidRPr="002A05B1">
        <w:rPr>
          <w:rFonts w:ascii="Book Antiqua" w:hAnsi="Book Antiqua" w:cs="Times New Roman"/>
          <w:sz w:val="24"/>
          <w:szCs w:val="24"/>
        </w:rPr>
        <w:t xml:space="preserve">(2.3 and &lt;1 respectively). </w:t>
      </w:r>
      <w:r w:rsidR="00984E5B" w:rsidRPr="002A05B1">
        <w:rPr>
          <w:rFonts w:ascii="Book Antiqua" w:hAnsi="Book Antiqua" w:cs="Times New Roman"/>
          <w:sz w:val="24"/>
          <w:szCs w:val="24"/>
        </w:rPr>
        <w:t>Reimbursement criteria</w:t>
      </w:r>
      <w:r w:rsidR="00F12B1E" w:rsidRPr="002A05B1">
        <w:rPr>
          <w:rFonts w:ascii="Book Antiqua" w:hAnsi="Book Antiqua" w:cs="Times New Roman"/>
          <w:sz w:val="24"/>
          <w:szCs w:val="24"/>
        </w:rPr>
        <w:t xml:space="preserve"> </w:t>
      </w:r>
      <w:r w:rsidR="002F6F55" w:rsidRPr="002A05B1">
        <w:rPr>
          <w:rFonts w:ascii="Book Antiqua" w:hAnsi="Book Antiqua" w:cs="Times New Roman"/>
          <w:sz w:val="24"/>
          <w:szCs w:val="24"/>
        </w:rPr>
        <w:t>do</w:t>
      </w:r>
      <w:r w:rsidR="00F12B1E" w:rsidRPr="002A05B1">
        <w:rPr>
          <w:rFonts w:ascii="Book Antiqua" w:hAnsi="Book Antiqua" w:cs="Times New Roman"/>
          <w:sz w:val="24"/>
          <w:szCs w:val="24"/>
        </w:rPr>
        <w:t xml:space="preserve"> not </w:t>
      </w:r>
      <w:r w:rsidR="00EF0DA0" w:rsidRPr="002A05B1">
        <w:rPr>
          <w:rFonts w:ascii="Book Antiqua" w:hAnsi="Book Antiqua" w:cs="Times New Roman"/>
          <w:sz w:val="24"/>
          <w:szCs w:val="24"/>
        </w:rPr>
        <w:t>necessarily</w:t>
      </w:r>
      <w:r w:rsidR="0078404D" w:rsidRPr="002A05B1">
        <w:rPr>
          <w:rFonts w:ascii="Book Antiqua" w:hAnsi="Book Antiqua" w:cs="Times New Roman"/>
          <w:sz w:val="24"/>
          <w:szCs w:val="24"/>
        </w:rPr>
        <w:t xml:space="preserve"> </w:t>
      </w:r>
      <w:r w:rsidR="00F12B1E" w:rsidRPr="002A05B1">
        <w:rPr>
          <w:rFonts w:ascii="Book Antiqua" w:hAnsi="Book Antiqua" w:cs="Times New Roman"/>
          <w:sz w:val="24"/>
          <w:szCs w:val="24"/>
        </w:rPr>
        <w:t xml:space="preserve">explain the differences in the uptake of biologicals either, as </w:t>
      </w:r>
      <w:r w:rsidR="002F6F55" w:rsidRPr="002A05B1">
        <w:rPr>
          <w:rFonts w:ascii="Book Antiqua" w:hAnsi="Book Antiqua" w:cs="Times New Roman"/>
          <w:sz w:val="24"/>
          <w:szCs w:val="24"/>
        </w:rPr>
        <w:t>availability scores</w:t>
      </w:r>
      <w:r w:rsidR="0078404D" w:rsidRPr="002A05B1">
        <w:rPr>
          <w:rFonts w:ascii="Book Antiqua" w:hAnsi="Book Antiqua" w:cs="Times New Roman"/>
          <w:sz w:val="24"/>
          <w:szCs w:val="24"/>
        </w:rPr>
        <w:t xml:space="preserve"> </w:t>
      </w:r>
      <w:r w:rsidR="00343C39" w:rsidRPr="002A05B1">
        <w:rPr>
          <w:rFonts w:ascii="Book Antiqua" w:hAnsi="Book Antiqua" w:cs="Times New Roman"/>
          <w:sz w:val="24"/>
          <w:szCs w:val="24"/>
        </w:rPr>
        <w:t>are</w:t>
      </w:r>
      <w:r w:rsidR="0078404D" w:rsidRPr="002A05B1">
        <w:rPr>
          <w:rFonts w:ascii="Book Antiqua" w:hAnsi="Book Antiqua" w:cs="Times New Roman"/>
          <w:sz w:val="24"/>
          <w:szCs w:val="24"/>
        </w:rPr>
        <w:t xml:space="preserve"> the same </w:t>
      </w:r>
      <w:r w:rsidR="00F12B1E" w:rsidRPr="002A05B1">
        <w:rPr>
          <w:rFonts w:ascii="Book Antiqua" w:hAnsi="Book Antiqua" w:cs="Times New Roman"/>
          <w:sz w:val="24"/>
          <w:szCs w:val="24"/>
        </w:rPr>
        <w:t>in Hungary, Poland and Slovakia</w:t>
      </w:r>
      <w:r w:rsidR="0078404D" w:rsidRPr="002A05B1">
        <w:rPr>
          <w:rFonts w:ascii="Book Antiqua" w:hAnsi="Book Antiqua" w:cs="Times New Roman"/>
          <w:sz w:val="24"/>
          <w:szCs w:val="24"/>
        </w:rPr>
        <w:t xml:space="preserve">. Furthermore, in Poland the treatments </w:t>
      </w:r>
      <w:r w:rsidR="00343C39" w:rsidRPr="002A05B1">
        <w:rPr>
          <w:rFonts w:ascii="Book Antiqua" w:hAnsi="Book Antiqua" w:cs="Times New Roman"/>
          <w:sz w:val="24"/>
          <w:szCs w:val="24"/>
        </w:rPr>
        <w:t xml:space="preserve">are </w:t>
      </w:r>
      <w:r w:rsidR="0078404D" w:rsidRPr="002A05B1">
        <w:rPr>
          <w:rFonts w:ascii="Book Antiqua" w:hAnsi="Book Antiqua" w:cs="Times New Roman"/>
          <w:sz w:val="24"/>
          <w:szCs w:val="24"/>
        </w:rPr>
        <w:t>slightly more affordable than in Hungary.</w:t>
      </w:r>
      <w:r w:rsidR="00EF0DA0" w:rsidRPr="002A05B1">
        <w:rPr>
          <w:rFonts w:ascii="Book Antiqua" w:hAnsi="Book Antiqua" w:cs="Times New Roman"/>
          <w:sz w:val="24"/>
          <w:szCs w:val="24"/>
        </w:rPr>
        <w:t xml:space="preserve"> </w:t>
      </w:r>
      <w:r w:rsidR="00F12B1E" w:rsidRPr="002A05B1">
        <w:rPr>
          <w:rFonts w:ascii="Book Antiqua" w:hAnsi="Book Antiqua" w:cs="Times New Roman"/>
          <w:sz w:val="24"/>
          <w:szCs w:val="24"/>
        </w:rPr>
        <w:t>In Poland</w:t>
      </w:r>
      <w:r w:rsidR="008768FC" w:rsidRPr="002A05B1">
        <w:rPr>
          <w:rFonts w:ascii="Book Antiqua" w:hAnsi="Book Antiqua" w:cs="Times New Roman"/>
          <w:sz w:val="24"/>
          <w:szCs w:val="24"/>
        </w:rPr>
        <w:t>,</w:t>
      </w:r>
      <w:r w:rsidR="00F12B1E" w:rsidRPr="002A05B1">
        <w:rPr>
          <w:rFonts w:ascii="Book Antiqua" w:hAnsi="Book Antiqua" w:cs="Times New Roman"/>
          <w:sz w:val="24"/>
          <w:szCs w:val="24"/>
        </w:rPr>
        <w:t xml:space="preserve"> limited </w:t>
      </w:r>
      <w:proofErr w:type="gramStart"/>
      <w:r w:rsidR="00F12B1E" w:rsidRPr="002A05B1">
        <w:rPr>
          <w:rFonts w:ascii="Book Antiqua" w:hAnsi="Book Antiqua" w:cs="Times New Roman"/>
          <w:sz w:val="24"/>
          <w:szCs w:val="24"/>
        </w:rPr>
        <w:t xml:space="preserve">access to IBD </w:t>
      </w:r>
      <w:r w:rsidR="00984E5B" w:rsidRPr="002A05B1">
        <w:rPr>
          <w:rFonts w:ascii="Book Antiqua" w:hAnsi="Book Antiqua" w:cs="Times New Roman"/>
          <w:sz w:val="24"/>
          <w:szCs w:val="24"/>
        </w:rPr>
        <w:t>centers</w:t>
      </w:r>
      <w:r w:rsidR="00F12B1E" w:rsidRPr="002A05B1">
        <w:rPr>
          <w:rFonts w:ascii="Book Antiqua" w:hAnsi="Book Antiqua" w:cs="Times New Roman"/>
          <w:sz w:val="24"/>
          <w:szCs w:val="24"/>
        </w:rPr>
        <w:t xml:space="preserve"> and to healthcare in general were</w:t>
      </w:r>
      <w:proofErr w:type="gramEnd"/>
      <w:r w:rsidR="00F12B1E" w:rsidRPr="002A05B1">
        <w:rPr>
          <w:rFonts w:ascii="Book Antiqua" w:hAnsi="Book Antiqua" w:cs="Times New Roman"/>
          <w:sz w:val="24"/>
          <w:szCs w:val="24"/>
        </w:rPr>
        <w:t xml:space="preserve"> </w:t>
      </w:r>
      <w:r w:rsidR="00343C39" w:rsidRPr="002A05B1">
        <w:rPr>
          <w:rFonts w:ascii="Book Antiqua" w:hAnsi="Book Antiqua" w:cs="Times New Roman"/>
          <w:sz w:val="24"/>
          <w:szCs w:val="24"/>
        </w:rPr>
        <w:t xml:space="preserve">indicated by </w:t>
      </w:r>
      <w:r w:rsidR="00656B65" w:rsidRPr="002A05B1">
        <w:rPr>
          <w:rFonts w:ascii="Book Antiqua" w:hAnsi="Book Antiqua" w:cs="Times New Roman"/>
          <w:sz w:val="24"/>
          <w:szCs w:val="24"/>
        </w:rPr>
        <w:t>the collaborating expert</w:t>
      </w:r>
      <w:r w:rsidR="00343C39" w:rsidRPr="002A05B1">
        <w:rPr>
          <w:rFonts w:ascii="Book Antiqua" w:hAnsi="Book Antiqua" w:cs="Times New Roman"/>
          <w:sz w:val="24"/>
          <w:szCs w:val="24"/>
        </w:rPr>
        <w:t xml:space="preserve"> </w:t>
      </w:r>
      <w:r w:rsidR="00F12B1E" w:rsidRPr="002A05B1">
        <w:rPr>
          <w:rFonts w:ascii="Book Antiqua" w:hAnsi="Book Antiqua" w:cs="Times New Roman"/>
          <w:sz w:val="24"/>
          <w:szCs w:val="24"/>
        </w:rPr>
        <w:t xml:space="preserve">as barriers to access in addition to strict reimbursement criteria. </w:t>
      </w:r>
      <w:r w:rsidR="002F6F55" w:rsidRPr="002A05B1">
        <w:rPr>
          <w:rFonts w:ascii="Book Antiqua" w:hAnsi="Book Antiqua" w:cs="Times New Roman"/>
          <w:sz w:val="24"/>
          <w:szCs w:val="24"/>
        </w:rPr>
        <w:t>Furthermore</w:t>
      </w:r>
      <w:r w:rsidR="008768FC" w:rsidRPr="002A05B1">
        <w:rPr>
          <w:rFonts w:ascii="Book Antiqua" w:hAnsi="Book Antiqua" w:cs="Times New Roman"/>
          <w:sz w:val="24"/>
          <w:szCs w:val="24"/>
        </w:rPr>
        <w:t>,</w:t>
      </w:r>
      <w:r w:rsidR="002F6F55" w:rsidRPr="002A05B1">
        <w:rPr>
          <w:rFonts w:ascii="Book Antiqua" w:hAnsi="Book Antiqua" w:cs="Times New Roman"/>
          <w:sz w:val="24"/>
          <w:szCs w:val="24"/>
        </w:rPr>
        <w:t xml:space="preserve"> Poland</w:t>
      </w:r>
      <w:r w:rsidR="00343C39" w:rsidRPr="002A05B1">
        <w:rPr>
          <w:rFonts w:ascii="Book Antiqua" w:hAnsi="Book Antiqua" w:cs="Times New Roman"/>
          <w:sz w:val="24"/>
          <w:szCs w:val="24"/>
        </w:rPr>
        <w:t xml:space="preserve"> i</w:t>
      </w:r>
      <w:r w:rsidR="002F6F55" w:rsidRPr="002A05B1">
        <w:rPr>
          <w:rFonts w:ascii="Book Antiqua" w:hAnsi="Book Antiqua" w:cs="Times New Roman"/>
          <w:sz w:val="24"/>
          <w:szCs w:val="24"/>
        </w:rPr>
        <w:t xml:space="preserve">s the only country where maximum duration of maintenance treatment </w:t>
      </w:r>
      <w:r w:rsidR="00343C39" w:rsidRPr="002A05B1">
        <w:rPr>
          <w:rFonts w:ascii="Book Antiqua" w:hAnsi="Book Antiqua" w:cs="Times New Roman"/>
          <w:sz w:val="24"/>
          <w:szCs w:val="24"/>
        </w:rPr>
        <w:t>i</w:t>
      </w:r>
      <w:r w:rsidR="002F6F55" w:rsidRPr="002A05B1">
        <w:rPr>
          <w:rFonts w:ascii="Book Antiqua" w:hAnsi="Book Antiqua" w:cs="Times New Roman"/>
          <w:sz w:val="24"/>
          <w:szCs w:val="24"/>
        </w:rPr>
        <w:t xml:space="preserve">s limited to 12 months. </w:t>
      </w:r>
      <w:r w:rsidR="00EF0DA0" w:rsidRPr="002A05B1">
        <w:rPr>
          <w:rFonts w:ascii="Book Antiqua" w:hAnsi="Book Antiqua" w:cs="Times New Roman"/>
          <w:sz w:val="24"/>
          <w:szCs w:val="24"/>
        </w:rPr>
        <w:t>In</w:t>
      </w:r>
      <w:r w:rsidR="00F12B1E" w:rsidRPr="002A05B1">
        <w:rPr>
          <w:rFonts w:ascii="Book Antiqua" w:hAnsi="Book Antiqua" w:cs="Times New Roman"/>
          <w:sz w:val="24"/>
          <w:szCs w:val="24"/>
        </w:rPr>
        <w:t xml:space="preserve"> Latvia</w:t>
      </w:r>
      <w:r w:rsidR="0078404D" w:rsidRPr="002A05B1">
        <w:rPr>
          <w:rFonts w:ascii="Book Antiqua" w:hAnsi="Book Antiqua" w:cs="Times New Roman"/>
          <w:sz w:val="24"/>
          <w:szCs w:val="24"/>
        </w:rPr>
        <w:t xml:space="preserve">, </w:t>
      </w:r>
      <w:r w:rsidR="00F12B1E" w:rsidRPr="002A05B1">
        <w:rPr>
          <w:rFonts w:ascii="Book Antiqua" w:hAnsi="Book Antiqua" w:cs="Times New Roman"/>
          <w:sz w:val="24"/>
          <w:szCs w:val="24"/>
        </w:rPr>
        <w:t xml:space="preserve">substantial patient </w:t>
      </w:r>
      <w:r w:rsidR="0078404D" w:rsidRPr="002A05B1">
        <w:rPr>
          <w:rFonts w:ascii="Book Antiqua" w:hAnsi="Book Antiqua" w:cs="Times New Roman"/>
          <w:sz w:val="24"/>
          <w:szCs w:val="24"/>
        </w:rPr>
        <w:t>co-payments</w:t>
      </w:r>
      <w:r w:rsidR="00F12B1E" w:rsidRPr="002A05B1">
        <w:rPr>
          <w:rFonts w:ascii="Book Antiqua" w:hAnsi="Book Antiqua" w:cs="Times New Roman"/>
          <w:sz w:val="24"/>
          <w:szCs w:val="24"/>
        </w:rPr>
        <w:t xml:space="preserve"> (25%) can also contribute to the low uptake of biologicals.</w:t>
      </w:r>
      <w:r w:rsidR="00EF0DA0" w:rsidRPr="002A05B1">
        <w:rPr>
          <w:rFonts w:ascii="Book Antiqua" w:hAnsi="Book Antiqua" w:cs="Times New Roman"/>
          <w:sz w:val="24"/>
          <w:szCs w:val="24"/>
        </w:rPr>
        <w:t xml:space="preserve"> </w:t>
      </w:r>
    </w:p>
    <w:p w14:paraId="13B99D4E" w14:textId="126A75D9" w:rsidR="000D1E3E" w:rsidRPr="002A05B1" w:rsidRDefault="000D1E3E"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In a previous study on access to biologicals in CD, </w:t>
      </w:r>
      <w:proofErr w:type="spellStart"/>
      <w:r w:rsidRPr="002A05B1">
        <w:rPr>
          <w:rFonts w:ascii="Book Antiqua" w:hAnsi="Book Antiqua" w:cs="Times New Roman"/>
          <w:sz w:val="24"/>
          <w:szCs w:val="24"/>
        </w:rPr>
        <w:t>Rencz</w:t>
      </w:r>
      <w:proofErr w:type="spellEnd"/>
      <w:r w:rsidRPr="002A05B1">
        <w:rPr>
          <w:rFonts w:ascii="Book Antiqua" w:hAnsi="Book Antiqua" w:cs="Times New Roman"/>
          <w:sz w:val="24"/>
          <w:szCs w:val="24"/>
        </w:rPr>
        <w:t xml:space="preserve"> </w:t>
      </w:r>
      <w:r w:rsidR="00C843DC" w:rsidRPr="00C843DC">
        <w:rPr>
          <w:rFonts w:ascii="Book Antiqua" w:hAnsi="Book Antiqua" w:cs="Times New Roman"/>
          <w:i/>
          <w:sz w:val="24"/>
          <w:szCs w:val="24"/>
        </w:rPr>
        <w:t xml:space="preserve">et </w:t>
      </w:r>
      <w:proofErr w:type="gramStart"/>
      <w:r w:rsidR="00C843DC" w:rsidRPr="00C843DC">
        <w:rPr>
          <w:rFonts w:ascii="Book Antiqua" w:hAnsi="Book Antiqua" w:cs="Times New Roman"/>
          <w:i/>
          <w:sz w:val="24"/>
          <w:szCs w:val="24"/>
        </w:rPr>
        <w:t>al</w:t>
      </w:r>
      <w:proofErr w:type="gramEnd"/>
      <w:r w:rsidR="00811D67" w:rsidRPr="002A05B1">
        <w:rPr>
          <w:rFonts w:ascii="Book Antiqua" w:hAnsi="Book Antiqua" w:cs="Times New Roman"/>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11D67" w:rsidRPr="002A05B1">
        <w:rPr>
          <w:rFonts w:ascii="Book Antiqua" w:hAnsi="Book Antiqua" w:cs="Times New Roman"/>
          <w:sz w:val="24"/>
          <w:szCs w:val="24"/>
        </w:rPr>
        <w:instrText xml:space="preserve"> ADDIN EN.CITE </w:instrText>
      </w:r>
      <w:r w:rsidR="00811D67" w:rsidRPr="002A05B1">
        <w:rPr>
          <w:rFonts w:ascii="Book Antiqua" w:hAnsi="Book Antiqua" w:cs="Times New Roman"/>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11D67" w:rsidRPr="002A05B1">
        <w:rPr>
          <w:rFonts w:ascii="Book Antiqua" w:hAnsi="Book Antiqua" w:cs="Times New Roman"/>
          <w:sz w:val="24"/>
          <w:szCs w:val="24"/>
        </w:rPr>
        <w:instrText xml:space="preserve"> ADDIN EN.CITE.DATA </w:instrText>
      </w:r>
      <w:r w:rsidR="00811D67" w:rsidRPr="002A05B1">
        <w:rPr>
          <w:rFonts w:ascii="Book Antiqua" w:hAnsi="Book Antiqua" w:cs="Times New Roman"/>
          <w:sz w:val="24"/>
          <w:szCs w:val="24"/>
        </w:rPr>
      </w:r>
      <w:r w:rsidR="00811D67" w:rsidRPr="002A05B1">
        <w:rPr>
          <w:rFonts w:ascii="Book Antiqua" w:hAnsi="Book Antiqua" w:cs="Times New Roman"/>
          <w:sz w:val="24"/>
          <w:szCs w:val="24"/>
        </w:rPr>
        <w:fldChar w:fldCharType="end"/>
      </w:r>
      <w:r w:rsidR="00811D67" w:rsidRPr="002A05B1">
        <w:rPr>
          <w:rFonts w:ascii="Book Antiqua" w:hAnsi="Book Antiqua" w:cs="Times New Roman"/>
          <w:sz w:val="24"/>
          <w:szCs w:val="24"/>
        </w:rPr>
      </w:r>
      <w:r w:rsidR="00811D67" w:rsidRPr="002A05B1">
        <w:rPr>
          <w:rFonts w:ascii="Book Antiqua" w:hAnsi="Book Antiqua" w:cs="Times New Roman"/>
          <w:sz w:val="24"/>
          <w:szCs w:val="24"/>
        </w:rPr>
        <w:fldChar w:fldCharType="separate"/>
      </w:r>
      <w:r w:rsidR="00811D67" w:rsidRPr="002A05B1">
        <w:rPr>
          <w:rFonts w:ascii="Book Antiqua" w:hAnsi="Book Antiqua" w:cs="Times New Roman"/>
          <w:noProof/>
          <w:sz w:val="24"/>
          <w:szCs w:val="24"/>
          <w:vertAlign w:val="superscript"/>
        </w:rPr>
        <w:t>[</w:t>
      </w:r>
      <w:hyperlink w:anchor="_ENREF_3" w:tooltip="Rencz, 2015 #93" w:history="1">
        <w:r w:rsidR="00811D67" w:rsidRPr="002A05B1">
          <w:rPr>
            <w:rFonts w:ascii="Book Antiqua" w:hAnsi="Book Antiqua" w:cs="Times New Roman"/>
            <w:noProof/>
            <w:sz w:val="24"/>
            <w:szCs w:val="24"/>
            <w:vertAlign w:val="superscript"/>
          </w:rPr>
          <w:t>3</w:t>
        </w:r>
      </w:hyperlink>
      <w:r w:rsidR="00811D67" w:rsidRPr="002A05B1">
        <w:rPr>
          <w:rFonts w:ascii="Book Antiqua" w:hAnsi="Book Antiqua" w:cs="Times New Roman"/>
          <w:noProof/>
          <w:sz w:val="24"/>
          <w:szCs w:val="24"/>
          <w:vertAlign w:val="superscript"/>
        </w:rPr>
        <w:t>]</w:t>
      </w:r>
      <w:r w:rsidR="00811D67" w:rsidRPr="002A05B1">
        <w:rPr>
          <w:rFonts w:ascii="Book Antiqua" w:hAnsi="Book Antiqua" w:cs="Times New Roman"/>
          <w:sz w:val="24"/>
          <w:szCs w:val="24"/>
        </w:rPr>
        <w:fldChar w:fldCharType="end"/>
      </w:r>
      <w:r w:rsidRPr="002A05B1">
        <w:rPr>
          <w:rFonts w:ascii="Book Antiqua" w:hAnsi="Book Antiqua" w:cs="Times New Roman"/>
          <w:sz w:val="24"/>
          <w:szCs w:val="24"/>
        </w:rPr>
        <w:t xml:space="preserve"> found that access to biologicals </w:t>
      </w:r>
      <w:r w:rsidR="00483C26" w:rsidRPr="002A05B1">
        <w:rPr>
          <w:rFonts w:ascii="Book Antiqua" w:hAnsi="Book Antiqua" w:cs="Times New Roman"/>
          <w:sz w:val="24"/>
          <w:szCs w:val="24"/>
        </w:rPr>
        <w:t xml:space="preserve">in </w:t>
      </w:r>
      <w:r w:rsidR="00DC1FF2" w:rsidRPr="002A05B1">
        <w:rPr>
          <w:rFonts w:ascii="Book Antiqua" w:hAnsi="Book Antiqua" w:cs="Times New Roman"/>
          <w:sz w:val="24"/>
          <w:szCs w:val="24"/>
        </w:rPr>
        <w:t>inflammatory bowel diseases</w:t>
      </w:r>
      <w:r w:rsidR="00483C26" w:rsidRPr="002A05B1">
        <w:rPr>
          <w:rFonts w:ascii="Book Antiqua" w:hAnsi="Book Antiqua" w:cs="Times New Roman"/>
          <w:sz w:val="24"/>
          <w:szCs w:val="24"/>
        </w:rPr>
        <w:t xml:space="preserve"> </w:t>
      </w:r>
      <w:r w:rsidRPr="002A05B1">
        <w:rPr>
          <w:rFonts w:ascii="Book Antiqua" w:hAnsi="Book Antiqua" w:cs="Times New Roman"/>
          <w:sz w:val="24"/>
          <w:szCs w:val="24"/>
        </w:rPr>
        <w:t>varied greatly (up to 96-fold differences were found) even in some selected CEE countries. We found even higher inequalities in access among Western</w:t>
      </w:r>
      <w:r w:rsidR="00343C39" w:rsidRPr="002A05B1">
        <w:rPr>
          <w:rFonts w:ascii="Book Antiqua" w:hAnsi="Book Antiqua" w:cs="Times New Roman"/>
          <w:sz w:val="24"/>
          <w:szCs w:val="24"/>
        </w:rPr>
        <w:t xml:space="preserve"> </w:t>
      </w:r>
      <w:r w:rsidRPr="002A05B1">
        <w:rPr>
          <w:rFonts w:ascii="Book Antiqua" w:hAnsi="Book Antiqua" w:cs="Times New Roman"/>
          <w:sz w:val="24"/>
          <w:szCs w:val="24"/>
        </w:rPr>
        <w:t>European and CEE countries. In rheumatology</w:t>
      </w:r>
      <w:r w:rsidR="008768FC" w:rsidRPr="002A05B1">
        <w:rPr>
          <w:rFonts w:ascii="Book Antiqua" w:hAnsi="Book Antiqua" w:cs="Times New Roman"/>
          <w:sz w:val="24"/>
          <w:szCs w:val="24"/>
        </w:rPr>
        <w:t>,</w:t>
      </w:r>
      <w:r w:rsidRPr="002A05B1">
        <w:rPr>
          <w:rFonts w:ascii="Book Antiqua" w:hAnsi="Book Antiqua" w:cs="Times New Roman"/>
          <w:sz w:val="24"/>
          <w:szCs w:val="24"/>
        </w:rPr>
        <w:t xml:space="preserve"> many more patients are treated with biologicals than in </w:t>
      </w:r>
      <w:r w:rsidR="00107437" w:rsidRPr="002A05B1">
        <w:rPr>
          <w:rFonts w:ascii="Book Antiqua" w:hAnsi="Book Antiqua" w:cs="Times New Roman"/>
          <w:sz w:val="24"/>
          <w:szCs w:val="24"/>
        </w:rPr>
        <w:t>inflammatory bowel diseases</w:t>
      </w:r>
      <w:r w:rsidR="0037492C" w:rsidRPr="002A05B1">
        <w:rPr>
          <w:rFonts w:ascii="Book Antiqua" w:hAnsi="Book Antiqua" w:cs="Times New Roman"/>
          <w:sz w:val="24"/>
          <w:szCs w:val="24"/>
        </w:rPr>
        <w:t xml:space="preserve">, at least in the CEE </w:t>
      </w:r>
      <w:proofErr w:type="gramStart"/>
      <w:r w:rsidR="0037492C" w:rsidRPr="002A05B1">
        <w:rPr>
          <w:rFonts w:ascii="Book Antiqua" w:hAnsi="Book Antiqua" w:cs="Times New Roman"/>
          <w:sz w:val="24"/>
          <w:szCs w:val="24"/>
        </w:rPr>
        <w:t>countries</w:t>
      </w:r>
      <w:proofErr w:type="gramEnd"/>
      <w:r w:rsidR="00515FBF" w:rsidRPr="002A05B1">
        <w:rPr>
          <w:rFonts w:ascii="Book Antiqua" w:hAnsi="Book Antiqua" w:cs="Times New Roman"/>
          <w:sz w:val="24"/>
          <w:szCs w:val="24"/>
        </w:rPr>
        <w:fldChar w:fldCharType="begin">
          <w:fldData xml:space="preserve">PEVuZE5vdGU+PENpdGU+PEF1dGhvcj5QZW50ZWs8L0F1dGhvcj48WWVhcj4yMDE0PC9ZZWFyPjxS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PEVuZE5vdGU+PENpdGU+PEF1dGhvcj5QZW50ZWs8L0F1dGhvcj48WWVhcj4yMDE0PC9ZZWFyPjxS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21" w:tooltip="Pentek, 2014 #102" w:history="1">
        <w:r w:rsidR="00C119CE" w:rsidRPr="002A05B1">
          <w:rPr>
            <w:rFonts w:ascii="Book Antiqua" w:hAnsi="Book Antiqua" w:cs="Times New Roman"/>
            <w:noProof/>
            <w:sz w:val="24"/>
            <w:szCs w:val="24"/>
            <w:vertAlign w:val="superscript"/>
          </w:rPr>
          <w:t>21</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Pr="002A05B1">
        <w:rPr>
          <w:rFonts w:ascii="Book Antiqua" w:hAnsi="Book Antiqua" w:cs="Times New Roman"/>
          <w:sz w:val="24"/>
          <w:szCs w:val="24"/>
        </w:rPr>
        <w:t xml:space="preserve">. Similarly to our findings </w:t>
      </w:r>
      <w:r w:rsidR="00483C26" w:rsidRPr="002A05B1">
        <w:rPr>
          <w:rFonts w:ascii="Book Antiqua" w:hAnsi="Book Antiqua" w:cs="Times New Roman"/>
          <w:sz w:val="24"/>
          <w:szCs w:val="24"/>
        </w:rPr>
        <w:t>for</w:t>
      </w:r>
      <w:r w:rsidRPr="002A05B1">
        <w:rPr>
          <w:rFonts w:ascii="Book Antiqua" w:hAnsi="Book Antiqua" w:cs="Times New Roman"/>
          <w:sz w:val="24"/>
          <w:szCs w:val="24"/>
        </w:rPr>
        <w:t xml:space="preserve"> CD, </w:t>
      </w:r>
      <w:proofErr w:type="spellStart"/>
      <w:r w:rsidRPr="002A05B1">
        <w:rPr>
          <w:rFonts w:ascii="Book Antiqua" w:hAnsi="Book Antiqua" w:cs="Times New Roman"/>
          <w:sz w:val="24"/>
          <w:szCs w:val="24"/>
        </w:rPr>
        <w:t>Putrik</w:t>
      </w:r>
      <w:proofErr w:type="spellEnd"/>
      <w:r w:rsidRPr="002A05B1">
        <w:rPr>
          <w:rFonts w:ascii="Book Antiqua" w:hAnsi="Book Antiqua" w:cs="Times New Roman"/>
          <w:sz w:val="24"/>
          <w:szCs w:val="24"/>
        </w:rPr>
        <w:t xml:space="preserve"> </w:t>
      </w:r>
      <w:r w:rsidR="00C843DC" w:rsidRPr="00C843DC">
        <w:rPr>
          <w:rFonts w:ascii="Book Antiqua" w:hAnsi="Book Antiqua" w:cs="Times New Roman"/>
          <w:i/>
          <w:sz w:val="24"/>
          <w:szCs w:val="24"/>
        </w:rPr>
        <w:t xml:space="preserve">et </w:t>
      </w:r>
      <w:proofErr w:type="gramStart"/>
      <w:r w:rsidR="00C843DC" w:rsidRPr="00C843DC">
        <w:rPr>
          <w:rFonts w:ascii="Book Antiqua" w:hAnsi="Book Antiqua" w:cs="Times New Roman"/>
          <w:i/>
          <w:sz w:val="24"/>
          <w:szCs w:val="24"/>
        </w:rPr>
        <w:t>al</w:t>
      </w:r>
      <w:r w:rsidR="00811D67" w:rsidRPr="002A05B1">
        <w:rPr>
          <w:rFonts w:ascii="Book Antiqua" w:hAnsi="Book Antiqua" w:cs="Times New Roman"/>
          <w:sz w:val="24"/>
          <w:szCs w:val="24"/>
          <w:vertAlign w:val="superscript"/>
          <w:lang w:eastAsia="zh-CN"/>
        </w:rPr>
        <w:t>[</w:t>
      </w:r>
      <w:proofErr w:type="gramEnd"/>
      <w:r w:rsidR="00811D67" w:rsidRPr="002A05B1">
        <w:rPr>
          <w:rFonts w:ascii="Book Antiqua" w:hAnsi="Book Antiqua" w:cs="Times New Roman"/>
          <w:sz w:val="24"/>
          <w:szCs w:val="24"/>
          <w:vertAlign w:val="superscript"/>
          <w:lang w:eastAsia="zh-CN"/>
        </w:rPr>
        <w:t>18</w:t>
      </w:r>
      <w:r w:rsidR="004A620A" w:rsidRPr="002A05B1">
        <w:rPr>
          <w:rFonts w:ascii="Book Antiqua" w:hAnsi="Book Antiqua" w:cs="Times New Roman"/>
          <w:sz w:val="24"/>
          <w:szCs w:val="24"/>
          <w:vertAlign w:val="superscript"/>
          <w:lang w:eastAsia="zh-CN"/>
        </w:rPr>
        <w:t>,20</w:t>
      </w:r>
      <w:r w:rsidR="00811D67" w:rsidRPr="002A05B1">
        <w:rPr>
          <w:rFonts w:ascii="Book Antiqua" w:hAnsi="Book Antiqua" w:cs="Times New Roman"/>
          <w:sz w:val="24"/>
          <w:szCs w:val="24"/>
          <w:vertAlign w:val="superscript"/>
          <w:lang w:eastAsia="zh-CN"/>
        </w:rPr>
        <w:t>]</w:t>
      </w:r>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Orlewska</w:t>
      </w:r>
      <w:proofErr w:type="spellEnd"/>
      <w:r w:rsidRPr="002A05B1">
        <w:rPr>
          <w:rFonts w:ascii="Book Antiqua" w:hAnsi="Book Antiqua" w:cs="Times New Roman"/>
          <w:sz w:val="24"/>
          <w:szCs w:val="24"/>
        </w:rPr>
        <w:t xml:space="preserve"> </w:t>
      </w:r>
      <w:r w:rsidR="00C843DC" w:rsidRPr="00C843DC">
        <w:rPr>
          <w:rFonts w:ascii="Book Antiqua" w:hAnsi="Book Antiqua" w:cs="Times New Roman"/>
          <w:i/>
          <w:sz w:val="24"/>
          <w:szCs w:val="24"/>
        </w:rPr>
        <w:t>et al</w:t>
      </w:r>
      <w:r w:rsidR="00811D67" w:rsidRPr="002A05B1">
        <w:rPr>
          <w:rFonts w:ascii="Book Antiqua" w:hAnsi="Book Antiqua" w:cs="Times New Roman"/>
          <w:sz w:val="24"/>
          <w:szCs w:val="24"/>
          <w:vertAlign w:val="superscript"/>
          <w:lang w:eastAsia="zh-CN"/>
        </w:rPr>
        <w:t>[</w:t>
      </w:r>
      <w:r w:rsidR="004A620A" w:rsidRPr="002A05B1">
        <w:rPr>
          <w:rFonts w:ascii="Book Antiqua" w:hAnsi="Book Antiqua" w:cs="Times New Roman"/>
          <w:sz w:val="24"/>
          <w:szCs w:val="24"/>
          <w:vertAlign w:val="superscript"/>
          <w:lang w:eastAsia="zh-CN"/>
        </w:rPr>
        <w:t>22</w:t>
      </w:r>
      <w:r w:rsidR="00811D67" w:rsidRPr="002A05B1">
        <w:rPr>
          <w:rFonts w:ascii="Book Antiqua" w:hAnsi="Book Antiqua" w:cs="Times New Roman"/>
          <w:sz w:val="24"/>
          <w:szCs w:val="24"/>
          <w:vertAlign w:val="superscript"/>
          <w:lang w:eastAsia="zh-CN"/>
        </w:rPr>
        <w:t>]</w:t>
      </w:r>
      <w:r w:rsidR="004A620A" w:rsidRPr="002A05B1">
        <w:rPr>
          <w:rFonts w:ascii="Book Antiqua" w:hAnsi="Book Antiqua" w:cs="Times New Roman"/>
          <w:sz w:val="24"/>
          <w:szCs w:val="24"/>
          <w:lang w:eastAsia="zh-CN"/>
        </w:rPr>
        <w:t>,</w:t>
      </w:r>
      <w:r w:rsidRPr="002A05B1">
        <w:rPr>
          <w:rFonts w:ascii="Book Antiqua" w:hAnsi="Book Antiqua" w:cs="Times New Roman"/>
          <w:sz w:val="24"/>
          <w:szCs w:val="24"/>
        </w:rPr>
        <w:t xml:space="preserve"> and </w:t>
      </w:r>
      <w:proofErr w:type="spellStart"/>
      <w:r w:rsidRPr="002A05B1">
        <w:rPr>
          <w:rFonts w:ascii="Book Antiqua" w:hAnsi="Book Antiqua" w:cs="Times New Roman"/>
          <w:sz w:val="24"/>
          <w:szCs w:val="24"/>
        </w:rPr>
        <w:t>Hoebert</w:t>
      </w:r>
      <w:proofErr w:type="spellEnd"/>
      <w:r w:rsidRPr="002A05B1">
        <w:rPr>
          <w:rFonts w:ascii="Book Antiqua" w:hAnsi="Book Antiqua" w:cs="Times New Roman"/>
          <w:sz w:val="24"/>
          <w:szCs w:val="24"/>
        </w:rPr>
        <w:t xml:space="preserve"> </w:t>
      </w:r>
      <w:r w:rsidR="00C843DC" w:rsidRPr="00C843DC">
        <w:rPr>
          <w:rFonts w:ascii="Book Antiqua" w:hAnsi="Book Antiqua" w:cs="Times New Roman"/>
          <w:i/>
          <w:sz w:val="24"/>
          <w:szCs w:val="24"/>
        </w:rPr>
        <w:t>et al</w:t>
      </w:r>
      <w:r w:rsidR="004A620A" w:rsidRPr="002A05B1">
        <w:rPr>
          <w:rFonts w:ascii="Book Antiqua" w:hAnsi="Book Antiqua" w:cs="Times New Roman"/>
          <w:sz w:val="24"/>
          <w:szCs w:val="24"/>
          <w:vertAlign w:val="superscript"/>
          <w:lang w:eastAsia="zh-CN"/>
        </w:rPr>
        <w:t>[23]</w:t>
      </w:r>
      <w:r w:rsidR="004A620A" w:rsidRPr="002A05B1">
        <w:rPr>
          <w:rFonts w:ascii="Book Antiqua" w:hAnsi="Book Antiqua" w:cs="Times New Roman"/>
          <w:sz w:val="24"/>
          <w:szCs w:val="24"/>
          <w:lang w:eastAsia="zh-CN"/>
        </w:rPr>
        <w:t xml:space="preserve"> </w:t>
      </w:r>
      <w:r w:rsidRPr="002A05B1">
        <w:rPr>
          <w:rFonts w:ascii="Book Antiqua" w:hAnsi="Book Antiqua" w:cs="Times New Roman"/>
          <w:sz w:val="24"/>
          <w:szCs w:val="24"/>
        </w:rPr>
        <w:t xml:space="preserve">also found that macro-economic indicators (such as GDP or total health expenditure) largely explained the differences in access to biological treatment in </w:t>
      </w:r>
      <w:r w:rsidR="00836F62" w:rsidRPr="002A05B1">
        <w:rPr>
          <w:rFonts w:ascii="Book Antiqua" w:hAnsi="Book Antiqua" w:cs="Times New Roman"/>
          <w:sz w:val="24"/>
          <w:szCs w:val="24"/>
        </w:rPr>
        <w:t>r</w:t>
      </w:r>
      <w:r w:rsidRPr="002A05B1">
        <w:rPr>
          <w:rFonts w:ascii="Book Antiqua" w:hAnsi="Book Antiqua" w:cs="Times New Roman"/>
          <w:sz w:val="24"/>
          <w:szCs w:val="24"/>
        </w:rPr>
        <w:t>heumato</w:t>
      </w:r>
      <w:r w:rsidR="008768FC" w:rsidRPr="002A05B1">
        <w:rPr>
          <w:rFonts w:ascii="Book Antiqua" w:hAnsi="Book Antiqua" w:cs="Times New Roman"/>
          <w:sz w:val="24"/>
          <w:szCs w:val="24"/>
        </w:rPr>
        <w:t>i</w:t>
      </w:r>
      <w:r w:rsidRPr="002A05B1">
        <w:rPr>
          <w:rFonts w:ascii="Book Antiqua" w:hAnsi="Book Antiqua" w:cs="Times New Roman"/>
          <w:sz w:val="24"/>
          <w:szCs w:val="24"/>
        </w:rPr>
        <w:t xml:space="preserve">d </w:t>
      </w:r>
      <w:r w:rsidR="00836F62" w:rsidRPr="002A05B1">
        <w:rPr>
          <w:rFonts w:ascii="Book Antiqua" w:hAnsi="Book Antiqua" w:cs="Times New Roman"/>
          <w:sz w:val="24"/>
          <w:szCs w:val="24"/>
        </w:rPr>
        <w:t>a</w:t>
      </w:r>
      <w:r w:rsidRPr="002A05B1">
        <w:rPr>
          <w:rFonts w:ascii="Book Antiqua" w:hAnsi="Book Antiqua" w:cs="Times New Roman"/>
          <w:sz w:val="24"/>
          <w:szCs w:val="24"/>
        </w:rPr>
        <w:t>rthritis. However</w:t>
      </w:r>
      <w:r w:rsidR="007F0F4D" w:rsidRPr="002A05B1">
        <w:rPr>
          <w:rFonts w:ascii="Book Antiqua" w:hAnsi="Book Antiqua" w:cs="Times New Roman"/>
          <w:sz w:val="24"/>
          <w:szCs w:val="24"/>
        </w:rPr>
        <w:t>,</w:t>
      </w:r>
      <w:r w:rsidRPr="002A05B1">
        <w:rPr>
          <w:rFonts w:ascii="Book Antiqua" w:hAnsi="Book Antiqua" w:cs="Times New Roman"/>
          <w:sz w:val="24"/>
          <w:szCs w:val="24"/>
        </w:rPr>
        <w:t xml:space="preserve"> </w:t>
      </w:r>
      <w:proofErr w:type="spellStart"/>
      <w:r w:rsidRPr="002A05B1">
        <w:rPr>
          <w:rFonts w:ascii="Book Antiqua" w:hAnsi="Book Antiqua" w:cs="Times New Roman"/>
          <w:sz w:val="24"/>
          <w:szCs w:val="24"/>
        </w:rPr>
        <w:t>Gulácsi</w:t>
      </w:r>
      <w:proofErr w:type="spellEnd"/>
      <w:r w:rsidRPr="002A05B1">
        <w:rPr>
          <w:rFonts w:ascii="Book Antiqua" w:hAnsi="Book Antiqua" w:cs="Times New Roman"/>
          <w:sz w:val="24"/>
          <w:szCs w:val="24"/>
        </w:rPr>
        <w:t xml:space="preserve"> </w:t>
      </w:r>
      <w:r w:rsidR="00C843DC" w:rsidRPr="00C843DC">
        <w:rPr>
          <w:rFonts w:ascii="Book Antiqua" w:hAnsi="Book Antiqua" w:cs="Times New Roman"/>
          <w:i/>
          <w:sz w:val="24"/>
          <w:szCs w:val="24"/>
        </w:rPr>
        <w:t xml:space="preserve">et </w:t>
      </w:r>
      <w:proofErr w:type="gramStart"/>
      <w:r w:rsidR="00C843DC" w:rsidRPr="00C843DC">
        <w:rPr>
          <w:rFonts w:ascii="Book Antiqua" w:hAnsi="Book Antiqua" w:cs="Times New Roman"/>
          <w:i/>
          <w:sz w:val="24"/>
          <w:szCs w:val="24"/>
        </w:rPr>
        <w:t>al</w:t>
      </w:r>
      <w:proofErr w:type="gramEnd"/>
      <w:r w:rsidR="004A620A" w:rsidRPr="002A05B1">
        <w:rPr>
          <w:rFonts w:ascii="Book Antiqua" w:hAnsi="Book Antiqua" w:cs="Times New Roman"/>
          <w:sz w:val="24"/>
          <w:szCs w:val="24"/>
        </w:rPr>
        <w:fldChar w:fldCharType="begin">
          <w:fldData xml:space="preserve">PEVuZE5vdGU+PENpdGU+PEF1dGhvcj5HdWxhY3NpPC9BdXRob3I+PFllYXI+MjAxNjwvWWVhcj48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</w:fldData>
        </w:fldChar>
      </w:r>
      <w:r w:rsidR="004A620A" w:rsidRPr="002A05B1">
        <w:rPr>
          <w:rFonts w:ascii="Book Antiqua" w:hAnsi="Book Antiqua" w:cs="Times New Roman"/>
          <w:sz w:val="24"/>
          <w:szCs w:val="24"/>
        </w:rPr>
        <w:instrText xml:space="preserve"> ADDIN EN.CITE </w:instrText>
      </w:r>
      <w:r w:rsidR="004A620A" w:rsidRPr="002A05B1">
        <w:rPr>
          <w:rFonts w:ascii="Book Antiqua" w:hAnsi="Book Antiqua" w:cs="Times New Roman"/>
          <w:sz w:val="24"/>
          <w:szCs w:val="24"/>
        </w:rPr>
        <w:fldChar w:fldCharType="begin">
          <w:fldData xml:space="preserve">PEVuZE5vdGU+PENpdGU+PEF1dGhvcj5HdWxhY3NpPC9BdXRob3I+PFllYXI+MjAxNjwvWWVhcj48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</w:fldData>
        </w:fldChar>
      </w:r>
      <w:r w:rsidR="004A620A" w:rsidRPr="002A05B1">
        <w:rPr>
          <w:rFonts w:ascii="Book Antiqua" w:hAnsi="Book Antiqua" w:cs="Times New Roman"/>
          <w:sz w:val="24"/>
          <w:szCs w:val="24"/>
        </w:rPr>
        <w:instrText xml:space="preserve"> ADDIN EN.CITE.DATA </w:instrText>
      </w:r>
      <w:r w:rsidR="004A620A" w:rsidRPr="002A05B1">
        <w:rPr>
          <w:rFonts w:ascii="Book Antiqua" w:hAnsi="Book Antiqua" w:cs="Times New Roman"/>
          <w:sz w:val="24"/>
          <w:szCs w:val="24"/>
        </w:rPr>
      </w:r>
      <w:r w:rsidR="004A620A" w:rsidRPr="002A05B1">
        <w:rPr>
          <w:rFonts w:ascii="Book Antiqua" w:hAnsi="Book Antiqua" w:cs="Times New Roman"/>
          <w:sz w:val="24"/>
          <w:szCs w:val="24"/>
        </w:rPr>
        <w:fldChar w:fldCharType="end"/>
      </w:r>
      <w:r w:rsidR="004A620A" w:rsidRPr="002A05B1">
        <w:rPr>
          <w:rFonts w:ascii="Book Antiqua" w:hAnsi="Book Antiqua" w:cs="Times New Roman"/>
          <w:sz w:val="24"/>
          <w:szCs w:val="24"/>
        </w:rPr>
      </w:r>
      <w:r w:rsidR="004A620A" w:rsidRPr="002A05B1">
        <w:rPr>
          <w:rFonts w:ascii="Book Antiqua" w:hAnsi="Book Antiqua" w:cs="Times New Roman"/>
          <w:sz w:val="24"/>
          <w:szCs w:val="24"/>
        </w:rPr>
        <w:fldChar w:fldCharType="separate"/>
      </w:r>
      <w:r w:rsidR="004A620A" w:rsidRPr="002A05B1">
        <w:rPr>
          <w:rFonts w:ascii="Book Antiqua" w:hAnsi="Book Antiqua" w:cs="Times New Roman"/>
          <w:noProof/>
          <w:sz w:val="24"/>
          <w:szCs w:val="24"/>
          <w:vertAlign w:val="superscript"/>
        </w:rPr>
        <w:t>[</w:t>
      </w:r>
      <w:hyperlink w:anchor="_ENREF_14" w:tooltip="Gulacsi, 2016 #98" w:history="1">
        <w:r w:rsidR="004A620A" w:rsidRPr="002A05B1">
          <w:rPr>
            <w:rFonts w:ascii="Book Antiqua" w:hAnsi="Book Antiqua" w:cs="Times New Roman"/>
            <w:noProof/>
            <w:sz w:val="24"/>
            <w:szCs w:val="24"/>
            <w:vertAlign w:val="superscript"/>
          </w:rPr>
          <w:t>14</w:t>
        </w:r>
      </w:hyperlink>
      <w:r w:rsidR="004A620A" w:rsidRPr="002A05B1">
        <w:rPr>
          <w:rFonts w:ascii="Book Antiqua" w:hAnsi="Book Antiqua" w:cs="Times New Roman"/>
          <w:noProof/>
          <w:sz w:val="24"/>
          <w:szCs w:val="24"/>
          <w:vertAlign w:val="superscript"/>
        </w:rPr>
        <w:t>]</w:t>
      </w:r>
      <w:r w:rsidR="004A620A" w:rsidRPr="002A05B1">
        <w:rPr>
          <w:rFonts w:ascii="Book Antiqua" w:hAnsi="Book Antiqua" w:cs="Times New Roman"/>
          <w:sz w:val="24"/>
          <w:szCs w:val="24"/>
        </w:rPr>
        <w:fldChar w:fldCharType="end"/>
      </w:r>
      <w:r w:rsidRPr="002A05B1">
        <w:rPr>
          <w:rFonts w:ascii="Book Antiqua" w:hAnsi="Book Antiqua" w:cs="Times New Roman"/>
          <w:sz w:val="24"/>
          <w:szCs w:val="24"/>
        </w:rPr>
        <w:t xml:space="preserve"> highlighted that GDP </w:t>
      </w:r>
      <w:r w:rsidR="00483C26" w:rsidRPr="002A05B1">
        <w:rPr>
          <w:rFonts w:ascii="Book Antiqua" w:hAnsi="Book Antiqua" w:cs="Times New Roman"/>
          <w:sz w:val="24"/>
          <w:szCs w:val="24"/>
        </w:rPr>
        <w:t>can</w:t>
      </w:r>
      <w:r w:rsidRPr="002A05B1">
        <w:rPr>
          <w:rFonts w:ascii="Book Antiqua" w:hAnsi="Book Antiqua" w:cs="Times New Roman"/>
          <w:sz w:val="24"/>
          <w:szCs w:val="24"/>
        </w:rPr>
        <w:t xml:space="preserve">not </w:t>
      </w:r>
      <w:r w:rsidR="00483C26" w:rsidRPr="002A05B1">
        <w:rPr>
          <w:rFonts w:ascii="Book Antiqua" w:hAnsi="Book Antiqua" w:cs="Times New Roman"/>
          <w:sz w:val="24"/>
          <w:szCs w:val="24"/>
        </w:rPr>
        <w:t xml:space="preserve">always </w:t>
      </w:r>
      <w:r w:rsidRPr="002A05B1">
        <w:rPr>
          <w:rFonts w:ascii="Book Antiqua" w:hAnsi="Book Antiqua" w:cs="Times New Roman"/>
          <w:sz w:val="24"/>
          <w:szCs w:val="24"/>
        </w:rPr>
        <w:t>explain the intercountry di</w:t>
      </w:r>
      <w:r w:rsidR="007F0F4D" w:rsidRPr="002A05B1">
        <w:rPr>
          <w:rFonts w:ascii="Book Antiqua" w:hAnsi="Book Antiqua" w:cs="Times New Roman"/>
          <w:sz w:val="24"/>
          <w:szCs w:val="24"/>
        </w:rPr>
        <w:t>fferences</w:t>
      </w:r>
      <w:r w:rsidR="00F1151F" w:rsidRPr="002A05B1">
        <w:rPr>
          <w:rFonts w:ascii="Book Antiqua" w:hAnsi="Book Antiqua" w:cs="Times New Roman"/>
          <w:sz w:val="24"/>
          <w:szCs w:val="24"/>
          <w:lang w:eastAsia="zh-CN"/>
        </w:rPr>
        <w:t>,</w:t>
      </w:r>
      <w:r w:rsidR="007F0F4D" w:rsidRPr="002A05B1">
        <w:rPr>
          <w:rFonts w:ascii="Book Antiqua" w:hAnsi="Book Antiqua" w:cs="Times New Roman"/>
          <w:sz w:val="24"/>
          <w:szCs w:val="24"/>
        </w:rPr>
        <w:t xml:space="preserve"> which we also showed in our analysis.</w:t>
      </w:r>
    </w:p>
    <w:p w14:paraId="52D47BCC" w14:textId="571FFED6" w:rsidR="00341C15" w:rsidRPr="002A05B1" w:rsidRDefault="000D1E3E"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We found that</w:t>
      </w:r>
      <w:r w:rsidR="0078404D" w:rsidRPr="002A05B1">
        <w:rPr>
          <w:rFonts w:ascii="Book Antiqua" w:hAnsi="Book Antiqua" w:cs="Times New Roman"/>
          <w:sz w:val="24"/>
          <w:szCs w:val="24"/>
        </w:rPr>
        <w:t xml:space="preserve"> </w:t>
      </w:r>
      <w:r w:rsidR="00483C26" w:rsidRPr="002A05B1">
        <w:rPr>
          <w:rFonts w:ascii="Book Antiqua" w:hAnsi="Book Antiqua" w:cs="Times New Roman"/>
          <w:sz w:val="24"/>
          <w:szCs w:val="24"/>
        </w:rPr>
        <w:t xml:space="preserve">the </w:t>
      </w:r>
      <w:r w:rsidR="0078404D" w:rsidRPr="002A05B1">
        <w:rPr>
          <w:rFonts w:ascii="Book Antiqua" w:hAnsi="Book Antiqua" w:cs="Times New Roman"/>
          <w:sz w:val="24"/>
          <w:szCs w:val="24"/>
        </w:rPr>
        <w:t xml:space="preserve">number of patients treated with biologicals per 100000 </w:t>
      </w:r>
      <w:proofErr w:type="gramStart"/>
      <w:r w:rsidR="0078404D" w:rsidRPr="002A05B1">
        <w:rPr>
          <w:rFonts w:ascii="Book Antiqua" w:hAnsi="Book Antiqua" w:cs="Times New Roman"/>
          <w:sz w:val="24"/>
          <w:szCs w:val="24"/>
        </w:rPr>
        <w:t>population</w:t>
      </w:r>
      <w:proofErr w:type="gramEnd"/>
      <w:r w:rsidR="0078404D" w:rsidRPr="002A05B1">
        <w:rPr>
          <w:rFonts w:ascii="Book Antiqua" w:hAnsi="Book Antiqua" w:cs="Times New Roman"/>
          <w:sz w:val="24"/>
          <w:szCs w:val="24"/>
        </w:rPr>
        <w:t xml:space="preserve"> also correlates with availability and affordability, but the correlations among these items are lower than with the GDP</w:t>
      </w:r>
      <w:r w:rsidR="00B50D81" w:rsidRPr="002A05B1">
        <w:rPr>
          <w:rFonts w:ascii="Book Antiqua" w:hAnsi="Book Antiqua" w:cs="Times New Roman"/>
          <w:sz w:val="24"/>
          <w:szCs w:val="24"/>
        </w:rPr>
        <w:t xml:space="preserve"> per capita</w:t>
      </w:r>
      <w:r w:rsidR="0078404D" w:rsidRPr="002A05B1">
        <w:rPr>
          <w:rFonts w:ascii="Book Antiqua" w:hAnsi="Book Antiqua" w:cs="Times New Roman"/>
          <w:sz w:val="24"/>
          <w:szCs w:val="24"/>
        </w:rPr>
        <w:t xml:space="preserve">. </w:t>
      </w:r>
      <w:r w:rsidR="00C62E3E" w:rsidRPr="002A05B1">
        <w:rPr>
          <w:rFonts w:ascii="Book Antiqua" w:hAnsi="Book Antiqua" w:cs="Times New Roman"/>
          <w:sz w:val="24"/>
          <w:szCs w:val="24"/>
        </w:rPr>
        <w:t>As mentioned before, e</w:t>
      </w:r>
      <w:r w:rsidR="0078404D" w:rsidRPr="002A05B1">
        <w:rPr>
          <w:rFonts w:ascii="Book Antiqua" w:hAnsi="Book Antiqua" w:cs="Times New Roman"/>
          <w:sz w:val="24"/>
          <w:szCs w:val="24"/>
        </w:rPr>
        <w:t>ven though Hungary, Poland and Slovakia ha</w:t>
      </w:r>
      <w:r w:rsidR="00483C26" w:rsidRPr="002A05B1">
        <w:rPr>
          <w:rFonts w:ascii="Book Antiqua" w:hAnsi="Book Antiqua" w:cs="Times New Roman"/>
          <w:sz w:val="24"/>
          <w:szCs w:val="24"/>
        </w:rPr>
        <w:t>ve</w:t>
      </w:r>
      <w:r w:rsidR="0078404D" w:rsidRPr="002A05B1">
        <w:rPr>
          <w:rFonts w:ascii="Book Antiqua" w:hAnsi="Book Antiqua" w:cs="Times New Roman"/>
          <w:sz w:val="24"/>
          <w:szCs w:val="24"/>
        </w:rPr>
        <w:t xml:space="preserve"> the same availability scores, the uptake of biologicals is much lower in </w:t>
      </w:r>
      <w:r w:rsidR="0078404D" w:rsidRPr="002A05B1">
        <w:rPr>
          <w:rFonts w:ascii="Book Antiqua" w:hAnsi="Book Antiqua" w:cs="Times New Roman"/>
          <w:sz w:val="24"/>
          <w:szCs w:val="24"/>
        </w:rPr>
        <w:lastRenderedPageBreak/>
        <w:t>Poland</w:t>
      </w:r>
      <w:r w:rsidR="00DC1FF2" w:rsidRPr="002A05B1">
        <w:rPr>
          <w:rFonts w:ascii="Book Antiqua" w:hAnsi="Book Antiqua" w:cs="Times New Roman"/>
          <w:sz w:val="24"/>
          <w:szCs w:val="24"/>
        </w:rPr>
        <w:t xml:space="preserve"> as pointed out by </w:t>
      </w:r>
      <w:proofErr w:type="spellStart"/>
      <w:r w:rsidR="00F1151F" w:rsidRPr="002A05B1">
        <w:rPr>
          <w:rFonts w:ascii="Book Antiqua" w:hAnsi="Book Antiqua" w:cs="Times New Roman"/>
          <w:sz w:val="24"/>
          <w:szCs w:val="24"/>
        </w:rPr>
        <w:t>Gulácsi</w:t>
      </w:r>
      <w:proofErr w:type="spellEnd"/>
      <w:r w:rsidR="00F1151F" w:rsidRPr="002A05B1">
        <w:rPr>
          <w:rFonts w:ascii="Book Antiqua" w:hAnsi="Book Antiqua" w:cs="Times New Roman"/>
          <w:sz w:val="24"/>
          <w:szCs w:val="24"/>
        </w:rPr>
        <w:t xml:space="preserve"> (2016) as well</w:t>
      </w:r>
      <w:r w:rsidR="00515FBF" w:rsidRPr="002A05B1">
        <w:rPr>
          <w:rFonts w:ascii="Book Antiqua" w:hAnsi="Book Antiqua" w:cs="Times New Roman"/>
          <w:sz w:val="24"/>
          <w:szCs w:val="24"/>
        </w:rPr>
        <w:fldChar w:fldCharType="begin">
          <w:fldData xml:space="preserve">PEVuZE5vdGU+PENpdGU+PEF1dGhvcj5HdWxhY3NpPC9BdXRob3I+PFllYXI+MjAxNjwvWWVhcj48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PEVuZE5vdGU+PENpdGU+PEF1dGhvcj5HdWxhY3NpPC9BdXRob3I+PFllYXI+MjAxNjwvWWVhcj48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14" w:tooltip="Gulacsi, 2016 #98" w:history="1">
        <w:r w:rsidR="00C119CE" w:rsidRPr="002A05B1">
          <w:rPr>
            <w:rFonts w:ascii="Book Antiqua" w:hAnsi="Book Antiqua" w:cs="Times New Roman"/>
            <w:noProof/>
            <w:sz w:val="24"/>
            <w:szCs w:val="24"/>
            <w:vertAlign w:val="superscript"/>
          </w:rPr>
          <w:t>14</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C62E3E" w:rsidRPr="002A05B1">
        <w:rPr>
          <w:rFonts w:ascii="Book Antiqua" w:hAnsi="Book Antiqua" w:cs="Times New Roman"/>
          <w:sz w:val="24"/>
          <w:szCs w:val="24"/>
        </w:rPr>
        <w:t>.</w:t>
      </w:r>
      <w:r w:rsidR="0078404D" w:rsidRPr="002A05B1">
        <w:rPr>
          <w:rFonts w:ascii="Book Antiqua" w:hAnsi="Book Antiqua" w:cs="Times New Roman"/>
          <w:sz w:val="24"/>
          <w:szCs w:val="24"/>
        </w:rPr>
        <w:t xml:space="preserve"> The same stands for</w:t>
      </w:r>
      <w:r w:rsidR="00C62E3E" w:rsidRPr="002A05B1">
        <w:rPr>
          <w:rFonts w:ascii="Book Antiqua" w:hAnsi="Book Antiqua" w:cs="Times New Roman"/>
          <w:sz w:val="24"/>
          <w:szCs w:val="24"/>
        </w:rPr>
        <w:t xml:space="preserve"> Spain and</w:t>
      </w:r>
      <w:r w:rsidR="0078404D" w:rsidRPr="002A05B1">
        <w:rPr>
          <w:rFonts w:ascii="Book Antiqua" w:hAnsi="Book Antiqua" w:cs="Times New Roman"/>
          <w:sz w:val="24"/>
          <w:szCs w:val="24"/>
        </w:rPr>
        <w:t xml:space="preserve"> Latvia.</w:t>
      </w:r>
      <w:r w:rsidR="00C62E3E" w:rsidRPr="002A05B1">
        <w:rPr>
          <w:rFonts w:ascii="Book Antiqua" w:hAnsi="Book Antiqua" w:cs="Times New Roman"/>
          <w:sz w:val="24"/>
          <w:szCs w:val="24"/>
        </w:rPr>
        <w:t xml:space="preserve"> Nevertheless, </w:t>
      </w:r>
      <w:r w:rsidR="00FA1EDF" w:rsidRPr="002A05B1">
        <w:rPr>
          <w:rFonts w:ascii="Book Antiqua" w:hAnsi="Book Antiqua" w:cs="Times New Roman"/>
          <w:sz w:val="24"/>
          <w:szCs w:val="24"/>
        </w:rPr>
        <w:t xml:space="preserve">we observed that </w:t>
      </w:r>
      <w:r w:rsidR="00B50D81" w:rsidRPr="002A05B1">
        <w:rPr>
          <w:rFonts w:ascii="Book Antiqua" w:hAnsi="Book Antiqua" w:cs="Times New Roman"/>
          <w:sz w:val="24"/>
          <w:szCs w:val="24"/>
        </w:rPr>
        <w:t xml:space="preserve">the </w:t>
      </w:r>
      <w:r w:rsidR="00C62E3E" w:rsidRPr="002A05B1">
        <w:rPr>
          <w:rFonts w:ascii="Book Antiqua" w:hAnsi="Book Antiqua" w:cs="Times New Roman"/>
          <w:sz w:val="24"/>
          <w:szCs w:val="24"/>
        </w:rPr>
        <w:t xml:space="preserve">availability and affordability dimensions are </w:t>
      </w:r>
      <w:r w:rsidR="00FA1EDF" w:rsidRPr="002A05B1">
        <w:rPr>
          <w:rFonts w:ascii="Book Antiqua" w:hAnsi="Book Antiqua" w:cs="Times New Roman"/>
          <w:sz w:val="24"/>
          <w:szCs w:val="24"/>
        </w:rPr>
        <w:t xml:space="preserve">also </w:t>
      </w:r>
      <w:r w:rsidR="00C62E3E" w:rsidRPr="002A05B1">
        <w:rPr>
          <w:rFonts w:ascii="Book Antiqua" w:hAnsi="Book Antiqua" w:cs="Times New Roman"/>
          <w:sz w:val="24"/>
          <w:szCs w:val="24"/>
        </w:rPr>
        <w:t>correlated.</w:t>
      </w:r>
      <w:r w:rsidR="00FA1EDF" w:rsidRPr="002A05B1">
        <w:rPr>
          <w:rFonts w:ascii="Book Antiqua" w:hAnsi="Book Antiqua" w:cs="Times New Roman"/>
          <w:sz w:val="24"/>
          <w:szCs w:val="24"/>
        </w:rPr>
        <w:t xml:space="preserve"> Thus, in countries where biological therapy is less affordable, reimbursement conditions (eligibility criteria and administrat</w:t>
      </w:r>
      <w:r w:rsidRPr="002A05B1">
        <w:rPr>
          <w:rFonts w:ascii="Book Antiqua" w:hAnsi="Book Antiqua" w:cs="Times New Roman"/>
          <w:sz w:val="24"/>
          <w:szCs w:val="24"/>
        </w:rPr>
        <w:t xml:space="preserve">ive requirements) are </w:t>
      </w:r>
      <w:r w:rsidR="00A340F4" w:rsidRPr="002A05B1">
        <w:rPr>
          <w:rFonts w:ascii="Book Antiqua" w:hAnsi="Book Antiqua" w:cs="Times New Roman"/>
          <w:sz w:val="24"/>
          <w:szCs w:val="24"/>
        </w:rPr>
        <w:t>more restrictive</w:t>
      </w:r>
      <w:r w:rsidRPr="002A05B1">
        <w:rPr>
          <w:rFonts w:ascii="Book Antiqua" w:hAnsi="Book Antiqua" w:cs="Times New Roman"/>
          <w:sz w:val="24"/>
          <w:szCs w:val="24"/>
        </w:rPr>
        <w:t xml:space="preserve">. </w:t>
      </w:r>
    </w:p>
    <w:p w14:paraId="3C9E1F5F" w14:textId="29522976" w:rsidR="000D1E3E" w:rsidRPr="002A05B1" w:rsidRDefault="000D1E3E"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Acceptability of biologicals</w:t>
      </w:r>
      <w:r w:rsidR="00483C26" w:rsidRPr="002A05B1">
        <w:rPr>
          <w:rFonts w:ascii="Book Antiqua" w:hAnsi="Book Antiqua" w:cs="Times New Roman"/>
          <w:sz w:val="24"/>
          <w:szCs w:val="24"/>
        </w:rPr>
        <w:t>,</w:t>
      </w:r>
      <w:r w:rsidRPr="002A05B1">
        <w:rPr>
          <w:rFonts w:ascii="Book Antiqua" w:hAnsi="Book Antiqua" w:cs="Times New Roman"/>
          <w:sz w:val="24"/>
          <w:szCs w:val="24"/>
        </w:rPr>
        <w:t xml:space="preserve"> including attitudes of physicians and patients</w:t>
      </w:r>
      <w:r w:rsidR="00483C26" w:rsidRPr="002A05B1">
        <w:rPr>
          <w:rFonts w:ascii="Book Antiqua" w:hAnsi="Book Antiqua" w:cs="Times New Roman"/>
          <w:sz w:val="24"/>
          <w:szCs w:val="24"/>
        </w:rPr>
        <w:t xml:space="preserve">, appears to </w:t>
      </w:r>
      <w:r w:rsidRPr="002A05B1">
        <w:rPr>
          <w:rFonts w:ascii="Book Antiqua" w:hAnsi="Book Antiqua" w:cs="Times New Roman"/>
          <w:sz w:val="24"/>
          <w:szCs w:val="24"/>
        </w:rPr>
        <w:t xml:space="preserve">be an important determinant of the uptake of biologicals and most likely to explain differences among countries with similar economic development, availability and affordability. </w:t>
      </w:r>
      <w:r w:rsidR="007F0F4D" w:rsidRPr="002A05B1">
        <w:rPr>
          <w:rFonts w:ascii="Book Antiqua" w:hAnsi="Book Antiqua" w:cs="Times New Roman"/>
          <w:sz w:val="24"/>
          <w:szCs w:val="24"/>
        </w:rPr>
        <w:t>Thus, t</w:t>
      </w:r>
      <w:r w:rsidRPr="002A05B1">
        <w:rPr>
          <w:rFonts w:ascii="Book Antiqua" w:hAnsi="Book Antiqua" w:cs="Times New Roman"/>
          <w:sz w:val="24"/>
          <w:szCs w:val="24"/>
        </w:rPr>
        <w:t xml:space="preserve">his factor needs further research. </w:t>
      </w:r>
    </w:p>
    <w:p w14:paraId="19264652" w14:textId="640B56B5" w:rsidR="007B404F" w:rsidRPr="002A05B1" w:rsidRDefault="006516A9"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We found that </w:t>
      </w:r>
      <w:proofErr w:type="spellStart"/>
      <w:r w:rsidRPr="002A05B1">
        <w:rPr>
          <w:rFonts w:ascii="Book Antiqua" w:hAnsi="Book Antiqua" w:cs="Times New Roman"/>
          <w:sz w:val="24"/>
          <w:szCs w:val="24"/>
        </w:rPr>
        <w:t>biosimilars</w:t>
      </w:r>
      <w:proofErr w:type="spellEnd"/>
      <w:r w:rsidRPr="002A05B1">
        <w:rPr>
          <w:rFonts w:ascii="Book Antiqua" w:hAnsi="Book Antiqua" w:cs="Times New Roman"/>
          <w:sz w:val="24"/>
          <w:szCs w:val="24"/>
        </w:rPr>
        <w:t xml:space="preserve"> improved the affordability of biologicals, and drove down the cost of infliximab treatment under the GDP per capita in most of the countries. </w:t>
      </w:r>
      <w:r w:rsidR="000D1E3E" w:rsidRPr="002A05B1">
        <w:rPr>
          <w:rFonts w:ascii="Book Antiqua" w:hAnsi="Book Antiqua" w:cs="Times New Roman"/>
          <w:sz w:val="24"/>
          <w:szCs w:val="24"/>
        </w:rPr>
        <w:t>The decrease in cost leads to budget saving</w:t>
      </w:r>
      <w:r w:rsidR="00DC1FF2" w:rsidRPr="002A05B1">
        <w:rPr>
          <w:rFonts w:ascii="Book Antiqua" w:hAnsi="Book Antiqua" w:cs="Times New Roman"/>
          <w:sz w:val="24"/>
          <w:szCs w:val="24"/>
        </w:rPr>
        <w:t xml:space="preserve"> in most of the countries</w:t>
      </w:r>
      <w:r w:rsidR="000D1E3E" w:rsidRPr="002A05B1">
        <w:rPr>
          <w:rFonts w:ascii="Book Antiqua" w:hAnsi="Book Antiqua" w:cs="Times New Roman"/>
          <w:sz w:val="24"/>
          <w:szCs w:val="24"/>
        </w:rPr>
        <w:t>, which could be reinvested to treat more patient</w:t>
      </w:r>
      <w:r w:rsidR="00B50D81" w:rsidRPr="002A05B1">
        <w:rPr>
          <w:rFonts w:ascii="Book Antiqua" w:hAnsi="Book Antiqua" w:cs="Times New Roman"/>
          <w:sz w:val="24"/>
          <w:szCs w:val="24"/>
        </w:rPr>
        <w:t>s</w:t>
      </w:r>
      <w:r w:rsidR="000D1E3E" w:rsidRPr="002A05B1">
        <w:rPr>
          <w:rFonts w:ascii="Book Antiqua" w:hAnsi="Book Antiqua" w:cs="Times New Roman"/>
          <w:sz w:val="24"/>
          <w:szCs w:val="24"/>
        </w:rPr>
        <w:t xml:space="preserve"> and improve access to therapy. </w:t>
      </w:r>
      <w:r w:rsidRPr="002A05B1">
        <w:rPr>
          <w:rFonts w:ascii="Book Antiqua" w:hAnsi="Book Antiqua" w:cs="Times New Roman"/>
          <w:sz w:val="24"/>
          <w:szCs w:val="24"/>
        </w:rPr>
        <w:t xml:space="preserve">The use of </w:t>
      </w:r>
      <w:proofErr w:type="spellStart"/>
      <w:r w:rsidRPr="002A05B1">
        <w:rPr>
          <w:rFonts w:ascii="Book Antiqua" w:hAnsi="Book Antiqua" w:cs="Times New Roman"/>
          <w:sz w:val="24"/>
          <w:szCs w:val="24"/>
        </w:rPr>
        <w:t>biosimilars</w:t>
      </w:r>
      <w:proofErr w:type="spellEnd"/>
      <w:r w:rsidRPr="002A05B1">
        <w:rPr>
          <w:rFonts w:ascii="Book Antiqua" w:hAnsi="Book Antiqua" w:cs="Times New Roman"/>
          <w:sz w:val="24"/>
          <w:szCs w:val="24"/>
        </w:rPr>
        <w:t xml:space="preserve"> </w:t>
      </w:r>
      <w:r w:rsidR="00B85549" w:rsidRPr="002A05B1">
        <w:rPr>
          <w:rFonts w:ascii="Book Antiqua" w:hAnsi="Book Antiqua" w:cs="Times New Roman"/>
          <w:sz w:val="24"/>
          <w:szCs w:val="24"/>
        </w:rPr>
        <w:t>was</w:t>
      </w:r>
      <w:r w:rsidRPr="002A05B1">
        <w:rPr>
          <w:rFonts w:ascii="Book Antiqua" w:hAnsi="Book Antiqua" w:cs="Times New Roman"/>
          <w:sz w:val="24"/>
          <w:szCs w:val="24"/>
        </w:rPr>
        <w:t xml:space="preserve"> the most frequent in </w:t>
      </w:r>
      <w:r w:rsidR="00B85549" w:rsidRPr="002A05B1">
        <w:rPr>
          <w:rFonts w:ascii="Book Antiqua" w:hAnsi="Book Antiqua" w:cs="Times New Roman"/>
          <w:sz w:val="24"/>
          <w:szCs w:val="24"/>
        </w:rPr>
        <w:t xml:space="preserve">Poland (7/10) due to a </w:t>
      </w:r>
      <w:r w:rsidR="00483C26" w:rsidRPr="002A05B1">
        <w:rPr>
          <w:rFonts w:ascii="Book Antiqua" w:hAnsi="Book Antiqua" w:cs="Times New Roman"/>
          <w:sz w:val="24"/>
          <w:szCs w:val="24"/>
        </w:rPr>
        <w:t>mandatory</w:t>
      </w:r>
      <w:r w:rsidR="00B85549" w:rsidRPr="002A05B1">
        <w:rPr>
          <w:rFonts w:ascii="Book Antiqua" w:hAnsi="Book Antiqua" w:cs="Times New Roman"/>
          <w:sz w:val="24"/>
          <w:szCs w:val="24"/>
        </w:rPr>
        <w:t xml:space="preserve"> switch of all infliximab patients to biosimilar</w:t>
      </w:r>
      <w:r w:rsidR="00656B65" w:rsidRPr="002A05B1">
        <w:rPr>
          <w:rFonts w:ascii="Book Antiqua" w:hAnsi="Book Antiqua" w:cs="Times New Roman"/>
          <w:sz w:val="24"/>
          <w:szCs w:val="24"/>
        </w:rPr>
        <w:t xml:space="preserve">. </w:t>
      </w:r>
      <w:r w:rsidR="00DC1FF2" w:rsidRPr="002A05B1">
        <w:rPr>
          <w:rFonts w:ascii="Book Antiqua" w:hAnsi="Book Antiqua" w:cs="Times New Roman"/>
          <w:sz w:val="24"/>
          <w:szCs w:val="24"/>
        </w:rPr>
        <w:t>Furthermore</w:t>
      </w:r>
      <w:r w:rsidR="00C40D68" w:rsidRPr="002A05B1">
        <w:rPr>
          <w:rFonts w:ascii="Book Antiqua" w:hAnsi="Book Antiqua" w:cs="Times New Roman"/>
          <w:sz w:val="24"/>
          <w:szCs w:val="24"/>
        </w:rPr>
        <w:t xml:space="preserve">, </w:t>
      </w:r>
      <w:r w:rsidR="00656B65" w:rsidRPr="002A05B1">
        <w:rPr>
          <w:rFonts w:ascii="Book Antiqua" w:hAnsi="Book Antiqua" w:cs="Times New Roman"/>
          <w:sz w:val="24"/>
          <w:szCs w:val="24"/>
        </w:rPr>
        <w:t xml:space="preserve">recently </w:t>
      </w:r>
      <w:r w:rsidR="00C40D68" w:rsidRPr="002A05B1">
        <w:rPr>
          <w:rFonts w:ascii="Book Antiqua" w:hAnsi="Book Antiqua" w:cs="Times New Roman"/>
          <w:sz w:val="24"/>
          <w:szCs w:val="24"/>
        </w:rPr>
        <w:t>in 2017, as an incentive,</w:t>
      </w:r>
      <w:r w:rsidR="00DC1FF2" w:rsidRPr="002A05B1">
        <w:rPr>
          <w:rFonts w:ascii="Book Antiqua" w:hAnsi="Book Antiqua" w:cs="Times New Roman"/>
          <w:sz w:val="24"/>
          <w:szCs w:val="24"/>
        </w:rPr>
        <w:t xml:space="preserve"> the maximum infliximab treatment was prolonged to 24 months while adalimumab is still limited to 12 months.</w:t>
      </w:r>
      <w:r w:rsidR="00B85549" w:rsidRPr="002A05B1">
        <w:rPr>
          <w:rFonts w:ascii="Book Antiqua" w:hAnsi="Book Antiqua" w:cs="Times New Roman"/>
          <w:sz w:val="24"/>
          <w:szCs w:val="24"/>
        </w:rPr>
        <w:t xml:space="preserve"> </w:t>
      </w:r>
      <w:r w:rsidR="00DC1FF2" w:rsidRPr="002A05B1">
        <w:rPr>
          <w:rFonts w:ascii="Book Antiqua" w:hAnsi="Book Antiqua" w:cs="Times New Roman"/>
          <w:sz w:val="24"/>
          <w:szCs w:val="24"/>
        </w:rPr>
        <w:t>I</w:t>
      </w:r>
      <w:r w:rsidR="00B85549" w:rsidRPr="002A05B1">
        <w:rPr>
          <w:rFonts w:ascii="Book Antiqua" w:hAnsi="Book Antiqua" w:cs="Times New Roman"/>
          <w:sz w:val="24"/>
          <w:szCs w:val="24"/>
        </w:rPr>
        <w:t xml:space="preserve">n Latvia all infliximab patients received biosimilar. In Hungary, new </w:t>
      </w:r>
      <w:r w:rsidR="00656B65" w:rsidRPr="002A05B1">
        <w:rPr>
          <w:rFonts w:ascii="Book Antiqua" w:hAnsi="Book Antiqua" w:cs="Times New Roman"/>
          <w:sz w:val="24"/>
          <w:szCs w:val="24"/>
        </w:rPr>
        <w:t xml:space="preserve">infliximab </w:t>
      </w:r>
      <w:r w:rsidR="00B85549" w:rsidRPr="002A05B1">
        <w:rPr>
          <w:rFonts w:ascii="Book Antiqua" w:hAnsi="Book Antiqua" w:cs="Times New Roman"/>
          <w:sz w:val="24"/>
          <w:szCs w:val="24"/>
        </w:rPr>
        <w:t>patients ha</w:t>
      </w:r>
      <w:r w:rsidR="000D1E3E" w:rsidRPr="002A05B1">
        <w:rPr>
          <w:rFonts w:ascii="Book Antiqua" w:hAnsi="Book Antiqua" w:cs="Times New Roman"/>
          <w:sz w:val="24"/>
          <w:szCs w:val="24"/>
        </w:rPr>
        <w:t>d</w:t>
      </w:r>
      <w:r w:rsidR="007F0F4D" w:rsidRPr="002A05B1">
        <w:rPr>
          <w:rFonts w:ascii="Book Antiqua" w:hAnsi="Book Antiqua" w:cs="Times New Roman"/>
          <w:sz w:val="24"/>
          <w:szCs w:val="24"/>
        </w:rPr>
        <w:t xml:space="preserve"> to be treated with</w:t>
      </w:r>
      <w:r w:rsidR="00B85549" w:rsidRPr="002A05B1">
        <w:rPr>
          <w:rFonts w:ascii="Book Antiqua" w:hAnsi="Book Antiqua" w:cs="Times New Roman"/>
          <w:sz w:val="24"/>
          <w:szCs w:val="24"/>
        </w:rPr>
        <w:t xml:space="preserve"> biosimilar, and also in Spain switching was mandatory depending on the center. </w:t>
      </w:r>
      <w:r w:rsidR="000D1E3E" w:rsidRPr="002A05B1">
        <w:rPr>
          <w:rFonts w:ascii="Book Antiqua" w:hAnsi="Book Antiqua" w:cs="Times New Roman"/>
          <w:sz w:val="24"/>
          <w:szCs w:val="24"/>
        </w:rPr>
        <w:t xml:space="preserve">For </w:t>
      </w:r>
      <w:proofErr w:type="spellStart"/>
      <w:r w:rsidR="000D1E3E" w:rsidRPr="002A05B1">
        <w:rPr>
          <w:rFonts w:ascii="Book Antiqua" w:hAnsi="Book Antiqua" w:cs="Times New Roman"/>
          <w:sz w:val="24"/>
          <w:szCs w:val="24"/>
        </w:rPr>
        <w:t>biosimilars</w:t>
      </w:r>
      <w:proofErr w:type="spellEnd"/>
      <w:r w:rsidR="000D1E3E" w:rsidRPr="002A05B1">
        <w:rPr>
          <w:rFonts w:ascii="Book Antiqua" w:hAnsi="Book Antiqua" w:cs="Times New Roman"/>
          <w:sz w:val="24"/>
          <w:szCs w:val="24"/>
        </w:rPr>
        <w:t xml:space="preserve">, </w:t>
      </w:r>
      <w:r w:rsidR="00483C26" w:rsidRPr="002A05B1">
        <w:rPr>
          <w:rFonts w:ascii="Book Antiqua" w:hAnsi="Book Antiqua" w:cs="Times New Roman"/>
          <w:sz w:val="24"/>
          <w:szCs w:val="24"/>
        </w:rPr>
        <w:t xml:space="preserve">the </w:t>
      </w:r>
      <w:r w:rsidR="000D1E3E" w:rsidRPr="002A05B1">
        <w:rPr>
          <w:rFonts w:ascii="Book Antiqua" w:hAnsi="Book Antiqua" w:cs="Times New Roman"/>
          <w:sz w:val="24"/>
          <w:szCs w:val="24"/>
        </w:rPr>
        <w:t>acceptability of</w:t>
      </w:r>
      <w:r w:rsidR="00483C26" w:rsidRPr="002A05B1">
        <w:rPr>
          <w:rFonts w:ascii="Book Antiqua" w:hAnsi="Book Antiqua" w:cs="Times New Roman"/>
          <w:sz w:val="24"/>
          <w:szCs w:val="24"/>
        </w:rPr>
        <w:t xml:space="preserve"> these drugs by </w:t>
      </w:r>
      <w:r w:rsidR="000D1E3E" w:rsidRPr="002A05B1">
        <w:rPr>
          <w:rFonts w:ascii="Book Antiqua" w:hAnsi="Book Antiqua" w:cs="Times New Roman"/>
          <w:sz w:val="24"/>
          <w:szCs w:val="24"/>
        </w:rPr>
        <w:t>he</w:t>
      </w:r>
      <w:r w:rsidR="00CA48A6" w:rsidRPr="002A05B1">
        <w:rPr>
          <w:rFonts w:ascii="Book Antiqua" w:hAnsi="Book Antiqua" w:cs="Times New Roman"/>
          <w:sz w:val="24"/>
          <w:szCs w:val="24"/>
        </w:rPr>
        <w:t>alth care actors is even more crucial</w:t>
      </w:r>
      <w:r w:rsidR="00B529D1" w:rsidRPr="002A05B1">
        <w:rPr>
          <w:rFonts w:ascii="Book Antiqua" w:hAnsi="Book Antiqua" w:cs="Times New Roman"/>
          <w:sz w:val="24"/>
          <w:szCs w:val="24"/>
        </w:rPr>
        <w:t xml:space="preserve"> to realize</w:t>
      </w:r>
      <w:r w:rsidR="00483C26" w:rsidRPr="002A05B1">
        <w:rPr>
          <w:rFonts w:ascii="Book Antiqua" w:hAnsi="Book Antiqua" w:cs="Times New Roman"/>
          <w:sz w:val="24"/>
          <w:szCs w:val="24"/>
        </w:rPr>
        <w:t>d</w:t>
      </w:r>
      <w:r w:rsidR="00B529D1" w:rsidRPr="002A05B1">
        <w:rPr>
          <w:rFonts w:ascii="Book Antiqua" w:hAnsi="Book Antiqua" w:cs="Times New Roman"/>
          <w:sz w:val="24"/>
          <w:szCs w:val="24"/>
        </w:rPr>
        <w:t xml:space="preserve"> budget savings. </w:t>
      </w:r>
      <w:r w:rsidR="00F0488D" w:rsidRPr="002A05B1">
        <w:rPr>
          <w:rFonts w:ascii="Book Antiqua" w:hAnsi="Book Antiqua" w:cs="Times New Roman"/>
          <w:sz w:val="24"/>
          <w:szCs w:val="24"/>
        </w:rPr>
        <w:t xml:space="preserve">According to previous studies, </w:t>
      </w:r>
      <w:r w:rsidR="00B50D81" w:rsidRPr="002A05B1">
        <w:rPr>
          <w:rFonts w:ascii="Book Antiqua" w:hAnsi="Book Antiqua" w:cs="Times New Roman"/>
          <w:sz w:val="24"/>
          <w:szCs w:val="24"/>
        </w:rPr>
        <w:t xml:space="preserve">a </w:t>
      </w:r>
      <w:r w:rsidR="00F0488D" w:rsidRPr="002A05B1">
        <w:rPr>
          <w:rFonts w:ascii="Book Antiqua" w:hAnsi="Book Antiqua" w:cs="Times New Roman"/>
          <w:sz w:val="24"/>
          <w:szCs w:val="24"/>
        </w:rPr>
        <w:t>n</w:t>
      </w:r>
      <w:r w:rsidR="00B529D1" w:rsidRPr="002A05B1">
        <w:rPr>
          <w:rFonts w:ascii="Book Antiqua" w:hAnsi="Book Antiqua" w:cs="Times New Roman"/>
          <w:sz w:val="24"/>
          <w:szCs w:val="24"/>
        </w:rPr>
        <w:t xml:space="preserve">egative attitude </w:t>
      </w:r>
      <w:r w:rsidR="007B404F" w:rsidRPr="002A05B1">
        <w:rPr>
          <w:rFonts w:ascii="Book Antiqua" w:hAnsi="Book Antiqua" w:cs="Times New Roman"/>
          <w:sz w:val="24"/>
          <w:szCs w:val="24"/>
        </w:rPr>
        <w:t xml:space="preserve">was primarily due to the lack of </w:t>
      </w:r>
      <w:r w:rsidR="00B529D1" w:rsidRPr="002A05B1">
        <w:rPr>
          <w:rFonts w:ascii="Book Antiqua" w:hAnsi="Book Antiqua" w:cs="Times New Roman"/>
          <w:sz w:val="24"/>
          <w:szCs w:val="24"/>
        </w:rPr>
        <w:t xml:space="preserve">efficacy and safety </w:t>
      </w:r>
      <w:r w:rsidR="007B404F" w:rsidRPr="002A05B1">
        <w:rPr>
          <w:rFonts w:ascii="Book Antiqua" w:hAnsi="Book Antiqua" w:cs="Times New Roman"/>
          <w:sz w:val="24"/>
          <w:szCs w:val="24"/>
        </w:rPr>
        <w:t>data in inf</w:t>
      </w:r>
      <w:r w:rsidR="00B529D1" w:rsidRPr="002A05B1">
        <w:rPr>
          <w:rFonts w:ascii="Book Antiqua" w:hAnsi="Book Antiqua" w:cs="Times New Roman"/>
          <w:sz w:val="24"/>
          <w:szCs w:val="24"/>
        </w:rPr>
        <w:t xml:space="preserve">lammatory bowel </w:t>
      </w:r>
      <w:proofErr w:type="gramStart"/>
      <w:r w:rsidR="00B529D1" w:rsidRPr="002A05B1">
        <w:rPr>
          <w:rFonts w:ascii="Book Antiqua" w:hAnsi="Book Antiqua" w:cs="Times New Roman"/>
          <w:sz w:val="24"/>
          <w:szCs w:val="24"/>
        </w:rPr>
        <w:t>diseases</w:t>
      </w:r>
      <w:proofErr w:type="gramEnd"/>
      <w:r w:rsidR="00515FBF"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XTwvc3R5bGU+PC9EaXNwbGF5VGV4dD48cmVjb3JkPjxyZWMtbnVtYmVyPjkyPC9yZWMtbnVtYmVy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XTwvc3R5bGU+PC9EaXNwbGF5VGV4dD48cmVjb3JkPjxyZWMtbnVtYmVyPjkyPC9yZWMtbnVtYmVy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17" w:tooltip="Baji, 2016 #92" w:history="1">
        <w:r w:rsidR="00C119CE" w:rsidRPr="002A05B1">
          <w:rPr>
            <w:rFonts w:ascii="Book Antiqua" w:hAnsi="Book Antiqua" w:cs="Times New Roman"/>
            <w:noProof/>
            <w:sz w:val="24"/>
            <w:szCs w:val="24"/>
            <w:vertAlign w:val="superscript"/>
          </w:rPr>
          <w:t>17</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F0488D" w:rsidRPr="002A05B1">
        <w:rPr>
          <w:rFonts w:ascii="Book Antiqua" w:hAnsi="Book Antiqua" w:cs="Times New Roman"/>
          <w:sz w:val="24"/>
          <w:szCs w:val="24"/>
        </w:rPr>
        <w:t>.</w:t>
      </w:r>
      <w:r w:rsidR="007B404F" w:rsidRPr="002A05B1">
        <w:rPr>
          <w:rFonts w:ascii="Book Antiqua" w:hAnsi="Book Antiqua" w:cs="Times New Roman"/>
          <w:sz w:val="24"/>
          <w:szCs w:val="24"/>
        </w:rPr>
        <w:t xml:space="preserve"> In a study carried out in 2014 among 51 Hungarian gastroenterologists, 20% had no concerns and 65% some concerns about </w:t>
      </w:r>
      <w:proofErr w:type="spellStart"/>
      <w:r w:rsidR="007B404F" w:rsidRPr="002A05B1">
        <w:rPr>
          <w:rFonts w:ascii="Book Antiqua" w:hAnsi="Book Antiqua" w:cs="Times New Roman"/>
          <w:sz w:val="24"/>
          <w:szCs w:val="24"/>
        </w:rPr>
        <w:t>biosimilars</w:t>
      </w:r>
      <w:proofErr w:type="spellEnd"/>
      <w:r w:rsidR="007B404F" w:rsidRPr="002A05B1">
        <w:rPr>
          <w:rFonts w:ascii="Book Antiqua" w:hAnsi="Book Antiqua" w:cs="Times New Roman"/>
          <w:sz w:val="24"/>
          <w:szCs w:val="24"/>
        </w:rPr>
        <w:t xml:space="preserve"> to treat CD</w:t>
      </w:r>
      <w:r w:rsidR="00B529D1" w:rsidRPr="002A05B1">
        <w:rPr>
          <w:rFonts w:ascii="Book Antiqua" w:hAnsi="Book Antiqua" w:cs="Times New Roman"/>
          <w:sz w:val="24"/>
          <w:szCs w:val="24"/>
        </w:rPr>
        <w:t xml:space="preserve"> </w:t>
      </w:r>
      <w:r w:rsidR="00515FBF"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XTwvc3R5bGU+PC9EaXNwbGF5VGV4dD48cmVjb3JkPjxyZWMtbnVtYmVyPjkyPC9yZWMtbnVtYmVy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XTwvc3R5bGU+PC9EaXNwbGF5VGV4dD48cmVjb3JkPjxyZWMtbnVtYmVyPjkyPC9yZWMtbnVtYmVy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17" w:tooltip="Baji, 2016 #92" w:history="1">
        <w:r w:rsidR="00C119CE" w:rsidRPr="002A05B1">
          <w:rPr>
            <w:rFonts w:ascii="Book Antiqua" w:hAnsi="Book Antiqua" w:cs="Times New Roman"/>
            <w:noProof/>
            <w:sz w:val="24"/>
            <w:szCs w:val="24"/>
            <w:vertAlign w:val="superscript"/>
          </w:rPr>
          <w:t>17</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483C26" w:rsidRPr="002A05B1">
        <w:rPr>
          <w:rFonts w:ascii="Book Antiqua" w:hAnsi="Book Antiqua" w:cs="Times New Roman"/>
          <w:sz w:val="24"/>
          <w:szCs w:val="24"/>
        </w:rPr>
        <w:t>. N</w:t>
      </w:r>
      <w:r w:rsidR="00B529D1" w:rsidRPr="002A05B1">
        <w:rPr>
          <w:rFonts w:ascii="Book Antiqua" w:hAnsi="Book Antiqua" w:cs="Times New Roman"/>
          <w:sz w:val="24"/>
          <w:szCs w:val="24"/>
        </w:rPr>
        <w:t>evertheless</w:t>
      </w:r>
      <w:r w:rsidR="00483C26" w:rsidRPr="002A05B1">
        <w:rPr>
          <w:rFonts w:ascii="Book Antiqua" w:hAnsi="Book Antiqua" w:cs="Times New Roman"/>
          <w:sz w:val="24"/>
          <w:szCs w:val="24"/>
        </w:rPr>
        <w:t>,</w:t>
      </w:r>
      <w:r w:rsidR="00B529D1" w:rsidRPr="002A05B1">
        <w:rPr>
          <w:rFonts w:ascii="Book Antiqua" w:hAnsi="Book Antiqua" w:cs="Times New Roman"/>
          <w:sz w:val="24"/>
          <w:szCs w:val="24"/>
        </w:rPr>
        <w:t xml:space="preserve"> </w:t>
      </w:r>
      <w:r w:rsidR="00483C26" w:rsidRPr="002A05B1">
        <w:rPr>
          <w:rFonts w:ascii="Book Antiqua" w:hAnsi="Book Antiqua" w:cs="Times New Roman"/>
          <w:sz w:val="24"/>
          <w:szCs w:val="24"/>
        </w:rPr>
        <w:t xml:space="preserve">in a </w:t>
      </w:r>
      <w:r w:rsidR="00F0488D" w:rsidRPr="002A05B1">
        <w:rPr>
          <w:rFonts w:ascii="Book Antiqua" w:hAnsi="Book Antiqua" w:cs="Times New Roman"/>
          <w:sz w:val="24"/>
          <w:szCs w:val="24"/>
        </w:rPr>
        <w:t>discrete choice experiment</w:t>
      </w:r>
      <w:r w:rsidR="00483C26" w:rsidRPr="002A05B1">
        <w:rPr>
          <w:rFonts w:ascii="Book Antiqua" w:hAnsi="Book Antiqua" w:cs="Times New Roman"/>
          <w:sz w:val="24"/>
          <w:szCs w:val="24"/>
        </w:rPr>
        <w:t>,</w:t>
      </w:r>
      <w:r w:rsidR="00F0488D" w:rsidRPr="002A05B1">
        <w:rPr>
          <w:rFonts w:ascii="Book Antiqua" w:hAnsi="Book Antiqua" w:cs="Times New Roman"/>
          <w:sz w:val="24"/>
          <w:szCs w:val="24"/>
        </w:rPr>
        <w:t xml:space="preserve"> </w:t>
      </w:r>
      <w:r w:rsidR="00B529D1" w:rsidRPr="002A05B1">
        <w:rPr>
          <w:rFonts w:ascii="Book Antiqua" w:hAnsi="Book Antiqua" w:cs="Times New Roman"/>
          <w:sz w:val="24"/>
          <w:szCs w:val="24"/>
        </w:rPr>
        <w:t xml:space="preserve">physicians were more willing to use </w:t>
      </w:r>
      <w:proofErr w:type="spellStart"/>
      <w:r w:rsidR="00B529D1" w:rsidRPr="002A05B1">
        <w:rPr>
          <w:rFonts w:ascii="Book Antiqua" w:hAnsi="Book Antiqua" w:cs="Times New Roman"/>
          <w:sz w:val="24"/>
          <w:szCs w:val="24"/>
        </w:rPr>
        <w:t>biosimilars</w:t>
      </w:r>
      <w:proofErr w:type="spellEnd"/>
      <w:r w:rsidR="00B529D1" w:rsidRPr="002A05B1">
        <w:rPr>
          <w:rFonts w:ascii="Book Antiqua" w:hAnsi="Book Antiqua" w:cs="Times New Roman"/>
          <w:sz w:val="24"/>
          <w:szCs w:val="24"/>
        </w:rPr>
        <w:t xml:space="preserve"> when some benefits regarding the access to treatment was</w:t>
      </w:r>
      <w:r w:rsidR="00F1151F" w:rsidRPr="002A05B1">
        <w:rPr>
          <w:rFonts w:ascii="Book Antiqua" w:hAnsi="Book Antiqua" w:cs="Times New Roman"/>
          <w:sz w:val="24"/>
          <w:szCs w:val="24"/>
        </w:rPr>
        <w:t xml:space="preserve"> offered for patients in </w:t>
      </w:r>
      <w:proofErr w:type="gramStart"/>
      <w:r w:rsidR="00F1151F" w:rsidRPr="002A05B1">
        <w:rPr>
          <w:rFonts w:ascii="Book Antiqua" w:hAnsi="Book Antiqua" w:cs="Times New Roman"/>
          <w:sz w:val="24"/>
          <w:szCs w:val="24"/>
        </w:rPr>
        <w:t>return</w:t>
      </w:r>
      <w:proofErr w:type="gramEnd"/>
      <w:r w:rsidR="00515FBF"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LCAyNF08L3N0eWxlPjwvRGlzcGxheVRleHQ+PHJlY29yZD48cmVjLW51bWJlcj45MjwvcmVjLW51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</w:fldData>
        </w:fldChar>
      </w:r>
      <w:r w:rsidR="00515FBF" w:rsidRPr="002A05B1">
        <w:rPr>
          <w:rFonts w:ascii="Book Antiqua" w:hAnsi="Book Antiqua" w:cs="Times New Roman"/>
          <w:sz w:val="24"/>
          <w:szCs w:val="24"/>
        </w:rPr>
        <w:instrText xml:space="preserve"> ADDIN EN.CITE </w:instrText>
      </w:r>
      <w:r w:rsidR="00515FBF" w:rsidRPr="002A05B1">
        <w:rPr>
          <w:rFonts w:ascii="Book Antiqua" w:hAnsi="Book Antiqua" w:cs="Times New Roman"/>
          <w:sz w:val="24"/>
          <w:szCs w:val="24"/>
        </w:rPr>
        <w:fldChar w:fldCharType="begin">
          <w:fldData xml:space="preserve">PEVuZE5vdGU+PENpdGU+PEF1dGhvcj5CYWppPC9BdXRob3I+PFllYXI+MjAxNjwvWWVhcj48UmVj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</w:fldData>
        </w:fldChar>
      </w:r>
      <w:r w:rsidR="00515FBF" w:rsidRPr="002A05B1">
        <w:rPr>
          <w:rFonts w:ascii="Book Antiqua" w:hAnsi="Book Antiqua" w:cs="Times New Roman"/>
          <w:sz w:val="24"/>
          <w:szCs w:val="24"/>
        </w:rPr>
        <w:instrText xml:space="preserve"> ADDIN EN.CITE.DATA </w:instrText>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end"/>
      </w:r>
      <w:r w:rsidR="00515FBF" w:rsidRPr="002A05B1">
        <w:rPr>
          <w:rFonts w:ascii="Book Antiqua" w:hAnsi="Book Antiqua" w:cs="Times New Roman"/>
          <w:sz w:val="24"/>
          <w:szCs w:val="24"/>
        </w:rPr>
      </w:r>
      <w:r w:rsidR="00515FBF" w:rsidRPr="002A05B1">
        <w:rPr>
          <w:rFonts w:ascii="Book Antiqua" w:hAnsi="Book Antiqua" w:cs="Times New Roman"/>
          <w:sz w:val="24"/>
          <w:szCs w:val="24"/>
        </w:rPr>
        <w:fldChar w:fldCharType="separate"/>
      </w:r>
      <w:r w:rsidR="00515FBF" w:rsidRPr="002A05B1">
        <w:rPr>
          <w:rFonts w:ascii="Book Antiqua" w:hAnsi="Book Antiqua" w:cs="Times New Roman"/>
          <w:noProof/>
          <w:sz w:val="24"/>
          <w:szCs w:val="24"/>
          <w:vertAlign w:val="superscript"/>
        </w:rPr>
        <w:t>[</w:t>
      </w:r>
      <w:hyperlink w:anchor="_ENREF_17" w:tooltip="Baji, 2016 #92" w:history="1">
        <w:r w:rsidR="00C119CE" w:rsidRPr="002A05B1">
          <w:rPr>
            <w:rFonts w:ascii="Book Antiqua" w:hAnsi="Book Antiqua" w:cs="Times New Roman"/>
            <w:noProof/>
            <w:sz w:val="24"/>
            <w:szCs w:val="24"/>
            <w:vertAlign w:val="superscript"/>
          </w:rPr>
          <w:t>17</w:t>
        </w:r>
      </w:hyperlink>
      <w:r w:rsidR="00F1151F" w:rsidRPr="002A05B1">
        <w:rPr>
          <w:rFonts w:ascii="Book Antiqua" w:hAnsi="Book Antiqua" w:cs="Times New Roman"/>
          <w:noProof/>
          <w:sz w:val="24"/>
          <w:szCs w:val="24"/>
          <w:vertAlign w:val="superscript"/>
        </w:rPr>
        <w:t>,</w:t>
      </w:r>
      <w:hyperlink w:anchor="_ENREF_24" w:tooltip="Baji, 2016 #181" w:history="1">
        <w:r w:rsidR="00C119CE" w:rsidRPr="002A05B1">
          <w:rPr>
            <w:rFonts w:ascii="Book Antiqua" w:hAnsi="Book Antiqua" w:cs="Times New Roman"/>
            <w:noProof/>
            <w:sz w:val="24"/>
            <w:szCs w:val="24"/>
            <w:vertAlign w:val="superscript"/>
          </w:rPr>
          <w:t>24</w:t>
        </w:r>
      </w:hyperlink>
      <w:r w:rsidR="00515FBF" w:rsidRPr="002A05B1">
        <w:rPr>
          <w:rFonts w:ascii="Book Antiqua" w:hAnsi="Book Antiqua" w:cs="Times New Roman"/>
          <w:noProof/>
          <w:sz w:val="24"/>
          <w:szCs w:val="24"/>
          <w:vertAlign w:val="superscript"/>
        </w:rPr>
        <w:t>]</w:t>
      </w:r>
      <w:r w:rsidR="00515FBF" w:rsidRPr="002A05B1">
        <w:rPr>
          <w:rFonts w:ascii="Book Antiqua" w:hAnsi="Book Antiqua" w:cs="Times New Roman"/>
          <w:sz w:val="24"/>
          <w:szCs w:val="24"/>
        </w:rPr>
        <w:fldChar w:fldCharType="end"/>
      </w:r>
      <w:r w:rsidR="00B529D1" w:rsidRPr="002A05B1">
        <w:rPr>
          <w:rFonts w:ascii="Book Antiqua" w:hAnsi="Book Antiqua" w:cs="Times New Roman"/>
          <w:sz w:val="24"/>
          <w:szCs w:val="24"/>
        </w:rPr>
        <w:t>.</w:t>
      </w:r>
    </w:p>
    <w:p w14:paraId="6C648437" w14:textId="77A6EFDF" w:rsidR="00C62E3E" w:rsidRPr="002A05B1" w:rsidRDefault="00B529D1"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Finally, w</w:t>
      </w:r>
      <w:r w:rsidR="008F2806" w:rsidRPr="002A05B1">
        <w:rPr>
          <w:rFonts w:ascii="Book Antiqua" w:hAnsi="Book Antiqua" w:cs="Times New Roman"/>
          <w:sz w:val="24"/>
          <w:szCs w:val="24"/>
        </w:rPr>
        <w:t>e also acknowledge some l</w:t>
      </w:r>
      <w:r w:rsidR="00D05290" w:rsidRPr="002A05B1">
        <w:rPr>
          <w:rFonts w:ascii="Book Antiqua" w:hAnsi="Book Antiqua" w:cs="Times New Roman"/>
          <w:sz w:val="24"/>
          <w:szCs w:val="24"/>
        </w:rPr>
        <w:t>imitations</w:t>
      </w:r>
      <w:r w:rsidR="008F2806" w:rsidRPr="002A05B1">
        <w:rPr>
          <w:rFonts w:ascii="Book Antiqua" w:hAnsi="Book Antiqua" w:cs="Times New Roman"/>
          <w:sz w:val="24"/>
          <w:szCs w:val="24"/>
        </w:rPr>
        <w:t xml:space="preserve"> of this study.</w:t>
      </w:r>
      <w:r w:rsidR="00D05290" w:rsidRPr="002A05B1">
        <w:rPr>
          <w:rFonts w:ascii="Book Antiqua" w:hAnsi="Book Antiqua" w:cs="Times New Roman"/>
          <w:sz w:val="24"/>
          <w:szCs w:val="24"/>
        </w:rPr>
        <w:t xml:space="preserve"> </w:t>
      </w:r>
      <w:r w:rsidR="002B6940" w:rsidRPr="002A05B1">
        <w:rPr>
          <w:rFonts w:ascii="Book Antiqua" w:hAnsi="Book Antiqua" w:cs="Times New Roman"/>
          <w:sz w:val="24"/>
          <w:szCs w:val="24"/>
        </w:rPr>
        <w:t xml:space="preserve">Only 10 countries participated in the study, </w:t>
      </w:r>
      <w:r w:rsidR="008F2806" w:rsidRPr="002A05B1">
        <w:rPr>
          <w:rFonts w:ascii="Book Antiqua" w:hAnsi="Book Antiqua" w:cs="Times New Roman"/>
          <w:sz w:val="24"/>
          <w:szCs w:val="24"/>
        </w:rPr>
        <w:t>although the sample is diverse, as countries with different economic development were selected</w:t>
      </w:r>
      <w:r w:rsidR="002B6940" w:rsidRPr="002A05B1">
        <w:rPr>
          <w:rFonts w:ascii="Book Antiqua" w:hAnsi="Book Antiqua" w:cs="Times New Roman"/>
          <w:sz w:val="24"/>
          <w:szCs w:val="24"/>
        </w:rPr>
        <w:t xml:space="preserve">, which enabled </w:t>
      </w:r>
      <w:r w:rsidR="00483C26" w:rsidRPr="002A05B1">
        <w:rPr>
          <w:rFonts w:ascii="Book Antiqua" w:hAnsi="Book Antiqua" w:cs="Times New Roman"/>
          <w:sz w:val="24"/>
          <w:szCs w:val="24"/>
        </w:rPr>
        <w:t>a</w:t>
      </w:r>
      <w:r w:rsidR="00817DA3" w:rsidRPr="002A05B1">
        <w:rPr>
          <w:rFonts w:ascii="Book Antiqua" w:hAnsi="Book Antiqua" w:cs="Times New Roman"/>
          <w:sz w:val="24"/>
          <w:szCs w:val="24"/>
        </w:rPr>
        <w:t xml:space="preserve"> comparison between </w:t>
      </w:r>
      <w:r w:rsidR="008F2806" w:rsidRPr="002A05B1">
        <w:rPr>
          <w:rFonts w:ascii="Book Antiqua" w:hAnsi="Book Antiqua" w:cs="Times New Roman"/>
          <w:sz w:val="24"/>
          <w:szCs w:val="24"/>
        </w:rPr>
        <w:t xml:space="preserve">Western-European and CEE </w:t>
      </w:r>
      <w:r w:rsidR="00817DA3" w:rsidRPr="002A05B1">
        <w:rPr>
          <w:rFonts w:ascii="Book Antiqua" w:hAnsi="Book Antiqua" w:cs="Times New Roman"/>
          <w:sz w:val="24"/>
          <w:szCs w:val="24"/>
        </w:rPr>
        <w:t xml:space="preserve">countries. </w:t>
      </w:r>
      <w:r w:rsidR="00D05290" w:rsidRPr="002A05B1">
        <w:rPr>
          <w:rFonts w:ascii="Book Antiqua" w:hAnsi="Book Antiqua" w:cs="Times New Roman"/>
          <w:sz w:val="24"/>
          <w:szCs w:val="24"/>
        </w:rPr>
        <w:t>Country</w:t>
      </w:r>
      <w:r w:rsidR="00B23CAF" w:rsidRPr="002A05B1">
        <w:rPr>
          <w:rFonts w:ascii="Book Antiqua" w:hAnsi="Book Antiqua" w:cs="Times New Roman"/>
          <w:sz w:val="24"/>
          <w:szCs w:val="24"/>
        </w:rPr>
        <w:t>-</w:t>
      </w:r>
      <w:r w:rsidR="00D05290" w:rsidRPr="002A05B1">
        <w:rPr>
          <w:rFonts w:ascii="Book Antiqua" w:hAnsi="Book Antiqua" w:cs="Times New Roman"/>
          <w:sz w:val="24"/>
          <w:szCs w:val="24"/>
        </w:rPr>
        <w:t>specific data were provided by a single gastroenterologist in each country.</w:t>
      </w:r>
      <w:r w:rsidR="002B6940" w:rsidRPr="002A05B1">
        <w:rPr>
          <w:rFonts w:ascii="Book Antiqua" w:hAnsi="Book Antiqua" w:cs="Times New Roman"/>
          <w:sz w:val="24"/>
          <w:szCs w:val="24"/>
        </w:rPr>
        <w:t xml:space="preserve"> </w:t>
      </w:r>
      <w:r w:rsidR="00817DA3" w:rsidRPr="002A05B1">
        <w:rPr>
          <w:rFonts w:ascii="Book Antiqua" w:hAnsi="Book Antiqua" w:cs="Times New Roman"/>
          <w:sz w:val="24"/>
          <w:szCs w:val="24"/>
        </w:rPr>
        <w:lastRenderedPageBreak/>
        <w:t>Nevertheless,</w:t>
      </w:r>
      <w:r w:rsidR="002B6940" w:rsidRPr="002A05B1">
        <w:rPr>
          <w:rFonts w:ascii="Book Antiqua" w:hAnsi="Book Antiqua" w:cs="Times New Roman"/>
          <w:sz w:val="24"/>
          <w:szCs w:val="24"/>
        </w:rPr>
        <w:t xml:space="preserve"> </w:t>
      </w:r>
      <w:r w:rsidR="00817DA3" w:rsidRPr="002A05B1">
        <w:rPr>
          <w:rFonts w:ascii="Book Antiqua" w:hAnsi="Book Antiqua" w:cs="Times New Roman"/>
          <w:sz w:val="24"/>
          <w:szCs w:val="24"/>
        </w:rPr>
        <w:t xml:space="preserve">these </w:t>
      </w:r>
      <w:r w:rsidR="002B6940" w:rsidRPr="002A05B1">
        <w:rPr>
          <w:rFonts w:ascii="Book Antiqua" w:hAnsi="Book Antiqua" w:cs="Times New Roman"/>
          <w:sz w:val="24"/>
          <w:szCs w:val="24"/>
        </w:rPr>
        <w:t xml:space="preserve">data were </w:t>
      </w:r>
      <w:r w:rsidR="00483C26" w:rsidRPr="002A05B1">
        <w:rPr>
          <w:rFonts w:ascii="Book Antiqua" w:hAnsi="Book Antiqua" w:cs="Times New Roman"/>
          <w:sz w:val="24"/>
          <w:szCs w:val="24"/>
        </w:rPr>
        <w:t>verified</w:t>
      </w:r>
      <w:r w:rsidR="002B6940" w:rsidRPr="002A05B1">
        <w:rPr>
          <w:rFonts w:ascii="Book Antiqua" w:hAnsi="Book Antiqua" w:cs="Times New Roman"/>
          <w:sz w:val="24"/>
          <w:szCs w:val="24"/>
        </w:rPr>
        <w:t xml:space="preserve"> by the desk research.</w:t>
      </w:r>
      <w:r w:rsidR="00817DA3" w:rsidRPr="002A05B1">
        <w:rPr>
          <w:rFonts w:ascii="Book Antiqua" w:hAnsi="Book Antiqua" w:cs="Times New Roman"/>
          <w:sz w:val="24"/>
          <w:szCs w:val="24"/>
        </w:rPr>
        <w:t xml:space="preserve"> </w:t>
      </w:r>
      <w:r w:rsidR="002203AB" w:rsidRPr="002A05B1">
        <w:rPr>
          <w:rFonts w:ascii="Book Antiqua" w:hAnsi="Book Antiqua" w:cs="Times New Roman"/>
          <w:sz w:val="24"/>
          <w:szCs w:val="24"/>
        </w:rPr>
        <w:t xml:space="preserve">To calculate annual cost of treatments, publicly available official list prices were used as real prices are not known and can vary even within countries. </w:t>
      </w:r>
      <w:r w:rsidR="008870C3" w:rsidRPr="002A05B1">
        <w:rPr>
          <w:rFonts w:ascii="Book Antiqua" w:hAnsi="Book Antiqua" w:cs="Times New Roman"/>
          <w:sz w:val="24"/>
          <w:szCs w:val="24"/>
        </w:rPr>
        <w:t>There are uncertainties regarding the epidemiology data used for the analysis. For example, i</w:t>
      </w:r>
      <w:r w:rsidR="00656B65" w:rsidRPr="002A05B1">
        <w:rPr>
          <w:rFonts w:ascii="Book Antiqua" w:hAnsi="Book Antiqua" w:cs="Times New Roman"/>
          <w:sz w:val="24"/>
          <w:szCs w:val="24"/>
        </w:rPr>
        <w:t>t is also difficult to provide reliable data on the total number of CD patients in the countries, as in most countries registers exist only for patients treated with biologicals.</w:t>
      </w:r>
      <w:r w:rsidR="008870C3" w:rsidRPr="002A05B1">
        <w:rPr>
          <w:rFonts w:ascii="Book Antiqua" w:hAnsi="Book Antiqua" w:cs="Times New Roman"/>
          <w:sz w:val="24"/>
          <w:szCs w:val="24"/>
        </w:rPr>
        <w:t xml:space="preserve"> </w:t>
      </w:r>
      <w:r w:rsidR="00265724" w:rsidRPr="002A05B1">
        <w:rPr>
          <w:rFonts w:ascii="Book Antiqua" w:hAnsi="Book Antiqua" w:cs="Times New Roman"/>
          <w:sz w:val="24"/>
          <w:szCs w:val="24"/>
        </w:rPr>
        <w:t xml:space="preserve">There are considerable differences in the prevalence of </w:t>
      </w:r>
      <w:r w:rsidR="00F1151F" w:rsidRPr="002A05B1">
        <w:rPr>
          <w:rFonts w:ascii="Book Antiqua" w:hAnsi="Book Antiqua" w:cs="Times New Roman"/>
          <w:caps/>
          <w:sz w:val="24"/>
          <w:szCs w:val="24"/>
          <w:lang w:eastAsia="zh-CN"/>
        </w:rPr>
        <w:t>cd</w:t>
      </w:r>
      <w:r w:rsidR="00265724" w:rsidRPr="002A05B1">
        <w:rPr>
          <w:rFonts w:ascii="Book Antiqua" w:hAnsi="Book Antiqua" w:cs="Times New Roman"/>
          <w:sz w:val="24"/>
          <w:szCs w:val="24"/>
        </w:rPr>
        <w:t xml:space="preserve"> across the European countries. These differences can show real diversities across countries, but </w:t>
      </w:r>
      <w:r w:rsidR="00EC0F55" w:rsidRPr="002A05B1">
        <w:rPr>
          <w:rFonts w:ascii="Book Antiqua" w:hAnsi="Book Antiqua" w:cs="Times New Roman"/>
          <w:sz w:val="24"/>
          <w:szCs w:val="24"/>
        </w:rPr>
        <w:t xml:space="preserve">this </w:t>
      </w:r>
      <w:r w:rsidR="00265724" w:rsidRPr="002A05B1">
        <w:rPr>
          <w:rFonts w:ascii="Book Antiqua" w:hAnsi="Book Antiqua" w:cs="Times New Roman"/>
          <w:sz w:val="24"/>
          <w:szCs w:val="24"/>
        </w:rPr>
        <w:t xml:space="preserve">can also </w:t>
      </w:r>
      <w:r w:rsidR="00EC0F55" w:rsidRPr="002A05B1">
        <w:rPr>
          <w:rFonts w:ascii="Book Antiqua" w:hAnsi="Book Antiqua" w:cs="Times New Roman"/>
          <w:sz w:val="24"/>
          <w:szCs w:val="24"/>
        </w:rPr>
        <w:t xml:space="preserve">be </w:t>
      </w:r>
      <w:r w:rsidR="00265724" w:rsidRPr="002A05B1">
        <w:rPr>
          <w:rFonts w:ascii="Book Antiqua" w:hAnsi="Book Antiqua" w:cs="Times New Roman"/>
          <w:sz w:val="24"/>
          <w:szCs w:val="24"/>
        </w:rPr>
        <w:t xml:space="preserve">the result of different methodological approach or time of the epidemiological studies as well as of the different prevalence of undiagnosed CD patients. Thus, we used the number of patients on biologicals per 100000 </w:t>
      </w:r>
      <w:proofErr w:type="gramStart"/>
      <w:r w:rsidR="00265724" w:rsidRPr="002A05B1">
        <w:rPr>
          <w:rFonts w:ascii="Book Antiqua" w:hAnsi="Book Antiqua" w:cs="Times New Roman"/>
          <w:sz w:val="24"/>
          <w:szCs w:val="24"/>
        </w:rPr>
        <w:t>population</w:t>
      </w:r>
      <w:proofErr w:type="gramEnd"/>
      <w:r w:rsidR="00265724" w:rsidRPr="002A05B1">
        <w:rPr>
          <w:rFonts w:ascii="Book Antiqua" w:hAnsi="Book Antiqua" w:cs="Times New Roman"/>
          <w:sz w:val="24"/>
          <w:szCs w:val="24"/>
        </w:rPr>
        <w:t xml:space="preserve"> in the correlation analysis to disregards the differences in prevalence across the 10 countries. Nevertheless, in </w:t>
      </w:r>
      <w:r w:rsidR="008870C3" w:rsidRPr="002A05B1">
        <w:rPr>
          <w:rFonts w:ascii="Book Antiqua" w:hAnsi="Book Antiqua" w:cs="Times New Roman"/>
          <w:sz w:val="24"/>
          <w:szCs w:val="24"/>
        </w:rPr>
        <w:t>some cases we</w:t>
      </w:r>
      <w:r w:rsidR="00265724" w:rsidRPr="002A05B1">
        <w:rPr>
          <w:rFonts w:ascii="Book Antiqua" w:hAnsi="Book Antiqua" w:cs="Times New Roman"/>
          <w:sz w:val="24"/>
          <w:szCs w:val="24"/>
        </w:rPr>
        <w:t xml:space="preserve"> also</w:t>
      </w:r>
      <w:r w:rsidR="008870C3" w:rsidRPr="002A05B1">
        <w:rPr>
          <w:rFonts w:ascii="Book Antiqua" w:hAnsi="Book Antiqua" w:cs="Times New Roman"/>
          <w:sz w:val="24"/>
          <w:szCs w:val="24"/>
        </w:rPr>
        <w:t xml:space="preserve"> had to rely on estimations of experts regarding the total number of patients on biologicals, which results in uncertainties in the number of patients on biologicals per 100000 </w:t>
      </w:r>
      <w:proofErr w:type="gramStart"/>
      <w:r w:rsidR="008870C3" w:rsidRPr="002A05B1">
        <w:rPr>
          <w:rFonts w:ascii="Book Antiqua" w:hAnsi="Book Antiqua" w:cs="Times New Roman"/>
          <w:sz w:val="24"/>
          <w:szCs w:val="24"/>
        </w:rPr>
        <w:t>population</w:t>
      </w:r>
      <w:proofErr w:type="gramEnd"/>
      <w:r w:rsidR="00265724" w:rsidRPr="002A05B1">
        <w:rPr>
          <w:rFonts w:ascii="Book Antiqua" w:hAnsi="Book Antiqua" w:cs="Times New Roman"/>
          <w:sz w:val="24"/>
          <w:szCs w:val="24"/>
        </w:rPr>
        <w:t xml:space="preserve"> as well</w:t>
      </w:r>
      <w:r w:rsidR="008870C3" w:rsidRPr="002A05B1">
        <w:rPr>
          <w:rFonts w:ascii="Book Antiqua" w:hAnsi="Book Antiqua" w:cs="Times New Roman"/>
          <w:sz w:val="24"/>
          <w:szCs w:val="24"/>
        </w:rPr>
        <w:t xml:space="preserve">. </w:t>
      </w:r>
      <w:r w:rsidR="00817DA3" w:rsidRPr="002A05B1">
        <w:rPr>
          <w:rFonts w:ascii="Book Antiqua" w:hAnsi="Book Antiqua" w:cs="Times New Roman"/>
          <w:sz w:val="24"/>
          <w:szCs w:val="24"/>
        </w:rPr>
        <w:t>Also, we carried out a m</w:t>
      </w:r>
      <w:r w:rsidR="00C62E3E" w:rsidRPr="002A05B1">
        <w:rPr>
          <w:rFonts w:ascii="Book Antiqua" w:hAnsi="Book Antiqua" w:cs="Times New Roman"/>
          <w:sz w:val="24"/>
          <w:szCs w:val="24"/>
        </w:rPr>
        <w:t>acro level</w:t>
      </w:r>
      <w:r w:rsidR="00817DA3" w:rsidRPr="002A05B1">
        <w:rPr>
          <w:rFonts w:ascii="Book Antiqua" w:hAnsi="Book Antiqua" w:cs="Times New Roman"/>
          <w:sz w:val="24"/>
          <w:szCs w:val="24"/>
        </w:rPr>
        <w:t xml:space="preserve"> analysis, and did</w:t>
      </w:r>
      <w:r w:rsidR="00C62E3E" w:rsidRPr="002A05B1">
        <w:rPr>
          <w:rFonts w:ascii="Book Antiqua" w:hAnsi="Book Antiqua" w:cs="Times New Roman"/>
          <w:sz w:val="24"/>
          <w:szCs w:val="24"/>
        </w:rPr>
        <w:t xml:space="preserve"> not </w:t>
      </w:r>
      <w:r w:rsidR="00817DA3" w:rsidRPr="002A05B1">
        <w:rPr>
          <w:rFonts w:ascii="Book Antiqua" w:hAnsi="Book Antiqua" w:cs="Times New Roman"/>
          <w:sz w:val="24"/>
          <w:szCs w:val="24"/>
        </w:rPr>
        <w:t>consider the determinant</w:t>
      </w:r>
      <w:r w:rsidR="008F2806" w:rsidRPr="002A05B1">
        <w:rPr>
          <w:rFonts w:ascii="Book Antiqua" w:hAnsi="Book Antiqua" w:cs="Times New Roman"/>
          <w:sz w:val="24"/>
          <w:szCs w:val="24"/>
        </w:rPr>
        <w:t>s</w:t>
      </w:r>
      <w:r w:rsidR="00817DA3" w:rsidRPr="002A05B1">
        <w:rPr>
          <w:rFonts w:ascii="Book Antiqua" w:hAnsi="Book Antiqua" w:cs="Times New Roman"/>
          <w:sz w:val="24"/>
          <w:szCs w:val="24"/>
        </w:rPr>
        <w:t xml:space="preserve"> of access at </w:t>
      </w:r>
      <w:r w:rsidR="008F2806" w:rsidRPr="002A05B1">
        <w:rPr>
          <w:rFonts w:ascii="Book Antiqua" w:hAnsi="Book Antiqua" w:cs="Times New Roman"/>
          <w:sz w:val="24"/>
          <w:szCs w:val="24"/>
        </w:rPr>
        <w:t xml:space="preserve">individual level, such as </w:t>
      </w:r>
      <w:r w:rsidR="00C62E3E" w:rsidRPr="002A05B1">
        <w:rPr>
          <w:rFonts w:ascii="Book Antiqua" w:hAnsi="Book Antiqua" w:cs="Times New Roman"/>
          <w:sz w:val="24"/>
          <w:szCs w:val="24"/>
        </w:rPr>
        <w:t xml:space="preserve">socio-demographic </w:t>
      </w:r>
      <w:r w:rsidR="008F2806" w:rsidRPr="002A05B1">
        <w:rPr>
          <w:rFonts w:ascii="Book Antiqua" w:hAnsi="Book Antiqua" w:cs="Times New Roman"/>
          <w:sz w:val="24"/>
          <w:szCs w:val="24"/>
        </w:rPr>
        <w:t>characteristics of patients.</w:t>
      </w:r>
      <w:r w:rsidR="00C62E3E" w:rsidRPr="002A05B1">
        <w:rPr>
          <w:rFonts w:ascii="Book Antiqua" w:hAnsi="Book Antiqua" w:cs="Times New Roman"/>
          <w:sz w:val="24"/>
          <w:szCs w:val="24"/>
        </w:rPr>
        <w:t xml:space="preserve"> </w:t>
      </w:r>
      <w:r w:rsidR="005E56BE" w:rsidRPr="002A05B1">
        <w:rPr>
          <w:rFonts w:ascii="Book Antiqua" w:hAnsi="Book Antiqua" w:cs="Times New Roman"/>
          <w:sz w:val="24"/>
          <w:szCs w:val="24"/>
        </w:rPr>
        <w:t>Finally, in this study, we did not aim to explore whether worse access to treatments impacts the patient’s health status.</w:t>
      </w:r>
    </w:p>
    <w:p w14:paraId="243B0A29" w14:textId="31DCD86E" w:rsidR="00AC5057" w:rsidRPr="002A05B1" w:rsidRDefault="007B404F" w:rsidP="00C843DC">
      <w:pPr>
        <w:widowControl w:val="0"/>
        <w:spacing w:after="0" w:line="360" w:lineRule="auto"/>
        <w:ind w:firstLineChars="100" w:firstLine="240"/>
        <w:jc w:val="both"/>
        <w:rPr>
          <w:rFonts w:ascii="Book Antiqua" w:hAnsi="Book Antiqua" w:cs="Times New Roman"/>
          <w:sz w:val="24"/>
          <w:szCs w:val="24"/>
        </w:rPr>
      </w:pPr>
      <w:r w:rsidRPr="002A05B1">
        <w:rPr>
          <w:rFonts w:ascii="Book Antiqua" w:hAnsi="Book Antiqua" w:cs="Times New Roman"/>
          <w:sz w:val="24"/>
          <w:szCs w:val="24"/>
        </w:rPr>
        <w:t xml:space="preserve">We found substantial inequalities in the access to biologicals </w:t>
      </w:r>
      <w:r w:rsidR="00483C26" w:rsidRPr="002A05B1">
        <w:rPr>
          <w:rFonts w:ascii="Book Antiqua" w:hAnsi="Book Antiqua" w:cs="Times New Roman"/>
          <w:sz w:val="24"/>
          <w:szCs w:val="24"/>
        </w:rPr>
        <w:t>for</w:t>
      </w:r>
      <w:r w:rsidRPr="002A05B1">
        <w:rPr>
          <w:rFonts w:ascii="Book Antiqua" w:hAnsi="Book Antiqua" w:cs="Times New Roman"/>
          <w:sz w:val="24"/>
          <w:szCs w:val="24"/>
        </w:rPr>
        <w:t xml:space="preserve"> CD </w:t>
      </w:r>
      <w:r w:rsidR="00483C26" w:rsidRPr="002A05B1">
        <w:rPr>
          <w:rFonts w:ascii="Book Antiqua" w:hAnsi="Book Antiqua" w:cs="Times New Roman"/>
          <w:sz w:val="24"/>
          <w:szCs w:val="24"/>
        </w:rPr>
        <w:t xml:space="preserve">among </w:t>
      </w:r>
      <w:r w:rsidRPr="002A05B1">
        <w:rPr>
          <w:rFonts w:ascii="Book Antiqua" w:hAnsi="Book Antiqua" w:cs="Times New Roman"/>
          <w:sz w:val="24"/>
          <w:szCs w:val="24"/>
        </w:rPr>
        <w:t xml:space="preserve">European countries. Access </w:t>
      </w:r>
      <w:r w:rsidR="00F0488D" w:rsidRPr="002A05B1">
        <w:rPr>
          <w:rFonts w:ascii="Book Antiqua" w:hAnsi="Book Antiqua" w:cs="Times New Roman"/>
          <w:sz w:val="24"/>
          <w:szCs w:val="24"/>
        </w:rPr>
        <w:t>was</w:t>
      </w:r>
      <w:r w:rsidRPr="002A05B1">
        <w:rPr>
          <w:rFonts w:ascii="Book Antiqua" w:hAnsi="Book Antiqua" w:cs="Times New Roman"/>
          <w:sz w:val="24"/>
          <w:szCs w:val="24"/>
        </w:rPr>
        <w:t xml:space="preserve"> strongly determined by the economic development of the country</w:t>
      </w:r>
      <w:r w:rsidR="00B50D81" w:rsidRPr="002A05B1">
        <w:rPr>
          <w:rFonts w:ascii="Book Antiqua" w:hAnsi="Book Antiqua" w:cs="Times New Roman"/>
          <w:sz w:val="24"/>
          <w:szCs w:val="24"/>
        </w:rPr>
        <w:t>.</w:t>
      </w:r>
      <w:r w:rsidRPr="002A05B1">
        <w:rPr>
          <w:rFonts w:ascii="Book Antiqua" w:hAnsi="Book Antiqua" w:cs="Times New Roman"/>
          <w:sz w:val="24"/>
          <w:szCs w:val="24"/>
        </w:rPr>
        <w:t xml:space="preserve"> </w:t>
      </w:r>
      <w:r w:rsidR="00B50D81" w:rsidRPr="002A05B1">
        <w:rPr>
          <w:rFonts w:ascii="Book Antiqua" w:hAnsi="Book Antiqua" w:cs="Times New Roman"/>
          <w:sz w:val="24"/>
          <w:szCs w:val="24"/>
        </w:rPr>
        <w:t>H</w:t>
      </w:r>
      <w:r w:rsidRPr="002A05B1">
        <w:rPr>
          <w:rFonts w:ascii="Book Antiqua" w:hAnsi="Book Antiqua" w:cs="Times New Roman"/>
          <w:sz w:val="24"/>
          <w:szCs w:val="24"/>
        </w:rPr>
        <w:t xml:space="preserve">owever we </w:t>
      </w:r>
      <w:r w:rsidR="0052525E" w:rsidRPr="002A05B1">
        <w:rPr>
          <w:rFonts w:ascii="Book Antiqua" w:hAnsi="Book Antiqua" w:cs="Times New Roman"/>
          <w:sz w:val="24"/>
          <w:szCs w:val="24"/>
        </w:rPr>
        <w:t>revealed</w:t>
      </w:r>
      <w:r w:rsidRPr="002A05B1">
        <w:rPr>
          <w:rFonts w:ascii="Book Antiqua" w:hAnsi="Book Antiqua" w:cs="Times New Roman"/>
          <w:sz w:val="24"/>
          <w:szCs w:val="24"/>
        </w:rPr>
        <w:t xml:space="preserve"> large differences even among countries with </w:t>
      </w:r>
      <w:r w:rsidR="00483C26" w:rsidRPr="002A05B1">
        <w:rPr>
          <w:rFonts w:ascii="Book Antiqua" w:hAnsi="Book Antiqua" w:cs="Times New Roman"/>
          <w:sz w:val="24"/>
          <w:szCs w:val="24"/>
        </w:rPr>
        <w:t xml:space="preserve">a </w:t>
      </w:r>
      <w:r w:rsidRPr="002A05B1">
        <w:rPr>
          <w:rFonts w:ascii="Book Antiqua" w:hAnsi="Book Antiqua" w:cs="Times New Roman"/>
          <w:sz w:val="24"/>
          <w:szCs w:val="24"/>
        </w:rPr>
        <w:t xml:space="preserve">similar economic development. </w:t>
      </w:r>
      <w:r w:rsidR="008F2806" w:rsidRPr="002A05B1">
        <w:rPr>
          <w:rFonts w:ascii="Book Antiqua" w:hAnsi="Book Antiqua" w:cs="Times New Roman"/>
          <w:sz w:val="24"/>
          <w:szCs w:val="24"/>
        </w:rPr>
        <w:t xml:space="preserve">These differences cannot be entirely explained by the </w:t>
      </w:r>
      <w:r w:rsidR="00F0488D" w:rsidRPr="002A05B1">
        <w:rPr>
          <w:rFonts w:ascii="Book Antiqua" w:hAnsi="Book Antiqua" w:cs="Times New Roman"/>
          <w:sz w:val="24"/>
          <w:szCs w:val="24"/>
        </w:rPr>
        <w:t>availability (</w:t>
      </w:r>
      <w:r w:rsidR="00DC1FF2" w:rsidRPr="002A05B1">
        <w:rPr>
          <w:rFonts w:ascii="Book Antiqua" w:hAnsi="Book Antiqua" w:cs="Times New Roman"/>
          <w:sz w:val="24"/>
          <w:szCs w:val="24"/>
        </w:rPr>
        <w:t xml:space="preserve">eligibility </w:t>
      </w:r>
      <w:r w:rsidR="008F2806" w:rsidRPr="002A05B1">
        <w:rPr>
          <w:rFonts w:ascii="Book Antiqua" w:hAnsi="Book Antiqua" w:cs="Times New Roman"/>
          <w:sz w:val="24"/>
          <w:szCs w:val="24"/>
        </w:rPr>
        <w:t>criteria</w:t>
      </w:r>
      <w:r w:rsidR="00F0488D" w:rsidRPr="002A05B1">
        <w:rPr>
          <w:rFonts w:ascii="Book Antiqua" w:hAnsi="Book Antiqua" w:cs="Times New Roman"/>
          <w:sz w:val="24"/>
          <w:szCs w:val="24"/>
        </w:rPr>
        <w:t>)</w:t>
      </w:r>
      <w:r w:rsidR="008F2806" w:rsidRPr="002A05B1">
        <w:rPr>
          <w:rFonts w:ascii="Book Antiqua" w:hAnsi="Book Antiqua" w:cs="Times New Roman"/>
          <w:sz w:val="24"/>
          <w:szCs w:val="24"/>
        </w:rPr>
        <w:t xml:space="preserve"> or the affordability of biologicals, thus acceptance of</w:t>
      </w:r>
      <w:r w:rsidR="00483C26" w:rsidRPr="002A05B1">
        <w:rPr>
          <w:rFonts w:ascii="Book Antiqua" w:hAnsi="Book Antiqua" w:cs="Times New Roman"/>
          <w:sz w:val="24"/>
          <w:szCs w:val="24"/>
        </w:rPr>
        <w:t xml:space="preserve"> and </w:t>
      </w:r>
      <w:r w:rsidR="008F2806" w:rsidRPr="002A05B1">
        <w:rPr>
          <w:rFonts w:ascii="Book Antiqua" w:hAnsi="Book Antiqua" w:cs="Times New Roman"/>
          <w:sz w:val="24"/>
          <w:szCs w:val="24"/>
        </w:rPr>
        <w:t xml:space="preserve">attitude to biologicals should be explored further. </w:t>
      </w:r>
    </w:p>
    <w:p w14:paraId="37BADC30" w14:textId="77777777" w:rsidR="006132CA" w:rsidRPr="002A05B1" w:rsidRDefault="006132CA" w:rsidP="00C843DC">
      <w:pPr>
        <w:widowControl w:val="0"/>
        <w:spacing w:after="0" w:line="360" w:lineRule="auto"/>
        <w:jc w:val="both"/>
        <w:rPr>
          <w:rFonts w:ascii="Book Antiqua" w:hAnsi="Book Antiqua" w:cs="Times New Roman"/>
          <w:sz w:val="24"/>
          <w:szCs w:val="24"/>
        </w:rPr>
      </w:pPr>
    </w:p>
    <w:p w14:paraId="51B43E1E" w14:textId="1BD68FB2" w:rsidR="00265724" w:rsidRPr="002A05B1" w:rsidRDefault="00F51C0B" w:rsidP="00C843DC">
      <w:pPr>
        <w:widowControl w:val="0"/>
        <w:spacing w:after="0" w:line="360" w:lineRule="auto"/>
        <w:jc w:val="both"/>
        <w:rPr>
          <w:rFonts w:ascii="Book Antiqua" w:hAnsi="Book Antiqua"/>
          <w:b/>
          <w:caps/>
          <w:sz w:val="24"/>
          <w:szCs w:val="24"/>
          <w:lang w:eastAsia="zh-CN"/>
        </w:rPr>
      </w:pPr>
      <w:r w:rsidRPr="002A05B1">
        <w:rPr>
          <w:rFonts w:ascii="Book Antiqua" w:hAnsi="Book Antiqua"/>
          <w:b/>
          <w:caps/>
          <w:sz w:val="24"/>
          <w:szCs w:val="24"/>
        </w:rPr>
        <w:t>Acknowledgments</w:t>
      </w:r>
    </w:p>
    <w:p w14:paraId="28835B99" w14:textId="2D21C496" w:rsidR="0050685B" w:rsidRPr="002A05B1" w:rsidRDefault="00F51C0B"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aps/>
          <w:sz w:val="24"/>
          <w:szCs w:val="24"/>
          <w:lang w:eastAsia="zh-CN"/>
        </w:rPr>
        <w:t>W</w:t>
      </w:r>
      <w:r w:rsidRPr="002A05B1">
        <w:rPr>
          <w:rFonts w:ascii="Book Antiqua" w:hAnsi="Book Antiqua"/>
          <w:sz w:val="24"/>
          <w:szCs w:val="24"/>
          <w:lang w:eastAsia="zh-CN"/>
        </w:rPr>
        <w:t xml:space="preserve">e thank for </w:t>
      </w:r>
      <w:r w:rsidR="0050685B" w:rsidRPr="002A05B1">
        <w:rPr>
          <w:rFonts w:ascii="Book Antiqua" w:hAnsi="Book Antiqua"/>
          <w:sz w:val="24"/>
          <w:szCs w:val="24"/>
          <w:lang w:eastAsia="zh-CN"/>
        </w:rPr>
        <w:t>the contribution of</w:t>
      </w:r>
      <w:r w:rsidR="0050685B" w:rsidRPr="002A05B1">
        <w:rPr>
          <w:rFonts w:ascii="Book Antiqua" w:hAnsi="Book Antiqua" w:cs="Times New Roman"/>
          <w:sz w:val="24"/>
          <w:szCs w:val="24"/>
        </w:rPr>
        <w:t xml:space="preserve"> Crohn’s Disease Research Group</w:t>
      </w:r>
      <w:r w:rsidR="0050685B" w:rsidRPr="002A05B1">
        <w:rPr>
          <w:rFonts w:ascii="Book Antiqua" w:hAnsi="Book Antiqua" w:cs="Times New Roman"/>
          <w:sz w:val="24"/>
          <w:szCs w:val="24"/>
          <w:lang w:eastAsia="zh-CN"/>
        </w:rPr>
        <w:t xml:space="preserve">, which included </w:t>
      </w:r>
      <w:r w:rsidR="0050685B" w:rsidRPr="002A05B1">
        <w:rPr>
          <w:rFonts w:ascii="Book Antiqua" w:hAnsi="Book Antiqua" w:cs="Times New Roman"/>
          <w:sz w:val="24"/>
          <w:szCs w:val="24"/>
        </w:rPr>
        <w:t xml:space="preserve">Laurent </w:t>
      </w:r>
      <w:proofErr w:type="spellStart"/>
      <w:r w:rsidR="0050685B" w:rsidRPr="002A05B1">
        <w:rPr>
          <w:rFonts w:ascii="Book Antiqua" w:hAnsi="Book Antiqua" w:cs="Times New Roman"/>
          <w:sz w:val="24"/>
          <w:szCs w:val="24"/>
        </w:rPr>
        <w:t>Peyrin</w:t>
      </w:r>
      <w:proofErr w:type="spellEnd"/>
      <w:r w:rsidR="0050685B" w:rsidRPr="002A05B1">
        <w:rPr>
          <w:rFonts w:ascii="Book Antiqua" w:hAnsi="Book Antiqua" w:cs="Times New Roman"/>
          <w:sz w:val="24"/>
          <w:szCs w:val="24"/>
        </w:rPr>
        <w:t xml:space="preserve"> </w:t>
      </w:r>
      <w:proofErr w:type="spellStart"/>
      <w:r w:rsidR="0050685B" w:rsidRPr="002A05B1">
        <w:rPr>
          <w:rFonts w:ascii="Book Antiqua" w:hAnsi="Book Antiqua" w:cs="Times New Roman"/>
          <w:sz w:val="24"/>
          <w:szCs w:val="24"/>
        </w:rPr>
        <w:t>Biroulet</w:t>
      </w:r>
      <w:proofErr w:type="spellEnd"/>
      <w:r w:rsidR="0050685B" w:rsidRPr="002A05B1">
        <w:rPr>
          <w:rFonts w:ascii="Book Antiqua" w:hAnsi="Book Antiqua" w:cs="Times New Roman"/>
          <w:sz w:val="24"/>
          <w:szCs w:val="24"/>
        </w:rPr>
        <w:t xml:space="preserve">, MD, PhD, </w:t>
      </w:r>
      <w:proofErr w:type="spellStart"/>
      <w:r w:rsidR="0050685B" w:rsidRPr="002A05B1">
        <w:rPr>
          <w:rFonts w:ascii="Book Antiqua" w:hAnsi="Book Antiqua" w:cs="Times New Roman"/>
          <w:sz w:val="24"/>
          <w:szCs w:val="24"/>
        </w:rPr>
        <w:t>Inserm</w:t>
      </w:r>
      <w:proofErr w:type="spellEnd"/>
      <w:r w:rsidR="0050685B" w:rsidRPr="002A05B1">
        <w:rPr>
          <w:rFonts w:ascii="Book Antiqua" w:hAnsi="Book Antiqua" w:cs="Times New Roman"/>
          <w:sz w:val="24"/>
          <w:szCs w:val="24"/>
        </w:rPr>
        <w:t xml:space="preserve"> U954, Department of Gastroenterology, Nancy University Hospital, Lorraine University, France; Martin </w:t>
      </w:r>
      <w:proofErr w:type="spellStart"/>
      <w:r w:rsidR="0050685B" w:rsidRPr="002A05B1">
        <w:rPr>
          <w:rFonts w:ascii="Book Antiqua" w:hAnsi="Book Antiqua" w:cs="Times New Roman"/>
          <w:sz w:val="24"/>
          <w:szCs w:val="24"/>
        </w:rPr>
        <w:t>Bortlik</w:t>
      </w:r>
      <w:proofErr w:type="spellEnd"/>
      <w:r w:rsidR="0050685B" w:rsidRPr="002A05B1">
        <w:rPr>
          <w:rFonts w:ascii="Book Antiqua" w:hAnsi="Book Antiqua" w:cs="Times New Roman"/>
          <w:sz w:val="24"/>
          <w:szCs w:val="24"/>
        </w:rPr>
        <w:t xml:space="preserve">, </w:t>
      </w:r>
      <w:r w:rsidR="0050685B" w:rsidRPr="002A05B1">
        <w:rPr>
          <w:rFonts w:ascii="Book Antiqua" w:hAnsi="Book Antiqua" w:cs="Times New Roman"/>
          <w:sz w:val="24"/>
          <w:szCs w:val="24"/>
        </w:rPr>
        <w:lastRenderedPageBreak/>
        <w:t xml:space="preserve">IBD Clinical and Research Centre, ISCARE </w:t>
      </w:r>
      <w:proofErr w:type="spellStart"/>
      <w:r w:rsidR="0050685B" w:rsidRPr="002A05B1">
        <w:rPr>
          <w:rFonts w:ascii="Book Antiqua" w:hAnsi="Book Antiqua" w:cs="Times New Roman"/>
          <w:sz w:val="24"/>
          <w:szCs w:val="24"/>
        </w:rPr>
        <w:t>a.s</w:t>
      </w:r>
      <w:proofErr w:type="spellEnd"/>
      <w:r w:rsidR="0050685B" w:rsidRPr="002A05B1">
        <w:rPr>
          <w:rFonts w:ascii="Book Antiqua" w:hAnsi="Book Antiqua" w:cs="Times New Roman"/>
          <w:sz w:val="24"/>
          <w:szCs w:val="24"/>
        </w:rPr>
        <w:t xml:space="preserve">., 1st Faculty of Medicine, Charles University, 170004 Prague, Czech Republic; Mihai M </w:t>
      </w:r>
      <w:proofErr w:type="spellStart"/>
      <w:r w:rsidR="0050685B" w:rsidRPr="002A05B1">
        <w:rPr>
          <w:rFonts w:ascii="Book Antiqua" w:hAnsi="Book Antiqua" w:cs="Times New Roman"/>
          <w:sz w:val="24"/>
          <w:szCs w:val="24"/>
        </w:rPr>
        <w:t>Diculescu</w:t>
      </w:r>
      <w:proofErr w:type="spellEnd"/>
      <w:r w:rsidR="0050685B" w:rsidRPr="002A05B1">
        <w:rPr>
          <w:rFonts w:ascii="Book Antiqua" w:hAnsi="Book Antiqua" w:cs="Times New Roman"/>
          <w:sz w:val="24"/>
          <w:szCs w:val="24"/>
        </w:rPr>
        <w:t xml:space="preserve">, Department of Gastroenterology and Hepatology, Carol Davila University, 020022 Bucharest, Romania; Axel </w:t>
      </w:r>
      <w:proofErr w:type="spellStart"/>
      <w:r w:rsidR="0050685B" w:rsidRPr="002A05B1">
        <w:rPr>
          <w:rFonts w:ascii="Book Antiqua" w:hAnsi="Book Antiqua" w:cs="Times New Roman"/>
          <w:sz w:val="24"/>
          <w:szCs w:val="24"/>
        </w:rPr>
        <w:t>Dignass</w:t>
      </w:r>
      <w:proofErr w:type="spellEnd"/>
      <w:r w:rsidR="0050685B" w:rsidRPr="002A05B1">
        <w:rPr>
          <w:rFonts w:ascii="Book Antiqua" w:hAnsi="Book Antiqua" w:cs="Times New Roman"/>
          <w:sz w:val="24"/>
          <w:szCs w:val="24"/>
        </w:rPr>
        <w:t xml:space="preserve">, Department of Medicine I, </w:t>
      </w:r>
      <w:proofErr w:type="spellStart"/>
      <w:r w:rsidR="0050685B" w:rsidRPr="002A05B1">
        <w:rPr>
          <w:rFonts w:ascii="Book Antiqua" w:hAnsi="Book Antiqua" w:cs="Times New Roman"/>
          <w:sz w:val="24"/>
          <w:szCs w:val="24"/>
        </w:rPr>
        <w:t>Agaplesion</w:t>
      </w:r>
      <w:proofErr w:type="spellEnd"/>
      <w:r w:rsidR="0050685B" w:rsidRPr="002A05B1">
        <w:rPr>
          <w:rFonts w:ascii="Book Antiqua" w:hAnsi="Book Antiqua" w:cs="Times New Roman"/>
          <w:sz w:val="24"/>
          <w:szCs w:val="24"/>
        </w:rPr>
        <w:t xml:space="preserve"> Markus Hospital, Wilhelm-Epstein-Str. 4 60431 Frankfurt, Germany; Fernando </w:t>
      </w:r>
      <w:proofErr w:type="spellStart"/>
      <w:r w:rsidR="0050685B" w:rsidRPr="002A05B1">
        <w:rPr>
          <w:rFonts w:ascii="Book Antiqua" w:hAnsi="Book Antiqua" w:cs="Times New Roman"/>
          <w:sz w:val="24"/>
          <w:szCs w:val="24"/>
        </w:rPr>
        <w:t>Gomollón</w:t>
      </w:r>
      <w:proofErr w:type="spellEnd"/>
      <w:r w:rsidR="0050685B" w:rsidRPr="002A05B1">
        <w:rPr>
          <w:rFonts w:ascii="Book Antiqua" w:hAnsi="Book Antiqua" w:cs="Times New Roman"/>
          <w:sz w:val="24"/>
          <w:szCs w:val="24"/>
        </w:rPr>
        <w:t xml:space="preserve">, Gastroenterology Unit, Clinical </w:t>
      </w:r>
      <w:proofErr w:type="spellStart"/>
      <w:r w:rsidR="0050685B" w:rsidRPr="002A05B1">
        <w:rPr>
          <w:rFonts w:ascii="Book Antiqua" w:hAnsi="Book Antiqua" w:cs="Times New Roman"/>
          <w:sz w:val="24"/>
          <w:szCs w:val="24"/>
        </w:rPr>
        <w:t>Universitary</w:t>
      </w:r>
      <w:proofErr w:type="spellEnd"/>
      <w:r w:rsidR="0050685B" w:rsidRPr="002A05B1">
        <w:rPr>
          <w:rFonts w:ascii="Book Antiqua" w:hAnsi="Book Antiqua" w:cs="Times New Roman"/>
          <w:sz w:val="24"/>
          <w:szCs w:val="24"/>
        </w:rPr>
        <w:t xml:space="preserve"> Hospital “Lozano </w:t>
      </w:r>
      <w:proofErr w:type="spellStart"/>
      <w:r w:rsidR="0050685B" w:rsidRPr="002A05B1">
        <w:rPr>
          <w:rFonts w:ascii="Book Antiqua" w:hAnsi="Book Antiqua" w:cs="Times New Roman"/>
          <w:sz w:val="24"/>
          <w:szCs w:val="24"/>
        </w:rPr>
        <w:t>Blesa</w:t>
      </w:r>
      <w:proofErr w:type="spellEnd"/>
      <w:r w:rsidR="0050685B" w:rsidRPr="002A05B1">
        <w:rPr>
          <w:rFonts w:ascii="Book Antiqua" w:hAnsi="Book Antiqua" w:cs="Times New Roman"/>
          <w:sz w:val="24"/>
          <w:szCs w:val="24"/>
        </w:rPr>
        <w:t xml:space="preserve">”, CIBEREHD, </w:t>
      </w:r>
      <w:proofErr w:type="spellStart"/>
      <w:r w:rsidR="0050685B" w:rsidRPr="002A05B1">
        <w:rPr>
          <w:rFonts w:ascii="Book Antiqua" w:hAnsi="Book Antiqua" w:cs="Times New Roman"/>
          <w:sz w:val="24"/>
          <w:szCs w:val="24"/>
        </w:rPr>
        <w:t>Avenida</w:t>
      </w:r>
      <w:proofErr w:type="spellEnd"/>
      <w:r w:rsidR="0050685B" w:rsidRPr="002A05B1">
        <w:rPr>
          <w:rFonts w:ascii="Book Antiqua" w:hAnsi="Book Antiqua" w:cs="Times New Roman"/>
          <w:sz w:val="24"/>
          <w:szCs w:val="24"/>
        </w:rPr>
        <w:t xml:space="preserve"> San Juan Bosco 15, Zaragoza 50009, Spain; Jonas </w:t>
      </w:r>
      <w:proofErr w:type="spellStart"/>
      <w:r w:rsidR="0050685B" w:rsidRPr="002A05B1">
        <w:rPr>
          <w:rFonts w:ascii="Book Antiqua" w:hAnsi="Book Antiqua" w:cs="Times New Roman"/>
          <w:sz w:val="24"/>
          <w:szCs w:val="24"/>
        </w:rPr>
        <w:t>Halfvarson</w:t>
      </w:r>
      <w:proofErr w:type="spellEnd"/>
      <w:r w:rsidR="0050685B" w:rsidRPr="002A05B1">
        <w:rPr>
          <w:rFonts w:ascii="Book Antiqua" w:hAnsi="Book Antiqua" w:cs="Times New Roman"/>
          <w:sz w:val="24"/>
          <w:szCs w:val="24"/>
        </w:rPr>
        <w:t xml:space="preserve">. Department of Gastroenterology, Faculty of Medicine and Health, </w:t>
      </w:r>
      <w:proofErr w:type="spellStart"/>
      <w:r w:rsidR="0050685B" w:rsidRPr="002A05B1">
        <w:rPr>
          <w:rFonts w:ascii="Book Antiqua" w:hAnsi="Book Antiqua" w:cs="Times New Roman"/>
          <w:sz w:val="24"/>
          <w:szCs w:val="24"/>
        </w:rPr>
        <w:t>Örebro</w:t>
      </w:r>
      <w:proofErr w:type="spellEnd"/>
      <w:r w:rsidR="0050685B" w:rsidRPr="002A05B1">
        <w:rPr>
          <w:rFonts w:ascii="Book Antiqua" w:hAnsi="Book Antiqua" w:cs="Times New Roman"/>
          <w:sz w:val="24"/>
          <w:szCs w:val="24"/>
        </w:rPr>
        <w:t xml:space="preserve"> University, SE 70182 </w:t>
      </w:r>
      <w:proofErr w:type="spellStart"/>
      <w:r w:rsidR="0050685B" w:rsidRPr="002A05B1">
        <w:rPr>
          <w:rFonts w:ascii="Book Antiqua" w:hAnsi="Book Antiqua" w:cs="Times New Roman"/>
          <w:sz w:val="24"/>
          <w:szCs w:val="24"/>
        </w:rPr>
        <w:t>Örebro</w:t>
      </w:r>
      <w:proofErr w:type="spellEnd"/>
      <w:r w:rsidR="0050685B" w:rsidRPr="002A05B1">
        <w:rPr>
          <w:rFonts w:ascii="Book Antiqua" w:hAnsi="Book Antiqua" w:cs="Times New Roman"/>
          <w:sz w:val="24"/>
          <w:szCs w:val="24"/>
        </w:rPr>
        <w:t xml:space="preserve">, Sweden; Tibor </w:t>
      </w:r>
      <w:proofErr w:type="spellStart"/>
      <w:r w:rsidR="0050685B" w:rsidRPr="002A05B1">
        <w:rPr>
          <w:rFonts w:ascii="Book Antiqua" w:hAnsi="Book Antiqua" w:cs="Times New Roman"/>
          <w:sz w:val="24"/>
          <w:szCs w:val="24"/>
        </w:rPr>
        <w:t>Hlavaty</w:t>
      </w:r>
      <w:proofErr w:type="spellEnd"/>
      <w:r w:rsidR="0050685B" w:rsidRPr="002A05B1">
        <w:rPr>
          <w:rFonts w:ascii="Book Antiqua" w:hAnsi="Book Antiqua" w:cs="Times New Roman"/>
          <w:sz w:val="24"/>
          <w:szCs w:val="24"/>
        </w:rPr>
        <w:t xml:space="preserve">, Gastroenterology Unit, Department of Internal Medicine V, University Hospital Bratislava, SK-82606 Bratislava, Slovakia; Juris </w:t>
      </w:r>
      <w:proofErr w:type="spellStart"/>
      <w:r w:rsidR="0050685B" w:rsidRPr="002A05B1">
        <w:rPr>
          <w:rFonts w:ascii="Book Antiqua" w:hAnsi="Book Antiqua" w:cs="Times New Roman"/>
          <w:sz w:val="24"/>
          <w:szCs w:val="24"/>
        </w:rPr>
        <w:t>Pokrotnieks</w:t>
      </w:r>
      <w:proofErr w:type="spellEnd"/>
      <w:r w:rsidR="0050685B" w:rsidRPr="002A05B1">
        <w:rPr>
          <w:rFonts w:ascii="Book Antiqua" w:hAnsi="Book Antiqua" w:cs="Times New Roman"/>
          <w:sz w:val="24"/>
          <w:szCs w:val="24"/>
        </w:rPr>
        <w:t xml:space="preserve">, </w:t>
      </w:r>
      <w:proofErr w:type="spellStart"/>
      <w:r w:rsidR="0050685B" w:rsidRPr="002A05B1">
        <w:rPr>
          <w:rFonts w:ascii="Book Antiqua" w:hAnsi="Book Antiqua" w:cs="Times New Roman"/>
          <w:sz w:val="24"/>
          <w:szCs w:val="24"/>
        </w:rPr>
        <w:t>Stradins</w:t>
      </w:r>
      <w:proofErr w:type="spellEnd"/>
      <w:r w:rsidR="0050685B" w:rsidRPr="002A05B1">
        <w:rPr>
          <w:rFonts w:ascii="Book Antiqua" w:hAnsi="Book Antiqua" w:cs="Times New Roman"/>
          <w:sz w:val="24"/>
          <w:szCs w:val="24"/>
        </w:rPr>
        <w:t xml:space="preserve"> University, Riga, Latvia; Edyta </w:t>
      </w:r>
      <w:proofErr w:type="spellStart"/>
      <w:r w:rsidR="0050685B" w:rsidRPr="002A05B1">
        <w:rPr>
          <w:rFonts w:ascii="Book Antiqua" w:hAnsi="Book Antiqua" w:cs="Times New Roman"/>
          <w:sz w:val="24"/>
          <w:szCs w:val="24"/>
        </w:rPr>
        <w:t>Zagorowicz</w:t>
      </w:r>
      <w:proofErr w:type="spellEnd"/>
      <w:r w:rsidR="0050685B" w:rsidRPr="002A05B1">
        <w:rPr>
          <w:rFonts w:ascii="Book Antiqua" w:hAnsi="Book Antiqua" w:cs="Times New Roman"/>
          <w:sz w:val="24"/>
          <w:szCs w:val="24"/>
        </w:rPr>
        <w:t xml:space="preserve">, The Maria </w:t>
      </w:r>
      <w:proofErr w:type="spellStart"/>
      <w:r w:rsidR="0050685B" w:rsidRPr="002A05B1">
        <w:rPr>
          <w:rFonts w:ascii="Book Antiqua" w:hAnsi="Book Antiqua" w:cs="Times New Roman"/>
          <w:sz w:val="24"/>
          <w:szCs w:val="24"/>
        </w:rPr>
        <w:t>Skłodowska</w:t>
      </w:r>
      <w:proofErr w:type="spellEnd"/>
      <w:r w:rsidR="0050685B" w:rsidRPr="002A05B1">
        <w:rPr>
          <w:rFonts w:ascii="Book Antiqua" w:hAnsi="Book Antiqua" w:cs="Times New Roman"/>
          <w:sz w:val="24"/>
          <w:szCs w:val="24"/>
        </w:rPr>
        <w:t xml:space="preserve">-Curie Memorial Cancer Centre and Institute of Oncology, Department of Oncological Gastroenterology, 5 Roentgen Street, 02-781 Warsaw, Poland; Medical Centre for Postgraduate Education, Department of Gastroenterology and Hepatology and Clinical Oncology, 99/103 </w:t>
      </w:r>
      <w:proofErr w:type="spellStart"/>
      <w:r w:rsidR="0050685B" w:rsidRPr="002A05B1">
        <w:rPr>
          <w:rFonts w:ascii="Book Antiqua" w:hAnsi="Book Antiqua" w:cs="Times New Roman"/>
          <w:sz w:val="24"/>
          <w:szCs w:val="24"/>
        </w:rPr>
        <w:t>Marymoncka</w:t>
      </w:r>
      <w:proofErr w:type="spellEnd"/>
      <w:r w:rsidR="0050685B" w:rsidRPr="002A05B1">
        <w:rPr>
          <w:rFonts w:ascii="Book Antiqua" w:hAnsi="Book Antiqua" w:cs="Times New Roman"/>
          <w:sz w:val="24"/>
          <w:szCs w:val="24"/>
        </w:rPr>
        <w:t xml:space="preserve"> Street, 01-813 Warsaw, Poland</w:t>
      </w:r>
      <w:r w:rsidR="0050685B" w:rsidRPr="002A05B1">
        <w:rPr>
          <w:rFonts w:ascii="Book Antiqua" w:hAnsi="Book Antiqua" w:cs="Times New Roman"/>
          <w:sz w:val="24"/>
          <w:szCs w:val="24"/>
          <w:lang w:eastAsia="zh-CN"/>
        </w:rPr>
        <w:t>.</w:t>
      </w:r>
    </w:p>
    <w:p w14:paraId="078083CD" w14:textId="77777777" w:rsidR="0050685B" w:rsidRPr="002A05B1" w:rsidRDefault="0050685B" w:rsidP="00C843DC">
      <w:pPr>
        <w:widowControl w:val="0"/>
        <w:spacing w:after="0" w:line="360" w:lineRule="auto"/>
        <w:jc w:val="both"/>
        <w:rPr>
          <w:rFonts w:ascii="Book Antiqua" w:hAnsi="Book Antiqua"/>
          <w:b/>
          <w:caps/>
          <w:sz w:val="24"/>
          <w:szCs w:val="24"/>
          <w:lang w:eastAsia="zh-CN"/>
        </w:rPr>
      </w:pPr>
      <w:bookmarkStart w:id="149" w:name="OLE_LINK38"/>
      <w:bookmarkStart w:id="150" w:name="OLE_LINK39"/>
    </w:p>
    <w:p w14:paraId="75430456" w14:textId="7CB29DB4" w:rsidR="00AC5057" w:rsidRPr="002A05B1" w:rsidRDefault="00F87DDC" w:rsidP="00C843DC">
      <w:pPr>
        <w:widowControl w:val="0"/>
        <w:spacing w:after="0" w:line="360" w:lineRule="auto"/>
        <w:jc w:val="both"/>
        <w:rPr>
          <w:rFonts w:ascii="Book Antiqua" w:hAnsi="Book Antiqua" w:cs="Times New Roman"/>
          <w:sz w:val="24"/>
          <w:szCs w:val="24"/>
        </w:rPr>
      </w:pPr>
      <w:r w:rsidRPr="002A05B1">
        <w:rPr>
          <w:rFonts w:ascii="Book Antiqua" w:hAnsi="Book Antiqua"/>
          <w:b/>
          <w:caps/>
          <w:sz w:val="24"/>
          <w:szCs w:val="24"/>
        </w:rPr>
        <w:t>comments</w:t>
      </w:r>
      <w:bookmarkEnd w:id="149"/>
      <w:bookmarkEnd w:id="150"/>
    </w:p>
    <w:p w14:paraId="3783D36B" w14:textId="77777777" w:rsidR="00C119CE" w:rsidRPr="002A05B1" w:rsidRDefault="00C119CE" w:rsidP="00C843DC">
      <w:pPr>
        <w:widowControl w:val="0"/>
        <w:spacing w:after="0" w:line="360" w:lineRule="auto"/>
        <w:jc w:val="both"/>
        <w:rPr>
          <w:rFonts w:ascii="Book Antiqua" w:hAnsi="Book Antiqua"/>
          <w:b/>
          <w:bCs/>
          <w:i/>
          <w:sz w:val="24"/>
          <w:szCs w:val="24"/>
        </w:rPr>
      </w:pPr>
      <w:r w:rsidRPr="002A05B1">
        <w:rPr>
          <w:rFonts w:ascii="Book Antiqua" w:hAnsi="Book Antiqua"/>
          <w:b/>
          <w:bCs/>
          <w:i/>
          <w:sz w:val="24"/>
          <w:szCs w:val="24"/>
        </w:rPr>
        <w:t>Background</w:t>
      </w:r>
    </w:p>
    <w:p w14:paraId="6358C145" w14:textId="2D33C627" w:rsidR="00C119CE" w:rsidRDefault="00C119CE"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lang w:val="en-GB"/>
        </w:rPr>
        <w:t xml:space="preserve">Access to biologicals in Crohn’s disease </w:t>
      </w:r>
      <w:r w:rsidR="0069178F">
        <w:rPr>
          <w:rFonts w:ascii="Book Antiqua" w:hAnsi="Book Antiqua" w:cs="Times New Roman" w:hint="eastAsia"/>
          <w:sz w:val="24"/>
          <w:szCs w:val="24"/>
          <w:lang w:val="en-GB" w:eastAsia="zh-CN"/>
        </w:rPr>
        <w:t>(CD</w:t>
      </w:r>
      <w:proofErr w:type="gramStart"/>
      <w:r w:rsidR="0069178F">
        <w:rPr>
          <w:rFonts w:ascii="Book Antiqua" w:hAnsi="Book Antiqua" w:cs="Times New Roman" w:hint="eastAsia"/>
          <w:sz w:val="24"/>
          <w:szCs w:val="24"/>
          <w:lang w:val="en-GB" w:eastAsia="zh-CN"/>
        </w:rPr>
        <w:t>)</w:t>
      </w:r>
      <w:r w:rsidRPr="002A05B1">
        <w:rPr>
          <w:rFonts w:ascii="Book Antiqua" w:hAnsi="Book Antiqua" w:cs="Times New Roman"/>
          <w:sz w:val="24"/>
          <w:szCs w:val="24"/>
          <w:lang w:val="en-GB"/>
        </w:rPr>
        <w:t>varies</w:t>
      </w:r>
      <w:proofErr w:type="gramEnd"/>
      <w:r w:rsidRPr="002A05B1">
        <w:rPr>
          <w:rFonts w:ascii="Book Antiqua" w:hAnsi="Book Antiqua" w:cs="Times New Roman"/>
          <w:sz w:val="24"/>
          <w:szCs w:val="24"/>
          <w:lang w:val="en-GB"/>
        </w:rPr>
        <w:t xml:space="preserve"> significantly between countries, largely driven by differences in budgetary constraints. </w:t>
      </w:r>
      <w:r w:rsidRPr="002A05B1">
        <w:rPr>
          <w:rFonts w:ascii="Book Antiqua" w:hAnsi="Book Antiqua" w:cs="Times New Roman"/>
          <w:sz w:val="24"/>
          <w:szCs w:val="24"/>
        </w:rPr>
        <w:t xml:space="preserve">The aim of our study is to analyze access (availability, affordability and acceptability) to biologicals for </w:t>
      </w:r>
      <w:r w:rsidR="0069178F">
        <w:rPr>
          <w:rFonts w:ascii="Book Antiqua" w:hAnsi="Book Antiqua" w:cs="Times New Roman" w:hint="eastAsia"/>
          <w:sz w:val="24"/>
          <w:szCs w:val="24"/>
          <w:lang w:val="en-GB" w:eastAsia="zh-CN"/>
        </w:rPr>
        <w:t>CD</w:t>
      </w:r>
      <w:r w:rsidRPr="002A05B1">
        <w:rPr>
          <w:rFonts w:ascii="Book Antiqua" w:hAnsi="Book Antiqua" w:cs="Times New Roman"/>
          <w:sz w:val="24"/>
          <w:szCs w:val="24"/>
        </w:rPr>
        <w:t xml:space="preserve"> in ten European countries and to explore the associations between these dimensions, the uptake of biologicals and economic development.</w:t>
      </w:r>
    </w:p>
    <w:p w14:paraId="364585B5" w14:textId="77777777" w:rsidR="0069178F" w:rsidRPr="0069178F" w:rsidRDefault="0069178F" w:rsidP="00C843DC">
      <w:pPr>
        <w:widowControl w:val="0"/>
        <w:spacing w:after="0" w:line="360" w:lineRule="auto"/>
        <w:jc w:val="both"/>
        <w:rPr>
          <w:rFonts w:ascii="Book Antiqua" w:hAnsi="Book Antiqua" w:cs="Times New Roman"/>
          <w:sz w:val="24"/>
          <w:szCs w:val="24"/>
          <w:lang w:eastAsia="zh-CN"/>
        </w:rPr>
      </w:pPr>
    </w:p>
    <w:p w14:paraId="111B8397" w14:textId="5EFB5985" w:rsidR="00C119CE" w:rsidRPr="002A05B1" w:rsidRDefault="00C119CE" w:rsidP="00C843DC">
      <w:pPr>
        <w:widowControl w:val="0"/>
        <w:spacing w:after="0" w:line="360" w:lineRule="auto"/>
        <w:jc w:val="both"/>
        <w:rPr>
          <w:rFonts w:ascii="Book Antiqua" w:hAnsi="Book Antiqua"/>
          <w:b/>
          <w:bCs/>
          <w:i/>
          <w:sz w:val="24"/>
          <w:szCs w:val="24"/>
        </w:rPr>
      </w:pPr>
      <w:r w:rsidRPr="002A05B1">
        <w:rPr>
          <w:rFonts w:ascii="Book Antiqua" w:hAnsi="Book Antiqua"/>
          <w:b/>
          <w:bCs/>
          <w:i/>
          <w:sz w:val="24"/>
          <w:szCs w:val="24"/>
        </w:rPr>
        <w:t>Research frontiers</w:t>
      </w:r>
    </w:p>
    <w:p w14:paraId="6793F392" w14:textId="0367877A" w:rsidR="00C119CE" w:rsidRDefault="00F61525"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 xml:space="preserve">Affordability of biological treatments greatly varies across countries. Due to the high price and budget impact of </w:t>
      </w:r>
      <w:r w:rsidRPr="002A05B1">
        <w:rPr>
          <w:rFonts w:ascii="Book Antiqua" w:hAnsi="Book Antiqua" w:cs="Times New Roman"/>
          <w:sz w:val="24"/>
          <w:szCs w:val="24"/>
        </w:rPr>
        <w:lastRenderedPageBreak/>
        <w:t>biologicals, most countries have regulated the access to reimbursed treatment. Differences in regulations lead to inequalities in access to biologicals even among European countries with a very similar economic situation. Nevertheless, the appearance of biosimilar drugs as potentially cost-effective alternatives is expected to lead to improvements in access to biological therapy.</w:t>
      </w:r>
    </w:p>
    <w:p w14:paraId="24274BCB" w14:textId="77777777" w:rsidR="0069178F" w:rsidRPr="002A05B1" w:rsidRDefault="0069178F" w:rsidP="00C843DC">
      <w:pPr>
        <w:widowControl w:val="0"/>
        <w:spacing w:after="0" w:line="360" w:lineRule="auto"/>
        <w:jc w:val="both"/>
        <w:rPr>
          <w:rFonts w:ascii="Book Antiqua" w:hAnsi="Book Antiqua"/>
          <w:sz w:val="24"/>
          <w:szCs w:val="24"/>
          <w:lang w:eastAsia="zh-CN"/>
        </w:rPr>
      </w:pPr>
    </w:p>
    <w:p w14:paraId="31F41F53" w14:textId="77777777" w:rsidR="00C119CE" w:rsidRPr="002A05B1" w:rsidRDefault="00C119CE" w:rsidP="00C843DC">
      <w:pPr>
        <w:widowControl w:val="0"/>
        <w:spacing w:after="0" w:line="360" w:lineRule="auto"/>
        <w:jc w:val="both"/>
        <w:rPr>
          <w:rFonts w:ascii="Book Antiqua" w:hAnsi="Book Antiqua"/>
          <w:i/>
          <w:sz w:val="24"/>
          <w:szCs w:val="24"/>
        </w:rPr>
      </w:pPr>
      <w:r w:rsidRPr="002A05B1">
        <w:rPr>
          <w:rFonts w:ascii="Book Antiqua" w:hAnsi="Book Antiqua"/>
          <w:b/>
          <w:bCs/>
          <w:i/>
          <w:sz w:val="24"/>
          <w:szCs w:val="24"/>
        </w:rPr>
        <w:t>Innovations and breakthroughs</w:t>
      </w:r>
    </w:p>
    <w:p w14:paraId="442D88CF" w14:textId="2075B7B7" w:rsidR="00C119CE" w:rsidRPr="002A05B1" w:rsidRDefault="0069178F" w:rsidP="00C843DC">
      <w:pPr>
        <w:widowControl w:val="0"/>
        <w:spacing w:after="0" w:line="360" w:lineRule="auto"/>
        <w:jc w:val="both"/>
        <w:rPr>
          <w:rFonts w:ascii="Book Antiqua" w:hAnsi="Book Antiqua"/>
          <w:sz w:val="24"/>
          <w:szCs w:val="24"/>
        </w:rPr>
      </w:pPr>
      <w:r>
        <w:rPr>
          <w:rFonts w:ascii="Book Antiqua" w:hAnsi="Book Antiqua" w:cs="Times New Roman" w:hint="eastAsia"/>
          <w:sz w:val="24"/>
          <w:szCs w:val="24"/>
          <w:lang w:eastAsia="zh-CN"/>
        </w:rPr>
        <w:t>The authors</w:t>
      </w:r>
      <w:r w:rsidR="00C119CE" w:rsidRPr="002A05B1">
        <w:rPr>
          <w:rFonts w:ascii="Book Antiqua" w:hAnsi="Book Antiqua" w:cs="Times New Roman"/>
          <w:sz w:val="24"/>
          <w:szCs w:val="24"/>
        </w:rPr>
        <w:t xml:space="preserve"> compared access to biologicals </w:t>
      </w:r>
      <w:r w:rsidR="00076863" w:rsidRPr="002A05B1">
        <w:rPr>
          <w:rFonts w:ascii="Book Antiqua" w:hAnsi="Book Antiqua" w:cs="Times New Roman"/>
          <w:sz w:val="24"/>
          <w:szCs w:val="24"/>
        </w:rPr>
        <w:t xml:space="preserve">for </w:t>
      </w:r>
      <w:r>
        <w:rPr>
          <w:rFonts w:ascii="Book Antiqua" w:hAnsi="Book Antiqua" w:cs="Times New Roman" w:hint="eastAsia"/>
          <w:sz w:val="24"/>
          <w:szCs w:val="24"/>
          <w:lang w:val="en-GB" w:eastAsia="zh-CN"/>
        </w:rPr>
        <w:t>CD</w:t>
      </w:r>
      <w:r w:rsidR="00C119CE" w:rsidRPr="002A05B1">
        <w:rPr>
          <w:rFonts w:ascii="Book Antiqua" w:hAnsi="Book Antiqua" w:cs="Times New Roman"/>
          <w:sz w:val="24"/>
          <w:szCs w:val="24"/>
        </w:rPr>
        <w:t xml:space="preserve"> </w:t>
      </w:r>
      <w:r w:rsidR="00076863" w:rsidRPr="002A05B1">
        <w:rPr>
          <w:rFonts w:ascii="Book Antiqua" w:hAnsi="Book Antiqua" w:cs="Times New Roman"/>
          <w:sz w:val="24"/>
          <w:szCs w:val="24"/>
        </w:rPr>
        <w:t>among</w:t>
      </w:r>
      <w:r w:rsidR="00C119CE" w:rsidRPr="002A05B1">
        <w:rPr>
          <w:rFonts w:ascii="Book Antiqua" w:hAnsi="Book Antiqua" w:cs="Times New Roman"/>
          <w:sz w:val="24"/>
          <w:szCs w:val="24"/>
        </w:rPr>
        <w:t xml:space="preserve"> ten European c</w:t>
      </w:r>
      <w:r w:rsidR="00076863" w:rsidRPr="002A05B1">
        <w:rPr>
          <w:rFonts w:ascii="Book Antiqua" w:hAnsi="Book Antiqua" w:cs="Times New Roman"/>
          <w:sz w:val="24"/>
          <w:szCs w:val="24"/>
        </w:rPr>
        <w:t xml:space="preserve">ountries, and we found </w:t>
      </w:r>
      <w:r w:rsidR="00C119CE" w:rsidRPr="002A05B1">
        <w:rPr>
          <w:rFonts w:ascii="Book Antiqua" w:hAnsi="Book Antiqua" w:cs="Times New Roman"/>
          <w:sz w:val="24"/>
          <w:szCs w:val="24"/>
        </w:rPr>
        <w:t xml:space="preserve">substantial inequalities. </w:t>
      </w:r>
      <w:r w:rsidR="00076863" w:rsidRPr="002A05B1">
        <w:rPr>
          <w:rFonts w:ascii="Book Antiqua" w:hAnsi="Book Antiqua" w:cs="Times New Roman"/>
          <w:sz w:val="24"/>
          <w:szCs w:val="24"/>
        </w:rPr>
        <w:t>Reimbursement criteria were the least strict in Sweden and Germany, and the strictest in Hungary, Poland and Slovakia. Treatments were the most affordable in Sweden (13</w:t>
      </w:r>
      <w:r>
        <w:rPr>
          <w:rFonts w:ascii="Book Antiqua" w:hAnsi="Book Antiqua" w:cs="Times New Roman" w:hint="eastAsia"/>
          <w:sz w:val="24"/>
          <w:szCs w:val="24"/>
          <w:lang w:eastAsia="zh-CN"/>
        </w:rPr>
        <w:t>%</w:t>
      </w:r>
      <w:r w:rsidR="00076863" w:rsidRPr="002A05B1">
        <w:rPr>
          <w:rFonts w:ascii="Book Antiqua" w:hAnsi="Book Antiqua" w:cs="Times New Roman"/>
          <w:sz w:val="24"/>
          <w:szCs w:val="24"/>
        </w:rPr>
        <w:t>-37% of the GDP per capita) and the least affordable in the Central and Eastern European countries, especially in Hungary (87</w:t>
      </w:r>
      <w:r>
        <w:rPr>
          <w:rFonts w:ascii="Book Antiqua" w:hAnsi="Book Antiqua" w:cs="Times New Roman" w:hint="eastAsia"/>
          <w:sz w:val="24"/>
          <w:szCs w:val="24"/>
          <w:lang w:eastAsia="zh-CN"/>
        </w:rPr>
        <w:t>%</w:t>
      </w:r>
      <w:r w:rsidR="00076863" w:rsidRPr="002A05B1">
        <w:rPr>
          <w:rFonts w:ascii="Book Antiqua" w:hAnsi="Book Antiqua" w:cs="Times New Roman"/>
          <w:sz w:val="24"/>
          <w:szCs w:val="24"/>
        </w:rPr>
        <w:t>-124%) and Romania (141</w:t>
      </w:r>
      <w:r>
        <w:rPr>
          <w:rFonts w:ascii="Book Antiqua" w:hAnsi="Book Antiqua" w:cs="Times New Roman" w:hint="eastAsia"/>
          <w:sz w:val="24"/>
          <w:szCs w:val="24"/>
          <w:lang w:eastAsia="zh-CN"/>
        </w:rPr>
        <w:t>%</w:t>
      </w:r>
      <w:r w:rsidR="00076863" w:rsidRPr="002A05B1">
        <w:rPr>
          <w:rFonts w:ascii="Book Antiqua" w:hAnsi="Book Antiqua" w:cs="Times New Roman"/>
          <w:sz w:val="24"/>
          <w:szCs w:val="24"/>
        </w:rPr>
        <w:t xml:space="preserve">-277%). </w:t>
      </w:r>
    </w:p>
    <w:p w14:paraId="3288D390" w14:textId="77777777" w:rsidR="0069178F" w:rsidRDefault="0069178F" w:rsidP="00C843DC">
      <w:pPr>
        <w:widowControl w:val="0"/>
        <w:spacing w:after="0" w:line="360" w:lineRule="auto"/>
        <w:jc w:val="both"/>
        <w:rPr>
          <w:rFonts w:ascii="Book Antiqua" w:hAnsi="Book Antiqua"/>
          <w:b/>
          <w:bCs/>
          <w:i/>
          <w:sz w:val="24"/>
          <w:szCs w:val="24"/>
          <w:lang w:eastAsia="zh-CN"/>
        </w:rPr>
      </w:pPr>
    </w:p>
    <w:p w14:paraId="49C4B290" w14:textId="77777777" w:rsidR="00C119CE" w:rsidRPr="002A05B1" w:rsidRDefault="00C119CE" w:rsidP="00C843DC">
      <w:pPr>
        <w:widowControl w:val="0"/>
        <w:spacing w:after="0" w:line="360" w:lineRule="auto"/>
        <w:jc w:val="both"/>
        <w:rPr>
          <w:rFonts w:ascii="Book Antiqua" w:hAnsi="Book Antiqua"/>
          <w:b/>
          <w:bCs/>
          <w:i/>
          <w:sz w:val="24"/>
          <w:szCs w:val="24"/>
        </w:rPr>
      </w:pPr>
      <w:r w:rsidRPr="002A05B1">
        <w:rPr>
          <w:rFonts w:ascii="Book Antiqua" w:hAnsi="Book Antiqua"/>
          <w:b/>
          <w:bCs/>
          <w:i/>
          <w:sz w:val="24"/>
          <w:szCs w:val="24"/>
        </w:rPr>
        <w:t xml:space="preserve">Applications </w:t>
      </w:r>
    </w:p>
    <w:p w14:paraId="1A032CD6" w14:textId="63032B14" w:rsidR="00C119CE" w:rsidRPr="002A05B1" w:rsidRDefault="000B1964" w:rsidP="00C843DC">
      <w:pPr>
        <w:widowControl w:val="0"/>
        <w:spacing w:after="0" w:line="360" w:lineRule="auto"/>
        <w:jc w:val="both"/>
        <w:rPr>
          <w:rFonts w:ascii="Book Antiqua" w:hAnsi="Book Antiqua"/>
          <w:sz w:val="24"/>
          <w:szCs w:val="24"/>
        </w:rPr>
      </w:pPr>
      <w:r>
        <w:rPr>
          <w:rFonts w:ascii="Book Antiqua" w:hAnsi="Book Antiqua" w:cs="Times New Roman" w:hint="eastAsia"/>
          <w:sz w:val="24"/>
          <w:szCs w:val="24"/>
          <w:lang w:eastAsia="zh-CN"/>
        </w:rPr>
        <w:t>The authors</w:t>
      </w:r>
      <w:r w:rsidRPr="002A05B1">
        <w:rPr>
          <w:rFonts w:ascii="Book Antiqua" w:hAnsi="Book Antiqua" w:cs="Times New Roman"/>
          <w:sz w:val="24"/>
          <w:szCs w:val="24"/>
        </w:rPr>
        <w:t xml:space="preserve"> </w:t>
      </w:r>
      <w:r w:rsidR="00076863" w:rsidRPr="002A05B1">
        <w:rPr>
          <w:rFonts w:ascii="Book Antiqua" w:hAnsi="Book Antiqua" w:cs="Times New Roman"/>
          <w:sz w:val="24"/>
          <w:szCs w:val="24"/>
        </w:rPr>
        <w:t xml:space="preserve">concluded that access was strongly determined by the economic development of the country. However we revealed large differences even among countries with a similar economic development, which cannot be entirely explained by the availability (eligibility criteria) or the affordability of biologicals. Thus, other factors such as acceptability and attitudes, also strongly determine the use of biologicals in a given country. </w:t>
      </w:r>
    </w:p>
    <w:p w14:paraId="0B987D47" w14:textId="77777777" w:rsidR="000B1964" w:rsidRDefault="000B1964" w:rsidP="00C843DC">
      <w:pPr>
        <w:widowControl w:val="0"/>
        <w:spacing w:after="0" w:line="360" w:lineRule="auto"/>
        <w:jc w:val="both"/>
        <w:rPr>
          <w:rFonts w:ascii="Book Antiqua" w:hAnsi="Book Antiqua"/>
          <w:b/>
          <w:bCs/>
          <w:i/>
          <w:sz w:val="24"/>
          <w:szCs w:val="24"/>
          <w:lang w:eastAsia="zh-CN"/>
        </w:rPr>
      </w:pPr>
    </w:p>
    <w:p w14:paraId="06DBBE26" w14:textId="77777777" w:rsidR="00C119CE" w:rsidRPr="002A05B1" w:rsidRDefault="00C119CE" w:rsidP="00C843DC">
      <w:pPr>
        <w:widowControl w:val="0"/>
        <w:spacing w:after="0" w:line="360" w:lineRule="auto"/>
        <w:jc w:val="both"/>
        <w:rPr>
          <w:rFonts w:ascii="Book Antiqua" w:hAnsi="Book Antiqua"/>
          <w:b/>
          <w:bCs/>
          <w:i/>
          <w:sz w:val="24"/>
          <w:szCs w:val="24"/>
        </w:rPr>
      </w:pPr>
      <w:r w:rsidRPr="002A05B1">
        <w:rPr>
          <w:rFonts w:ascii="Book Antiqua" w:hAnsi="Book Antiqua"/>
          <w:b/>
          <w:bCs/>
          <w:i/>
          <w:sz w:val="24"/>
          <w:szCs w:val="24"/>
        </w:rPr>
        <w:t>Terminology</w:t>
      </w:r>
    </w:p>
    <w:p w14:paraId="525B4633" w14:textId="12A1028C" w:rsidR="000B1964" w:rsidRDefault="00F61525"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 xml:space="preserve">Crohn’s disease (CD) is a chronic inflammatory disorder of the gastrointestinal tract that is characterized by diarrhea, abdominal pain, rectal bleeding, fever and fatigue. Biological drugs have revolutionized the treatment of inflammatory bowel diseases. These drugs are monoclonal antibodies with different mechanisms of action (infliximab and adalimumab </w:t>
      </w:r>
      <w:r w:rsidRPr="002A05B1">
        <w:rPr>
          <w:rFonts w:ascii="Book Antiqua" w:hAnsi="Book Antiqua" w:cs="Times New Roman"/>
          <w:sz w:val="24"/>
          <w:szCs w:val="24"/>
        </w:rPr>
        <w:lastRenderedPageBreak/>
        <w:t xml:space="preserve">are anti-tumor necrosis agents, </w:t>
      </w:r>
      <w:proofErr w:type="spellStart"/>
      <w:r w:rsidRPr="002A05B1">
        <w:rPr>
          <w:rFonts w:ascii="Book Antiqua" w:hAnsi="Book Antiqua" w:cs="Times New Roman"/>
          <w:sz w:val="24"/>
          <w:szCs w:val="24"/>
        </w:rPr>
        <w:t>vedolizumab</w:t>
      </w:r>
      <w:proofErr w:type="spellEnd"/>
      <w:r w:rsidRPr="002A05B1">
        <w:rPr>
          <w:rFonts w:ascii="Book Antiqua" w:hAnsi="Book Antiqua" w:cs="Times New Roman"/>
          <w:sz w:val="24"/>
          <w:szCs w:val="24"/>
        </w:rPr>
        <w:t xml:space="preserve"> is an anti-integrin drug and </w:t>
      </w:r>
      <w:proofErr w:type="spellStart"/>
      <w:r w:rsidRPr="002A05B1">
        <w:rPr>
          <w:rFonts w:ascii="Book Antiqua" w:hAnsi="Book Antiqua" w:cs="Times New Roman"/>
          <w:sz w:val="24"/>
          <w:szCs w:val="24"/>
        </w:rPr>
        <w:t>ustekinumab</w:t>
      </w:r>
      <w:proofErr w:type="spellEnd"/>
      <w:r w:rsidRPr="002A05B1">
        <w:rPr>
          <w:rFonts w:ascii="Book Antiqua" w:hAnsi="Book Antiqua" w:cs="Times New Roman"/>
          <w:sz w:val="24"/>
          <w:szCs w:val="24"/>
        </w:rPr>
        <w:t xml:space="preserve"> is an interleukin-12 and </w:t>
      </w:r>
      <w:proofErr w:type="gramStart"/>
      <w:r w:rsidRPr="002A05B1">
        <w:rPr>
          <w:rFonts w:ascii="Book Antiqua" w:hAnsi="Book Antiqua" w:cs="Times New Roman"/>
          <w:sz w:val="24"/>
          <w:szCs w:val="24"/>
        </w:rPr>
        <w:t>-23 inhibitor</w:t>
      </w:r>
      <w:proofErr w:type="gramEnd"/>
      <w:r w:rsidRPr="002A05B1">
        <w:rPr>
          <w:rFonts w:ascii="Book Antiqua" w:hAnsi="Book Antiqua" w:cs="Times New Roman"/>
          <w:sz w:val="24"/>
          <w:szCs w:val="24"/>
        </w:rPr>
        <w:t>) but with similar safety profile and comparable efficacy. Clinical evidence confirmed the efficacy, safety and effectiveness of these drugs for the treatment of CD, as they substantially improve the ability to achieve disease remission, slow disease progression, decrease the need of surgery and increase work participation and quality of life.</w:t>
      </w:r>
      <w:r w:rsidR="000B1964">
        <w:rPr>
          <w:rFonts w:ascii="Book Antiqua" w:hAnsi="Book Antiqua" w:cs="Times New Roman" w:hint="eastAsia"/>
          <w:sz w:val="24"/>
          <w:szCs w:val="24"/>
          <w:lang w:eastAsia="zh-CN"/>
        </w:rPr>
        <w:t xml:space="preserve"> </w:t>
      </w:r>
    </w:p>
    <w:p w14:paraId="45EB7D8A" w14:textId="77777777" w:rsidR="000B1964" w:rsidRPr="000B1964" w:rsidRDefault="000B1964" w:rsidP="00C843DC">
      <w:pPr>
        <w:widowControl w:val="0"/>
        <w:spacing w:after="0" w:line="360" w:lineRule="auto"/>
        <w:jc w:val="both"/>
        <w:rPr>
          <w:rFonts w:ascii="Book Antiqua" w:hAnsi="Book Antiqua" w:cs="Times New Roman"/>
          <w:sz w:val="24"/>
          <w:szCs w:val="24"/>
          <w:lang w:eastAsia="zh-CN"/>
        </w:rPr>
      </w:pPr>
    </w:p>
    <w:p w14:paraId="0D86A454" w14:textId="77777777" w:rsidR="00C119CE" w:rsidRPr="002A05B1" w:rsidRDefault="00C119CE" w:rsidP="00C843DC">
      <w:pPr>
        <w:widowControl w:val="0"/>
        <w:spacing w:after="0" w:line="360" w:lineRule="auto"/>
        <w:jc w:val="both"/>
        <w:rPr>
          <w:rFonts w:ascii="Book Antiqua" w:hAnsi="Book Antiqua"/>
          <w:b/>
          <w:bCs/>
          <w:i/>
          <w:sz w:val="24"/>
          <w:szCs w:val="24"/>
        </w:rPr>
      </w:pPr>
      <w:r w:rsidRPr="002A05B1">
        <w:rPr>
          <w:rFonts w:ascii="Book Antiqua" w:hAnsi="Book Antiqua"/>
          <w:b/>
          <w:bCs/>
          <w:i/>
          <w:sz w:val="24"/>
          <w:szCs w:val="24"/>
        </w:rPr>
        <w:t>Peer-review</w:t>
      </w:r>
    </w:p>
    <w:p w14:paraId="015AE962" w14:textId="426D8B04" w:rsidR="00C119CE" w:rsidRPr="002A05B1" w:rsidRDefault="00D318B4"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 xml:space="preserve">The authors present that the difference of accessibility to biologicals, namely availability, affordability, and acceptability, for </w:t>
      </w:r>
      <w:r w:rsidR="000B1964">
        <w:rPr>
          <w:rFonts w:ascii="Book Antiqua" w:hAnsi="Book Antiqua" w:cs="Times New Roman" w:hint="eastAsia"/>
          <w:sz w:val="24"/>
          <w:szCs w:val="24"/>
          <w:lang w:eastAsia="zh-CN"/>
        </w:rPr>
        <w:t xml:space="preserve">CD </w:t>
      </w:r>
      <w:r w:rsidRPr="002A05B1">
        <w:rPr>
          <w:rFonts w:ascii="Book Antiqua" w:hAnsi="Book Antiqua" w:cs="Times New Roman"/>
          <w:sz w:val="24"/>
          <w:szCs w:val="24"/>
        </w:rPr>
        <w:t>in ten selected European countries and the associations between these dimensions with the uptake of biologicals and economic development. Because limited data exist describing the accessibility to biologics according to economic development, I regard this to be an important study. The results are thoroughly analyzed and discussed. The manuscript is well-written.</w:t>
      </w:r>
    </w:p>
    <w:p w14:paraId="270A3B80" w14:textId="2A12BFE7" w:rsidR="000B1964" w:rsidRDefault="000B1964" w:rsidP="00C843DC">
      <w:pPr>
        <w:widowControl w:val="0"/>
        <w:spacing w:after="0" w:line="360" w:lineRule="auto"/>
        <w:jc w:val="both"/>
        <w:rPr>
          <w:rFonts w:ascii="Book Antiqua" w:hAnsi="Book Antiqua" w:cs="Times New Roman"/>
          <w:sz w:val="24"/>
          <w:szCs w:val="24"/>
        </w:rPr>
      </w:pPr>
      <w:r>
        <w:rPr>
          <w:rFonts w:ascii="Book Antiqua" w:hAnsi="Book Antiqua" w:cs="Times New Roman"/>
          <w:sz w:val="24"/>
          <w:szCs w:val="24"/>
        </w:rPr>
        <w:br w:type="page"/>
      </w:r>
    </w:p>
    <w:p w14:paraId="4B43A752" w14:textId="6696A41D" w:rsidR="007B404F" w:rsidRDefault="00F87DDC" w:rsidP="00C843DC">
      <w:pPr>
        <w:widowControl w:val="0"/>
        <w:spacing w:after="0" w:line="360" w:lineRule="auto"/>
        <w:jc w:val="both"/>
        <w:rPr>
          <w:rFonts w:ascii="Book Antiqua" w:hAnsi="Book Antiqua"/>
          <w:b/>
          <w:sz w:val="24"/>
          <w:szCs w:val="24"/>
          <w:lang w:eastAsia="zh-CN"/>
        </w:rPr>
      </w:pPr>
      <w:r w:rsidRPr="002A05B1">
        <w:rPr>
          <w:rFonts w:ascii="Book Antiqua" w:hAnsi="Book Antiqua"/>
          <w:b/>
          <w:sz w:val="24"/>
          <w:szCs w:val="24"/>
        </w:rPr>
        <w:lastRenderedPageBreak/>
        <w:t>REFERENCES</w:t>
      </w:r>
    </w:p>
    <w:p w14:paraId="54CE2B65" w14:textId="77777777" w:rsidR="002D14F8" w:rsidRPr="00A048BB" w:rsidRDefault="002D14F8" w:rsidP="00C843DC">
      <w:pPr>
        <w:widowControl w:val="0"/>
        <w:spacing w:after="0" w:line="360" w:lineRule="auto"/>
        <w:rPr>
          <w:rFonts w:ascii="Book Antiqua" w:hAnsi="Book Antiqua"/>
          <w:sz w:val="24"/>
          <w:szCs w:val="24"/>
        </w:rPr>
      </w:pPr>
      <w:proofErr w:type="gramStart"/>
      <w:r w:rsidRPr="00A048BB">
        <w:rPr>
          <w:rFonts w:ascii="Book Antiqua" w:hAnsi="Book Antiqua"/>
          <w:sz w:val="24"/>
          <w:szCs w:val="24"/>
        </w:rPr>
        <w:t xml:space="preserve">1 </w:t>
      </w:r>
      <w:proofErr w:type="spellStart"/>
      <w:r w:rsidRPr="00A048BB">
        <w:rPr>
          <w:rFonts w:ascii="Book Antiqua" w:hAnsi="Book Antiqua"/>
          <w:b/>
          <w:sz w:val="24"/>
          <w:szCs w:val="24"/>
        </w:rPr>
        <w:t>Burisch</w:t>
      </w:r>
      <w:proofErr w:type="spellEnd"/>
      <w:r w:rsidRPr="00A048BB">
        <w:rPr>
          <w:rFonts w:ascii="Book Antiqua" w:hAnsi="Book Antiqua"/>
          <w:b/>
          <w:sz w:val="24"/>
          <w:szCs w:val="24"/>
        </w:rPr>
        <w:t xml:space="preserve"> J</w:t>
      </w:r>
      <w:r w:rsidRPr="00A048BB">
        <w:rPr>
          <w:rFonts w:ascii="Book Antiqua" w:hAnsi="Book Antiqua"/>
          <w:sz w:val="24"/>
          <w:szCs w:val="24"/>
        </w:rPr>
        <w:t xml:space="preserve">, Jess T, </w:t>
      </w:r>
      <w:proofErr w:type="spellStart"/>
      <w:r w:rsidRPr="00A048BB">
        <w:rPr>
          <w:rFonts w:ascii="Book Antiqua" w:hAnsi="Book Antiqua"/>
          <w:sz w:val="24"/>
          <w:szCs w:val="24"/>
        </w:rPr>
        <w:t>Martinato</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PL; ECCO -</w:t>
      </w:r>
      <w:proofErr w:type="spellStart"/>
      <w:r w:rsidRPr="00A048BB">
        <w:rPr>
          <w:rFonts w:ascii="Book Antiqua" w:hAnsi="Book Antiqua"/>
          <w:sz w:val="24"/>
          <w:szCs w:val="24"/>
        </w:rPr>
        <w:t>EpiCom</w:t>
      </w:r>
      <w:proofErr w:type="spellEnd"/>
      <w:r w:rsidRPr="00A048BB">
        <w:rPr>
          <w:rFonts w:ascii="Book Antiqua" w:hAnsi="Book Antiqua"/>
          <w:sz w:val="24"/>
          <w:szCs w:val="24"/>
        </w:rPr>
        <w:t>.</w:t>
      </w:r>
      <w:proofErr w:type="gramEnd"/>
      <w:r w:rsidRPr="00A048BB">
        <w:rPr>
          <w:rFonts w:ascii="Book Antiqua" w:hAnsi="Book Antiqua"/>
          <w:sz w:val="24"/>
          <w:szCs w:val="24"/>
        </w:rPr>
        <w:t xml:space="preserve"> </w:t>
      </w:r>
      <w:proofErr w:type="gramStart"/>
      <w:r w:rsidRPr="00A048BB">
        <w:rPr>
          <w:rFonts w:ascii="Book Antiqua" w:hAnsi="Book Antiqua"/>
          <w:sz w:val="24"/>
          <w:szCs w:val="24"/>
        </w:rPr>
        <w:t>The burden of inflammatory bowel disease in Europe.</w:t>
      </w:r>
      <w:proofErr w:type="gramEnd"/>
      <w:r w:rsidRPr="00A048BB">
        <w:rPr>
          <w:rFonts w:ascii="Book Antiqua" w:hAnsi="Book Antiqua"/>
          <w:sz w:val="24"/>
          <w:szCs w:val="24"/>
        </w:rPr>
        <w:t xml:space="preserve"> </w:t>
      </w:r>
      <w:r w:rsidRPr="00A048BB">
        <w:rPr>
          <w:rFonts w:ascii="Book Antiqua" w:hAnsi="Book Antiqua"/>
          <w:i/>
          <w:sz w:val="24"/>
          <w:szCs w:val="24"/>
        </w:rPr>
        <w:t xml:space="preserve">J </w:t>
      </w:r>
      <w:proofErr w:type="spellStart"/>
      <w:r w:rsidRPr="00A048BB">
        <w:rPr>
          <w:rFonts w:ascii="Book Antiqua" w:hAnsi="Book Antiqua"/>
          <w:i/>
          <w:sz w:val="24"/>
          <w:szCs w:val="24"/>
        </w:rPr>
        <w:t>Crohns</w:t>
      </w:r>
      <w:proofErr w:type="spellEnd"/>
      <w:r w:rsidRPr="00A048BB">
        <w:rPr>
          <w:rFonts w:ascii="Book Antiqua" w:hAnsi="Book Antiqua"/>
          <w:i/>
          <w:sz w:val="24"/>
          <w:szCs w:val="24"/>
        </w:rPr>
        <w:t xml:space="preserve"> Colitis</w:t>
      </w:r>
      <w:r w:rsidRPr="00A048BB">
        <w:rPr>
          <w:rFonts w:ascii="Book Antiqua" w:hAnsi="Book Antiqua"/>
          <w:sz w:val="24"/>
          <w:szCs w:val="24"/>
        </w:rPr>
        <w:t xml:space="preserve"> 2013; </w:t>
      </w:r>
      <w:r w:rsidRPr="00A048BB">
        <w:rPr>
          <w:rFonts w:ascii="Book Antiqua" w:hAnsi="Book Antiqua"/>
          <w:b/>
          <w:sz w:val="24"/>
          <w:szCs w:val="24"/>
        </w:rPr>
        <w:t>7</w:t>
      </w:r>
      <w:r w:rsidRPr="00A048BB">
        <w:rPr>
          <w:rFonts w:ascii="Book Antiqua" w:hAnsi="Book Antiqua"/>
          <w:sz w:val="24"/>
          <w:szCs w:val="24"/>
        </w:rPr>
        <w:t>: 322-337 [PMID: 23395397 DOI: 10.1016/j.crohns.2013.01.010]</w:t>
      </w:r>
    </w:p>
    <w:p w14:paraId="04639BAF"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 </w:t>
      </w:r>
      <w:proofErr w:type="spellStart"/>
      <w:r w:rsidRPr="00A048BB">
        <w:rPr>
          <w:rFonts w:ascii="Book Antiqua" w:hAnsi="Book Antiqua"/>
          <w:b/>
          <w:sz w:val="24"/>
          <w:szCs w:val="24"/>
        </w:rPr>
        <w:t>Molodecky</w:t>
      </w:r>
      <w:proofErr w:type="spellEnd"/>
      <w:r w:rsidRPr="00A048BB">
        <w:rPr>
          <w:rFonts w:ascii="Book Antiqua" w:hAnsi="Book Antiqua"/>
          <w:b/>
          <w:sz w:val="24"/>
          <w:szCs w:val="24"/>
        </w:rPr>
        <w:t xml:space="preserve"> NA</w:t>
      </w:r>
      <w:r w:rsidRPr="00A048BB">
        <w:rPr>
          <w:rFonts w:ascii="Book Antiqua" w:hAnsi="Book Antiqua"/>
          <w:sz w:val="24"/>
          <w:szCs w:val="24"/>
        </w:rPr>
        <w:t xml:space="preserve">, Soon IS, Rabi DM, </w:t>
      </w:r>
      <w:proofErr w:type="spellStart"/>
      <w:r w:rsidRPr="00A048BB">
        <w:rPr>
          <w:rFonts w:ascii="Book Antiqua" w:hAnsi="Book Antiqua"/>
          <w:sz w:val="24"/>
          <w:szCs w:val="24"/>
        </w:rPr>
        <w:t>Ghali</w:t>
      </w:r>
      <w:proofErr w:type="spellEnd"/>
      <w:r w:rsidRPr="00A048BB">
        <w:rPr>
          <w:rFonts w:ascii="Book Antiqua" w:hAnsi="Book Antiqua"/>
          <w:sz w:val="24"/>
          <w:szCs w:val="24"/>
        </w:rPr>
        <w:t xml:space="preserve"> WA, Ferris M, </w:t>
      </w:r>
      <w:proofErr w:type="spellStart"/>
      <w:r w:rsidRPr="00A048BB">
        <w:rPr>
          <w:rFonts w:ascii="Book Antiqua" w:hAnsi="Book Antiqua"/>
          <w:sz w:val="24"/>
          <w:szCs w:val="24"/>
        </w:rPr>
        <w:t>Chernoff</w:t>
      </w:r>
      <w:proofErr w:type="spellEnd"/>
      <w:r w:rsidRPr="00A048BB">
        <w:rPr>
          <w:rFonts w:ascii="Book Antiqua" w:hAnsi="Book Antiqua"/>
          <w:sz w:val="24"/>
          <w:szCs w:val="24"/>
        </w:rPr>
        <w:t xml:space="preserve"> G, </w:t>
      </w:r>
      <w:proofErr w:type="spellStart"/>
      <w:r w:rsidRPr="00A048BB">
        <w:rPr>
          <w:rFonts w:ascii="Book Antiqua" w:hAnsi="Book Antiqua"/>
          <w:sz w:val="24"/>
          <w:szCs w:val="24"/>
        </w:rPr>
        <w:t>Benchimol</w:t>
      </w:r>
      <w:proofErr w:type="spellEnd"/>
      <w:r w:rsidRPr="00A048BB">
        <w:rPr>
          <w:rFonts w:ascii="Book Antiqua" w:hAnsi="Book Antiqua"/>
          <w:sz w:val="24"/>
          <w:szCs w:val="24"/>
        </w:rPr>
        <w:t xml:space="preserve"> EI, </w:t>
      </w:r>
      <w:proofErr w:type="spellStart"/>
      <w:r w:rsidRPr="00A048BB">
        <w:rPr>
          <w:rFonts w:ascii="Book Antiqua" w:hAnsi="Book Antiqua"/>
          <w:sz w:val="24"/>
          <w:szCs w:val="24"/>
        </w:rPr>
        <w:t>Panaccione</w:t>
      </w:r>
      <w:proofErr w:type="spellEnd"/>
      <w:r w:rsidRPr="00A048BB">
        <w:rPr>
          <w:rFonts w:ascii="Book Antiqua" w:hAnsi="Book Antiqua"/>
          <w:sz w:val="24"/>
          <w:szCs w:val="24"/>
        </w:rPr>
        <w:t xml:space="preserve"> R, Ghosh S, </w:t>
      </w:r>
      <w:proofErr w:type="spellStart"/>
      <w:r w:rsidRPr="00A048BB">
        <w:rPr>
          <w:rFonts w:ascii="Book Antiqua" w:hAnsi="Book Antiqua"/>
          <w:sz w:val="24"/>
          <w:szCs w:val="24"/>
        </w:rPr>
        <w:t>Barkema</w:t>
      </w:r>
      <w:proofErr w:type="spellEnd"/>
      <w:r w:rsidRPr="00A048BB">
        <w:rPr>
          <w:rFonts w:ascii="Book Antiqua" w:hAnsi="Book Antiqua"/>
          <w:sz w:val="24"/>
          <w:szCs w:val="24"/>
        </w:rPr>
        <w:t xml:space="preserve"> HW, Kaplan GG. Increasing incidence and prevalence of the inflammatory bowel diseases with time, based on systematic review. </w:t>
      </w:r>
      <w:r w:rsidRPr="00A048BB">
        <w:rPr>
          <w:rFonts w:ascii="Book Antiqua" w:hAnsi="Book Antiqua"/>
          <w:i/>
          <w:sz w:val="24"/>
          <w:szCs w:val="24"/>
        </w:rPr>
        <w:t>Gastroenterology</w:t>
      </w:r>
      <w:r w:rsidRPr="00A048BB">
        <w:rPr>
          <w:rFonts w:ascii="Book Antiqua" w:hAnsi="Book Antiqua"/>
          <w:sz w:val="24"/>
          <w:szCs w:val="24"/>
        </w:rPr>
        <w:t xml:space="preserve"> 2012; </w:t>
      </w:r>
      <w:r w:rsidRPr="00A048BB">
        <w:rPr>
          <w:rFonts w:ascii="Book Antiqua" w:hAnsi="Book Antiqua"/>
          <w:b/>
          <w:sz w:val="24"/>
          <w:szCs w:val="24"/>
        </w:rPr>
        <w:t>142</w:t>
      </w:r>
      <w:r w:rsidRPr="00A048BB">
        <w:rPr>
          <w:rFonts w:ascii="Book Antiqua" w:hAnsi="Book Antiqua"/>
          <w:sz w:val="24"/>
          <w:szCs w:val="24"/>
        </w:rPr>
        <w:t>: 46-54.e42; quiz e30 [PMID: 22001864 DOI: 10.1053/j.gastro.2011.10.001]</w:t>
      </w:r>
    </w:p>
    <w:p w14:paraId="7C5841D1"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3 </w:t>
      </w:r>
      <w:proofErr w:type="spellStart"/>
      <w:r w:rsidRPr="00A048BB">
        <w:rPr>
          <w:rFonts w:ascii="Book Antiqua" w:hAnsi="Book Antiqua"/>
          <w:b/>
          <w:sz w:val="24"/>
          <w:szCs w:val="24"/>
        </w:rPr>
        <w:t>Rencz</w:t>
      </w:r>
      <w:proofErr w:type="spellEnd"/>
      <w:r w:rsidRPr="00A048BB">
        <w:rPr>
          <w:rFonts w:ascii="Book Antiqua" w:hAnsi="Book Antiqua"/>
          <w:b/>
          <w:sz w:val="24"/>
          <w:szCs w:val="24"/>
        </w:rPr>
        <w:t xml:space="preserve"> F</w:t>
      </w:r>
      <w:r w:rsidRPr="00A048BB">
        <w:rPr>
          <w:rFonts w:ascii="Book Antiqua" w:hAnsi="Book Antiqua"/>
          <w:sz w:val="24"/>
          <w:szCs w:val="24"/>
        </w:rPr>
        <w:t xml:space="preserve">, </w:t>
      </w:r>
      <w:proofErr w:type="spellStart"/>
      <w:r w:rsidRPr="00A048BB">
        <w:rPr>
          <w:rFonts w:ascii="Book Antiqua" w:hAnsi="Book Antiqua"/>
          <w:sz w:val="24"/>
          <w:szCs w:val="24"/>
        </w:rPr>
        <w:t>Péntek</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Bortlik</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Zagorowicz</w:t>
      </w:r>
      <w:proofErr w:type="spellEnd"/>
      <w:r w:rsidRPr="00A048BB">
        <w:rPr>
          <w:rFonts w:ascii="Book Antiqua" w:hAnsi="Book Antiqua"/>
          <w:sz w:val="24"/>
          <w:szCs w:val="24"/>
        </w:rPr>
        <w:t xml:space="preserve"> E, </w:t>
      </w:r>
      <w:proofErr w:type="spellStart"/>
      <w:r w:rsidRPr="00A048BB">
        <w:rPr>
          <w:rFonts w:ascii="Book Antiqua" w:hAnsi="Book Antiqua"/>
          <w:sz w:val="24"/>
          <w:szCs w:val="24"/>
        </w:rPr>
        <w:t>Hlavaty</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Śliwczyński</w:t>
      </w:r>
      <w:proofErr w:type="spellEnd"/>
      <w:r w:rsidRPr="00A048BB">
        <w:rPr>
          <w:rFonts w:ascii="Book Antiqua" w:hAnsi="Book Antiqua"/>
          <w:sz w:val="24"/>
          <w:szCs w:val="24"/>
        </w:rPr>
        <w:t xml:space="preserve"> A, </w:t>
      </w:r>
      <w:proofErr w:type="spellStart"/>
      <w:r w:rsidRPr="00A048BB">
        <w:rPr>
          <w:rFonts w:ascii="Book Antiqua" w:hAnsi="Book Antiqua"/>
          <w:sz w:val="24"/>
          <w:szCs w:val="24"/>
        </w:rPr>
        <w:t>Diculescu</w:t>
      </w:r>
      <w:proofErr w:type="spellEnd"/>
      <w:r w:rsidRPr="00A048BB">
        <w:rPr>
          <w:rFonts w:ascii="Book Antiqua" w:hAnsi="Book Antiqua"/>
          <w:sz w:val="24"/>
          <w:szCs w:val="24"/>
        </w:rPr>
        <w:t xml:space="preserve"> MM, </w:t>
      </w:r>
      <w:proofErr w:type="spellStart"/>
      <w:r w:rsidRPr="00A048BB">
        <w:rPr>
          <w:rFonts w:ascii="Book Antiqua" w:hAnsi="Book Antiqua"/>
          <w:sz w:val="24"/>
          <w:szCs w:val="24"/>
        </w:rPr>
        <w:t>Kupcinskas</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Gecse</w:t>
      </w:r>
      <w:proofErr w:type="spellEnd"/>
      <w:r w:rsidRPr="00A048BB">
        <w:rPr>
          <w:rFonts w:ascii="Book Antiqua" w:hAnsi="Book Antiqua"/>
          <w:sz w:val="24"/>
          <w:szCs w:val="24"/>
        </w:rPr>
        <w:t xml:space="preserve"> KB, </w:t>
      </w:r>
      <w:proofErr w:type="spellStart"/>
      <w:r w:rsidRPr="00A048BB">
        <w:rPr>
          <w:rFonts w:ascii="Book Antiqua" w:hAnsi="Book Antiqua"/>
          <w:sz w:val="24"/>
          <w:szCs w:val="24"/>
        </w:rPr>
        <w:t>Gulácsi</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PL. Biological therapy in inflammatory bowel diseases: access in Central and Eastern Europe. </w:t>
      </w:r>
      <w:r w:rsidRPr="00A048BB">
        <w:rPr>
          <w:rFonts w:ascii="Book Antiqua" w:hAnsi="Book Antiqua"/>
          <w:i/>
          <w:sz w:val="24"/>
          <w:szCs w:val="24"/>
        </w:rPr>
        <w:t xml:space="preserve">World J </w:t>
      </w:r>
      <w:proofErr w:type="spellStart"/>
      <w:r w:rsidRPr="00A048BB">
        <w:rPr>
          <w:rFonts w:ascii="Book Antiqua" w:hAnsi="Book Antiqua"/>
          <w:i/>
          <w:sz w:val="24"/>
          <w:szCs w:val="24"/>
        </w:rPr>
        <w:t>Gastroenterol</w:t>
      </w:r>
      <w:proofErr w:type="spellEnd"/>
      <w:r w:rsidRPr="00A048BB">
        <w:rPr>
          <w:rFonts w:ascii="Book Antiqua" w:hAnsi="Book Antiqua"/>
          <w:sz w:val="24"/>
          <w:szCs w:val="24"/>
        </w:rPr>
        <w:t xml:space="preserve"> 2015; </w:t>
      </w:r>
      <w:r w:rsidRPr="00A048BB">
        <w:rPr>
          <w:rFonts w:ascii="Book Antiqua" w:hAnsi="Book Antiqua"/>
          <w:b/>
          <w:sz w:val="24"/>
          <w:szCs w:val="24"/>
        </w:rPr>
        <w:t>21</w:t>
      </w:r>
      <w:r w:rsidRPr="00A048BB">
        <w:rPr>
          <w:rFonts w:ascii="Book Antiqua" w:hAnsi="Book Antiqua"/>
          <w:sz w:val="24"/>
          <w:szCs w:val="24"/>
        </w:rPr>
        <w:t>: 1728-1737 [PMID: 25684937 DOI: 10.3748/wjg.v21.i6.1728]</w:t>
      </w:r>
    </w:p>
    <w:p w14:paraId="60E1E66F"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4 </w:t>
      </w:r>
      <w:proofErr w:type="spellStart"/>
      <w:r w:rsidRPr="00A048BB">
        <w:rPr>
          <w:rFonts w:ascii="Book Antiqua" w:hAnsi="Book Antiqua"/>
          <w:b/>
          <w:sz w:val="24"/>
          <w:szCs w:val="24"/>
        </w:rPr>
        <w:t>Hoivik</w:t>
      </w:r>
      <w:proofErr w:type="spellEnd"/>
      <w:r w:rsidRPr="00A048BB">
        <w:rPr>
          <w:rFonts w:ascii="Book Antiqua" w:hAnsi="Book Antiqua"/>
          <w:b/>
          <w:sz w:val="24"/>
          <w:szCs w:val="24"/>
        </w:rPr>
        <w:t xml:space="preserve"> ML</w:t>
      </w:r>
      <w:r w:rsidRPr="00A048BB">
        <w:rPr>
          <w:rFonts w:ascii="Book Antiqua" w:hAnsi="Book Antiqua"/>
          <w:sz w:val="24"/>
          <w:szCs w:val="24"/>
        </w:rPr>
        <w:t xml:space="preserve">, </w:t>
      </w:r>
      <w:proofErr w:type="spellStart"/>
      <w:r w:rsidRPr="00A048BB">
        <w:rPr>
          <w:rFonts w:ascii="Book Antiqua" w:hAnsi="Book Antiqua"/>
          <w:sz w:val="24"/>
          <w:szCs w:val="24"/>
        </w:rPr>
        <w:t>Bernklev</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Moum</w:t>
      </w:r>
      <w:proofErr w:type="spellEnd"/>
      <w:r w:rsidRPr="00A048BB">
        <w:rPr>
          <w:rFonts w:ascii="Book Antiqua" w:hAnsi="Book Antiqua"/>
          <w:sz w:val="24"/>
          <w:szCs w:val="24"/>
        </w:rPr>
        <w:t xml:space="preserve"> B. Need for standardization in population-based quality of life studies: a review of the current literature. </w:t>
      </w:r>
      <w:proofErr w:type="spellStart"/>
      <w:r w:rsidRPr="00A048BB">
        <w:rPr>
          <w:rFonts w:ascii="Book Antiqua" w:hAnsi="Book Antiqua"/>
          <w:i/>
          <w:sz w:val="24"/>
          <w:szCs w:val="24"/>
        </w:rPr>
        <w:t>Inflamm</w:t>
      </w:r>
      <w:proofErr w:type="spellEnd"/>
      <w:r w:rsidRPr="00A048BB">
        <w:rPr>
          <w:rFonts w:ascii="Book Antiqua" w:hAnsi="Book Antiqua"/>
          <w:i/>
          <w:sz w:val="24"/>
          <w:szCs w:val="24"/>
        </w:rPr>
        <w:t xml:space="preserve"> Bowel Dis</w:t>
      </w:r>
      <w:r w:rsidRPr="00A048BB">
        <w:rPr>
          <w:rFonts w:ascii="Book Antiqua" w:hAnsi="Book Antiqua"/>
          <w:sz w:val="24"/>
          <w:szCs w:val="24"/>
        </w:rPr>
        <w:t xml:space="preserve"> 2010; </w:t>
      </w:r>
      <w:r w:rsidRPr="00A048BB">
        <w:rPr>
          <w:rFonts w:ascii="Book Antiqua" w:hAnsi="Book Antiqua"/>
          <w:b/>
          <w:sz w:val="24"/>
          <w:szCs w:val="24"/>
        </w:rPr>
        <w:t>16</w:t>
      </w:r>
      <w:r w:rsidRPr="00A048BB">
        <w:rPr>
          <w:rFonts w:ascii="Book Antiqua" w:hAnsi="Book Antiqua"/>
          <w:sz w:val="24"/>
          <w:szCs w:val="24"/>
        </w:rPr>
        <w:t>: 525-536 [PMID: 19637337 DOI: 10.1002/ibd.21032]</w:t>
      </w:r>
    </w:p>
    <w:p w14:paraId="555225BC"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5 </w:t>
      </w:r>
      <w:r w:rsidRPr="00A048BB">
        <w:rPr>
          <w:rFonts w:ascii="Book Antiqua" w:hAnsi="Book Antiqua"/>
          <w:b/>
          <w:sz w:val="24"/>
          <w:szCs w:val="24"/>
        </w:rPr>
        <w:t>Mandel MD</w:t>
      </w:r>
      <w:r w:rsidRPr="00A048BB">
        <w:rPr>
          <w:rFonts w:ascii="Book Antiqua" w:hAnsi="Book Antiqua"/>
          <w:sz w:val="24"/>
          <w:szCs w:val="24"/>
        </w:rPr>
        <w:t xml:space="preserve">, </w:t>
      </w:r>
      <w:proofErr w:type="spellStart"/>
      <w:r w:rsidRPr="00A048BB">
        <w:rPr>
          <w:rFonts w:ascii="Book Antiqua" w:hAnsi="Book Antiqua"/>
          <w:sz w:val="24"/>
          <w:szCs w:val="24"/>
        </w:rPr>
        <w:t>Bálint</w:t>
      </w:r>
      <w:proofErr w:type="spellEnd"/>
      <w:r w:rsidRPr="00A048BB">
        <w:rPr>
          <w:rFonts w:ascii="Book Antiqua" w:hAnsi="Book Antiqua"/>
          <w:sz w:val="24"/>
          <w:szCs w:val="24"/>
        </w:rPr>
        <w:t xml:space="preserve"> A, </w:t>
      </w:r>
      <w:proofErr w:type="spellStart"/>
      <w:r w:rsidRPr="00A048BB">
        <w:rPr>
          <w:rFonts w:ascii="Book Antiqua" w:hAnsi="Book Antiqua"/>
          <w:sz w:val="24"/>
          <w:szCs w:val="24"/>
        </w:rPr>
        <w:t>Lovász</w:t>
      </w:r>
      <w:proofErr w:type="spellEnd"/>
      <w:r w:rsidRPr="00A048BB">
        <w:rPr>
          <w:rFonts w:ascii="Book Antiqua" w:hAnsi="Book Antiqua"/>
          <w:sz w:val="24"/>
          <w:szCs w:val="24"/>
        </w:rPr>
        <w:t xml:space="preserve"> BD, </w:t>
      </w:r>
      <w:proofErr w:type="spellStart"/>
      <w:r w:rsidRPr="00A048BB">
        <w:rPr>
          <w:rFonts w:ascii="Book Antiqua" w:hAnsi="Book Antiqua"/>
          <w:sz w:val="24"/>
          <w:szCs w:val="24"/>
        </w:rPr>
        <w:t>Gulácsi</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Strbák</w:t>
      </w:r>
      <w:proofErr w:type="spellEnd"/>
      <w:r w:rsidRPr="00A048BB">
        <w:rPr>
          <w:rFonts w:ascii="Book Antiqua" w:hAnsi="Book Antiqua"/>
          <w:sz w:val="24"/>
          <w:szCs w:val="24"/>
        </w:rPr>
        <w:t xml:space="preserve"> B, </w:t>
      </w:r>
      <w:proofErr w:type="spellStart"/>
      <w:r w:rsidRPr="00A048BB">
        <w:rPr>
          <w:rFonts w:ascii="Book Antiqua" w:hAnsi="Book Antiqua"/>
          <w:sz w:val="24"/>
          <w:szCs w:val="24"/>
        </w:rPr>
        <w:t>Golovics</w:t>
      </w:r>
      <w:proofErr w:type="spellEnd"/>
      <w:r w:rsidRPr="00A048BB">
        <w:rPr>
          <w:rFonts w:ascii="Book Antiqua" w:hAnsi="Book Antiqua"/>
          <w:sz w:val="24"/>
          <w:szCs w:val="24"/>
        </w:rPr>
        <w:t xml:space="preserve"> PA, </w:t>
      </w:r>
      <w:proofErr w:type="spellStart"/>
      <w:r w:rsidRPr="00A048BB">
        <w:rPr>
          <w:rFonts w:ascii="Book Antiqua" w:hAnsi="Book Antiqua"/>
          <w:sz w:val="24"/>
          <w:szCs w:val="24"/>
        </w:rPr>
        <w:t>Farkas</w:t>
      </w:r>
      <w:proofErr w:type="spellEnd"/>
      <w:r w:rsidRPr="00A048BB">
        <w:rPr>
          <w:rFonts w:ascii="Book Antiqua" w:hAnsi="Book Antiqua"/>
          <w:sz w:val="24"/>
          <w:szCs w:val="24"/>
        </w:rPr>
        <w:t xml:space="preserve"> K, </w:t>
      </w:r>
      <w:proofErr w:type="spellStart"/>
      <w:r w:rsidRPr="00A048BB">
        <w:rPr>
          <w:rFonts w:ascii="Book Antiqua" w:hAnsi="Book Antiqua"/>
          <w:sz w:val="24"/>
          <w:szCs w:val="24"/>
        </w:rPr>
        <w:t>Kürti</w:t>
      </w:r>
      <w:proofErr w:type="spellEnd"/>
      <w:r w:rsidRPr="00A048BB">
        <w:rPr>
          <w:rFonts w:ascii="Book Antiqua" w:hAnsi="Book Antiqua"/>
          <w:sz w:val="24"/>
          <w:szCs w:val="24"/>
        </w:rPr>
        <w:t xml:space="preserve"> Z, </w:t>
      </w:r>
      <w:proofErr w:type="spellStart"/>
      <w:r w:rsidRPr="00A048BB">
        <w:rPr>
          <w:rFonts w:ascii="Book Antiqua" w:hAnsi="Book Antiqua"/>
          <w:sz w:val="24"/>
          <w:szCs w:val="24"/>
        </w:rPr>
        <w:t>Szilágyi</w:t>
      </w:r>
      <w:proofErr w:type="spellEnd"/>
      <w:r w:rsidRPr="00A048BB">
        <w:rPr>
          <w:rFonts w:ascii="Book Antiqua" w:hAnsi="Book Antiqua"/>
          <w:sz w:val="24"/>
          <w:szCs w:val="24"/>
        </w:rPr>
        <w:t xml:space="preserve"> BK, </w:t>
      </w:r>
      <w:proofErr w:type="spellStart"/>
      <w:r w:rsidRPr="00A048BB">
        <w:rPr>
          <w:rFonts w:ascii="Book Antiqua" w:hAnsi="Book Antiqua"/>
          <w:sz w:val="24"/>
          <w:szCs w:val="24"/>
        </w:rPr>
        <w:t>Mohás</w:t>
      </w:r>
      <w:proofErr w:type="spellEnd"/>
      <w:r w:rsidRPr="00A048BB">
        <w:rPr>
          <w:rFonts w:ascii="Book Antiqua" w:hAnsi="Book Antiqua"/>
          <w:sz w:val="24"/>
          <w:szCs w:val="24"/>
        </w:rPr>
        <w:t xml:space="preserve"> A, </w:t>
      </w:r>
      <w:proofErr w:type="spellStart"/>
      <w:r w:rsidRPr="00A048BB">
        <w:rPr>
          <w:rFonts w:ascii="Book Antiqua" w:hAnsi="Book Antiqua"/>
          <w:sz w:val="24"/>
          <w:szCs w:val="24"/>
        </w:rPr>
        <w:t>Molnár</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PL. Work disability and productivity loss in patients with inflammatory bowel diseases in Hungary in the era of biologics. </w:t>
      </w:r>
      <w:proofErr w:type="spellStart"/>
      <w:r w:rsidRPr="00A048BB">
        <w:rPr>
          <w:rFonts w:ascii="Book Antiqua" w:hAnsi="Book Antiqua"/>
          <w:i/>
          <w:sz w:val="24"/>
          <w:szCs w:val="24"/>
        </w:rPr>
        <w:t>Eur</w:t>
      </w:r>
      <w:proofErr w:type="spellEnd"/>
      <w:r w:rsidRPr="00A048BB">
        <w:rPr>
          <w:rFonts w:ascii="Book Antiqua" w:hAnsi="Book Antiqua"/>
          <w:i/>
          <w:sz w:val="24"/>
          <w:szCs w:val="24"/>
        </w:rPr>
        <w:t xml:space="preserve"> J Health Econ</w:t>
      </w:r>
      <w:r w:rsidRPr="00A048BB">
        <w:rPr>
          <w:rFonts w:ascii="Book Antiqua" w:hAnsi="Book Antiqua"/>
          <w:sz w:val="24"/>
          <w:szCs w:val="24"/>
        </w:rPr>
        <w:t xml:space="preserve"> 2014; </w:t>
      </w:r>
      <w:r w:rsidRPr="00A048BB">
        <w:rPr>
          <w:rFonts w:ascii="Book Antiqua" w:hAnsi="Book Antiqua"/>
          <w:b/>
          <w:sz w:val="24"/>
          <w:szCs w:val="24"/>
        </w:rPr>
        <w:t xml:space="preserve">15 </w:t>
      </w:r>
      <w:proofErr w:type="spellStart"/>
      <w:r w:rsidRPr="00A048BB">
        <w:rPr>
          <w:rFonts w:ascii="Book Antiqua" w:hAnsi="Book Antiqua"/>
          <w:b/>
          <w:sz w:val="24"/>
          <w:szCs w:val="24"/>
        </w:rPr>
        <w:t>Suppl</w:t>
      </w:r>
      <w:proofErr w:type="spellEnd"/>
      <w:r w:rsidRPr="00A048BB">
        <w:rPr>
          <w:rFonts w:ascii="Book Antiqua" w:hAnsi="Book Antiqua"/>
          <w:b/>
          <w:sz w:val="24"/>
          <w:szCs w:val="24"/>
        </w:rPr>
        <w:t xml:space="preserve"> 1</w:t>
      </w:r>
      <w:r w:rsidRPr="00A048BB">
        <w:rPr>
          <w:rFonts w:ascii="Book Antiqua" w:hAnsi="Book Antiqua"/>
          <w:sz w:val="24"/>
          <w:szCs w:val="24"/>
        </w:rPr>
        <w:t>: S121-S128 [PMID: 24832845 DOI: 10.1007/s10198-014-0603-7]</w:t>
      </w:r>
    </w:p>
    <w:p w14:paraId="4B7E8F56"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6 </w:t>
      </w:r>
      <w:proofErr w:type="spellStart"/>
      <w:r w:rsidRPr="00A048BB">
        <w:rPr>
          <w:rFonts w:ascii="Book Antiqua" w:hAnsi="Book Antiqua"/>
          <w:b/>
          <w:sz w:val="24"/>
          <w:szCs w:val="24"/>
        </w:rPr>
        <w:t>Gulácsi</w:t>
      </w:r>
      <w:proofErr w:type="spellEnd"/>
      <w:r w:rsidRPr="00A048BB">
        <w:rPr>
          <w:rFonts w:ascii="Book Antiqua" w:hAnsi="Book Antiqua"/>
          <w:b/>
          <w:sz w:val="24"/>
          <w:szCs w:val="24"/>
        </w:rPr>
        <w:t xml:space="preserve"> L</w:t>
      </w:r>
      <w:r w:rsidRPr="00A048BB">
        <w:rPr>
          <w:rFonts w:ascii="Book Antiqua" w:hAnsi="Book Antiqua"/>
          <w:sz w:val="24"/>
          <w:szCs w:val="24"/>
        </w:rPr>
        <w:t xml:space="preserve">. Biological and biosimilar therapies in inflammatory conditions: challenges for the Central and Eastern European countries. </w:t>
      </w:r>
      <w:proofErr w:type="spellStart"/>
      <w:r w:rsidRPr="00A048BB">
        <w:rPr>
          <w:rFonts w:ascii="Book Antiqua" w:hAnsi="Book Antiqua"/>
          <w:i/>
          <w:sz w:val="24"/>
          <w:szCs w:val="24"/>
        </w:rPr>
        <w:t>Eur</w:t>
      </w:r>
      <w:proofErr w:type="spellEnd"/>
      <w:r w:rsidRPr="00A048BB">
        <w:rPr>
          <w:rFonts w:ascii="Book Antiqua" w:hAnsi="Book Antiqua"/>
          <w:i/>
          <w:sz w:val="24"/>
          <w:szCs w:val="24"/>
        </w:rPr>
        <w:t xml:space="preserve"> J Health Econ</w:t>
      </w:r>
      <w:r w:rsidRPr="00A048BB">
        <w:rPr>
          <w:rFonts w:ascii="Book Antiqua" w:hAnsi="Book Antiqua"/>
          <w:sz w:val="24"/>
          <w:szCs w:val="24"/>
        </w:rPr>
        <w:t xml:space="preserve"> 2014; </w:t>
      </w:r>
      <w:r w:rsidRPr="00A048BB">
        <w:rPr>
          <w:rFonts w:ascii="Book Antiqua" w:hAnsi="Book Antiqua"/>
          <w:b/>
          <w:sz w:val="24"/>
          <w:szCs w:val="24"/>
        </w:rPr>
        <w:t xml:space="preserve">15 </w:t>
      </w:r>
      <w:proofErr w:type="spellStart"/>
      <w:r w:rsidRPr="00A048BB">
        <w:rPr>
          <w:rFonts w:ascii="Book Antiqua" w:hAnsi="Book Antiqua"/>
          <w:b/>
          <w:sz w:val="24"/>
          <w:szCs w:val="24"/>
        </w:rPr>
        <w:t>Suppl</w:t>
      </w:r>
      <w:proofErr w:type="spellEnd"/>
      <w:r w:rsidRPr="00A048BB">
        <w:rPr>
          <w:rFonts w:ascii="Book Antiqua" w:hAnsi="Book Antiqua"/>
          <w:b/>
          <w:sz w:val="24"/>
          <w:szCs w:val="24"/>
        </w:rPr>
        <w:t xml:space="preserve"> 1</w:t>
      </w:r>
      <w:r w:rsidRPr="00A048BB">
        <w:rPr>
          <w:rFonts w:ascii="Book Antiqua" w:hAnsi="Book Antiqua"/>
          <w:sz w:val="24"/>
          <w:szCs w:val="24"/>
        </w:rPr>
        <w:t>: S1-S4 [PMID: 24832830 DOI: 10.1007/s10198-014-0588-2]</w:t>
      </w:r>
    </w:p>
    <w:p w14:paraId="514DC19D"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7 </w:t>
      </w:r>
      <w:proofErr w:type="spellStart"/>
      <w:r w:rsidRPr="00A048BB">
        <w:rPr>
          <w:rFonts w:ascii="Book Antiqua" w:hAnsi="Book Antiqua"/>
          <w:b/>
          <w:sz w:val="24"/>
          <w:szCs w:val="24"/>
        </w:rPr>
        <w:t>Baji</w:t>
      </w:r>
      <w:proofErr w:type="spellEnd"/>
      <w:r w:rsidRPr="00A048BB">
        <w:rPr>
          <w:rFonts w:ascii="Book Antiqua" w:hAnsi="Book Antiqua"/>
          <w:b/>
          <w:sz w:val="24"/>
          <w:szCs w:val="24"/>
        </w:rPr>
        <w:t xml:space="preserve"> P,</w:t>
      </w:r>
      <w:r w:rsidRPr="00A048BB">
        <w:rPr>
          <w:rFonts w:ascii="Book Antiqua" w:hAnsi="Book Antiqua"/>
          <w:sz w:val="24"/>
          <w:szCs w:val="24"/>
        </w:rPr>
        <w:t xml:space="preserve">  </w:t>
      </w:r>
      <w:proofErr w:type="spellStart"/>
      <w:r w:rsidRPr="00A048BB">
        <w:rPr>
          <w:rFonts w:ascii="Book Antiqua" w:hAnsi="Book Antiqua"/>
          <w:sz w:val="24"/>
          <w:szCs w:val="24"/>
        </w:rPr>
        <w:t>Gulácsi</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Péntek</w:t>
      </w:r>
      <w:proofErr w:type="spellEnd"/>
      <w:r w:rsidRPr="00A048BB">
        <w:rPr>
          <w:rFonts w:ascii="Book Antiqua" w:hAnsi="Book Antiqua"/>
          <w:sz w:val="24"/>
          <w:szCs w:val="24"/>
        </w:rPr>
        <w:t xml:space="preserve"> M, V. </w:t>
      </w:r>
      <w:proofErr w:type="spellStart"/>
      <w:r w:rsidRPr="00A048BB">
        <w:rPr>
          <w:rFonts w:ascii="Book Antiqua" w:hAnsi="Book Antiqua"/>
          <w:sz w:val="24"/>
          <w:szCs w:val="24"/>
        </w:rPr>
        <w:t>Hevér</w:t>
      </w:r>
      <w:proofErr w:type="spellEnd"/>
      <w:r w:rsidRPr="00A048BB">
        <w:rPr>
          <w:rFonts w:ascii="Book Antiqua" w:hAnsi="Book Antiqua"/>
          <w:sz w:val="24"/>
          <w:szCs w:val="24"/>
        </w:rPr>
        <w:t xml:space="preserve"> N, </w:t>
      </w:r>
      <w:proofErr w:type="spellStart"/>
      <w:r w:rsidRPr="00A048BB">
        <w:rPr>
          <w:rFonts w:ascii="Book Antiqua" w:hAnsi="Book Antiqua"/>
          <w:sz w:val="24"/>
          <w:szCs w:val="24"/>
        </w:rPr>
        <w:t>Brodszky</w:t>
      </w:r>
      <w:proofErr w:type="spellEnd"/>
      <w:r w:rsidRPr="00A048BB">
        <w:rPr>
          <w:rFonts w:ascii="Book Antiqua" w:hAnsi="Book Antiqua"/>
          <w:sz w:val="24"/>
          <w:szCs w:val="24"/>
        </w:rPr>
        <w:t xml:space="preserve"> V. Systematic review and analysis of evidences on clinical efficacy and cost-effectiveness of biological drugs for the treatment of adult Crohn’s Disease. In: </w:t>
      </w:r>
      <w:proofErr w:type="spellStart"/>
      <w:r w:rsidRPr="00A048BB">
        <w:rPr>
          <w:rFonts w:ascii="Book Antiqua" w:hAnsi="Book Antiqua"/>
          <w:sz w:val="24"/>
          <w:szCs w:val="24"/>
        </w:rPr>
        <w:t>Baji</w:t>
      </w:r>
      <w:proofErr w:type="spellEnd"/>
      <w:r w:rsidRPr="00A048BB">
        <w:rPr>
          <w:rFonts w:ascii="Book Antiqua" w:hAnsi="Book Antiqua"/>
          <w:sz w:val="24"/>
          <w:szCs w:val="24"/>
        </w:rPr>
        <w:t xml:space="preserve"> P, editor. Budapest: </w:t>
      </w:r>
      <w:proofErr w:type="spellStart"/>
      <w:r w:rsidRPr="00A048BB">
        <w:rPr>
          <w:rFonts w:ascii="Book Antiqua" w:hAnsi="Book Antiqua"/>
          <w:sz w:val="24"/>
          <w:szCs w:val="24"/>
        </w:rPr>
        <w:t>Budapesti</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Corvinus</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Egyetem</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Egészségügyi</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Közgazdaságtan</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Tanszék</w:t>
      </w:r>
      <w:proofErr w:type="spellEnd"/>
      <w:r w:rsidRPr="00A048BB">
        <w:rPr>
          <w:rFonts w:ascii="Book Antiqua" w:hAnsi="Book Antiqua"/>
          <w:sz w:val="24"/>
          <w:szCs w:val="24"/>
        </w:rPr>
        <w:t>, 2013</w:t>
      </w:r>
    </w:p>
    <w:p w14:paraId="2F09890A"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8 </w:t>
      </w:r>
      <w:proofErr w:type="spellStart"/>
      <w:r w:rsidRPr="00A048BB">
        <w:rPr>
          <w:rFonts w:ascii="Book Antiqua" w:hAnsi="Book Antiqua"/>
          <w:b/>
          <w:sz w:val="24"/>
          <w:szCs w:val="24"/>
        </w:rPr>
        <w:t>Moćko</w:t>
      </w:r>
      <w:proofErr w:type="spellEnd"/>
      <w:r w:rsidRPr="00A048BB">
        <w:rPr>
          <w:rFonts w:ascii="Book Antiqua" w:hAnsi="Book Antiqua"/>
          <w:b/>
          <w:sz w:val="24"/>
          <w:szCs w:val="24"/>
        </w:rPr>
        <w:t xml:space="preserve"> P</w:t>
      </w:r>
      <w:r w:rsidRPr="00A048BB">
        <w:rPr>
          <w:rFonts w:ascii="Book Antiqua" w:hAnsi="Book Antiqua"/>
          <w:sz w:val="24"/>
          <w:szCs w:val="24"/>
        </w:rPr>
        <w:t xml:space="preserve">, </w:t>
      </w:r>
      <w:proofErr w:type="spellStart"/>
      <w:r w:rsidRPr="00A048BB">
        <w:rPr>
          <w:rFonts w:ascii="Book Antiqua" w:hAnsi="Book Antiqua"/>
          <w:sz w:val="24"/>
          <w:szCs w:val="24"/>
        </w:rPr>
        <w:t>Kawalec</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Pilc</w:t>
      </w:r>
      <w:proofErr w:type="spellEnd"/>
      <w:r w:rsidRPr="00A048BB">
        <w:rPr>
          <w:rFonts w:ascii="Book Antiqua" w:hAnsi="Book Antiqua"/>
          <w:sz w:val="24"/>
          <w:szCs w:val="24"/>
        </w:rPr>
        <w:t xml:space="preserve"> A. Safety profile of biologic drugs in the therapy of Crohn disease: A systematic review and network meta-analysis. </w:t>
      </w:r>
      <w:proofErr w:type="spellStart"/>
      <w:r w:rsidRPr="00A048BB">
        <w:rPr>
          <w:rFonts w:ascii="Book Antiqua" w:hAnsi="Book Antiqua"/>
          <w:i/>
          <w:sz w:val="24"/>
          <w:szCs w:val="24"/>
        </w:rPr>
        <w:t>Pharmacol</w:t>
      </w:r>
      <w:proofErr w:type="spellEnd"/>
      <w:r w:rsidRPr="00A048BB">
        <w:rPr>
          <w:rFonts w:ascii="Book Antiqua" w:hAnsi="Book Antiqua"/>
          <w:i/>
          <w:sz w:val="24"/>
          <w:szCs w:val="24"/>
        </w:rPr>
        <w:t xml:space="preserve"> Rep</w:t>
      </w:r>
      <w:r w:rsidRPr="00A048BB">
        <w:rPr>
          <w:rFonts w:ascii="Book Antiqua" w:hAnsi="Book Antiqua"/>
          <w:sz w:val="24"/>
          <w:szCs w:val="24"/>
        </w:rPr>
        <w:t xml:space="preserve"> 2016; </w:t>
      </w:r>
      <w:r w:rsidRPr="00A048BB">
        <w:rPr>
          <w:rFonts w:ascii="Book Antiqua" w:hAnsi="Book Antiqua"/>
          <w:b/>
          <w:sz w:val="24"/>
          <w:szCs w:val="24"/>
        </w:rPr>
        <w:t>68</w:t>
      </w:r>
      <w:r w:rsidRPr="00A048BB">
        <w:rPr>
          <w:rFonts w:ascii="Book Antiqua" w:hAnsi="Book Antiqua"/>
          <w:sz w:val="24"/>
          <w:szCs w:val="24"/>
        </w:rPr>
        <w:t>: 1237-1243 [PMID: 27686963 DOI: 10.1016/j.pharep.2016.07.013]</w:t>
      </w:r>
    </w:p>
    <w:p w14:paraId="1BDB18C8"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lastRenderedPageBreak/>
        <w:t xml:space="preserve">9 </w:t>
      </w:r>
      <w:proofErr w:type="spellStart"/>
      <w:r w:rsidRPr="00A048BB">
        <w:rPr>
          <w:rFonts w:ascii="Book Antiqua" w:hAnsi="Book Antiqua"/>
          <w:b/>
          <w:sz w:val="24"/>
          <w:szCs w:val="24"/>
        </w:rPr>
        <w:t>Cholapranee</w:t>
      </w:r>
      <w:proofErr w:type="spellEnd"/>
      <w:r w:rsidRPr="00A048BB">
        <w:rPr>
          <w:rFonts w:ascii="Book Antiqua" w:hAnsi="Book Antiqua"/>
          <w:b/>
          <w:sz w:val="24"/>
          <w:szCs w:val="24"/>
        </w:rPr>
        <w:t xml:space="preserve"> A</w:t>
      </w:r>
      <w:r w:rsidRPr="00A048BB">
        <w:rPr>
          <w:rFonts w:ascii="Book Antiqua" w:hAnsi="Book Antiqua"/>
          <w:sz w:val="24"/>
          <w:szCs w:val="24"/>
        </w:rPr>
        <w:t xml:space="preserve">, </w:t>
      </w:r>
      <w:proofErr w:type="spellStart"/>
      <w:r w:rsidRPr="00A048BB">
        <w:rPr>
          <w:rFonts w:ascii="Book Antiqua" w:hAnsi="Book Antiqua"/>
          <w:sz w:val="24"/>
          <w:szCs w:val="24"/>
        </w:rPr>
        <w:t>Hazlewood</w:t>
      </w:r>
      <w:proofErr w:type="spellEnd"/>
      <w:r w:rsidRPr="00A048BB">
        <w:rPr>
          <w:rFonts w:ascii="Book Antiqua" w:hAnsi="Book Antiqua"/>
          <w:sz w:val="24"/>
          <w:szCs w:val="24"/>
        </w:rPr>
        <w:t xml:space="preserve"> GS, Kaplan GG, </w:t>
      </w:r>
      <w:proofErr w:type="spellStart"/>
      <w:r w:rsidRPr="00A048BB">
        <w:rPr>
          <w:rFonts w:ascii="Book Antiqua" w:hAnsi="Book Antiqua"/>
          <w:sz w:val="24"/>
          <w:szCs w:val="24"/>
        </w:rPr>
        <w:t>Peyrin-Biroulet</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Ananthakrishnan</w:t>
      </w:r>
      <w:proofErr w:type="spellEnd"/>
      <w:r w:rsidRPr="00A048BB">
        <w:rPr>
          <w:rFonts w:ascii="Book Antiqua" w:hAnsi="Book Antiqua"/>
          <w:sz w:val="24"/>
          <w:szCs w:val="24"/>
        </w:rPr>
        <w:t xml:space="preserve"> AN. Systematic review with meta-analysis: comparative efficacy of biologics for induction and maintenance of mucosal healing in Crohn's disease and ulcerative colitis controlled trials. </w:t>
      </w:r>
      <w:r w:rsidRPr="00A048BB">
        <w:rPr>
          <w:rFonts w:ascii="Book Antiqua" w:hAnsi="Book Antiqua"/>
          <w:i/>
          <w:sz w:val="24"/>
          <w:szCs w:val="24"/>
        </w:rPr>
        <w:t xml:space="preserve">Aliment </w:t>
      </w:r>
      <w:proofErr w:type="spellStart"/>
      <w:r w:rsidRPr="00A048BB">
        <w:rPr>
          <w:rFonts w:ascii="Book Antiqua" w:hAnsi="Book Antiqua"/>
          <w:i/>
          <w:sz w:val="24"/>
          <w:szCs w:val="24"/>
        </w:rPr>
        <w:t>Pharmacol</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Ther</w:t>
      </w:r>
      <w:proofErr w:type="spellEnd"/>
      <w:r w:rsidRPr="00A048BB">
        <w:rPr>
          <w:rFonts w:ascii="Book Antiqua" w:hAnsi="Book Antiqua"/>
          <w:sz w:val="24"/>
          <w:szCs w:val="24"/>
        </w:rPr>
        <w:t xml:space="preserve"> 2017; </w:t>
      </w:r>
      <w:r w:rsidRPr="00A048BB">
        <w:rPr>
          <w:rFonts w:ascii="Book Antiqua" w:hAnsi="Book Antiqua"/>
          <w:b/>
          <w:sz w:val="24"/>
          <w:szCs w:val="24"/>
        </w:rPr>
        <w:t>45</w:t>
      </w:r>
      <w:r w:rsidRPr="00A048BB">
        <w:rPr>
          <w:rFonts w:ascii="Book Antiqua" w:hAnsi="Book Antiqua"/>
          <w:sz w:val="24"/>
          <w:szCs w:val="24"/>
        </w:rPr>
        <w:t>: 1291-1302 [PMID: 28326566 DOI: 10.1111/apt.14030]</w:t>
      </w:r>
    </w:p>
    <w:p w14:paraId="3F526375"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10 </w:t>
      </w:r>
      <w:proofErr w:type="spellStart"/>
      <w:r w:rsidRPr="00A048BB">
        <w:rPr>
          <w:rFonts w:ascii="Book Antiqua" w:hAnsi="Book Antiqua"/>
          <w:b/>
          <w:sz w:val="24"/>
          <w:szCs w:val="24"/>
        </w:rPr>
        <w:t>Gulácsi</w:t>
      </w:r>
      <w:proofErr w:type="spellEnd"/>
      <w:r w:rsidRPr="00A048BB">
        <w:rPr>
          <w:rFonts w:ascii="Book Antiqua" w:hAnsi="Book Antiqua"/>
          <w:b/>
          <w:sz w:val="24"/>
          <w:szCs w:val="24"/>
        </w:rPr>
        <w:t xml:space="preserve"> L</w:t>
      </w:r>
      <w:r w:rsidRPr="00A048BB">
        <w:rPr>
          <w:rFonts w:ascii="Book Antiqua" w:hAnsi="Book Antiqua"/>
          <w:sz w:val="24"/>
          <w:szCs w:val="24"/>
        </w:rPr>
        <w:t xml:space="preserve">, </w:t>
      </w:r>
      <w:proofErr w:type="spellStart"/>
      <w:r w:rsidRPr="00A048BB">
        <w:rPr>
          <w:rFonts w:ascii="Book Antiqua" w:hAnsi="Book Antiqua"/>
          <w:sz w:val="24"/>
          <w:szCs w:val="24"/>
        </w:rPr>
        <w:t>Brodszky</w:t>
      </w:r>
      <w:proofErr w:type="spellEnd"/>
      <w:r w:rsidRPr="00A048BB">
        <w:rPr>
          <w:rFonts w:ascii="Book Antiqua" w:hAnsi="Book Antiqua"/>
          <w:sz w:val="24"/>
          <w:szCs w:val="24"/>
        </w:rPr>
        <w:t xml:space="preserve"> V, </w:t>
      </w:r>
      <w:proofErr w:type="spellStart"/>
      <w:r w:rsidRPr="00A048BB">
        <w:rPr>
          <w:rFonts w:ascii="Book Antiqua" w:hAnsi="Book Antiqua"/>
          <w:sz w:val="24"/>
          <w:szCs w:val="24"/>
        </w:rPr>
        <w:t>Baji</w:t>
      </w:r>
      <w:proofErr w:type="spellEnd"/>
      <w:r w:rsidRPr="00A048BB">
        <w:rPr>
          <w:rFonts w:ascii="Book Antiqua" w:hAnsi="Book Antiqua"/>
          <w:sz w:val="24"/>
          <w:szCs w:val="24"/>
        </w:rPr>
        <w:t xml:space="preserve"> P, Kim H, Kim SY, Cho YY, </w:t>
      </w:r>
      <w:proofErr w:type="spellStart"/>
      <w:r w:rsidRPr="00A048BB">
        <w:rPr>
          <w:rFonts w:ascii="Book Antiqua" w:hAnsi="Book Antiqua"/>
          <w:sz w:val="24"/>
          <w:szCs w:val="24"/>
        </w:rPr>
        <w:t>Péntek</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Biosimilars</w:t>
      </w:r>
      <w:proofErr w:type="spellEnd"/>
      <w:r w:rsidRPr="00A048BB">
        <w:rPr>
          <w:rFonts w:ascii="Book Antiqua" w:hAnsi="Book Antiqua"/>
          <w:sz w:val="24"/>
          <w:szCs w:val="24"/>
        </w:rPr>
        <w:t xml:space="preserve"> for the management of rheumatoid arthritis: economic considerations. </w:t>
      </w:r>
      <w:r w:rsidRPr="00A048BB">
        <w:rPr>
          <w:rFonts w:ascii="Book Antiqua" w:hAnsi="Book Antiqua"/>
          <w:i/>
          <w:sz w:val="24"/>
          <w:szCs w:val="24"/>
        </w:rPr>
        <w:t xml:space="preserve">Expert Rev </w:t>
      </w:r>
      <w:proofErr w:type="spellStart"/>
      <w:r w:rsidRPr="00A048BB">
        <w:rPr>
          <w:rFonts w:ascii="Book Antiqua" w:hAnsi="Book Antiqua"/>
          <w:i/>
          <w:sz w:val="24"/>
          <w:szCs w:val="24"/>
        </w:rPr>
        <w:t>Clin</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Immunol</w:t>
      </w:r>
      <w:proofErr w:type="spellEnd"/>
      <w:r w:rsidRPr="00A048BB">
        <w:rPr>
          <w:rFonts w:ascii="Book Antiqua" w:hAnsi="Book Antiqua"/>
          <w:sz w:val="24"/>
          <w:szCs w:val="24"/>
        </w:rPr>
        <w:t xml:space="preserve"> 2015; </w:t>
      </w:r>
      <w:r w:rsidRPr="00A048BB">
        <w:rPr>
          <w:rFonts w:ascii="Book Antiqua" w:hAnsi="Book Antiqua"/>
          <w:b/>
          <w:sz w:val="24"/>
          <w:szCs w:val="24"/>
        </w:rPr>
        <w:t xml:space="preserve">11 </w:t>
      </w:r>
      <w:proofErr w:type="spellStart"/>
      <w:r w:rsidRPr="00A048BB">
        <w:rPr>
          <w:rFonts w:ascii="Book Antiqua" w:hAnsi="Book Antiqua"/>
          <w:b/>
          <w:sz w:val="24"/>
          <w:szCs w:val="24"/>
        </w:rPr>
        <w:t>Suppl</w:t>
      </w:r>
      <w:proofErr w:type="spellEnd"/>
      <w:r w:rsidRPr="00A048BB">
        <w:rPr>
          <w:rFonts w:ascii="Book Antiqua" w:hAnsi="Book Antiqua"/>
          <w:b/>
          <w:sz w:val="24"/>
          <w:szCs w:val="24"/>
        </w:rPr>
        <w:t xml:space="preserve"> 1</w:t>
      </w:r>
      <w:r w:rsidRPr="00A048BB">
        <w:rPr>
          <w:rFonts w:ascii="Book Antiqua" w:hAnsi="Book Antiqua"/>
          <w:sz w:val="24"/>
          <w:szCs w:val="24"/>
        </w:rPr>
        <w:t>: S43-S52 [PMID: 26395836 DOI: 10.1586/1744666x.2015.1090313]</w:t>
      </w:r>
    </w:p>
    <w:p w14:paraId="56BE5F30"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11 </w:t>
      </w:r>
      <w:proofErr w:type="spellStart"/>
      <w:r w:rsidRPr="00A048BB">
        <w:rPr>
          <w:rFonts w:ascii="Book Antiqua" w:hAnsi="Book Antiqua"/>
          <w:b/>
          <w:sz w:val="24"/>
          <w:szCs w:val="24"/>
        </w:rPr>
        <w:t>Rocchi</w:t>
      </w:r>
      <w:proofErr w:type="spellEnd"/>
      <w:r w:rsidRPr="00A048BB">
        <w:rPr>
          <w:rFonts w:ascii="Book Antiqua" w:hAnsi="Book Antiqua"/>
          <w:b/>
          <w:sz w:val="24"/>
          <w:szCs w:val="24"/>
        </w:rPr>
        <w:t xml:space="preserve"> A</w:t>
      </w:r>
      <w:r w:rsidRPr="00A048BB">
        <w:rPr>
          <w:rFonts w:ascii="Book Antiqua" w:hAnsi="Book Antiqua"/>
          <w:sz w:val="24"/>
          <w:szCs w:val="24"/>
        </w:rPr>
        <w:t xml:space="preserve">, </w:t>
      </w:r>
      <w:proofErr w:type="spellStart"/>
      <w:r w:rsidRPr="00A048BB">
        <w:rPr>
          <w:rFonts w:ascii="Book Antiqua" w:hAnsi="Book Antiqua"/>
          <w:sz w:val="24"/>
          <w:szCs w:val="24"/>
        </w:rPr>
        <w:t>Benchimol</w:t>
      </w:r>
      <w:proofErr w:type="spellEnd"/>
      <w:r w:rsidRPr="00A048BB">
        <w:rPr>
          <w:rFonts w:ascii="Book Antiqua" w:hAnsi="Book Antiqua"/>
          <w:sz w:val="24"/>
          <w:szCs w:val="24"/>
        </w:rPr>
        <w:t xml:space="preserve"> EI, Bernstein CN, </w:t>
      </w:r>
      <w:proofErr w:type="spellStart"/>
      <w:r w:rsidRPr="00A048BB">
        <w:rPr>
          <w:rFonts w:ascii="Book Antiqua" w:hAnsi="Book Antiqua"/>
          <w:sz w:val="24"/>
          <w:szCs w:val="24"/>
        </w:rPr>
        <w:t>Bitton</w:t>
      </w:r>
      <w:proofErr w:type="spellEnd"/>
      <w:r w:rsidRPr="00A048BB">
        <w:rPr>
          <w:rFonts w:ascii="Book Antiqua" w:hAnsi="Book Antiqua"/>
          <w:sz w:val="24"/>
          <w:szCs w:val="24"/>
        </w:rPr>
        <w:t xml:space="preserve"> A, </w:t>
      </w:r>
      <w:proofErr w:type="spellStart"/>
      <w:r w:rsidRPr="00A048BB">
        <w:rPr>
          <w:rFonts w:ascii="Book Antiqua" w:hAnsi="Book Antiqua"/>
          <w:sz w:val="24"/>
          <w:szCs w:val="24"/>
        </w:rPr>
        <w:t>Feagan</w:t>
      </w:r>
      <w:proofErr w:type="spellEnd"/>
      <w:r w:rsidRPr="00A048BB">
        <w:rPr>
          <w:rFonts w:ascii="Book Antiqua" w:hAnsi="Book Antiqua"/>
          <w:sz w:val="24"/>
          <w:szCs w:val="24"/>
        </w:rPr>
        <w:t xml:space="preserve"> B, </w:t>
      </w:r>
      <w:proofErr w:type="spellStart"/>
      <w:r w:rsidRPr="00A048BB">
        <w:rPr>
          <w:rFonts w:ascii="Book Antiqua" w:hAnsi="Book Antiqua"/>
          <w:sz w:val="24"/>
          <w:szCs w:val="24"/>
        </w:rPr>
        <w:t>Panaccione</w:t>
      </w:r>
      <w:proofErr w:type="spellEnd"/>
      <w:r w:rsidRPr="00A048BB">
        <w:rPr>
          <w:rFonts w:ascii="Book Antiqua" w:hAnsi="Book Antiqua"/>
          <w:sz w:val="24"/>
          <w:szCs w:val="24"/>
        </w:rPr>
        <w:t xml:space="preserve"> R, Glasgow KW, </w:t>
      </w:r>
      <w:proofErr w:type="spellStart"/>
      <w:r w:rsidRPr="00A048BB">
        <w:rPr>
          <w:rFonts w:ascii="Book Antiqua" w:hAnsi="Book Antiqua"/>
          <w:sz w:val="24"/>
          <w:szCs w:val="24"/>
        </w:rPr>
        <w:t>Fernandes</w:t>
      </w:r>
      <w:proofErr w:type="spellEnd"/>
      <w:r w:rsidRPr="00A048BB">
        <w:rPr>
          <w:rFonts w:ascii="Book Antiqua" w:hAnsi="Book Antiqua"/>
          <w:sz w:val="24"/>
          <w:szCs w:val="24"/>
        </w:rPr>
        <w:t xml:space="preserve"> A, Ghosh S. Inflammatory bowel disease: a Canadian burden of illness review. </w:t>
      </w:r>
      <w:r w:rsidRPr="00A048BB">
        <w:rPr>
          <w:rFonts w:ascii="Book Antiqua" w:hAnsi="Book Antiqua"/>
          <w:i/>
          <w:sz w:val="24"/>
          <w:szCs w:val="24"/>
        </w:rPr>
        <w:t xml:space="preserve">Can J </w:t>
      </w:r>
      <w:proofErr w:type="spellStart"/>
      <w:r w:rsidRPr="00A048BB">
        <w:rPr>
          <w:rFonts w:ascii="Book Antiqua" w:hAnsi="Book Antiqua"/>
          <w:i/>
          <w:sz w:val="24"/>
          <w:szCs w:val="24"/>
        </w:rPr>
        <w:t>Gastroenterol</w:t>
      </w:r>
      <w:proofErr w:type="spellEnd"/>
      <w:r w:rsidRPr="00A048BB">
        <w:rPr>
          <w:rFonts w:ascii="Book Antiqua" w:hAnsi="Book Antiqua"/>
          <w:sz w:val="24"/>
          <w:szCs w:val="24"/>
        </w:rPr>
        <w:t xml:space="preserve"> 2012; </w:t>
      </w:r>
      <w:r w:rsidRPr="00A048BB">
        <w:rPr>
          <w:rFonts w:ascii="Book Antiqua" w:hAnsi="Book Antiqua"/>
          <w:b/>
          <w:sz w:val="24"/>
          <w:szCs w:val="24"/>
        </w:rPr>
        <w:t>26</w:t>
      </w:r>
      <w:r w:rsidRPr="00A048BB">
        <w:rPr>
          <w:rFonts w:ascii="Book Antiqua" w:hAnsi="Book Antiqua"/>
          <w:sz w:val="24"/>
          <w:szCs w:val="24"/>
        </w:rPr>
        <w:t>: 811-817 [PMID: 23166905]</w:t>
      </w:r>
    </w:p>
    <w:p w14:paraId="60568C8D"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12 </w:t>
      </w:r>
      <w:r w:rsidRPr="00A048BB">
        <w:rPr>
          <w:rFonts w:ascii="Book Antiqua" w:hAnsi="Book Antiqua"/>
          <w:b/>
          <w:sz w:val="24"/>
          <w:szCs w:val="24"/>
        </w:rPr>
        <w:t xml:space="preserve">van der </w:t>
      </w:r>
      <w:proofErr w:type="spellStart"/>
      <w:r w:rsidRPr="00A048BB">
        <w:rPr>
          <w:rFonts w:ascii="Book Antiqua" w:hAnsi="Book Antiqua"/>
          <w:b/>
          <w:sz w:val="24"/>
          <w:szCs w:val="24"/>
        </w:rPr>
        <w:t>Valk</w:t>
      </w:r>
      <w:proofErr w:type="spellEnd"/>
      <w:r w:rsidRPr="00A048BB">
        <w:rPr>
          <w:rFonts w:ascii="Book Antiqua" w:hAnsi="Book Antiqua"/>
          <w:b/>
          <w:sz w:val="24"/>
          <w:szCs w:val="24"/>
        </w:rPr>
        <w:t xml:space="preserve"> ME</w:t>
      </w:r>
      <w:r w:rsidRPr="00A048BB">
        <w:rPr>
          <w:rFonts w:ascii="Book Antiqua" w:hAnsi="Book Antiqua"/>
          <w:sz w:val="24"/>
          <w:szCs w:val="24"/>
        </w:rPr>
        <w:t xml:space="preserve">, </w:t>
      </w:r>
      <w:proofErr w:type="spellStart"/>
      <w:r w:rsidRPr="00A048BB">
        <w:rPr>
          <w:rFonts w:ascii="Book Antiqua" w:hAnsi="Book Antiqua"/>
          <w:sz w:val="24"/>
          <w:szCs w:val="24"/>
        </w:rPr>
        <w:t>Mangen</w:t>
      </w:r>
      <w:proofErr w:type="spellEnd"/>
      <w:r w:rsidRPr="00A048BB">
        <w:rPr>
          <w:rFonts w:ascii="Book Antiqua" w:hAnsi="Book Antiqua"/>
          <w:sz w:val="24"/>
          <w:szCs w:val="24"/>
        </w:rPr>
        <w:t xml:space="preserve"> MJ, </w:t>
      </w:r>
      <w:proofErr w:type="spellStart"/>
      <w:r w:rsidRPr="00A048BB">
        <w:rPr>
          <w:rFonts w:ascii="Book Antiqua" w:hAnsi="Book Antiqua"/>
          <w:sz w:val="24"/>
          <w:szCs w:val="24"/>
        </w:rPr>
        <w:t>Leenders</w:t>
      </w:r>
      <w:proofErr w:type="spellEnd"/>
      <w:r w:rsidRPr="00A048BB">
        <w:rPr>
          <w:rFonts w:ascii="Book Antiqua" w:hAnsi="Book Antiqua"/>
          <w:sz w:val="24"/>
          <w:szCs w:val="24"/>
        </w:rPr>
        <w:t xml:space="preserve"> M, Dijkstra G, van </w:t>
      </w:r>
      <w:proofErr w:type="spellStart"/>
      <w:r w:rsidRPr="00A048BB">
        <w:rPr>
          <w:rFonts w:ascii="Book Antiqua" w:hAnsi="Book Antiqua"/>
          <w:sz w:val="24"/>
          <w:szCs w:val="24"/>
        </w:rPr>
        <w:t>Bodegraven</w:t>
      </w:r>
      <w:proofErr w:type="spellEnd"/>
      <w:r w:rsidRPr="00A048BB">
        <w:rPr>
          <w:rFonts w:ascii="Book Antiqua" w:hAnsi="Book Antiqua"/>
          <w:sz w:val="24"/>
          <w:szCs w:val="24"/>
        </w:rPr>
        <w:t xml:space="preserve"> AA, </w:t>
      </w:r>
      <w:proofErr w:type="spellStart"/>
      <w:r w:rsidRPr="00A048BB">
        <w:rPr>
          <w:rFonts w:ascii="Book Antiqua" w:hAnsi="Book Antiqua"/>
          <w:sz w:val="24"/>
          <w:szCs w:val="24"/>
        </w:rPr>
        <w:t>Fidder</w:t>
      </w:r>
      <w:proofErr w:type="spellEnd"/>
      <w:r w:rsidRPr="00A048BB">
        <w:rPr>
          <w:rFonts w:ascii="Book Antiqua" w:hAnsi="Book Antiqua"/>
          <w:sz w:val="24"/>
          <w:szCs w:val="24"/>
        </w:rPr>
        <w:t xml:space="preserve"> HH, de Jong DJ, </w:t>
      </w:r>
      <w:proofErr w:type="spellStart"/>
      <w:r w:rsidRPr="00A048BB">
        <w:rPr>
          <w:rFonts w:ascii="Book Antiqua" w:hAnsi="Book Antiqua"/>
          <w:sz w:val="24"/>
          <w:szCs w:val="24"/>
        </w:rPr>
        <w:t>Pierik</w:t>
      </w:r>
      <w:proofErr w:type="spellEnd"/>
      <w:r w:rsidRPr="00A048BB">
        <w:rPr>
          <w:rFonts w:ascii="Book Antiqua" w:hAnsi="Book Antiqua"/>
          <w:sz w:val="24"/>
          <w:szCs w:val="24"/>
        </w:rPr>
        <w:t xml:space="preserve"> M, van der </w:t>
      </w:r>
      <w:proofErr w:type="spellStart"/>
      <w:r w:rsidRPr="00A048BB">
        <w:rPr>
          <w:rFonts w:ascii="Book Antiqua" w:hAnsi="Book Antiqua"/>
          <w:sz w:val="24"/>
          <w:szCs w:val="24"/>
        </w:rPr>
        <w:t>Woude</w:t>
      </w:r>
      <w:proofErr w:type="spellEnd"/>
      <w:r w:rsidRPr="00A048BB">
        <w:rPr>
          <w:rFonts w:ascii="Book Antiqua" w:hAnsi="Book Antiqua"/>
          <w:sz w:val="24"/>
          <w:szCs w:val="24"/>
        </w:rPr>
        <w:t xml:space="preserve"> CJ, Romberg-Camps MJ, Clemens CH, Jansen JM, </w:t>
      </w:r>
      <w:proofErr w:type="spellStart"/>
      <w:r w:rsidRPr="00A048BB">
        <w:rPr>
          <w:rFonts w:ascii="Book Antiqua" w:hAnsi="Book Antiqua"/>
          <w:sz w:val="24"/>
          <w:szCs w:val="24"/>
        </w:rPr>
        <w:t>Mahmmod</w:t>
      </w:r>
      <w:proofErr w:type="spellEnd"/>
      <w:r w:rsidRPr="00A048BB">
        <w:rPr>
          <w:rFonts w:ascii="Book Antiqua" w:hAnsi="Book Antiqua"/>
          <w:sz w:val="24"/>
          <w:szCs w:val="24"/>
        </w:rPr>
        <w:t xml:space="preserve"> N, van de </w:t>
      </w:r>
      <w:proofErr w:type="spellStart"/>
      <w:r w:rsidRPr="00A048BB">
        <w:rPr>
          <w:rFonts w:ascii="Book Antiqua" w:hAnsi="Book Antiqua"/>
          <w:sz w:val="24"/>
          <w:szCs w:val="24"/>
        </w:rPr>
        <w:t>Meeberg</w:t>
      </w:r>
      <w:proofErr w:type="spellEnd"/>
      <w:r w:rsidRPr="00A048BB">
        <w:rPr>
          <w:rFonts w:ascii="Book Antiqua" w:hAnsi="Book Antiqua"/>
          <w:sz w:val="24"/>
          <w:szCs w:val="24"/>
        </w:rPr>
        <w:t xml:space="preserve"> PC, van der </w:t>
      </w:r>
      <w:proofErr w:type="spellStart"/>
      <w:r w:rsidRPr="00A048BB">
        <w:rPr>
          <w:rFonts w:ascii="Book Antiqua" w:hAnsi="Book Antiqua"/>
          <w:sz w:val="24"/>
          <w:szCs w:val="24"/>
        </w:rPr>
        <w:t>Meulen</w:t>
      </w:r>
      <w:proofErr w:type="spellEnd"/>
      <w:r w:rsidRPr="00A048BB">
        <w:rPr>
          <w:rFonts w:ascii="Book Antiqua" w:hAnsi="Book Antiqua"/>
          <w:sz w:val="24"/>
          <w:szCs w:val="24"/>
        </w:rPr>
        <w:t xml:space="preserve">-de Jong AE, </w:t>
      </w:r>
      <w:proofErr w:type="spellStart"/>
      <w:r w:rsidRPr="00A048BB">
        <w:rPr>
          <w:rFonts w:ascii="Book Antiqua" w:hAnsi="Book Antiqua"/>
          <w:sz w:val="24"/>
          <w:szCs w:val="24"/>
        </w:rPr>
        <w:t>Ponsioen</w:t>
      </w:r>
      <w:proofErr w:type="spellEnd"/>
      <w:r w:rsidRPr="00A048BB">
        <w:rPr>
          <w:rFonts w:ascii="Book Antiqua" w:hAnsi="Book Antiqua"/>
          <w:sz w:val="24"/>
          <w:szCs w:val="24"/>
        </w:rPr>
        <w:t xml:space="preserve"> CY, </w:t>
      </w:r>
      <w:proofErr w:type="spellStart"/>
      <w:r w:rsidRPr="00A048BB">
        <w:rPr>
          <w:rFonts w:ascii="Book Antiqua" w:hAnsi="Book Antiqua"/>
          <w:sz w:val="24"/>
          <w:szCs w:val="24"/>
        </w:rPr>
        <w:t>Bolwerk</w:t>
      </w:r>
      <w:proofErr w:type="spellEnd"/>
      <w:r w:rsidRPr="00A048BB">
        <w:rPr>
          <w:rFonts w:ascii="Book Antiqua" w:hAnsi="Book Antiqua"/>
          <w:sz w:val="24"/>
          <w:szCs w:val="24"/>
        </w:rPr>
        <w:t xml:space="preserve"> CJ, </w:t>
      </w:r>
      <w:proofErr w:type="spellStart"/>
      <w:r w:rsidRPr="00A048BB">
        <w:rPr>
          <w:rFonts w:ascii="Book Antiqua" w:hAnsi="Book Antiqua"/>
          <w:sz w:val="24"/>
          <w:szCs w:val="24"/>
        </w:rPr>
        <w:t>Vermeijden</w:t>
      </w:r>
      <w:proofErr w:type="spellEnd"/>
      <w:r w:rsidRPr="00A048BB">
        <w:rPr>
          <w:rFonts w:ascii="Book Antiqua" w:hAnsi="Book Antiqua"/>
          <w:sz w:val="24"/>
          <w:szCs w:val="24"/>
        </w:rPr>
        <w:t xml:space="preserve"> JR, </w:t>
      </w:r>
      <w:proofErr w:type="spellStart"/>
      <w:r w:rsidRPr="00A048BB">
        <w:rPr>
          <w:rFonts w:ascii="Book Antiqua" w:hAnsi="Book Antiqua"/>
          <w:sz w:val="24"/>
          <w:szCs w:val="24"/>
        </w:rPr>
        <w:t>Siersema</w:t>
      </w:r>
      <w:proofErr w:type="spellEnd"/>
      <w:r w:rsidRPr="00A048BB">
        <w:rPr>
          <w:rFonts w:ascii="Book Antiqua" w:hAnsi="Book Antiqua"/>
          <w:sz w:val="24"/>
          <w:szCs w:val="24"/>
        </w:rPr>
        <w:t xml:space="preserve"> PD, van </w:t>
      </w:r>
      <w:proofErr w:type="spellStart"/>
      <w:r w:rsidRPr="00A048BB">
        <w:rPr>
          <w:rFonts w:ascii="Book Antiqua" w:hAnsi="Book Antiqua"/>
          <w:sz w:val="24"/>
          <w:szCs w:val="24"/>
        </w:rPr>
        <w:t>Oijen</w:t>
      </w:r>
      <w:proofErr w:type="spellEnd"/>
      <w:r w:rsidRPr="00A048BB">
        <w:rPr>
          <w:rFonts w:ascii="Book Antiqua" w:hAnsi="Book Antiqua"/>
          <w:sz w:val="24"/>
          <w:szCs w:val="24"/>
        </w:rPr>
        <w:t xml:space="preserve"> MG, Oldenburg B; COIN study group and the Dutch Initiative on Crohn and Colitis. Healthcare costs of inflammatory bowel disease have shifted from </w:t>
      </w:r>
      <w:proofErr w:type="spellStart"/>
      <w:r w:rsidRPr="00A048BB">
        <w:rPr>
          <w:rFonts w:ascii="Book Antiqua" w:hAnsi="Book Antiqua"/>
          <w:sz w:val="24"/>
          <w:szCs w:val="24"/>
        </w:rPr>
        <w:t>hospitalisation</w:t>
      </w:r>
      <w:proofErr w:type="spellEnd"/>
      <w:r w:rsidRPr="00A048BB">
        <w:rPr>
          <w:rFonts w:ascii="Book Antiqua" w:hAnsi="Book Antiqua"/>
          <w:sz w:val="24"/>
          <w:szCs w:val="24"/>
        </w:rPr>
        <w:t xml:space="preserve"> and surgery towards anti-TNFα therapy: results from the COIN study. </w:t>
      </w:r>
      <w:r w:rsidRPr="00A048BB">
        <w:rPr>
          <w:rFonts w:ascii="Book Antiqua" w:hAnsi="Book Antiqua"/>
          <w:i/>
          <w:sz w:val="24"/>
          <w:szCs w:val="24"/>
        </w:rPr>
        <w:t>Gut</w:t>
      </w:r>
      <w:r w:rsidRPr="00A048BB">
        <w:rPr>
          <w:rFonts w:ascii="Book Antiqua" w:hAnsi="Book Antiqua"/>
          <w:sz w:val="24"/>
          <w:szCs w:val="24"/>
        </w:rPr>
        <w:t xml:space="preserve"> 2014; </w:t>
      </w:r>
      <w:r w:rsidRPr="00A048BB">
        <w:rPr>
          <w:rFonts w:ascii="Book Antiqua" w:hAnsi="Book Antiqua"/>
          <w:b/>
          <w:sz w:val="24"/>
          <w:szCs w:val="24"/>
        </w:rPr>
        <w:t>63</w:t>
      </w:r>
      <w:r w:rsidRPr="00A048BB">
        <w:rPr>
          <w:rFonts w:ascii="Book Antiqua" w:hAnsi="Book Antiqua"/>
          <w:sz w:val="24"/>
          <w:szCs w:val="24"/>
        </w:rPr>
        <w:t>: 72-79 [PMID: 23135759 DOI: 10.1136/gutjnl-2012-303376]</w:t>
      </w:r>
    </w:p>
    <w:p w14:paraId="735AEE70" w14:textId="77777777" w:rsidR="002D14F8" w:rsidRPr="00A048BB" w:rsidRDefault="002D14F8" w:rsidP="00C843DC">
      <w:pPr>
        <w:widowControl w:val="0"/>
        <w:spacing w:after="0" w:line="360" w:lineRule="auto"/>
        <w:rPr>
          <w:rFonts w:ascii="Book Antiqua" w:hAnsi="Book Antiqua"/>
          <w:sz w:val="24"/>
          <w:szCs w:val="24"/>
        </w:rPr>
      </w:pPr>
      <w:proofErr w:type="gramStart"/>
      <w:r w:rsidRPr="00A048BB">
        <w:rPr>
          <w:rFonts w:ascii="Book Antiqua" w:hAnsi="Book Antiqua"/>
          <w:sz w:val="24"/>
          <w:szCs w:val="24"/>
        </w:rPr>
        <w:t xml:space="preserve">13 </w:t>
      </w:r>
      <w:proofErr w:type="spellStart"/>
      <w:r w:rsidRPr="00A048BB">
        <w:rPr>
          <w:rFonts w:ascii="Book Antiqua" w:hAnsi="Book Antiqua"/>
          <w:b/>
          <w:sz w:val="24"/>
          <w:szCs w:val="24"/>
        </w:rPr>
        <w:t>Boncz</w:t>
      </w:r>
      <w:proofErr w:type="spellEnd"/>
      <w:r w:rsidRPr="00A048BB">
        <w:rPr>
          <w:rFonts w:ascii="Book Antiqua" w:hAnsi="Book Antiqua"/>
          <w:b/>
          <w:sz w:val="24"/>
          <w:szCs w:val="24"/>
        </w:rPr>
        <w:t xml:space="preserve"> I</w:t>
      </w:r>
      <w:r w:rsidRPr="00A048BB">
        <w:rPr>
          <w:rFonts w:ascii="Book Antiqua" w:hAnsi="Book Antiqua"/>
          <w:sz w:val="24"/>
          <w:szCs w:val="24"/>
        </w:rPr>
        <w:t xml:space="preserve">, </w:t>
      </w:r>
      <w:proofErr w:type="spellStart"/>
      <w:r w:rsidRPr="00A048BB">
        <w:rPr>
          <w:rFonts w:ascii="Book Antiqua" w:hAnsi="Book Antiqua"/>
          <w:sz w:val="24"/>
          <w:szCs w:val="24"/>
        </w:rPr>
        <w:t>Sebestyén</w:t>
      </w:r>
      <w:proofErr w:type="spellEnd"/>
      <w:r w:rsidRPr="00A048BB">
        <w:rPr>
          <w:rFonts w:ascii="Book Antiqua" w:hAnsi="Book Antiqua"/>
          <w:sz w:val="24"/>
          <w:szCs w:val="24"/>
        </w:rPr>
        <w:t xml:space="preserve"> A. Financial deficits in the health services of the UK and Hungary.</w:t>
      </w:r>
      <w:proofErr w:type="gramEnd"/>
      <w:r w:rsidRPr="00A048BB">
        <w:rPr>
          <w:rFonts w:ascii="Book Antiqua" w:hAnsi="Book Antiqua"/>
          <w:sz w:val="24"/>
          <w:szCs w:val="24"/>
        </w:rPr>
        <w:t xml:space="preserve"> </w:t>
      </w:r>
      <w:r w:rsidRPr="00A048BB">
        <w:rPr>
          <w:rFonts w:ascii="Book Antiqua" w:hAnsi="Book Antiqua"/>
          <w:i/>
          <w:sz w:val="24"/>
          <w:szCs w:val="24"/>
        </w:rPr>
        <w:t>Lancet</w:t>
      </w:r>
      <w:r w:rsidRPr="00A048BB">
        <w:rPr>
          <w:rFonts w:ascii="Book Antiqua" w:hAnsi="Book Antiqua"/>
          <w:sz w:val="24"/>
          <w:szCs w:val="24"/>
        </w:rPr>
        <w:t xml:space="preserve"> 2006; </w:t>
      </w:r>
      <w:r w:rsidRPr="00A048BB">
        <w:rPr>
          <w:rFonts w:ascii="Book Antiqua" w:hAnsi="Book Antiqua"/>
          <w:b/>
          <w:sz w:val="24"/>
          <w:szCs w:val="24"/>
        </w:rPr>
        <w:t>368</w:t>
      </w:r>
      <w:r w:rsidRPr="00A048BB">
        <w:rPr>
          <w:rFonts w:ascii="Book Antiqua" w:hAnsi="Book Antiqua"/>
          <w:sz w:val="24"/>
          <w:szCs w:val="24"/>
        </w:rPr>
        <w:t>: 917-918 [PMID: 16962878 DOI: 10.1016/s0140-6736(06)69369-0]</w:t>
      </w:r>
    </w:p>
    <w:p w14:paraId="027A2A24"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14 </w:t>
      </w:r>
      <w:proofErr w:type="spellStart"/>
      <w:r w:rsidRPr="00A048BB">
        <w:rPr>
          <w:rFonts w:ascii="Book Antiqua" w:hAnsi="Book Antiqua"/>
          <w:b/>
          <w:sz w:val="24"/>
          <w:szCs w:val="24"/>
        </w:rPr>
        <w:t>Gulácsi</w:t>
      </w:r>
      <w:proofErr w:type="spellEnd"/>
      <w:r w:rsidRPr="00A048BB">
        <w:rPr>
          <w:rFonts w:ascii="Book Antiqua" w:hAnsi="Book Antiqua"/>
          <w:b/>
          <w:sz w:val="24"/>
          <w:szCs w:val="24"/>
        </w:rPr>
        <w:t xml:space="preserve"> L</w:t>
      </w:r>
      <w:r w:rsidRPr="00A048BB">
        <w:rPr>
          <w:rFonts w:ascii="Book Antiqua" w:hAnsi="Book Antiqua"/>
          <w:sz w:val="24"/>
          <w:szCs w:val="24"/>
        </w:rPr>
        <w:t xml:space="preserve">, </w:t>
      </w:r>
      <w:proofErr w:type="spellStart"/>
      <w:r w:rsidRPr="00A048BB">
        <w:rPr>
          <w:rFonts w:ascii="Book Antiqua" w:hAnsi="Book Antiqua"/>
          <w:sz w:val="24"/>
          <w:szCs w:val="24"/>
        </w:rPr>
        <w:t>Rencz</w:t>
      </w:r>
      <w:proofErr w:type="spellEnd"/>
      <w:r w:rsidRPr="00A048BB">
        <w:rPr>
          <w:rFonts w:ascii="Book Antiqua" w:hAnsi="Book Antiqua"/>
          <w:sz w:val="24"/>
          <w:szCs w:val="24"/>
        </w:rPr>
        <w:t xml:space="preserve"> F, </w:t>
      </w:r>
      <w:proofErr w:type="spellStart"/>
      <w:r w:rsidRPr="00A048BB">
        <w:rPr>
          <w:rFonts w:ascii="Book Antiqua" w:hAnsi="Book Antiqua"/>
          <w:sz w:val="24"/>
          <w:szCs w:val="24"/>
        </w:rPr>
        <w:t>Poór</w:t>
      </w:r>
      <w:proofErr w:type="spellEnd"/>
      <w:r w:rsidRPr="00A048BB">
        <w:rPr>
          <w:rFonts w:ascii="Book Antiqua" w:hAnsi="Book Antiqua"/>
          <w:sz w:val="24"/>
          <w:szCs w:val="24"/>
        </w:rPr>
        <w:t xml:space="preserve"> G, </w:t>
      </w:r>
      <w:proofErr w:type="spellStart"/>
      <w:r w:rsidRPr="00A048BB">
        <w:rPr>
          <w:rFonts w:ascii="Book Antiqua" w:hAnsi="Book Antiqua"/>
          <w:sz w:val="24"/>
          <w:szCs w:val="24"/>
        </w:rPr>
        <w:t>Szekanecz</w:t>
      </w:r>
      <w:proofErr w:type="spellEnd"/>
      <w:r w:rsidRPr="00A048BB">
        <w:rPr>
          <w:rFonts w:ascii="Book Antiqua" w:hAnsi="Book Antiqua"/>
          <w:sz w:val="24"/>
          <w:szCs w:val="24"/>
        </w:rPr>
        <w:t xml:space="preserve"> Z, </w:t>
      </w:r>
      <w:proofErr w:type="spellStart"/>
      <w:r w:rsidRPr="00A048BB">
        <w:rPr>
          <w:rFonts w:ascii="Book Antiqua" w:hAnsi="Book Antiqua"/>
          <w:sz w:val="24"/>
          <w:szCs w:val="24"/>
        </w:rPr>
        <w:t>Brodszky</w:t>
      </w:r>
      <w:proofErr w:type="spellEnd"/>
      <w:r w:rsidRPr="00A048BB">
        <w:rPr>
          <w:rFonts w:ascii="Book Antiqua" w:hAnsi="Book Antiqua"/>
          <w:sz w:val="24"/>
          <w:szCs w:val="24"/>
        </w:rPr>
        <w:t xml:space="preserve"> V, </w:t>
      </w:r>
      <w:proofErr w:type="spellStart"/>
      <w:r w:rsidRPr="00A048BB">
        <w:rPr>
          <w:rFonts w:ascii="Book Antiqua" w:hAnsi="Book Antiqua"/>
          <w:sz w:val="24"/>
          <w:szCs w:val="24"/>
        </w:rPr>
        <w:t>Baji</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Péntek</w:t>
      </w:r>
      <w:proofErr w:type="spellEnd"/>
      <w:r w:rsidRPr="00A048BB">
        <w:rPr>
          <w:rFonts w:ascii="Book Antiqua" w:hAnsi="Book Antiqua"/>
          <w:sz w:val="24"/>
          <w:szCs w:val="24"/>
        </w:rPr>
        <w:t xml:space="preserve"> M. Patients' access to biological therapy in chronic inflammatory conditions; per capita GDP does not explain the intercountry differences. </w:t>
      </w:r>
      <w:r w:rsidRPr="00A048BB">
        <w:rPr>
          <w:rFonts w:ascii="Book Antiqua" w:hAnsi="Book Antiqua"/>
          <w:i/>
          <w:sz w:val="24"/>
          <w:szCs w:val="24"/>
        </w:rPr>
        <w:t>Ann Rheum Dis</w:t>
      </w:r>
      <w:r w:rsidRPr="00A048BB">
        <w:rPr>
          <w:rFonts w:ascii="Book Antiqua" w:hAnsi="Book Antiqua"/>
          <w:sz w:val="24"/>
          <w:szCs w:val="24"/>
        </w:rPr>
        <w:t xml:space="preserve"> 2016; </w:t>
      </w:r>
      <w:r w:rsidRPr="00A048BB">
        <w:rPr>
          <w:rFonts w:ascii="Book Antiqua" w:hAnsi="Book Antiqua"/>
          <w:b/>
          <w:sz w:val="24"/>
          <w:szCs w:val="24"/>
        </w:rPr>
        <w:t>75</w:t>
      </w:r>
      <w:r w:rsidRPr="00A048BB">
        <w:rPr>
          <w:rFonts w:ascii="Book Antiqua" w:hAnsi="Book Antiqua"/>
          <w:sz w:val="24"/>
          <w:szCs w:val="24"/>
        </w:rPr>
        <w:t>: 942-943 [PMID: 26888946 DOI: 10.1136/annrheumdis-2015-208741]</w:t>
      </w:r>
    </w:p>
    <w:p w14:paraId="23AF4653" w14:textId="77777777" w:rsidR="002D14F8" w:rsidRPr="00A048BB" w:rsidRDefault="002D14F8" w:rsidP="00C843DC">
      <w:pPr>
        <w:widowControl w:val="0"/>
        <w:spacing w:after="0" w:line="360" w:lineRule="auto"/>
        <w:rPr>
          <w:rFonts w:ascii="Book Antiqua" w:hAnsi="Book Antiqua"/>
          <w:sz w:val="24"/>
          <w:szCs w:val="24"/>
        </w:rPr>
      </w:pPr>
      <w:proofErr w:type="gramStart"/>
      <w:r w:rsidRPr="00A048BB">
        <w:rPr>
          <w:rFonts w:ascii="Book Antiqua" w:hAnsi="Book Antiqua"/>
          <w:sz w:val="24"/>
          <w:szCs w:val="24"/>
        </w:rPr>
        <w:t xml:space="preserve">15 </w:t>
      </w:r>
      <w:proofErr w:type="spellStart"/>
      <w:r w:rsidRPr="00A048BB">
        <w:rPr>
          <w:rFonts w:ascii="Book Antiqua" w:hAnsi="Book Antiqua"/>
          <w:b/>
          <w:sz w:val="24"/>
          <w:szCs w:val="24"/>
        </w:rPr>
        <w:t>Jha</w:t>
      </w:r>
      <w:proofErr w:type="spellEnd"/>
      <w:r w:rsidRPr="00A048BB">
        <w:rPr>
          <w:rFonts w:ascii="Book Antiqua" w:hAnsi="Book Antiqua"/>
          <w:b/>
          <w:sz w:val="24"/>
          <w:szCs w:val="24"/>
        </w:rPr>
        <w:t xml:space="preserve"> A</w:t>
      </w:r>
      <w:r w:rsidRPr="00A048BB">
        <w:rPr>
          <w:rFonts w:ascii="Book Antiqua" w:hAnsi="Book Antiqua"/>
          <w:sz w:val="24"/>
          <w:szCs w:val="24"/>
        </w:rPr>
        <w:t xml:space="preserve">, Upton A, Dunlop WC, </w:t>
      </w:r>
      <w:proofErr w:type="spellStart"/>
      <w:r w:rsidRPr="00A048BB">
        <w:rPr>
          <w:rFonts w:ascii="Book Antiqua" w:hAnsi="Book Antiqua"/>
          <w:sz w:val="24"/>
          <w:szCs w:val="24"/>
        </w:rPr>
        <w:t>Akehurst</w:t>
      </w:r>
      <w:proofErr w:type="spellEnd"/>
      <w:r w:rsidRPr="00A048BB">
        <w:rPr>
          <w:rFonts w:ascii="Book Antiqua" w:hAnsi="Book Antiqua"/>
          <w:sz w:val="24"/>
          <w:szCs w:val="24"/>
        </w:rPr>
        <w:t xml:space="preserve"> R.</w:t>
      </w:r>
      <w:proofErr w:type="gramEnd"/>
      <w:r w:rsidRPr="00A048BB">
        <w:rPr>
          <w:rFonts w:ascii="Book Antiqua" w:hAnsi="Book Antiqua"/>
          <w:sz w:val="24"/>
          <w:szCs w:val="24"/>
        </w:rPr>
        <w:t xml:space="preserve"> </w:t>
      </w:r>
      <w:proofErr w:type="gramStart"/>
      <w:r w:rsidRPr="00A048BB">
        <w:rPr>
          <w:rFonts w:ascii="Book Antiqua" w:hAnsi="Book Antiqua"/>
          <w:sz w:val="24"/>
          <w:szCs w:val="24"/>
        </w:rPr>
        <w:t>The Budget Impact of Biosimilar Infliximab (</w:t>
      </w:r>
      <w:proofErr w:type="spellStart"/>
      <w:r w:rsidRPr="00A048BB">
        <w:rPr>
          <w:rFonts w:ascii="Book Antiqua" w:hAnsi="Book Antiqua"/>
          <w:sz w:val="24"/>
          <w:szCs w:val="24"/>
        </w:rPr>
        <w:t>Remsima</w:t>
      </w:r>
      <w:proofErr w:type="spellEnd"/>
      <w:r w:rsidRPr="00A048BB">
        <w:rPr>
          <w:rFonts w:ascii="Book Antiqua" w:hAnsi="Book Antiqua"/>
          <w:sz w:val="24"/>
          <w:szCs w:val="24"/>
        </w:rPr>
        <w:t>®) for the Treatment of Autoimmune Diseases in Five European Countries.</w:t>
      </w:r>
      <w:proofErr w:type="gramEnd"/>
      <w:r w:rsidRPr="00A048BB">
        <w:rPr>
          <w:rFonts w:ascii="Book Antiqua" w:hAnsi="Book Antiqua"/>
          <w:sz w:val="24"/>
          <w:szCs w:val="24"/>
        </w:rPr>
        <w:t xml:space="preserve"> </w:t>
      </w:r>
      <w:proofErr w:type="spellStart"/>
      <w:r w:rsidRPr="00A048BB">
        <w:rPr>
          <w:rFonts w:ascii="Book Antiqua" w:hAnsi="Book Antiqua"/>
          <w:i/>
          <w:sz w:val="24"/>
          <w:szCs w:val="24"/>
        </w:rPr>
        <w:t>Adv</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Ther</w:t>
      </w:r>
      <w:proofErr w:type="spellEnd"/>
      <w:r w:rsidRPr="00A048BB">
        <w:rPr>
          <w:rFonts w:ascii="Book Antiqua" w:hAnsi="Book Antiqua"/>
          <w:sz w:val="24"/>
          <w:szCs w:val="24"/>
        </w:rPr>
        <w:t xml:space="preserve"> 2015; </w:t>
      </w:r>
      <w:r w:rsidRPr="00A048BB">
        <w:rPr>
          <w:rFonts w:ascii="Book Antiqua" w:hAnsi="Book Antiqua"/>
          <w:b/>
          <w:sz w:val="24"/>
          <w:szCs w:val="24"/>
        </w:rPr>
        <w:t>32</w:t>
      </w:r>
      <w:r w:rsidRPr="00A048BB">
        <w:rPr>
          <w:rFonts w:ascii="Book Antiqua" w:hAnsi="Book Antiqua"/>
          <w:sz w:val="24"/>
          <w:szCs w:val="24"/>
        </w:rPr>
        <w:t>: 742-756 [PMID: 26343027 DOI: 10.1007/s12325-015-</w:t>
      </w:r>
      <w:r w:rsidRPr="00A048BB">
        <w:rPr>
          <w:rFonts w:ascii="Book Antiqua" w:hAnsi="Book Antiqua"/>
          <w:sz w:val="24"/>
          <w:szCs w:val="24"/>
        </w:rPr>
        <w:lastRenderedPageBreak/>
        <w:t>0233-1]</w:t>
      </w:r>
    </w:p>
    <w:p w14:paraId="1629AE2E"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16 </w:t>
      </w:r>
      <w:proofErr w:type="spellStart"/>
      <w:r w:rsidRPr="00A048BB">
        <w:rPr>
          <w:rFonts w:ascii="Book Antiqua" w:hAnsi="Book Antiqua"/>
          <w:b/>
          <w:sz w:val="24"/>
          <w:szCs w:val="24"/>
        </w:rPr>
        <w:t>Brodszky</w:t>
      </w:r>
      <w:proofErr w:type="spellEnd"/>
      <w:r w:rsidRPr="00A048BB">
        <w:rPr>
          <w:rFonts w:ascii="Book Antiqua" w:hAnsi="Book Antiqua"/>
          <w:b/>
          <w:sz w:val="24"/>
          <w:szCs w:val="24"/>
        </w:rPr>
        <w:t xml:space="preserve"> V</w:t>
      </w:r>
      <w:r w:rsidRPr="00A048BB">
        <w:rPr>
          <w:rFonts w:ascii="Book Antiqua" w:hAnsi="Book Antiqua"/>
          <w:sz w:val="24"/>
          <w:szCs w:val="24"/>
        </w:rPr>
        <w:t xml:space="preserve">, </w:t>
      </w:r>
      <w:proofErr w:type="spellStart"/>
      <w:r w:rsidRPr="00A048BB">
        <w:rPr>
          <w:rFonts w:ascii="Book Antiqua" w:hAnsi="Book Antiqua"/>
          <w:sz w:val="24"/>
          <w:szCs w:val="24"/>
        </w:rPr>
        <w:t>Rencz</w:t>
      </w:r>
      <w:proofErr w:type="spellEnd"/>
      <w:r w:rsidRPr="00A048BB">
        <w:rPr>
          <w:rFonts w:ascii="Book Antiqua" w:hAnsi="Book Antiqua"/>
          <w:sz w:val="24"/>
          <w:szCs w:val="24"/>
        </w:rPr>
        <w:t xml:space="preserve"> F, </w:t>
      </w:r>
      <w:proofErr w:type="spellStart"/>
      <w:r w:rsidRPr="00A048BB">
        <w:rPr>
          <w:rFonts w:ascii="Book Antiqua" w:hAnsi="Book Antiqua"/>
          <w:sz w:val="24"/>
          <w:szCs w:val="24"/>
        </w:rPr>
        <w:t>Péntek</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Baji</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PL, </w:t>
      </w:r>
      <w:proofErr w:type="spellStart"/>
      <w:r w:rsidRPr="00A048BB">
        <w:rPr>
          <w:rFonts w:ascii="Book Antiqua" w:hAnsi="Book Antiqua"/>
          <w:sz w:val="24"/>
          <w:szCs w:val="24"/>
        </w:rPr>
        <w:t>Gulácsi</w:t>
      </w:r>
      <w:proofErr w:type="spellEnd"/>
      <w:r w:rsidRPr="00A048BB">
        <w:rPr>
          <w:rFonts w:ascii="Book Antiqua" w:hAnsi="Book Antiqua"/>
          <w:sz w:val="24"/>
          <w:szCs w:val="24"/>
        </w:rPr>
        <w:t xml:space="preserve"> L. </w:t>
      </w:r>
      <w:proofErr w:type="gramStart"/>
      <w:r w:rsidRPr="00A048BB">
        <w:rPr>
          <w:rFonts w:ascii="Book Antiqua" w:hAnsi="Book Antiqua"/>
          <w:sz w:val="24"/>
          <w:szCs w:val="24"/>
        </w:rPr>
        <w:t>A budget impact model for biosimilar infliximab in Crohn's disease in Bulgaria, the Czech Republic, Hungary, Poland, Romania, and Slovakia.</w:t>
      </w:r>
      <w:proofErr w:type="gramEnd"/>
      <w:r w:rsidRPr="00A048BB">
        <w:rPr>
          <w:rFonts w:ascii="Book Antiqua" w:hAnsi="Book Antiqua"/>
          <w:sz w:val="24"/>
          <w:szCs w:val="24"/>
        </w:rPr>
        <w:t xml:space="preserve"> </w:t>
      </w:r>
      <w:r w:rsidRPr="00A048BB">
        <w:rPr>
          <w:rFonts w:ascii="Book Antiqua" w:hAnsi="Book Antiqua"/>
          <w:i/>
          <w:sz w:val="24"/>
          <w:szCs w:val="24"/>
        </w:rPr>
        <w:t xml:space="preserve">Expert Rev </w:t>
      </w:r>
      <w:proofErr w:type="spellStart"/>
      <w:r w:rsidRPr="00A048BB">
        <w:rPr>
          <w:rFonts w:ascii="Book Antiqua" w:hAnsi="Book Antiqua"/>
          <w:i/>
          <w:sz w:val="24"/>
          <w:szCs w:val="24"/>
        </w:rPr>
        <w:t>Pharmacoecon</w:t>
      </w:r>
      <w:proofErr w:type="spellEnd"/>
      <w:r w:rsidRPr="00A048BB">
        <w:rPr>
          <w:rFonts w:ascii="Book Antiqua" w:hAnsi="Book Antiqua"/>
          <w:i/>
          <w:sz w:val="24"/>
          <w:szCs w:val="24"/>
        </w:rPr>
        <w:t xml:space="preserve"> Outcomes Res</w:t>
      </w:r>
      <w:r w:rsidRPr="00A048BB">
        <w:rPr>
          <w:rFonts w:ascii="Book Antiqua" w:hAnsi="Book Antiqua"/>
          <w:sz w:val="24"/>
          <w:szCs w:val="24"/>
        </w:rPr>
        <w:t xml:space="preserve"> 2016; </w:t>
      </w:r>
      <w:r w:rsidRPr="00A048BB">
        <w:rPr>
          <w:rFonts w:ascii="Book Antiqua" w:hAnsi="Book Antiqua"/>
          <w:b/>
          <w:sz w:val="24"/>
          <w:szCs w:val="24"/>
        </w:rPr>
        <w:t>16</w:t>
      </w:r>
      <w:r w:rsidRPr="00A048BB">
        <w:rPr>
          <w:rFonts w:ascii="Book Antiqua" w:hAnsi="Book Antiqua"/>
          <w:sz w:val="24"/>
          <w:szCs w:val="24"/>
        </w:rPr>
        <w:t>: 119-125 [PMID: 26162458 DOI: 10.1586/14737167.2015.1067142]</w:t>
      </w:r>
    </w:p>
    <w:p w14:paraId="580BE4E4"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17 </w:t>
      </w:r>
      <w:proofErr w:type="spellStart"/>
      <w:r w:rsidRPr="00A048BB">
        <w:rPr>
          <w:rFonts w:ascii="Book Antiqua" w:hAnsi="Book Antiqua"/>
          <w:b/>
          <w:sz w:val="24"/>
          <w:szCs w:val="24"/>
        </w:rPr>
        <w:t>Baji</w:t>
      </w:r>
      <w:proofErr w:type="spellEnd"/>
      <w:r w:rsidRPr="00A048BB">
        <w:rPr>
          <w:rFonts w:ascii="Book Antiqua" w:hAnsi="Book Antiqua"/>
          <w:b/>
          <w:sz w:val="24"/>
          <w:szCs w:val="24"/>
        </w:rPr>
        <w:t xml:space="preserve"> P</w:t>
      </w:r>
      <w:r w:rsidRPr="00A048BB">
        <w:rPr>
          <w:rFonts w:ascii="Book Antiqua" w:hAnsi="Book Antiqua"/>
          <w:sz w:val="24"/>
          <w:szCs w:val="24"/>
        </w:rPr>
        <w:t xml:space="preserve">, </w:t>
      </w:r>
      <w:proofErr w:type="spellStart"/>
      <w:r w:rsidRPr="00A048BB">
        <w:rPr>
          <w:rFonts w:ascii="Book Antiqua" w:hAnsi="Book Antiqua"/>
          <w:sz w:val="24"/>
          <w:szCs w:val="24"/>
        </w:rPr>
        <w:t>Gulácsi</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Lovász</w:t>
      </w:r>
      <w:proofErr w:type="spellEnd"/>
      <w:r w:rsidRPr="00A048BB">
        <w:rPr>
          <w:rFonts w:ascii="Book Antiqua" w:hAnsi="Book Antiqua"/>
          <w:sz w:val="24"/>
          <w:szCs w:val="24"/>
        </w:rPr>
        <w:t xml:space="preserve"> BD, </w:t>
      </w:r>
      <w:proofErr w:type="spellStart"/>
      <w:r w:rsidRPr="00A048BB">
        <w:rPr>
          <w:rFonts w:ascii="Book Antiqua" w:hAnsi="Book Antiqua"/>
          <w:sz w:val="24"/>
          <w:szCs w:val="24"/>
        </w:rPr>
        <w:t>Golovics</w:t>
      </w:r>
      <w:proofErr w:type="spellEnd"/>
      <w:r w:rsidRPr="00A048BB">
        <w:rPr>
          <w:rFonts w:ascii="Book Antiqua" w:hAnsi="Book Antiqua"/>
          <w:sz w:val="24"/>
          <w:szCs w:val="24"/>
        </w:rPr>
        <w:t xml:space="preserve"> PA, </w:t>
      </w:r>
      <w:proofErr w:type="spellStart"/>
      <w:r w:rsidRPr="00A048BB">
        <w:rPr>
          <w:rFonts w:ascii="Book Antiqua" w:hAnsi="Book Antiqua"/>
          <w:sz w:val="24"/>
          <w:szCs w:val="24"/>
        </w:rPr>
        <w:t>Brodszky</w:t>
      </w:r>
      <w:proofErr w:type="spellEnd"/>
      <w:r w:rsidRPr="00A048BB">
        <w:rPr>
          <w:rFonts w:ascii="Book Antiqua" w:hAnsi="Book Antiqua"/>
          <w:sz w:val="24"/>
          <w:szCs w:val="24"/>
        </w:rPr>
        <w:t xml:space="preserve"> V, </w:t>
      </w:r>
      <w:proofErr w:type="spellStart"/>
      <w:r w:rsidRPr="00A048BB">
        <w:rPr>
          <w:rFonts w:ascii="Book Antiqua" w:hAnsi="Book Antiqua"/>
          <w:sz w:val="24"/>
          <w:szCs w:val="24"/>
        </w:rPr>
        <w:t>Péntek</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Rencz</w:t>
      </w:r>
      <w:proofErr w:type="spellEnd"/>
      <w:r w:rsidRPr="00A048BB">
        <w:rPr>
          <w:rFonts w:ascii="Book Antiqua" w:hAnsi="Book Antiqua"/>
          <w:sz w:val="24"/>
          <w:szCs w:val="24"/>
        </w:rPr>
        <w:t xml:space="preserve"> F,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PL. Treatment preferences of originator versus biosimilar drugs in Crohn's disease; discrete choice experiment among gastroenterologists. </w:t>
      </w:r>
      <w:proofErr w:type="spellStart"/>
      <w:r w:rsidRPr="00A048BB">
        <w:rPr>
          <w:rFonts w:ascii="Book Antiqua" w:hAnsi="Book Antiqua"/>
          <w:i/>
          <w:sz w:val="24"/>
          <w:szCs w:val="24"/>
        </w:rPr>
        <w:t>Scand</w:t>
      </w:r>
      <w:proofErr w:type="spellEnd"/>
      <w:r w:rsidRPr="00A048BB">
        <w:rPr>
          <w:rFonts w:ascii="Book Antiqua" w:hAnsi="Book Antiqua"/>
          <w:i/>
          <w:sz w:val="24"/>
          <w:szCs w:val="24"/>
        </w:rPr>
        <w:t xml:space="preserve"> J </w:t>
      </w:r>
      <w:proofErr w:type="spellStart"/>
      <w:r w:rsidRPr="00A048BB">
        <w:rPr>
          <w:rFonts w:ascii="Book Antiqua" w:hAnsi="Book Antiqua"/>
          <w:i/>
          <w:sz w:val="24"/>
          <w:szCs w:val="24"/>
        </w:rPr>
        <w:t>Gastroenterol</w:t>
      </w:r>
      <w:proofErr w:type="spellEnd"/>
      <w:r w:rsidRPr="00A048BB">
        <w:rPr>
          <w:rFonts w:ascii="Book Antiqua" w:hAnsi="Book Antiqua"/>
          <w:sz w:val="24"/>
          <w:szCs w:val="24"/>
        </w:rPr>
        <w:t xml:space="preserve"> 2016; </w:t>
      </w:r>
      <w:r w:rsidRPr="00A048BB">
        <w:rPr>
          <w:rFonts w:ascii="Book Antiqua" w:hAnsi="Book Antiqua"/>
          <w:b/>
          <w:sz w:val="24"/>
          <w:szCs w:val="24"/>
        </w:rPr>
        <w:t>51</w:t>
      </w:r>
      <w:r w:rsidRPr="00A048BB">
        <w:rPr>
          <w:rFonts w:ascii="Book Antiqua" w:hAnsi="Book Antiqua"/>
          <w:sz w:val="24"/>
          <w:szCs w:val="24"/>
        </w:rPr>
        <w:t>: 22-27 [PMID: 26059967 DOI: 10.3109/00365521.2015.1054422]</w:t>
      </w:r>
    </w:p>
    <w:p w14:paraId="5B58D1EC"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18 </w:t>
      </w:r>
      <w:proofErr w:type="spellStart"/>
      <w:r w:rsidRPr="00A048BB">
        <w:rPr>
          <w:rFonts w:ascii="Book Antiqua" w:hAnsi="Book Antiqua"/>
          <w:b/>
          <w:sz w:val="24"/>
          <w:szCs w:val="24"/>
        </w:rPr>
        <w:t>Putrik</w:t>
      </w:r>
      <w:proofErr w:type="spellEnd"/>
      <w:r w:rsidRPr="00A048BB">
        <w:rPr>
          <w:rFonts w:ascii="Book Antiqua" w:hAnsi="Book Antiqua"/>
          <w:b/>
          <w:sz w:val="24"/>
          <w:szCs w:val="24"/>
        </w:rPr>
        <w:t xml:space="preserve"> P</w:t>
      </w:r>
      <w:r w:rsidRPr="00A048BB">
        <w:rPr>
          <w:rFonts w:ascii="Book Antiqua" w:hAnsi="Book Antiqua"/>
          <w:sz w:val="24"/>
          <w:szCs w:val="24"/>
        </w:rPr>
        <w:t xml:space="preserve">, Ramiro S, </w:t>
      </w:r>
      <w:proofErr w:type="spellStart"/>
      <w:r w:rsidRPr="00A048BB">
        <w:rPr>
          <w:rFonts w:ascii="Book Antiqua" w:hAnsi="Book Antiqua"/>
          <w:sz w:val="24"/>
          <w:szCs w:val="24"/>
        </w:rPr>
        <w:t>Kvien</w:t>
      </w:r>
      <w:proofErr w:type="spellEnd"/>
      <w:r w:rsidRPr="00A048BB">
        <w:rPr>
          <w:rFonts w:ascii="Book Antiqua" w:hAnsi="Book Antiqua"/>
          <w:sz w:val="24"/>
          <w:szCs w:val="24"/>
        </w:rPr>
        <w:t xml:space="preserve"> TK, </w:t>
      </w:r>
      <w:proofErr w:type="spellStart"/>
      <w:r w:rsidRPr="00A048BB">
        <w:rPr>
          <w:rFonts w:ascii="Book Antiqua" w:hAnsi="Book Antiqua"/>
          <w:sz w:val="24"/>
          <w:szCs w:val="24"/>
        </w:rPr>
        <w:t>Sokka</w:t>
      </w:r>
      <w:proofErr w:type="spellEnd"/>
      <w:r w:rsidRPr="00A048BB">
        <w:rPr>
          <w:rFonts w:ascii="Book Antiqua" w:hAnsi="Book Antiqua"/>
          <w:sz w:val="24"/>
          <w:szCs w:val="24"/>
        </w:rPr>
        <w:t xml:space="preserve"> T, Pavlova M, </w:t>
      </w:r>
      <w:proofErr w:type="spellStart"/>
      <w:r w:rsidRPr="00A048BB">
        <w:rPr>
          <w:rFonts w:ascii="Book Antiqua" w:hAnsi="Book Antiqua"/>
          <w:sz w:val="24"/>
          <w:szCs w:val="24"/>
        </w:rPr>
        <w:t>Uhlig</w:t>
      </w:r>
      <w:proofErr w:type="spellEnd"/>
      <w:r w:rsidRPr="00A048BB">
        <w:rPr>
          <w:rFonts w:ascii="Book Antiqua" w:hAnsi="Book Antiqua"/>
          <w:sz w:val="24"/>
          <w:szCs w:val="24"/>
        </w:rPr>
        <w:t xml:space="preserve"> T, Boonen A; Working Group ‘Equity in access to treatment of rheumatoid arthritis in Europe’. </w:t>
      </w:r>
      <w:proofErr w:type="gramStart"/>
      <w:r w:rsidRPr="00A048BB">
        <w:rPr>
          <w:rFonts w:ascii="Book Antiqua" w:hAnsi="Book Antiqua"/>
          <w:sz w:val="24"/>
          <w:szCs w:val="24"/>
        </w:rPr>
        <w:t>Inequities in access to biologic and synthetic DMARDs across 46 European countries.</w:t>
      </w:r>
      <w:proofErr w:type="gramEnd"/>
      <w:r w:rsidRPr="00A048BB">
        <w:rPr>
          <w:rFonts w:ascii="Book Antiqua" w:hAnsi="Book Antiqua"/>
          <w:sz w:val="24"/>
          <w:szCs w:val="24"/>
        </w:rPr>
        <w:t xml:space="preserve"> </w:t>
      </w:r>
      <w:r w:rsidRPr="00A048BB">
        <w:rPr>
          <w:rFonts w:ascii="Book Antiqua" w:hAnsi="Book Antiqua"/>
          <w:i/>
          <w:sz w:val="24"/>
          <w:szCs w:val="24"/>
        </w:rPr>
        <w:t>Ann Rheum Dis</w:t>
      </w:r>
      <w:r w:rsidRPr="00A048BB">
        <w:rPr>
          <w:rFonts w:ascii="Book Antiqua" w:hAnsi="Book Antiqua"/>
          <w:sz w:val="24"/>
          <w:szCs w:val="24"/>
        </w:rPr>
        <w:t xml:space="preserve"> 2014; </w:t>
      </w:r>
      <w:r w:rsidRPr="00A048BB">
        <w:rPr>
          <w:rFonts w:ascii="Book Antiqua" w:hAnsi="Book Antiqua"/>
          <w:b/>
          <w:sz w:val="24"/>
          <w:szCs w:val="24"/>
        </w:rPr>
        <w:t>73</w:t>
      </w:r>
      <w:r w:rsidRPr="00A048BB">
        <w:rPr>
          <w:rFonts w:ascii="Book Antiqua" w:hAnsi="Book Antiqua"/>
          <w:sz w:val="24"/>
          <w:szCs w:val="24"/>
        </w:rPr>
        <w:t>: 198-206 [PMID: 23467636 DOI: 10.1136/annrheumdis-2012-202603]</w:t>
      </w:r>
    </w:p>
    <w:p w14:paraId="797A356E" w14:textId="77777777" w:rsidR="002D14F8" w:rsidRPr="00A048BB" w:rsidRDefault="002D14F8" w:rsidP="00C843DC">
      <w:pPr>
        <w:widowControl w:val="0"/>
        <w:spacing w:after="0" w:line="360" w:lineRule="auto"/>
        <w:rPr>
          <w:rFonts w:ascii="Book Antiqua" w:hAnsi="Book Antiqua"/>
          <w:sz w:val="24"/>
          <w:szCs w:val="24"/>
        </w:rPr>
      </w:pPr>
      <w:proofErr w:type="gramStart"/>
      <w:r w:rsidRPr="00A048BB">
        <w:rPr>
          <w:rFonts w:ascii="Book Antiqua" w:hAnsi="Book Antiqua"/>
          <w:sz w:val="24"/>
          <w:szCs w:val="24"/>
        </w:rPr>
        <w:t xml:space="preserve">19 </w:t>
      </w:r>
      <w:r w:rsidRPr="00A048BB">
        <w:rPr>
          <w:rFonts w:ascii="Book Antiqua" w:hAnsi="Book Antiqua"/>
          <w:b/>
          <w:sz w:val="24"/>
          <w:szCs w:val="24"/>
        </w:rPr>
        <w:t>OECD.</w:t>
      </w:r>
      <w:proofErr w:type="gramEnd"/>
      <w:r w:rsidRPr="00A048BB">
        <w:rPr>
          <w:rFonts w:ascii="Book Antiqua" w:hAnsi="Book Antiqua"/>
          <w:sz w:val="24"/>
          <w:szCs w:val="24"/>
        </w:rPr>
        <w:t xml:space="preserve"> Health Care Systems: Efficiency and Policy settings. OECD Publishing</w:t>
      </w:r>
      <w:proofErr w:type="gramStart"/>
      <w:r w:rsidRPr="00A048BB">
        <w:rPr>
          <w:rFonts w:ascii="Book Antiqua" w:hAnsi="Book Antiqua"/>
          <w:sz w:val="24"/>
          <w:szCs w:val="24"/>
        </w:rPr>
        <w:t>,  2010</w:t>
      </w:r>
      <w:proofErr w:type="gramEnd"/>
    </w:p>
    <w:p w14:paraId="6060AFF9"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20 </w:t>
      </w:r>
      <w:proofErr w:type="spellStart"/>
      <w:r w:rsidRPr="00A048BB">
        <w:rPr>
          <w:rFonts w:ascii="Book Antiqua" w:hAnsi="Book Antiqua"/>
          <w:b/>
          <w:sz w:val="24"/>
          <w:szCs w:val="24"/>
        </w:rPr>
        <w:t>Putrik</w:t>
      </w:r>
      <w:proofErr w:type="spellEnd"/>
      <w:r w:rsidRPr="00A048BB">
        <w:rPr>
          <w:rFonts w:ascii="Book Antiqua" w:hAnsi="Book Antiqua"/>
          <w:b/>
          <w:sz w:val="24"/>
          <w:szCs w:val="24"/>
        </w:rPr>
        <w:t xml:space="preserve"> P</w:t>
      </w:r>
      <w:r w:rsidRPr="00A048BB">
        <w:rPr>
          <w:rFonts w:ascii="Book Antiqua" w:hAnsi="Book Antiqua"/>
          <w:sz w:val="24"/>
          <w:szCs w:val="24"/>
        </w:rPr>
        <w:t xml:space="preserve">, Ramiro S, </w:t>
      </w:r>
      <w:proofErr w:type="spellStart"/>
      <w:r w:rsidRPr="00A048BB">
        <w:rPr>
          <w:rFonts w:ascii="Book Antiqua" w:hAnsi="Book Antiqua"/>
          <w:sz w:val="24"/>
          <w:szCs w:val="24"/>
        </w:rPr>
        <w:t>Kvien</w:t>
      </w:r>
      <w:proofErr w:type="spellEnd"/>
      <w:r w:rsidRPr="00A048BB">
        <w:rPr>
          <w:rFonts w:ascii="Book Antiqua" w:hAnsi="Book Antiqua"/>
          <w:sz w:val="24"/>
          <w:szCs w:val="24"/>
        </w:rPr>
        <w:t xml:space="preserve"> TK, </w:t>
      </w:r>
      <w:proofErr w:type="spellStart"/>
      <w:r w:rsidRPr="00A048BB">
        <w:rPr>
          <w:rFonts w:ascii="Book Antiqua" w:hAnsi="Book Antiqua"/>
          <w:sz w:val="24"/>
          <w:szCs w:val="24"/>
        </w:rPr>
        <w:t>Sokka</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Uhlig</w:t>
      </w:r>
      <w:proofErr w:type="spellEnd"/>
      <w:r w:rsidRPr="00A048BB">
        <w:rPr>
          <w:rFonts w:ascii="Book Antiqua" w:hAnsi="Book Antiqua"/>
          <w:sz w:val="24"/>
          <w:szCs w:val="24"/>
        </w:rPr>
        <w:t xml:space="preserve"> T, Boonen A; Equity in Clinical Eligibility Criteria for RA treatment Working Group. Variations in criteria regulating treatment with reimbursed biologic DMARDs across European countries. Are differences related to country's wealth? </w:t>
      </w:r>
      <w:r w:rsidRPr="00A048BB">
        <w:rPr>
          <w:rFonts w:ascii="Book Antiqua" w:hAnsi="Book Antiqua"/>
          <w:i/>
          <w:sz w:val="24"/>
          <w:szCs w:val="24"/>
        </w:rPr>
        <w:t>Ann Rheum Dis</w:t>
      </w:r>
      <w:r w:rsidRPr="00A048BB">
        <w:rPr>
          <w:rFonts w:ascii="Book Antiqua" w:hAnsi="Book Antiqua"/>
          <w:sz w:val="24"/>
          <w:szCs w:val="24"/>
        </w:rPr>
        <w:t xml:space="preserve"> 2014; </w:t>
      </w:r>
      <w:r w:rsidRPr="00A048BB">
        <w:rPr>
          <w:rFonts w:ascii="Book Antiqua" w:hAnsi="Book Antiqua"/>
          <w:b/>
          <w:sz w:val="24"/>
          <w:szCs w:val="24"/>
        </w:rPr>
        <w:t>73</w:t>
      </w:r>
      <w:r w:rsidRPr="00A048BB">
        <w:rPr>
          <w:rFonts w:ascii="Book Antiqua" w:hAnsi="Book Antiqua"/>
          <w:sz w:val="24"/>
          <w:szCs w:val="24"/>
        </w:rPr>
        <w:t>: 2010-2021 [PMID: 23940213 DOI: 10.1136/annrheumdis-2013-203819]</w:t>
      </w:r>
    </w:p>
    <w:p w14:paraId="784BDCC3"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21 </w:t>
      </w:r>
      <w:proofErr w:type="spellStart"/>
      <w:r w:rsidRPr="00A048BB">
        <w:rPr>
          <w:rFonts w:ascii="Book Antiqua" w:hAnsi="Book Antiqua"/>
          <w:b/>
          <w:sz w:val="24"/>
          <w:szCs w:val="24"/>
        </w:rPr>
        <w:t>Péntek</w:t>
      </w:r>
      <w:proofErr w:type="spellEnd"/>
      <w:r w:rsidRPr="00A048BB">
        <w:rPr>
          <w:rFonts w:ascii="Book Antiqua" w:hAnsi="Book Antiqua"/>
          <w:b/>
          <w:sz w:val="24"/>
          <w:szCs w:val="24"/>
        </w:rPr>
        <w:t xml:space="preserve"> M</w:t>
      </w:r>
      <w:r w:rsidRPr="00A048BB">
        <w:rPr>
          <w:rFonts w:ascii="Book Antiqua" w:hAnsi="Book Antiqua"/>
          <w:sz w:val="24"/>
          <w:szCs w:val="24"/>
        </w:rPr>
        <w:t xml:space="preserve">, </w:t>
      </w:r>
      <w:proofErr w:type="spellStart"/>
      <w:r w:rsidRPr="00A048BB">
        <w:rPr>
          <w:rFonts w:ascii="Book Antiqua" w:hAnsi="Book Antiqua"/>
          <w:sz w:val="24"/>
          <w:szCs w:val="24"/>
        </w:rPr>
        <w:t>Poór</w:t>
      </w:r>
      <w:proofErr w:type="spellEnd"/>
      <w:r w:rsidRPr="00A048BB">
        <w:rPr>
          <w:rFonts w:ascii="Book Antiqua" w:hAnsi="Book Antiqua"/>
          <w:sz w:val="24"/>
          <w:szCs w:val="24"/>
        </w:rPr>
        <w:t xml:space="preserve"> G, </w:t>
      </w:r>
      <w:proofErr w:type="spellStart"/>
      <w:r w:rsidRPr="00A048BB">
        <w:rPr>
          <w:rFonts w:ascii="Book Antiqua" w:hAnsi="Book Antiqua"/>
          <w:sz w:val="24"/>
          <w:szCs w:val="24"/>
        </w:rPr>
        <w:t>Wiland</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Olejárová</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Brzosko</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Codreanu</w:t>
      </w:r>
      <w:proofErr w:type="spellEnd"/>
      <w:r w:rsidRPr="00A048BB">
        <w:rPr>
          <w:rFonts w:ascii="Book Antiqua" w:hAnsi="Book Antiqua"/>
          <w:sz w:val="24"/>
          <w:szCs w:val="24"/>
        </w:rPr>
        <w:t xml:space="preserve"> C, </w:t>
      </w:r>
      <w:proofErr w:type="spellStart"/>
      <w:r w:rsidRPr="00A048BB">
        <w:rPr>
          <w:rFonts w:ascii="Book Antiqua" w:hAnsi="Book Antiqua"/>
          <w:sz w:val="24"/>
          <w:szCs w:val="24"/>
        </w:rPr>
        <w:t>Brodszky</w:t>
      </w:r>
      <w:proofErr w:type="spellEnd"/>
      <w:r w:rsidRPr="00A048BB">
        <w:rPr>
          <w:rFonts w:ascii="Book Antiqua" w:hAnsi="Book Antiqua"/>
          <w:sz w:val="24"/>
          <w:szCs w:val="24"/>
        </w:rPr>
        <w:t xml:space="preserve"> N, </w:t>
      </w:r>
      <w:proofErr w:type="spellStart"/>
      <w:r w:rsidRPr="00A048BB">
        <w:rPr>
          <w:rFonts w:ascii="Book Antiqua" w:hAnsi="Book Antiqua"/>
          <w:sz w:val="24"/>
          <w:szCs w:val="24"/>
        </w:rPr>
        <w:t>Gulácsi</w:t>
      </w:r>
      <w:proofErr w:type="spellEnd"/>
      <w:r w:rsidRPr="00A048BB">
        <w:rPr>
          <w:rFonts w:ascii="Book Antiqua" w:hAnsi="Book Antiqua"/>
          <w:sz w:val="24"/>
          <w:szCs w:val="24"/>
        </w:rPr>
        <w:t xml:space="preserve"> L. Biological therapy in inflammatory rheumatic diseases: issues in Central and Eastern European countries. </w:t>
      </w:r>
      <w:proofErr w:type="spellStart"/>
      <w:r w:rsidRPr="00A048BB">
        <w:rPr>
          <w:rFonts w:ascii="Book Antiqua" w:hAnsi="Book Antiqua"/>
          <w:i/>
          <w:sz w:val="24"/>
          <w:szCs w:val="24"/>
        </w:rPr>
        <w:t>Eur</w:t>
      </w:r>
      <w:proofErr w:type="spellEnd"/>
      <w:r w:rsidRPr="00A048BB">
        <w:rPr>
          <w:rFonts w:ascii="Book Antiqua" w:hAnsi="Book Antiqua"/>
          <w:i/>
          <w:sz w:val="24"/>
          <w:szCs w:val="24"/>
        </w:rPr>
        <w:t xml:space="preserve"> J Health Econ</w:t>
      </w:r>
      <w:r w:rsidRPr="00A048BB">
        <w:rPr>
          <w:rFonts w:ascii="Book Antiqua" w:hAnsi="Book Antiqua"/>
          <w:sz w:val="24"/>
          <w:szCs w:val="24"/>
        </w:rPr>
        <w:t xml:space="preserve"> 2014; </w:t>
      </w:r>
      <w:r w:rsidRPr="00A048BB">
        <w:rPr>
          <w:rFonts w:ascii="Book Antiqua" w:hAnsi="Book Antiqua"/>
          <w:b/>
          <w:sz w:val="24"/>
          <w:szCs w:val="24"/>
        </w:rPr>
        <w:t xml:space="preserve">15 </w:t>
      </w:r>
      <w:proofErr w:type="spellStart"/>
      <w:r w:rsidRPr="00A048BB">
        <w:rPr>
          <w:rFonts w:ascii="Book Antiqua" w:hAnsi="Book Antiqua"/>
          <w:b/>
          <w:sz w:val="24"/>
          <w:szCs w:val="24"/>
        </w:rPr>
        <w:t>Suppl</w:t>
      </w:r>
      <w:proofErr w:type="spellEnd"/>
      <w:r w:rsidRPr="00A048BB">
        <w:rPr>
          <w:rFonts w:ascii="Book Antiqua" w:hAnsi="Book Antiqua"/>
          <w:b/>
          <w:sz w:val="24"/>
          <w:szCs w:val="24"/>
        </w:rPr>
        <w:t xml:space="preserve"> 1</w:t>
      </w:r>
      <w:r w:rsidRPr="00A048BB">
        <w:rPr>
          <w:rFonts w:ascii="Book Antiqua" w:hAnsi="Book Antiqua"/>
          <w:sz w:val="24"/>
          <w:szCs w:val="24"/>
        </w:rPr>
        <w:t>: S35-S43 [PMID: 24832834 DOI: 10.1007/s10198-014-0592-6]</w:t>
      </w:r>
    </w:p>
    <w:p w14:paraId="116127F8"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22 </w:t>
      </w:r>
      <w:proofErr w:type="spellStart"/>
      <w:r w:rsidRPr="00A048BB">
        <w:rPr>
          <w:rFonts w:ascii="Book Antiqua" w:hAnsi="Book Antiqua"/>
          <w:b/>
          <w:sz w:val="24"/>
          <w:szCs w:val="24"/>
        </w:rPr>
        <w:t>Orlewska</w:t>
      </w:r>
      <w:proofErr w:type="spellEnd"/>
      <w:r w:rsidRPr="00A048BB">
        <w:rPr>
          <w:rFonts w:ascii="Book Antiqua" w:hAnsi="Book Antiqua"/>
          <w:b/>
          <w:sz w:val="24"/>
          <w:szCs w:val="24"/>
        </w:rPr>
        <w:t xml:space="preserve"> E</w:t>
      </w:r>
      <w:r w:rsidRPr="00A048BB">
        <w:rPr>
          <w:rFonts w:ascii="Book Antiqua" w:hAnsi="Book Antiqua"/>
          <w:sz w:val="24"/>
          <w:szCs w:val="24"/>
        </w:rPr>
        <w:t xml:space="preserve">, </w:t>
      </w:r>
      <w:proofErr w:type="spellStart"/>
      <w:r w:rsidRPr="00A048BB">
        <w:rPr>
          <w:rFonts w:ascii="Book Antiqua" w:hAnsi="Book Antiqua"/>
          <w:sz w:val="24"/>
          <w:szCs w:val="24"/>
        </w:rPr>
        <w:t>Ancuta</w:t>
      </w:r>
      <w:proofErr w:type="spellEnd"/>
      <w:r w:rsidRPr="00A048BB">
        <w:rPr>
          <w:rFonts w:ascii="Book Antiqua" w:hAnsi="Book Antiqua"/>
          <w:sz w:val="24"/>
          <w:szCs w:val="24"/>
        </w:rPr>
        <w:t xml:space="preserve"> I, </w:t>
      </w:r>
      <w:proofErr w:type="spellStart"/>
      <w:r w:rsidRPr="00A048BB">
        <w:rPr>
          <w:rFonts w:ascii="Book Antiqua" w:hAnsi="Book Antiqua"/>
          <w:sz w:val="24"/>
          <w:szCs w:val="24"/>
        </w:rPr>
        <w:t>Anic</w:t>
      </w:r>
      <w:proofErr w:type="spellEnd"/>
      <w:r w:rsidRPr="00A048BB">
        <w:rPr>
          <w:rFonts w:ascii="Book Antiqua" w:hAnsi="Book Antiqua"/>
          <w:sz w:val="24"/>
          <w:szCs w:val="24"/>
        </w:rPr>
        <w:t xml:space="preserve"> B, </w:t>
      </w:r>
      <w:proofErr w:type="spellStart"/>
      <w:r w:rsidRPr="00A048BB">
        <w:rPr>
          <w:rFonts w:ascii="Book Antiqua" w:hAnsi="Book Antiqua"/>
          <w:sz w:val="24"/>
          <w:szCs w:val="24"/>
        </w:rPr>
        <w:t>Codrenau</w:t>
      </w:r>
      <w:proofErr w:type="spellEnd"/>
      <w:r w:rsidRPr="00A048BB">
        <w:rPr>
          <w:rFonts w:ascii="Book Antiqua" w:hAnsi="Book Antiqua"/>
          <w:sz w:val="24"/>
          <w:szCs w:val="24"/>
        </w:rPr>
        <w:t xml:space="preserve"> C, </w:t>
      </w:r>
      <w:proofErr w:type="spellStart"/>
      <w:r w:rsidRPr="00A048BB">
        <w:rPr>
          <w:rFonts w:ascii="Book Antiqua" w:hAnsi="Book Antiqua"/>
          <w:sz w:val="24"/>
          <w:szCs w:val="24"/>
        </w:rPr>
        <w:t>Damjanov</w:t>
      </w:r>
      <w:proofErr w:type="spellEnd"/>
      <w:r w:rsidRPr="00A048BB">
        <w:rPr>
          <w:rFonts w:ascii="Book Antiqua" w:hAnsi="Book Antiqua"/>
          <w:sz w:val="24"/>
          <w:szCs w:val="24"/>
        </w:rPr>
        <w:t xml:space="preserve"> N, </w:t>
      </w:r>
      <w:proofErr w:type="spellStart"/>
      <w:r w:rsidRPr="00A048BB">
        <w:rPr>
          <w:rFonts w:ascii="Book Antiqua" w:hAnsi="Book Antiqua"/>
          <w:sz w:val="24"/>
          <w:szCs w:val="24"/>
        </w:rPr>
        <w:t>Djukic</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Ionescu</w:t>
      </w:r>
      <w:proofErr w:type="spellEnd"/>
      <w:r w:rsidRPr="00A048BB">
        <w:rPr>
          <w:rFonts w:ascii="Book Antiqua" w:hAnsi="Book Antiqua"/>
          <w:sz w:val="24"/>
          <w:szCs w:val="24"/>
        </w:rPr>
        <w:t xml:space="preserve"> R, </w:t>
      </w:r>
      <w:proofErr w:type="spellStart"/>
      <w:r w:rsidRPr="00A048BB">
        <w:rPr>
          <w:rFonts w:ascii="Book Antiqua" w:hAnsi="Book Antiqua"/>
          <w:sz w:val="24"/>
          <w:szCs w:val="24"/>
        </w:rPr>
        <w:t>Marinchev</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Nasonov</w:t>
      </w:r>
      <w:proofErr w:type="spellEnd"/>
      <w:r w:rsidRPr="00A048BB">
        <w:rPr>
          <w:rFonts w:ascii="Book Antiqua" w:hAnsi="Book Antiqua"/>
          <w:sz w:val="24"/>
          <w:szCs w:val="24"/>
        </w:rPr>
        <w:t xml:space="preserve"> EL, </w:t>
      </w:r>
      <w:proofErr w:type="spellStart"/>
      <w:r w:rsidRPr="00A048BB">
        <w:rPr>
          <w:rFonts w:ascii="Book Antiqua" w:hAnsi="Book Antiqua"/>
          <w:sz w:val="24"/>
          <w:szCs w:val="24"/>
        </w:rPr>
        <w:t>Peets</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Praprotnik</w:t>
      </w:r>
      <w:proofErr w:type="spellEnd"/>
      <w:r w:rsidRPr="00A048BB">
        <w:rPr>
          <w:rFonts w:ascii="Book Antiqua" w:hAnsi="Book Antiqua"/>
          <w:sz w:val="24"/>
          <w:szCs w:val="24"/>
        </w:rPr>
        <w:t xml:space="preserve"> S, </w:t>
      </w:r>
      <w:proofErr w:type="spellStart"/>
      <w:r w:rsidRPr="00A048BB">
        <w:rPr>
          <w:rFonts w:ascii="Book Antiqua" w:hAnsi="Book Antiqua"/>
          <w:sz w:val="24"/>
          <w:szCs w:val="24"/>
        </w:rPr>
        <w:t>Rashkov</w:t>
      </w:r>
      <w:proofErr w:type="spellEnd"/>
      <w:r w:rsidRPr="00A048BB">
        <w:rPr>
          <w:rFonts w:ascii="Book Antiqua" w:hAnsi="Book Antiqua"/>
          <w:sz w:val="24"/>
          <w:szCs w:val="24"/>
        </w:rPr>
        <w:t xml:space="preserve"> R, </w:t>
      </w:r>
      <w:proofErr w:type="spellStart"/>
      <w:r w:rsidRPr="00A048BB">
        <w:rPr>
          <w:rFonts w:ascii="Book Antiqua" w:hAnsi="Book Antiqua"/>
          <w:sz w:val="24"/>
          <w:szCs w:val="24"/>
        </w:rPr>
        <w:t>Skoupa</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Tlustochowicz</w:t>
      </w:r>
      <w:proofErr w:type="spellEnd"/>
      <w:r w:rsidRPr="00A048BB">
        <w:rPr>
          <w:rFonts w:ascii="Book Antiqua" w:hAnsi="Book Antiqua"/>
          <w:sz w:val="24"/>
          <w:szCs w:val="24"/>
        </w:rPr>
        <w:t xml:space="preserve"> W, </w:t>
      </w:r>
      <w:proofErr w:type="spellStart"/>
      <w:r w:rsidRPr="00A048BB">
        <w:rPr>
          <w:rFonts w:ascii="Book Antiqua" w:hAnsi="Book Antiqua"/>
          <w:sz w:val="24"/>
          <w:szCs w:val="24"/>
        </w:rPr>
        <w:t>Tlustochowicz</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Tomsic</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Veldi</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Vojinovic</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Wiland</w:t>
      </w:r>
      <w:proofErr w:type="spellEnd"/>
      <w:r w:rsidRPr="00A048BB">
        <w:rPr>
          <w:rFonts w:ascii="Book Antiqua" w:hAnsi="Book Antiqua"/>
          <w:sz w:val="24"/>
          <w:szCs w:val="24"/>
        </w:rPr>
        <w:t xml:space="preserve"> P. Access to biologic treatment for rheumatoid arthritis in Central and Eastern European (CEE) countries. </w:t>
      </w:r>
      <w:r w:rsidRPr="00A048BB">
        <w:rPr>
          <w:rFonts w:ascii="Book Antiqua" w:hAnsi="Book Antiqua"/>
          <w:i/>
          <w:sz w:val="24"/>
          <w:szCs w:val="24"/>
        </w:rPr>
        <w:t xml:space="preserve">Med </w:t>
      </w:r>
      <w:proofErr w:type="spellStart"/>
      <w:r w:rsidRPr="00A048BB">
        <w:rPr>
          <w:rFonts w:ascii="Book Antiqua" w:hAnsi="Book Antiqua"/>
          <w:i/>
          <w:sz w:val="24"/>
          <w:szCs w:val="24"/>
        </w:rPr>
        <w:t>Sci</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Monit</w:t>
      </w:r>
      <w:proofErr w:type="spellEnd"/>
      <w:r w:rsidRPr="00A048BB">
        <w:rPr>
          <w:rFonts w:ascii="Book Antiqua" w:hAnsi="Book Antiqua"/>
          <w:sz w:val="24"/>
          <w:szCs w:val="24"/>
        </w:rPr>
        <w:t xml:space="preserve"> 2011; </w:t>
      </w:r>
      <w:r w:rsidRPr="00A048BB">
        <w:rPr>
          <w:rFonts w:ascii="Book Antiqua" w:hAnsi="Book Antiqua"/>
          <w:b/>
          <w:sz w:val="24"/>
          <w:szCs w:val="24"/>
        </w:rPr>
        <w:t>17</w:t>
      </w:r>
      <w:r w:rsidRPr="00A048BB">
        <w:rPr>
          <w:rFonts w:ascii="Book Antiqua" w:hAnsi="Book Antiqua"/>
          <w:sz w:val="24"/>
          <w:szCs w:val="24"/>
        </w:rPr>
        <w:t xml:space="preserve">: </w:t>
      </w:r>
      <w:r w:rsidRPr="00A048BB">
        <w:rPr>
          <w:rFonts w:ascii="Book Antiqua" w:hAnsi="Book Antiqua"/>
          <w:sz w:val="24"/>
          <w:szCs w:val="24"/>
        </w:rPr>
        <w:lastRenderedPageBreak/>
        <w:t>SR1-S13 [PMID: 21455121]</w:t>
      </w:r>
    </w:p>
    <w:p w14:paraId="574703A0"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23 </w:t>
      </w:r>
      <w:proofErr w:type="spellStart"/>
      <w:r w:rsidRPr="00A048BB">
        <w:rPr>
          <w:rFonts w:ascii="Book Antiqua" w:hAnsi="Book Antiqua"/>
          <w:b/>
          <w:sz w:val="24"/>
          <w:szCs w:val="24"/>
        </w:rPr>
        <w:t>Hoebert</w:t>
      </w:r>
      <w:proofErr w:type="spellEnd"/>
      <w:r w:rsidRPr="00A048BB">
        <w:rPr>
          <w:rFonts w:ascii="Book Antiqua" w:hAnsi="Book Antiqua"/>
          <w:b/>
          <w:sz w:val="24"/>
          <w:szCs w:val="24"/>
        </w:rPr>
        <w:t xml:space="preserve"> JM</w:t>
      </w:r>
      <w:r w:rsidRPr="00A048BB">
        <w:rPr>
          <w:rFonts w:ascii="Book Antiqua" w:hAnsi="Book Antiqua"/>
          <w:sz w:val="24"/>
          <w:szCs w:val="24"/>
        </w:rPr>
        <w:t>, Mantel-</w:t>
      </w:r>
      <w:proofErr w:type="spellStart"/>
      <w:r w:rsidRPr="00A048BB">
        <w:rPr>
          <w:rFonts w:ascii="Book Antiqua" w:hAnsi="Book Antiqua"/>
          <w:sz w:val="24"/>
          <w:szCs w:val="24"/>
        </w:rPr>
        <w:t>Teeuwisse</w:t>
      </w:r>
      <w:proofErr w:type="spellEnd"/>
      <w:r w:rsidRPr="00A048BB">
        <w:rPr>
          <w:rFonts w:ascii="Book Antiqua" w:hAnsi="Book Antiqua"/>
          <w:sz w:val="24"/>
          <w:szCs w:val="24"/>
        </w:rPr>
        <w:t xml:space="preserve"> AK, van </w:t>
      </w:r>
      <w:proofErr w:type="spellStart"/>
      <w:r w:rsidRPr="00A048BB">
        <w:rPr>
          <w:rFonts w:ascii="Book Antiqua" w:hAnsi="Book Antiqua"/>
          <w:sz w:val="24"/>
          <w:szCs w:val="24"/>
        </w:rPr>
        <w:t>Dijk</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Bijlsma</w:t>
      </w:r>
      <w:proofErr w:type="spellEnd"/>
      <w:r w:rsidRPr="00A048BB">
        <w:rPr>
          <w:rFonts w:ascii="Book Antiqua" w:hAnsi="Book Antiqua"/>
          <w:sz w:val="24"/>
          <w:szCs w:val="24"/>
        </w:rPr>
        <w:t xml:space="preserve"> JW, </w:t>
      </w:r>
      <w:proofErr w:type="spellStart"/>
      <w:r w:rsidRPr="00A048BB">
        <w:rPr>
          <w:rFonts w:ascii="Book Antiqua" w:hAnsi="Book Antiqua"/>
          <w:sz w:val="24"/>
          <w:szCs w:val="24"/>
        </w:rPr>
        <w:t>Leufkens</w:t>
      </w:r>
      <w:proofErr w:type="spellEnd"/>
      <w:r w:rsidRPr="00A048BB">
        <w:rPr>
          <w:rFonts w:ascii="Book Antiqua" w:hAnsi="Book Antiqua"/>
          <w:sz w:val="24"/>
          <w:szCs w:val="24"/>
        </w:rPr>
        <w:t xml:space="preserve"> HG. Do rheumatoid arthritis patients have equal access to treatment with new medicines</w:t>
      </w:r>
      <w:proofErr w:type="gramStart"/>
      <w:r w:rsidRPr="00A048BB">
        <w:rPr>
          <w:rFonts w:ascii="Book Antiqua" w:hAnsi="Book Antiqua"/>
          <w:sz w:val="24"/>
          <w:szCs w:val="24"/>
        </w:rPr>
        <w:t>?:</w:t>
      </w:r>
      <w:proofErr w:type="gramEnd"/>
      <w:r w:rsidRPr="00A048BB">
        <w:rPr>
          <w:rFonts w:ascii="Book Antiqua" w:hAnsi="Book Antiqua"/>
          <w:sz w:val="24"/>
          <w:szCs w:val="24"/>
        </w:rPr>
        <w:t xml:space="preserve"> </w:t>
      </w:r>
      <w:proofErr w:type="spellStart"/>
      <w:r w:rsidRPr="00A048BB">
        <w:rPr>
          <w:rFonts w:ascii="Book Antiqua" w:hAnsi="Book Antiqua"/>
          <w:sz w:val="24"/>
          <w:szCs w:val="24"/>
        </w:rPr>
        <w:t>tumour</w:t>
      </w:r>
      <w:proofErr w:type="spellEnd"/>
      <w:r w:rsidRPr="00A048BB">
        <w:rPr>
          <w:rFonts w:ascii="Book Antiqua" w:hAnsi="Book Antiqua"/>
          <w:sz w:val="24"/>
          <w:szCs w:val="24"/>
        </w:rPr>
        <w:t xml:space="preserve"> necrosis factor-alpha inhibitors use in four European countries. </w:t>
      </w:r>
      <w:r w:rsidRPr="00A048BB">
        <w:rPr>
          <w:rFonts w:ascii="Book Antiqua" w:hAnsi="Book Antiqua"/>
          <w:i/>
          <w:sz w:val="24"/>
          <w:szCs w:val="24"/>
        </w:rPr>
        <w:t>Health Policy</w:t>
      </w:r>
      <w:r w:rsidRPr="00A048BB">
        <w:rPr>
          <w:rFonts w:ascii="Book Antiqua" w:hAnsi="Book Antiqua"/>
          <w:sz w:val="24"/>
          <w:szCs w:val="24"/>
        </w:rPr>
        <w:t xml:space="preserve"> 2012; </w:t>
      </w:r>
      <w:r w:rsidRPr="00A048BB">
        <w:rPr>
          <w:rFonts w:ascii="Book Antiqua" w:hAnsi="Book Antiqua"/>
          <w:b/>
          <w:sz w:val="24"/>
          <w:szCs w:val="24"/>
        </w:rPr>
        <w:t>104</w:t>
      </w:r>
      <w:r w:rsidRPr="00A048BB">
        <w:rPr>
          <w:rFonts w:ascii="Book Antiqua" w:hAnsi="Book Antiqua"/>
          <w:sz w:val="24"/>
          <w:szCs w:val="24"/>
        </w:rPr>
        <w:t>: 76-83 [PMID: 22079753 DOI: 10.1016/j.healthpol.2011.10.011]</w:t>
      </w:r>
    </w:p>
    <w:p w14:paraId="5A62E33F"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24 </w:t>
      </w:r>
      <w:proofErr w:type="spellStart"/>
      <w:r w:rsidRPr="00A048BB">
        <w:rPr>
          <w:rFonts w:ascii="Book Antiqua" w:hAnsi="Book Antiqua"/>
          <w:b/>
          <w:sz w:val="24"/>
          <w:szCs w:val="24"/>
        </w:rPr>
        <w:t>Baji</w:t>
      </w:r>
      <w:proofErr w:type="spellEnd"/>
      <w:r w:rsidRPr="00A048BB">
        <w:rPr>
          <w:rFonts w:ascii="Book Antiqua" w:hAnsi="Book Antiqua"/>
          <w:b/>
          <w:sz w:val="24"/>
          <w:szCs w:val="24"/>
        </w:rPr>
        <w:t xml:space="preserve"> P</w:t>
      </w:r>
      <w:r w:rsidRPr="00A048BB">
        <w:rPr>
          <w:rFonts w:ascii="Book Antiqua" w:hAnsi="Book Antiqua"/>
          <w:sz w:val="24"/>
          <w:szCs w:val="24"/>
        </w:rPr>
        <w:t xml:space="preserve">, </w:t>
      </w:r>
      <w:proofErr w:type="spellStart"/>
      <w:r w:rsidRPr="00A048BB">
        <w:rPr>
          <w:rFonts w:ascii="Book Antiqua" w:hAnsi="Book Antiqua"/>
          <w:sz w:val="24"/>
          <w:szCs w:val="24"/>
        </w:rPr>
        <w:t>Gulácsi</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Golovics</w:t>
      </w:r>
      <w:proofErr w:type="spellEnd"/>
      <w:r w:rsidRPr="00A048BB">
        <w:rPr>
          <w:rFonts w:ascii="Book Antiqua" w:hAnsi="Book Antiqua"/>
          <w:sz w:val="24"/>
          <w:szCs w:val="24"/>
        </w:rPr>
        <w:t xml:space="preserve"> PA, </w:t>
      </w:r>
      <w:proofErr w:type="spellStart"/>
      <w:r w:rsidRPr="00A048BB">
        <w:rPr>
          <w:rFonts w:ascii="Book Antiqua" w:hAnsi="Book Antiqua"/>
          <w:sz w:val="24"/>
          <w:szCs w:val="24"/>
        </w:rPr>
        <w:t>Lovász</w:t>
      </w:r>
      <w:proofErr w:type="spellEnd"/>
      <w:r w:rsidRPr="00A048BB">
        <w:rPr>
          <w:rFonts w:ascii="Book Antiqua" w:hAnsi="Book Antiqua"/>
          <w:sz w:val="24"/>
          <w:szCs w:val="24"/>
        </w:rPr>
        <w:t xml:space="preserve"> BD, </w:t>
      </w:r>
      <w:proofErr w:type="spellStart"/>
      <w:r w:rsidRPr="00A048BB">
        <w:rPr>
          <w:rFonts w:ascii="Book Antiqua" w:hAnsi="Book Antiqua"/>
          <w:sz w:val="24"/>
          <w:szCs w:val="24"/>
        </w:rPr>
        <w:t>Péntek</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Brodszky</w:t>
      </w:r>
      <w:proofErr w:type="spellEnd"/>
      <w:r w:rsidRPr="00A048BB">
        <w:rPr>
          <w:rFonts w:ascii="Book Antiqua" w:hAnsi="Book Antiqua"/>
          <w:sz w:val="24"/>
          <w:szCs w:val="24"/>
        </w:rPr>
        <w:t xml:space="preserve"> V, </w:t>
      </w:r>
      <w:proofErr w:type="spellStart"/>
      <w:r w:rsidRPr="00A048BB">
        <w:rPr>
          <w:rFonts w:ascii="Book Antiqua" w:hAnsi="Book Antiqua"/>
          <w:sz w:val="24"/>
          <w:szCs w:val="24"/>
        </w:rPr>
        <w:t>Rencz</w:t>
      </w:r>
      <w:proofErr w:type="spellEnd"/>
      <w:r w:rsidRPr="00A048BB">
        <w:rPr>
          <w:rFonts w:ascii="Book Antiqua" w:hAnsi="Book Antiqua"/>
          <w:sz w:val="24"/>
          <w:szCs w:val="24"/>
        </w:rPr>
        <w:t xml:space="preserve"> F,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PL. Perceived Risks Contra Benefits of Using Biosimilar Drugs in Ulcerative Colitis: Discrete Choice Experiment among Gastroenterologists. </w:t>
      </w:r>
      <w:r w:rsidRPr="00A048BB">
        <w:rPr>
          <w:rFonts w:ascii="Book Antiqua" w:hAnsi="Book Antiqua"/>
          <w:i/>
          <w:sz w:val="24"/>
          <w:szCs w:val="24"/>
        </w:rPr>
        <w:t xml:space="preserve">Value Health </w:t>
      </w:r>
      <w:proofErr w:type="spellStart"/>
      <w:r w:rsidRPr="00A048BB">
        <w:rPr>
          <w:rFonts w:ascii="Book Antiqua" w:hAnsi="Book Antiqua"/>
          <w:i/>
          <w:sz w:val="24"/>
          <w:szCs w:val="24"/>
        </w:rPr>
        <w:t>Reg</w:t>
      </w:r>
      <w:proofErr w:type="spellEnd"/>
      <w:r w:rsidRPr="00A048BB">
        <w:rPr>
          <w:rFonts w:ascii="Book Antiqua" w:hAnsi="Book Antiqua"/>
          <w:i/>
          <w:sz w:val="24"/>
          <w:szCs w:val="24"/>
        </w:rPr>
        <w:t xml:space="preserve"> Issues</w:t>
      </w:r>
      <w:r w:rsidRPr="00A048BB">
        <w:rPr>
          <w:rFonts w:ascii="Book Antiqua" w:hAnsi="Book Antiqua"/>
          <w:sz w:val="24"/>
          <w:szCs w:val="24"/>
        </w:rPr>
        <w:t xml:space="preserve"> 2016; </w:t>
      </w:r>
      <w:r w:rsidRPr="00A048BB">
        <w:rPr>
          <w:rFonts w:ascii="Book Antiqua" w:hAnsi="Book Antiqua"/>
          <w:b/>
          <w:sz w:val="24"/>
          <w:szCs w:val="24"/>
        </w:rPr>
        <w:t>10</w:t>
      </w:r>
      <w:r w:rsidRPr="00A048BB">
        <w:rPr>
          <w:rFonts w:ascii="Book Antiqua" w:hAnsi="Book Antiqua"/>
          <w:sz w:val="24"/>
          <w:szCs w:val="24"/>
        </w:rPr>
        <w:t>: 85-90 [PMID: 27881284 DOI: 10.1016/j.vhri.2016.07.004]</w:t>
      </w:r>
    </w:p>
    <w:p w14:paraId="1EB4C4BA"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25 </w:t>
      </w:r>
      <w:proofErr w:type="spellStart"/>
      <w:r w:rsidRPr="00A048BB">
        <w:rPr>
          <w:rFonts w:ascii="Book Antiqua" w:hAnsi="Book Antiqua"/>
          <w:b/>
          <w:sz w:val="24"/>
          <w:szCs w:val="24"/>
        </w:rPr>
        <w:t>Bortlík</w:t>
      </w:r>
      <w:proofErr w:type="spellEnd"/>
      <w:r w:rsidRPr="00A048BB">
        <w:rPr>
          <w:rFonts w:ascii="Book Antiqua" w:hAnsi="Book Antiqua"/>
          <w:b/>
          <w:sz w:val="24"/>
          <w:szCs w:val="24"/>
        </w:rPr>
        <w:t xml:space="preserve"> M,</w:t>
      </w:r>
      <w:r w:rsidRPr="00A048BB">
        <w:rPr>
          <w:rFonts w:ascii="Book Antiqua" w:hAnsi="Book Antiqua"/>
          <w:sz w:val="24"/>
          <w:szCs w:val="24"/>
        </w:rPr>
        <w:t xml:space="preserve">  </w:t>
      </w:r>
      <w:proofErr w:type="spellStart"/>
      <w:r w:rsidRPr="00A048BB">
        <w:rPr>
          <w:rFonts w:ascii="Book Antiqua" w:hAnsi="Book Antiqua"/>
          <w:sz w:val="24"/>
          <w:szCs w:val="24"/>
        </w:rPr>
        <w:t>Ďuricová</w:t>
      </w:r>
      <w:proofErr w:type="spellEnd"/>
      <w:r w:rsidRPr="00A048BB">
        <w:rPr>
          <w:rFonts w:ascii="Book Antiqua" w:hAnsi="Book Antiqua"/>
          <w:sz w:val="24"/>
          <w:szCs w:val="24"/>
        </w:rPr>
        <w:t xml:space="preserve"> D, </w:t>
      </w:r>
      <w:proofErr w:type="spellStart"/>
      <w:r w:rsidRPr="00A048BB">
        <w:rPr>
          <w:rFonts w:ascii="Book Antiqua" w:hAnsi="Book Antiqua"/>
          <w:sz w:val="24"/>
          <w:szCs w:val="24"/>
        </w:rPr>
        <w:t>Kohout</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Konečný</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Koželuhová</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Novotný</w:t>
      </w:r>
      <w:proofErr w:type="spellEnd"/>
      <w:r w:rsidRPr="00A048BB">
        <w:rPr>
          <w:rFonts w:ascii="Book Antiqua" w:hAnsi="Book Antiqua"/>
          <w:sz w:val="24"/>
          <w:szCs w:val="24"/>
        </w:rPr>
        <w:t xml:space="preserve"> A, </w:t>
      </w:r>
      <w:proofErr w:type="spellStart"/>
      <w:r w:rsidRPr="00A048BB">
        <w:rPr>
          <w:rFonts w:ascii="Book Antiqua" w:hAnsi="Book Antiqua"/>
          <w:sz w:val="24"/>
          <w:szCs w:val="24"/>
        </w:rPr>
        <w:t>Zbořil</w:t>
      </w:r>
      <w:proofErr w:type="spellEnd"/>
      <w:r w:rsidRPr="00A048BB">
        <w:rPr>
          <w:rFonts w:ascii="Book Antiqua" w:hAnsi="Book Antiqua"/>
          <w:sz w:val="24"/>
          <w:szCs w:val="24"/>
        </w:rPr>
        <w:t xml:space="preserve"> V, </w:t>
      </w:r>
      <w:proofErr w:type="spellStart"/>
      <w:r w:rsidRPr="00A048BB">
        <w:rPr>
          <w:rFonts w:ascii="Book Antiqua" w:hAnsi="Book Antiqua"/>
          <w:sz w:val="24"/>
          <w:szCs w:val="24"/>
        </w:rPr>
        <w:t>Prokopová</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Douda</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Stehlík</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Shonová</w:t>
      </w:r>
      <w:proofErr w:type="spellEnd"/>
      <w:r w:rsidRPr="00A048BB">
        <w:rPr>
          <w:rFonts w:ascii="Book Antiqua" w:hAnsi="Book Antiqua"/>
          <w:sz w:val="24"/>
          <w:szCs w:val="24"/>
        </w:rPr>
        <w:t xml:space="preserve"> O, </w:t>
      </w:r>
      <w:proofErr w:type="spellStart"/>
      <w:r w:rsidRPr="00A048BB">
        <w:rPr>
          <w:rFonts w:ascii="Book Antiqua" w:hAnsi="Book Antiqua"/>
          <w:sz w:val="24"/>
          <w:szCs w:val="24"/>
        </w:rPr>
        <w:t>Mareš</w:t>
      </w:r>
      <w:proofErr w:type="spellEnd"/>
      <w:r w:rsidRPr="00A048BB">
        <w:rPr>
          <w:rFonts w:ascii="Book Antiqua" w:hAnsi="Book Antiqua"/>
          <w:sz w:val="24"/>
          <w:szCs w:val="24"/>
        </w:rPr>
        <w:t xml:space="preserve"> K, </w:t>
      </w:r>
      <w:proofErr w:type="spellStart"/>
      <w:r w:rsidRPr="00A048BB">
        <w:rPr>
          <w:rFonts w:ascii="Book Antiqua" w:hAnsi="Book Antiqua"/>
          <w:sz w:val="24"/>
          <w:szCs w:val="24"/>
        </w:rPr>
        <w:t>Hrdlička</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Matějková</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Šerclová</w:t>
      </w:r>
      <w:proofErr w:type="spellEnd"/>
      <w:r w:rsidRPr="00A048BB">
        <w:rPr>
          <w:rFonts w:ascii="Book Antiqua" w:hAnsi="Book Antiqua"/>
          <w:sz w:val="24"/>
          <w:szCs w:val="24"/>
        </w:rPr>
        <w:t xml:space="preserve"> Z, </w:t>
      </w:r>
      <w:proofErr w:type="spellStart"/>
      <w:r w:rsidRPr="00A048BB">
        <w:rPr>
          <w:rFonts w:ascii="Book Antiqua" w:hAnsi="Book Antiqua"/>
          <w:sz w:val="24"/>
          <w:szCs w:val="24"/>
        </w:rPr>
        <w:t>Nedbalová</w:t>
      </w:r>
      <w:proofErr w:type="spellEnd"/>
      <w:r w:rsidRPr="00A048BB">
        <w:rPr>
          <w:rFonts w:ascii="Book Antiqua" w:hAnsi="Book Antiqua"/>
          <w:sz w:val="24"/>
          <w:szCs w:val="24"/>
        </w:rPr>
        <w:t xml:space="preserve"> L, </w:t>
      </w:r>
      <w:proofErr w:type="spellStart"/>
      <w:r w:rsidRPr="00A048BB">
        <w:rPr>
          <w:rFonts w:ascii="Book Antiqua" w:hAnsi="Book Antiqua"/>
          <w:sz w:val="24"/>
          <w:szCs w:val="24"/>
        </w:rPr>
        <w:t>Tomanová</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Liberda</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Bronský</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Mitrová</w:t>
      </w:r>
      <w:proofErr w:type="spellEnd"/>
      <w:r w:rsidRPr="00A048BB">
        <w:rPr>
          <w:rFonts w:ascii="Book Antiqua" w:hAnsi="Book Antiqua"/>
          <w:sz w:val="24"/>
          <w:szCs w:val="24"/>
        </w:rPr>
        <w:t xml:space="preserve"> K, </w:t>
      </w:r>
      <w:proofErr w:type="spellStart"/>
      <w:r w:rsidRPr="00A048BB">
        <w:rPr>
          <w:rFonts w:ascii="Book Antiqua" w:hAnsi="Book Antiqua"/>
          <w:sz w:val="24"/>
          <w:szCs w:val="24"/>
        </w:rPr>
        <w:t>Drastich</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Ryska</w:t>
      </w:r>
      <w:proofErr w:type="spellEnd"/>
      <w:r w:rsidRPr="00A048BB">
        <w:rPr>
          <w:rFonts w:ascii="Book Antiqua" w:hAnsi="Book Antiqua"/>
          <w:sz w:val="24"/>
          <w:szCs w:val="24"/>
        </w:rPr>
        <w:t xml:space="preserve"> O, </w:t>
      </w:r>
      <w:proofErr w:type="spellStart"/>
      <w:r w:rsidRPr="00A048BB">
        <w:rPr>
          <w:rFonts w:ascii="Book Antiqua" w:hAnsi="Book Antiqua"/>
          <w:sz w:val="24"/>
          <w:szCs w:val="24"/>
        </w:rPr>
        <w:t>Falt</w:t>
      </w:r>
      <w:proofErr w:type="spellEnd"/>
      <w:r w:rsidRPr="00A048BB">
        <w:rPr>
          <w:rFonts w:ascii="Book Antiqua" w:hAnsi="Book Antiqua"/>
          <w:sz w:val="24"/>
          <w:szCs w:val="24"/>
        </w:rPr>
        <w:t xml:space="preserve"> P, </w:t>
      </w:r>
      <w:proofErr w:type="spellStart"/>
      <w:r w:rsidRPr="00A048BB">
        <w:rPr>
          <w:rFonts w:ascii="Book Antiqua" w:hAnsi="Book Antiqua"/>
          <w:sz w:val="24"/>
          <w:szCs w:val="24"/>
        </w:rPr>
        <w:t>Březina</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Vaňásek</w:t>
      </w:r>
      <w:proofErr w:type="spellEnd"/>
      <w:r w:rsidRPr="00A048BB">
        <w:rPr>
          <w:rFonts w:ascii="Book Antiqua" w:hAnsi="Book Antiqua"/>
          <w:sz w:val="24"/>
          <w:szCs w:val="24"/>
        </w:rPr>
        <w:t xml:space="preserve"> T, </w:t>
      </w:r>
      <w:proofErr w:type="spellStart"/>
      <w:r w:rsidRPr="00A048BB">
        <w:rPr>
          <w:rFonts w:ascii="Book Antiqua" w:hAnsi="Book Antiqua"/>
          <w:sz w:val="24"/>
          <w:szCs w:val="24"/>
        </w:rPr>
        <w:t>Kalvach</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Kolář</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Lukáš</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Doporučení</w:t>
      </w:r>
      <w:proofErr w:type="spellEnd"/>
      <w:r w:rsidRPr="00A048BB">
        <w:rPr>
          <w:rFonts w:ascii="Book Antiqua" w:hAnsi="Book Antiqua"/>
          <w:sz w:val="24"/>
          <w:szCs w:val="24"/>
        </w:rPr>
        <w:t xml:space="preserve"> pro </w:t>
      </w:r>
      <w:proofErr w:type="spellStart"/>
      <w:r w:rsidRPr="00A048BB">
        <w:rPr>
          <w:rFonts w:ascii="Book Antiqua" w:hAnsi="Book Antiqua"/>
          <w:sz w:val="24"/>
          <w:szCs w:val="24"/>
        </w:rPr>
        <w:t>podávání</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biologické</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terapie</w:t>
      </w:r>
      <w:proofErr w:type="spellEnd"/>
      <w:r w:rsidRPr="00A048BB">
        <w:rPr>
          <w:rFonts w:ascii="Book Antiqua" w:hAnsi="Book Antiqua"/>
          <w:sz w:val="24"/>
          <w:szCs w:val="24"/>
        </w:rPr>
        <w:t xml:space="preserve"> u </w:t>
      </w:r>
      <w:proofErr w:type="spellStart"/>
      <w:r w:rsidRPr="00A048BB">
        <w:rPr>
          <w:rFonts w:ascii="Book Antiqua" w:hAnsi="Book Antiqua"/>
          <w:sz w:val="24"/>
          <w:szCs w:val="24"/>
        </w:rPr>
        <w:t>idiopatických</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střevních</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zánětů</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třetí</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aktualizované</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vydání</w:t>
      </w:r>
      <w:proofErr w:type="spellEnd"/>
      <w:r w:rsidRPr="00A048BB">
        <w:rPr>
          <w:rFonts w:ascii="Book Antiqua" w:hAnsi="Book Antiqua"/>
          <w:sz w:val="24"/>
          <w:szCs w:val="24"/>
        </w:rPr>
        <w:t xml:space="preserve">.  [Guidelines for the administration of biological therapy in patients with IBD: third, updated edition.]. </w:t>
      </w:r>
      <w:proofErr w:type="spellStart"/>
      <w:r w:rsidRPr="00A048BB">
        <w:rPr>
          <w:rFonts w:ascii="Book Antiqua" w:hAnsi="Book Antiqua"/>
          <w:i/>
          <w:sz w:val="24"/>
          <w:szCs w:val="24"/>
        </w:rPr>
        <w:t>Gastroent</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Hepatol</w:t>
      </w:r>
      <w:proofErr w:type="spellEnd"/>
      <w:r w:rsidRPr="00A048BB">
        <w:rPr>
          <w:rFonts w:ascii="Book Antiqua" w:hAnsi="Book Antiqua"/>
          <w:i/>
          <w:sz w:val="24"/>
          <w:szCs w:val="24"/>
        </w:rPr>
        <w:t xml:space="preserve"> </w:t>
      </w:r>
      <w:r w:rsidRPr="00A048BB">
        <w:rPr>
          <w:rFonts w:ascii="Book Antiqua" w:hAnsi="Book Antiqua"/>
          <w:sz w:val="24"/>
          <w:szCs w:val="24"/>
        </w:rPr>
        <w:t xml:space="preserve">2016; </w:t>
      </w:r>
      <w:r w:rsidRPr="00A048BB">
        <w:rPr>
          <w:rFonts w:ascii="Book Antiqua" w:hAnsi="Book Antiqua"/>
          <w:b/>
          <w:sz w:val="24"/>
          <w:szCs w:val="24"/>
        </w:rPr>
        <w:t>70</w:t>
      </w:r>
      <w:r w:rsidRPr="00A048BB">
        <w:rPr>
          <w:rFonts w:ascii="Book Antiqua" w:hAnsi="Book Antiqua"/>
          <w:sz w:val="24"/>
          <w:szCs w:val="24"/>
        </w:rPr>
        <w:t>: 11-27 [DOI: 10.14735/amgh201611]</w:t>
      </w:r>
    </w:p>
    <w:p w14:paraId="17EBC912"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26 </w:t>
      </w:r>
      <w:proofErr w:type="spellStart"/>
      <w:r w:rsidRPr="00A048BB">
        <w:rPr>
          <w:rFonts w:ascii="Book Antiqua" w:hAnsi="Book Antiqua"/>
          <w:b/>
          <w:sz w:val="24"/>
          <w:szCs w:val="24"/>
        </w:rPr>
        <w:t>Miheller</w:t>
      </w:r>
      <w:proofErr w:type="spellEnd"/>
      <w:r w:rsidRPr="00A048BB">
        <w:rPr>
          <w:rFonts w:ascii="Book Antiqua" w:hAnsi="Book Antiqua"/>
          <w:b/>
          <w:sz w:val="24"/>
          <w:szCs w:val="24"/>
        </w:rPr>
        <w:t xml:space="preserve"> P,</w:t>
      </w:r>
      <w:r w:rsidRPr="00A048BB">
        <w:rPr>
          <w:rFonts w:ascii="Book Antiqua" w:hAnsi="Book Antiqua"/>
          <w:sz w:val="24"/>
          <w:szCs w:val="24"/>
        </w:rPr>
        <w:t xml:space="preserve">  Nagy F,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L, Molnar T, Bene L, </w:t>
      </w:r>
      <w:proofErr w:type="spellStart"/>
      <w:r w:rsidRPr="00A048BB">
        <w:rPr>
          <w:rFonts w:ascii="Book Antiqua" w:hAnsi="Book Antiqua"/>
          <w:sz w:val="24"/>
          <w:szCs w:val="24"/>
        </w:rPr>
        <w:t>Lakatos</w:t>
      </w:r>
      <w:proofErr w:type="spellEnd"/>
      <w:r w:rsidRPr="00A048BB">
        <w:rPr>
          <w:rFonts w:ascii="Book Antiqua" w:hAnsi="Book Antiqua"/>
          <w:sz w:val="24"/>
          <w:szCs w:val="24"/>
        </w:rPr>
        <w:t xml:space="preserve"> P, Horvath G, </w:t>
      </w:r>
      <w:proofErr w:type="spellStart"/>
      <w:r w:rsidRPr="00A048BB">
        <w:rPr>
          <w:rFonts w:ascii="Book Antiqua" w:hAnsi="Book Antiqua"/>
          <w:sz w:val="24"/>
          <w:szCs w:val="24"/>
        </w:rPr>
        <w:t>Ujszaszy</w:t>
      </w:r>
      <w:proofErr w:type="spellEnd"/>
      <w:r w:rsidRPr="00A048BB">
        <w:rPr>
          <w:rFonts w:ascii="Book Antiqua" w:hAnsi="Book Antiqua"/>
          <w:sz w:val="24"/>
          <w:szCs w:val="24"/>
        </w:rPr>
        <w:t xml:space="preserve"> L, Hunyadi B, </w:t>
      </w:r>
      <w:proofErr w:type="spellStart"/>
      <w:r w:rsidRPr="00A048BB">
        <w:rPr>
          <w:rFonts w:ascii="Book Antiqua" w:hAnsi="Book Antiqua"/>
          <w:sz w:val="24"/>
          <w:szCs w:val="24"/>
        </w:rPr>
        <w:t>Banai</w:t>
      </w:r>
      <w:proofErr w:type="spellEnd"/>
      <w:r w:rsidRPr="00A048BB">
        <w:rPr>
          <w:rFonts w:ascii="Book Antiqua" w:hAnsi="Book Antiqua"/>
          <w:sz w:val="24"/>
          <w:szCs w:val="24"/>
        </w:rPr>
        <w:t xml:space="preserve"> J. [Anti-TNF-alpha treatment in adult IBD-Guideline of the Hungarian College of Gastroenterology]. </w:t>
      </w:r>
      <w:r w:rsidRPr="00A048BB">
        <w:rPr>
          <w:rFonts w:ascii="Book Antiqua" w:hAnsi="Book Antiqua"/>
          <w:i/>
          <w:sz w:val="24"/>
          <w:szCs w:val="24"/>
        </w:rPr>
        <w:t xml:space="preserve">LAM </w:t>
      </w:r>
      <w:r w:rsidRPr="00A048BB">
        <w:rPr>
          <w:rFonts w:ascii="Book Antiqua" w:hAnsi="Book Antiqua"/>
          <w:sz w:val="24"/>
          <w:szCs w:val="24"/>
        </w:rPr>
        <w:t>(</w:t>
      </w:r>
      <w:proofErr w:type="spellStart"/>
      <w:r w:rsidRPr="00A048BB">
        <w:rPr>
          <w:rFonts w:ascii="Book Antiqua" w:hAnsi="Book Antiqua"/>
          <w:sz w:val="24"/>
          <w:szCs w:val="24"/>
        </w:rPr>
        <w:t>Lege</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Artis</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Medicinæ</w:t>
      </w:r>
      <w:proofErr w:type="spellEnd"/>
      <w:r w:rsidRPr="00A048BB">
        <w:rPr>
          <w:rFonts w:ascii="Book Antiqua" w:hAnsi="Book Antiqua"/>
          <w:sz w:val="24"/>
          <w:szCs w:val="24"/>
        </w:rPr>
        <w:t xml:space="preserve">) 2009; </w:t>
      </w:r>
      <w:r w:rsidRPr="00A048BB">
        <w:rPr>
          <w:rFonts w:ascii="Book Antiqua" w:hAnsi="Book Antiqua"/>
          <w:b/>
          <w:sz w:val="24"/>
          <w:szCs w:val="24"/>
        </w:rPr>
        <w:t>19</w:t>
      </w:r>
      <w:r w:rsidRPr="00A048BB">
        <w:rPr>
          <w:rFonts w:ascii="Book Antiqua" w:hAnsi="Book Antiqua"/>
          <w:sz w:val="24"/>
          <w:szCs w:val="24"/>
        </w:rPr>
        <w:t>: 515-522</w:t>
      </w:r>
    </w:p>
    <w:p w14:paraId="4B8D858A"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27 </w:t>
      </w:r>
      <w:proofErr w:type="spellStart"/>
      <w:r w:rsidRPr="00A048BB">
        <w:rPr>
          <w:rFonts w:ascii="Book Antiqua" w:hAnsi="Book Antiqua"/>
          <w:b/>
          <w:sz w:val="24"/>
          <w:szCs w:val="24"/>
        </w:rPr>
        <w:t>Cabriada</w:t>
      </w:r>
      <w:proofErr w:type="spellEnd"/>
      <w:r w:rsidRPr="00A048BB">
        <w:rPr>
          <w:rFonts w:ascii="Book Antiqua" w:hAnsi="Book Antiqua"/>
          <w:b/>
          <w:sz w:val="24"/>
          <w:szCs w:val="24"/>
        </w:rPr>
        <w:t xml:space="preserve"> JL</w:t>
      </w:r>
      <w:r w:rsidRPr="00A048BB">
        <w:rPr>
          <w:rFonts w:ascii="Book Antiqua" w:hAnsi="Book Antiqua"/>
          <w:sz w:val="24"/>
          <w:szCs w:val="24"/>
        </w:rPr>
        <w:t xml:space="preserve">, Vera I, </w:t>
      </w:r>
      <w:proofErr w:type="spellStart"/>
      <w:r w:rsidRPr="00A048BB">
        <w:rPr>
          <w:rFonts w:ascii="Book Antiqua" w:hAnsi="Book Antiqua"/>
          <w:sz w:val="24"/>
          <w:szCs w:val="24"/>
        </w:rPr>
        <w:t>Domènech</w:t>
      </w:r>
      <w:proofErr w:type="spellEnd"/>
      <w:r w:rsidRPr="00A048BB">
        <w:rPr>
          <w:rFonts w:ascii="Book Antiqua" w:hAnsi="Book Antiqua"/>
          <w:sz w:val="24"/>
          <w:szCs w:val="24"/>
        </w:rPr>
        <w:t xml:space="preserve"> E, Barreiro-de Acosta M, </w:t>
      </w:r>
      <w:proofErr w:type="spellStart"/>
      <w:r w:rsidRPr="00A048BB">
        <w:rPr>
          <w:rFonts w:ascii="Book Antiqua" w:hAnsi="Book Antiqua"/>
          <w:sz w:val="24"/>
          <w:szCs w:val="24"/>
        </w:rPr>
        <w:t>Esteve</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Gisbert</w:t>
      </w:r>
      <w:proofErr w:type="spellEnd"/>
      <w:r w:rsidRPr="00A048BB">
        <w:rPr>
          <w:rFonts w:ascii="Book Antiqua" w:hAnsi="Book Antiqua"/>
          <w:sz w:val="24"/>
          <w:szCs w:val="24"/>
        </w:rPr>
        <w:t xml:space="preserve"> JP, </w:t>
      </w:r>
      <w:proofErr w:type="spellStart"/>
      <w:r w:rsidRPr="00A048BB">
        <w:rPr>
          <w:rFonts w:ascii="Book Antiqua" w:hAnsi="Book Antiqua"/>
          <w:sz w:val="24"/>
          <w:szCs w:val="24"/>
        </w:rPr>
        <w:t>Panés</w:t>
      </w:r>
      <w:proofErr w:type="spellEnd"/>
      <w:r w:rsidRPr="00A048BB">
        <w:rPr>
          <w:rFonts w:ascii="Book Antiqua" w:hAnsi="Book Antiqua"/>
          <w:sz w:val="24"/>
          <w:szCs w:val="24"/>
        </w:rPr>
        <w:t xml:space="preserve"> J, </w:t>
      </w:r>
      <w:proofErr w:type="spellStart"/>
      <w:r w:rsidRPr="00A048BB">
        <w:rPr>
          <w:rFonts w:ascii="Book Antiqua" w:hAnsi="Book Antiqua"/>
          <w:sz w:val="24"/>
          <w:szCs w:val="24"/>
        </w:rPr>
        <w:t>Gomollón</w:t>
      </w:r>
      <w:proofErr w:type="spellEnd"/>
      <w:r w:rsidRPr="00A048BB">
        <w:rPr>
          <w:rFonts w:ascii="Book Antiqua" w:hAnsi="Book Antiqua"/>
          <w:sz w:val="24"/>
          <w:szCs w:val="24"/>
        </w:rPr>
        <w:t xml:space="preserve"> F; </w:t>
      </w:r>
      <w:proofErr w:type="spellStart"/>
      <w:r w:rsidRPr="00A048BB">
        <w:rPr>
          <w:rFonts w:ascii="Book Antiqua" w:hAnsi="Book Antiqua"/>
          <w:sz w:val="24"/>
          <w:szCs w:val="24"/>
        </w:rPr>
        <w:t>Grupo</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Español</w:t>
      </w:r>
      <w:proofErr w:type="spellEnd"/>
      <w:r w:rsidRPr="00A048BB">
        <w:rPr>
          <w:rFonts w:ascii="Book Antiqua" w:hAnsi="Book Antiqua"/>
          <w:sz w:val="24"/>
          <w:szCs w:val="24"/>
        </w:rPr>
        <w:t xml:space="preserve"> de </w:t>
      </w:r>
      <w:proofErr w:type="spellStart"/>
      <w:r w:rsidRPr="00A048BB">
        <w:rPr>
          <w:rFonts w:ascii="Book Antiqua" w:hAnsi="Book Antiqua"/>
          <w:sz w:val="24"/>
          <w:szCs w:val="24"/>
        </w:rPr>
        <w:t>Trabajo</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en</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Enfermedad</w:t>
      </w:r>
      <w:proofErr w:type="spellEnd"/>
      <w:r w:rsidRPr="00A048BB">
        <w:rPr>
          <w:rFonts w:ascii="Book Antiqua" w:hAnsi="Book Antiqua"/>
          <w:sz w:val="24"/>
          <w:szCs w:val="24"/>
        </w:rPr>
        <w:t xml:space="preserve"> de Crohn y Colitis </w:t>
      </w:r>
      <w:proofErr w:type="spellStart"/>
      <w:r w:rsidRPr="00A048BB">
        <w:rPr>
          <w:rFonts w:ascii="Book Antiqua" w:hAnsi="Book Antiqua"/>
          <w:sz w:val="24"/>
          <w:szCs w:val="24"/>
        </w:rPr>
        <w:t>Ulcerosa</w:t>
      </w:r>
      <w:proofErr w:type="spellEnd"/>
      <w:r w:rsidRPr="00A048BB">
        <w:rPr>
          <w:rFonts w:ascii="Book Antiqua" w:hAnsi="Book Antiqua"/>
          <w:sz w:val="24"/>
          <w:szCs w:val="24"/>
        </w:rPr>
        <w:t xml:space="preserve"> (GETECCU). [Recommendations of the Spanish Working Group on Crohn's Disease and Ulcerative Colitis on the use of anti-tumor necrosis factor drugs in inflammatory bowel disease]. </w:t>
      </w:r>
      <w:proofErr w:type="spellStart"/>
      <w:r w:rsidRPr="00A048BB">
        <w:rPr>
          <w:rFonts w:ascii="Book Antiqua" w:hAnsi="Book Antiqua"/>
          <w:i/>
          <w:sz w:val="24"/>
          <w:szCs w:val="24"/>
        </w:rPr>
        <w:t>Gastroenterol</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Hepatol</w:t>
      </w:r>
      <w:proofErr w:type="spellEnd"/>
      <w:r w:rsidRPr="00A048BB">
        <w:rPr>
          <w:rFonts w:ascii="Book Antiqua" w:hAnsi="Book Antiqua"/>
          <w:sz w:val="24"/>
          <w:szCs w:val="24"/>
        </w:rPr>
        <w:t xml:space="preserve"> 2013; </w:t>
      </w:r>
      <w:r w:rsidRPr="00A048BB">
        <w:rPr>
          <w:rFonts w:ascii="Book Antiqua" w:hAnsi="Book Antiqua"/>
          <w:b/>
          <w:sz w:val="24"/>
          <w:szCs w:val="24"/>
        </w:rPr>
        <w:t>36</w:t>
      </w:r>
      <w:r w:rsidRPr="00A048BB">
        <w:rPr>
          <w:rFonts w:ascii="Book Antiqua" w:hAnsi="Book Antiqua"/>
          <w:sz w:val="24"/>
          <w:szCs w:val="24"/>
        </w:rPr>
        <w:t>: 127-146 [PMID: 23433780 DOI: 10.1016/j.gastrohep.2013.01.002]</w:t>
      </w:r>
    </w:p>
    <w:p w14:paraId="0F48DC59"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28 </w:t>
      </w:r>
      <w:proofErr w:type="spellStart"/>
      <w:r w:rsidRPr="00A048BB">
        <w:rPr>
          <w:rFonts w:ascii="Book Antiqua" w:hAnsi="Book Antiqua"/>
          <w:b/>
          <w:sz w:val="24"/>
          <w:szCs w:val="24"/>
        </w:rPr>
        <w:t>Kirchgesner</w:t>
      </w:r>
      <w:proofErr w:type="spellEnd"/>
      <w:r w:rsidRPr="00A048BB">
        <w:rPr>
          <w:rFonts w:ascii="Book Antiqua" w:hAnsi="Book Antiqua"/>
          <w:b/>
          <w:sz w:val="24"/>
          <w:szCs w:val="24"/>
        </w:rPr>
        <w:t xml:space="preserve"> J</w:t>
      </w:r>
      <w:r w:rsidRPr="00A048BB">
        <w:rPr>
          <w:rFonts w:ascii="Book Antiqua" w:hAnsi="Book Antiqua"/>
          <w:sz w:val="24"/>
          <w:szCs w:val="24"/>
        </w:rPr>
        <w:t xml:space="preserve">, Lemaitre M, </w:t>
      </w:r>
      <w:proofErr w:type="spellStart"/>
      <w:r w:rsidRPr="00A048BB">
        <w:rPr>
          <w:rFonts w:ascii="Book Antiqua" w:hAnsi="Book Antiqua"/>
          <w:sz w:val="24"/>
          <w:szCs w:val="24"/>
        </w:rPr>
        <w:t>Rudnichi</w:t>
      </w:r>
      <w:proofErr w:type="spellEnd"/>
      <w:r w:rsidRPr="00A048BB">
        <w:rPr>
          <w:rFonts w:ascii="Book Antiqua" w:hAnsi="Book Antiqua"/>
          <w:sz w:val="24"/>
          <w:szCs w:val="24"/>
        </w:rPr>
        <w:t xml:space="preserve"> A, Racine A, </w:t>
      </w:r>
      <w:proofErr w:type="spellStart"/>
      <w:r w:rsidRPr="00A048BB">
        <w:rPr>
          <w:rFonts w:ascii="Book Antiqua" w:hAnsi="Book Antiqua"/>
          <w:sz w:val="24"/>
          <w:szCs w:val="24"/>
        </w:rPr>
        <w:t>Zureik</w:t>
      </w:r>
      <w:proofErr w:type="spellEnd"/>
      <w:r w:rsidRPr="00A048BB">
        <w:rPr>
          <w:rFonts w:ascii="Book Antiqua" w:hAnsi="Book Antiqua"/>
          <w:sz w:val="24"/>
          <w:szCs w:val="24"/>
        </w:rPr>
        <w:t xml:space="preserve"> M, </w:t>
      </w:r>
      <w:proofErr w:type="spellStart"/>
      <w:r w:rsidRPr="00A048BB">
        <w:rPr>
          <w:rFonts w:ascii="Book Antiqua" w:hAnsi="Book Antiqua"/>
          <w:sz w:val="24"/>
          <w:szCs w:val="24"/>
        </w:rPr>
        <w:t>Carbonnel</w:t>
      </w:r>
      <w:proofErr w:type="spellEnd"/>
      <w:r w:rsidRPr="00A048BB">
        <w:rPr>
          <w:rFonts w:ascii="Book Antiqua" w:hAnsi="Book Antiqua"/>
          <w:sz w:val="24"/>
          <w:szCs w:val="24"/>
        </w:rPr>
        <w:t xml:space="preserve"> F, Dray-</w:t>
      </w:r>
      <w:proofErr w:type="spellStart"/>
      <w:r w:rsidRPr="00A048BB">
        <w:rPr>
          <w:rFonts w:ascii="Book Antiqua" w:hAnsi="Book Antiqua"/>
          <w:sz w:val="24"/>
          <w:szCs w:val="24"/>
        </w:rPr>
        <w:t>Spira</w:t>
      </w:r>
      <w:proofErr w:type="spellEnd"/>
      <w:r w:rsidRPr="00A048BB">
        <w:rPr>
          <w:rFonts w:ascii="Book Antiqua" w:hAnsi="Book Antiqua"/>
          <w:sz w:val="24"/>
          <w:szCs w:val="24"/>
        </w:rPr>
        <w:t xml:space="preserve"> R. Therapeutic management of inflammatory bowel disease in real-life practice in the current era of anti-TNF agents: analysis of the French </w:t>
      </w:r>
      <w:r w:rsidRPr="00A048BB">
        <w:rPr>
          <w:rFonts w:ascii="Book Antiqua" w:hAnsi="Book Antiqua"/>
          <w:sz w:val="24"/>
          <w:szCs w:val="24"/>
        </w:rPr>
        <w:lastRenderedPageBreak/>
        <w:t xml:space="preserve">administrative health databases 2009-2014. </w:t>
      </w:r>
      <w:r w:rsidRPr="00A048BB">
        <w:rPr>
          <w:rFonts w:ascii="Book Antiqua" w:hAnsi="Book Antiqua"/>
          <w:i/>
          <w:sz w:val="24"/>
          <w:szCs w:val="24"/>
        </w:rPr>
        <w:t xml:space="preserve">Aliment </w:t>
      </w:r>
      <w:proofErr w:type="spellStart"/>
      <w:r w:rsidRPr="00A048BB">
        <w:rPr>
          <w:rFonts w:ascii="Book Antiqua" w:hAnsi="Book Antiqua"/>
          <w:i/>
          <w:sz w:val="24"/>
          <w:szCs w:val="24"/>
        </w:rPr>
        <w:t>Pharmacol</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Ther</w:t>
      </w:r>
      <w:proofErr w:type="spellEnd"/>
      <w:r w:rsidRPr="00A048BB">
        <w:rPr>
          <w:rFonts w:ascii="Book Antiqua" w:hAnsi="Book Antiqua"/>
          <w:sz w:val="24"/>
          <w:szCs w:val="24"/>
        </w:rPr>
        <w:t xml:space="preserve"> 2017; </w:t>
      </w:r>
      <w:r w:rsidRPr="00A048BB">
        <w:rPr>
          <w:rFonts w:ascii="Book Antiqua" w:hAnsi="Book Antiqua"/>
          <w:b/>
          <w:sz w:val="24"/>
          <w:szCs w:val="24"/>
        </w:rPr>
        <w:t>45</w:t>
      </w:r>
      <w:r w:rsidRPr="00A048BB">
        <w:rPr>
          <w:rFonts w:ascii="Book Antiqua" w:hAnsi="Book Antiqua"/>
          <w:sz w:val="24"/>
          <w:szCs w:val="24"/>
        </w:rPr>
        <w:t>: 37-49 [PMID: 27781286 DOI: 10.1111/apt.13835]</w:t>
      </w:r>
    </w:p>
    <w:p w14:paraId="7939F44E" w14:textId="77777777" w:rsidR="002D14F8" w:rsidRPr="00A048BB" w:rsidRDefault="002D14F8" w:rsidP="00C843DC">
      <w:pPr>
        <w:widowControl w:val="0"/>
        <w:spacing w:after="0" w:line="360" w:lineRule="auto"/>
        <w:rPr>
          <w:rFonts w:ascii="Book Antiqua" w:hAnsi="Book Antiqua"/>
          <w:sz w:val="24"/>
          <w:szCs w:val="24"/>
        </w:rPr>
      </w:pPr>
      <w:r w:rsidRPr="00A048BB">
        <w:rPr>
          <w:rFonts w:ascii="Book Antiqua" w:hAnsi="Book Antiqua"/>
          <w:sz w:val="24"/>
          <w:szCs w:val="24"/>
        </w:rPr>
        <w:t xml:space="preserve">29 </w:t>
      </w:r>
      <w:r w:rsidRPr="00A048BB">
        <w:rPr>
          <w:rFonts w:ascii="Book Antiqua" w:hAnsi="Book Antiqua"/>
          <w:b/>
          <w:sz w:val="24"/>
          <w:szCs w:val="24"/>
        </w:rPr>
        <w:t xml:space="preserve">Arin </w:t>
      </w:r>
      <w:proofErr w:type="spellStart"/>
      <w:r w:rsidRPr="00A048BB">
        <w:rPr>
          <w:rFonts w:ascii="Book Antiqua" w:hAnsi="Book Antiqua"/>
          <w:b/>
          <w:sz w:val="24"/>
          <w:szCs w:val="24"/>
        </w:rPr>
        <w:t>Letamendia</w:t>
      </w:r>
      <w:proofErr w:type="spellEnd"/>
      <w:r w:rsidRPr="00A048BB">
        <w:rPr>
          <w:rFonts w:ascii="Book Antiqua" w:hAnsi="Book Antiqua"/>
          <w:b/>
          <w:sz w:val="24"/>
          <w:szCs w:val="24"/>
        </w:rPr>
        <w:t xml:space="preserve"> A</w:t>
      </w:r>
      <w:r w:rsidRPr="00A048BB">
        <w:rPr>
          <w:rFonts w:ascii="Book Antiqua" w:hAnsi="Book Antiqua"/>
          <w:sz w:val="24"/>
          <w:szCs w:val="24"/>
        </w:rPr>
        <w:t xml:space="preserve">, </w:t>
      </w:r>
      <w:proofErr w:type="spellStart"/>
      <w:r w:rsidRPr="00A048BB">
        <w:rPr>
          <w:rFonts w:ascii="Book Antiqua" w:hAnsi="Book Antiqua"/>
          <w:sz w:val="24"/>
          <w:szCs w:val="24"/>
        </w:rPr>
        <w:t>Borda</w:t>
      </w:r>
      <w:proofErr w:type="spellEnd"/>
      <w:r w:rsidRPr="00A048BB">
        <w:rPr>
          <w:rFonts w:ascii="Book Antiqua" w:hAnsi="Book Antiqua"/>
          <w:sz w:val="24"/>
          <w:szCs w:val="24"/>
        </w:rPr>
        <w:t xml:space="preserve"> Celaya F, </w:t>
      </w:r>
      <w:proofErr w:type="spellStart"/>
      <w:r w:rsidRPr="00A048BB">
        <w:rPr>
          <w:rFonts w:ascii="Book Antiqua" w:hAnsi="Book Antiqua"/>
          <w:sz w:val="24"/>
          <w:szCs w:val="24"/>
        </w:rPr>
        <w:t>Burusco</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Paternain</w:t>
      </w:r>
      <w:proofErr w:type="spellEnd"/>
      <w:r w:rsidRPr="00A048BB">
        <w:rPr>
          <w:rFonts w:ascii="Book Antiqua" w:hAnsi="Book Antiqua"/>
          <w:sz w:val="24"/>
          <w:szCs w:val="24"/>
        </w:rPr>
        <w:t xml:space="preserve"> MJ, Prieto </w:t>
      </w:r>
      <w:proofErr w:type="spellStart"/>
      <w:r w:rsidRPr="00A048BB">
        <w:rPr>
          <w:rFonts w:ascii="Book Antiqua" w:hAnsi="Book Antiqua"/>
          <w:sz w:val="24"/>
          <w:szCs w:val="24"/>
        </w:rPr>
        <w:t>Martínez</w:t>
      </w:r>
      <w:proofErr w:type="spellEnd"/>
      <w:r w:rsidRPr="00A048BB">
        <w:rPr>
          <w:rFonts w:ascii="Book Antiqua" w:hAnsi="Book Antiqua"/>
          <w:sz w:val="24"/>
          <w:szCs w:val="24"/>
        </w:rPr>
        <w:t xml:space="preserve"> C, </w:t>
      </w:r>
      <w:proofErr w:type="spellStart"/>
      <w:r w:rsidRPr="00A048BB">
        <w:rPr>
          <w:rFonts w:ascii="Book Antiqua" w:hAnsi="Book Antiqua"/>
          <w:sz w:val="24"/>
          <w:szCs w:val="24"/>
        </w:rPr>
        <w:t>Martínez</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Echeverría</w:t>
      </w:r>
      <w:proofErr w:type="spellEnd"/>
      <w:r w:rsidRPr="00A048BB">
        <w:rPr>
          <w:rFonts w:ascii="Book Antiqua" w:hAnsi="Book Antiqua"/>
          <w:sz w:val="24"/>
          <w:szCs w:val="24"/>
        </w:rPr>
        <w:t xml:space="preserve"> A, </w:t>
      </w:r>
      <w:proofErr w:type="spellStart"/>
      <w:r w:rsidRPr="00A048BB">
        <w:rPr>
          <w:rFonts w:ascii="Book Antiqua" w:hAnsi="Book Antiqua"/>
          <w:sz w:val="24"/>
          <w:szCs w:val="24"/>
        </w:rPr>
        <w:t>Elizalde</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Apestegui</w:t>
      </w:r>
      <w:proofErr w:type="spellEnd"/>
      <w:r w:rsidRPr="00A048BB">
        <w:rPr>
          <w:rFonts w:ascii="Book Antiqua" w:hAnsi="Book Antiqua"/>
          <w:sz w:val="24"/>
          <w:szCs w:val="24"/>
        </w:rPr>
        <w:t xml:space="preserve"> I, </w:t>
      </w:r>
      <w:proofErr w:type="spellStart"/>
      <w:r w:rsidRPr="00A048BB">
        <w:rPr>
          <w:rFonts w:ascii="Book Antiqua" w:hAnsi="Book Antiqua"/>
          <w:sz w:val="24"/>
          <w:szCs w:val="24"/>
        </w:rPr>
        <w:t>Laiglesia</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Izquierdo</w:t>
      </w:r>
      <w:proofErr w:type="spellEnd"/>
      <w:r w:rsidRPr="00A048BB">
        <w:rPr>
          <w:rFonts w:ascii="Book Antiqua" w:hAnsi="Book Antiqua"/>
          <w:sz w:val="24"/>
          <w:szCs w:val="24"/>
        </w:rPr>
        <w:t xml:space="preserve"> M, Macias </w:t>
      </w:r>
      <w:proofErr w:type="spellStart"/>
      <w:r w:rsidRPr="00A048BB">
        <w:rPr>
          <w:rFonts w:ascii="Book Antiqua" w:hAnsi="Book Antiqua"/>
          <w:sz w:val="24"/>
          <w:szCs w:val="24"/>
        </w:rPr>
        <w:t>Mendizábal</w:t>
      </w:r>
      <w:proofErr w:type="spellEnd"/>
      <w:r w:rsidRPr="00A048BB">
        <w:rPr>
          <w:rFonts w:ascii="Book Antiqua" w:hAnsi="Book Antiqua"/>
          <w:sz w:val="24"/>
          <w:szCs w:val="24"/>
        </w:rPr>
        <w:t xml:space="preserve"> E, </w:t>
      </w:r>
      <w:proofErr w:type="spellStart"/>
      <w:r w:rsidRPr="00A048BB">
        <w:rPr>
          <w:rFonts w:ascii="Book Antiqua" w:hAnsi="Book Antiqua"/>
          <w:sz w:val="24"/>
          <w:szCs w:val="24"/>
        </w:rPr>
        <w:t>Tamburri</w:t>
      </w:r>
      <w:proofErr w:type="spellEnd"/>
      <w:r w:rsidRPr="00A048BB">
        <w:rPr>
          <w:rFonts w:ascii="Book Antiqua" w:hAnsi="Book Antiqua"/>
          <w:sz w:val="24"/>
          <w:szCs w:val="24"/>
        </w:rPr>
        <w:t xml:space="preserve"> </w:t>
      </w:r>
      <w:proofErr w:type="spellStart"/>
      <w:r w:rsidRPr="00A048BB">
        <w:rPr>
          <w:rFonts w:ascii="Book Antiqua" w:hAnsi="Book Antiqua"/>
          <w:sz w:val="24"/>
          <w:szCs w:val="24"/>
        </w:rPr>
        <w:t>Moso</w:t>
      </w:r>
      <w:proofErr w:type="spellEnd"/>
      <w:r w:rsidRPr="00A048BB">
        <w:rPr>
          <w:rFonts w:ascii="Book Antiqua" w:hAnsi="Book Antiqua"/>
          <w:sz w:val="24"/>
          <w:szCs w:val="24"/>
        </w:rPr>
        <w:t xml:space="preserve"> P, Sánchez </w:t>
      </w:r>
      <w:proofErr w:type="spellStart"/>
      <w:r w:rsidRPr="00A048BB">
        <w:rPr>
          <w:rFonts w:ascii="Book Antiqua" w:hAnsi="Book Antiqua"/>
          <w:sz w:val="24"/>
          <w:szCs w:val="24"/>
        </w:rPr>
        <w:t>Valverde</w:t>
      </w:r>
      <w:proofErr w:type="spellEnd"/>
      <w:r w:rsidRPr="00A048BB">
        <w:rPr>
          <w:rFonts w:ascii="Book Antiqua" w:hAnsi="Book Antiqua"/>
          <w:sz w:val="24"/>
          <w:szCs w:val="24"/>
        </w:rPr>
        <w:t xml:space="preserve"> F. [High incidence rates of inflammatory bowel disease in Navarra (Spain). </w:t>
      </w:r>
      <w:proofErr w:type="gramStart"/>
      <w:r w:rsidRPr="00A048BB">
        <w:rPr>
          <w:rFonts w:ascii="Book Antiqua" w:hAnsi="Book Antiqua"/>
          <w:sz w:val="24"/>
          <w:szCs w:val="24"/>
        </w:rPr>
        <w:t>Results of a prospective, population-based study].</w:t>
      </w:r>
      <w:proofErr w:type="gramEnd"/>
      <w:r w:rsidRPr="00A048BB">
        <w:rPr>
          <w:rFonts w:ascii="Book Antiqua" w:hAnsi="Book Antiqua"/>
          <w:sz w:val="24"/>
          <w:szCs w:val="24"/>
        </w:rPr>
        <w:t xml:space="preserve"> </w:t>
      </w:r>
      <w:proofErr w:type="spellStart"/>
      <w:r w:rsidRPr="00A048BB">
        <w:rPr>
          <w:rFonts w:ascii="Book Antiqua" w:hAnsi="Book Antiqua"/>
          <w:i/>
          <w:sz w:val="24"/>
          <w:szCs w:val="24"/>
        </w:rPr>
        <w:t>Gastroenterol</w:t>
      </w:r>
      <w:proofErr w:type="spellEnd"/>
      <w:r w:rsidRPr="00A048BB">
        <w:rPr>
          <w:rFonts w:ascii="Book Antiqua" w:hAnsi="Book Antiqua"/>
          <w:i/>
          <w:sz w:val="24"/>
          <w:szCs w:val="24"/>
        </w:rPr>
        <w:t xml:space="preserve"> </w:t>
      </w:r>
      <w:proofErr w:type="spellStart"/>
      <w:r w:rsidRPr="00A048BB">
        <w:rPr>
          <w:rFonts w:ascii="Book Antiqua" w:hAnsi="Book Antiqua"/>
          <w:i/>
          <w:sz w:val="24"/>
          <w:szCs w:val="24"/>
        </w:rPr>
        <w:t>Hepatol</w:t>
      </w:r>
      <w:proofErr w:type="spellEnd"/>
      <w:r w:rsidRPr="00A048BB">
        <w:rPr>
          <w:rFonts w:ascii="Book Antiqua" w:hAnsi="Book Antiqua"/>
          <w:sz w:val="24"/>
          <w:szCs w:val="24"/>
        </w:rPr>
        <w:t xml:space="preserve"> 2008; </w:t>
      </w:r>
      <w:r w:rsidRPr="00A048BB">
        <w:rPr>
          <w:rFonts w:ascii="Book Antiqua" w:hAnsi="Book Antiqua"/>
          <w:b/>
          <w:sz w:val="24"/>
          <w:szCs w:val="24"/>
        </w:rPr>
        <w:t>31</w:t>
      </w:r>
      <w:r w:rsidRPr="00A048BB">
        <w:rPr>
          <w:rFonts w:ascii="Book Antiqua" w:hAnsi="Book Antiqua"/>
          <w:sz w:val="24"/>
          <w:szCs w:val="24"/>
        </w:rPr>
        <w:t>: 111-116 [PMID: 18341841]</w:t>
      </w:r>
    </w:p>
    <w:p w14:paraId="555B6CFF" w14:textId="204FFFB5" w:rsidR="002D14F8" w:rsidRPr="00356DDD" w:rsidRDefault="002D14F8" w:rsidP="00C843DC">
      <w:pPr>
        <w:widowControl w:val="0"/>
        <w:spacing w:after="0" w:line="360" w:lineRule="auto"/>
        <w:jc w:val="right"/>
        <w:rPr>
          <w:rFonts w:ascii="Book Antiqua" w:hAnsi="Book Antiqua"/>
          <w:b/>
          <w:bCs/>
          <w:sz w:val="24"/>
          <w:szCs w:val="24"/>
        </w:rPr>
      </w:pPr>
      <w:bookmarkStart w:id="151" w:name="OLE_LINK62"/>
      <w:bookmarkStart w:id="152" w:name="OLE_LINK63"/>
      <w:bookmarkStart w:id="153" w:name="OLE_LINK68"/>
      <w:bookmarkStart w:id="154" w:name="OLE_LINK114"/>
      <w:bookmarkStart w:id="155" w:name="OLE_LINK129"/>
      <w:bookmarkStart w:id="156" w:name="OLE_LINK134"/>
      <w:bookmarkStart w:id="157" w:name="OLE_LINK143"/>
      <w:r w:rsidRPr="00356DDD">
        <w:rPr>
          <w:rFonts w:ascii="Book Antiqua" w:hAnsi="Book Antiqua"/>
          <w:b/>
          <w:bCs/>
          <w:sz w:val="24"/>
          <w:szCs w:val="24"/>
        </w:rPr>
        <w:t xml:space="preserve">P-Reviewer: </w:t>
      </w:r>
      <w:proofErr w:type="spellStart"/>
      <w:r w:rsidRPr="002D14F8">
        <w:rPr>
          <w:rFonts w:ascii="Book Antiqua" w:hAnsi="Book Antiqua"/>
          <w:bCs/>
          <w:sz w:val="24"/>
          <w:szCs w:val="24"/>
        </w:rPr>
        <w:t>Beltowski</w:t>
      </w:r>
      <w:proofErr w:type="spellEnd"/>
      <w:r w:rsidRPr="002D14F8">
        <w:rPr>
          <w:rFonts w:ascii="Book Antiqua" w:hAnsi="Book Antiqua" w:hint="eastAsia"/>
          <w:bCs/>
          <w:sz w:val="24"/>
          <w:szCs w:val="24"/>
          <w:lang w:eastAsia="zh-CN"/>
        </w:rPr>
        <w:t xml:space="preserve"> J, </w:t>
      </w:r>
      <w:r w:rsidRPr="002D14F8">
        <w:rPr>
          <w:rFonts w:ascii="Book Antiqua" w:hAnsi="Book Antiqua"/>
          <w:bCs/>
          <w:sz w:val="24"/>
          <w:szCs w:val="24"/>
          <w:lang w:eastAsia="zh-CN"/>
        </w:rPr>
        <w:t>Yang</w:t>
      </w:r>
      <w:r w:rsidRPr="002D14F8">
        <w:rPr>
          <w:rFonts w:ascii="Book Antiqua" w:hAnsi="Book Antiqua" w:hint="eastAsia"/>
          <w:bCs/>
          <w:sz w:val="24"/>
          <w:szCs w:val="24"/>
          <w:lang w:eastAsia="zh-CN"/>
        </w:rPr>
        <w:t xml:space="preserve"> SK</w:t>
      </w:r>
      <w:r w:rsidRPr="00356DDD">
        <w:rPr>
          <w:rFonts w:ascii="Book Antiqua" w:hAnsi="Book Antiqua" w:hint="eastAsia"/>
          <w:b/>
          <w:bCs/>
          <w:sz w:val="24"/>
          <w:szCs w:val="24"/>
        </w:rPr>
        <w:t xml:space="preserve"> </w:t>
      </w:r>
      <w:r w:rsidRPr="00356DDD">
        <w:rPr>
          <w:rFonts w:ascii="Book Antiqua" w:hAnsi="Book Antiqua"/>
          <w:b/>
          <w:bCs/>
          <w:sz w:val="24"/>
          <w:szCs w:val="24"/>
        </w:rPr>
        <w:t>S-Editor:</w:t>
      </w:r>
      <w:r w:rsidRPr="00356DDD">
        <w:rPr>
          <w:rFonts w:ascii="Book Antiqua" w:hAnsi="Book Antiqua"/>
          <w:sz w:val="24"/>
          <w:szCs w:val="24"/>
        </w:rPr>
        <w:t xml:space="preserve"> </w:t>
      </w:r>
      <w:r w:rsidRPr="00356DDD">
        <w:rPr>
          <w:rFonts w:ascii="Book Antiqua" w:hAnsi="Book Antiqua" w:hint="eastAsia"/>
          <w:sz w:val="24"/>
          <w:szCs w:val="24"/>
        </w:rPr>
        <w:t xml:space="preserve">Ma YJ </w:t>
      </w:r>
      <w:r w:rsidRPr="00356DDD">
        <w:rPr>
          <w:rFonts w:ascii="Book Antiqua" w:hAnsi="Book Antiqua"/>
          <w:b/>
          <w:bCs/>
          <w:sz w:val="24"/>
          <w:szCs w:val="24"/>
        </w:rPr>
        <w:t>L-Editor:</w:t>
      </w:r>
      <w:r w:rsidRPr="00356DDD">
        <w:rPr>
          <w:rFonts w:ascii="Book Antiqua" w:hAnsi="Book Antiqua"/>
          <w:sz w:val="24"/>
          <w:szCs w:val="24"/>
        </w:rPr>
        <w:t xml:space="preserve"> </w:t>
      </w:r>
      <w:r w:rsidRPr="00356DDD">
        <w:rPr>
          <w:rFonts w:ascii="Book Antiqua" w:hAnsi="Book Antiqua" w:hint="eastAsia"/>
          <w:sz w:val="24"/>
          <w:szCs w:val="24"/>
        </w:rPr>
        <w:t xml:space="preserve"> </w:t>
      </w:r>
      <w:r w:rsidRPr="00356DDD">
        <w:rPr>
          <w:rFonts w:ascii="Book Antiqua" w:hAnsi="Book Antiqua"/>
          <w:sz w:val="24"/>
          <w:szCs w:val="24"/>
        </w:rPr>
        <w:t xml:space="preserve"> </w:t>
      </w:r>
      <w:r w:rsidRPr="00356DDD">
        <w:rPr>
          <w:rFonts w:ascii="Book Antiqua" w:hAnsi="Book Antiqua"/>
          <w:b/>
          <w:bCs/>
          <w:sz w:val="24"/>
          <w:szCs w:val="24"/>
        </w:rPr>
        <w:t>E-Editor:</w:t>
      </w:r>
    </w:p>
    <w:p w14:paraId="2F71614F" w14:textId="77777777" w:rsidR="002D14F8" w:rsidRPr="00356DDD" w:rsidRDefault="002D14F8" w:rsidP="00C843DC">
      <w:pPr>
        <w:widowControl w:val="0"/>
        <w:spacing w:after="0" w:line="360" w:lineRule="auto"/>
        <w:rPr>
          <w:rFonts w:ascii="Arial" w:hAnsi="Arial" w:cs="Arial"/>
          <w:b/>
          <w:bCs/>
          <w:color w:val="2B2B2B"/>
          <w:sz w:val="24"/>
          <w:szCs w:val="24"/>
          <w:shd w:val="clear" w:color="auto" w:fill="FAFAFA"/>
        </w:rPr>
      </w:pPr>
    </w:p>
    <w:p w14:paraId="06E4A48F" w14:textId="4F43F7FB" w:rsidR="00285BD3" w:rsidRPr="00247011" w:rsidRDefault="00285BD3" w:rsidP="00247011">
      <w:pPr>
        <w:spacing w:line="360" w:lineRule="auto"/>
        <w:rPr>
          <w:rFonts w:ascii="Book Antiqua" w:hAnsi="Book Antiqua"/>
          <w:color w:val="000000" w:themeColor="text1"/>
          <w:sz w:val="24"/>
        </w:rPr>
      </w:pPr>
    </w:p>
    <w:p w14:paraId="2BAED20B" w14:textId="77777777" w:rsidR="002D14F8" w:rsidRPr="00356DDD" w:rsidRDefault="002D14F8" w:rsidP="00C843DC">
      <w:pPr>
        <w:widowControl w:val="0"/>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 xml:space="preserve">Specialty type: </w:t>
      </w:r>
      <w:r w:rsidRPr="00356DDD">
        <w:rPr>
          <w:rFonts w:ascii="Book Antiqua" w:hAnsi="Book Antiqua" w:cs="Helvetica"/>
          <w:sz w:val="24"/>
          <w:szCs w:val="24"/>
        </w:rPr>
        <w:t>Gastroenterology and</w:t>
      </w:r>
      <w:r w:rsidRPr="00356DDD">
        <w:rPr>
          <w:rFonts w:ascii="Book Antiqua" w:hAnsi="Book Antiqua" w:cs="Helvetica" w:hint="eastAsia"/>
          <w:sz w:val="24"/>
          <w:szCs w:val="24"/>
        </w:rPr>
        <w:t xml:space="preserve"> </w:t>
      </w:r>
      <w:r w:rsidRPr="00356DDD">
        <w:rPr>
          <w:rFonts w:ascii="Book Antiqua" w:hAnsi="Book Antiqua" w:cs="Helvetica"/>
          <w:sz w:val="24"/>
          <w:szCs w:val="24"/>
        </w:rPr>
        <w:t>hepatology</w:t>
      </w:r>
    </w:p>
    <w:p w14:paraId="6CBCA844" w14:textId="2DF3A614" w:rsidR="002D14F8" w:rsidRPr="00356DDD" w:rsidRDefault="002D14F8" w:rsidP="00C843DC">
      <w:pPr>
        <w:widowControl w:val="0"/>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b/>
          <w:sz w:val="24"/>
          <w:szCs w:val="24"/>
        </w:rPr>
        <w:t>Country of origin:</w:t>
      </w:r>
      <w:r w:rsidRPr="00356DDD">
        <w:rPr>
          <w:rFonts w:ascii="Book Antiqua" w:hAnsi="Book Antiqua" w:cs="Helvetica"/>
          <w:sz w:val="24"/>
          <w:szCs w:val="24"/>
        </w:rPr>
        <w:t xml:space="preserve"> </w:t>
      </w:r>
      <w:r w:rsidR="00A713F4" w:rsidRPr="00A713F4">
        <w:rPr>
          <w:rFonts w:ascii="Book Antiqua" w:hAnsi="Book Antiqua" w:cs="Helvetica"/>
          <w:sz w:val="24"/>
          <w:szCs w:val="24"/>
        </w:rPr>
        <w:t>Hungary</w:t>
      </w:r>
    </w:p>
    <w:p w14:paraId="1C90225B" w14:textId="77777777" w:rsidR="002D14F8" w:rsidRPr="00356DDD" w:rsidRDefault="002D14F8" w:rsidP="00C843DC">
      <w:pPr>
        <w:widowControl w:val="0"/>
        <w:shd w:val="clear" w:color="auto" w:fill="FFFFFF"/>
        <w:snapToGrid w:val="0"/>
        <w:spacing w:after="0" w:line="360" w:lineRule="auto"/>
        <w:rPr>
          <w:rFonts w:ascii="Book Antiqua" w:hAnsi="Book Antiqua" w:cs="Helvetica"/>
          <w:b/>
          <w:sz w:val="24"/>
          <w:szCs w:val="24"/>
        </w:rPr>
      </w:pPr>
      <w:r w:rsidRPr="00356DDD">
        <w:rPr>
          <w:rFonts w:ascii="Book Antiqua" w:hAnsi="Book Antiqua" w:cs="Helvetica"/>
          <w:b/>
          <w:sz w:val="24"/>
          <w:szCs w:val="24"/>
        </w:rPr>
        <w:t>Peer-review report classification</w:t>
      </w:r>
    </w:p>
    <w:p w14:paraId="6082B4E1" w14:textId="77777777" w:rsidR="002D14F8" w:rsidRPr="00356DDD" w:rsidRDefault="002D14F8" w:rsidP="00C843DC">
      <w:pPr>
        <w:widowControl w:val="0"/>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w:t>
      </w:r>
      <w:proofErr w:type="gramStart"/>
      <w:r w:rsidRPr="00356DDD">
        <w:rPr>
          <w:rFonts w:ascii="Book Antiqua" w:hAnsi="Book Antiqua" w:cs="Helvetica"/>
          <w:sz w:val="24"/>
          <w:szCs w:val="24"/>
        </w:rPr>
        <w:t>A</w:t>
      </w:r>
      <w:proofErr w:type="gramEnd"/>
      <w:r w:rsidRPr="00356DDD">
        <w:rPr>
          <w:rFonts w:ascii="Book Antiqua" w:hAnsi="Book Antiqua" w:cs="Helvetica"/>
          <w:sz w:val="24"/>
          <w:szCs w:val="24"/>
        </w:rPr>
        <w:t xml:space="preserve"> (Excellent): </w:t>
      </w:r>
      <w:r w:rsidRPr="00356DDD">
        <w:rPr>
          <w:rFonts w:ascii="Book Antiqua" w:hAnsi="Book Antiqua" w:cs="Helvetica" w:hint="eastAsia"/>
          <w:sz w:val="24"/>
          <w:szCs w:val="24"/>
        </w:rPr>
        <w:t>0</w:t>
      </w:r>
    </w:p>
    <w:p w14:paraId="116201F2" w14:textId="773717D1" w:rsidR="002D14F8" w:rsidRPr="00356DDD" w:rsidRDefault="002D14F8" w:rsidP="00C843DC">
      <w:pPr>
        <w:widowControl w:val="0"/>
        <w:shd w:val="clear" w:color="auto" w:fill="FFFFFF"/>
        <w:snapToGrid w:val="0"/>
        <w:spacing w:after="0" w:line="360" w:lineRule="auto"/>
        <w:rPr>
          <w:rFonts w:ascii="Book Antiqua" w:hAnsi="Book Antiqua" w:cs="Helvetica"/>
          <w:sz w:val="24"/>
          <w:szCs w:val="24"/>
          <w:lang w:eastAsia="zh-CN"/>
        </w:rPr>
      </w:pPr>
      <w:r w:rsidRPr="00356DDD">
        <w:rPr>
          <w:rFonts w:ascii="Book Antiqua" w:hAnsi="Book Antiqua" w:cs="Helvetica"/>
          <w:sz w:val="24"/>
          <w:szCs w:val="24"/>
        </w:rPr>
        <w:t xml:space="preserve">Grade B (Very good): </w:t>
      </w:r>
      <w:r w:rsidRPr="00356DDD">
        <w:rPr>
          <w:rFonts w:ascii="Book Antiqua" w:hAnsi="Book Antiqua" w:cs="Helvetica" w:hint="eastAsia"/>
          <w:sz w:val="24"/>
          <w:szCs w:val="24"/>
        </w:rPr>
        <w:t>B</w:t>
      </w:r>
      <w:r w:rsidR="00A713F4">
        <w:rPr>
          <w:rFonts w:ascii="Book Antiqua" w:hAnsi="Book Antiqua" w:cs="Helvetica" w:hint="eastAsia"/>
          <w:sz w:val="24"/>
          <w:szCs w:val="24"/>
          <w:lang w:eastAsia="zh-CN"/>
        </w:rPr>
        <w:t>, B</w:t>
      </w:r>
    </w:p>
    <w:p w14:paraId="77F14B18" w14:textId="77777777" w:rsidR="002D14F8" w:rsidRPr="00356DDD" w:rsidRDefault="002D14F8" w:rsidP="00C843DC">
      <w:pPr>
        <w:widowControl w:val="0"/>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C (Good): </w:t>
      </w:r>
      <w:r w:rsidRPr="00356DDD">
        <w:rPr>
          <w:rFonts w:ascii="Book Antiqua" w:hAnsi="Book Antiqua" w:cs="Helvetica" w:hint="eastAsia"/>
          <w:sz w:val="24"/>
          <w:szCs w:val="24"/>
        </w:rPr>
        <w:t>0</w:t>
      </w:r>
    </w:p>
    <w:p w14:paraId="7EDAE208" w14:textId="77777777" w:rsidR="002D14F8" w:rsidRPr="00356DDD" w:rsidRDefault="002D14F8" w:rsidP="00C843DC">
      <w:pPr>
        <w:widowControl w:val="0"/>
        <w:shd w:val="clear" w:color="auto" w:fill="FFFFFF"/>
        <w:snapToGrid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D (Fair): </w:t>
      </w:r>
      <w:r w:rsidRPr="00356DDD">
        <w:rPr>
          <w:rFonts w:ascii="Book Antiqua" w:hAnsi="Book Antiqua" w:cs="Helvetica" w:hint="eastAsia"/>
          <w:sz w:val="24"/>
          <w:szCs w:val="24"/>
        </w:rPr>
        <w:t>0</w:t>
      </w:r>
    </w:p>
    <w:p w14:paraId="2E1E58F3" w14:textId="77777777" w:rsidR="002D14F8" w:rsidRPr="00356DDD" w:rsidRDefault="002D14F8" w:rsidP="00C843DC">
      <w:pPr>
        <w:widowControl w:val="0"/>
        <w:spacing w:after="0" w:line="360" w:lineRule="auto"/>
        <w:rPr>
          <w:rFonts w:ascii="Book Antiqua" w:hAnsi="Book Antiqua" w:cs="Helvetica"/>
          <w:sz w:val="24"/>
          <w:szCs w:val="24"/>
        </w:rPr>
      </w:pPr>
      <w:r w:rsidRPr="00356DDD">
        <w:rPr>
          <w:rFonts w:ascii="Book Antiqua" w:hAnsi="Book Antiqua" w:cs="Helvetica"/>
          <w:sz w:val="24"/>
          <w:szCs w:val="24"/>
        </w:rPr>
        <w:t xml:space="preserve">Grade E (Poor): </w:t>
      </w:r>
      <w:r w:rsidRPr="00356DDD">
        <w:rPr>
          <w:rFonts w:ascii="Book Antiqua" w:hAnsi="Book Antiqua" w:cs="Helvetica" w:hint="eastAsia"/>
          <w:sz w:val="24"/>
          <w:szCs w:val="24"/>
        </w:rPr>
        <w:t>0</w:t>
      </w:r>
    </w:p>
    <w:bookmarkEnd w:id="151"/>
    <w:bookmarkEnd w:id="152"/>
    <w:bookmarkEnd w:id="153"/>
    <w:bookmarkEnd w:id="154"/>
    <w:bookmarkEnd w:id="155"/>
    <w:bookmarkEnd w:id="156"/>
    <w:bookmarkEnd w:id="157"/>
    <w:p w14:paraId="20681A85" w14:textId="7C09CE60" w:rsidR="00A713F4" w:rsidRDefault="00A713F4" w:rsidP="00C843DC">
      <w:pPr>
        <w:widowControl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14:paraId="2E21DE66"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lastRenderedPageBreak/>
        <w:t>Table 1 Clinical and reimbursement guidelines</w:t>
      </w:r>
    </w:p>
    <w:tbl>
      <w:tblPr>
        <w:tblW w:w="5165" w:type="pct"/>
        <w:tblBorders>
          <w:top w:val="single" w:sz="4" w:space="0" w:color="auto"/>
          <w:bottom w:val="single" w:sz="4" w:space="0" w:color="auto"/>
        </w:tblBorders>
        <w:tblLayout w:type="fixed"/>
        <w:tblLook w:val="04A0" w:firstRow="1" w:lastRow="0" w:firstColumn="1" w:lastColumn="0" w:noHBand="0" w:noVBand="1"/>
      </w:tblPr>
      <w:tblGrid>
        <w:gridCol w:w="1297"/>
        <w:gridCol w:w="1874"/>
        <w:gridCol w:w="7415"/>
        <w:gridCol w:w="3070"/>
      </w:tblGrid>
      <w:tr w:rsidR="00BE080F" w:rsidRPr="002A05B1" w14:paraId="1357FBEE" w14:textId="77777777" w:rsidTr="00A713F4">
        <w:trPr>
          <w:trHeight w:val="300"/>
        </w:trPr>
        <w:tc>
          <w:tcPr>
            <w:tcW w:w="475" w:type="pct"/>
            <w:tcBorders>
              <w:top w:val="single" w:sz="4" w:space="0" w:color="auto"/>
              <w:bottom w:val="single" w:sz="4" w:space="0" w:color="auto"/>
            </w:tcBorders>
            <w:shd w:val="clear" w:color="auto" w:fill="auto"/>
            <w:noWrap/>
          </w:tcPr>
          <w:p w14:paraId="645DBB7B" w14:textId="77777777" w:rsidR="00BE080F" w:rsidRPr="002A05B1" w:rsidRDefault="00BE080F" w:rsidP="00C843DC">
            <w:pPr>
              <w:widowControl w:val="0"/>
              <w:spacing w:after="0" w:line="360" w:lineRule="auto"/>
              <w:jc w:val="both"/>
              <w:rPr>
                <w:rFonts w:ascii="Book Antiqua" w:eastAsia="Times New Roman" w:hAnsi="Book Antiqua" w:cs="Times New Roman"/>
                <w:b/>
                <w:color w:val="000000"/>
                <w:sz w:val="24"/>
                <w:szCs w:val="24"/>
              </w:rPr>
            </w:pPr>
            <w:r w:rsidRPr="002A05B1">
              <w:rPr>
                <w:rFonts w:ascii="Book Antiqua" w:eastAsia="Times New Roman" w:hAnsi="Book Antiqua" w:cs="Times New Roman"/>
                <w:b/>
                <w:color w:val="000000"/>
                <w:sz w:val="24"/>
                <w:szCs w:val="24"/>
              </w:rPr>
              <w:t>Country</w:t>
            </w:r>
          </w:p>
        </w:tc>
        <w:tc>
          <w:tcPr>
            <w:tcW w:w="686" w:type="pct"/>
            <w:tcBorders>
              <w:top w:val="single" w:sz="4" w:space="0" w:color="auto"/>
              <w:bottom w:val="single" w:sz="4" w:space="0" w:color="auto"/>
            </w:tcBorders>
          </w:tcPr>
          <w:p w14:paraId="7AEE4202" w14:textId="77777777" w:rsidR="00BE080F" w:rsidRPr="002A05B1" w:rsidRDefault="00BE080F" w:rsidP="00C843DC">
            <w:pPr>
              <w:widowControl w:val="0"/>
              <w:spacing w:after="0" w:line="360" w:lineRule="auto"/>
              <w:jc w:val="both"/>
              <w:rPr>
                <w:rFonts w:ascii="Book Antiqua" w:eastAsia="Times New Roman" w:hAnsi="Book Antiqua" w:cs="Times New Roman"/>
                <w:b/>
                <w:color w:val="000000"/>
                <w:sz w:val="24"/>
                <w:szCs w:val="24"/>
              </w:rPr>
            </w:pPr>
            <w:r w:rsidRPr="002A05B1">
              <w:rPr>
                <w:rFonts w:ascii="Book Antiqua" w:eastAsia="Times New Roman" w:hAnsi="Book Antiqua" w:cs="Times New Roman"/>
                <w:b/>
                <w:color w:val="000000"/>
                <w:sz w:val="24"/>
                <w:szCs w:val="24"/>
              </w:rPr>
              <w:t>Guideline</w:t>
            </w:r>
          </w:p>
        </w:tc>
        <w:tc>
          <w:tcPr>
            <w:tcW w:w="3839" w:type="pct"/>
            <w:gridSpan w:val="2"/>
            <w:tcBorders>
              <w:top w:val="single" w:sz="4" w:space="0" w:color="auto"/>
              <w:bottom w:val="single" w:sz="4" w:space="0" w:color="auto"/>
            </w:tcBorders>
            <w:shd w:val="clear" w:color="auto" w:fill="auto"/>
            <w:noWrap/>
          </w:tcPr>
          <w:p w14:paraId="21674F40" w14:textId="77777777" w:rsidR="00BE080F" w:rsidRPr="002A05B1" w:rsidRDefault="00BE080F" w:rsidP="00C843DC">
            <w:pPr>
              <w:widowControl w:val="0"/>
              <w:spacing w:after="0" w:line="360" w:lineRule="auto"/>
              <w:jc w:val="both"/>
              <w:rPr>
                <w:rFonts w:ascii="Book Antiqua" w:eastAsia="Times New Roman" w:hAnsi="Book Antiqua" w:cs="Times New Roman"/>
                <w:b/>
                <w:color w:val="000000"/>
                <w:sz w:val="24"/>
                <w:szCs w:val="24"/>
              </w:rPr>
            </w:pPr>
            <w:r w:rsidRPr="002A05B1">
              <w:rPr>
                <w:rFonts w:ascii="Book Antiqua" w:eastAsia="Times New Roman" w:hAnsi="Book Antiqua" w:cs="Times New Roman"/>
                <w:b/>
                <w:color w:val="000000"/>
                <w:sz w:val="24"/>
                <w:szCs w:val="24"/>
              </w:rPr>
              <w:t>Source, Organization, Last update, Web-link</w:t>
            </w:r>
          </w:p>
        </w:tc>
      </w:tr>
      <w:tr w:rsidR="00BE080F" w:rsidRPr="002A05B1" w14:paraId="376C18B2" w14:textId="77777777" w:rsidTr="00A713F4">
        <w:trPr>
          <w:trHeight w:val="300"/>
        </w:trPr>
        <w:tc>
          <w:tcPr>
            <w:tcW w:w="475" w:type="pct"/>
            <w:vMerge w:val="restart"/>
            <w:tcBorders>
              <w:top w:val="single" w:sz="4" w:space="0" w:color="auto"/>
            </w:tcBorders>
            <w:shd w:val="clear" w:color="auto" w:fill="auto"/>
            <w:noWrap/>
            <w:hideMark/>
          </w:tcPr>
          <w:p w14:paraId="31689D5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The Czech Republic</w:t>
            </w:r>
          </w:p>
        </w:tc>
        <w:tc>
          <w:tcPr>
            <w:tcW w:w="686" w:type="pct"/>
            <w:tcBorders>
              <w:top w:val="single" w:sz="4" w:space="0" w:color="auto"/>
            </w:tcBorders>
          </w:tcPr>
          <w:p w14:paraId="1569288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tcBorders>
              <w:top w:val="single" w:sz="4" w:space="0" w:color="auto"/>
            </w:tcBorders>
            <w:shd w:val="clear" w:color="auto" w:fill="auto"/>
            <w:noWrap/>
            <w:hideMark/>
          </w:tcPr>
          <w:p w14:paraId="7E44FB5D" w14:textId="0B50FA48" w:rsidR="00BE080F" w:rsidRPr="002A05B1" w:rsidRDefault="00BE080F" w:rsidP="00C843DC">
            <w:pPr>
              <w:widowControl w:val="0"/>
              <w:spacing w:after="0" w:line="360" w:lineRule="auto"/>
              <w:jc w:val="both"/>
              <w:rPr>
                <w:rFonts w:ascii="Book Antiqua" w:eastAsia="Times New Roman" w:hAnsi="Book Antiqua" w:cs="Times New Roman"/>
                <w:sz w:val="24"/>
                <w:szCs w:val="24"/>
              </w:rPr>
            </w:pPr>
            <w:proofErr w:type="spellStart"/>
            <w:r w:rsidRPr="002A05B1">
              <w:rPr>
                <w:rFonts w:ascii="Book Antiqua" w:eastAsia="Times New Roman" w:hAnsi="Book Antiqua" w:cs="Times New Roman"/>
                <w:color w:val="000000"/>
                <w:sz w:val="24"/>
                <w:szCs w:val="24"/>
              </w:rPr>
              <w:t>Bortlik</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eastAsia="Times New Roman" w:hAnsi="Book Antiqua" w:cs="Times New Roman"/>
                <w:i/>
                <w:color w:val="000000"/>
                <w:sz w:val="24"/>
                <w:szCs w:val="24"/>
              </w:rPr>
              <w:t>et al</w:t>
            </w:r>
            <w:r w:rsidR="0037492C" w:rsidRPr="002A05B1">
              <w:rPr>
                <w:rFonts w:ascii="Book Antiqua" w:eastAsia="Times New Roman" w:hAnsi="Book Antiqua" w:cs="Times New Roman"/>
                <w:color w:val="000000"/>
                <w:sz w:val="24"/>
                <w:szCs w:val="24"/>
              </w:rPr>
              <w:fldChar w:fldCharType="begin">
                <w:fldData xml:space="preserve">PEVuZE5vdGU+PENpdGU+PEF1dGhvcj5Cb3J0bMOtazwvQXV0aG9yPjxZZWFyPjIwMTY8L1llYXI+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</w:fldData>
              </w:fldChar>
            </w:r>
            <w:r w:rsidR="0037492C" w:rsidRPr="002A05B1">
              <w:rPr>
                <w:rFonts w:ascii="Book Antiqua" w:eastAsia="Times New Roman" w:hAnsi="Book Antiqua" w:cs="Times New Roman"/>
                <w:color w:val="000000"/>
                <w:sz w:val="24"/>
                <w:szCs w:val="24"/>
              </w:rPr>
              <w:instrText xml:space="preserve"> ADDIN EN.CITE </w:instrText>
            </w:r>
            <w:r w:rsidR="0037492C" w:rsidRPr="002A05B1">
              <w:rPr>
                <w:rFonts w:ascii="Book Antiqua" w:eastAsia="Times New Roman" w:hAnsi="Book Antiqua" w:cs="Times New Roman"/>
                <w:color w:val="000000"/>
                <w:sz w:val="24"/>
                <w:szCs w:val="24"/>
              </w:rPr>
              <w:fldChar w:fldCharType="begin">
                <w:fldData xml:space="preserve">PEVuZE5vdGU+PENpdGU+PEF1dGhvcj5Cb3J0bMOtazwvQXV0aG9yPjxZZWFyPjIwMTY8L1llYXI+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</w:fldData>
              </w:fldChar>
            </w:r>
            <w:r w:rsidR="0037492C" w:rsidRPr="002A05B1">
              <w:rPr>
                <w:rFonts w:ascii="Book Antiqua" w:eastAsia="Times New Roman" w:hAnsi="Book Antiqua" w:cs="Times New Roman"/>
                <w:color w:val="000000"/>
                <w:sz w:val="24"/>
                <w:szCs w:val="24"/>
              </w:rPr>
              <w:instrText xml:space="preserve"> ADDIN EN.CITE.DATA </w:instrText>
            </w:r>
            <w:r w:rsidR="0037492C" w:rsidRPr="002A05B1">
              <w:rPr>
                <w:rFonts w:ascii="Book Antiqua" w:eastAsia="Times New Roman" w:hAnsi="Book Antiqua" w:cs="Times New Roman"/>
                <w:color w:val="000000"/>
                <w:sz w:val="24"/>
                <w:szCs w:val="24"/>
              </w:rPr>
            </w:r>
            <w:r w:rsidR="0037492C" w:rsidRPr="002A05B1">
              <w:rPr>
                <w:rFonts w:ascii="Book Antiqua" w:eastAsia="Times New Roman" w:hAnsi="Book Antiqua" w:cs="Times New Roman"/>
                <w:color w:val="000000"/>
                <w:sz w:val="24"/>
                <w:szCs w:val="24"/>
              </w:rPr>
              <w:fldChar w:fldCharType="end"/>
            </w:r>
            <w:r w:rsidR="0037492C" w:rsidRPr="002A05B1">
              <w:rPr>
                <w:rFonts w:ascii="Book Antiqua" w:eastAsia="Times New Roman" w:hAnsi="Book Antiqua" w:cs="Times New Roman"/>
                <w:color w:val="000000"/>
                <w:sz w:val="24"/>
                <w:szCs w:val="24"/>
              </w:rPr>
            </w:r>
            <w:r w:rsidR="0037492C" w:rsidRPr="002A05B1">
              <w:rPr>
                <w:rFonts w:ascii="Book Antiqua" w:eastAsia="Times New Roman" w:hAnsi="Book Antiqua" w:cs="Times New Roman"/>
                <w:color w:val="000000"/>
                <w:sz w:val="24"/>
                <w:szCs w:val="24"/>
              </w:rPr>
              <w:fldChar w:fldCharType="separate"/>
            </w:r>
            <w:r w:rsidR="0037492C" w:rsidRPr="002A05B1">
              <w:rPr>
                <w:rFonts w:ascii="Book Antiqua" w:eastAsia="Times New Roman" w:hAnsi="Book Antiqua" w:cs="Times New Roman"/>
                <w:noProof/>
                <w:color w:val="000000"/>
                <w:sz w:val="24"/>
                <w:szCs w:val="24"/>
                <w:vertAlign w:val="superscript"/>
              </w:rPr>
              <w:t>[</w:t>
            </w:r>
            <w:hyperlink w:anchor="_ENREF_25" w:tooltip="Bortlík, 2016 #187" w:history="1">
              <w:r w:rsidR="0037492C" w:rsidRPr="002A05B1">
                <w:rPr>
                  <w:rFonts w:ascii="Book Antiqua" w:eastAsia="Times New Roman" w:hAnsi="Book Antiqua" w:cs="Times New Roman"/>
                  <w:noProof/>
                  <w:color w:val="000000"/>
                  <w:sz w:val="24"/>
                  <w:szCs w:val="24"/>
                  <w:vertAlign w:val="superscript"/>
                </w:rPr>
                <w:t>25</w:t>
              </w:r>
            </w:hyperlink>
            <w:r w:rsidR="0037492C" w:rsidRPr="002A05B1">
              <w:rPr>
                <w:rFonts w:ascii="Book Antiqua" w:eastAsia="Times New Roman" w:hAnsi="Book Antiqua" w:cs="Times New Roman"/>
                <w:noProof/>
                <w:color w:val="000000"/>
                <w:sz w:val="24"/>
                <w:szCs w:val="24"/>
                <w:vertAlign w:val="superscript"/>
              </w:rPr>
              <w:t>]</w:t>
            </w:r>
            <w:r w:rsidR="0037492C" w:rsidRPr="002A05B1">
              <w:rPr>
                <w:rFonts w:ascii="Book Antiqua" w:eastAsia="Times New Roman" w:hAnsi="Book Antiqua" w:cs="Times New Roman"/>
                <w:color w:val="000000"/>
                <w:sz w:val="24"/>
                <w:szCs w:val="24"/>
              </w:rPr>
              <w:fldChar w:fldCharType="end"/>
            </w:r>
            <w:r w:rsidRPr="002A05B1">
              <w:rPr>
                <w:rFonts w:ascii="Book Antiqua" w:eastAsia="Times New Roman" w:hAnsi="Book Antiqua" w:cs="Times New Roman"/>
                <w:color w:val="000000"/>
                <w:sz w:val="24"/>
                <w:szCs w:val="24"/>
              </w:rPr>
              <w:t xml:space="preserve"> 2016</w:t>
            </w:r>
            <w:r w:rsidR="00334193">
              <w:rPr>
                <w:rFonts w:ascii="Book Antiqua" w:eastAsia="Times New Roman" w:hAnsi="Book Antiqua" w:cs="Times New Roman"/>
                <w:color w:val="000000"/>
                <w:sz w:val="24"/>
                <w:szCs w:val="24"/>
              </w:rPr>
              <w:t xml:space="preserve"> </w:t>
            </w:r>
            <w:r w:rsidRPr="002A05B1">
              <w:rPr>
                <w:rFonts w:ascii="Book Antiqua" w:eastAsia="Times New Roman" w:hAnsi="Book Antiqua" w:cs="Times New Roman"/>
                <w:color w:val="000000"/>
                <w:sz w:val="24"/>
                <w:szCs w:val="24"/>
              </w:rPr>
              <w:t xml:space="preserve">by </w:t>
            </w:r>
            <w:r w:rsidRPr="002A05B1">
              <w:rPr>
                <w:rFonts w:ascii="Book Antiqua" w:hAnsi="Book Antiqua"/>
                <w:sz w:val="24"/>
                <w:szCs w:val="24"/>
              </w:rPr>
              <w:t>IBD Working Group of the Czech Society of Gastroenterology</w:t>
            </w:r>
          </w:p>
        </w:tc>
      </w:tr>
      <w:tr w:rsidR="00BE080F" w:rsidRPr="002A05B1" w14:paraId="4CB70B75" w14:textId="77777777" w:rsidTr="00A713F4">
        <w:trPr>
          <w:trHeight w:val="70"/>
        </w:trPr>
        <w:tc>
          <w:tcPr>
            <w:tcW w:w="475" w:type="pct"/>
            <w:vMerge/>
            <w:shd w:val="clear" w:color="auto" w:fill="auto"/>
            <w:noWrap/>
          </w:tcPr>
          <w:p w14:paraId="48FC2C8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0D44CB94"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23429767" w14:textId="093537D8"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 criteria of the SUKL</w:t>
            </w:r>
            <w:r w:rsidR="00387A41">
              <w:rPr>
                <w:rFonts w:ascii="Book Antiqua" w:hAnsi="Book Antiqua" w:cs="Times New Roman" w:hint="eastAsia"/>
                <w:sz w:val="24"/>
                <w:szCs w:val="24"/>
                <w:vertAlign w:val="superscript"/>
                <w:lang w:eastAsia="zh-CN"/>
              </w:rPr>
              <w:t>1</w:t>
            </w:r>
            <w:r w:rsidRPr="002A05B1">
              <w:rPr>
                <w:rFonts w:ascii="Book Antiqua" w:eastAsia="Times New Roman" w:hAnsi="Book Antiqua" w:cs="Times New Roman"/>
                <w:sz w:val="24"/>
                <w:szCs w:val="24"/>
              </w:rPr>
              <w:t>; Edited by: SUKL, www.sukl.cz</w:t>
            </w:r>
          </w:p>
        </w:tc>
      </w:tr>
      <w:tr w:rsidR="00BE080F" w:rsidRPr="002A05B1" w14:paraId="38B8FF72" w14:textId="77777777" w:rsidTr="00A713F4">
        <w:trPr>
          <w:trHeight w:val="70"/>
        </w:trPr>
        <w:tc>
          <w:tcPr>
            <w:tcW w:w="475" w:type="pct"/>
            <w:shd w:val="clear" w:color="auto" w:fill="auto"/>
            <w:noWrap/>
            <w:hideMark/>
          </w:tcPr>
          <w:p w14:paraId="253F547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France</w:t>
            </w:r>
          </w:p>
        </w:tc>
        <w:tc>
          <w:tcPr>
            <w:tcW w:w="686" w:type="pct"/>
          </w:tcPr>
          <w:p w14:paraId="0997D4E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20CECDC7" w14:textId="384E538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color w:val="000000"/>
                <w:sz w:val="24"/>
                <w:szCs w:val="24"/>
              </w:rPr>
              <w:t>ECCO guidelines, Crohn's Disease</w:t>
            </w:r>
            <w:r w:rsidR="00387A41">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Guidelines (2010), Check list ANTI TNF, Check list VEDOLIZUMAB by GETAID</w:t>
            </w:r>
            <w:r w:rsidR="00387A41">
              <w:rPr>
                <w:rFonts w:ascii="Book Antiqua" w:hAnsi="Book Antiqua" w:cs="Times New Roman" w:hint="eastAsia"/>
                <w:color w:val="000000"/>
                <w:sz w:val="24"/>
                <w:szCs w:val="24"/>
                <w:vertAlign w:val="superscript"/>
                <w:lang w:eastAsia="zh-CN"/>
              </w:rPr>
              <w:t>2</w:t>
            </w:r>
            <w:r w:rsidRPr="002A05B1">
              <w:rPr>
                <w:rFonts w:ascii="Book Antiqua" w:eastAsia="Times New Roman" w:hAnsi="Book Antiqua" w:cs="Times New Roman"/>
                <w:color w:val="000000"/>
                <w:sz w:val="24"/>
                <w:szCs w:val="24"/>
              </w:rPr>
              <w:t xml:space="preserve"> </w:t>
            </w:r>
            <w:hyperlink r:id="rId10" w:history="1">
              <w:r w:rsidRPr="002A05B1">
                <w:rPr>
                  <w:rStyle w:val="a7"/>
                  <w:rFonts w:ascii="Book Antiqua" w:eastAsia="Times New Roman" w:hAnsi="Book Antiqua" w:cs="Times New Roman"/>
                  <w:sz w:val="24"/>
                  <w:szCs w:val="24"/>
                </w:rPr>
                <w:t>https://www.getaid.org/recommandations.html</w:t>
              </w:r>
            </w:hyperlink>
          </w:p>
        </w:tc>
      </w:tr>
      <w:tr w:rsidR="00BE080F" w:rsidRPr="002A05B1" w14:paraId="7636D78A" w14:textId="77777777" w:rsidTr="00A713F4">
        <w:trPr>
          <w:trHeight w:val="300"/>
        </w:trPr>
        <w:tc>
          <w:tcPr>
            <w:tcW w:w="475" w:type="pct"/>
            <w:shd w:val="clear" w:color="auto" w:fill="auto"/>
            <w:noWrap/>
          </w:tcPr>
          <w:p w14:paraId="2C2C7C1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41A0BF91"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2715" w:type="pct"/>
            <w:shd w:val="clear" w:color="auto" w:fill="auto"/>
            <w:noWrap/>
          </w:tcPr>
          <w:p w14:paraId="4EE1EF4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sz w:val="24"/>
                <w:szCs w:val="24"/>
              </w:rPr>
              <w:t>No</w:t>
            </w:r>
          </w:p>
        </w:tc>
        <w:tc>
          <w:tcPr>
            <w:tcW w:w="1124" w:type="pct"/>
            <w:shd w:val="clear" w:color="auto" w:fill="auto"/>
            <w:noWrap/>
          </w:tcPr>
          <w:p w14:paraId="4CA522DA"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r>
      <w:tr w:rsidR="00BE080F" w:rsidRPr="002A05B1" w14:paraId="3A35B6EE" w14:textId="77777777" w:rsidTr="00A713F4">
        <w:trPr>
          <w:trHeight w:val="300"/>
        </w:trPr>
        <w:tc>
          <w:tcPr>
            <w:tcW w:w="475" w:type="pct"/>
            <w:shd w:val="clear" w:color="auto" w:fill="auto"/>
            <w:noWrap/>
            <w:hideMark/>
          </w:tcPr>
          <w:p w14:paraId="30F7BAE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Germany</w:t>
            </w:r>
          </w:p>
        </w:tc>
        <w:tc>
          <w:tcPr>
            <w:tcW w:w="686" w:type="pct"/>
          </w:tcPr>
          <w:p w14:paraId="2AC8F30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7A200A3D"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color w:val="000000"/>
                <w:sz w:val="24"/>
                <w:szCs w:val="24"/>
              </w:rPr>
              <w:t>German Guidelines on Crohn’s disease; DGVS German Society of Gastroenterology (2014)</w:t>
            </w:r>
          </w:p>
        </w:tc>
      </w:tr>
      <w:tr w:rsidR="00BE080F" w:rsidRPr="002A05B1" w14:paraId="2909ADD1" w14:textId="77777777" w:rsidTr="00A713F4">
        <w:trPr>
          <w:trHeight w:val="253"/>
        </w:trPr>
        <w:tc>
          <w:tcPr>
            <w:tcW w:w="475" w:type="pct"/>
            <w:shd w:val="clear" w:color="auto" w:fill="auto"/>
            <w:noWrap/>
          </w:tcPr>
          <w:p w14:paraId="39B78A2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513C9F49"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1DB7A38A"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No</w:t>
            </w:r>
          </w:p>
        </w:tc>
      </w:tr>
      <w:tr w:rsidR="00BE080F" w:rsidRPr="002A05B1" w14:paraId="52DEBF8F" w14:textId="77777777" w:rsidTr="00A713F4">
        <w:trPr>
          <w:trHeight w:val="129"/>
        </w:trPr>
        <w:tc>
          <w:tcPr>
            <w:tcW w:w="475" w:type="pct"/>
            <w:shd w:val="clear" w:color="auto" w:fill="auto"/>
            <w:noWrap/>
            <w:hideMark/>
          </w:tcPr>
          <w:p w14:paraId="735DE5B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Hungary</w:t>
            </w:r>
          </w:p>
        </w:tc>
        <w:tc>
          <w:tcPr>
            <w:tcW w:w="686" w:type="pct"/>
          </w:tcPr>
          <w:p w14:paraId="74439A6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6087C007" w14:textId="23A2AE0E" w:rsidR="00BE080F" w:rsidRPr="00387A41" w:rsidRDefault="00BE080F" w:rsidP="00C843DC">
            <w:pPr>
              <w:widowControl w:val="0"/>
              <w:spacing w:after="0" w:line="360" w:lineRule="auto"/>
              <w:jc w:val="both"/>
              <w:rPr>
                <w:rFonts w:ascii="Book Antiqua" w:hAnsi="Book Antiqua" w:cs="Times New Roman"/>
                <w:sz w:val="24"/>
                <w:szCs w:val="24"/>
                <w:lang w:eastAsia="zh-CN"/>
              </w:rPr>
            </w:pPr>
            <w:proofErr w:type="spellStart"/>
            <w:r w:rsidRPr="002A05B1">
              <w:rPr>
                <w:rFonts w:ascii="Book Antiqua" w:eastAsia="Times New Roman" w:hAnsi="Book Antiqua" w:cs="Times New Roman"/>
                <w:sz w:val="24"/>
                <w:szCs w:val="24"/>
              </w:rPr>
              <w:t>Miheller</w:t>
            </w:r>
            <w:proofErr w:type="spellEnd"/>
            <w:r w:rsidRPr="002A05B1">
              <w:rPr>
                <w:rFonts w:ascii="Book Antiqua" w:eastAsia="Times New Roman" w:hAnsi="Book Antiqua" w:cs="Times New Roman"/>
                <w:sz w:val="24"/>
                <w:szCs w:val="24"/>
              </w:rPr>
              <w:t xml:space="preserve"> </w:t>
            </w:r>
            <w:r w:rsidR="00C843DC" w:rsidRPr="00C843DC">
              <w:rPr>
                <w:rFonts w:ascii="Book Antiqua" w:eastAsia="Times New Roman" w:hAnsi="Book Antiqua" w:cs="Times New Roman"/>
                <w:i/>
                <w:sz w:val="24"/>
                <w:szCs w:val="24"/>
              </w:rPr>
              <w:t>et al</w:t>
            </w:r>
            <w:r w:rsidR="000A4490" w:rsidRPr="002A05B1">
              <w:rPr>
                <w:rFonts w:ascii="Book Antiqua" w:eastAsia="Times New Roman" w:hAnsi="Book Antiqua" w:cs="Times New Roman"/>
                <w:sz w:val="24"/>
                <w:szCs w:val="24"/>
              </w:rPr>
              <w:fldChar w:fldCharType="begin">
                <w:fldData xml:space="preserve">PEVuZE5vdGU+PENpdGU+PEF1dGhvcj5NaWhlbGxlcjwvQXV0aG9yPjxZZWFyPjIwMDk8L1llYXI+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</w:fldData>
              </w:fldChar>
            </w:r>
            <w:r w:rsidR="000A4490" w:rsidRPr="002A05B1">
              <w:rPr>
                <w:rFonts w:ascii="Book Antiqua" w:eastAsia="Times New Roman" w:hAnsi="Book Antiqua" w:cs="Times New Roman"/>
                <w:sz w:val="24"/>
                <w:szCs w:val="24"/>
              </w:rPr>
              <w:instrText xml:space="preserve"> ADDIN EN.CITE </w:instrText>
            </w:r>
            <w:r w:rsidR="000A4490" w:rsidRPr="002A05B1">
              <w:rPr>
                <w:rFonts w:ascii="Book Antiqua" w:eastAsia="Times New Roman" w:hAnsi="Book Antiqua" w:cs="Times New Roman"/>
                <w:sz w:val="24"/>
                <w:szCs w:val="24"/>
              </w:rPr>
              <w:fldChar w:fldCharType="begin">
                <w:fldData xml:space="preserve">PEVuZE5vdGU+PENpdGU+PEF1dGhvcj5NaWhlbGxlcjwvQXV0aG9yPjxZZWFyPjIwMDk8L1llYXI+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</w:fldData>
              </w:fldChar>
            </w:r>
            <w:r w:rsidR="000A4490" w:rsidRPr="002A05B1">
              <w:rPr>
                <w:rFonts w:ascii="Book Antiqua" w:eastAsia="Times New Roman" w:hAnsi="Book Antiqua" w:cs="Times New Roman"/>
                <w:sz w:val="24"/>
                <w:szCs w:val="24"/>
              </w:rPr>
              <w:instrText xml:space="preserve"> ADDIN EN.CITE.DATA </w:instrText>
            </w:r>
            <w:r w:rsidR="000A4490" w:rsidRPr="002A05B1">
              <w:rPr>
                <w:rFonts w:ascii="Book Antiqua" w:eastAsia="Times New Roman" w:hAnsi="Book Antiqua" w:cs="Times New Roman"/>
                <w:sz w:val="24"/>
                <w:szCs w:val="24"/>
              </w:rPr>
            </w:r>
            <w:r w:rsidR="000A4490" w:rsidRPr="002A05B1">
              <w:rPr>
                <w:rFonts w:ascii="Book Antiqua" w:eastAsia="Times New Roman" w:hAnsi="Book Antiqua" w:cs="Times New Roman"/>
                <w:sz w:val="24"/>
                <w:szCs w:val="24"/>
              </w:rPr>
              <w:fldChar w:fldCharType="end"/>
            </w:r>
            <w:r w:rsidR="000A4490" w:rsidRPr="002A05B1">
              <w:rPr>
                <w:rFonts w:ascii="Book Antiqua" w:eastAsia="Times New Roman" w:hAnsi="Book Antiqua" w:cs="Times New Roman"/>
                <w:sz w:val="24"/>
                <w:szCs w:val="24"/>
              </w:rPr>
            </w:r>
            <w:r w:rsidR="000A4490" w:rsidRPr="002A05B1">
              <w:rPr>
                <w:rFonts w:ascii="Book Antiqua" w:eastAsia="Times New Roman" w:hAnsi="Book Antiqua" w:cs="Times New Roman"/>
                <w:sz w:val="24"/>
                <w:szCs w:val="24"/>
              </w:rPr>
              <w:fldChar w:fldCharType="separate"/>
            </w:r>
            <w:r w:rsidR="000A4490" w:rsidRPr="002A05B1">
              <w:rPr>
                <w:rFonts w:ascii="Book Antiqua" w:eastAsia="Times New Roman" w:hAnsi="Book Antiqua" w:cs="Times New Roman"/>
                <w:noProof/>
                <w:sz w:val="24"/>
                <w:szCs w:val="24"/>
                <w:vertAlign w:val="superscript"/>
              </w:rPr>
              <w:t>[</w:t>
            </w:r>
            <w:hyperlink w:anchor="_ENREF_26" w:tooltip="Miheller, 2009 #185" w:history="1">
              <w:r w:rsidR="000A4490" w:rsidRPr="002A05B1">
                <w:rPr>
                  <w:rFonts w:ascii="Book Antiqua" w:eastAsia="Times New Roman" w:hAnsi="Book Antiqua" w:cs="Times New Roman"/>
                  <w:noProof/>
                  <w:sz w:val="24"/>
                  <w:szCs w:val="24"/>
                  <w:vertAlign w:val="superscript"/>
                </w:rPr>
                <w:t>26</w:t>
              </w:r>
            </w:hyperlink>
            <w:r w:rsidR="000A4490" w:rsidRPr="002A05B1">
              <w:rPr>
                <w:rFonts w:ascii="Book Antiqua" w:eastAsia="Times New Roman" w:hAnsi="Book Antiqua" w:cs="Times New Roman"/>
                <w:noProof/>
                <w:sz w:val="24"/>
                <w:szCs w:val="24"/>
                <w:vertAlign w:val="superscript"/>
              </w:rPr>
              <w:t>]</w:t>
            </w:r>
            <w:r w:rsidR="000A4490" w:rsidRPr="002A05B1">
              <w:rPr>
                <w:rFonts w:ascii="Book Antiqua" w:eastAsia="Times New Roman" w:hAnsi="Book Antiqua" w:cs="Times New Roman"/>
                <w:sz w:val="24"/>
                <w:szCs w:val="24"/>
              </w:rPr>
              <w:fldChar w:fldCharType="end"/>
            </w:r>
            <w:r w:rsidRPr="002A05B1">
              <w:rPr>
                <w:rFonts w:ascii="Book Antiqua" w:eastAsia="Times New Roman" w:hAnsi="Book Antiqua" w:cs="Times New Roman"/>
                <w:sz w:val="24"/>
                <w:szCs w:val="24"/>
              </w:rPr>
              <w:t xml:space="preserve"> 2009</w:t>
            </w:r>
            <w:r w:rsidR="00387A41" w:rsidRPr="00387A41">
              <w:rPr>
                <w:rFonts w:ascii="Book Antiqua" w:hAnsi="Book Antiqua" w:cs="Times New Roman" w:hint="eastAsia"/>
                <w:sz w:val="24"/>
                <w:szCs w:val="24"/>
                <w:lang w:eastAsia="zh-CN"/>
              </w:rPr>
              <w:t>a</w:t>
            </w:r>
          </w:p>
        </w:tc>
      </w:tr>
      <w:tr w:rsidR="00BE080F" w:rsidRPr="002A05B1" w14:paraId="3D663EB0" w14:textId="77777777" w:rsidTr="00A713F4">
        <w:trPr>
          <w:trHeight w:val="686"/>
        </w:trPr>
        <w:tc>
          <w:tcPr>
            <w:tcW w:w="475" w:type="pct"/>
            <w:shd w:val="clear" w:color="auto" w:fill="auto"/>
            <w:noWrap/>
          </w:tcPr>
          <w:p w14:paraId="4667A3D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11048516"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75724FA4" w14:textId="52A3D949"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The diagnostic and treatment of Crohn’s disease] by NHIFA</w:t>
            </w:r>
            <w:r w:rsidR="00387A41">
              <w:rPr>
                <w:rFonts w:ascii="Book Antiqua" w:hAnsi="Book Antiqua" w:cs="Times New Roman" w:hint="eastAsia"/>
                <w:sz w:val="24"/>
                <w:szCs w:val="24"/>
                <w:vertAlign w:val="superscript"/>
                <w:lang w:eastAsia="zh-CN"/>
              </w:rPr>
              <w:t>3</w:t>
            </w:r>
            <w:r w:rsidRPr="002A05B1">
              <w:rPr>
                <w:rFonts w:ascii="Book Antiqua" w:eastAsia="Times New Roman" w:hAnsi="Book Antiqua" w:cs="Times New Roman"/>
                <w:sz w:val="24"/>
                <w:szCs w:val="24"/>
              </w:rPr>
              <w:t xml:space="preserve"> ( 2013) </w:t>
            </w:r>
            <w:hyperlink r:id="rId11" w:history="1">
              <w:r w:rsidRPr="002A05B1">
                <w:rPr>
                  <w:rStyle w:val="a7"/>
                  <w:rFonts w:ascii="Book Antiqua" w:eastAsia="Times New Roman" w:hAnsi="Book Antiqua" w:cs="Times New Roman"/>
                  <w:sz w:val="24"/>
                  <w:szCs w:val="24"/>
                </w:rPr>
                <w:t>http://www.oep.hu/data/cms989735/0626_a_felnottkori_crohn_betegseg_diagnosztikajanak_es_kezelesenek_finanszirozasi_protokollja.pdf</w:t>
              </w:r>
            </w:hyperlink>
          </w:p>
        </w:tc>
      </w:tr>
      <w:tr w:rsidR="00BE080F" w:rsidRPr="002A05B1" w14:paraId="1BC00455" w14:textId="77777777" w:rsidTr="00A713F4">
        <w:trPr>
          <w:trHeight w:val="300"/>
        </w:trPr>
        <w:tc>
          <w:tcPr>
            <w:tcW w:w="475" w:type="pct"/>
            <w:shd w:val="clear" w:color="auto" w:fill="auto"/>
            <w:noWrap/>
            <w:hideMark/>
          </w:tcPr>
          <w:p w14:paraId="167FC66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Latvia </w:t>
            </w:r>
          </w:p>
        </w:tc>
        <w:tc>
          <w:tcPr>
            <w:tcW w:w="686" w:type="pct"/>
          </w:tcPr>
          <w:p w14:paraId="3EE9FB9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31657180"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color w:val="000000"/>
                <w:sz w:val="24"/>
                <w:szCs w:val="24"/>
              </w:rPr>
              <w:t>No national guideline, but following the ECCO guideline</w:t>
            </w:r>
          </w:p>
        </w:tc>
      </w:tr>
      <w:tr w:rsidR="00BE080F" w:rsidRPr="002A05B1" w14:paraId="2E7CC2F7" w14:textId="77777777" w:rsidTr="00A713F4">
        <w:trPr>
          <w:trHeight w:val="300"/>
        </w:trPr>
        <w:tc>
          <w:tcPr>
            <w:tcW w:w="475" w:type="pct"/>
            <w:shd w:val="clear" w:color="auto" w:fill="auto"/>
            <w:noWrap/>
          </w:tcPr>
          <w:p w14:paraId="3072F9A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45DFA400"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2FA38046"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National Health Service of Latvia. No specific document, but part of the general regulations on medication reimbursement.(2016)</w:t>
            </w:r>
          </w:p>
        </w:tc>
      </w:tr>
      <w:tr w:rsidR="00BE080F" w:rsidRPr="002A05B1" w14:paraId="4DB8EB09" w14:textId="77777777" w:rsidTr="00A713F4">
        <w:trPr>
          <w:trHeight w:val="513"/>
        </w:trPr>
        <w:tc>
          <w:tcPr>
            <w:tcW w:w="475" w:type="pct"/>
            <w:shd w:val="clear" w:color="auto" w:fill="auto"/>
            <w:noWrap/>
            <w:hideMark/>
          </w:tcPr>
          <w:p w14:paraId="035046C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Poland</w:t>
            </w:r>
          </w:p>
        </w:tc>
        <w:tc>
          <w:tcPr>
            <w:tcW w:w="686" w:type="pct"/>
          </w:tcPr>
          <w:p w14:paraId="39B86AA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72E170FF" w14:textId="34F38B26"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[The treatment of Crohn’s Disease (ICD-10</w:t>
            </w:r>
            <w:r w:rsidR="00334193">
              <w:rPr>
                <w:rFonts w:ascii="Book Antiqua" w:eastAsia="Times New Roman" w:hAnsi="Book Antiqua" w:cs="Times New Roman"/>
                <w:color w:val="000000"/>
                <w:sz w:val="24"/>
                <w:szCs w:val="24"/>
              </w:rPr>
              <w:t xml:space="preserve"> </w:t>
            </w:r>
            <w:r w:rsidRPr="002A05B1">
              <w:rPr>
                <w:rFonts w:ascii="Book Antiqua" w:eastAsia="Times New Roman" w:hAnsi="Book Antiqua" w:cs="Times New Roman"/>
                <w:color w:val="000000"/>
                <w:sz w:val="24"/>
                <w:szCs w:val="24"/>
              </w:rPr>
              <w:t>K 50)], National Health Fund, (2014) http://onkologia-online.pl/upload/obwieszczenie/2015.10.28/b/b.32.pdf</w:t>
            </w:r>
          </w:p>
        </w:tc>
      </w:tr>
      <w:tr w:rsidR="00BE080F" w:rsidRPr="002A05B1" w14:paraId="5E04B22A" w14:textId="77777777" w:rsidTr="00A713F4">
        <w:trPr>
          <w:trHeight w:val="300"/>
        </w:trPr>
        <w:tc>
          <w:tcPr>
            <w:tcW w:w="475" w:type="pct"/>
            <w:shd w:val="clear" w:color="auto" w:fill="auto"/>
            <w:noWrap/>
          </w:tcPr>
          <w:p w14:paraId="4A1D909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6B41906E"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4D4EAB0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sz w:val="24"/>
                <w:szCs w:val="24"/>
              </w:rPr>
              <w:t>No</w:t>
            </w:r>
          </w:p>
        </w:tc>
      </w:tr>
      <w:tr w:rsidR="00BE080F" w:rsidRPr="002A05B1" w14:paraId="41DE027B" w14:textId="77777777" w:rsidTr="00A713F4">
        <w:trPr>
          <w:trHeight w:val="300"/>
        </w:trPr>
        <w:tc>
          <w:tcPr>
            <w:tcW w:w="475" w:type="pct"/>
            <w:shd w:val="clear" w:color="auto" w:fill="auto"/>
            <w:noWrap/>
            <w:hideMark/>
          </w:tcPr>
          <w:p w14:paraId="7533E80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Romania</w:t>
            </w:r>
          </w:p>
        </w:tc>
        <w:tc>
          <w:tcPr>
            <w:tcW w:w="686" w:type="pct"/>
          </w:tcPr>
          <w:p w14:paraId="6359F8B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0DA65A2C"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color w:val="000000"/>
                <w:sz w:val="24"/>
                <w:szCs w:val="24"/>
              </w:rPr>
              <w:t>National Insurance Fund Protocol (2013) http://www.cnas.ro/default/index/index/lang/EN</w:t>
            </w:r>
          </w:p>
        </w:tc>
      </w:tr>
      <w:tr w:rsidR="00BE080F" w:rsidRPr="002A05B1" w14:paraId="6D6313C1" w14:textId="77777777" w:rsidTr="00A713F4">
        <w:trPr>
          <w:trHeight w:val="300"/>
        </w:trPr>
        <w:tc>
          <w:tcPr>
            <w:tcW w:w="475" w:type="pct"/>
            <w:shd w:val="clear" w:color="auto" w:fill="auto"/>
            <w:noWrap/>
          </w:tcPr>
          <w:p w14:paraId="7D1200D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36B86333"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5AC25C7D"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color w:val="000000"/>
                <w:sz w:val="24"/>
                <w:szCs w:val="24"/>
              </w:rPr>
              <w:t>National Insurance Fund protocol (2013) http://www.cnas.ro/default/index/index/lang/EN</w:t>
            </w:r>
          </w:p>
        </w:tc>
      </w:tr>
      <w:tr w:rsidR="00BE080F" w:rsidRPr="002A05B1" w14:paraId="5F1F49FB" w14:textId="77777777" w:rsidTr="00A713F4">
        <w:trPr>
          <w:trHeight w:val="300"/>
        </w:trPr>
        <w:tc>
          <w:tcPr>
            <w:tcW w:w="475" w:type="pct"/>
            <w:shd w:val="clear" w:color="auto" w:fill="auto"/>
            <w:noWrap/>
            <w:hideMark/>
          </w:tcPr>
          <w:p w14:paraId="0CF9C5F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Slovakia</w:t>
            </w:r>
          </w:p>
        </w:tc>
        <w:tc>
          <w:tcPr>
            <w:tcW w:w="686" w:type="pct"/>
          </w:tcPr>
          <w:p w14:paraId="652CF33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087A83CF"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color w:val="000000"/>
                <w:sz w:val="24"/>
                <w:szCs w:val="24"/>
              </w:rPr>
              <w:t>No national guideline, but following the ECCO guideline</w:t>
            </w:r>
          </w:p>
        </w:tc>
      </w:tr>
      <w:tr w:rsidR="00BE080F" w:rsidRPr="002A05B1" w14:paraId="6E5305E4" w14:textId="77777777" w:rsidTr="00A713F4">
        <w:trPr>
          <w:trHeight w:val="300"/>
        </w:trPr>
        <w:tc>
          <w:tcPr>
            <w:tcW w:w="475" w:type="pct"/>
            <w:shd w:val="clear" w:color="auto" w:fill="auto"/>
            <w:noWrap/>
          </w:tcPr>
          <w:p w14:paraId="4E65FB5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39686504"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74F82291" w14:textId="4624BB95"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hAnsi="Book Antiqua"/>
                <w:sz w:val="24"/>
                <w:szCs w:val="24"/>
              </w:rPr>
              <w:t xml:space="preserve">Protocol for starting and continuing the biological treatment. Date first approvals: infliximab 2005, adalimumab 2008, </w:t>
            </w:r>
            <w:proofErr w:type="spellStart"/>
            <w:r w:rsidRPr="002A05B1">
              <w:rPr>
                <w:rFonts w:ascii="Book Antiqua" w:hAnsi="Book Antiqua"/>
                <w:sz w:val="24"/>
                <w:szCs w:val="24"/>
              </w:rPr>
              <w:t>vedolizumab</w:t>
            </w:r>
            <w:proofErr w:type="spellEnd"/>
            <w:r w:rsidRPr="002A05B1">
              <w:rPr>
                <w:rFonts w:ascii="Book Antiqua" w:hAnsi="Book Antiqua"/>
                <w:sz w:val="24"/>
                <w:szCs w:val="24"/>
              </w:rPr>
              <w:t xml:space="preserve"> 2016; The Slovakian Gastroenterology Association and The Union of Health Insurance Companies.</w:t>
            </w:r>
            <w:r w:rsidR="00334193">
              <w:rPr>
                <w:rFonts w:ascii="Book Antiqua" w:hAnsi="Book Antiqua"/>
                <w:sz w:val="24"/>
                <w:szCs w:val="24"/>
              </w:rPr>
              <w:t xml:space="preserve"> </w:t>
            </w:r>
          </w:p>
        </w:tc>
      </w:tr>
      <w:tr w:rsidR="00BE080F" w:rsidRPr="002A05B1" w14:paraId="081970B1" w14:textId="77777777" w:rsidTr="00A713F4">
        <w:trPr>
          <w:trHeight w:val="300"/>
        </w:trPr>
        <w:tc>
          <w:tcPr>
            <w:tcW w:w="475" w:type="pct"/>
            <w:shd w:val="clear" w:color="auto" w:fill="auto"/>
            <w:noWrap/>
            <w:hideMark/>
          </w:tcPr>
          <w:p w14:paraId="0215E75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Spain</w:t>
            </w:r>
          </w:p>
        </w:tc>
        <w:tc>
          <w:tcPr>
            <w:tcW w:w="686" w:type="pct"/>
          </w:tcPr>
          <w:p w14:paraId="1D59345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023A0D36" w14:textId="09A1D87D" w:rsidR="00BE080F" w:rsidRPr="002A05B1" w:rsidRDefault="00BE080F" w:rsidP="00C843DC">
            <w:pPr>
              <w:widowControl w:val="0"/>
              <w:tabs>
                <w:tab w:val="left" w:pos="142"/>
              </w:tabs>
              <w:spacing w:after="0" w:line="360" w:lineRule="auto"/>
              <w:jc w:val="both"/>
              <w:rPr>
                <w:rFonts w:ascii="Book Antiqua" w:eastAsia="Times New Roman" w:hAnsi="Book Antiqua" w:cs="Times New Roman"/>
                <w:sz w:val="24"/>
                <w:szCs w:val="24"/>
              </w:rPr>
            </w:pPr>
            <w:r w:rsidRPr="002A05B1">
              <w:rPr>
                <w:rFonts w:ascii="Book Antiqua" w:hAnsi="Book Antiqua"/>
                <w:sz w:val="24"/>
                <w:szCs w:val="24"/>
              </w:rPr>
              <w:t>Guidelines for biologics by GETECCU</w:t>
            </w:r>
            <w:r w:rsidR="00387A41">
              <w:rPr>
                <w:rFonts w:ascii="Book Antiqua" w:hAnsi="Book Antiqua" w:cs="Times New Roman" w:hint="eastAsia"/>
                <w:sz w:val="24"/>
                <w:szCs w:val="24"/>
                <w:vertAlign w:val="superscript"/>
                <w:lang w:eastAsia="zh-CN"/>
              </w:rPr>
              <w:t>4</w:t>
            </w:r>
            <w:r w:rsidRPr="002A05B1">
              <w:rPr>
                <w:rFonts w:ascii="Book Antiqua" w:hAnsi="Book Antiqua"/>
                <w:sz w:val="24"/>
                <w:szCs w:val="24"/>
              </w:rPr>
              <w:t xml:space="preserve"> (2013) </w:t>
            </w:r>
            <w:hyperlink r:id="rId12" w:history="1">
              <w:r w:rsidRPr="002A05B1">
                <w:rPr>
                  <w:rStyle w:val="a7"/>
                  <w:rFonts w:ascii="Book Antiqua" w:hAnsi="Book Antiqua"/>
                  <w:sz w:val="24"/>
                  <w:szCs w:val="24"/>
                </w:rPr>
                <w:t>http://geteccu.org/formacion/guias-y-documentos-de-consenso</w:t>
              </w:r>
            </w:hyperlink>
            <w:r w:rsidRPr="002A05B1">
              <w:rPr>
                <w:rStyle w:val="a7"/>
                <w:rFonts w:ascii="Book Antiqua" w:hAnsi="Book Antiqua"/>
                <w:sz w:val="24"/>
                <w:szCs w:val="24"/>
              </w:rPr>
              <w:t xml:space="preserve">; </w:t>
            </w:r>
            <w:proofErr w:type="spellStart"/>
            <w:r w:rsidRPr="002A05B1">
              <w:rPr>
                <w:rFonts w:ascii="Book Antiqua" w:eastAsia="Times New Roman" w:hAnsi="Book Antiqua" w:cs="Times New Roman"/>
                <w:color w:val="000000"/>
                <w:sz w:val="24"/>
                <w:szCs w:val="24"/>
              </w:rPr>
              <w:t>Cabriada</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eastAsia="Times New Roman" w:hAnsi="Book Antiqua" w:cs="Times New Roman"/>
                <w:i/>
                <w:color w:val="000000"/>
                <w:sz w:val="24"/>
                <w:szCs w:val="24"/>
              </w:rPr>
              <w:t>et al</w:t>
            </w:r>
            <w:r w:rsidR="000A4490" w:rsidRPr="002A05B1">
              <w:rPr>
                <w:rFonts w:ascii="Book Antiqua" w:eastAsia="Times New Roman" w:hAnsi="Book Antiqua" w:cs="Times New Roman"/>
                <w:color w:val="000000"/>
                <w:sz w:val="24"/>
                <w:szCs w:val="24"/>
              </w:rPr>
              <w:fldChar w:fldCharType="begin">
                <w:fldData xml:space="preserve">PEVuZE5vdGU+PENpdGU+PEF1dGhvcj5DYWJyaWFkYTwvQXV0aG9yPjxZZWFyPjIwMTM8L1llYXI+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</w:fldData>
              </w:fldChar>
            </w:r>
            <w:r w:rsidR="000A4490" w:rsidRPr="002A05B1">
              <w:rPr>
                <w:rFonts w:ascii="Book Antiqua" w:eastAsia="Times New Roman" w:hAnsi="Book Antiqua" w:cs="Times New Roman"/>
                <w:color w:val="000000"/>
                <w:sz w:val="24"/>
                <w:szCs w:val="24"/>
              </w:rPr>
              <w:instrText xml:space="preserve"> ADDIN EN.CITE </w:instrText>
            </w:r>
            <w:r w:rsidR="000A4490" w:rsidRPr="002A05B1">
              <w:rPr>
                <w:rFonts w:ascii="Book Antiqua" w:eastAsia="Times New Roman" w:hAnsi="Book Antiqua" w:cs="Times New Roman"/>
                <w:color w:val="000000"/>
                <w:sz w:val="24"/>
                <w:szCs w:val="24"/>
              </w:rPr>
              <w:fldChar w:fldCharType="begin">
                <w:fldData xml:space="preserve">PEVuZE5vdGU+PENpdGU+PEF1dGhvcj5DYWJyaWFkYTwvQXV0aG9yPjxZZWFyPjIwMTM8L1llYXI+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</w:fldData>
              </w:fldChar>
            </w:r>
            <w:r w:rsidR="000A4490" w:rsidRPr="002A05B1">
              <w:rPr>
                <w:rFonts w:ascii="Book Antiqua" w:eastAsia="Times New Roman" w:hAnsi="Book Antiqua" w:cs="Times New Roman"/>
                <w:color w:val="000000"/>
                <w:sz w:val="24"/>
                <w:szCs w:val="24"/>
              </w:rPr>
              <w:instrText xml:space="preserve"> ADDIN EN.CITE.DATA </w:instrText>
            </w:r>
            <w:r w:rsidR="000A4490" w:rsidRPr="002A05B1">
              <w:rPr>
                <w:rFonts w:ascii="Book Antiqua" w:eastAsia="Times New Roman" w:hAnsi="Book Antiqua" w:cs="Times New Roman"/>
                <w:color w:val="000000"/>
                <w:sz w:val="24"/>
                <w:szCs w:val="24"/>
              </w:rPr>
            </w:r>
            <w:r w:rsidR="000A4490" w:rsidRPr="002A05B1">
              <w:rPr>
                <w:rFonts w:ascii="Book Antiqua" w:eastAsia="Times New Roman" w:hAnsi="Book Antiqua" w:cs="Times New Roman"/>
                <w:color w:val="000000"/>
                <w:sz w:val="24"/>
                <w:szCs w:val="24"/>
              </w:rPr>
              <w:fldChar w:fldCharType="end"/>
            </w:r>
            <w:r w:rsidR="000A4490" w:rsidRPr="002A05B1">
              <w:rPr>
                <w:rFonts w:ascii="Book Antiqua" w:eastAsia="Times New Roman" w:hAnsi="Book Antiqua" w:cs="Times New Roman"/>
                <w:color w:val="000000"/>
                <w:sz w:val="24"/>
                <w:szCs w:val="24"/>
              </w:rPr>
            </w:r>
            <w:r w:rsidR="000A4490" w:rsidRPr="002A05B1">
              <w:rPr>
                <w:rFonts w:ascii="Book Antiqua" w:eastAsia="Times New Roman" w:hAnsi="Book Antiqua" w:cs="Times New Roman"/>
                <w:color w:val="000000"/>
                <w:sz w:val="24"/>
                <w:szCs w:val="24"/>
              </w:rPr>
              <w:fldChar w:fldCharType="separate"/>
            </w:r>
            <w:r w:rsidR="000A4490" w:rsidRPr="002A05B1">
              <w:rPr>
                <w:rFonts w:ascii="Book Antiqua" w:eastAsia="Times New Roman" w:hAnsi="Book Antiqua" w:cs="Times New Roman"/>
                <w:noProof/>
                <w:color w:val="000000"/>
                <w:sz w:val="24"/>
                <w:szCs w:val="24"/>
                <w:vertAlign w:val="superscript"/>
              </w:rPr>
              <w:t>[</w:t>
            </w:r>
            <w:hyperlink w:anchor="_ENREF_27" w:tooltip="Cabriada, 2013 #199" w:history="1">
              <w:r w:rsidR="000A4490" w:rsidRPr="002A05B1">
                <w:rPr>
                  <w:rFonts w:ascii="Book Antiqua" w:eastAsia="Times New Roman" w:hAnsi="Book Antiqua" w:cs="Times New Roman"/>
                  <w:noProof/>
                  <w:color w:val="000000"/>
                  <w:sz w:val="24"/>
                  <w:szCs w:val="24"/>
                  <w:vertAlign w:val="superscript"/>
                </w:rPr>
                <w:t>27</w:t>
              </w:r>
            </w:hyperlink>
            <w:r w:rsidR="000A4490" w:rsidRPr="002A05B1">
              <w:rPr>
                <w:rFonts w:ascii="Book Antiqua" w:eastAsia="Times New Roman" w:hAnsi="Book Antiqua" w:cs="Times New Roman"/>
                <w:noProof/>
                <w:color w:val="000000"/>
                <w:sz w:val="24"/>
                <w:szCs w:val="24"/>
                <w:vertAlign w:val="superscript"/>
              </w:rPr>
              <w:t>]</w:t>
            </w:r>
            <w:r w:rsidR="000A4490" w:rsidRPr="002A05B1">
              <w:rPr>
                <w:rFonts w:ascii="Book Antiqua" w:eastAsia="Times New Roman" w:hAnsi="Book Antiqua" w:cs="Times New Roman"/>
                <w:color w:val="000000"/>
                <w:sz w:val="24"/>
                <w:szCs w:val="24"/>
              </w:rPr>
              <w:fldChar w:fldCharType="end"/>
            </w:r>
            <w:r w:rsidRPr="002A05B1">
              <w:rPr>
                <w:rFonts w:ascii="Book Antiqua" w:eastAsia="Times New Roman" w:hAnsi="Book Antiqua" w:cs="Times New Roman"/>
                <w:color w:val="000000"/>
                <w:sz w:val="24"/>
                <w:szCs w:val="24"/>
              </w:rPr>
              <w:t xml:space="preserve"> 2013 </w:t>
            </w:r>
          </w:p>
        </w:tc>
      </w:tr>
      <w:tr w:rsidR="00BE080F" w:rsidRPr="002A05B1" w14:paraId="4C3C04F8" w14:textId="77777777" w:rsidTr="00A713F4">
        <w:trPr>
          <w:trHeight w:val="300"/>
        </w:trPr>
        <w:tc>
          <w:tcPr>
            <w:tcW w:w="475" w:type="pct"/>
            <w:shd w:val="clear" w:color="auto" w:fill="auto"/>
            <w:noWrap/>
          </w:tcPr>
          <w:p w14:paraId="5304DFE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7D0DF107"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1AE487D7"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No</w:t>
            </w:r>
          </w:p>
        </w:tc>
      </w:tr>
      <w:tr w:rsidR="00BE080F" w:rsidRPr="002A05B1" w14:paraId="34ECD6FC" w14:textId="77777777" w:rsidTr="00A713F4">
        <w:trPr>
          <w:trHeight w:val="300"/>
        </w:trPr>
        <w:tc>
          <w:tcPr>
            <w:tcW w:w="475" w:type="pct"/>
            <w:shd w:val="clear" w:color="auto" w:fill="auto"/>
            <w:noWrap/>
            <w:hideMark/>
          </w:tcPr>
          <w:p w14:paraId="35976AF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Sweden</w:t>
            </w:r>
          </w:p>
        </w:tc>
        <w:tc>
          <w:tcPr>
            <w:tcW w:w="686" w:type="pct"/>
          </w:tcPr>
          <w:p w14:paraId="0CEF93D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Clinical</w:t>
            </w:r>
          </w:p>
        </w:tc>
        <w:tc>
          <w:tcPr>
            <w:tcW w:w="3839" w:type="pct"/>
            <w:gridSpan w:val="2"/>
            <w:shd w:val="clear" w:color="auto" w:fill="auto"/>
            <w:noWrap/>
            <w:hideMark/>
          </w:tcPr>
          <w:p w14:paraId="5E089B7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1) National Guidelines for the treatment of Crohn’s disease; The Swedish Society of Gastroenterology (2017) </w:t>
            </w:r>
            <w:hyperlink r:id="rId13" w:history="1">
              <w:r w:rsidRPr="002A05B1">
                <w:rPr>
                  <w:rStyle w:val="a7"/>
                  <w:rFonts w:ascii="Book Antiqua" w:eastAsia="Times New Roman" w:hAnsi="Book Antiqua" w:cs="Times New Roman"/>
                  <w:sz w:val="24"/>
                  <w:szCs w:val="24"/>
                </w:rPr>
                <w:t>http://www.svenskgastroenterologi.se/sites/default/files/pagefiles/Riktlinjer_Lakemedelsbehandling_vid_Crohns_2012.pdf</w:t>
              </w:r>
            </w:hyperlink>
          </w:p>
          <w:p w14:paraId="26060A61" w14:textId="77777777" w:rsidR="00BE080F" w:rsidRPr="002A05B1" w:rsidRDefault="00BE080F" w:rsidP="00C843DC">
            <w:pPr>
              <w:widowControl w:val="0"/>
              <w:spacing w:after="0" w:line="360" w:lineRule="auto"/>
              <w:jc w:val="both"/>
              <w:rPr>
                <w:rStyle w:val="a7"/>
                <w:rFonts w:ascii="Book Antiqua" w:eastAsia="Times New Roman" w:hAnsi="Book Antiqua" w:cs="Times New Roman"/>
                <w:sz w:val="24"/>
                <w:szCs w:val="24"/>
              </w:rPr>
            </w:pPr>
            <w:r w:rsidRPr="002A05B1">
              <w:rPr>
                <w:rFonts w:ascii="Book Antiqua" w:eastAsia="Times New Roman" w:hAnsi="Book Antiqua" w:cs="Times New Roman"/>
                <w:color w:val="000000"/>
                <w:sz w:val="24"/>
                <w:szCs w:val="24"/>
              </w:rPr>
              <w:t xml:space="preserve">2) The use of IFX biosimilar in patients with IBD; Swedish Society of Gastroenterology (2017) </w:t>
            </w:r>
            <w:hyperlink r:id="rId14" w:history="1">
              <w:r w:rsidRPr="002A05B1">
                <w:rPr>
                  <w:rStyle w:val="a7"/>
                  <w:rFonts w:ascii="Book Antiqua" w:eastAsia="Times New Roman" w:hAnsi="Book Antiqua" w:cs="Times New Roman"/>
                  <w:sz w:val="24"/>
                  <w:szCs w:val="24"/>
                </w:rPr>
                <w:t>http://www.svenskgastroenterologi.se/sites/default/files/pagefiles/SGF_riktlinjer_Biosimilarer_150903.pdf</w:t>
              </w:r>
            </w:hyperlink>
          </w:p>
          <w:p w14:paraId="0B401831" w14:textId="633182EC" w:rsidR="00265724" w:rsidRPr="002A05B1" w:rsidRDefault="0026572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lastRenderedPageBreak/>
              <w:t>3) The Medical Product Agency: Drug treatment of IBD, novel recommendations by</w:t>
            </w:r>
            <w:r w:rsidR="00334193">
              <w:rPr>
                <w:rFonts w:ascii="Book Antiqua" w:eastAsia="Times New Roman" w:hAnsi="Book Antiqua" w:cs="Times New Roman"/>
                <w:color w:val="000000"/>
                <w:sz w:val="24"/>
                <w:szCs w:val="24"/>
              </w:rPr>
              <w:t xml:space="preserve"> </w:t>
            </w:r>
            <w:r w:rsidRPr="002A05B1">
              <w:rPr>
                <w:rFonts w:ascii="Book Antiqua" w:eastAsia="Times New Roman" w:hAnsi="Book Antiqua" w:cs="Times New Roman"/>
                <w:color w:val="000000"/>
                <w:sz w:val="24"/>
                <w:szCs w:val="24"/>
              </w:rPr>
              <w:t>the Medical Product Agency, Sweden (2012) https://lakemedelsverket.se/upload/halso-och-sjukvard/behandlingsrekommendationer/L%C3%A4kemedelsbehandling%20vid%20inflammatorisk%20tarmsjukdom%20-%20ny%20rekommendation_bokm%C3%A4rken.pdf</w:t>
            </w:r>
          </w:p>
        </w:tc>
      </w:tr>
      <w:tr w:rsidR="00BE080F" w:rsidRPr="002A05B1" w14:paraId="1BCE8EB6" w14:textId="77777777" w:rsidTr="00A713F4">
        <w:trPr>
          <w:trHeight w:val="300"/>
        </w:trPr>
        <w:tc>
          <w:tcPr>
            <w:tcW w:w="475" w:type="pct"/>
            <w:shd w:val="clear" w:color="auto" w:fill="auto"/>
            <w:noWrap/>
          </w:tcPr>
          <w:p w14:paraId="7D004A7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686" w:type="pct"/>
          </w:tcPr>
          <w:p w14:paraId="0F3513DE"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Reimbursement</w:t>
            </w:r>
          </w:p>
        </w:tc>
        <w:tc>
          <w:tcPr>
            <w:tcW w:w="3839" w:type="pct"/>
            <w:gridSpan w:val="2"/>
            <w:shd w:val="clear" w:color="auto" w:fill="auto"/>
            <w:noWrap/>
          </w:tcPr>
          <w:p w14:paraId="0247E952"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No</w:t>
            </w:r>
          </w:p>
        </w:tc>
      </w:tr>
    </w:tbl>
    <w:p w14:paraId="5E459E21" w14:textId="6B6F0F35" w:rsidR="00BE080F" w:rsidRPr="002A05B1" w:rsidRDefault="00387A41" w:rsidP="00C843DC">
      <w:pPr>
        <w:widowControl w:val="0"/>
        <w:spacing w:after="0" w:line="360" w:lineRule="auto"/>
        <w:jc w:val="both"/>
        <w:rPr>
          <w:rFonts w:ascii="Book Antiqua" w:eastAsia="Times New Roman" w:hAnsi="Book Antiqua" w:cs="Times New Roman"/>
          <w:color w:val="000000"/>
          <w:sz w:val="24"/>
          <w:szCs w:val="24"/>
          <w:lang w:eastAsia="zh-CN"/>
        </w:rPr>
      </w:pPr>
      <w:r>
        <w:rPr>
          <w:rFonts w:ascii="Book Antiqua" w:hAnsi="Book Antiqua" w:cs="Times New Roman" w:hint="eastAsia"/>
          <w:sz w:val="24"/>
          <w:szCs w:val="24"/>
          <w:vertAlign w:val="superscript"/>
          <w:lang w:eastAsia="zh-CN"/>
        </w:rPr>
        <w:t>1</w:t>
      </w:r>
      <w:r w:rsidR="00BE080F" w:rsidRPr="002A05B1">
        <w:rPr>
          <w:rFonts w:ascii="Book Antiqua" w:eastAsia="Times New Roman" w:hAnsi="Book Antiqua" w:cs="Times New Roman"/>
          <w:sz w:val="24"/>
          <w:szCs w:val="24"/>
        </w:rPr>
        <w:t>State Institute for Drug Control</w:t>
      </w:r>
      <w:r w:rsidR="00A934D7" w:rsidRPr="002A05B1">
        <w:rPr>
          <w:rFonts w:ascii="Book Antiqua" w:eastAsia="Times New Roman" w:hAnsi="Book Antiqua" w:cs="Times New Roman"/>
          <w:sz w:val="24"/>
          <w:szCs w:val="24"/>
        </w:rPr>
        <w:t>;</w:t>
      </w:r>
      <w:r w:rsidR="00BE080F" w:rsidRPr="002A05B1">
        <w:rPr>
          <w:rFonts w:ascii="Book Antiqua" w:eastAsia="Times New Roman" w:hAnsi="Book Antiqua" w:cs="Times New Roman"/>
          <w:sz w:val="24"/>
          <w:szCs w:val="24"/>
        </w:rPr>
        <w:t xml:space="preserve"> </w:t>
      </w:r>
      <w:r>
        <w:rPr>
          <w:rFonts w:ascii="Book Antiqua" w:hAnsi="Book Antiqua" w:cs="Times New Roman" w:hint="eastAsia"/>
          <w:sz w:val="24"/>
          <w:szCs w:val="24"/>
          <w:vertAlign w:val="superscript"/>
          <w:lang w:eastAsia="zh-CN"/>
        </w:rPr>
        <w:t>2</w:t>
      </w:r>
      <w:r w:rsidR="00BE080F" w:rsidRPr="002A05B1">
        <w:rPr>
          <w:rFonts w:ascii="Book Antiqua" w:eastAsia="Times New Roman" w:hAnsi="Book Antiqua" w:cs="Times New Roman"/>
          <w:color w:val="000000"/>
          <w:sz w:val="24"/>
          <w:szCs w:val="24"/>
        </w:rPr>
        <w:t xml:space="preserve">Groupe </w:t>
      </w:r>
      <w:proofErr w:type="spellStart"/>
      <w:r w:rsidR="00BE080F" w:rsidRPr="002A05B1">
        <w:rPr>
          <w:rFonts w:ascii="Book Antiqua" w:eastAsia="Times New Roman" w:hAnsi="Book Antiqua" w:cs="Times New Roman"/>
          <w:color w:val="000000"/>
          <w:sz w:val="24"/>
          <w:szCs w:val="24"/>
        </w:rPr>
        <w:t>d'Étude</w:t>
      </w:r>
      <w:proofErr w:type="spellEnd"/>
      <w:r w:rsidR="00BE080F" w:rsidRPr="002A05B1">
        <w:rPr>
          <w:rFonts w:ascii="Book Antiqua" w:eastAsia="Times New Roman" w:hAnsi="Book Antiqua" w:cs="Times New Roman"/>
          <w:color w:val="000000"/>
          <w:sz w:val="24"/>
          <w:szCs w:val="24"/>
        </w:rPr>
        <w:t xml:space="preserve"> </w:t>
      </w:r>
      <w:proofErr w:type="spellStart"/>
      <w:r w:rsidR="00BE080F" w:rsidRPr="002A05B1">
        <w:rPr>
          <w:rFonts w:ascii="Book Antiqua" w:eastAsia="Times New Roman" w:hAnsi="Book Antiqua" w:cs="Times New Roman"/>
          <w:color w:val="000000"/>
          <w:sz w:val="24"/>
          <w:szCs w:val="24"/>
        </w:rPr>
        <w:t>Thérapeutique</w:t>
      </w:r>
      <w:proofErr w:type="spellEnd"/>
      <w:r w:rsidR="00BE080F" w:rsidRPr="002A05B1">
        <w:rPr>
          <w:rFonts w:ascii="Book Antiqua" w:eastAsia="Times New Roman" w:hAnsi="Book Antiqua" w:cs="Times New Roman"/>
          <w:color w:val="000000"/>
          <w:sz w:val="24"/>
          <w:szCs w:val="24"/>
        </w:rPr>
        <w:t xml:space="preserve"> des Affections </w:t>
      </w:r>
      <w:proofErr w:type="spellStart"/>
      <w:r w:rsidR="00BE080F" w:rsidRPr="002A05B1">
        <w:rPr>
          <w:rFonts w:ascii="Book Antiqua" w:eastAsia="Times New Roman" w:hAnsi="Book Antiqua" w:cs="Times New Roman"/>
          <w:color w:val="000000"/>
          <w:sz w:val="24"/>
          <w:szCs w:val="24"/>
        </w:rPr>
        <w:t>Inflammatoires</w:t>
      </w:r>
      <w:proofErr w:type="spellEnd"/>
      <w:r w:rsidR="00BE080F" w:rsidRPr="002A05B1">
        <w:rPr>
          <w:rFonts w:ascii="Book Antiqua" w:eastAsia="Times New Roman" w:hAnsi="Book Antiqua" w:cs="Times New Roman"/>
          <w:color w:val="000000"/>
          <w:sz w:val="24"/>
          <w:szCs w:val="24"/>
        </w:rPr>
        <w:t xml:space="preserve"> du Tube </w:t>
      </w:r>
      <w:proofErr w:type="spellStart"/>
      <w:r w:rsidR="00BE080F" w:rsidRPr="002A05B1">
        <w:rPr>
          <w:rFonts w:ascii="Book Antiqua" w:eastAsia="Times New Roman" w:hAnsi="Book Antiqua" w:cs="Times New Roman"/>
          <w:color w:val="000000"/>
          <w:sz w:val="24"/>
          <w:szCs w:val="24"/>
        </w:rPr>
        <w:t>Digestif</w:t>
      </w:r>
      <w:proofErr w:type="spellEnd"/>
      <w:r w:rsidR="00BE080F" w:rsidRPr="002A05B1">
        <w:rPr>
          <w:rFonts w:ascii="Book Antiqua" w:eastAsia="Times New Roman" w:hAnsi="Book Antiqua" w:cs="Times New Roman"/>
          <w:color w:val="000000"/>
          <w:sz w:val="24"/>
          <w:szCs w:val="24"/>
        </w:rPr>
        <w:t xml:space="preserve">; </w:t>
      </w:r>
      <w:r>
        <w:rPr>
          <w:rFonts w:ascii="Book Antiqua" w:hAnsi="Book Antiqua" w:cs="Times New Roman" w:hint="eastAsia"/>
          <w:color w:val="000000"/>
          <w:sz w:val="24"/>
          <w:szCs w:val="24"/>
          <w:vertAlign w:val="superscript"/>
          <w:lang w:eastAsia="zh-CN"/>
        </w:rPr>
        <w:t>3</w:t>
      </w:r>
      <w:r w:rsidR="00BE080F" w:rsidRPr="002A05B1">
        <w:rPr>
          <w:rFonts w:ascii="Book Antiqua" w:eastAsia="Times New Roman" w:hAnsi="Book Antiqua" w:cs="Times New Roman"/>
          <w:sz w:val="24"/>
          <w:szCs w:val="24"/>
        </w:rPr>
        <w:t xml:space="preserve">National Health Insurance Fund Administration; </w:t>
      </w:r>
      <w:r>
        <w:rPr>
          <w:rFonts w:ascii="Book Antiqua" w:hAnsi="Book Antiqua" w:cs="Times New Roman" w:hint="eastAsia"/>
          <w:sz w:val="24"/>
          <w:szCs w:val="24"/>
          <w:vertAlign w:val="superscript"/>
          <w:lang w:eastAsia="zh-CN"/>
        </w:rPr>
        <w:t>4</w:t>
      </w:r>
      <w:r w:rsidR="00BE080F" w:rsidRPr="002A05B1">
        <w:rPr>
          <w:rFonts w:ascii="Book Antiqua" w:hAnsi="Book Antiqua"/>
          <w:sz w:val="24"/>
          <w:szCs w:val="24"/>
        </w:rPr>
        <w:t xml:space="preserve">Grupo </w:t>
      </w:r>
      <w:proofErr w:type="spellStart"/>
      <w:r w:rsidR="00BE080F" w:rsidRPr="002A05B1">
        <w:rPr>
          <w:rFonts w:ascii="Book Antiqua" w:hAnsi="Book Antiqua"/>
          <w:sz w:val="24"/>
          <w:szCs w:val="24"/>
        </w:rPr>
        <w:t>Español</w:t>
      </w:r>
      <w:proofErr w:type="spellEnd"/>
      <w:r w:rsidR="00BE080F" w:rsidRPr="002A05B1">
        <w:rPr>
          <w:rFonts w:ascii="Book Antiqua" w:hAnsi="Book Antiqua"/>
          <w:sz w:val="24"/>
          <w:szCs w:val="24"/>
        </w:rPr>
        <w:t xml:space="preserve"> de </w:t>
      </w:r>
      <w:proofErr w:type="spellStart"/>
      <w:r w:rsidR="00BE080F" w:rsidRPr="002A05B1">
        <w:rPr>
          <w:rFonts w:ascii="Book Antiqua" w:hAnsi="Book Antiqua"/>
          <w:sz w:val="24"/>
          <w:szCs w:val="24"/>
        </w:rPr>
        <w:t>Trabajo</w:t>
      </w:r>
      <w:proofErr w:type="spellEnd"/>
      <w:r w:rsidR="00BE080F" w:rsidRPr="002A05B1">
        <w:rPr>
          <w:rFonts w:ascii="Book Antiqua" w:hAnsi="Book Antiqua"/>
          <w:sz w:val="24"/>
          <w:szCs w:val="24"/>
        </w:rPr>
        <w:t xml:space="preserve"> </w:t>
      </w:r>
      <w:proofErr w:type="spellStart"/>
      <w:r w:rsidR="00BE080F" w:rsidRPr="002A05B1">
        <w:rPr>
          <w:rFonts w:ascii="Book Antiqua" w:hAnsi="Book Antiqua"/>
          <w:sz w:val="24"/>
          <w:szCs w:val="24"/>
        </w:rPr>
        <w:t>en</w:t>
      </w:r>
      <w:proofErr w:type="spellEnd"/>
      <w:r w:rsidR="00BE080F" w:rsidRPr="002A05B1">
        <w:rPr>
          <w:rFonts w:ascii="Book Antiqua" w:hAnsi="Book Antiqua"/>
          <w:sz w:val="24"/>
          <w:szCs w:val="24"/>
        </w:rPr>
        <w:t xml:space="preserve"> </w:t>
      </w:r>
      <w:proofErr w:type="spellStart"/>
      <w:r w:rsidR="00BE080F" w:rsidRPr="002A05B1">
        <w:rPr>
          <w:rFonts w:ascii="Book Antiqua" w:hAnsi="Book Antiqua"/>
          <w:sz w:val="24"/>
          <w:szCs w:val="24"/>
        </w:rPr>
        <w:t>Enfermedad</w:t>
      </w:r>
      <w:proofErr w:type="spellEnd"/>
      <w:r w:rsidR="00BE080F" w:rsidRPr="002A05B1">
        <w:rPr>
          <w:rFonts w:ascii="Book Antiqua" w:hAnsi="Book Antiqua"/>
          <w:sz w:val="24"/>
          <w:szCs w:val="24"/>
        </w:rPr>
        <w:t xml:space="preserve"> de Crohn y Colitis </w:t>
      </w:r>
      <w:proofErr w:type="spellStart"/>
      <w:r w:rsidR="00BE080F" w:rsidRPr="002A05B1">
        <w:rPr>
          <w:rFonts w:ascii="Book Antiqua" w:hAnsi="Book Antiqua"/>
          <w:sz w:val="24"/>
          <w:szCs w:val="24"/>
        </w:rPr>
        <w:t>Ulcerosa</w:t>
      </w:r>
      <w:proofErr w:type="spellEnd"/>
      <w:r>
        <w:rPr>
          <w:rFonts w:ascii="Book Antiqua" w:hAnsi="Book Antiqua" w:hint="eastAsia"/>
          <w:sz w:val="24"/>
          <w:szCs w:val="24"/>
          <w:lang w:eastAsia="zh-CN"/>
        </w:rPr>
        <w:t>.</w:t>
      </w:r>
    </w:p>
    <w:p w14:paraId="2FD049CE" w14:textId="77777777" w:rsidR="00BE080F" w:rsidRPr="002A05B1" w:rsidRDefault="00BE080F" w:rsidP="00C843DC">
      <w:pPr>
        <w:widowControl w:val="0"/>
        <w:spacing w:after="0" w:line="360" w:lineRule="auto"/>
        <w:jc w:val="both"/>
        <w:rPr>
          <w:rFonts w:ascii="Book Antiqua" w:hAnsi="Book Antiqua" w:cs="Times New Roman"/>
          <w:sz w:val="24"/>
          <w:szCs w:val="24"/>
        </w:rPr>
        <w:sectPr w:rsidR="00BE080F" w:rsidRPr="002A05B1" w:rsidSect="00B15C88">
          <w:pgSz w:w="15840" w:h="12240" w:orient="landscape" w:code="1"/>
          <w:pgMar w:top="1418" w:right="1418" w:bottom="1418" w:left="1418" w:header="709" w:footer="709" w:gutter="0"/>
          <w:cols w:space="708"/>
          <w:docGrid w:linePitch="360"/>
        </w:sectPr>
      </w:pPr>
      <w:r w:rsidRPr="002A05B1">
        <w:rPr>
          <w:rFonts w:ascii="Book Antiqua" w:eastAsia="Times New Roman" w:hAnsi="Book Antiqua" w:cs="Times New Roman"/>
          <w:sz w:val="24"/>
          <w:szCs w:val="24"/>
        </w:rPr>
        <w:t>.</w:t>
      </w:r>
    </w:p>
    <w:p w14:paraId="00E286F0" w14:textId="1EFB5AAF"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lastRenderedPageBreak/>
        <w:t>Table 2 Clinical and administrative requirements of biological treatment</w:t>
      </w:r>
      <w:r w:rsidR="00265724" w:rsidRPr="002A05B1">
        <w:rPr>
          <w:rFonts w:ascii="Book Antiqua" w:hAnsi="Book Antiqua" w:cs="Times New Roman"/>
          <w:b/>
          <w:sz w:val="24"/>
          <w:szCs w:val="24"/>
        </w:rPr>
        <w:t xml:space="preserve"> (2016)</w:t>
      </w:r>
    </w:p>
    <w:tbl>
      <w:tblPr>
        <w:tblW w:w="5055" w:type="pct"/>
        <w:tblBorders>
          <w:top w:val="single" w:sz="4" w:space="0" w:color="auto"/>
          <w:bottom w:val="single" w:sz="4" w:space="0" w:color="auto"/>
        </w:tblBorders>
        <w:tblLayout w:type="fixed"/>
        <w:tblLook w:val="04A0" w:firstRow="1" w:lastRow="0" w:firstColumn="1" w:lastColumn="0" w:noHBand="0" w:noVBand="1"/>
      </w:tblPr>
      <w:tblGrid>
        <w:gridCol w:w="7583"/>
        <w:gridCol w:w="583"/>
        <w:gridCol w:w="585"/>
        <w:gridCol w:w="583"/>
        <w:gridCol w:w="583"/>
        <w:gridCol w:w="609"/>
        <w:gridCol w:w="548"/>
        <w:gridCol w:w="548"/>
        <w:gridCol w:w="599"/>
        <w:gridCol w:w="599"/>
        <w:gridCol w:w="545"/>
      </w:tblGrid>
      <w:tr w:rsidR="00BE080F" w:rsidRPr="002A05B1" w14:paraId="2CFB2F48" w14:textId="77777777" w:rsidTr="00387A41">
        <w:trPr>
          <w:trHeight w:val="300"/>
        </w:trPr>
        <w:tc>
          <w:tcPr>
            <w:tcW w:w="2837" w:type="pct"/>
            <w:tcBorders>
              <w:top w:val="single" w:sz="4" w:space="0" w:color="auto"/>
              <w:bottom w:val="single" w:sz="4" w:space="0" w:color="auto"/>
            </w:tcBorders>
            <w:shd w:val="clear" w:color="auto" w:fill="auto"/>
            <w:noWrap/>
            <w:vAlign w:val="bottom"/>
          </w:tcPr>
          <w:p w14:paraId="0D5F4C9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tcBorders>
              <w:top w:val="single" w:sz="4" w:space="0" w:color="auto"/>
              <w:bottom w:val="single" w:sz="4" w:space="0" w:color="auto"/>
            </w:tcBorders>
            <w:shd w:val="clear" w:color="auto" w:fill="auto"/>
            <w:noWrap/>
          </w:tcPr>
          <w:p w14:paraId="1C0A7841"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Cz</w:t>
            </w:r>
            <w:proofErr w:type="spellEnd"/>
          </w:p>
        </w:tc>
        <w:tc>
          <w:tcPr>
            <w:tcW w:w="219" w:type="pct"/>
            <w:tcBorders>
              <w:top w:val="single" w:sz="4" w:space="0" w:color="auto"/>
              <w:bottom w:val="single" w:sz="4" w:space="0" w:color="auto"/>
            </w:tcBorders>
            <w:shd w:val="clear" w:color="auto" w:fill="auto"/>
            <w:noWrap/>
          </w:tcPr>
          <w:p w14:paraId="58B41F74"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Fr</w:t>
            </w:r>
          </w:p>
        </w:tc>
        <w:tc>
          <w:tcPr>
            <w:tcW w:w="218" w:type="pct"/>
            <w:tcBorders>
              <w:top w:val="single" w:sz="4" w:space="0" w:color="auto"/>
              <w:bottom w:val="single" w:sz="4" w:space="0" w:color="auto"/>
            </w:tcBorders>
            <w:shd w:val="clear" w:color="auto" w:fill="auto"/>
            <w:noWrap/>
          </w:tcPr>
          <w:p w14:paraId="1127926D"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D</w:t>
            </w:r>
          </w:p>
        </w:tc>
        <w:tc>
          <w:tcPr>
            <w:tcW w:w="218" w:type="pct"/>
            <w:tcBorders>
              <w:top w:val="single" w:sz="4" w:space="0" w:color="auto"/>
              <w:bottom w:val="single" w:sz="4" w:space="0" w:color="auto"/>
            </w:tcBorders>
            <w:shd w:val="clear" w:color="auto" w:fill="auto"/>
            <w:noWrap/>
          </w:tcPr>
          <w:p w14:paraId="36292355"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Hu</w:t>
            </w:r>
          </w:p>
        </w:tc>
        <w:tc>
          <w:tcPr>
            <w:tcW w:w="228" w:type="pct"/>
            <w:tcBorders>
              <w:top w:val="single" w:sz="4" w:space="0" w:color="auto"/>
              <w:bottom w:val="single" w:sz="4" w:space="0" w:color="auto"/>
            </w:tcBorders>
            <w:shd w:val="clear" w:color="auto" w:fill="auto"/>
            <w:noWrap/>
          </w:tcPr>
          <w:p w14:paraId="633D5582"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Lv</w:t>
            </w:r>
            <w:proofErr w:type="spellEnd"/>
          </w:p>
        </w:tc>
        <w:tc>
          <w:tcPr>
            <w:tcW w:w="205" w:type="pct"/>
            <w:tcBorders>
              <w:top w:val="single" w:sz="4" w:space="0" w:color="auto"/>
              <w:bottom w:val="single" w:sz="4" w:space="0" w:color="auto"/>
            </w:tcBorders>
            <w:shd w:val="clear" w:color="auto" w:fill="auto"/>
            <w:noWrap/>
          </w:tcPr>
          <w:p w14:paraId="43065011"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Pl</w:t>
            </w:r>
          </w:p>
        </w:tc>
        <w:tc>
          <w:tcPr>
            <w:tcW w:w="205" w:type="pct"/>
            <w:tcBorders>
              <w:top w:val="single" w:sz="4" w:space="0" w:color="auto"/>
              <w:bottom w:val="single" w:sz="4" w:space="0" w:color="auto"/>
            </w:tcBorders>
            <w:shd w:val="clear" w:color="auto" w:fill="auto"/>
            <w:noWrap/>
          </w:tcPr>
          <w:p w14:paraId="643A6EF8"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Ro</w:t>
            </w:r>
          </w:p>
        </w:tc>
        <w:tc>
          <w:tcPr>
            <w:tcW w:w="224" w:type="pct"/>
            <w:tcBorders>
              <w:top w:val="single" w:sz="4" w:space="0" w:color="auto"/>
              <w:bottom w:val="single" w:sz="4" w:space="0" w:color="auto"/>
            </w:tcBorders>
            <w:shd w:val="clear" w:color="auto" w:fill="auto"/>
            <w:noWrap/>
          </w:tcPr>
          <w:p w14:paraId="30C01548"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Sk</w:t>
            </w:r>
            <w:proofErr w:type="spellEnd"/>
          </w:p>
        </w:tc>
        <w:tc>
          <w:tcPr>
            <w:tcW w:w="224" w:type="pct"/>
            <w:tcBorders>
              <w:top w:val="single" w:sz="4" w:space="0" w:color="auto"/>
              <w:bottom w:val="single" w:sz="4" w:space="0" w:color="auto"/>
            </w:tcBorders>
            <w:shd w:val="clear" w:color="auto" w:fill="auto"/>
            <w:noWrap/>
          </w:tcPr>
          <w:p w14:paraId="53FD484B"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Es</w:t>
            </w:r>
            <w:proofErr w:type="spellEnd"/>
          </w:p>
        </w:tc>
        <w:tc>
          <w:tcPr>
            <w:tcW w:w="204" w:type="pct"/>
            <w:tcBorders>
              <w:top w:val="single" w:sz="4" w:space="0" w:color="auto"/>
              <w:bottom w:val="single" w:sz="4" w:space="0" w:color="auto"/>
            </w:tcBorders>
            <w:shd w:val="clear" w:color="auto" w:fill="auto"/>
            <w:noWrap/>
          </w:tcPr>
          <w:p w14:paraId="36CB369E"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Se</w:t>
            </w:r>
          </w:p>
        </w:tc>
      </w:tr>
      <w:tr w:rsidR="00BE080F" w:rsidRPr="002A05B1" w14:paraId="43E1401E" w14:textId="77777777" w:rsidTr="00387A41">
        <w:trPr>
          <w:trHeight w:val="300"/>
        </w:trPr>
        <w:tc>
          <w:tcPr>
            <w:tcW w:w="5000" w:type="pct"/>
            <w:gridSpan w:val="11"/>
            <w:tcBorders>
              <w:top w:val="single" w:sz="4" w:space="0" w:color="auto"/>
            </w:tcBorders>
            <w:shd w:val="clear" w:color="auto" w:fill="auto"/>
            <w:noWrap/>
            <w:vAlign w:val="bottom"/>
            <w:hideMark/>
          </w:tcPr>
          <w:p w14:paraId="3B51958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Required level of disease activity (such as CDAI) or disease severity required for initiation of biological treatment</w:t>
            </w:r>
          </w:p>
        </w:tc>
      </w:tr>
      <w:tr w:rsidR="00BE080F" w:rsidRPr="002A05B1" w14:paraId="5F38B34E" w14:textId="77777777" w:rsidTr="00387A41">
        <w:trPr>
          <w:trHeight w:val="300"/>
        </w:trPr>
        <w:tc>
          <w:tcPr>
            <w:tcW w:w="2837" w:type="pct"/>
            <w:shd w:val="clear" w:color="auto" w:fill="auto"/>
            <w:noWrap/>
            <w:vAlign w:val="bottom"/>
            <w:hideMark/>
          </w:tcPr>
          <w:p w14:paraId="336598F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Not specified (0 point)</w:t>
            </w:r>
          </w:p>
        </w:tc>
        <w:tc>
          <w:tcPr>
            <w:tcW w:w="218" w:type="pct"/>
            <w:shd w:val="clear" w:color="auto" w:fill="auto"/>
            <w:noWrap/>
            <w:vAlign w:val="bottom"/>
            <w:hideMark/>
          </w:tcPr>
          <w:p w14:paraId="5BA9FBF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9" w:type="pct"/>
            <w:shd w:val="clear" w:color="auto" w:fill="auto"/>
            <w:noWrap/>
            <w:vAlign w:val="bottom"/>
            <w:hideMark/>
          </w:tcPr>
          <w:p w14:paraId="23333FF1"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18" w:type="pct"/>
            <w:shd w:val="clear" w:color="auto" w:fill="auto"/>
            <w:noWrap/>
            <w:vAlign w:val="bottom"/>
            <w:hideMark/>
          </w:tcPr>
          <w:p w14:paraId="0028CFE7"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x</w:t>
            </w:r>
          </w:p>
        </w:tc>
        <w:tc>
          <w:tcPr>
            <w:tcW w:w="218" w:type="pct"/>
            <w:shd w:val="clear" w:color="auto" w:fill="auto"/>
            <w:noWrap/>
            <w:vAlign w:val="bottom"/>
            <w:hideMark/>
          </w:tcPr>
          <w:p w14:paraId="38BC921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8" w:type="pct"/>
            <w:shd w:val="clear" w:color="auto" w:fill="auto"/>
            <w:noWrap/>
            <w:vAlign w:val="bottom"/>
            <w:hideMark/>
          </w:tcPr>
          <w:p w14:paraId="353DF0B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hideMark/>
          </w:tcPr>
          <w:p w14:paraId="2447D18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hideMark/>
          </w:tcPr>
          <w:p w14:paraId="723EF5D9"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746A67AF"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3118AD7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4" w:type="pct"/>
            <w:shd w:val="clear" w:color="auto" w:fill="auto"/>
            <w:noWrap/>
            <w:vAlign w:val="bottom"/>
            <w:hideMark/>
          </w:tcPr>
          <w:p w14:paraId="1AC3A90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r>
      <w:tr w:rsidR="00BE080F" w:rsidRPr="002A05B1" w14:paraId="1C785D3F" w14:textId="77777777" w:rsidTr="00387A41">
        <w:trPr>
          <w:trHeight w:val="300"/>
        </w:trPr>
        <w:tc>
          <w:tcPr>
            <w:tcW w:w="2837" w:type="pct"/>
            <w:shd w:val="clear" w:color="auto" w:fill="auto"/>
            <w:noWrap/>
            <w:vAlign w:val="bottom"/>
            <w:hideMark/>
          </w:tcPr>
          <w:p w14:paraId="1D43ACE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CDAI&gt;220 (1 point)</w:t>
            </w:r>
          </w:p>
        </w:tc>
        <w:tc>
          <w:tcPr>
            <w:tcW w:w="218" w:type="pct"/>
            <w:shd w:val="clear" w:color="auto" w:fill="auto"/>
            <w:noWrap/>
            <w:vAlign w:val="bottom"/>
            <w:hideMark/>
          </w:tcPr>
          <w:p w14:paraId="484CCD2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noWrap/>
            <w:vAlign w:val="bottom"/>
            <w:hideMark/>
          </w:tcPr>
          <w:p w14:paraId="4567CDC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hideMark/>
          </w:tcPr>
          <w:p w14:paraId="3A4D248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hideMark/>
          </w:tcPr>
          <w:p w14:paraId="3C7E35F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8" w:type="pct"/>
            <w:shd w:val="clear" w:color="auto" w:fill="auto"/>
            <w:noWrap/>
            <w:vAlign w:val="bottom"/>
            <w:hideMark/>
          </w:tcPr>
          <w:p w14:paraId="50E91B0C"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19BF7EC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626FE6A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hideMark/>
          </w:tcPr>
          <w:p w14:paraId="79F02AE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hideMark/>
          </w:tcPr>
          <w:p w14:paraId="0DAB778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4" w:type="pct"/>
            <w:shd w:val="clear" w:color="auto" w:fill="auto"/>
            <w:noWrap/>
            <w:vAlign w:val="bottom"/>
            <w:hideMark/>
          </w:tcPr>
          <w:p w14:paraId="0616319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20E43D3A" w14:textId="77777777" w:rsidTr="00387A41">
        <w:trPr>
          <w:trHeight w:val="300"/>
        </w:trPr>
        <w:tc>
          <w:tcPr>
            <w:tcW w:w="2837" w:type="pct"/>
            <w:shd w:val="clear" w:color="auto" w:fill="auto"/>
            <w:noWrap/>
            <w:vAlign w:val="bottom"/>
            <w:hideMark/>
          </w:tcPr>
          <w:p w14:paraId="509DFDF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CDAI&gt;300 (2 points)</w:t>
            </w:r>
          </w:p>
        </w:tc>
        <w:tc>
          <w:tcPr>
            <w:tcW w:w="218" w:type="pct"/>
            <w:shd w:val="clear" w:color="auto" w:fill="auto"/>
            <w:noWrap/>
            <w:vAlign w:val="bottom"/>
            <w:hideMark/>
          </w:tcPr>
          <w:p w14:paraId="5825FDB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noWrap/>
            <w:vAlign w:val="bottom"/>
            <w:hideMark/>
          </w:tcPr>
          <w:p w14:paraId="4484679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noWrap/>
            <w:vAlign w:val="bottom"/>
            <w:hideMark/>
          </w:tcPr>
          <w:p w14:paraId="2688136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hideMark/>
          </w:tcPr>
          <w:p w14:paraId="4D5E468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8" w:type="pct"/>
            <w:shd w:val="clear" w:color="auto" w:fill="auto"/>
            <w:noWrap/>
            <w:vAlign w:val="bottom"/>
            <w:hideMark/>
          </w:tcPr>
          <w:p w14:paraId="34C5055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hideMark/>
          </w:tcPr>
          <w:p w14:paraId="056A689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hideMark/>
          </w:tcPr>
          <w:p w14:paraId="5E3C4DF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hideMark/>
          </w:tcPr>
          <w:p w14:paraId="4A87CB08"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5684C4A0"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4" w:type="pct"/>
            <w:shd w:val="clear" w:color="auto" w:fill="auto"/>
            <w:noWrap/>
            <w:vAlign w:val="bottom"/>
            <w:hideMark/>
          </w:tcPr>
          <w:p w14:paraId="3E781C5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7A689293" w14:textId="77777777" w:rsidTr="00387A41">
        <w:trPr>
          <w:trHeight w:val="300"/>
        </w:trPr>
        <w:tc>
          <w:tcPr>
            <w:tcW w:w="5000" w:type="pct"/>
            <w:gridSpan w:val="11"/>
            <w:shd w:val="clear" w:color="auto" w:fill="auto"/>
            <w:noWrap/>
            <w:vAlign w:val="center"/>
            <w:hideMark/>
          </w:tcPr>
          <w:p w14:paraId="6F0DAB1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Required failure of /intolerance to non-biological treatment before a patient is eligible for a biological</w:t>
            </w:r>
          </w:p>
        </w:tc>
      </w:tr>
      <w:tr w:rsidR="00BE080F" w:rsidRPr="002A05B1" w14:paraId="3B49E657" w14:textId="77777777" w:rsidTr="00387A41">
        <w:trPr>
          <w:trHeight w:val="300"/>
        </w:trPr>
        <w:tc>
          <w:tcPr>
            <w:tcW w:w="2837" w:type="pct"/>
            <w:shd w:val="clear" w:color="auto" w:fill="auto"/>
            <w:noWrap/>
            <w:vAlign w:val="bottom"/>
            <w:hideMark/>
          </w:tcPr>
          <w:p w14:paraId="18CC04B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Steroids (1 point)</w:t>
            </w:r>
          </w:p>
        </w:tc>
        <w:tc>
          <w:tcPr>
            <w:tcW w:w="218" w:type="pct"/>
            <w:shd w:val="clear" w:color="auto" w:fill="auto"/>
            <w:noWrap/>
            <w:vAlign w:val="bottom"/>
            <w:hideMark/>
          </w:tcPr>
          <w:p w14:paraId="65DDCF4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noWrap/>
            <w:vAlign w:val="bottom"/>
            <w:hideMark/>
          </w:tcPr>
          <w:p w14:paraId="09668941"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18" w:type="pct"/>
            <w:shd w:val="clear" w:color="auto" w:fill="auto"/>
            <w:noWrap/>
            <w:vAlign w:val="bottom"/>
            <w:hideMark/>
          </w:tcPr>
          <w:p w14:paraId="3DAC32A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noWrap/>
            <w:vAlign w:val="bottom"/>
            <w:hideMark/>
          </w:tcPr>
          <w:p w14:paraId="121FA7F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8" w:type="pct"/>
            <w:shd w:val="clear" w:color="auto" w:fill="auto"/>
            <w:noWrap/>
            <w:vAlign w:val="bottom"/>
            <w:hideMark/>
          </w:tcPr>
          <w:p w14:paraId="637BF8F6"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260AD8B9"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09290581"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05C4E69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6DCF7962"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4" w:type="pct"/>
            <w:shd w:val="clear" w:color="auto" w:fill="auto"/>
            <w:noWrap/>
            <w:vAlign w:val="bottom"/>
            <w:hideMark/>
          </w:tcPr>
          <w:p w14:paraId="4B70A3D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371C5169" w14:textId="77777777" w:rsidTr="00387A41">
        <w:trPr>
          <w:trHeight w:val="300"/>
        </w:trPr>
        <w:tc>
          <w:tcPr>
            <w:tcW w:w="2837" w:type="pct"/>
            <w:shd w:val="clear" w:color="auto" w:fill="auto"/>
            <w:noWrap/>
            <w:vAlign w:val="bottom"/>
            <w:hideMark/>
          </w:tcPr>
          <w:p w14:paraId="1D1667C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Immunosuppressive (1 point)</w:t>
            </w:r>
          </w:p>
        </w:tc>
        <w:tc>
          <w:tcPr>
            <w:tcW w:w="218" w:type="pct"/>
            <w:shd w:val="clear" w:color="auto" w:fill="auto"/>
            <w:noWrap/>
            <w:vAlign w:val="bottom"/>
            <w:hideMark/>
          </w:tcPr>
          <w:p w14:paraId="7F9824C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noWrap/>
            <w:vAlign w:val="bottom"/>
            <w:hideMark/>
          </w:tcPr>
          <w:p w14:paraId="0AC76D7D"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18" w:type="pct"/>
            <w:shd w:val="clear" w:color="auto" w:fill="auto"/>
            <w:noWrap/>
            <w:vAlign w:val="bottom"/>
            <w:hideMark/>
          </w:tcPr>
          <w:p w14:paraId="1FC018AC"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18" w:type="pct"/>
            <w:shd w:val="clear" w:color="auto" w:fill="auto"/>
            <w:noWrap/>
            <w:vAlign w:val="bottom"/>
            <w:hideMark/>
          </w:tcPr>
          <w:p w14:paraId="277F442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8" w:type="pct"/>
            <w:shd w:val="clear" w:color="auto" w:fill="auto"/>
            <w:noWrap/>
            <w:vAlign w:val="bottom"/>
            <w:hideMark/>
          </w:tcPr>
          <w:p w14:paraId="5866FC9D"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01F5E875"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51E386A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hideMark/>
          </w:tcPr>
          <w:p w14:paraId="20B2813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hideMark/>
          </w:tcPr>
          <w:p w14:paraId="7B137703"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4" w:type="pct"/>
            <w:shd w:val="clear" w:color="auto" w:fill="auto"/>
            <w:noWrap/>
            <w:vAlign w:val="bottom"/>
            <w:hideMark/>
          </w:tcPr>
          <w:p w14:paraId="34C9A71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50FFA891" w14:textId="77777777" w:rsidTr="00387A41">
        <w:trPr>
          <w:trHeight w:val="300"/>
        </w:trPr>
        <w:tc>
          <w:tcPr>
            <w:tcW w:w="2837" w:type="pct"/>
            <w:shd w:val="clear" w:color="auto" w:fill="auto"/>
            <w:noWrap/>
            <w:vAlign w:val="bottom"/>
            <w:hideMark/>
          </w:tcPr>
          <w:p w14:paraId="546BEF20" w14:textId="13CEC1DE"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Steroids OR</w:t>
            </w:r>
            <w:r w:rsidR="00334193">
              <w:rPr>
                <w:rFonts w:ascii="Book Antiqua" w:eastAsia="Times New Roman" w:hAnsi="Book Antiqua" w:cs="Times New Roman"/>
                <w:color w:val="000000"/>
                <w:sz w:val="24"/>
                <w:szCs w:val="24"/>
              </w:rPr>
              <w:t xml:space="preserve"> </w:t>
            </w:r>
            <w:r w:rsidRPr="002A05B1">
              <w:rPr>
                <w:rFonts w:ascii="Book Antiqua" w:eastAsia="Times New Roman" w:hAnsi="Book Antiqua" w:cs="Times New Roman"/>
                <w:color w:val="000000"/>
                <w:sz w:val="24"/>
                <w:szCs w:val="24"/>
              </w:rPr>
              <w:t>immunosuppressive (1 point)</w:t>
            </w:r>
          </w:p>
        </w:tc>
        <w:tc>
          <w:tcPr>
            <w:tcW w:w="218" w:type="pct"/>
            <w:shd w:val="clear" w:color="auto" w:fill="auto"/>
            <w:noWrap/>
            <w:vAlign w:val="bottom"/>
            <w:hideMark/>
          </w:tcPr>
          <w:p w14:paraId="4BC1917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9" w:type="pct"/>
            <w:shd w:val="clear" w:color="auto" w:fill="auto"/>
            <w:noWrap/>
            <w:vAlign w:val="bottom"/>
            <w:hideMark/>
          </w:tcPr>
          <w:p w14:paraId="5BF753B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noWrap/>
            <w:vAlign w:val="bottom"/>
            <w:hideMark/>
          </w:tcPr>
          <w:p w14:paraId="3A5324C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hideMark/>
          </w:tcPr>
          <w:p w14:paraId="22B731A7"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8" w:type="pct"/>
            <w:shd w:val="clear" w:color="auto" w:fill="auto"/>
            <w:noWrap/>
            <w:vAlign w:val="bottom"/>
            <w:hideMark/>
          </w:tcPr>
          <w:p w14:paraId="68F88618"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213D29ED"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hideMark/>
          </w:tcPr>
          <w:p w14:paraId="427E2F75"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7DEF647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63EEBFBD"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x</w:t>
            </w:r>
          </w:p>
        </w:tc>
        <w:tc>
          <w:tcPr>
            <w:tcW w:w="204" w:type="pct"/>
            <w:shd w:val="clear" w:color="auto" w:fill="auto"/>
            <w:noWrap/>
            <w:vAlign w:val="bottom"/>
            <w:hideMark/>
          </w:tcPr>
          <w:p w14:paraId="593E95A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r>
      <w:tr w:rsidR="00BE080F" w:rsidRPr="002A05B1" w14:paraId="45A02A6A" w14:textId="77777777" w:rsidTr="00387A41">
        <w:trPr>
          <w:trHeight w:val="300"/>
        </w:trPr>
        <w:tc>
          <w:tcPr>
            <w:tcW w:w="2837" w:type="pct"/>
            <w:shd w:val="clear" w:color="auto" w:fill="auto"/>
            <w:noWrap/>
            <w:vAlign w:val="bottom"/>
            <w:hideMark/>
          </w:tcPr>
          <w:p w14:paraId="7AF2A368" w14:textId="7DE3043E"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Steroids AND</w:t>
            </w:r>
            <w:r w:rsidR="00334193">
              <w:rPr>
                <w:rFonts w:ascii="Book Antiqua" w:eastAsia="Times New Roman" w:hAnsi="Book Antiqua" w:cs="Times New Roman"/>
                <w:color w:val="000000"/>
                <w:sz w:val="24"/>
                <w:szCs w:val="24"/>
              </w:rPr>
              <w:t xml:space="preserve"> </w:t>
            </w:r>
            <w:r w:rsidRPr="002A05B1">
              <w:rPr>
                <w:rFonts w:ascii="Book Antiqua" w:eastAsia="Times New Roman" w:hAnsi="Book Antiqua" w:cs="Times New Roman"/>
                <w:color w:val="000000"/>
                <w:sz w:val="24"/>
                <w:szCs w:val="24"/>
              </w:rPr>
              <w:t>Immunosuppressive (2 points)</w:t>
            </w:r>
          </w:p>
        </w:tc>
        <w:tc>
          <w:tcPr>
            <w:tcW w:w="218" w:type="pct"/>
            <w:shd w:val="clear" w:color="auto" w:fill="auto"/>
            <w:noWrap/>
            <w:vAlign w:val="bottom"/>
            <w:hideMark/>
          </w:tcPr>
          <w:p w14:paraId="4973B9B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noWrap/>
            <w:vAlign w:val="bottom"/>
            <w:hideMark/>
          </w:tcPr>
          <w:p w14:paraId="77A8F29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hideMark/>
          </w:tcPr>
          <w:p w14:paraId="276FFC9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hideMark/>
          </w:tcPr>
          <w:p w14:paraId="0E396C5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8" w:type="pct"/>
            <w:shd w:val="clear" w:color="auto" w:fill="auto"/>
            <w:noWrap/>
            <w:vAlign w:val="bottom"/>
            <w:hideMark/>
          </w:tcPr>
          <w:p w14:paraId="4BFE36B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hideMark/>
          </w:tcPr>
          <w:p w14:paraId="728721D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hideMark/>
          </w:tcPr>
          <w:p w14:paraId="452B0B6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hideMark/>
          </w:tcPr>
          <w:p w14:paraId="1F6057E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hideMark/>
          </w:tcPr>
          <w:p w14:paraId="4E187C8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4" w:type="pct"/>
            <w:shd w:val="clear" w:color="auto" w:fill="auto"/>
            <w:noWrap/>
            <w:vAlign w:val="bottom"/>
            <w:hideMark/>
          </w:tcPr>
          <w:p w14:paraId="1C6E117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78E1E63E" w14:textId="77777777" w:rsidTr="00387A41">
        <w:trPr>
          <w:trHeight w:val="300"/>
        </w:trPr>
        <w:tc>
          <w:tcPr>
            <w:tcW w:w="5000" w:type="pct"/>
            <w:gridSpan w:val="11"/>
            <w:shd w:val="clear" w:color="auto" w:fill="auto"/>
            <w:noWrap/>
            <w:vAlign w:val="bottom"/>
            <w:hideMark/>
          </w:tcPr>
          <w:p w14:paraId="2C8802D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Other procedures required after the indication of a biological treatment </w:t>
            </w:r>
          </w:p>
        </w:tc>
      </w:tr>
      <w:tr w:rsidR="00BE080F" w:rsidRPr="002A05B1" w14:paraId="263D1BE8" w14:textId="77777777" w:rsidTr="00387A41">
        <w:trPr>
          <w:trHeight w:val="300"/>
        </w:trPr>
        <w:tc>
          <w:tcPr>
            <w:tcW w:w="2837" w:type="pct"/>
            <w:shd w:val="clear" w:color="auto" w:fill="auto"/>
            <w:noWrap/>
            <w:vAlign w:val="bottom"/>
            <w:hideMark/>
          </w:tcPr>
          <w:p w14:paraId="0D4AC732" w14:textId="2E083BF9" w:rsidR="00BE080F" w:rsidRPr="002A05B1" w:rsidRDefault="00334193" w:rsidP="00C843DC">
            <w:pPr>
              <w:widowControl w:val="0"/>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t xml:space="preserve"> </w:t>
            </w:r>
            <w:r w:rsidR="00BE080F" w:rsidRPr="002A05B1">
              <w:rPr>
                <w:rFonts w:ascii="Book Antiqua" w:eastAsia="Times New Roman" w:hAnsi="Book Antiqua" w:cs="Times New Roman"/>
                <w:color w:val="000000"/>
                <w:sz w:val="24"/>
                <w:szCs w:val="24"/>
              </w:rPr>
              <w:t>No other procedures (0 point)</w:t>
            </w:r>
          </w:p>
        </w:tc>
        <w:tc>
          <w:tcPr>
            <w:tcW w:w="218" w:type="pct"/>
            <w:shd w:val="clear" w:color="auto" w:fill="auto"/>
            <w:noWrap/>
            <w:vAlign w:val="bottom"/>
            <w:hideMark/>
          </w:tcPr>
          <w:p w14:paraId="08C8879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9" w:type="pct"/>
            <w:shd w:val="clear" w:color="auto" w:fill="auto"/>
            <w:noWrap/>
            <w:vAlign w:val="bottom"/>
            <w:hideMark/>
          </w:tcPr>
          <w:p w14:paraId="10061E5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noWrap/>
            <w:vAlign w:val="bottom"/>
            <w:hideMark/>
          </w:tcPr>
          <w:p w14:paraId="55C7E1A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noWrap/>
            <w:vAlign w:val="bottom"/>
            <w:hideMark/>
          </w:tcPr>
          <w:p w14:paraId="7029886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8" w:type="pct"/>
            <w:shd w:val="clear" w:color="auto" w:fill="auto"/>
            <w:noWrap/>
            <w:vAlign w:val="bottom"/>
            <w:hideMark/>
          </w:tcPr>
          <w:p w14:paraId="0462E07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hideMark/>
          </w:tcPr>
          <w:p w14:paraId="6049F13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hideMark/>
          </w:tcPr>
          <w:p w14:paraId="0FB8EAB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hideMark/>
          </w:tcPr>
          <w:p w14:paraId="44100B86"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hideMark/>
          </w:tcPr>
          <w:p w14:paraId="3696E64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4" w:type="pct"/>
            <w:shd w:val="clear" w:color="auto" w:fill="auto"/>
            <w:noWrap/>
            <w:vAlign w:val="bottom"/>
            <w:hideMark/>
          </w:tcPr>
          <w:p w14:paraId="560C058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r>
      <w:tr w:rsidR="00BE080F" w:rsidRPr="002A05B1" w14:paraId="7B0B4D38" w14:textId="77777777" w:rsidTr="00387A41">
        <w:trPr>
          <w:trHeight w:val="300"/>
        </w:trPr>
        <w:tc>
          <w:tcPr>
            <w:tcW w:w="2837" w:type="pct"/>
            <w:shd w:val="clear" w:color="auto" w:fill="auto"/>
            <w:noWrap/>
            <w:vAlign w:val="bottom"/>
            <w:hideMark/>
          </w:tcPr>
          <w:p w14:paraId="11646388" w14:textId="13A7A9A4"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Other requirements (</w:t>
            </w:r>
            <w:r w:rsidRPr="00387A41">
              <w:rPr>
                <w:rFonts w:ascii="Book Antiqua" w:eastAsia="Times New Roman" w:hAnsi="Book Antiqua" w:cs="Times New Roman"/>
                <w:i/>
                <w:color w:val="000000"/>
                <w:sz w:val="24"/>
                <w:szCs w:val="24"/>
              </w:rPr>
              <w:t>e.g.</w:t>
            </w:r>
            <w:r w:rsidR="00387A41">
              <w:rPr>
                <w:rFonts w:ascii="Book Antiqua" w:hAnsi="Book Antiqua" w:cs="Times New Roman" w:hint="eastAsia"/>
                <w:color w:val="000000"/>
                <w:sz w:val="24"/>
                <w:szCs w:val="24"/>
                <w:lang w:eastAsia="zh-CN"/>
              </w:rPr>
              <w:t>,</w:t>
            </w:r>
            <w:r w:rsidRPr="002A05B1">
              <w:rPr>
                <w:rFonts w:ascii="Book Antiqua" w:eastAsia="Times New Roman" w:hAnsi="Book Antiqua" w:cs="Times New Roman"/>
                <w:color w:val="000000"/>
                <w:sz w:val="24"/>
                <w:szCs w:val="24"/>
              </w:rPr>
              <w:t xml:space="preserve"> approval or authorization by the health insurance fund) (1 point)</w:t>
            </w:r>
          </w:p>
        </w:tc>
        <w:tc>
          <w:tcPr>
            <w:tcW w:w="218" w:type="pct"/>
            <w:shd w:val="clear" w:color="auto" w:fill="auto"/>
            <w:vAlign w:val="bottom"/>
          </w:tcPr>
          <w:p w14:paraId="534B207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vAlign w:val="bottom"/>
          </w:tcPr>
          <w:p w14:paraId="042A2B3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vAlign w:val="bottom"/>
          </w:tcPr>
          <w:p w14:paraId="60C87B4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hideMark/>
          </w:tcPr>
          <w:p w14:paraId="062D2EC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8" w:type="pct"/>
            <w:shd w:val="clear" w:color="auto" w:fill="auto"/>
            <w:noWrap/>
            <w:vAlign w:val="bottom"/>
            <w:hideMark/>
          </w:tcPr>
          <w:p w14:paraId="0E684AA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hideMark/>
          </w:tcPr>
          <w:p w14:paraId="5205CC8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hideMark/>
          </w:tcPr>
          <w:p w14:paraId="43833BC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hideMark/>
          </w:tcPr>
          <w:p w14:paraId="1C99A6C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hideMark/>
          </w:tcPr>
          <w:p w14:paraId="4DA0C7F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4" w:type="pct"/>
            <w:shd w:val="clear" w:color="auto" w:fill="auto"/>
            <w:noWrap/>
            <w:vAlign w:val="bottom"/>
            <w:hideMark/>
          </w:tcPr>
          <w:p w14:paraId="2C23F8C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02BA352A" w14:textId="77777777" w:rsidTr="00387A41">
        <w:trPr>
          <w:trHeight w:val="300"/>
        </w:trPr>
        <w:tc>
          <w:tcPr>
            <w:tcW w:w="5000" w:type="pct"/>
            <w:gridSpan w:val="11"/>
            <w:shd w:val="clear" w:color="auto" w:fill="auto"/>
            <w:noWrap/>
            <w:vAlign w:val="bottom"/>
          </w:tcPr>
          <w:p w14:paraId="7B9E4B4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Approved centers necessary for a biological treatment </w:t>
            </w:r>
          </w:p>
        </w:tc>
      </w:tr>
      <w:tr w:rsidR="00BE080F" w:rsidRPr="002A05B1" w14:paraId="1038E37A" w14:textId="77777777" w:rsidTr="00387A41">
        <w:trPr>
          <w:trHeight w:val="300"/>
        </w:trPr>
        <w:tc>
          <w:tcPr>
            <w:tcW w:w="2837" w:type="pct"/>
            <w:shd w:val="clear" w:color="auto" w:fill="auto"/>
            <w:noWrap/>
            <w:vAlign w:val="bottom"/>
          </w:tcPr>
          <w:p w14:paraId="3C964E6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No restriction to approved centers (0 point)</w:t>
            </w:r>
          </w:p>
        </w:tc>
        <w:tc>
          <w:tcPr>
            <w:tcW w:w="218" w:type="pct"/>
            <w:shd w:val="clear" w:color="auto" w:fill="auto"/>
            <w:vAlign w:val="bottom"/>
          </w:tcPr>
          <w:p w14:paraId="6D4B479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vAlign w:val="bottom"/>
          </w:tcPr>
          <w:p w14:paraId="7C078D0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vAlign w:val="bottom"/>
          </w:tcPr>
          <w:p w14:paraId="48BB3A5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noWrap/>
            <w:vAlign w:val="bottom"/>
          </w:tcPr>
          <w:p w14:paraId="51B8DC0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8" w:type="pct"/>
            <w:shd w:val="clear" w:color="auto" w:fill="auto"/>
            <w:noWrap/>
            <w:vAlign w:val="bottom"/>
          </w:tcPr>
          <w:p w14:paraId="3BDD4DD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tcPr>
          <w:p w14:paraId="33FFD00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tcPr>
          <w:p w14:paraId="77DD5D3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tcPr>
          <w:p w14:paraId="024EB0D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tcPr>
          <w:p w14:paraId="1FE2430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4" w:type="pct"/>
            <w:shd w:val="clear" w:color="auto" w:fill="auto"/>
            <w:noWrap/>
            <w:vAlign w:val="bottom"/>
          </w:tcPr>
          <w:p w14:paraId="46323C1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r>
      <w:tr w:rsidR="00BE080F" w:rsidRPr="002A05B1" w14:paraId="157F2DDB" w14:textId="77777777" w:rsidTr="00387A41">
        <w:trPr>
          <w:trHeight w:val="300"/>
        </w:trPr>
        <w:tc>
          <w:tcPr>
            <w:tcW w:w="2837" w:type="pct"/>
            <w:shd w:val="clear" w:color="auto" w:fill="auto"/>
            <w:noWrap/>
            <w:vAlign w:val="bottom"/>
          </w:tcPr>
          <w:p w14:paraId="717B88F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Restriction to approved centers (1 point)</w:t>
            </w:r>
          </w:p>
        </w:tc>
        <w:tc>
          <w:tcPr>
            <w:tcW w:w="218" w:type="pct"/>
            <w:shd w:val="clear" w:color="auto" w:fill="auto"/>
            <w:vAlign w:val="bottom"/>
          </w:tcPr>
          <w:p w14:paraId="2B42A78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9" w:type="pct"/>
            <w:shd w:val="clear" w:color="auto" w:fill="auto"/>
            <w:vAlign w:val="bottom"/>
          </w:tcPr>
          <w:p w14:paraId="3720BAD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vAlign w:val="bottom"/>
          </w:tcPr>
          <w:p w14:paraId="7DAC555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tcPr>
          <w:p w14:paraId="5752F43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8" w:type="pct"/>
            <w:shd w:val="clear" w:color="auto" w:fill="auto"/>
            <w:noWrap/>
            <w:vAlign w:val="bottom"/>
          </w:tcPr>
          <w:p w14:paraId="247108A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tcPr>
          <w:p w14:paraId="1F65BA7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tcPr>
          <w:p w14:paraId="1CB06D1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tcPr>
          <w:p w14:paraId="37559B6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tcPr>
          <w:p w14:paraId="6A37203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4" w:type="pct"/>
            <w:shd w:val="clear" w:color="auto" w:fill="auto"/>
            <w:noWrap/>
            <w:vAlign w:val="bottom"/>
          </w:tcPr>
          <w:p w14:paraId="5FDBFCD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14B66D74" w14:textId="77777777" w:rsidTr="00387A41">
        <w:trPr>
          <w:trHeight w:val="300"/>
        </w:trPr>
        <w:tc>
          <w:tcPr>
            <w:tcW w:w="5000" w:type="pct"/>
            <w:gridSpan w:val="11"/>
            <w:shd w:val="clear" w:color="auto" w:fill="auto"/>
            <w:noWrap/>
            <w:vAlign w:val="center"/>
          </w:tcPr>
          <w:p w14:paraId="4B0EE00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Specialists who may indicate and prescribe biologicals for the treatment of CD in adults</w:t>
            </w:r>
          </w:p>
        </w:tc>
      </w:tr>
      <w:tr w:rsidR="00BE080F" w:rsidRPr="002A05B1" w14:paraId="34179C80" w14:textId="77777777" w:rsidTr="00387A41">
        <w:trPr>
          <w:trHeight w:val="300"/>
        </w:trPr>
        <w:tc>
          <w:tcPr>
            <w:tcW w:w="2837" w:type="pct"/>
            <w:shd w:val="clear" w:color="auto" w:fill="auto"/>
            <w:noWrap/>
            <w:vAlign w:val="bottom"/>
          </w:tcPr>
          <w:p w14:paraId="3591B1F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Gastroenterologist, immunologist and GP/other (0 point)</w:t>
            </w:r>
          </w:p>
        </w:tc>
        <w:tc>
          <w:tcPr>
            <w:tcW w:w="218" w:type="pct"/>
            <w:shd w:val="clear" w:color="auto" w:fill="auto"/>
            <w:vAlign w:val="bottom"/>
          </w:tcPr>
          <w:p w14:paraId="31660F4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vAlign w:val="bottom"/>
          </w:tcPr>
          <w:p w14:paraId="3363EA0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vAlign w:val="bottom"/>
          </w:tcPr>
          <w:p w14:paraId="1B152DD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noWrap/>
            <w:vAlign w:val="bottom"/>
          </w:tcPr>
          <w:p w14:paraId="168B4B4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8" w:type="pct"/>
            <w:shd w:val="clear" w:color="auto" w:fill="auto"/>
            <w:noWrap/>
            <w:vAlign w:val="bottom"/>
          </w:tcPr>
          <w:p w14:paraId="78D4681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tcPr>
          <w:p w14:paraId="07A93CA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5" w:type="pct"/>
            <w:shd w:val="clear" w:color="auto" w:fill="auto"/>
            <w:noWrap/>
            <w:vAlign w:val="bottom"/>
          </w:tcPr>
          <w:p w14:paraId="0287A80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tcPr>
          <w:p w14:paraId="29470A7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24" w:type="pct"/>
            <w:shd w:val="clear" w:color="auto" w:fill="auto"/>
            <w:noWrap/>
            <w:vAlign w:val="bottom"/>
          </w:tcPr>
          <w:p w14:paraId="25682D0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04" w:type="pct"/>
            <w:shd w:val="clear" w:color="auto" w:fill="auto"/>
            <w:noWrap/>
            <w:vAlign w:val="bottom"/>
          </w:tcPr>
          <w:p w14:paraId="2893405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r>
      <w:tr w:rsidR="00BE080F" w:rsidRPr="002A05B1" w14:paraId="7276D431" w14:textId="77777777" w:rsidTr="00387A41">
        <w:trPr>
          <w:trHeight w:val="300"/>
        </w:trPr>
        <w:tc>
          <w:tcPr>
            <w:tcW w:w="2837" w:type="pct"/>
            <w:shd w:val="clear" w:color="auto" w:fill="auto"/>
            <w:noWrap/>
            <w:vAlign w:val="bottom"/>
          </w:tcPr>
          <w:p w14:paraId="08DBA70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lastRenderedPageBreak/>
              <w:t>Gastroenterologist and immunologist (1 point)</w:t>
            </w:r>
          </w:p>
        </w:tc>
        <w:tc>
          <w:tcPr>
            <w:tcW w:w="218" w:type="pct"/>
            <w:shd w:val="clear" w:color="auto" w:fill="auto"/>
            <w:vAlign w:val="bottom"/>
          </w:tcPr>
          <w:p w14:paraId="6DA2964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9" w:type="pct"/>
            <w:shd w:val="clear" w:color="auto" w:fill="auto"/>
            <w:vAlign w:val="bottom"/>
          </w:tcPr>
          <w:p w14:paraId="116CBFA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8" w:type="pct"/>
            <w:shd w:val="clear" w:color="auto" w:fill="auto"/>
            <w:vAlign w:val="bottom"/>
          </w:tcPr>
          <w:p w14:paraId="1400F54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noWrap/>
            <w:vAlign w:val="bottom"/>
          </w:tcPr>
          <w:p w14:paraId="03CEAAE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8" w:type="pct"/>
            <w:shd w:val="clear" w:color="auto" w:fill="auto"/>
            <w:noWrap/>
            <w:vAlign w:val="bottom"/>
          </w:tcPr>
          <w:p w14:paraId="2A7FB218"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tcPr>
          <w:p w14:paraId="7FE00973"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5" w:type="pct"/>
            <w:shd w:val="clear" w:color="auto" w:fill="auto"/>
            <w:noWrap/>
            <w:vAlign w:val="bottom"/>
          </w:tcPr>
          <w:p w14:paraId="50D76C99"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tcPr>
          <w:p w14:paraId="736E121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24" w:type="pct"/>
            <w:shd w:val="clear" w:color="auto" w:fill="auto"/>
            <w:noWrap/>
            <w:vAlign w:val="bottom"/>
          </w:tcPr>
          <w:p w14:paraId="60B97E8F"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04" w:type="pct"/>
            <w:shd w:val="clear" w:color="auto" w:fill="auto"/>
            <w:noWrap/>
            <w:vAlign w:val="bottom"/>
          </w:tcPr>
          <w:p w14:paraId="47390B6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698F4525" w14:textId="77777777" w:rsidTr="00387A41">
        <w:trPr>
          <w:trHeight w:val="300"/>
        </w:trPr>
        <w:tc>
          <w:tcPr>
            <w:tcW w:w="2837" w:type="pct"/>
            <w:shd w:val="clear" w:color="auto" w:fill="auto"/>
            <w:noWrap/>
            <w:vAlign w:val="bottom"/>
          </w:tcPr>
          <w:p w14:paraId="53B745F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Only gastroenterologist (2 points)</w:t>
            </w:r>
          </w:p>
        </w:tc>
        <w:tc>
          <w:tcPr>
            <w:tcW w:w="218" w:type="pct"/>
            <w:shd w:val="clear" w:color="auto" w:fill="auto"/>
            <w:vAlign w:val="bottom"/>
          </w:tcPr>
          <w:p w14:paraId="39044A2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19" w:type="pct"/>
            <w:shd w:val="clear" w:color="auto" w:fill="auto"/>
            <w:vAlign w:val="bottom"/>
          </w:tcPr>
          <w:p w14:paraId="749CCAA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c>
          <w:tcPr>
            <w:tcW w:w="218" w:type="pct"/>
            <w:shd w:val="clear" w:color="auto" w:fill="auto"/>
            <w:vAlign w:val="bottom"/>
          </w:tcPr>
          <w:p w14:paraId="3E181DE6"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218" w:type="pct"/>
            <w:shd w:val="clear" w:color="auto" w:fill="auto"/>
            <w:noWrap/>
            <w:vAlign w:val="bottom"/>
          </w:tcPr>
          <w:p w14:paraId="3E3FCC4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8" w:type="pct"/>
            <w:shd w:val="clear" w:color="auto" w:fill="auto"/>
            <w:noWrap/>
            <w:vAlign w:val="bottom"/>
          </w:tcPr>
          <w:p w14:paraId="308DBEA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tcPr>
          <w:p w14:paraId="48D8D3B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5" w:type="pct"/>
            <w:shd w:val="clear" w:color="auto" w:fill="auto"/>
            <w:noWrap/>
            <w:vAlign w:val="bottom"/>
          </w:tcPr>
          <w:p w14:paraId="413F817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tcPr>
          <w:p w14:paraId="3C5614C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24" w:type="pct"/>
            <w:shd w:val="clear" w:color="auto" w:fill="auto"/>
            <w:noWrap/>
            <w:vAlign w:val="bottom"/>
          </w:tcPr>
          <w:p w14:paraId="4D682E1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x</w:t>
            </w:r>
          </w:p>
        </w:tc>
        <w:tc>
          <w:tcPr>
            <w:tcW w:w="204" w:type="pct"/>
            <w:shd w:val="clear" w:color="auto" w:fill="auto"/>
            <w:noWrap/>
            <w:vAlign w:val="bottom"/>
          </w:tcPr>
          <w:p w14:paraId="30BD4F1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
        </w:tc>
      </w:tr>
      <w:tr w:rsidR="00BE080F" w:rsidRPr="002A05B1" w14:paraId="4F078D65" w14:textId="77777777" w:rsidTr="00387A41">
        <w:trPr>
          <w:trHeight w:val="300"/>
        </w:trPr>
        <w:tc>
          <w:tcPr>
            <w:tcW w:w="2837" w:type="pct"/>
            <w:shd w:val="clear" w:color="auto" w:fill="auto"/>
            <w:noWrap/>
            <w:vAlign w:val="bottom"/>
          </w:tcPr>
          <w:p w14:paraId="385C93F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Total availability score [min 0 to max 8]</w:t>
            </w:r>
          </w:p>
        </w:tc>
        <w:tc>
          <w:tcPr>
            <w:tcW w:w="218" w:type="pct"/>
            <w:shd w:val="clear" w:color="auto" w:fill="auto"/>
            <w:vAlign w:val="bottom"/>
          </w:tcPr>
          <w:p w14:paraId="52A4C69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4</w:t>
            </w:r>
          </w:p>
        </w:tc>
        <w:tc>
          <w:tcPr>
            <w:tcW w:w="219" w:type="pct"/>
            <w:shd w:val="clear" w:color="auto" w:fill="auto"/>
            <w:vAlign w:val="bottom"/>
          </w:tcPr>
          <w:p w14:paraId="1664601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4</w:t>
            </w:r>
          </w:p>
        </w:tc>
        <w:tc>
          <w:tcPr>
            <w:tcW w:w="218" w:type="pct"/>
            <w:shd w:val="clear" w:color="auto" w:fill="auto"/>
            <w:vAlign w:val="bottom"/>
          </w:tcPr>
          <w:p w14:paraId="23C7DB4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w:t>
            </w:r>
          </w:p>
        </w:tc>
        <w:tc>
          <w:tcPr>
            <w:tcW w:w="218" w:type="pct"/>
            <w:shd w:val="clear" w:color="auto" w:fill="auto"/>
            <w:noWrap/>
            <w:vAlign w:val="bottom"/>
          </w:tcPr>
          <w:p w14:paraId="4534FD9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7</w:t>
            </w:r>
          </w:p>
        </w:tc>
        <w:tc>
          <w:tcPr>
            <w:tcW w:w="228" w:type="pct"/>
            <w:shd w:val="clear" w:color="auto" w:fill="auto"/>
            <w:noWrap/>
            <w:vAlign w:val="bottom"/>
          </w:tcPr>
          <w:p w14:paraId="1CF1D49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w:t>
            </w:r>
          </w:p>
        </w:tc>
        <w:tc>
          <w:tcPr>
            <w:tcW w:w="205" w:type="pct"/>
            <w:shd w:val="clear" w:color="auto" w:fill="auto"/>
            <w:noWrap/>
            <w:vAlign w:val="bottom"/>
          </w:tcPr>
          <w:p w14:paraId="0476527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7</w:t>
            </w:r>
          </w:p>
        </w:tc>
        <w:tc>
          <w:tcPr>
            <w:tcW w:w="205" w:type="pct"/>
            <w:shd w:val="clear" w:color="auto" w:fill="auto"/>
            <w:noWrap/>
            <w:vAlign w:val="bottom"/>
          </w:tcPr>
          <w:p w14:paraId="4A4596D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6</w:t>
            </w:r>
          </w:p>
        </w:tc>
        <w:tc>
          <w:tcPr>
            <w:tcW w:w="224" w:type="pct"/>
            <w:shd w:val="clear" w:color="auto" w:fill="auto"/>
            <w:noWrap/>
            <w:vAlign w:val="bottom"/>
          </w:tcPr>
          <w:p w14:paraId="6AB95FA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7</w:t>
            </w:r>
          </w:p>
        </w:tc>
        <w:tc>
          <w:tcPr>
            <w:tcW w:w="224" w:type="pct"/>
            <w:shd w:val="clear" w:color="auto" w:fill="auto"/>
            <w:noWrap/>
            <w:vAlign w:val="bottom"/>
          </w:tcPr>
          <w:p w14:paraId="6497221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4</w:t>
            </w:r>
          </w:p>
        </w:tc>
        <w:tc>
          <w:tcPr>
            <w:tcW w:w="204" w:type="pct"/>
            <w:shd w:val="clear" w:color="auto" w:fill="auto"/>
            <w:noWrap/>
            <w:vAlign w:val="bottom"/>
          </w:tcPr>
          <w:p w14:paraId="1503D4C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w:t>
            </w:r>
          </w:p>
        </w:tc>
      </w:tr>
    </w:tbl>
    <w:p w14:paraId="6FC83C1F" w14:textId="202085C9" w:rsidR="00BE080F" w:rsidRDefault="00BE080F" w:rsidP="00C843DC">
      <w:pPr>
        <w:widowControl w:val="0"/>
        <w:tabs>
          <w:tab w:val="left" w:pos="3330"/>
        </w:tabs>
        <w:spacing w:after="0" w:line="360" w:lineRule="auto"/>
        <w:jc w:val="both"/>
        <w:rPr>
          <w:rFonts w:ascii="Book Antiqua" w:hAnsi="Book Antiqua" w:cs="Times New Roman"/>
          <w:sz w:val="24"/>
          <w:szCs w:val="24"/>
          <w:lang w:eastAsia="zh-CN"/>
        </w:rPr>
      </w:pPr>
      <w:proofErr w:type="spellStart"/>
      <w:proofErr w:type="gramStart"/>
      <w:r w:rsidRPr="002A05B1">
        <w:rPr>
          <w:rFonts w:ascii="Book Antiqua" w:hAnsi="Book Antiqua" w:cs="Times New Roman"/>
          <w:sz w:val="24"/>
          <w:szCs w:val="24"/>
        </w:rPr>
        <w:t>Cz</w:t>
      </w:r>
      <w:proofErr w:type="spellEnd"/>
      <w:proofErr w:type="gramEnd"/>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The Czech Republic; Fr</w:t>
      </w:r>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France; D</w:t>
      </w:r>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Germany; Hu</w:t>
      </w:r>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 xml:space="preserve">Hungary; </w:t>
      </w:r>
      <w:proofErr w:type="spellStart"/>
      <w:r w:rsidRPr="002A05B1">
        <w:rPr>
          <w:rFonts w:ascii="Book Antiqua" w:hAnsi="Book Antiqua" w:cs="Times New Roman"/>
          <w:sz w:val="24"/>
          <w:szCs w:val="24"/>
        </w:rPr>
        <w:t>Lv</w:t>
      </w:r>
      <w:proofErr w:type="spellEnd"/>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Latvia; Pl</w:t>
      </w:r>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Poland; Ro</w:t>
      </w:r>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 xml:space="preserve">Romania; </w:t>
      </w:r>
      <w:proofErr w:type="spellStart"/>
      <w:r w:rsidRPr="002A05B1">
        <w:rPr>
          <w:rFonts w:ascii="Book Antiqua" w:hAnsi="Book Antiqua" w:cs="Times New Roman"/>
          <w:sz w:val="24"/>
          <w:szCs w:val="24"/>
        </w:rPr>
        <w:t>Sk</w:t>
      </w:r>
      <w:proofErr w:type="spellEnd"/>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 xml:space="preserve">Slovakia; </w:t>
      </w:r>
      <w:proofErr w:type="spellStart"/>
      <w:r w:rsidRPr="002A05B1">
        <w:rPr>
          <w:rFonts w:ascii="Book Antiqua" w:hAnsi="Book Antiqua" w:cs="Times New Roman"/>
          <w:sz w:val="24"/>
          <w:szCs w:val="24"/>
        </w:rPr>
        <w:t>Es</w:t>
      </w:r>
      <w:proofErr w:type="spellEnd"/>
      <w:r w:rsidR="00064F78">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Spain; Se</w:t>
      </w:r>
      <w:r w:rsidR="00064F78">
        <w:rPr>
          <w:rFonts w:ascii="Book Antiqua" w:hAnsi="Book Antiqua" w:cs="Times New Roman" w:hint="eastAsia"/>
          <w:sz w:val="24"/>
          <w:szCs w:val="24"/>
          <w:lang w:eastAsia="zh-CN"/>
        </w:rPr>
        <w:t xml:space="preserve">: </w:t>
      </w:r>
      <w:r w:rsidR="00064F78">
        <w:rPr>
          <w:rFonts w:ascii="Book Antiqua" w:hAnsi="Book Antiqua" w:cs="Times New Roman"/>
          <w:sz w:val="24"/>
          <w:szCs w:val="24"/>
        </w:rPr>
        <w:t xml:space="preserve"> Sweden</w:t>
      </w:r>
      <w:r w:rsidR="00064F78">
        <w:rPr>
          <w:rFonts w:ascii="Book Antiqua" w:hAnsi="Book Antiqua" w:cs="Times New Roman" w:hint="eastAsia"/>
          <w:sz w:val="24"/>
          <w:szCs w:val="24"/>
          <w:lang w:eastAsia="zh-CN"/>
        </w:rPr>
        <w:t>.</w:t>
      </w:r>
    </w:p>
    <w:p w14:paraId="61F3D319" w14:textId="77777777" w:rsidR="00064F78" w:rsidRPr="002A05B1" w:rsidRDefault="00064F78" w:rsidP="00C843DC">
      <w:pPr>
        <w:widowControl w:val="0"/>
        <w:tabs>
          <w:tab w:val="left" w:pos="3330"/>
        </w:tabs>
        <w:spacing w:after="0" w:line="360" w:lineRule="auto"/>
        <w:jc w:val="both"/>
        <w:rPr>
          <w:rFonts w:ascii="Book Antiqua" w:hAnsi="Book Antiqua" w:cs="Times New Roman"/>
          <w:sz w:val="24"/>
          <w:szCs w:val="24"/>
          <w:lang w:eastAsia="zh-CN"/>
        </w:rPr>
      </w:pPr>
    </w:p>
    <w:p w14:paraId="6FB768B2" w14:textId="77777777" w:rsidR="00BE080F" w:rsidRPr="002A05B1" w:rsidRDefault="00BE080F" w:rsidP="00C843DC">
      <w:pPr>
        <w:widowControl w:val="0"/>
        <w:tabs>
          <w:tab w:val="left" w:pos="3330"/>
        </w:tabs>
        <w:spacing w:after="0" w:line="360" w:lineRule="auto"/>
        <w:jc w:val="both"/>
        <w:rPr>
          <w:rFonts w:ascii="Book Antiqua" w:hAnsi="Book Antiqua" w:cs="Times New Roman"/>
          <w:sz w:val="24"/>
          <w:szCs w:val="24"/>
        </w:rPr>
        <w:sectPr w:rsidR="00BE080F" w:rsidRPr="002A05B1" w:rsidSect="001E4190">
          <w:pgSz w:w="15840" w:h="12240" w:orient="landscape"/>
          <w:pgMar w:top="1418" w:right="1418" w:bottom="1418" w:left="1418" w:header="709" w:footer="709" w:gutter="0"/>
          <w:cols w:space="708"/>
          <w:docGrid w:linePitch="360"/>
        </w:sectPr>
      </w:pPr>
    </w:p>
    <w:p w14:paraId="75E09FF9" w14:textId="57B1CD29"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lastRenderedPageBreak/>
        <w:t xml:space="preserve">Table 3 Affordability of biologicals – annual costs and annual costs </w:t>
      </w:r>
      <w:r w:rsidR="00F94934" w:rsidRPr="002A05B1">
        <w:rPr>
          <w:rFonts w:ascii="Book Antiqua" w:hAnsi="Book Antiqua" w:cs="Times New Roman"/>
          <w:b/>
          <w:sz w:val="24"/>
          <w:szCs w:val="24"/>
        </w:rPr>
        <w:t xml:space="preserve">(2016) </w:t>
      </w:r>
      <w:r w:rsidRPr="002A05B1">
        <w:rPr>
          <w:rFonts w:ascii="Book Antiqua" w:hAnsi="Book Antiqua" w:cs="Times New Roman"/>
          <w:b/>
          <w:sz w:val="24"/>
          <w:szCs w:val="24"/>
        </w:rPr>
        <w:t>as a percentage of GDP per capita</w:t>
      </w:r>
      <w:r w:rsidR="00F94934" w:rsidRPr="002A05B1">
        <w:rPr>
          <w:rFonts w:ascii="Book Antiqua" w:hAnsi="Book Antiqua" w:cs="Times New Roman"/>
          <w:b/>
          <w:sz w:val="24"/>
          <w:szCs w:val="24"/>
        </w:rPr>
        <w:t xml:space="preserve"> (2014</w:t>
      </w:r>
      <w:r w:rsidR="00265724" w:rsidRPr="002A05B1">
        <w:rPr>
          <w:rFonts w:ascii="Book Antiqua" w:hAnsi="Book Antiqua" w:cs="Times New Roman"/>
          <w:b/>
          <w:sz w:val="24"/>
          <w:szCs w:val="24"/>
        </w:rPr>
        <w:t>)</w:t>
      </w:r>
    </w:p>
    <w:tbl>
      <w:tblPr>
        <w:tblW w:w="5659" w:type="pct"/>
        <w:tblBorders>
          <w:top w:val="single" w:sz="4" w:space="0" w:color="auto"/>
          <w:bottom w:val="single" w:sz="4" w:space="0" w:color="auto"/>
        </w:tblBorders>
        <w:tblLook w:val="04A0" w:firstRow="1" w:lastRow="0" w:firstColumn="1" w:lastColumn="0" w:noHBand="0" w:noVBand="1"/>
      </w:tblPr>
      <w:tblGrid>
        <w:gridCol w:w="2973"/>
        <w:gridCol w:w="816"/>
        <w:gridCol w:w="816"/>
        <w:gridCol w:w="816"/>
        <w:gridCol w:w="816"/>
        <w:gridCol w:w="816"/>
        <w:gridCol w:w="816"/>
        <w:gridCol w:w="816"/>
        <w:gridCol w:w="816"/>
        <w:gridCol w:w="816"/>
        <w:gridCol w:w="816"/>
      </w:tblGrid>
      <w:tr w:rsidR="00BE080F" w:rsidRPr="002A05B1" w14:paraId="4DCD6C12" w14:textId="77777777" w:rsidTr="00533FB2">
        <w:trPr>
          <w:trHeight w:val="300"/>
        </w:trPr>
        <w:tc>
          <w:tcPr>
            <w:tcW w:w="1253" w:type="pct"/>
            <w:tcBorders>
              <w:top w:val="single" w:sz="4" w:space="0" w:color="auto"/>
              <w:bottom w:val="single" w:sz="4" w:space="0" w:color="auto"/>
            </w:tcBorders>
            <w:shd w:val="clear" w:color="auto" w:fill="auto"/>
            <w:noWrap/>
            <w:vAlign w:val="bottom"/>
            <w:hideMark/>
          </w:tcPr>
          <w:p w14:paraId="456619BB"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p>
        </w:tc>
        <w:tc>
          <w:tcPr>
            <w:tcW w:w="375" w:type="pct"/>
            <w:tcBorders>
              <w:top w:val="single" w:sz="4" w:space="0" w:color="auto"/>
              <w:bottom w:val="single" w:sz="4" w:space="0" w:color="auto"/>
            </w:tcBorders>
            <w:shd w:val="clear" w:color="auto" w:fill="auto"/>
            <w:noWrap/>
            <w:hideMark/>
          </w:tcPr>
          <w:p w14:paraId="78F5E196"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Cz</w:t>
            </w:r>
            <w:proofErr w:type="spellEnd"/>
          </w:p>
        </w:tc>
        <w:tc>
          <w:tcPr>
            <w:tcW w:w="375" w:type="pct"/>
            <w:tcBorders>
              <w:top w:val="single" w:sz="4" w:space="0" w:color="auto"/>
              <w:bottom w:val="single" w:sz="4" w:space="0" w:color="auto"/>
            </w:tcBorders>
            <w:shd w:val="clear" w:color="auto" w:fill="auto"/>
            <w:noWrap/>
            <w:hideMark/>
          </w:tcPr>
          <w:p w14:paraId="0BDC42B6"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Fr</w:t>
            </w:r>
          </w:p>
        </w:tc>
        <w:tc>
          <w:tcPr>
            <w:tcW w:w="375" w:type="pct"/>
            <w:tcBorders>
              <w:top w:val="single" w:sz="4" w:space="0" w:color="auto"/>
              <w:bottom w:val="single" w:sz="4" w:space="0" w:color="auto"/>
            </w:tcBorders>
            <w:shd w:val="clear" w:color="auto" w:fill="auto"/>
            <w:noWrap/>
            <w:hideMark/>
          </w:tcPr>
          <w:p w14:paraId="1BF8067A"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D</w:t>
            </w:r>
          </w:p>
        </w:tc>
        <w:tc>
          <w:tcPr>
            <w:tcW w:w="375" w:type="pct"/>
            <w:tcBorders>
              <w:top w:val="single" w:sz="4" w:space="0" w:color="auto"/>
              <w:bottom w:val="single" w:sz="4" w:space="0" w:color="auto"/>
            </w:tcBorders>
            <w:shd w:val="clear" w:color="auto" w:fill="auto"/>
            <w:noWrap/>
            <w:hideMark/>
          </w:tcPr>
          <w:p w14:paraId="151D3F4E"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Hu</w:t>
            </w:r>
          </w:p>
        </w:tc>
        <w:tc>
          <w:tcPr>
            <w:tcW w:w="375" w:type="pct"/>
            <w:tcBorders>
              <w:top w:val="single" w:sz="4" w:space="0" w:color="auto"/>
              <w:bottom w:val="single" w:sz="4" w:space="0" w:color="auto"/>
            </w:tcBorders>
            <w:shd w:val="clear" w:color="auto" w:fill="auto"/>
            <w:noWrap/>
            <w:hideMark/>
          </w:tcPr>
          <w:p w14:paraId="1E1243AB"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Lv</w:t>
            </w:r>
            <w:proofErr w:type="spellEnd"/>
          </w:p>
        </w:tc>
        <w:tc>
          <w:tcPr>
            <w:tcW w:w="375" w:type="pct"/>
            <w:tcBorders>
              <w:top w:val="single" w:sz="4" w:space="0" w:color="auto"/>
              <w:bottom w:val="single" w:sz="4" w:space="0" w:color="auto"/>
            </w:tcBorders>
            <w:shd w:val="clear" w:color="auto" w:fill="auto"/>
            <w:noWrap/>
            <w:hideMark/>
          </w:tcPr>
          <w:p w14:paraId="3DBAB0AB"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Pl</w:t>
            </w:r>
          </w:p>
        </w:tc>
        <w:tc>
          <w:tcPr>
            <w:tcW w:w="375" w:type="pct"/>
            <w:tcBorders>
              <w:top w:val="single" w:sz="4" w:space="0" w:color="auto"/>
              <w:bottom w:val="single" w:sz="4" w:space="0" w:color="auto"/>
            </w:tcBorders>
            <w:shd w:val="clear" w:color="auto" w:fill="auto"/>
            <w:noWrap/>
            <w:hideMark/>
          </w:tcPr>
          <w:p w14:paraId="3E1856C7"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Ro</w:t>
            </w:r>
          </w:p>
        </w:tc>
        <w:tc>
          <w:tcPr>
            <w:tcW w:w="375" w:type="pct"/>
            <w:tcBorders>
              <w:top w:val="single" w:sz="4" w:space="0" w:color="auto"/>
              <w:bottom w:val="single" w:sz="4" w:space="0" w:color="auto"/>
            </w:tcBorders>
            <w:shd w:val="clear" w:color="auto" w:fill="auto"/>
            <w:noWrap/>
            <w:hideMark/>
          </w:tcPr>
          <w:p w14:paraId="46C5F525"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Sk</w:t>
            </w:r>
            <w:proofErr w:type="spellEnd"/>
          </w:p>
        </w:tc>
        <w:tc>
          <w:tcPr>
            <w:tcW w:w="375" w:type="pct"/>
            <w:tcBorders>
              <w:top w:val="single" w:sz="4" w:space="0" w:color="auto"/>
              <w:bottom w:val="single" w:sz="4" w:space="0" w:color="auto"/>
            </w:tcBorders>
            <w:shd w:val="clear" w:color="auto" w:fill="auto"/>
            <w:noWrap/>
            <w:hideMark/>
          </w:tcPr>
          <w:p w14:paraId="335A7903" w14:textId="77777777" w:rsidR="00BE080F" w:rsidRPr="002A05B1" w:rsidRDefault="00BE080F" w:rsidP="00C843DC">
            <w:pPr>
              <w:widowControl w:val="0"/>
              <w:spacing w:after="0" w:line="360" w:lineRule="auto"/>
              <w:jc w:val="both"/>
              <w:rPr>
                <w:rFonts w:ascii="Book Antiqua" w:hAnsi="Book Antiqua" w:cs="Times New Roman"/>
                <w:b/>
                <w:sz w:val="24"/>
                <w:szCs w:val="24"/>
              </w:rPr>
            </w:pPr>
            <w:proofErr w:type="spellStart"/>
            <w:r w:rsidRPr="002A05B1">
              <w:rPr>
                <w:rFonts w:ascii="Book Antiqua" w:hAnsi="Book Antiqua" w:cs="Times New Roman"/>
                <w:b/>
                <w:sz w:val="24"/>
                <w:szCs w:val="24"/>
              </w:rPr>
              <w:t>Es</w:t>
            </w:r>
            <w:proofErr w:type="spellEnd"/>
          </w:p>
        </w:tc>
        <w:tc>
          <w:tcPr>
            <w:tcW w:w="375" w:type="pct"/>
            <w:tcBorders>
              <w:top w:val="single" w:sz="4" w:space="0" w:color="auto"/>
              <w:bottom w:val="single" w:sz="4" w:space="0" w:color="auto"/>
            </w:tcBorders>
            <w:shd w:val="clear" w:color="auto" w:fill="auto"/>
            <w:noWrap/>
            <w:hideMark/>
          </w:tcPr>
          <w:p w14:paraId="30E1497F" w14:textId="77777777" w:rsidR="00BE080F" w:rsidRPr="002A05B1" w:rsidRDefault="00BE080F"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t>Se</w:t>
            </w:r>
          </w:p>
        </w:tc>
      </w:tr>
      <w:tr w:rsidR="00BE080F" w:rsidRPr="002A05B1" w14:paraId="125B19BB" w14:textId="77777777" w:rsidTr="00533FB2">
        <w:trPr>
          <w:trHeight w:val="300"/>
        </w:trPr>
        <w:tc>
          <w:tcPr>
            <w:tcW w:w="5000" w:type="pct"/>
            <w:gridSpan w:val="11"/>
            <w:tcBorders>
              <w:top w:val="single" w:sz="4" w:space="0" w:color="auto"/>
            </w:tcBorders>
            <w:shd w:val="clear" w:color="auto" w:fill="auto"/>
            <w:noWrap/>
            <w:vAlign w:val="bottom"/>
            <w:hideMark/>
          </w:tcPr>
          <w:p w14:paraId="5CB7CDB2"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b/>
                <w:bCs/>
                <w:color w:val="000000"/>
                <w:sz w:val="24"/>
                <w:szCs w:val="24"/>
              </w:rPr>
              <w:t>Annual total drug cost per patient (</w:t>
            </w:r>
            <w:r w:rsidRPr="002A05B1">
              <w:rPr>
                <w:rFonts w:ascii="Book Antiqua" w:hAnsi="Book Antiqua" w:cs="Times New Roman"/>
                <w:sz w:val="24"/>
                <w:szCs w:val="24"/>
              </w:rPr>
              <w:t>€)</w:t>
            </w:r>
          </w:p>
        </w:tc>
      </w:tr>
      <w:tr w:rsidR="00BE080F" w:rsidRPr="002A05B1" w14:paraId="20C19425" w14:textId="77777777" w:rsidTr="00533FB2">
        <w:trPr>
          <w:trHeight w:val="300"/>
        </w:trPr>
        <w:tc>
          <w:tcPr>
            <w:tcW w:w="1253" w:type="pct"/>
            <w:shd w:val="clear" w:color="auto" w:fill="auto"/>
            <w:noWrap/>
            <w:vAlign w:val="bottom"/>
            <w:hideMark/>
          </w:tcPr>
          <w:p w14:paraId="4BF6DC4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Remicade</w:t>
            </w:r>
            <w:proofErr w:type="spellEnd"/>
          </w:p>
        </w:tc>
        <w:tc>
          <w:tcPr>
            <w:tcW w:w="375" w:type="pct"/>
            <w:shd w:val="clear" w:color="auto" w:fill="auto"/>
            <w:noWrap/>
            <w:vAlign w:val="bottom"/>
            <w:hideMark/>
          </w:tcPr>
          <w:p w14:paraId="586D2BE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11925</w:t>
            </w:r>
          </w:p>
        </w:tc>
        <w:tc>
          <w:tcPr>
            <w:tcW w:w="375" w:type="pct"/>
            <w:shd w:val="clear" w:color="auto" w:fill="auto"/>
            <w:noWrap/>
            <w:vAlign w:val="bottom"/>
            <w:hideMark/>
          </w:tcPr>
          <w:p w14:paraId="6F39A81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13439</w:t>
            </w:r>
          </w:p>
        </w:tc>
        <w:tc>
          <w:tcPr>
            <w:tcW w:w="375" w:type="pct"/>
            <w:shd w:val="clear" w:color="auto" w:fill="auto"/>
            <w:noWrap/>
            <w:vAlign w:val="bottom"/>
            <w:hideMark/>
          </w:tcPr>
          <w:p w14:paraId="11F2412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29081</w:t>
            </w:r>
          </w:p>
        </w:tc>
        <w:tc>
          <w:tcPr>
            <w:tcW w:w="375" w:type="pct"/>
            <w:shd w:val="clear" w:color="auto" w:fill="auto"/>
            <w:noWrap/>
            <w:vAlign w:val="bottom"/>
            <w:hideMark/>
          </w:tcPr>
          <w:p w14:paraId="15BAB4C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15204</w:t>
            </w:r>
          </w:p>
        </w:tc>
        <w:tc>
          <w:tcPr>
            <w:tcW w:w="375" w:type="pct"/>
            <w:shd w:val="clear" w:color="auto" w:fill="auto"/>
            <w:noWrap/>
            <w:vAlign w:val="bottom"/>
            <w:hideMark/>
          </w:tcPr>
          <w:p w14:paraId="36B561C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11202</w:t>
            </w:r>
          </w:p>
        </w:tc>
        <w:tc>
          <w:tcPr>
            <w:tcW w:w="375" w:type="pct"/>
            <w:shd w:val="clear" w:color="auto" w:fill="auto"/>
            <w:noWrap/>
            <w:vAlign w:val="bottom"/>
            <w:hideMark/>
          </w:tcPr>
          <w:p w14:paraId="6774C6F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10638</w:t>
            </w:r>
          </w:p>
        </w:tc>
        <w:tc>
          <w:tcPr>
            <w:tcW w:w="375" w:type="pct"/>
            <w:shd w:val="clear" w:color="auto" w:fill="auto"/>
            <w:noWrap/>
            <w:vAlign w:val="bottom"/>
            <w:hideMark/>
          </w:tcPr>
          <w:p w14:paraId="0601CA0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15469</w:t>
            </w:r>
          </w:p>
        </w:tc>
        <w:tc>
          <w:tcPr>
            <w:tcW w:w="375" w:type="pct"/>
            <w:shd w:val="clear" w:color="auto" w:fill="auto"/>
            <w:noWrap/>
            <w:vAlign w:val="bottom"/>
            <w:hideMark/>
          </w:tcPr>
          <w:p w14:paraId="0DAF146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12020</w:t>
            </w:r>
          </w:p>
        </w:tc>
        <w:tc>
          <w:tcPr>
            <w:tcW w:w="375" w:type="pct"/>
            <w:shd w:val="clear" w:color="auto" w:fill="auto"/>
            <w:noWrap/>
            <w:vAlign w:val="bottom"/>
            <w:hideMark/>
          </w:tcPr>
          <w:p w14:paraId="10AF7CC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16591</w:t>
            </w:r>
          </w:p>
        </w:tc>
        <w:tc>
          <w:tcPr>
            <w:tcW w:w="375" w:type="pct"/>
            <w:shd w:val="clear" w:color="auto" w:fill="auto"/>
            <w:noWrap/>
            <w:vAlign w:val="bottom"/>
            <w:hideMark/>
          </w:tcPr>
          <w:p w14:paraId="3753B13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16169</w:t>
            </w:r>
          </w:p>
        </w:tc>
      </w:tr>
      <w:tr w:rsidR="00BE080F" w:rsidRPr="002A05B1" w14:paraId="1202D5BB" w14:textId="77777777" w:rsidTr="00533FB2">
        <w:trPr>
          <w:trHeight w:val="300"/>
        </w:trPr>
        <w:tc>
          <w:tcPr>
            <w:tcW w:w="1253" w:type="pct"/>
            <w:shd w:val="clear" w:color="auto" w:fill="auto"/>
            <w:noWrap/>
            <w:vAlign w:val="bottom"/>
            <w:hideMark/>
          </w:tcPr>
          <w:p w14:paraId="3D5D262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Remsima</w:t>
            </w:r>
            <w:proofErr w:type="spellEnd"/>
          </w:p>
        </w:tc>
        <w:tc>
          <w:tcPr>
            <w:tcW w:w="375" w:type="pct"/>
            <w:shd w:val="clear" w:color="auto" w:fill="auto"/>
            <w:noWrap/>
            <w:vAlign w:val="bottom"/>
            <w:hideMark/>
          </w:tcPr>
          <w:p w14:paraId="398CC64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11925</w:t>
            </w:r>
          </w:p>
        </w:tc>
        <w:tc>
          <w:tcPr>
            <w:tcW w:w="375" w:type="pct"/>
            <w:shd w:val="clear" w:color="auto" w:fill="auto"/>
            <w:noWrap/>
            <w:vAlign w:val="bottom"/>
            <w:hideMark/>
          </w:tcPr>
          <w:p w14:paraId="689EBEF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13439</w:t>
            </w:r>
          </w:p>
        </w:tc>
        <w:tc>
          <w:tcPr>
            <w:tcW w:w="375" w:type="pct"/>
            <w:shd w:val="clear" w:color="auto" w:fill="auto"/>
            <w:noWrap/>
            <w:vAlign w:val="bottom"/>
            <w:hideMark/>
          </w:tcPr>
          <w:p w14:paraId="2D12217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23915</w:t>
            </w:r>
          </w:p>
        </w:tc>
        <w:tc>
          <w:tcPr>
            <w:tcW w:w="375" w:type="pct"/>
            <w:shd w:val="clear" w:color="auto" w:fill="auto"/>
            <w:noWrap/>
            <w:vAlign w:val="bottom"/>
            <w:hideMark/>
          </w:tcPr>
          <w:p w14:paraId="2B9BA4F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13694</w:t>
            </w:r>
          </w:p>
        </w:tc>
        <w:tc>
          <w:tcPr>
            <w:tcW w:w="375" w:type="pct"/>
            <w:shd w:val="clear" w:color="auto" w:fill="auto"/>
            <w:noWrap/>
            <w:vAlign w:val="bottom"/>
            <w:hideMark/>
          </w:tcPr>
          <w:p w14:paraId="0D15129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11202</w:t>
            </w:r>
          </w:p>
        </w:tc>
        <w:tc>
          <w:tcPr>
            <w:tcW w:w="375" w:type="pct"/>
            <w:shd w:val="clear" w:color="auto" w:fill="auto"/>
            <w:noWrap/>
            <w:vAlign w:val="bottom"/>
            <w:hideMark/>
          </w:tcPr>
          <w:p w14:paraId="7C7709C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10638</w:t>
            </w:r>
          </w:p>
        </w:tc>
        <w:tc>
          <w:tcPr>
            <w:tcW w:w="375" w:type="pct"/>
            <w:shd w:val="clear" w:color="auto" w:fill="auto"/>
            <w:noWrap/>
            <w:vAlign w:val="bottom"/>
            <w:hideMark/>
          </w:tcPr>
          <w:p w14:paraId="7DBF698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12375</w:t>
            </w:r>
          </w:p>
        </w:tc>
        <w:tc>
          <w:tcPr>
            <w:tcW w:w="375" w:type="pct"/>
            <w:shd w:val="clear" w:color="auto" w:fill="auto"/>
            <w:noWrap/>
            <w:vAlign w:val="bottom"/>
            <w:hideMark/>
          </w:tcPr>
          <w:p w14:paraId="3340C75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12020</w:t>
            </w:r>
          </w:p>
        </w:tc>
        <w:tc>
          <w:tcPr>
            <w:tcW w:w="375" w:type="pct"/>
            <w:shd w:val="clear" w:color="auto" w:fill="auto"/>
            <w:noWrap/>
            <w:vAlign w:val="bottom"/>
            <w:hideMark/>
          </w:tcPr>
          <w:p w14:paraId="572C70A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12443</w:t>
            </w:r>
          </w:p>
        </w:tc>
        <w:tc>
          <w:tcPr>
            <w:tcW w:w="375" w:type="pct"/>
            <w:shd w:val="clear" w:color="auto" w:fill="auto"/>
            <w:noWrap/>
            <w:vAlign w:val="bottom"/>
            <w:hideMark/>
          </w:tcPr>
          <w:p w14:paraId="5EEBAAC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9157</w:t>
            </w:r>
          </w:p>
        </w:tc>
      </w:tr>
      <w:tr w:rsidR="00BE080F" w:rsidRPr="002A05B1" w14:paraId="7DDAE525" w14:textId="77777777" w:rsidTr="00533FB2">
        <w:trPr>
          <w:trHeight w:val="300"/>
        </w:trPr>
        <w:tc>
          <w:tcPr>
            <w:tcW w:w="1253" w:type="pct"/>
            <w:shd w:val="clear" w:color="auto" w:fill="auto"/>
            <w:noWrap/>
            <w:vAlign w:val="bottom"/>
            <w:hideMark/>
          </w:tcPr>
          <w:p w14:paraId="11CE271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Inflectra</w:t>
            </w:r>
            <w:proofErr w:type="spellEnd"/>
          </w:p>
        </w:tc>
        <w:tc>
          <w:tcPr>
            <w:tcW w:w="375" w:type="pct"/>
            <w:shd w:val="clear" w:color="auto" w:fill="auto"/>
            <w:noWrap/>
            <w:vAlign w:val="bottom"/>
            <w:hideMark/>
          </w:tcPr>
          <w:p w14:paraId="2CBDC9F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11925</w:t>
            </w:r>
          </w:p>
        </w:tc>
        <w:tc>
          <w:tcPr>
            <w:tcW w:w="375" w:type="pct"/>
            <w:shd w:val="clear" w:color="auto" w:fill="auto"/>
            <w:noWrap/>
            <w:vAlign w:val="bottom"/>
            <w:hideMark/>
          </w:tcPr>
          <w:p w14:paraId="07F9B5D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13439</w:t>
            </w:r>
          </w:p>
        </w:tc>
        <w:tc>
          <w:tcPr>
            <w:tcW w:w="375" w:type="pct"/>
            <w:shd w:val="clear" w:color="auto" w:fill="auto"/>
            <w:noWrap/>
            <w:vAlign w:val="bottom"/>
            <w:hideMark/>
          </w:tcPr>
          <w:p w14:paraId="11C1B9E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22213</w:t>
            </w:r>
          </w:p>
        </w:tc>
        <w:tc>
          <w:tcPr>
            <w:tcW w:w="375" w:type="pct"/>
            <w:shd w:val="clear" w:color="auto" w:fill="auto"/>
            <w:noWrap/>
            <w:vAlign w:val="bottom"/>
            <w:hideMark/>
          </w:tcPr>
          <w:p w14:paraId="50064AC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10674</w:t>
            </w:r>
          </w:p>
        </w:tc>
        <w:tc>
          <w:tcPr>
            <w:tcW w:w="375" w:type="pct"/>
            <w:shd w:val="clear" w:color="auto" w:fill="auto"/>
            <w:noWrap/>
            <w:vAlign w:val="bottom"/>
            <w:hideMark/>
          </w:tcPr>
          <w:p w14:paraId="1C6FAF6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11201</w:t>
            </w:r>
          </w:p>
        </w:tc>
        <w:tc>
          <w:tcPr>
            <w:tcW w:w="375" w:type="pct"/>
            <w:shd w:val="clear" w:color="auto" w:fill="auto"/>
            <w:noWrap/>
            <w:vAlign w:val="bottom"/>
            <w:hideMark/>
          </w:tcPr>
          <w:p w14:paraId="03A8C69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10638</w:t>
            </w:r>
          </w:p>
        </w:tc>
        <w:tc>
          <w:tcPr>
            <w:tcW w:w="375" w:type="pct"/>
            <w:shd w:val="clear" w:color="auto" w:fill="auto"/>
            <w:noWrap/>
            <w:vAlign w:val="bottom"/>
            <w:hideMark/>
          </w:tcPr>
          <w:p w14:paraId="7CD7E70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12375</w:t>
            </w:r>
          </w:p>
        </w:tc>
        <w:tc>
          <w:tcPr>
            <w:tcW w:w="375" w:type="pct"/>
            <w:shd w:val="clear" w:color="auto" w:fill="auto"/>
            <w:noWrap/>
            <w:vAlign w:val="bottom"/>
            <w:hideMark/>
          </w:tcPr>
          <w:p w14:paraId="01C6AC4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12020</w:t>
            </w:r>
          </w:p>
        </w:tc>
        <w:tc>
          <w:tcPr>
            <w:tcW w:w="375" w:type="pct"/>
            <w:shd w:val="clear" w:color="auto" w:fill="auto"/>
            <w:noWrap/>
            <w:vAlign w:val="bottom"/>
            <w:hideMark/>
          </w:tcPr>
          <w:p w14:paraId="3DCC8E4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12443</w:t>
            </w:r>
          </w:p>
        </w:tc>
        <w:tc>
          <w:tcPr>
            <w:tcW w:w="375" w:type="pct"/>
            <w:shd w:val="clear" w:color="auto" w:fill="auto"/>
            <w:noWrap/>
            <w:vAlign w:val="bottom"/>
            <w:hideMark/>
          </w:tcPr>
          <w:p w14:paraId="6B7B8CF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6841</w:t>
            </w:r>
          </w:p>
        </w:tc>
      </w:tr>
      <w:tr w:rsidR="00BE080F" w:rsidRPr="002A05B1" w14:paraId="4971FC75" w14:textId="77777777" w:rsidTr="00533FB2">
        <w:trPr>
          <w:trHeight w:val="300"/>
        </w:trPr>
        <w:tc>
          <w:tcPr>
            <w:tcW w:w="1253" w:type="pct"/>
            <w:shd w:val="clear" w:color="auto" w:fill="auto"/>
            <w:noWrap/>
            <w:vAlign w:val="bottom"/>
            <w:hideMark/>
          </w:tcPr>
          <w:p w14:paraId="5195B65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Humira</w:t>
            </w:r>
            <w:proofErr w:type="spellEnd"/>
          </w:p>
        </w:tc>
        <w:tc>
          <w:tcPr>
            <w:tcW w:w="375" w:type="pct"/>
            <w:shd w:val="clear" w:color="auto" w:fill="auto"/>
            <w:noWrap/>
            <w:vAlign w:val="bottom"/>
            <w:hideMark/>
          </w:tcPr>
          <w:p w14:paraId="7781628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11131</w:t>
            </w:r>
          </w:p>
        </w:tc>
        <w:tc>
          <w:tcPr>
            <w:tcW w:w="375" w:type="pct"/>
            <w:shd w:val="clear" w:color="auto" w:fill="auto"/>
            <w:noWrap/>
            <w:vAlign w:val="bottom"/>
            <w:hideMark/>
          </w:tcPr>
          <w:p w14:paraId="39AE9C7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10625</w:t>
            </w:r>
          </w:p>
        </w:tc>
        <w:tc>
          <w:tcPr>
            <w:tcW w:w="375" w:type="pct"/>
            <w:shd w:val="clear" w:color="auto" w:fill="auto"/>
            <w:noWrap/>
            <w:vAlign w:val="bottom"/>
            <w:hideMark/>
          </w:tcPr>
          <w:p w14:paraId="7AB5EBD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24402</w:t>
            </w:r>
          </w:p>
        </w:tc>
        <w:tc>
          <w:tcPr>
            <w:tcW w:w="375" w:type="pct"/>
            <w:shd w:val="clear" w:color="auto" w:fill="auto"/>
            <w:noWrap/>
            <w:vAlign w:val="bottom"/>
            <w:hideMark/>
          </w:tcPr>
          <w:p w14:paraId="3025195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12326</w:t>
            </w:r>
          </w:p>
        </w:tc>
        <w:tc>
          <w:tcPr>
            <w:tcW w:w="375" w:type="pct"/>
            <w:shd w:val="clear" w:color="auto" w:fill="auto"/>
            <w:noWrap/>
            <w:vAlign w:val="bottom"/>
            <w:hideMark/>
          </w:tcPr>
          <w:p w14:paraId="1A4A7CE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14050</w:t>
            </w:r>
          </w:p>
        </w:tc>
        <w:tc>
          <w:tcPr>
            <w:tcW w:w="375" w:type="pct"/>
            <w:shd w:val="clear" w:color="auto" w:fill="auto"/>
            <w:noWrap/>
            <w:vAlign w:val="bottom"/>
            <w:hideMark/>
          </w:tcPr>
          <w:p w14:paraId="36A71A7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14800</w:t>
            </w:r>
          </w:p>
        </w:tc>
        <w:tc>
          <w:tcPr>
            <w:tcW w:w="375" w:type="pct"/>
            <w:shd w:val="clear" w:color="auto" w:fill="auto"/>
            <w:noWrap/>
            <w:vAlign w:val="bottom"/>
            <w:hideMark/>
          </w:tcPr>
          <w:p w14:paraId="43AE171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24360</w:t>
            </w:r>
          </w:p>
        </w:tc>
        <w:tc>
          <w:tcPr>
            <w:tcW w:w="375" w:type="pct"/>
            <w:shd w:val="clear" w:color="auto" w:fill="auto"/>
            <w:noWrap/>
            <w:vAlign w:val="bottom"/>
            <w:hideMark/>
          </w:tcPr>
          <w:p w14:paraId="08B80C5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13697</w:t>
            </w:r>
          </w:p>
        </w:tc>
        <w:tc>
          <w:tcPr>
            <w:tcW w:w="375" w:type="pct"/>
            <w:shd w:val="clear" w:color="auto" w:fill="auto"/>
            <w:noWrap/>
            <w:vAlign w:val="bottom"/>
            <w:hideMark/>
          </w:tcPr>
          <w:p w14:paraId="17BD662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12209</w:t>
            </w:r>
          </w:p>
        </w:tc>
        <w:tc>
          <w:tcPr>
            <w:tcW w:w="375" w:type="pct"/>
            <w:shd w:val="clear" w:color="auto" w:fill="auto"/>
            <w:noWrap/>
            <w:vAlign w:val="bottom"/>
            <w:hideMark/>
          </w:tcPr>
          <w:p w14:paraId="5804C12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15286</w:t>
            </w:r>
          </w:p>
        </w:tc>
      </w:tr>
      <w:tr w:rsidR="00BE080F" w:rsidRPr="002A05B1" w14:paraId="0A18893B" w14:textId="77777777" w:rsidTr="00533FB2">
        <w:trPr>
          <w:trHeight w:val="300"/>
        </w:trPr>
        <w:tc>
          <w:tcPr>
            <w:tcW w:w="1253" w:type="pct"/>
            <w:shd w:val="clear" w:color="auto" w:fill="auto"/>
            <w:noWrap/>
            <w:vAlign w:val="bottom"/>
            <w:hideMark/>
          </w:tcPr>
          <w:p w14:paraId="34EEFCC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Entyvio</w:t>
            </w:r>
            <w:proofErr w:type="spellEnd"/>
          </w:p>
        </w:tc>
        <w:tc>
          <w:tcPr>
            <w:tcW w:w="375" w:type="pct"/>
            <w:shd w:val="clear" w:color="auto" w:fill="auto"/>
            <w:noWrap/>
            <w:vAlign w:val="bottom"/>
            <w:hideMark/>
          </w:tcPr>
          <w:p w14:paraId="4F653EA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7A227CD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181D1A7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24651</w:t>
            </w:r>
          </w:p>
        </w:tc>
        <w:tc>
          <w:tcPr>
            <w:tcW w:w="375" w:type="pct"/>
            <w:shd w:val="clear" w:color="auto" w:fill="auto"/>
            <w:noWrap/>
            <w:vAlign w:val="bottom"/>
            <w:hideMark/>
          </w:tcPr>
          <w:p w14:paraId="2F8CAAD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42828D4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2573168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4B3490F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22275</w:t>
            </w:r>
          </w:p>
        </w:tc>
        <w:tc>
          <w:tcPr>
            <w:tcW w:w="375" w:type="pct"/>
            <w:shd w:val="clear" w:color="auto" w:fill="auto"/>
            <w:noWrap/>
            <w:vAlign w:val="bottom"/>
            <w:hideMark/>
          </w:tcPr>
          <w:p w14:paraId="3AAB001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20207</w:t>
            </w:r>
          </w:p>
        </w:tc>
        <w:tc>
          <w:tcPr>
            <w:tcW w:w="375" w:type="pct"/>
            <w:shd w:val="clear" w:color="auto" w:fill="auto"/>
            <w:noWrap/>
            <w:vAlign w:val="bottom"/>
            <w:hideMark/>
          </w:tcPr>
          <w:p w14:paraId="4D30604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30218</w:t>
            </w:r>
          </w:p>
        </w:tc>
        <w:tc>
          <w:tcPr>
            <w:tcW w:w="375" w:type="pct"/>
            <w:shd w:val="clear" w:color="auto" w:fill="auto"/>
            <w:noWrap/>
            <w:vAlign w:val="bottom"/>
            <w:hideMark/>
          </w:tcPr>
          <w:p w14:paraId="53EB6F4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19243</w:t>
            </w:r>
          </w:p>
        </w:tc>
      </w:tr>
      <w:tr w:rsidR="00BE080F" w:rsidRPr="002A05B1" w14:paraId="6415C444" w14:textId="77777777" w:rsidTr="00533FB2">
        <w:trPr>
          <w:trHeight w:val="300"/>
        </w:trPr>
        <w:tc>
          <w:tcPr>
            <w:tcW w:w="5000" w:type="pct"/>
            <w:gridSpan w:val="11"/>
            <w:shd w:val="clear" w:color="auto" w:fill="auto"/>
            <w:noWrap/>
            <w:vAlign w:val="bottom"/>
            <w:hideMark/>
          </w:tcPr>
          <w:p w14:paraId="6A5543C5" w14:textId="77777777" w:rsidR="00BE080F" w:rsidRPr="002A05B1" w:rsidRDefault="00BE080F"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b/>
                <w:bCs/>
                <w:color w:val="000000"/>
                <w:sz w:val="24"/>
                <w:szCs w:val="24"/>
              </w:rPr>
              <w:t>Annual cost, % of GDP (Affordability ratio)</w:t>
            </w:r>
          </w:p>
        </w:tc>
      </w:tr>
      <w:tr w:rsidR="00BE080F" w:rsidRPr="002A05B1" w14:paraId="6E5205F7" w14:textId="77777777" w:rsidTr="00533FB2">
        <w:trPr>
          <w:trHeight w:val="300"/>
        </w:trPr>
        <w:tc>
          <w:tcPr>
            <w:tcW w:w="1253" w:type="pct"/>
            <w:shd w:val="clear" w:color="auto" w:fill="auto"/>
            <w:noWrap/>
            <w:vAlign w:val="bottom"/>
            <w:hideMark/>
          </w:tcPr>
          <w:p w14:paraId="32174D8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Remicade</w:t>
            </w:r>
            <w:proofErr w:type="spellEnd"/>
          </w:p>
        </w:tc>
        <w:tc>
          <w:tcPr>
            <w:tcW w:w="375" w:type="pct"/>
            <w:shd w:val="clear" w:color="auto" w:fill="auto"/>
            <w:noWrap/>
            <w:vAlign w:val="bottom"/>
            <w:hideMark/>
          </w:tcPr>
          <w:p w14:paraId="4306124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69%</w:t>
            </w:r>
          </w:p>
        </w:tc>
        <w:tc>
          <w:tcPr>
            <w:tcW w:w="375" w:type="pct"/>
            <w:shd w:val="clear" w:color="auto" w:fill="auto"/>
            <w:noWrap/>
            <w:vAlign w:val="bottom"/>
            <w:hideMark/>
          </w:tcPr>
          <w:p w14:paraId="5AF9012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36%</w:t>
            </w:r>
          </w:p>
        </w:tc>
        <w:tc>
          <w:tcPr>
            <w:tcW w:w="375" w:type="pct"/>
            <w:shd w:val="clear" w:color="auto" w:fill="auto"/>
            <w:noWrap/>
            <w:vAlign w:val="bottom"/>
            <w:hideMark/>
          </w:tcPr>
          <w:p w14:paraId="1DADB4D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69%</w:t>
            </w:r>
          </w:p>
        </w:tc>
        <w:tc>
          <w:tcPr>
            <w:tcW w:w="375" w:type="pct"/>
            <w:shd w:val="clear" w:color="auto" w:fill="auto"/>
            <w:noWrap/>
            <w:vAlign w:val="bottom"/>
            <w:hideMark/>
          </w:tcPr>
          <w:p w14:paraId="2C008CFB"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124%</w:t>
            </w:r>
          </w:p>
        </w:tc>
        <w:tc>
          <w:tcPr>
            <w:tcW w:w="375" w:type="pct"/>
            <w:shd w:val="clear" w:color="auto" w:fill="auto"/>
            <w:noWrap/>
            <w:vAlign w:val="bottom"/>
            <w:hideMark/>
          </w:tcPr>
          <w:p w14:paraId="2C2D34F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80%</w:t>
            </w:r>
          </w:p>
        </w:tc>
        <w:tc>
          <w:tcPr>
            <w:tcW w:w="375" w:type="pct"/>
            <w:shd w:val="clear" w:color="auto" w:fill="auto"/>
            <w:noWrap/>
            <w:vAlign w:val="bottom"/>
            <w:hideMark/>
          </w:tcPr>
          <w:p w14:paraId="5D5632B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84%</w:t>
            </w:r>
          </w:p>
        </w:tc>
        <w:tc>
          <w:tcPr>
            <w:tcW w:w="375" w:type="pct"/>
            <w:shd w:val="clear" w:color="auto" w:fill="auto"/>
            <w:noWrap/>
            <w:vAlign w:val="bottom"/>
            <w:hideMark/>
          </w:tcPr>
          <w:p w14:paraId="4EE44C6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176%</w:t>
            </w:r>
          </w:p>
        </w:tc>
        <w:tc>
          <w:tcPr>
            <w:tcW w:w="375" w:type="pct"/>
            <w:shd w:val="clear" w:color="auto" w:fill="auto"/>
            <w:noWrap/>
            <w:vAlign w:val="bottom"/>
            <w:hideMark/>
          </w:tcPr>
          <w:p w14:paraId="2754E96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74%</w:t>
            </w:r>
          </w:p>
        </w:tc>
        <w:tc>
          <w:tcPr>
            <w:tcW w:w="375" w:type="pct"/>
            <w:shd w:val="clear" w:color="auto" w:fill="auto"/>
            <w:noWrap/>
            <w:vAlign w:val="bottom"/>
            <w:hideMark/>
          </w:tcPr>
          <w:p w14:paraId="7F8B25A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73%</w:t>
            </w:r>
          </w:p>
        </w:tc>
        <w:tc>
          <w:tcPr>
            <w:tcW w:w="375" w:type="pct"/>
            <w:shd w:val="clear" w:color="auto" w:fill="auto"/>
            <w:noWrap/>
            <w:vAlign w:val="bottom"/>
            <w:hideMark/>
          </w:tcPr>
          <w:p w14:paraId="182F6C1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31%</w:t>
            </w:r>
          </w:p>
        </w:tc>
      </w:tr>
      <w:tr w:rsidR="00BE080F" w:rsidRPr="002A05B1" w14:paraId="6D84B9F5" w14:textId="77777777" w:rsidTr="00533FB2">
        <w:trPr>
          <w:trHeight w:val="300"/>
        </w:trPr>
        <w:tc>
          <w:tcPr>
            <w:tcW w:w="1253" w:type="pct"/>
            <w:shd w:val="clear" w:color="auto" w:fill="auto"/>
            <w:noWrap/>
            <w:vAlign w:val="bottom"/>
            <w:hideMark/>
          </w:tcPr>
          <w:p w14:paraId="5BBBD89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Remsima</w:t>
            </w:r>
            <w:proofErr w:type="spellEnd"/>
          </w:p>
        </w:tc>
        <w:tc>
          <w:tcPr>
            <w:tcW w:w="375" w:type="pct"/>
            <w:shd w:val="clear" w:color="auto" w:fill="auto"/>
            <w:noWrap/>
            <w:vAlign w:val="bottom"/>
            <w:hideMark/>
          </w:tcPr>
          <w:p w14:paraId="5071802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69%</w:t>
            </w:r>
          </w:p>
        </w:tc>
        <w:tc>
          <w:tcPr>
            <w:tcW w:w="375" w:type="pct"/>
            <w:shd w:val="clear" w:color="auto" w:fill="auto"/>
            <w:noWrap/>
            <w:vAlign w:val="bottom"/>
            <w:hideMark/>
          </w:tcPr>
          <w:p w14:paraId="2D4E742C"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36%</w:t>
            </w:r>
          </w:p>
        </w:tc>
        <w:tc>
          <w:tcPr>
            <w:tcW w:w="375" w:type="pct"/>
            <w:shd w:val="clear" w:color="auto" w:fill="auto"/>
            <w:noWrap/>
            <w:vAlign w:val="bottom"/>
            <w:hideMark/>
          </w:tcPr>
          <w:p w14:paraId="35CB763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57%</w:t>
            </w:r>
          </w:p>
        </w:tc>
        <w:tc>
          <w:tcPr>
            <w:tcW w:w="375" w:type="pct"/>
            <w:shd w:val="clear" w:color="auto" w:fill="auto"/>
            <w:noWrap/>
            <w:vAlign w:val="bottom"/>
            <w:hideMark/>
          </w:tcPr>
          <w:p w14:paraId="598287E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111%</w:t>
            </w:r>
          </w:p>
        </w:tc>
        <w:tc>
          <w:tcPr>
            <w:tcW w:w="375" w:type="pct"/>
            <w:shd w:val="clear" w:color="auto" w:fill="auto"/>
            <w:noWrap/>
            <w:vAlign w:val="bottom"/>
            <w:hideMark/>
          </w:tcPr>
          <w:p w14:paraId="7FA468A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80%</w:t>
            </w:r>
          </w:p>
        </w:tc>
        <w:tc>
          <w:tcPr>
            <w:tcW w:w="375" w:type="pct"/>
            <w:shd w:val="clear" w:color="auto" w:fill="auto"/>
            <w:noWrap/>
            <w:vAlign w:val="bottom"/>
            <w:hideMark/>
          </w:tcPr>
          <w:p w14:paraId="6150CB2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84%</w:t>
            </w:r>
          </w:p>
        </w:tc>
        <w:tc>
          <w:tcPr>
            <w:tcW w:w="375" w:type="pct"/>
            <w:shd w:val="clear" w:color="auto" w:fill="auto"/>
            <w:noWrap/>
            <w:vAlign w:val="bottom"/>
            <w:hideMark/>
          </w:tcPr>
          <w:p w14:paraId="738E7F6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141%</w:t>
            </w:r>
          </w:p>
        </w:tc>
        <w:tc>
          <w:tcPr>
            <w:tcW w:w="375" w:type="pct"/>
            <w:shd w:val="clear" w:color="auto" w:fill="auto"/>
            <w:noWrap/>
            <w:vAlign w:val="bottom"/>
            <w:hideMark/>
          </w:tcPr>
          <w:p w14:paraId="3CBA129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74%</w:t>
            </w:r>
          </w:p>
        </w:tc>
        <w:tc>
          <w:tcPr>
            <w:tcW w:w="375" w:type="pct"/>
            <w:shd w:val="clear" w:color="auto" w:fill="auto"/>
            <w:noWrap/>
            <w:vAlign w:val="bottom"/>
            <w:hideMark/>
          </w:tcPr>
          <w:p w14:paraId="49672C9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55%</w:t>
            </w:r>
          </w:p>
        </w:tc>
        <w:tc>
          <w:tcPr>
            <w:tcW w:w="375" w:type="pct"/>
            <w:shd w:val="clear" w:color="auto" w:fill="auto"/>
            <w:noWrap/>
            <w:vAlign w:val="bottom"/>
            <w:hideMark/>
          </w:tcPr>
          <w:p w14:paraId="1626E75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18%</w:t>
            </w:r>
          </w:p>
        </w:tc>
      </w:tr>
      <w:tr w:rsidR="00BE080F" w:rsidRPr="002A05B1" w14:paraId="0286981C" w14:textId="77777777" w:rsidTr="00533FB2">
        <w:trPr>
          <w:trHeight w:val="300"/>
        </w:trPr>
        <w:tc>
          <w:tcPr>
            <w:tcW w:w="1253" w:type="pct"/>
            <w:shd w:val="clear" w:color="auto" w:fill="auto"/>
            <w:noWrap/>
            <w:vAlign w:val="bottom"/>
            <w:hideMark/>
          </w:tcPr>
          <w:p w14:paraId="17DEDA4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Inflectra</w:t>
            </w:r>
            <w:proofErr w:type="spellEnd"/>
          </w:p>
        </w:tc>
        <w:tc>
          <w:tcPr>
            <w:tcW w:w="375" w:type="pct"/>
            <w:shd w:val="clear" w:color="auto" w:fill="auto"/>
            <w:noWrap/>
            <w:vAlign w:val="bottom"/>
            <w:hideMark/>
          </w:tcPr>
          <w:p w14:paraId="5B697DD5"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69%</w:t>
            </w:r>
          </w:p>
        </w:tc>
        <w:tc>
          <w:tcPr>
            <w:tcW w:w="375" w:type="pct"/>
            <w:shd w:val="clear" w:color="auto" w:fill="auto"/>
            <w:noWrap/>
            <w:vAlign w:val="bottom"/>
            <w:hideMark/>
          </w:tcPr>
          <w:p w14:paraId="790D479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36%</w:t>
            </w:r>
          </w:p>
        </w:tc>
        <w:tc>
          <w:tcPr>
            <w:tcW w:w="375" w:type="pct"/>
            <w:shd w:val="clear" w:color="auto" w:fill="auto"/>
            <w:noWrap/>
            <w:vAlign w:val="bottom"/>
            <w:hideMark/>
          </w:tcPr>
          <w:p w14:paraId="0D81602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53%</w:t>
            </w:r>
          </w:p>
        </w:tc>
        <w:tc>
          <w:tcPr>
            <w:tcW w:w="375" w:type="pct"/>
            <w:shd w:val="clear" w:color="auto" w:fill="auto"/>
            <w:noWrap/>
            <w:vAlign w:val="bottom"/>
            <w:hideMark/>
          </w:tcPr>
          <w:p w14:paraId="375367D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87%</w:t>
            </w:r>
          </w:p>
        </w:tc>
        <w:tc>
          <w:tcPr>
            <w:tcW w:w="375" w:type="pct"/>
            <w:shd w:val="clear" w:color="auto" w:fill="auto"/>
            <w:noWrap/>
            <w:vAlign w:val="bottom"/>
            <w:hideMark/>
          </w:tcPr>
          <w:p w14:paraId="15C3F74E"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80%</w:t>
            </w:r>
          </w:p>
        </w:tc>
        <w:tc>
          <w:tcPr>
            <w:tcW w:w="375" w:type="pct"/>
            <w:shd w:val="clear" w:color="auto" w:fill="auto"/>
            <w:noWrap/>
            <w:vAlign w:val="bottom"/>
            <w:hideMark/>
          </w:tcPr>
          <w:p w14:paraId="19F32E6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84%</w:t>
            </w:r>
          </w:p>
        </w:tc>
        <w:tc>
          <w:tcPr>
            <w:tcW w:w="375" w:type="pct"/>
            <w:shd w:val="clear" w:color="auto" w:fill="auto"/>
            <w:noWrap/>
            <w:vAlign w:val="bottom"/>
            <w:hideMark/>
          </w:tcPr>
          <w:p w14:paraId="2147C856"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141%</w:t>
            </w:r>
          </w:p>
        </w:tc>
        <w:tc>
          <w:tcPr>
            <w:tcW w:w="375" w:type="pct"/>
            <w:shd w:val="clear" w:color="auto" w:fill="auto"/>
            <w:noWrap/>
            <w:vAlign w:val="bottom"/>
            <w:hideMark/>
          </w:tcPr>
          <w:p w14:paraId="59DD577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74%</w:t>
            </w:r>
          </w:p>
        </w:tc>
        <w:tc>
          <w:tcPr>
            <w:tcW w:w="375" w:type="pct"/>
            <w:shd w:val="clear" w:color="auto" w:fill="auto"/>
            <w:noWrap/>
            <w:vAlign w:val="bottom"/>
            <w:hideMark/>
          </w:tcPr>
          <w:p w14:paraId="1B707FD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55%</w:t>
            </w:r>
          </w:p>
        </w:tc>
        <w:tc>
          <w:tcPr>
            <w:tcW w:w="375" w:type="pct"/>
            <w:shd w:val="clear" w:color="auto" w:fill="auto"/>
            <w:noWrap/>
            <w:vAlign w:val="bottom"/>
            <w:hideMark/>
          </w:tcPr>
          <w:p w14:paraId="45E5234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13%</w:t>
            </w:r>
          </w:p>
        </w:tc>
      </w:tr>
      <w:tr w:rsidR="00BE080F" w:rsidRPr="002A05B1" w14:paraId="077C8A91" w14:textId="77777777" w:rsidTr="00533FB2">
        <w:trPr>
          <w:trHeight w:val="300"/>
        </w:trPr>
        <w:tc>
          <w:tcPr>
            <w:tcW w:w="1253" w:type="pct"/>
            <w:shd w:val="clear" w:color="auto" w:fill="auto"/>
            <w:noWrap/>
            <w:vAlign w:val="bottom"/>
            <w:hideMark/>
          </w:tcPr>
          <w:p w14:paraId="00862AB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Humira</w:t>
            </w:r>
            <w:proofErr w:type="spellEnd"/>
          </w:p>
        </w:tc>
        <w:tc>
          <w:tcPr>
            <w:tcW w:w="375" w:type="pct"/>
            <w:shd w:val="clear" w:color="auto" w:fill="auto"/>
            <w:noWrap/>
            <w:vAlign w:val="bottom"/>
            <w:hideMark/>
          </w:tcPr>
          <w:p w14:paraId="3620647A"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65%</w:t>
            </w:r>
          </w:p>
        </w:tc>
        <w:tc>
          <w:tcPr>
            <w:tcW w:w="375" w:type="pct"/>
            <w:shd w:val="clear" w:color="auto" w:fill="auto"/>
            <w:noWrap/>
            <w:vAlign w:val="bottom"/>
            <w:hideMark/>
          </w:tcPr>
          <w:p w14:paraId="13BB722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28%</w:t>
            </w:r>
          </w:p>
        </w:tc>
        <w:tc>
          <w:tcPr>
            <w:tcW w:w="375" w:type="pct"/>
            <w:shd w:val="clear" w:color="auto" w:fill="auto"/>
            <w:noWrap/>
            <w:vAlign w:val="bottom"/>
            <w:hideMark/>
          </w:tcPr>
          <w:p w14:paraId="191841F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58%</w:t>
            </w:r>
          </w:p>
        </w:tc>
        <w:tc>
          <w:tcPr>
            <w:tcW w:w="375" w:type="pct"/>
            <w:shd w:val="clear" w:color="auto" w:fill="auto"/>
            <w:noWrap/>
            <w:vAlign w:val="bottom"/>
            <w:hideMark/>
          </w:tcPr>
          <w:p w14:paraId="52A6EF0D"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100%</w:t>
            </w:r>
          </w:p>
        </w:tc>
        <w:tc>
          <w:tcPr>
            <w:tcW w:w="375" w:type="pct"/>
            <w:shd w:val="clear" w:color="auto" w:fill="auto"/>
            <w:noWrap/>
            <w:vAlign w:val="bottom"/>
            <w:hideMark/>
          </w:tcPr>
          <w:p w14:paraId="692DB58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101%</w:t>
            </w:r>
          </w:p>
        </w:tc>
        <w:tc>
          <w:tcPr>
            <w:tcW w:w="375" w:type="pct"/>
            <w:shd w:val="clear" w:color="auto" w:fill="auto"/>
            <w:noWrap/>
            <w:vAlign w:val="bottom"/>
            <w:hideMark/>
          </w:tcPr>
          <w:p w14:paraId="1999631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117%</w:t>
            </w:r>
          </w:p>
        </w:tc>
        <w:tc>
          <w:tcPr>
            <w:tcW w:w="375" w:type="pct"/>
            <w:shd w:val="clear" w:color="auto" w:fill="auto"/>
            <w:noWrap/>
            <w:vAlign w:val="bottom"/>
            <w:hideMark/>
          </w:tcPr>
          <w:p w14:paraId="2C7B56E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277%</w:t>
            </w:r>
          </w:p>
        </w:tc>
        <w:tc>
          <w:tcPr>
            <w:tcW w:w="375" w:type="pct"/>
            <w:shd w:val="clear" w:color="auto" w:fill="auto"/>
            <w:noWrap/>
            <w:vAlign w:val="bottom"/>
            <w:hideMark/>
          </w:tcPr>
          <w:p w14:paraId="12C1A4D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84%</w:t>
            </w:r>
          </w:p>
        </w:tc>
        <w:tc>
          <w:tcPr>
            <w:tcW w:w="375" w:type="pct"/>
            <w:shd w:val="clear" w:color="auto" w:fill="auto"/>
            <w:noWrap/>
            <w:vAlign w:val="bottom"/>
            <w:hideMark/>
          </w:tcPr>
          <w:p w14:paraId="29DD0261"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54%</w:t>
            </w:r>
          </w:p>
        </w:tc>
        <w:tc>
          <w:tcPr>
            <w:tcW w:w="375" w:type="pct"/>
            <w:shd w:val="clear" w:color="auto" w:fill="auto"/>
            <w:noWrap/>
            <w:vAlign w:val="bottom"/>
            <w:hideMark/>
          </w:tcPr>
          <w:p w14:paraId="1EB100E8"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30%</w:t>
            </w:r>
          </w:p>
        </w:tc>
      </w:tr>
      <w:tr w:rsidR="00BE080F" w:rsidRPr="002A05B1" w14:paraId="4BAADDF1" w14:textId="77777777" w:rsidTr="00533FB2">
        <w:trPr>
          <w:trHeight w:val="300"/>
        </w:trPr>
        <w:tc>
          <w:tcPr>
            <w:tcW w:w="1253" w:type="pct"/>
            <w:shd w:val="clear" w:color="auto" w:fill="auto"/>
            <w:noWrap/>
            <w:vAlign w:val="bottom"/>
            <w:hideMark/>
          </w:tcPr>
          <w:p w14:paraId="4FDC9EB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proofErr w:type="spellStart"/>
            <w:r w:rsidRPr="002A05B1">
              <w:rPr>
                <w:rFonts w:ascii="Book Antiqua" w:eastAsia="Times New Roman" w:hAnsi="Book Antiqua" w:cs="Times New Roman"/>
                <w:color w:val="000000"/>
                <w:sz w:val="24"/>
                <w:szCs w:val="24"/>
              </w:rPr>
              <w:t>Entyvio</w:t>
            </w:r>
            <w:proofErr w:type="spellEnd"/>
          </w:p>
        </w:tc>
        <w:tc>
          <w:tcPr>
            <w:tcW w:w="375" w:type="pct"/>
            <w:shd w:val="clear" w:color="auto" w:fill="auto"/>
            <w:noWrap/>
            <w:vAlign w:val="bottom"/>
            <w:hideMark/>
          </w:tcPr>
          <w:p w14:paraId="5DC0A0C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41E3C549"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5A144BB3"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59%</w:t>
            </w:r>
          </w:p>
        </w:tc>
        <w:tc>
          <w:tcPr>
            <w:tcW w:w="375" w:type="pct"/>
            <w:shd w:val="clear" w:color="auto" w:fill="auto"/>
            <w:noWrap/>
            <w:vAlign w:val="bottom"/>
            <w:hideMark/>
          </w:tcPr>
          <w:p w14:paraId="57A8E51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056AC0F7"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6B796A04"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375" w:type="pct"/>
            <w:shd w:val="clear" w:color="auto" w:fill="auto"/>
            <w:noWrap/>
            <w:vAlign w:val="bottom"/>
            <w:hideMark/>
          </w:tcPr>
          <w:p w14:paraId="2BE514B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253%</w:t>
            </w:r>
          </w:p>
        </w:tc>
        <w:tc>
          <w:tcPr>
            <w:tcW w:w="375" w:type="pct"/>
            <w:shd w:val="clear" w:color="auto" w:fill="auto"/>
            <w:noWrap/>
            <w:vAlign w:val="bottom"/>
            <w:hideMark/>
          </w:tcPr>
          <w:p w14:paraId="0E5779E2"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124%</w:t>
            </w:r>
          </w:p>
        </w:tc>
        <w:tc>
          <w:tcPr>
            <w:tcW w:w="375" w:type="pct"/>
            <w:shd w:val="clear" w:color="auto" w:fill="auto"/>
            <w:noWrap/>
            <w:vAlign w:val="bottom"/>
            <w:hideMark/>
          </w:tcPr>
          <w:p w14:paraId="4CEB93B0"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133%</w:t>
            </w:r>
          </w:p>
        </w:tc>
        <w:tc>
          <w:tcPr>
            <w:tcW w:w="375" w:type="pct"/>
            <w:shd w:val="clear" w:color="auto" w:fill="auto"/>
            <w:noWrap/>
            <w:vAlign w:val="bottom"/>
            <w:hideMark/>
          </w:tcPr>
          <w:p w14:paraId="048DB6CF" w14:textId="77777777" w:rsidR="00BE080F" w:rsidRPr="002A05B1" w:rsidRDefault="00BE080F"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37%</w:t>
            </w:r>
          </w:p>
        </w:tc>
      </w:tr>
      <w:tr w:rsidR="00BE080F" w:rsidRPr="00533FB2" w14:paraId="6AE23F07" w14:textId="77777777" w:rsidTr="00533FB2">
        <w:trPr>
          <w:trHeight w:val="300"/>
        </w:trPr>
        <w:tc>
          <w:tcPr>
            <w:tcW w:w="1253" w:type="pct"/>
            <w:shd w:val="clear" w:color="auto" w:fill="auto"/>
            <w:noWrap/>
            <w:vAlign w:val="bottom"/>
          </w:tcPr>
          <w:p w14:paraId="75114FF9"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 xml:space="preserve">Average, without </w:t>
            </w:r>
            <w:proofErr w:type="spellStart"/>
            <w:r w:rsidRPr="00533FB2">
              <w:rPr>
                <w:rFonts w:ascii="Book Antiqua" w:eastAsia="Times New Roman" w:hAnsi="Book Antiqua" w:cs="Times New Roman"/>
                <w:iCs/>
                <w:color w:val="000000"/>
                <w:sz w:val="24"/>
                <w:szCs w:val="24"/>
              </w:rPr>
              <w:t>Entyvio</w:t>
            </w:r>
            <w:proofErr w:type="spellEnd"/>
          </w:p>
        </w:tc>
        <w:tc>
          <w:tcPr>
            <w:tcW w:w="375" w:type="pct"/>
            <w:shd w:val="clear" w:color="auto" w:fill="auto"/>
            <w:noWrap/>
            <w:vAlign w:val="bottom"/>
          </w:tcPr>
          <w:p w14:paraId="3435F31A"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68%</w:t>
            </w:r>
          </w:p>
        </w:tc>
        <w:tc>
          <w:tcPr>
            <w:tcW w:w="375" w:type="pct"/>
            <w:shd w:val="clear" w:color="auto" w:fill="auto"/>
            <w:noWrap/>
            <w:vAlign w:val="bottom"/>
          </w:tcPr>
          <w:p w14:paraId="14BBF8CD"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34%</w:t>
            </w:r>
          </w:p>
        </w:tc>
        <w:tc>
          <w:tcPr>
            <w:tcW w:w="375" w:type="pct"/>
            <w:shd w:val="clear" w:color="auto" w:fill="auto"/>
            <w:noWrap/>
            <w:vAlign w:val="bottom"/>
          </w:tcPr>
          <w:p w14:paraId="0A448779"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59%</w:t>
            </w:r>
          </w:p>
        </w:tc>
        <w:tc>
          <w:tcPr>
            <w:tcW w:w="375" w:type="pct"/>
            <w:shd w:val="clear" w:color="auto" w:fill="auto"/>
            <w:noWrap/>
            <w:vAlign w:val="bottom"/>
          </w:tcPr>
          <w:p w14:paraId="020DECE0"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106%</w:t>
            </w:r>
          </w:p>
        </w:tc>
        <w:tc>
          <w:tcPr>
            <w:tcW w:w="375" w:type="pct"/>
            <w:shd w:val="clear" w:color="auto" w:fill="auto"/>
            <w:noWrap/>
            <w:vAlign w:val="bottom"/>
          </w:tcPr>
          <w:p w14:paraId="6B44FE87"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85%</w:t>
            </w:r>
          </w:p>
        </w:tc>
        <w:tc>
          <w:tcPr>
            <w:tcW w:w="375" w:type="pct"/>
            <w:shd w:val="clear" w:color="auto" w:fill="auto"/>
            <w:noWrap/>
            <w:vAlign w:val="bottom"/>
          </w:tcPr>
          <w:p w14:paraId="50E560E1"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92%</w:t>
            </w:r>
          </w:p>
        </w:tc>
        <w:tc>
          <w:tcPr>
            <w:tcW w:w="375" w:type="pct"/>
            <w:shd w:val="clear" w:color="auto" w:fill="auto"/>
            <w:noWrap/>
            <w:vAlign w:val="bottom"/>
          </w:tcPr>
          <w:p w14:paraId="0AC26E6F"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184%</w:t>
            </w:r>
          </w:p>
        </w:tc>
        <w:tc>
          <w:tcPr>
            <w:tcW w:w="375" w:type="pct"/>
            <w:shd w:val="clear" w:color="auto" w:fill="auto"/>
            <w:noWrap/>
            <w:vAlign w:val="bottom"/>
          </w:tcPr>
          <w:p w14:paraId="601351DE"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77%</w:t>
            </w:r>
          </w:p>
        </w:tc>
        <w:tc>
          <w:tcPr>
            <w:tcW w:w="375" w:type="pct"/>
            <w:shd w:val="clear" w:color="auto" w:fill="auto"/>
            <w:noWrap/>
            <w:vAlign w:val="bottom"/>
          </w:tcPr>
          <w:p w14:paraId="60389EAB"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59%</w:t>
            </w:r>
          </w:p>
        </w:tc>
        <w:tc>
          <w:tcPr>
            <w:tcW w:w="375" w:type="pct"/>
            <w:shd w:val="clear" w:color="auto" w:fill="auto"/>
            <w:noWrap/>
            <w:vAlign w:val="bottom"/>
          </w:tcPr>
          <w:p w14:paraId="772BEAF9"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23%</w:t>
            </w:r>
          </w:p>
        </w:tc>
      </w:tr>
      <w:tr w:rsidR="00BE080F" w:rsidRPr="00533FB2" w14:paraId="2D8B53E2" w14:textId="77777777" w:rsidTr="00533FB2">
        <w:trPr>
          <w:trHeight w:val="300"/>
        </w:trPr>
        <w:tc>
          <w:tcPr>
            <w:tcW w:w="1253" w:type="pct"/>
            <w:shd w:val="clear" w:color="auto" w:fill="auto"/>
            <w:noWrap/>
            <w:vAlign w:val="bottom"/>
            <w:hideMark/>
          </w:tcPr>
          <w:p w14:paraId="0498D107"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Average, all drugs</w:t>
            </w:r>
          </w:p>
        </w:tc>
        <w:tc>
          <w:tcPr>
            <w:tcW w:w="375" w:type="pct"/>
            <w:shd w:val="clear" w:color="auto" w:fill="auto"/>
            <w:noWrap/>
            <w:vAlign w:val="bottom"/>
            <w:hideMark/>
          </w:tcPr>
          <w:p w14:paraId="7597B927"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68%</w:t>
            </w:r>
          </w:p>
        </w:tc>
        <w:tc>
          <w:tcPr>
            <w:tcW w:w="375" w:type="pct"/>
            <w:shd w:val="clear" w:color="auto" w:fill="auto"/>
            <w:noWrap/>
            <w:vAlign w:val="bottom"/>
            <w:hideMark/>
          </w:tcPr>
          <w:p w14:paraId="58A71589"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34%</w:t>
            </w:r>
          </w:p>
        </w:tc>
        <w:tc>
          <w:tcPr>
            <w:tcW w:w="375" w:type="pct"/>
            <w:shd w:val="clear" w:color="auto" w:fill="auto"/>
            <w:noWrap/>
            <w:vAlign w:val="bottom"/>
            <w:hideMark/>
          </w:tcPr>
          <w:p w14:paraId="1CF21917"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59%</w:t>
            </w:r>
          </w:p>
        </w:tc>
        <w:tc>
          <w:tcPr>
            <w:tcW w:w="375" w:type="pct"/>
            <w:shd w:val="clear" w:color="auto" w:fill="auto"/>
            <w:noWrap/>
            <w:vAlign w:val="bottom"/>
            <w:hideMark/>
          </w:tcPr>
          <w:p w14:paraId="0EB9458D"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106%</w:t>
            </w:r>
          </w:p>
        </w:tc>
        <w:tc>
          <w:tcPr>
            <w:tcW w:w="375" w:type="pct"/>
            <w:shd w:val="clear" w:color="auto" w:fill="auto"/>
            <w:noWrap/>
            <w:vAlign w:val="bottom"/>
            <w:hideMark/>
          </w:tcPr>
          <w:p w14:paraId="74ADDC8E"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85%</w:t>
            </w:r>
          </w:p>
        </w:tc>
        <w:tc>
          <w:tcPr>
            <w:tcW w:w="375" w:type="pct"/>
            <w:shd w:val="clear" w:color="auto" w:fill="auto"/>
            <w:noWrap/>
            <w:vAlign w:val="bottom"/>
            <w:hideMark/>
          </w:tcPr>
          <w:p w14:paraId="4CF3257A"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92%</w:t>
            </w:r>
          </w:p>
        </w:tc>
        <w:tc>
          <w:tcPr>
            <w:tcW w:w="375" w:type="pct"/>
            <w:shd w:val="clear" w:color="auto" w:fill="auto"/>
            <w:noWrap/>
            <w:vAlign w:val="bottom"/>
            <w:hideMark/>
          </w:tcPr>
          <w:p w14:paraId="26F196C2"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198%</w:t>
            </w:r>
          </w:p>
        </w:tc>
        <w:tc>
          <w:tcPr>
            <w:tcW w:w="375" w:type="pct"/>
            <w:shd w:val="clear" w:color="auto" w:fill="auto"/>
            <w:noWrap/>
            <w:vAlign w:val="bottom"/>
            <w:hideMark/>
          </w:tcPr>
          <w:p w14:paraId="1D31575C"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86%</w:t>
            </w:r>
          </w:p>
        </w:tc>
        <w:tc>
          <w:tcPr>
            <w:tcW w:w="375" w:type="pct"/>
            <w:shd w:val="clear" w:color="auto" w:fill="auto"/>
            <w:noWrap/>
            <w:vAlign w:val="bottom"/>
            <w:hideMark/>
          </w:tcPr>
          <w:p w14:paraId="08F137D2"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74%</w:t>
            </w:r>
          </w:p>
        </w:tc>
        <w:tc>
          <w:tcPr>
            <w:tcW w:w="375" w:type="pct"/>
            <w:shd w:val="clear" w:color="auto" w:fill="auto"/>
            <w:noWrap/>
            <w:vAlign w:val="bottom"/>
            <w:hideMark/>
          </w:tcPr>
          <w:p w14:paraId="28F72D23" w14:textId="77777777" w:rsidR="00BE080F" w:rsidRPr="00533FB2" w:rsidRDefault="00BE080F" w:rsidP="00C843DC">
            <w:pPr>
              <w:widowControl w:val="0"/>
              <w:spacing w:after="0" w:line="360" w:lineRule="auto"/>
              <w:jc w:val="both"/>
              <w:rPr>
                <w:rFonts w:ascii="Book Antiqua" w:eastAsia="Times New Roman" w:hAnsi="Book Antiqua" w:cs="Times New Roman"/>
                <w:iCs/>
                <w:color w:val="000000"/>
                <w:sz w:val="24"/>
                <w:szCs w:val="24"/>
              </w:rPr>
            </w:pPr>
            <w:r w:rsidRPr="00533FB2">
              <w:rPr>
                <w:rFonts w:ascii="Book Antiqua" w:eastAsia="Times New Roman" w:hAnsi="Book Antiqua" w:cs="Times New Roman"/>
                <w:iCs/>
                <w:color w:val="000000"/>
                <w:sz w:val="24"/>
                <w:szCs w:val="24"/>
              </w:rPr>
              <w:t>26%</w:t>
            </w:r>
          </w:p>
        </w:tc>
      </w:tr>
    </w:tbl>
    <w:p w14:paraId="551DD978" w14:textId="6587F774" w:rsidR="00BE080F" w:rsidRPr="002A05B1" w:rsidRDefault="00533FB2"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sz w:val="24"/>
          <w:szCs w:val="24"/>
        </w:rPr>
        <w:t xml:space="preserve">Annual total drug cost was calculated based on available list prices, and the EMA product information on the recommended drug dose and frequency. For infliximab we calculated with an average body weight of 75 </w:t>
      </w:r>
      <w:r w:rsidRPr="00533FB2">
        <w:rPr>
          <w:rFonts w:ascii="Book Antiqua" w:hAnsi="Book Antiqua" w:cs="Times New Roman"/>
          <w:sz w:val="24"/>
          <w:szCs w:val="24"/>
        </w:rPr>
        <w:t>k</w:t>
      </w:r>
      <w:r w:rsidRPr="002A05B1">
        <w:rPr>
          <w:rFonts w:ascii="Book Antiqua" w:hAnsi="Book Antiqua" w:cs="Times New Roman"/>
          <w:sz w:val="24"/>
          <w:szCs w:val="24"/>
        </w:rPr>
        <w:t>g.</w:t>
      </w:r>
      <w:r w:rsidR="00BE080F" w:rsidRPr="002A05B1">
        <w:rPr>
          <w:rFonts w:ascii="Book Antiqua" w:hAnsi="Book Antiqua" w:cs="Times New Roman"/>
          <w:sz w:val="24"/>
          <w:szCs w:val="24"/>
        </w:rPr>
        <w:t>Cz</w:t>
      </w:r>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The Czech Republic; Fr</w:t>
      </w:r>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France; D</w:t>
      </w:r>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Germany; Hu</w:t>
      </w:r>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 xml:space="preserve">Hungary; </w:t>
      </w:r>
      <w:proofErr w:type="spellStart"/>
      <w:r w:rsidR="00BE080F" w:rsidRPr="002A05B1">
        <w:rPr>
          <w:rFonts w:ascii="Book Antiqua" w:hAnsi="Book Antiqua" w:cs="Times New Roman"/>
          <w:sz w:val="24"/>
          <w:szCs w:val="24"/>
        </w:rPr>
        <w:t>Lv</w:t>
      </w:r>
      <w:proofErr w:type="spellEnd"/>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Latvia; Pl</w:t>
      </w:r>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Poland; Ro</w:t>
      </w:r>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 xml:space="preserve">Romania; </w:t>
      </w:r>
      <w:proofErr w:type="spellStart"/>
      <w:proofErr w:type="gramStart"/>
      <w:r w:rsidR="00BE080F" w:rsidRPr="002A05B1">
        <w:rPr>
          <w:rFonts w:ascii="Book Antiqua" w:hAnsi="Book Antiqua" w:cs="Times New Roman"/>
          <w:sz w:val="24"/>
          <w:szCs w:val="24"/>
        </w:rPr>
        <w:t>Sk</w:t>
      </w:r>
      <w:proofErr w:type="spellEnd"/>
      <w:proofErr w:type="gramEnd"/>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 xml:space="preserve">Slovakia; </w:t>
      </w:r>
      <w:proofErr w:type="spellStart"/>
      <w:r w:rsidR="00BE080F" w:rsidRPr="002A05B1">
        <w:rPr>
          <w:rFonts w:ascii="Book Antiqua" w:hAnsi="Book Antiqua" w:cs="Times New Roman"/>
          <w:sz w:val="24"/>
          <w:szCs w:val="24"/>
        </w:rPr>
        <w:t>Es</w:t>
      </w:r>
      <w:proofErr w:type="spellEnd"/>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Spain; Se</w:t>
      </w:r>
      <w:r w:rsidR="00064F78">
        <w:rPr>
          <w:rFonts w:ascii="Book Antiqua" w:hAnsi="Book Antiqua" w:cs="Times New Roman" w:hint="eastAsia"/>
          <w:sz w:val="24"/>
          <w:szCs w:val="24"/>
          <w:lang w:eastAsia="zh-CN"/>
        </w:rPr>
        <w:t xml:space="preserve">: </w:t>
      </w:r>
      <w:r w:rsidR="00BE080F" w:rsidRPr="002A05B1">
        <w:rPr>
          <w:rFonts w:ascii="Book Antiqua" w:hAnsi="Book Antiqua" w:cs="Times New Roman"/>
          <w:sz w:val="24"/>
          <w:szCs w:val="24"/>
        </w:rPr>
        <w:t>Sweden; All costs were converted to Euros using the official exchange rate as of May 2016: 1 EUR=</w:t>
      </w:r>
      <w:r w:rsidR="00BE080F" w:rsidRPr="002A05B1">
        <w:rPr>
          <w:rFonts w:ascii="Book Antiqua" w:hAnsi="Book Antiqua"/>
          <w:sz w:val="24"/>
          <w:szCs w:val="24"/>
        </w:rPr>
        <w:t xml:space="preserve"> </w:t>
      </w:r>
      <w:r w:rsidR="00BE080F" w:rsidRPr="002A05B1">
        <w:rPr>
          <w:rFonts w:ascii="Book Antiqua" w:hAnsi="Book Antiqua" w:cs="Times New Roman"/>
          <w:sz w:val="24"/>
          <w:szCs w:val="24"/>
        </w:rPr>
        <w:t>27.025 CZK = 312.44 HUF =</w:t>
      </w:r>
      <w:r w:rsidR="00BE080F" w:rsidRPr="002A05B1">
        <w:rPr>
          <w:rFonts w:ascii="Book Antiqua" w:hAnsi="Book Antiqua"/>
          <w:sz w:val="24"/>
          <w:szCs w:val="24"/>
        </w:rPr>
        <w:t xml:space="preserve"> </w:t>
      </w:r>
      <w:r w:rsidR="00BE080F" w:rsidRPr="002A05B1">
        <w:rPr>
          <w:rFonts w:ascii="Book Antiqua" w:hAnsi="Book Antiqua" w:cs="Times New Roman"/>
          <w:sz w:val="24"/>
          <w:szCs w:val="24"/>
        </w:rPr>
        <w:t>4.3861 PLN = 9.2605</w:t>
      </w:r>
      <w:r w:rsidR="00BE080F" w:rsidRPr="002A05B1" w:rsidDel="00FB2421">
        <w:rPr>
          <w:rFonts w:ascii="Book Antiqua" w:hAnsi="Book Antiqua" w:cs="Times New Roman"/>
          <w:sz w:val="24"/>
          <w:szCs w:val="24"/>
        </w:rPr>
        <w:t xml:space="preserve"> </w:t>
      </w:r>
      <w:r w:rsidR="00BE080F" w:rsidRPr="002A05B1">
        <w:rPr>
          <w:rFonts w:ascii="Book Antiqua" w:hAnsi="Book Antiqua" w:cs="Times New Roman"/>
          <w:sz w:val="24"/>
          <w:szCs w:val="24"/>
        </w:rPr>
        <w:t>SEK.</w:t>
      </w:r>
    </w:p>
    <w:p w14:paraId="752CBEA9" w14:textId="46BD44D2" w:rsidR="00BE080F" w:rsidRPr="002A05B1" w:rsidRDefault="00BE080F" w:rsidP="00C843DC">
      <w:pPr>
        <w:widowControl w:val="0"/>
        <w:spacing w:after="0" w:line="360" w:lineRule="auto"/>
        <w:jc w:val="both"/>
        <w:rPr>
          <w:rFonts w:ascii="Book Antiqua" w:hAnsi="Book Antiqua" w:cs="Times New Roman"/>
          <w:sz w:val="24"/>
          <w:szCs w:val="24"/>
        </w:rPr>
      </w:pPr>
    </w:p>
    <w:p w14:paraId="2BF9CD41" w14:textId="77777777" w:rsidR="00BE080F" w:rsidRPr="002A05B1" w:rsidRDefault="00BE080F" w:rsidP="00C843DC">
      <w:pPr>
        <w:widowControl w:val="0"/>
        <w:spacing w:after="0" w:line="360" w:lineRule="auto"/>
        <w:jc w:val="both"/>
        <w:rPr>
          <w:rFonts w:ascii="Book Antiqua" w:hAnsi="Book Antiqua" w:cs="Times New Roman"/>
          <w:sz w:val="24"/>
          <w:szCs w:val="24"/>
          <w:lang w:val="hu-HU"/>
        </w:rPr>
      </w:pPr>
    </w:p>
    <w:p w14:paraId="32104F76" w14:textId="77777777" w:rsidR="00BE080F" w:rsidRPr="002A05B1" w:rsidRDefault="00BE080F" w:rsidP="00C843DC">
      <w:pPr>
        <w:widowControl w:val="0"/>
        <w:spacing w:after="0" w:line="360" w:lineRule="auto"/>
        <w:jc w:val="both"/>
        <w:rPr>
          <w:rFonts w:ascii="Book Antiqua" w:hAnsi="Book Antiqua" w:cs="Times New Roman"/>
          <w:b/>
          <w:sz w:val="24"/>
          <w:szCs w:val="24"/>
        </w:rPr>
        <w:sectPr w:rsidR="00BE080F" w:rsidRPr="002A05B1" w:rsidSect="00317363">
          <w:pgSz w:w="12240" w:h="15840"/>
          <w:pgMar w:top="1417" w:right="1417" w:bottom="1417" w:left="1417" w:header="708" w:footer="708" w:gutter="0"/>
          <w:cols w:space="708"/>
          <w:docGrid w:linePitch="360"/>
        </w:sectPr>
      </w:pPr>
    </w:p>
    <w:p w14:paraId="7D4AD1C3" w14:textId="661AC525" w:rsidR="00F94934" w:rsidRPr="002A05B1" w:rsidRDefault="00F94934" w:rsidP="00C843DC">
      <w:pPr>
        <w:widowControl w:val="0"/>
        <w:spacing w:after="0" w:line="360" w:lineRule="auto"/>
        <w:jc w:val="both"/>
        <w:rPr>
          <w:rFonts w:ascii="Book Antiqua" w:hAnsi="Book Antiqua" w:cs="Times New Roman"/>
          <w:b/>
          <w:sz w:val="24"/>
          <w:szCs w:val="24"/>
        </w:rPr>
      </w:pPr>
      <w:r w:rsidRPr="002A05B1">
        <w:rPr>
          <w:rFonts w:ascii="Book Antiqua" w:hAnsi="Book Antiqua" w:cs="Times New Roman"/>
          <w:b/>
          <w:sz w:val="24"/>
          <w:szCs w:val="24"/>
        </w:rPr>
        <w:lastRenderedPageBreak/>
        <w:t xml:space="preserve">Table 4 Number of </w:t>
      </w:r>
      <w:r w:rsidR="00533FB2" w:rsidRPr="00533FB2">
        <w:rPr>
          <w:rFonts w:ascii="Book Antiqua" w:eastAsia="Times New Roman" w:hAnsi="Book Antiqua" w:cs="Times New Roman"/>
          <w:b/>
          <w:color w:val="000000"/>
          <w:sz w:val="24"/>
          <w:szCs w:val="24"/>
        </w:rPr>
        <w:t>Crohn’s</w:t>
      </w:r>
      <w:r w:rsidR="00533FB2" w:rsidRPr="00533FB2">
        <w:rPr>
          <w:rFonts w:ascii="Book Antiqua" w:hAnsi="Book Antiqua" w:cs="Times New Roman"/>
          <w:b/>
          <w:sz w:val="24"/>
          <w:szCs w:val="24"/>
        </w:rPr>
        <w:t xml:space="preserve"> </w:t>
      </w:r>
      <w:r w:rsidR="00533FB2">
        <w:rPr>
          <w:rFonts w:ascii="Book Antiqua" w:hAnsi="Book Antiqua" w:cs="Times New Roman" w:hint="eastAsia"/>
          <w:b/>
          <w:sz w:val="24"/>
          <w:szCs w:val="24"/>
          <w:lang w:eastAsia="zh-CN"/>
        </w:rPr>
        <w:t xml:space="preserve">disease </w:t>
      </w:r>
      <w:r w:rsidRPr="002A05B1">
        <w:rPr>
          <w:rFonts w:ascii="Book Antiqua" w:hAnsi="Book Antiqua" w:cs="Times New Roman"/>
          <w:b/>
          <w:sz w:val="24"/>
          <w:szCs w:val="24"/>
        </w:rPr>
        <w:t>patients and the use of biologicals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936"/>
        <w:gridCol w:w="3699"/>
        <w:gridCol w:w="940"/>
        <w:gridCol w:w="3376"/>
        <w:gridCol w:w="1663"/>
        <w:gridCol w:w="1482"/>
      </w:tblGrid>
      <w:tr w:rsidR="00F94934" w:rsidRPr="002A05B1" w14:paraId="682D9C34" w14:textId="77777777" w:rsidTr="00533FB2">
        <w:tc>
          <w:tcPr>
            <w:tcW w:w="1124" w:type="dxa"/>
            <w:tcBorders>
              <w:top w:val="single" w:sz="4" w:space="0" w:color="auto"/>
              <w:bottom w:val="single" w:sz="4" w:space="0" w:color="auto"/>
            </w:tcBorders>
          </w:tcPr>
          <w:p w14:paraId="3A5E26DE"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sz w:val="24"/>
                <w:szCs w:val="24"/>
              </w:rPr>
              <w:t>Country</w:t>
            </w:r>
          </w:p>
        </w:tc>
        <w:tc>
          <w:tcPr>
            <w:tcW w:w="4635" w:type="dxa"/>
            <w:gridSpan w:val="2"/>
            <w:tcBorders>
              <w:top w:val="single" w:sz="4" w:space="0" w:color="auto"/>
              <w:bottom w:val="single" w:sz="4" w:space="0" w:color="auto"/>
            </w:tcBorders>
          </w:tcPr>
          <w:p w14:paraId="4905E465" w14:textId="4BE84407" w:rsidR="00F94934" w:rsidRPr="002A05B1" w:rsidRDefault="0082532F" w:rsidP="00C843DC">
            <w:pPr>
              <w:widowControl w:val="0"/>
              <w:spacing w:line="360" w:lineRule="auto"/>
              <w:jc w:val="both"/>
              <w:rPr>
                <w:rFonts w:ascii="Book Antiqua" w:hAnsi="Book Antiqua" w:cs="Times New Roman"/>
                <w:b/>
                <w:sz w:val="24"/>
                <w:szCs w:val="24"/>
              </w:rPr>
            </w:pPr>
            <w:r>
              <w:rPr>
                <w:rFonts w:ascii="Book Antiqua" w:eastAsia="Times New Roman" w:hAnsi="Book Antiqua" w:cs="Times New Roman"/>
                <w:b/>
                <w:color w:val="000000"/>
                <w:sz w:val="24"/>
                <w:szCs w:val="24"/>
              </w:rPr>
              <w:t>Estimated number of CD patients/</w:t>
            </w:r>
            <w:r w:rsidR="00F94934" w:rsidRPr="002A05B1">
              <w:rPr>
                <w:rFonts w:ascii="Book Antiqua" w:eastAsia="Times New Roman" w:hAnsi="Book Antiqua" w:cs="Times New Roman"/>
                <w:b/>
                <w:color w:val="000000"/>
                <w:sz w:val="24"/>
                <w:szCs w:val="24"/>
              </w:rPr>
              <w:t>Source</w:t>
            </w:r>
          </w:p>
        </w:tc>
        <w:tc>
          <w:tcPr>
            <w:tcW w:w="4316" w:type="dxa"/>
            <w:gridSpan w:val="2"/>
            <w:tcBorders>
              <w:top w:val="single" w:sz="4" w:space="0" w:color="auto"/>
              <w:bottom w:val="single" w:sz="4" w:space="0" w:color="auto"/>
            </w:tcBorders>
          </w:tcPr>
          <w:p w14:paraId="0217D70E" w14:textId="4CF7A921"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b/>
                <w:color w:val="000000"/>
                <w:sz w:val="24"/>
                <w:szCs w:val="24"/>
              </w:rPr>
              <w:t>Number of patients on biologicals</w:t>
            </w:r>
            <w:r w:rsidR="0082532F">
              <w:rPr>
                <w:rFonts w:ascii="Book Antiqua" w:hAnsi="Book Antiqua" w:cs="Times New Roman" w:hint="eastAsia"/>
                <w:b/>
                <w:color w:val="000000"/>
                <w:sz w:val="24"/>
                <w:szCs w:val="24"/>
                <w:vertAlign w:val="superscript"/>
                <w:lang w:eastAsia="zh-CN"/>
              </w:rPr>
              <w:t>1</w:t>
            </w:r>
            <w:r w:rsidRPr="002A05B1">
              <w:rPr>
                <w:rFonts w:ascii="Book Antiqua" w:eastAsia="Times New Roman" w:hAnsi="Book Antiqua" w:cs="Times New Roman"/>
                <w:b/>
                <w:color w:val="000000"/>
                <w:sz w:val="24"/>
                <w:szCs w:val="24"/>
              </w:rPr>
              <w:t>/Source</w:t>
            </w:r>
          </w:p>
        </w:tc>
        <w:tc>
          <w:tcPr>
            <w:tcW w:w="1663" w:type="dxa"/>
            <w:tcBorders>
              <w:top w:val="single" w:sz="4" w:space="0" w:color="auto"/>
              <w:bottom w:val="single" w:sz="4" w:space="0" w:color="auto"/>
            </w:tcBorders>
          </w:tcPr>
          <w:p w14:paraId="67A1D7D3"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sz w:val="24"/>
                <w:szCs w:val="24"/>
              </w:rPr>
              <w:t>Patients on biologicals per 100000 population</w:t>
            </w:r>
          </w:p>
          <w:p w14:paraId="46E1AC25"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sz w:val="24"/>
                <w:szCs w:val="24"/>
              </w:rPr>
              <w:t>(calculated)</w:t>
            </w:r>
          </w:p>
        </w:tc>
        <w:tc>
          <w:tcPr>
            <w:tcW w:w="1482" w:type="dxa"/>
            <w:tcBorders>
              <w:top w:val="single" w:sz="4" w:space="0" w:color="auto"/>
              <w:bottom w:val="single" w:sz="4" w:space="0" w:color="auto"/>
            </w:tcBorders>
          </w:tcPr>
          <w:p w14:paraId="5A95E6E6"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sz w:val="24"/>
                <w:szCs w:val="24"/>
              </w:rPr>
              <w:t>Patients on biologicals per 1000 patients</w:t>
            </w:r>
          </w:p>
          <w:p w14:paraId="43C7EF21"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sz w:val="24"/>
                <w:szCs w:val="24"/>
              </w:rPr>
              <w:t>(calculated)</w:t>
            </w:r>
          </w:p>
        </w:tc>
      </w:tr>
      <w:tr w:rsidR="00F94934" w:rsidRPr="002A05B1" w14:paraId="7FBF1CD3" w14:textId="77777777" w:rsidTr="00533FB2">
        <w:tc>
          <w:tcPr>
            <w:tcW w:w="1124" w:type="dxa"/>
            <w:tcBorders>
              <w:top w:val="single" w:sz="4" w:space="0" w:color="auto"/>
            </w:tcBorders>
          </w:tcPr>
          <w:p w14:paraId="38CE6137" w14:textId="77777777"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hAnsi="Book Antiqua" w:cs="Times New Roman"/>
                <w:b/>
                <w:bCs/>
                <w:color w:val="000000"/>
                <w:sz w:val="24"/>
                <w:szCs w:val="24"/>
              </w:rPr>
              <w:t>Cz</w:t>
            </w:r>
            <w:proofErr w:type="spellEnd"/>
          </w:p>
        </w:tc>
        <w:tc>
          <w:tcPr>
            <w:tcW w:w="936" w:type="dxa"/>
            <w:tcBorders>
              <w:top w:val="single" w:sz="4" w:space="0" w:color="auto"/>
            </w:tcBorders>
          </w:tcPr>
          <w:p w14:paraId="60744B27"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8768</w:t>
            </w:r>
          </w:p>
        </w:tc>
        <w:tc>
          <w:tcPr>
            <w:tcW w:w="3699" w:type="dxa"/>
            <w:tcBorders>
              <w:top w:val="single" w:sz="4" w:space="0" w:color="auto"/>
            </w:tcBorders>
          </w:tcPr>
          <w:p w14:paraId="6873FEA4" w14:textId="5313F42C"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533FB2"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533FB2" w:rsidRPr="002A05B1">
              <w:rPr>
                <w:rFonts w:ascii="Book Antiqua" w:eastAsia="Times New Roman" w:hAnsi="Book Antiqua" w:cs="Times New Roman"/>
                <w:color w:val="000000"/>
                <w:sz w:val="24"/>
                <w:szCs w:val="24"/>
              </w:rPr>
              <w:instrText xml:space="preserve"> ADDIN EN.CITE </w:instrText>
            </w:r>
            <w:r w:rsidR="00533FB2"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533FB2" w:rsidRPr="002A05B1">
              <w:rPr>
                <w:rFonts w:ascii="Book Antiqua" w:eastAsia="Times New Roman" w:hAnsi="Book Antiqua" w:cs="Times New Roman"/>
                <w:color w:val="000000"/>
                <w:sz w:val="24"/>
                <w:szCs w:val="24"/>
              </w:rPr>
              <w:instrText xml:space="preserve"> ADDIN EN.CITE.DATA </w:instrText>
            </w:r>
            <w:r w:rsidR="00533FB2" w:rsidRPr="002A05B1">
              <w:rPr>
                <w:rFonts w:ascii="Book Antiqua" w:eastAsia="Times New Roman" w:hAnsi="Book Antiqua" w:cs="Times New Roman"/>
                <w:color w:val="000000"/>
                <w:sz w:val="24"/>
                <w:szCs w:val="24"/>
              </w:rPr>
            </w:r>
            <w:r w:rsidR="00533FB2" w:rsidRPr="002A05B1">
              <w:rPr>
                <w:rFonts w:ascii="Book Antiqua" w:eastAsia="Times New Roman" w:hAnsi="Book Antiqua" w:cs="Times New Roman"/>
                <w:color w:val="000000"/>
                <w:sz w:val="24"/>
                <w:szCs w:val="24"/>
              </w:rPr>
              <w:fldChar w:fldCharType="end"/>
            </w:r>
            <w:r w:rsidR="00533FB2" w:rsidRPr="002A05B1">
              <w:rPr>
                <w:rFonts w:ascii="Book Antiqua" w:eastAsia="Times New Roman" w:hAnsi="Book Antiqua" w:cs="Times New Roman"/>
                <w:color w:val="000000"/>
                <w:sz w:val="24"/>
                <w:szCs w:val="24"/>
              </w:rPr>
            </w:r>
            <w:r w:rsidR="00533FB2" w:rsidRPr="002A05B1">
              <w:rPr>
                <w:rFonts w:ascii="Book Antiqua" w:eastAsia="Times New Roman" w:hAnsi="Book Antiqua" w:cs="Times New Roman"/>
                <w:color w:val="000000"/>
                <w:sz w:val="24"/>
                <w:szCs w:val="24"/>
              </w:rPr>
              <w:fldChar w:fldCharType="separate"/>
            </w:r>
            <w:r w:rsidR="00533FB2" w:rsidRPr="002A05B1">
              <w:rPr>
                <w:rFonts w:ascii="Book Antiqua" w:eastAsia="Times New Roman" w:hAnsi="Book Antiqua" w:cs="Times New Roman"/>
                <w:noProof/>
                <w:color w:val="000000"/>
                <w:sz w:val="24"/>
                <w:szCs w:val="24"/>
                <w:vertAlign w:val="superscript"/>
              </w:rPr>
              <w:t>[</w:t>
            </w:r>
            <w:hyperlink w:anchor="_ENREF_3" w:tooltip="Rencz, 2015 #93" w:history="1">
              <w:r w:rsidR="00533FB2" w:rsidRPr="002A05B1">
                <w:rPr>
                  <w:rFonts w:ascii="Book Antiqua" w:eastAsia="Times New Roman" w:hAnsi="Book Antiqua" w:cs="Times New Roman"/>
                  <w:noProof/>
                  <w:color w:val="000000"/>
                  <w:sz w:val="24"/>
                  <w:szCs w:val="24"/>
                  <w:vertAlign w:val="superscript"/>
                </w:rPr>
                <w:t>3</w:t>
              </w:r>
            </w:hyperlink>
            <w:r w:rsidR="00533FB2" w:rsidRPr="002A05B1">
              <w:rPr>
                <w:rFonts w:ascii="Book Antiqua" w:eastAsia="Times New Roman" w:hAnsi="Book Antiqua" w:cs="Times New Roman"/>
                <w:noProof/>
                <w:color w:val="000000"/>
                <w:sz w:val="24"/>
                <w:szCs w:val="24"/>
                <w:vertAlign w:val="superscript"/>
              </w:rPr>
              <w:t>]</w:t>
            </w:r>
            <w:r w:rsidR="00533FB2" w:rsidRPr="002A05B1">
              <w:rPr>
                <w:rFonts w:ascii="Book Antiqua" w:eastAsia="Times New Roman" w:hAnsi="Book Antiqua" w:cs="Times New Roman"/>
                <w:color w:val="000000"/>
                <w:sz w:val="24"/>
                <w:szCs w:val="24"/>
              </w:rPr>
              <w:fldChar w:fldCharType="end"/>
            </w:r>
            <w:r w:rsidR="00533FB2">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2015  (based on estimation)</w:t>
            </w:r>
          </w:p>
        </w:tc>
        <w:tc>
          <w:tcPr>
            <w:tcW w:w="940" w:type="dxa"/>
            <w:tcBorders>
              <w:top w:val="single" w:sz="4" w:space="0" w:color="auto"/>
            </w:tcBorders>
          </w:tcPr>
          <w:p w14:paraId="44FCD3DC"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990</w:t>
            </w:r>
          </w:p>
        </w:tc>
        <w:tc>
          <w:tcPr>
            <w:tcW w:w="3376" w:type="dxa"/>
            <w:tcBorders>
              <w:top w:val="single" w:sz="4" w:space="0" w:color="auto"/>
            </w:tcBorders>
          </w:tcPr>
          <w:p w14:paraId="3258898C" w14:textId="57973CE4"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533FB2" w:rsidRPr="002A05B1">
              <w:rPr>
                <w:rFonts w:ascii="Book Antiqua" w:eastAsia="Times New Roman" w:hAnsi="Book Antiqua" w:cs="Times New Roman"/>
                <w:color w:val="000000"/>
                <w:sz w:val="24"/>
                <w:szCs w:val="24"/>
              </w:rPr>
              <w:fldChar w:fldCharType="begin"/>
            </w:r>
            <w:r w:rsidR="00533FB2"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533FB2" w:rsidRPr="002A05B1">
              <w:rPr>
                <w:rFonts w:ascii="Book Antiqua" w:eastAsia="Times New Roman" w:hAnsi="Book Antiqua" w:cs="Times New Roman"/>
                <w:color w:val="000000"/>
                <w:sz w:val="24"/>
                <w:szCs w:val="24"/>
              </w:rPr>
              <w:fldChar w:fldCharType="separate"/>
            </w:r>
            <w:r w:rsidR="00533FB2"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533FB2">
                <w:rPr>
                  <w:rFonts w:ascii="Book Antiqua" w:hAnsi="Book Antiqua" w:cs="Times New Roman" w:hint="eastAsia"/>
                  <w:noProof/>
                  <w:color w:val="000000"/>
                  <w:sz w:val="24"/>
                  <w:szCs w:val="24"/>
                  <w:vertAlign w:val="superscript"/>
                  <w:lang w:eastAsia="zh-CN"/>
                </w:rPr>
                <w:t>3</w:t>
              </w:r>
            </w:hyperlink>
            <w:r w:rsidR="00533FB2" w:rsidRPr="002A05B1">
              <w:rPr>
                <w:rFonts w:ascii="Book Antiqua" w:eastAsia="Times New Roman" w:hAnsi="Book Antiqua" w:cs="Times New Roman"/>
                <w:noProof/>
                <w:color w:val="000000"/>
                <w:sz w:val="24"/>
                <w:szCs w:val="24"/>
                <w:vertAlign w:val="superscript"/>
              </w:rPr>
              <w:t>]</w:t>
            </w:r>
            <w:r w:rsidR="00533FB2" w:rsidRPr="002A05B1">
              <w:rPr>
                <w:rFonts w:ascii="Book Antiqua" w:eastAsia="Times New Roman" w:hAnsi="Book Antiqua" w:cs="Times New Roman"/>
                <w:color w:val="000000"/>
                <w:sz w:val="24"/>
                <w:szCs w:val="24"/>
              </w:rPr>
              <w:fldChar w:fldCharType="end"/>
            </w:r>
            <w:r w:rsidR="00533FB2">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2015</w:t>
            </w:r>
          </w:p>
        </w:tc>
        <w:tc>
          <w:tcPr>
            <w:tcW w:w="1663" w:type="dxa"/>
            <w:tcBorders>
              <w:top w:val="single" w:sz="4" w:space="0" w:color="auto"/>
            </w:tcBorders>
          </w:tcPr>
          <w:p w14:paraId="09A1858C"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9.4</w:t>
            </w:r>
          </w:p>
        </w:tc>
        <w:tc>
          <w:tcPr>
            <w:tcW w:w="1482" w:type="dxa"/>
            <w:tcBorders>
              <w:top w:val="single" w:sz="4" w:space="0" w:color="auto"/>
            </w:tcBorders>
          </w:tcPr>
          <w:p w14:paraId="148CFC7E"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112.9</w:t>
            </w:r>
          </w:p>
        </w:tc>
      </w:tr>
      <w:tr w:rsidR="00F94934" w:rsidRPr="002A05B1" w14:paraId="37F1B3DE" w14:textId="77777777" w:rsidTr="00533FB2">
        <w:tc>
          <w:tcPr>
            <w:tcW w:w="1124" w:type="dxa"/>
          </w:tcPr>
          <w:p w14:paraId="61C1CD8D"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bCs/>
                <w:color w:val="000000"/>
                <w:sz w:val="24"/>
                <w:szCs w:val="24"/>
              </w:rPr>
              <w:t>Fr</w:t>
            </w:r>
          </w:p>
        </w:tc>
        <w:tc>
          <w:tcPr>
            <w:tcW w:w="936" w:type="dxa"/>
          </w:tcPr>
          <w:p w14:paraId="62F780A6"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72522</w:t>
            </w:r>
          </w:p>
        </w:tc>
        <w:tc>
          <w:tcPr>
            <w:tcW w:w="3699" w:type="dxa"/>
          </w:tcPr>
          <w:p w14:paraId="4C0F45C2" w14:textId="26F400C3"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Kirchgesner</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533FB2" w:rsidRPr="002A05B1">
              <w:rPr>
                <w:rFonts w:ascii="Book Antiqua" w:eastAsia="Times New Roman" w:hAnsi="Book Antiqua" w:cs="Times New Roman"/>
                <w:color w:val="000000"/>
                <w:sz w:val="24"/>
                <w:szCs w:val="24"/>
              </w:rPr>
              <w:fldChar w:fldCharType="begin"/>
            </w:r>
            <w:r w:rsidR="00533FB2"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533FB2" w:rsidRPr="002A05B1">
              <w:rPr>
                <w:rFonts w:ascii="Book Antiqua" w:eastAsia="Times New Roman" w:hAnsi="Book Antiqua" w:cs="Times New Roman"/>
                <w:color w:val="000000"/>
                <w:sz w:val="24"/>
                <w:szCs w:val="24"/>
              </w:rPr>
              <w:fldChar w:fldCharType="separate"/>
            </w:r>
            <w:r w:rsidR="00533FB2"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533FB2" w:rsidRPr="002A05B1">
                <w:rPr>
                  <w:rFonts w:ascii="Book Antiqua" w:eastAsia="Times New Roman" w:hAnsi="Book Antiqua" w:cs="Times New Roman"/>
                  <w:noProof/>
                  <w:color w:val="000000"/>
                  <w:sz w:val="24"/>
                  <w:szCs w:val="24"/>
                  <w:vertAlign w:val="superscript"/>
                </w:rPr>
                <w:t>28</w:t>
              </w:r>
            </w:hyperlink>
            <w:r w:rsidR="00533FB2" w:rsidRPr="002A05B1">
              <w:rPr>
                <w:rFonts w:ascii="Book Antiqua" w:eastAsia="Times New Roman" w:hAnsi="Book Antiqua" w:cs="Times New Roman"/>
                <w:noProof/>
                <w:color w:val="000000"/>
                <w:sz w:val="24"/>
                <w:szCs w:val="24"/>
                <w:vertAlign w:val="superscript"/>
              </w:rPr>
              <w:t>]</w:t>
            </w:r>
            <w:r w:rsidR="00533FB2" w:rsidRPr="002A05B1">
              <w:rPr>
                <w:rFonts w:ascii="Book Antiqua" w:eastAsia="Times New Roman" w:hAnsi="Book Antiqua" w:cs="Times New Roman"/>
                <w:color w:val="000000"/>
                <w:sz w:val="24"/>
                <w:szCs w:val="24"/>
              </w:rPr>
              <w:fldChar w:fldCharType="end"/>
            </w:r>
            <w:r w:rsidR="00533FB2">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2017 (administrative database)</w:t>
            </w:r>
          </w:p>
        </w:tc>
        <w:tc>
          <w:tcPr>
            <w:tcW w:w="940" w:type="dxa"/>
          </w:tcPr>
          <w:p w14:paraId="00F3FB12"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22671</w:t>
            </w:r>
          </w:p>
        </w:tc>
        <w:tc>
          <w:tcPr>
            <w:tcW w:w="3376" w:type="dxa"/>
          </w:tcPr>
          <w:p w14:paraId="2AF3A1FB" w14:textId="6CAD688F"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 xml:space="preserve">Estimation based on </w:t>
            </w:r>
            <w:proofErr w:type="spellStart"/>
            <w:r w:rsidRPr="002A05B1">
              <w:rPr>
                <w:rFonts w:ascii="Book Antiqua" w:eastAsia="Times New Roman" w:hAnsi="Book Antiqua" w:cs="Times New Roman"/>
                <w:color w:val="000000"/>
                <w:sz w:val="24"/>
                <w:szCs w:val="24"/>
              </w:rPr>
              <w:t>Kirchgesner</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C843DC" w:rsidRPr="002A05B1">
              <w:rPr>
                <w:rFonts w:ascii="Book Antiqua" w:eastAsia="Times New Roman" w:hAnsi="Book Antiqua" w:cs="Times New Roman"/>
                <w:color w:val="000000"/>
                <w:sz w:val="24"/>
                <w:szCs w:val="24"/>
              </w:rPr>
              <w:fldChar w:fldCharType="begin"/>
            </w:r>
            <w:r w:rsidR="00C843DC"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C843DC" w:rsidRPr="002A05B1">
              <w:rPr>
                <w:rFonts w:ascii="Book Antiqua" w:eastAsia="Times New Roman" w:hAnsi="Book Antiqua" w:cs="Times New Roman"/>
                <w:color w:val="000000"/>
                <w:sz w:val="24"/>
                <w:szCs w:val="24"/>
              </w:rPr>
              <w:fldChar w:fldCharType="separate"/>
            </w:r>
            <w:r w:rsidR="00C843DC"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C843DC">
                <w:rPr>
                  <w:rFonts w:ascii="Book Antiqua" w:hAnsi="Book Antiqua" w:cs="Times New Roman" w:hint="eastAsia"/>
                  <w:noProof/>
                  <w:color w:val="000000"/>
                  <w:sz w:val="24"/>
                  <w:szCs w:val="24"/>
                  <w:vertAlign w:val="superscript"/>
                  <w:lang w:eastAsia="zh-CN"/>
                </w:rPr>
                <w:t>28</w:t>
              </w:r>
            </w:hyperlink>
            <w:r w:rsidR="00C843DC" w:rsidRPr="002A05B1">
              <w:rPr>
                <w:rFonts w:ascii="Book Antiqua" w:eastAsia="Times New Roman" w:hAnsi="Book Antiqua" w:cs="Times New Roman"/>
                <w:noProof/>
                <w:color w:val="000000"/>
                <w:sz w:val="24"/>
                <w:szCs w:val="24"/>
                <w:vertAlign w:val="superscript"/>
              </w:rPr>
              <w:t>]</w:t>
            </w:r>
            <w:r w:rsidR="00C843DC" w:rsidRPr="002A05B1">
              <w:rPr>
                <w:rFonts w:ascii="Book Antiqua" w:eastAsia="Times New Roman" w:hAnsi="Book Antiqua" w:cs="Times New Roman"/>
                <w:color w:val="000000"/>
                <w:sz w:val="24"/>
                <w:szCs w:val="24"/>
              </w:rPr>
              <w:fldChar w:fldCharType="end"/>
            </w:r>
            <w:r w:rsidR="00C843DC">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2017</w:t>
            </w:r>
          </w:p>
        </w:tc>
        <w:tc>
          <w:tcPr>
            <w:tcW w:w="1663" w:type="dxa"/>
          </w:tcPr>
          <w:p w14:paraId="5F99D5C0"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34.0</w:t>
            </w:r>
          </w:p>
        </w:tc>
        <w:tc>
          <w:tcPr>
            <w:tcW w:w="1482" w:type="dxa"/>
          </w:tcPr>
          <w:p w14:paraId="2BAA1B9A"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312.6</w:t>
            </w:r>
          </w:p>
        </w:tc>
      </w:tr>
      <w:tr w:rsidR="00F94934" w:rsidRPr="002A05B1" w14:paraId="3A0E44E5" w14:textId="77777777" w:rsidTr="00533FB2">
        <w:tc>
          <w:tcPr>
            <w:tcW w:w="1124" w:type="dxa"/>
          </w:tcPr>
          <w:p w14:paraId="4E8E2C15"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bCs/>
                <w:color w:val="000000"/>
                <w:sz w:val="24"/>
                <w:szCs w:val="24"/>
              </w:rPr>
              <w:t>D</w:t>
            </w:r>
          </w:p>
        </w:tc>
        <w:tc>
          <w:tcPr>
            <w:tcW w:w="936" w:type="dxa"/>
          </w:tcPr>
          <w:p w14:paraId="3F3DF2B4"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180000</w:t>
            </w:r>
          </w:p>
        </w:tc>
        <w:tc>
          <w:tcPr>
            <w:tcW w:w="3699" w:type="dxa"/>
          </w:tcPr>
          <w:p w14:paraId="4694AB66"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Estimate by the collaborating expert based on CD incidence and prevalence in two regional cohort studies from the 90ties.</w:t>
            </w:r>
          </w:p>
        </w:tc>
        <w:tc>
          <w:tcPr>
            <w:tcW w:w="940" w:type="dxa"/>
          </w:tcPr>
          <w:p w14:paraId="508030E2"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27000</w:t>
            </w:r>
          </w:p>
        </w:tc>
        <w:tc>
          <w:tcPr>
            <w:tcW w:w="3376" w:type="dxa"/>
          </w:tcPr>
          <w:p w14:paraId="60E03D38"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Estimation (based on the estimated % of patients on biologicals and the total number of CD patients)</w:t>
            </w:r>
          </w:p>
        </w:tc>
        <w:tc>
          <w:tcPr>
            <w:tcW w:w="1663" w:type="dxa"/>
          </w:tcPr>
          <w:p w14:paraId="1599757F"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32.9</w:t>
            </w:r>
          </w:p>
        </w:tc>
        <w:tc>
          <w:tcPr>
            <w:tcW w:w="1482" w:type="dxa"/>
          </w:tcPr>
          <w:p w14:paraId="3B3D4F0C"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150.0</w:t>
            </w:r>
          </w:p>
        </w:tc>
      </w:tr>
      <w:tr w:rsidR="00F94934" w:rsidRPr="002A05B1" w14:paraId="71B7A249" w14:textId="77777777" w:rsidTr="00533FB2">
        <w:tc>
          <w:tcPr>
            <w:tcW w:w="1124" w:type="dxa"/>
          </w:tcPr>
          <w:p w14:paraId="5075CE3F"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bCs/>
                <w:color w:val="000000"/>
                <w:sz w:val="24"/>
                <w:szCs w:val="24"/>
              </w:rPr>
              <w:t>Hu</w:t>
            </w:r>
          </w:p>
        </w:tc>
        <w:tc>
          <w:tcPr>
            <w:tcW w:w="936" w:type="dxa"/>
          </w:tcPr>
          <w:p w14:paraId="5276248C"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9775</w:t>
            </w:r>
          </w:p>
        </w:tc>
        <w:tc>
          <w:tcPr>
            <w:tcW w:w="3699" w:type="dxa"/>
          </w:tcPr>
          <w:p w14:paraId="1964EAA6" w14:textId="0441CEA5"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 </w:instrTex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EN.CITE.DATA </w:instrText>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end"/>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3" w:tooltip="Rencz, 2015 #93" w:history="1">
              <w:r w:rsidR="0082532F" w:rsidRPr="002A05B1">
                <w:rPr>
                  <w:rFonts w:ascii="Book Antiqua" w:eastAsia="Times New Roman" w:hAnsi="Book Antiqua" w:cs="Times New Roman"/>
                  <w:noProof/>
                  <w:color w:val="000000"/>
                  <w:sz w:val="24"/>
                  <w:szCs w:val="24"/>
                  <w:vertAlign w:val="superscript"/>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2015 (based on epidemiology study)</w:t>
            </w:r>
          </w:p>
        </w:tc>
        <w:tc>
          <w:tcPr>
            <w:tcW w:w="940" w:type="dxa"/>
          </w:tcPr>
          <w:p w14:paraId="4F8AA956"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1870</w:t>
            </w:r>
          </w:p>
        </w:tc>
        <w:tc>
          <w:tcPr>
            <w:tcW w:w="3376" w:type="dxa"/>
          </w:tcPr>
          <w:p w14:paraId="158F2994" w14:textId="233CE1B6"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r>
            <w:r w:rsidR="0082532F"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82532F">
                <w:rPr>
                  <w:rFonts w:ascii="Book Antiqua" w:hAnsi="Book Antiqua" w:cs="Times New Roman" w:hint="eastAsia"/>
                  <w:noProof/>
                  <w:color w:val="000000"/>
                  <w:sz w:val="24"/>
                  <w:szCs w:val="24"/>
                  <w:vertAlign w:val="superscript"/>
                  <w:lang w:eastAsia="zh-CN"/>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0082532F" w:rsidRPr="002A05B1">
              <w:rPr>
                <w:rFonts w:ascii="Book Antiqua" w:eastAsia="Times New Roman" w:hAnsi="Book Antiqua" w:cs="Times New Roman"/>
                <w:color w:val="000000"/>
                <w:sz w:val="24"/>
                <w:szCs w:val="24"/>
              </w:rPr>
              <w:t>2015</w:t>
            </w:r>
          </w:p>
        </w:tc>
        <w:tc>
          <w:tcPr>
            <w:tcW w:w="1663" w:type="dxa"/>
          </w:tcPr>
          <w:p w14:paraId="303AC45F"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19.0</w:t>
            </w:r>
          </w:p>
        </w:tc>
        <w:tc>
          <w:tcPr>
            <w:tcW w:w="1482" w:type="dxa"/>
          </w:tcPr>
          <w:p w14:paraId="598C2D6D"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191.3</w:t>
            </w:r>
          </w:p>
        </w:tc>
      </w:tr>
      <w:tr w:rsidR="00F94934" w:rsidRPr="002A05B1" w14:paraId="1CCC836B" w14:textId="77777777" w:rsidTr="00533FB2">
        <w:tc>
          <w:tcPr>
            <w:tcW w:w="1124" w:type="dxa"/>
          </w:tcPr>
          <w:p w14:paraId="2CD9B5BE" w14:textId="77777777"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hAnsi="Book Antiqua" w:cs="Times New Roman"/>
                <w:b/>
                <w:bCs/>
                <w:color w:val="000000"/>
                <w:sz w:val="24"/>
                <w:szCs w:val="24"/>
              </w:rPr>
              <w:t>Lv</w:t>
            </w:r>
            <w:proofErr w:type="spellEnd"/>
          </w:p>
        </w:tc>
        <w:tc>
          <w:tcPr>
            <w:tcW w:w="936" w:type="dxa"/>
          </w:tcPr>
          <w:p w14:paraId="371E112A"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1695</w:t>
            </w:r>
          </w:p>
        </w:tc>
        <w:tc>
          <w:tcPr>
            <w:tcW w:w="3699" w:type="dxa"/>
          </w:tcPr>
          <w:p w14:paraId="17855B9E" w14:textId="65EFDB36"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 </w:instrTex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EN.CITE.DATA </w:instrText>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end"/>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3" w:tooltip="Rencz, 2015 #93" w:history="1">
              <w:r w:rsidR="0082532F" w:rsidRPr="002A05B1">
                <w:rPr>
                  <w:rFonts w:ascii="Book Antiqua" w:eastAsia="Times New Roman" w:hAnsi="Book Antiqua" w:cs="Times New Roman"/>
                  <w:noProof/>
                  <w:color w:val="000000"/>
                  <w:sz w:val="24"/>
                  <w:szCs w:val="24"/>
                  <w:vertAlign w:val="superscript"/>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2015 (based on estimation)</w:t>
            </w:r>
          </w:p>
        </w:tc>
        <w:tc>
          <w:tcPr>
            <w:tcW w:w="940" w:type="dxa"/>
          </w:tcPr>
          <w:p w14:paraId="72186A54"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3</w:t>
            </w:r>
          </w:p>
        </w:tc>
        <w:tc>
          <w:tcPr>
            <w:tcW w:w="3376" w:type="dxa"/>
          </w:tcPr>
          <w:p w14:paraId="2DB3FF9E" w14:textId="164197F7"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r>
            <w:r w:rsidR="0082532F"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82532F">
                <w:rPr>
                  <w:rFonts w:ascii="Book Antiqua" w:hAnsi="Book Antiqua" w:cs="Times New Roman" w:hint="eastAsia"/>
                  <w:noProof/>
                  <w:color w:val="000000"/>
                  <w:sz w:val="24"/>
                  <w:szCs w:val="24"/>
                  <w:vertAlign w:val="superscript"/>
                  <w:lang w:eastAsia="zh-CN"/>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0082532F" w:rsidRPr="002A05B1">
              <w:rPr>
                <w:rFonts w:ascii="Book Antiqua" w:eastAsia="Times New Roman" w:hAnsi="Book Antiqua" w:cs="Times New Roman"/>
                <w:color w:val="000000"/>
                <w:sz w:val="24"/>
                <w:szCs w:val="24"/>
              </w:rPr>
              <w:t>2015</w:t>
            </w:r>
          </w:p>
        </w:tc>
        <w:tc>
          <w:tcPr>
            <w:tcW w:w="1663" w:type="dxa"/>
          </w:tcPr>
          <w:p w14:paraId="6D6227D6"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0.2</w:t>
            </w:r>
          </w:p>
        </w:tc>
        <w:tc>
          <w:tcPr>
            <w:tcW w:w="1482" w:type="dxa"/>
          </w:tcPr>
          <w:p w14:paraId="699F3BF8"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1.8</w:t>
            </w:r>
          </w:p>
        </w:tc>
      </w:tr>
      <w:tr w:rsidR="00F94934" w:rsidRPr="002A05B1" w14:paraId="29EB732A" w14:textId="77777777" w:rsidTr="00533FB2">
        <w:tc>
          <w:tcPr>
            <w:tcW w:w="1124" w:type="dxa"/>
          </w:tcPr>
          <w:p w14:paraId="6CDA700B"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bCs/>
                <w:color w:val="000000"/>
                <w:sz w:val="24"/>
                <w:szCs w:val="24"/>
              </w:rPr>
              <w:t>Pl</w:t>
            </w:r>
          </w:p>
        </w:tc>
        <w:tc>
          <w:tcPr>
            <w:tcW w:w="936" w:type="dxa"/>
          </w:tcPr>
          <w:p w14:paraId="13093D7A"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32049</w:t>
            </w:r>
          </w:p>
        </w:tc>
        <w:tc>
          <w:tcPr>
            <w:tcW w:w="3699" w:type="dxa"/>
          </w:tcPr>
          <w:p w14:paraId="64881EF3" w14:textId="6C378DB3"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 </w:instrTex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EN.CITE.DATA </w:instrText>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end"/>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3" w:tooltip="Rencz, 2015 #93" w:history="1">
              <w:r w:rsidR="0082532F" w:rsidRPr="002A05B1">
                <w:rPr>
                  <w:rFonts w:ascii="Book Antiqua" w:eastAsia="Times New Roman" w:hAnsi="Book Antiqua" w:cs="Times New Roman"/>
                  <w:noProof/>
                  <w:color w:val="000000"/>
                  <w:sz w:val="24"/>
                  <w:szCs w:val="24"/>
                  <w:vertAlign w:val="superscript"/>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2015</w:t>
            </w:r>
            <w:r w:rsidR="0082532F">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based on estimation)</w:t>
            </w:r>
          </w:p>
        </w:tc>
        <w:tc>
          <w:tcPr>
            <w:tcW w:w="940" w:type="dxa"/>
          </w:tcPr>
          <w:p w14:paraId="551841DE"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888</w:t>
            </w:r>
          </w:p>
        </w:tc>
        <w:tc>
          <w:tcPr>
            <w:tcW w:w="3376" w:type="dxa"/>
          </w:tcPr>
          <w:p w14:paraId="1EA3C994" w14:textId="0D799D7F"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r>
            <w:r w:rsidR="0082532F"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82532F">
                <w:rPr>
                  <w:rFonts w:ascii="Book Antiqua" w:hAnsi="Book Antiqua" w:cs="Times New Roman" w:hint="eastAsia"/>
                  <w:noProof/>
                  <w:color w:val="000000"/>
                  <w:sz w:val="24"/>
                  <w:szCs w:val="24"/>
                  <w:vertAlign w:val="superscript"/>
                  <w:lang w:eastAsia="zh-CN"/>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0082532F" w:rsidRPr="002A05B1">
              <w:rPr>
                <w:rFonts w:ascii="Book Antiqua" w:eastAsia="Times New Roman" w:hAnsi="Book Antiqua" w:cs="Times New Roman"/>
                <w:color w:val="000000"/>
                <w:sz w:val="24"/>
                <w:szCs w:val="24"/>
              </w:rPr>
              <w:t>2015</w:t>
            </w:r>
          </w:p>
        </w:tc>
        <w:tc>
          <w:tcPr>
            <w:tcW w:w="1663" w:type="dxa"/>
          </w:tcPr>
          <w:p w14:paraId="0C78E3C6"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2.3</w:t>
            </w:r>
          </w:p>
        </w:tc>
        <w:tc>
          <w:tcPr>
            <w:tcW w:w="1482" w:type="dxa"/>
          </w:tcPr>
          <w:p w14:paraId="14C6CE77"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27.7</w:t>
            </w:r>
          </w:p>
        </w:tc>
      </w:tr>
      <w:tr w:rsidR="00F94934" w:rsidRPr="002A05B1" w14:paraId="35F81B11" w14:textId="77777777" w:rsidTr="00533FB2">
        <w:tc>
          <w:tcPr>
            <w:tcW w:w="1124" w:type="dxa"/>
          </w:tcPr>
          <w:p w14:paraId="48ADD41F"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bCs/>
                <w:color w:val="000000"/>
                <w:sz w:val="24"/>
                <w:szCs w:val="24"/>
              </w:rPr>
              <w:t>Ro</w:t>
            </w:r>
          </w:p>
        </w:tc>
        <w:tc>
          <w:tcPr>
            <w:tcW w:w="936" w:type="dxa"/>
          </w:tcPr>
          <w:p w14:paraId="4FAF7623"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11000</w:t>
            </w:r>
          </w:p>
        </w:tc>
        <w:tc>
          <w:tcPr>
            <w:tcW w:w="3699" w:type="dxa"/>
          </w:tcPr>
          <w:p w14:paraId="1954047E"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Estimate for 2016 by the </w:t>
            </w:r>
            <w:r w:rsidRPr="002A05B1">
              <w:rPr>
                <w:rFonts w:ascii="Book Antiqua" w:eastAsia="Times New Roman" w:hAnsi="Book Antiqua" w:cs="Times New Roman"/>
                <w:color w:val="000000"/>
                <w:sz w:val="24"/>
                <w:szCs w:val="24"/>
              </w:rPr>
              <w:lastRenderedPageBreak/>
              <w:t>collaborating expert based on National database including 13 IBD centers</w:t>
            </w:r>
          </w:p>
        </w:tc>
        <w:tc>
          <w:tcPr>
            <w:tcW w:w="940" w:type="dxa"/>
          </w:tcPr>
          <w:p w14:paraId="473D1F34"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lastRenderedPageBreak/>
              <w:t>253</w:t>
            </w:r>
          </w:p>
        </w:tc>
        <w:tc>
          <w:tcPr>
            <w:tcW w:w="3376" w:type="dxa"/>
          </w:tcPr>
          <w:p w14:paraId="0EE2E808" w14:textId="2DEC1486"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r>
            <w:r w:rsidR="0082532F"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82532F">
                <w:rPr>
                  <w:rFonts w:ascii="Book Antiqua" w:hAnsi="Book Antiqua" w:cs="Times New Roman" w:hint="eastAsia"/>
                  <w:noProof/>
                  <w:color w:val="000000"/>
                  <w:sz w:val="24"/>
                  <w:szCs w:val="24"/>
                  <w:vertAlign w:val="superscript"/>
                  <w:lang w:eastAsia="zh-CN"/>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0082532F" w:rsidRPr="002A05B1">
              <w:rPr>
                <w:rFonts w:ascii="Book Antiqua" w:eastAsia="Times New Roman" w:hAnsi="Book Antiqua" w:cs="Times New Roman"/>
                <w:color w:val="000000"/>
                <w:sz w:val="24"/>
                <w:szCs w:val="24"/>
              </w:rPr>
              <w:t>2015</w:t>
            </w:r>
          </w:p>
        </w:tc>
        <w:tc>
          <w:tcPr>
            <w:tcW w:w="1663" w:type="dxa"/>
          </w:tcPr>
          <w:p w14:paraId="31EC4217"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1.3</w:t>
            </w:r>
          </w:p>
        </w:tc>
        <w:tc>
          <w:tcPr>
            <w:tcW w:w="1482" w:type="dxa"/>
          </w:tcPr>
          <w:p w14:paraId="4FB03543"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23.0</w:t>
            </w:r>
          </w:p>
        </w:tc>
      </w:tr>
      <w:tr w:rsidR="00F94934" w:rsidRPr="002A05B1" w14:paraId="6479C7A5" w14:textId="77777777" w:rsidTr="00533FB2">
        <w:tc>
          <w:tcPr>
            <w:tcW w:w="1124" w:type="dxa"/>
          </w:tcPr>
          <w:p w14:paraId="0A3318D8" w14:textId="77777777"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hAnsi="Book Antiqua" w:cs="Times New Roman"/>
                <w:b/>
                <w:bCs/>
                <w:color w:val="000000"/>
                <w:sz w:val="24"/>
                <w:szCs w:val="24"/>
              </w:rPr>
              <w:lastRenderedPageBreak/>
              <w:t>Sk</w:t>
            </w:r>
            <w:proofErr w:type="spellEnd"/>
          </w:p>
        </w:tc>
        <w:tc>
          <w:tcPr>
            <w:tcW w:w="936" w:type="dxa"/>
          </w:tcPr>
          <w:p w14:paraId="654CDCC0"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3687</w:t>
            </w:r>
          </w:p>
        </w:tc>
        <w:tc>
          <w:tcPr>
            <w:tcW w:w="3699" w:type="dxa"/>
          </w:tcPr>
          <w:p w14:paraId="50BD9A20" w14:textId="1DF85096"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 </w:instrTex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EN.CITE.DATA </w:instrText>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end"/>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3" w:tooltip="Rencz, 2015 #93" w:history="1">
              <w:r w:rsidR="0082532F" w:rsidRPr="002A05B1">
                <w:rPr>
                  <w:rFonts w:ascii="Book Antiqua" w:eastAsia="Times New Roman" w:hAnsi="Book Antiqua" w:cs="Times New Roman"/>
                  <w:noProof/>
                  <w:color w:val="000000"/>
                  <w:sz w:val="24"/>
                  <w:szCs w:val="24"/>
                  <w:vertAlign w:val="superscript"/>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2015 (epidemiology study)</w:t>
            </w:r>
          </w:p>
        </w:tc>
        <w:tc>
          <w:tcPr>
            <w:tcW w:w="940" w:type="dxa"/>
          </w:tcPr>
          <w:p w14:paraId="14CE9871"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690</w:t>
            </w:r>
          </w:p>
        </w:tc>
        <w:tc>
          <w:tcPr>
            <w:tcW w:w="3376" w:type="dxa"/>
          </w:tcPr>
          <w:p w14:paraId="54BAE038" w14:textId="3D5D25DB"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r>
            <w:r w:rsidR="0082532F" w:rsidRPr="002A05B1">
              <w:rPr>
                <w:rFonts w:ascii="Book Antiqua" w:eastAsia="Times New Roman" w:hAnsi="Book Antiqua" w:cs="Times New Roman"/>
                <w:color w:val="000000"/>
                <w:sz w:val="24"/>
                <w:szCs w:val="24"/>
              </w:rPr>
              <w:instrText xml:space="preserve"> ADDIN EN.CITE &lt;EndNote&gt;&lt;Cite&gt;&lt;Author&gt;Kirchgesner&lt;/Author&gt;&lt;Year&gt;2017&lt;/Year&gt;&lt;RecNum&gt;188&lt;/RecNum&gt;&lt;DisplayText&gt;&lt;style face="superscript"&gt;[28]&lt;/style&gt;&lt;/DisplayText&gt;&lt;record&gt;&lt;rec-number&gt;188&lt;/rec-number&gt;&lt;foreign-keys&gt;&lt;key app="EN" db-id="s92av9tpnfrrelefwauxvpx1rtxvaxp9zwzv"&gt;188&lt;/key&gt;&lt;/foreign-keys&gt;&lt;ref-type name="Journal Article"&gt;17&lt;/ref-type&gt;&lt;contributors&gt;&lt;authors&gt;&lt;author&gt;Kirchgesner, J.&lt;/author&gt;&lt;author&gt;Lemaitre, M.&lt;/author&gt;&lt;author&gt;Rudnichi, A.&lt;/author&gt;&lt;author&gt;Racine, A.&lt;/author&gt;&lt;author&gt;Zureik, M.&lt;/author&gt;&lt;author&gt;Carbonnel, F.&lt;/author&gt;&lt;author&gt;Dray-Spira, R.&lt;/author&gt;&lt;/authors&gt;&lt;/contributors&gt;&lt;auth-address&gt;Department of Epidemiology of Health Products, French National Agency for Medicines and Health Products Safety, Saint-Denis, France.&amp;#xD;UMR-S 1136, INSERM &amp;amp; UPMC Univ Paris 06, Paris, France.&amp;#xD;Universite Paris-Sud, Assistance Publique-Hopitaux de Paris and Gastroenterology Unit, Hopitaux Universitaires Paris Sud, Le Kremlin Bicetre, France.&lt;/auth-address&gt;&lt;titles&gt;&lt;title&gt;Therapeutic management of inflammatory bowel disease in real-life practice in the current era of anti-TNF agents: analysis of the French administrative health databases 2009-2014&lt;/title&gt;&lt;secondary-title&gt;Aliment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37-49&lt;/pages&gt;&lt;volume&gt;45&lt;/volume&gt;&lt;number&gt;1&lt;/number&gt;&lt;edition&gt;2016/10/27&lt;/edition&gt;&lt;dates&gt;&lt;year&gt;2017&lt;/year&gt;&lt;pub-dates&gt;&lt;date&gt;Jan&lt;/date&gt;&lt;/pub-dates&gt;&lt;/dates&gt;&lt;isbn&gt;0269-2813&lt;/isbn&gt;&lt;accession-num&gt;27781286&lt;/accession-num&gt;&lt;urls&gt;&lt;/urls&gt;&lt;electronic-resource-num&gt;10.1111/apt.13835&lt;/electronic-resource-num&gt;&lt;remote-database-provider&gt;Nlm&lt;/remote-database-provider&gt;&lt;language&gt;eng&lt;/language&gt;&lt;/record&gt;&lt;/Cite&gt;&lt;/EndNote&gt;</w:instrText>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28" w:tooltip="Kirchgesner, 2017 #188" w:history="1">
              <w:r w:rsidR="0082532F">
                <w:rPr>
                  <w:rFonts w:ascii="Book Antiqua" w:hAnsi="Book Antiqua" w:cs="Times New Roman" w:hint="eastAsia"/>
                  <w:noProof/>
                  <w:color w:val="000000"/>
                  <w:sz w:val="24"/>
                  <w:szCs w:val="24"/>
                  <w:vertAlign w:val="superscript"/>
                  <w:lang w:eastAsia="zh-CN"/>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0082532F" w:rsidRPr="002A05B1">
              <w:rPr>
                <w:rFonts w:ascii="Book Antiqua" w:eastAsia="Times New Roman" w:hAnsi="Book Antiqua" w:cs="Times New Roman"/>
                <w:color w:val="000000"/>
                <w:sz w:val="24"/>
                <w:szCs w:val="24"/>
              </w:rPr>
              <w:t>2015</w:t>
            </w:r>
          </w:p>
        </w:tc>
        <w:tc>
          <w:tcPr>
            <w:tcW w:w="1663" w:type="dxa"/>
          </w:tcPr>
          <w:p w14:paraId="2038B4E3"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12.7</w:t>
            </w:r>
          </w:p>
        </w:tc>
        <w:tc>
          <w:tcPr>
            <w:tcW w:w="1482" w:type="dxa"/>
          </w:tcPr>
          <w:p w14:paraId="3A803B90"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187.1</w:t>
            </w:r>
          </w:p>
        </w:tc>
      </w:tr>
      <w:tr w:rsidR="00F94934" w:rsidRPr="002A05B1" w14:paraId="3CB6E1CB" w14:textId="77777777" w:rsidTr="00533FB2">
        <w:tc>
          <w:tcPr>
            <w:tcW w:w="1124" w:type="dxa"/>
          </w:tcPr>
          <w:p w14:paraId="2EECF7F5" w14:textId="77777777"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hAnsi="Book Antiqua" w:cs="Times New Roman"/>
                <w:b/>
                <w:bCs/>
                <w:color w:val="000000"/>
                <w:sz w:val="24"/>
                <w:szCs w:val="24"/>
              </w:rPr>
              <w:t>Es</w:t>
            </w:r>
            <w:proofErr w:type="spellEnd"/>
          </w:p>
        </w:tc>
        <w:tc>
          <w:tcPr>
            <w:tcW w:w="936" w:type="dxa"/>
          </w:tcPr>
          <w:p w14:paraId="53F144E0"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60000</w:t>
            </w:r>
          </w:p>
        </w:tc>
        <w:tc>
          <w:tcPr>
            <w:tcW w:w="3699" w:type="dxa"/>
          </w:tcPr>
          <w:p w14:paraId="69EC1B2A" w14:textId="515711E8" w:rsidR="00F94934" w:rsidRPr="002A05B1" w:rsidRDefault="00F94934" w:rsidP="00C843DC">
            <w:pPr>
              <w:widowControl w:val="0"/>
              <w:spacing w:line="360" w:lineRule="auto"/>
              <w:jc w:val="both"/>
              <w:rPr>
                <w:rFonts w:ascii="Book Antiqua" w:hAnsi="Book Antiqua" w:cs="Times New Roman"/>
                <w:b/>
                <w:sz w:val="24"/>
                <w:szCs w:val="24"/>
              </w:rPr>
            </w:pPr>
            <w:proofErr w:type="spellStart"/>
            <w:r w:rsidRPr="002A05B1">
              <w:rPr>
                <w:rFonts w:ascii="Book Antiqua" w:eastAsia="Times New Roman" w:hAnsi="Book Antiqua" w:cs="Times New Roman"/>
                <w:color w:val="000000"/>
                <w:sz w:val="24"/>
                <w:szCs w:val="24"/>
              </w:rPr>
              <w:t>Letamendia</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et al</w: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 </w:instrTex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EN.CITE.DATA </w:instrText>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end"/>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3" w:tooltip="Rencz, 2015 #93" w:history="1">
              <w:r w:rsidR="0082532F">
                <w:rPr>
                  <w:rFonts w:ascii="Book Antiqua" w:hAnsi="Book Antiqua" w:cs="Times New Roman" w:hint="eastAsia"/>
                  <w:noProof/>
                  <w:color w:val="000000"/>
                  <w:sz w:val="24"/>
                  <w:szCs w:val="24"/>
                  <w:vertAlign w:val="superscript"/>
                  <w:lang w:eastAsia="zh-CN"/>
                </w:rPr>
                <w:t>29</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2008 (prospective, population-based study)</w:t>
            </w:r>
          </w:p>
        </w:tc>
        <w:tc>
          <w:tcPr>
            <w:tcW w:w="940" w:type="dxa"/>
          </w:tcPr>
          <w:p w14:paraId="21DB19A3"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15000</w:t>
            </w:r>
          </w:p>
        </w:tc>
        <w:tc>
          <w:tcPr>
            <w:tcW w:w="3376" w:type="dxa"/>
          </w:tcPr>
          <w:p w14:paraId="6D7353F6" w14:textId="72CFDD3E"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Estimation (based on the estimated % of patients on biologicals from the ENEIDA database</w:t>
            </w:r>
            <w:r w:rsidR="0082532F">
              <w:rPr>
                <w:rFonts w:ascii="Book Antiqua" w:hAnsi="Book Antiqua" w:cs="Times New Roman" w:hint="eastAsia"/>
                <w:color w:val="000000"/>
                <w:sz w:val="24"/>
                <w:szCs w:val="24"/>
                <w:vertAlign w:val="superscript"/>
                <w:lang w:eastAsia="zh-CN"/>
              </w:rPr>
              <w:t>2</w:t>
            </w:r>
            <w:r w:rsidRPr="002A05B1">
              <w:rPr>
                <w:rFonts w:ascii="Book Antiqua" w:eastAsia="Times New Roman" w:hAnsi="Book Antiqua" w:cs="Times New Roman"/>
                <w:color w:val="000000"/>
                <w:sz w:val="24"/>
                <w:szCs w:val="24"/>
              </w:rPr>
              <w:t xml:space="preserve"> and the total number of CD patients)</w:t>
            </w:r>
          </w:p>
        </w:tc>
        <w:tc>
          <w:tcPr>
            <w:tcW w:w="1663" w:type="dxa"/>
          </w:tcPr>
          <w:p w14:paraId="7C68E4B9"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32.3</w:t>
            </w:r>
          </w:p>
        </w:tc>
        <w:tc>
          <w:tcPr>
            <w:tcW w:w="1482" w:type="dxa"/>
          </w:tcPr>
          <w:p w14:paraId="5F1B7DD3"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250.0</w:t>
            </w:r>
          </w:p>
        </w:tc>
      </w:tr>
      <w:tr w:rsidR="00F94934" w:rsidRPr="002A05B1" w14:paraId="73927BDB" w14:textId="77777777" w:rsidTr="00533FB2">
        <w:tc>
          <w:tcPr>
            <w:tcW w:w="1124" w:type="dxa"/>
            <w:tcBorders>
              <w:bottom w:val="single" w:sz="4" w:space="0" w:color="auto"/>
            </w:tcBorders>
          </w:tcPr>
          <w:p w14:paraId="4F00EFED"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b/>
                <w:bCs/>
                <w:color w:val="000000"/>
                <w:sz w:val="24"/>
                <w:szCs w:val="24"/>
              </w:rPr>
              <w:t>Se</w:t>
            </w:r>
          </w:p>
        </w:tc>
        <w:tc>
          <w:tcPr>
            <w:tcW w:w="936" w:type="dxa"/>
            <w:tcBorders>
              <w:bottom w:val="single" w:sz="4" w:space="0" w:color="auto"/>
            </w:tcBorders>
          </w:tcPr>
          <w:p w14:paraId="7201465D"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color w:val="000000"/>
                <w:sz w:val="24"/>
                <w:szCs w:val="24"/>
              </w:rPr>
              <w:t>34318</w:t>
            </w:r>
          </w:p>
        </w:tc>
        <w:tc>
          <w:tcPr>
            <w:tcW w:w="3699" w:type="dxa"/>
            <w:tcBorders>
              <w:bottom w:val="single" w:sz="4" w:space="0" w:color="auto"/>
            </w:tcBorders>
          </w:tcPr>
          <w:p w14:paraId="35F553E0" w14:textId="0C45ED72"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SWIBREG</w:t>
            </w:r>
            <w:r w:rsidR="0082532F">
              <w:rPr>
                <w:rFonts w:ascii="Book Antiqua" w:hAnsi="Book Antiqua" w:cs="Times New Roman" w:hint="eastAsia"/>
                <w:color w:val="000000"/>
                <w:sz w:val="24"/>
                <w:szCs w:val="24"/>
                <w:vertAlign w:val="superscript"/>
                <w:lang w:eastAsia="zh-CN"/>
              </w:rPr>
              <w:t>3</w:t>
            </w:r>
            <w:r w:rsidRPr="002A05B1">
              <w:rPr>
                <w:rFonts w:ascii="Book Antiqua" w:eastAsia="Times New Roman" w:hAnsi="Book Antiqua" w:cs="Times New Roman"/>
                <w:color w:val="000000"/>
                <w:sz w:val="24"/>
                <w:szCs w:val="24"/>
              </w:rPr>
              <w:t xml:space="preserve"> combined with the Swedish National Patient Register</w:t>
            </w:r>
          </w:p>
        </w:tc>
        <w:tc>
          <w:tcPr>
            <w:tcW w:w="940" w:type="dxa"/>
            <w:tcBorders>
              <w:bottom w:val="single" w:sz="4" w:space="0" w:color="auto"/>
            </w:tcBorders>
          </w:tcPr>
          <w:p w14:paraId="1F9F760B"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hAnsi="Book Antiqua" w:cs="Times New Roman"/>
                <w:sz w:val="24"/>
                <w:szCs w:val="24"/>
              </w:rPr>
              <w:t>5270</w:t>
            </w:r>
          </w:p>
        </w:tc>
        <w:tc>
          <w:tcPr>
            <w:tcW w:w="3376" w:type="dxa"/>
            <w:tcBorders>
              <w:bottom w:val="single" w:sz="4" w:space="0" w:color="auto"/>
            </w:tcBorders>
          </w:tcPr>
          <w:p w14:paraId="43804A47" w14:textId="4072AE8B"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SWIBREG</w:t>
            </w:r>
            <w:r w:rsidR="0082532F">
              <w:rPr>
                <w:rFonts w:ascii="Book Antiqua" w:hAnsi="Book Antiqua" w:cs="Times New Roman" w:hint="eastAsia"/>
                <w:color w:val="000000"/>
                <w:sz w:val="24"/>
                <w:szCs w:val="24"/>
                <w:vertAlign w:val="superscript"/>
                <w:lang w:eastAsia="zh-CN"/>
              </w:rPr>
              <w:t>3</w:t>
            </w:r>
            <w:r w:rsidRPr="002A05B1">
              <w:rPr>
                <w:rFonts w:ascii="Book Antiqua" w:eastAsia="Times New Roman" w:hAnsi="Book Antiqua" w:cs="Times New Roman"/>
                <w:color w:val="000000"/>
                <w:sz w:val="24"/>
                <w:szCs w:val="24"/>
              </w:rPr>
              <w:t xml:space="preserve"> combined with The Prescribed Drug Register</w:t>
            </w:r>
          </w:p>
        </w:tc>
        <w:tc>
          <w:tcPr>
            <w:tcW w:w="1663" w:type="dxa"/>
            <w:tcBorders>
              <w:bottom w:val="single" w:sz="4" w:space="0" w:color="auto"/>
            </w:tcBorders>
          </w:tcPr>
          <w:p w14:paraId="2BAE6E2B" w14:textId="77777777" w:rsidR="00F94934" w:rsidRPr="002A05B1" w:rsidRDefault="00F94934" w:rsidP="00C843DC">
            <w:pPr>
              <w:widowControl w:val="0"/>
              <w:spacing w:line="360" w:lineRule="auto"/>
              <w:jc w:val="both"/>
              <w:rPr>
                <w:rFonts w:ascii="Book Antiqua" w:hAnsi="Book Antiqua" w:cs="Times New Roman"/>
                <w:b/>
                <w:sz w:val="24"/>
                <w:szCs w:val="24"/>
              </w:rPr>
            </w:pPr>
            <w:r w:rsidRPr="002A05B1">
              <w:rPr>
                <w:rFonts w:ascii="Book Antiqua" w:eastAsia="Times New Roman" w:hAnsi="Book Antiqua" w:cs="Times New Roman"/>
                <w:color w:val="000000"/>
                <w:sz w:val="24"/>
                <w:szCs w:val="24"/>
              </w:rPr>
              <w:t>53.5</w:t>
            </w:r>
          </w:p>
        </w:tc>
        <w:tc>
          <w:tcPr>
            <w:tcW w:w="1482" w:type="dxa"/>
            <w:tcBorders>
              <w:bottom w:val="single" w:sz="4" w:space="0" w:color="auto"/>
            </w:tcBorders>
          </w:tcPr>
          <w:p w14:paraId="5DC5426F" w14:textId="77777777" w:rsidR="00F94934" w:rsidRPr="002A05B1" w:rsidRDefault="00F94934" w:rsidP="00C843DC">
            <w:pPr>
              <w:widowControl w:val="0"/>
              <w:spacing w:line="360" w:lineRule="auto"/>
              <w:jc w:val="both"/>
              <w:rPr>
                <w:rFonts w:ascii="Book Antiqua" w:eastAsia="Times New Roman" w:hAnsi="Book Antiqua" w:cs="Times New Roman"/>
                <w:color w:val="000000"/>
                <w:sz w:val="24"/>
                <w:szCs w:val="24"/>
              </w:rPr>
            </w:pPr>
            <w:r w:rsidRPr="002A05B1">
              <w:rPr>
                <w:rFonts w:ascii="Book Antiqua" w:hAnsi="Book Antiqua" w:cs="Times New Roman"/>
                <w:sz w:val="24"/>
                <w:szCs w:val="24"/>
              </w:rPr>
              <w:t>153.6</w:t>
            </w:r>
          </w:p>
        </w:tc>
      </w:tr>
    </w:tbl>
    <w:p w14:paraId="55A6711A" w14:textId="2DBBA26F" w:rsidR="00F94934" w:rsidRPr="002A05B1" w:rsidRDefault="00533FB2" w:rsidP="00C843DC">
      <w:pPr>
        <w:widowControl w:val="0"/>
        <w:spacing w:after="0" w:line="360" w:lineRule="auto"/>
        <w:jc w:val="both"/>
        <w:rPr>
          <w:rFonts w:ascii="Book Antiqua" w:hAnsi="Book Antiqua" w:cs="Times New Roman"/>
          <w:sz w:val="24"/>
          <w:szCs w:val="24"/>
          <w:lang w:eastAsia="zh-CN"/>
        </w:rPr>
      </w:pPr>
      <w:r>
        <w:rPr>
          <w:rFonts w:ascii="Book Antiqua" w:hAnsi="Book Antiqua" w:cs="Times New Roman" w:hint="eastAsia"/>
          <w:b/>
          <w:color w:val="000000"/>
          <w:sz w:val="24"/>
          <w:szCs w:val="24"/>
          <w:vertAlign w:val="superscript"/>
          <w:lang w:eastAsia="zh-CN"/>
        </w:rPr>
        <w:t>1</w:t>
      </w:r>
      <w:r w:rsidRPr="002A05B1">
        <w:rPr>
          <w:rFonts w:ascii="Book Antiqua" w:eastAsia="Times New Roman" w:hAnsi="Book Antiqua" w:cs="Times New Roman"/>
          <w:color w:val="000000"/>
          <w:sz w:val="24"/>
          <w:szCs w:val="24"/>
        </w:rPr>
        <w:t xml:space="preserve">The sources of the number of patients on biologicals in </w:t>
      </w:r>
      <w:proofErr w:type="spellStart"/>
      <w:r w:rsidRPr="002A05B1">
        <w:rPr>
          <w:rFonts w:ascii="Book Antiqua" w:eastAsia="Times New Roman" w:hAnsi="Book Antiqua" w:cs="Times New Roman"/>
          <w:color w:val="000000"/>
          <w:sz w:val="24"/>
          <w:szCs w:val="24"/>
        </w:rPr>
        <w:t>Rencz</w:t>
      </w:r>
      <w:proofErr w:type="spellEnd"/>
      <w:r w:rsidRPr="002A05B1">
        <w:rPr>
          <w:rFonts w:ascii="Book Antiqua" w:eastAsia="Times New Roman" w:hAnsi="Book Antiqua" w:cs="Times New Roman"/>
          <w:color w:val="000000"/>
          <w:sz w:val="24"/>
          <w:szCs w:val="24"/>
        </w:rPr>
        <w:t xml:space="preserve"> </w:t>
      </w:r>
      <w:r w:rsidR="00C843DC" w:rsidRPr="00C843DC">
        <w:rPr>
          <w:rFonts w:ascii="Book Antiqua" w:hAnsi="Book Antiqua" w:cs="Times New Roman" w:hint="eastAsia"/>
          <w:i/>
          <w:color w:val="000000"/>
          <w:sz w:val="24"/>
          <w:szCs w:val="24"/>
          <w:lang w:eastAsia="zh-CN"/>
        </w:rPr>
        <w:t xml:space="preserve">et </w:t>
      </w:r>
      <w:proofErr w:type="gramStart"/>
      <w:r w:rsidR="00C843DC" w:rsidRPr="00C843DC">
        <w:rPr>
          <w:rFonts w:ascii="Book Antiqua" w:hAnsi="Book Antiqua" w:cs="Times New Roman" w:hint="eastAsia"/>
          <w:i/>
          <w:color w:val="000000"/>
          <w:sz w:val="24"/>
          <w:szCs w:val="24"/>
          <w:lang w:eastAsia="zh-CN"/>
        </w:rPr>
        <w:t>al</w:t>
      </w:r>
      <w:proofErr w:type="gramEnd"/>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 </w:instrText>
      </w:r>
      <w:r w:rsidR="0082532F" w:rsidRPr="002A05B1">
        <w:rPr>
          <w:rFonts w:ascii="Book Antiqua" w:eastAsia="Times New Roman" w:hAnsi="Book Antiqua" w:cs="Times New Roman"/>
          <w:color w:val="000000"/>
          <w:sz w:val="24"/>
          <w:szCs w:val="24"/>
        </w:rPr>
        <w:fldChar w:fldCharType="begin">
          <w:fldData xml:space="preserve">PEVuZE5vdGU+PENpdGU+PEF1dGhvcj5SZW5jejwvQXV0aG9yPjxZZWFyPjIwMTU8L1llYXI+PFJl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</w:fldData>
        </w:fldChar>
      </w:r>
      <w:r w:rsidR="0082532F" w:rsidRPr="002A05B1">
        <w:rPr>
          <w:rFonts w:ascii="Book Antiqua" w:eastAsia="Times New Roman" w:hAnsi="Book Antiqua" w:cs="Times New Roman"/>
          <w:color w:val="000000"/>
          <w:sz w:val="24"/>
          <w:szCs w:val="24"/>
        </w:rPr>
        <w:instrText xml:space="preserve"> ADDIN EN.CITE.DATA </w:instrText>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end"/>
      </w:r>
      <w:r w:rsidR="0082532F" w:rsidRPr="002A05B1">
        <w:rPr>
          <w:rFonts w:ascii="Book Antiqua" w:eastAsia="Times New Roman" w:hAnsi="Book Antiqua" w:cs="Times New Roman"/>
          <w:color w:val="000000"/>
          <w:sz w:val="24"/>
          <w:szCs w:val="24"/>
        </w:rPr>
      </w:r>
      <w:r w:rsidR="0082532F" w:rsidRPr="002A05B1">
        <w:rPr>
          <w:rFonts w:ascii="Book Antiqua" w:eastAsia="Times New Roman" w:hAnsi="Book Antiqua" w:cs="Times New Roman"/>
          <w:color w:val="000000"/>
          <w:sz w:val="24"/>
          <w:szCs w:val="24"/>
        </w:rPr>
        <w:fldChar w:fldCharType="separate"/>
      </w:r>
      <w:r w:rsidR="0082532F" w:rsidRPr="002A05B1">
        <w:rPr>
          <w:rFonts w:ascii="Book Antiqua" w:eastAsia="Times New Roman" w:hAnsi="Book Antiqua" w:cs="Times New Roman"/>
          <w:noProof/>
          <w:color w:val="000000"/>
          <w:sz w:val="24"/>
          <w:szCs w:val="24"/>
          <w:vertAlign w:val="superscript"/>
        </w:rPr>
        <w:t>[</w:t>
      </w:r>
      <w:hyperlink w:anchor="_ENREF_3" w:tooltip="Rencz, 2015 #93" w:history="1">
        <w:r w:rsidR="0082532F" w:rsidRPr="002A05B1">
          <w:rPr>
            <w:rFonts w:ascii="Book Antiqua" w:eastAsia="Times New Roman" w:hAnsi="Book Antiqua" w:cs="Times New Roman"/>
            <w:noProof/>
            <w:color w:val="000000"/>
            <w:sz w:val="24"/>
            <w:szCs w:val="24"/>
            <w:vertAlign w:val="superscript"/>
          </w:rPr>
          <w:t>3</w:t>
        </w:r>
      </w:hyperlink>
      <w:r w:rsidR="0082532F" w:rsidRPr="002A05B1">
        <w:rPr>
          <w:rFonts w:ascii="Book Antiqua" w:eastAsia="Times New Roman" w:hAnsi="Book Antiqua" w:cs="Times New Roman"/>
          <w:noProof/>
          <w:color w:val="000000"/>
          <w:sz w:val="24"/>
          <w:szCs w:val="24"/>
          <w:vertAlign w:val="superscript"/>
        </w:rPr>
        <w:t>]</w:t>
      </w:r>
      <w:r w:rsidR="0082532F" w:rsidRPr="002A05B1">
        <w:rPr>
          <w:rFonts w:ascii="Book Antiqua" w:eastAsia="Times New Roman" w:hAnsi="Book Antiqua" w:cs="Times New Roman"/>
          <w:color w:val="000000"/>
          <w:sz w:val="24"/>
          <w:szCs w:val="24"/>
        </w:rPr>
        <w:fldChar w:fldCharType="end"/>
      </w:r>
      <w:r w:rsidR="0082532F">
        <w:rPr>
          <w:rFonts w:ascii="Book Antiqua" w:hAnsi="Book Antiqua" w:cs="Times New Roman" w:hint="eastAsia"/>
          <w:color w:val="000000"/>
          <w:sz w:val="24"/>
          <w:szCs w:val="24"/>
          <w:lang w:eastAsia="zh-CN"/>
        </w:rPr>
        <w:t xml:space="preserve">, </w:t>
      </w:r>
      <w:r w:rsidRPr="002A05B1">
        <w:rPr>
          <w:rFonts w:ascii="Book Antiqua" w:eastAsia="Times New Roman" w:hAnsi="Book Antiqua" w:cs="Times New Roman"/>
          <w:color w:val="000000"/>
          <w:sz w:val="24"/>
          <w:szCs w:val="24"/>
        </w:rPr>
        <w:t xml:space="preserve">2015  are: </w:t>
      </w:r>
      <w:r w:rsidRPr="002A05B1">
        <w:rPr>
          <w:rFonts w:ascii="Book Antiqua" w:eastAsia="Times New Roman" w:hAnsi="Book Antiqua" w:cs="Times New Roman"/>
          <w:sz w:val="24"/>
          <w:szCs w:val="24"/>
        </w:rPr>
        <w:t>National gastroenterology societies, ministries of health, IM</w:t>
      </w:r>
      <w:r>
        <w:rPr>
          <w:rFonts w:ascii="Book Antiqua" w:eastAsia="Times New Roman" w:hAnsi="Book Antiqua" w:cs="Times New Roman"/>
          <w:sz w:val="24"/>
          <w:szCs w:val="24"/>
        </w:rPr>
        <w:t>S data, personal communication</w:t>
      </w:r>
      <w:r>
        <w:rPr>
          <w:rFonts w:ascii="Book Antiqua" w:hAnsi="Book Antiqua" w:cs="Times New Roman" w:hint="eastAsia"/>
          <w:sz w:val="24"/>
          <w:szCs w:val="24"/>
          <w:lang w:eastAsia="zh-CN"/>
        </w:rPr>
        <w:t xml:space="preserve">; </w:t>
      </w:r>
      <w:r>
        <w:rPr>
          <w:rFonts w:ascii="Book Antiqua" w:hAnsi="Book Antiqua" w:cs="Times New Roman" w:hint="eastAsia"/>
          <w:color w:val="000000"/>
          <w:sz w:val="24"/>
          <w:szCs w:val="24"/>
          <w:vertAlign w:val="superscript"/>
          <w:lang w:eastAsia="zh-CN"/>
        </w:rPr>
        <w:t>2</w:t>
      </w:r>
      <w:r w:rsidRPr="002A05B1">
        <w:rPr>
          <w:rFonts w:ascii="Book Antiqua" w:eastAsia="Times New Roman" w:hAnsi="Book Antiqua" w:cs="Times New Roman"/>
          <w:color w:val="000000"/>
          <w:sz w:val="24"/>
          <w:szCs w:val="24"/>
        </w:rPr>
        <w:t>ENEIDA is a large Spanish database (ENEIDA), promoted by the Spanish Working Group in Crohn’s and Colitis (GETECCU) (partial, not population based study)</w:t>
      </w:r>
      <w:r>
        <w:rPr>
          <w:rFonts w:ascii="Book Antiqua" w:hAnsi="Book Antiqua" w:cs="Times New Roman" w:hint="eastAsia"/>
          <w:color w:val="000000"/>
          <w:sz w:val="24"/>
          <w:szCs w:val="24"/>
          <w:lang w:eastAsia="zh-CN"/>
        </w:rPr>
        <w:t xml:space="preserve">; </w:t>
      </w:r>
      <w:r>
        <w:rPr>
          <w:rFonts w:ascii="Book Antiqua" w:hAnsi="Book Antiqua" w:cs="Times New Roman" w:hint="eastAsia"/>
          <w:color w:val="000000"/>
          <w:sz w:val="24"/>
          <w:szCs w:val="24"/>
          <w:vertAlign w:val="superscript"/>
          <w:lang w:eastAsia="zh-CN"/>
        </w:rPr>
        <w:t>3</w:t>
      </w:r>
      <w:r w:rsidRPr="002A05B1">
        <w:rPr>
          <w:rFonts w:ascii="Book Antiqua" w:eastAsia="Times New Roman" w:hAnsi="Book Antiqua" w:cs="Times New Roman"/>
          <w:color w:val="000000"/>
          <w:sz w:val="24"/>
          <w:szCs w:val="24"/>
        </w:rPr>
        <w:t>Swedish national quality registry for IBD</w:t>
      </w:r>
      <w:r>
        <w:rPr>
          <w:rFonts w:ascii="Book Antiqua" w:hAnsi="Book Antiqua" w:cs="Times New Roman" w:hint="eastAsia"/>
          <w:color w:val="000000"/>
          <w:sz w:val="24"/>
          <w:szCs w:val="24"/>
          <w:lang w:eastAsia="zh-CN"/>
        </w:rPr>
        <w:t xml:space="preserve">. </w:t>
      </w:r>
      <w:proofErr w:type="spellStart"/>
      <w:proofErr w:type="gramStart"/>
      <w:r w:rsidRPr="002A05B1">
        <w:rPr>
          <w:rFonts w:ascii="Book Antiqua" w:hAnsi="Book Antiqua" w:cs="Times New Roman"/>
          <w:sz w:val="24"/>
          <w:szCs w:val="24"/>
        </w:rPr>
        <w:t>Cz</w:t>
      </w:r>
      <w:proofErr w:type="spellEnd"/>
      <w:proofErr w:type="gramEnd"/>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The Czech Republic; Fr</w:t>
      </w:r>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France; D</w:t>
      </w:r>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Germany; Hu</w:t>
      </w:r>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 xml:space="preserve">Hungary; </w:t>
      </w:r>
      <w:proofErr w:type="spellStart"/>
      <w:r w:rsidRPr="002A05B1">
        <w:rPr>
          <w:rFonts w:ascii="Book Antiqua" w:hAnsi="Book Antiqua" w:cs="Times New Roman"/>
          <w:sz w:val="24"/>
          <w:szCs w:val="24"/>
        </w:rPr>
        <w:t>Lv</w:t>
      </w:r>
      <w:proofErr w:type="spellEnd"/>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Latvia; Pl</w:t>
      </w:r>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Poland; Ro</w:t>
      </w:r>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 xml:space="preserve">Romania; </w:t>
      </w:r>
      <w:proofErr w:type="spellStart"/>
      <w:r w:rsidRPr="002A05B1">
        <w:rPr>
          <w:rFonts w:ascii="Book Antiqua" w:hAnsi="Book Antiqua" w:cs="Times New Roman"/>
          <w:sz w:val="24"/>
          <w:szCs w:val="24"/>
        </w:rPr>
        <w:t>Sk</w:t>
      </w:r>
      <w:proofErr w:type="spellEnd"/>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 xml:space="preserve">Slovakia; </w:t>
      </w:r>
      <w:proofErr w:type="spellStart"/>
      <w:r w:rsidRPr="002A05B1">
        <w:rPr>
          <w:rFonts w:ascii="Book Antiqua" w:hAnsi="Book Antiqua" w:cs="Times New Roman"/>
          <w:sz w:val="24"/>
          <w:szCs w:val="24"/>
        </w:rPr>
        <w:t>Es</w:t>
      </w:r>
      <w:proofErr w:type="spellEnd"/>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Spain; Se</w:t>
      </w:r>
      <w:r>
        <w:rPr>
          <w:rFonts w:ascii="Book Antiqua" w:hAnsi="Book Antiqua" w:cs="Times New Roman" w:hint="eastAsia"/>
          <w:sz w:val="24"/>
          <w:szCs w:val="24"/>
          <w:lang w:eastAsia="zh-CN"/>
        </w:rPr>
        <w:t xml:space="preserve">: </w:t>
      </w:r>
      <w:r w:rsidRPr="002A05B1">
        <w:rPr>
          <w:rFonts w:ascii="Book Antiqua" w:hAnsi="Book Antiqua" w:cs="Times New Roman"/>
          <w:sz w:val="24"/>
          <w:szCs w:val="24"/>
        </w:rPr>
        <w:t>Sweden</w:t>
      </w:r>
      <w:r>
        <w:rPr>
          <w:rFonts w:ascii="Book Antiqua" w:hAnsi="Book Antiqua" w:cs="Times New Roman" w:hint="eastAsia"/>
          <w:sz w:val="24"/>
          <w:szCs w:val="24"/>
          <w:lang w:eastAsia="zh-CN"/>
        </w:rPr>
        <w:t>.</w:t>
      </w:r>
    </w:p>
    <w:p w14:paraId="71D40ACA" w14:textId="6B281E43" w:rsidR="00533FB2" w:rsidRDefault="00533FB2" w:rsidP="00C843DC">
      <w:pPr>
        <w:widowControl w:val="0"/>
        <w:spacing w:after="0" w:line="360" w:lineRule="auto"/>
        <w:jc w:val="both"/>
        <w:rPr>
          <w:rFonts w:ascii="Book Antiqua" w:eastAsia="Times New Roman" w:hAnsi="Book Antiqua" w:cs="Times New Roman"/>
          <w:color w:val="000000"/>
          <w:sz w:val="24"/>
          <w:szCs w:val="24"/>
        </w:rPr>
      </w:pPr>
      <w:r>
        <w:rPr>
          <w:rFonts w:ascii="Book Antiqua" w:eastAsia="Times New Roman" w:hAnsi="Book Antiqua" w:cs="Times New Roman"/>
          <w:color w:val="000000"/>
          <w:sz w:val="24"/>
          <w:szCs w:val="24"/>
        </w:rPr>
        <w:br w:type="page"/>
      </w:r>
    </w:p>
    <w:p w14:paraId="295021CF" w14:textId="474A644F" w:rsidR="00F94934" w:rsidRPr="00C843DC" w:rsidRDefault="00C843DC" w:rsidP="00C843DC">
      <w:pPr>
        <w:widowControl w:val="0"/>
        <w:spacing w:after="0" w:line="360" w:lineRule="auto"/>
        <w:jc w:val="both"/>
        <w:rPr>
          <w:rFonts w:ascii="Book Antiqua" w:hAnsi="Book Antiqua" w:cs="Times New Roman"/>
          <w:color w:val="000000"/>
          <w:sz w:val="24"/>
          <w:szCs w:val="24"/>
          <w:lang w:eastAsia="zh-CN"/>
        </w:rPr>
      </w:pPr>
      <w:r w:rsidRPr="002A05B1">
        <w:rPr>
          <w:rFonts w:ascii="Book Antiqua" w:hAnsi="Book Antiqua" w:cs="Times New Roman"/>
          <w:b/>
          <w:sz w:val="24"/>
          <w:szCs w:val="24"/>
        </w:rPr>
        <w:lastRenderedPageBreak/>
        <w:t>Table 5 Correlation matrix</w:t>
      </w:r>
    </w:p>
    <w:tbl>
      <w:tblPr>
        <w:tblW w:w="13496" w:type="dxa"/>
        <w:tblLayout w:type="fixed"/>
        <w:tblLook w:val="04A0" w:firstRow="1" w:lastRow="0" w:firstColumn="1" w:lastColumn="0" w:noHBand="0" w:noVBand="1"/>
      </w:tblPr>
      <w:tblGrid>
        <w:gridCol w:w="1928"/>
        <w:gridCol w:w="1928"/>
        <w:gridCol w:w="1928"/>
        <w:gridCol w:w="1928"/>
        <w:gridCol w:w="1928"/>
        <w:gridCol w:w="1928"/>
        <w:gridCol w:w="1928"/>
      </w:tblGrid>
      <w:tr w:rsidR="00F94934" w:rsidRPr="002A05B1" w14:paraId="72528E81" w14:textId="77777777" w:rsidTr="00B80FCE">
        <w:trPr>
          <w:trHeight w:val="969"/>
        </w:trPr>
        <w:tc>
          <w:tcPr>
            <w:tcW w:w="1928" w:type="dxa"/>
            <w:tcBorders>
              <w:top w:val="single" w:sz="4" w:space="0" w:color="auto"/>
              <w:bottom w:val="single" w:sz="4" w:space="0" w:color="auto"/>
            </w:tcBorders>
            <w:shd w:val="clear" w:color="auto" w:fill="auto"/>
            <w:noWrap/>
            <w:hideMark/>
          </w:tcPr>
          <w:p w14:paraId="022DD347"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p>
        </w:tc>
        <w:tc>
          <w:tcPr>
            <w:tcW w:w="1928" w:type="dxa"/>
            <w:tcBorders>
              <w:top w:val="single" w:sz="4" w:space="0" w:color="auto"/>
              <w:bottom w:val="single" w:sz="4" w:space="0" w:color="auto"/>
            </w:tcBorders>
            <w:shd w:val="clear" w:color="auto" w:fill="auto"/>
            <w:noWrap/>
            <w:hideMark/>
          </w:tcPr>
          <w:p w14:paraId="330EEC70"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No. of patients on biologicals per 100000 population</w:t>
            </w:r>
          </w:p>
        </w:tc>
        <w:tc>
          <w:tcPr>
            <w:tcW w:w="1928" w:type="dxa"/>
            <w:tcBorders>
              <w:top w:val="single" w:sz="4" w:space="0" w:color="auto"/>
              <w:bottom w:val="single" w:sz="4" w:space="0" w:color="auto"/>
            </w:tcBorders>
            <w:shd w:val="clear" w:color="auto" w:fill="auto"/>
            <w:noWrap/>
            <w:hideMark/>
          </w:tcPr>
          <w:p w14:paraId="5E914D85"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Availability score</w:t>
            </w:r>
          </w:p>
        </w:tc>
        <w:tc>
          <w:tcPr>
            <w:tcW w:w="1928" w:type="dxa"/>
            <w:tcBorders>
              <w:top w:val="single" w:sz="4" w:space="0" w:color="auto"/>
              <w:bottom w:val="single" w:sz="4" w:space="0" w:color="auto"/>
            </w:tcBorders>
            <w:shd w:val="clear" w:color="auto" w:fill="auto"/>
            <w:noWrap/>
            <w:hideMark/>
          </w:tcPr>
          <w:p w14:paraId="0757C714"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Affordability ratio</w:t>
            </w:r>
          </w:p>
        </w:tc>
        <w:tc>
          <w:tcPr>
            <w:tcW w:w="1928" w:type="dxa"/>
            <w:tcBorders>
              <w:top w:val="single" w:sz="4" w:space="0" w:color="auto"/>
              <w:bottom w:val="single" w:sz="4" w:space="0" w:color="auto"/>
            </w:tcBorders>
            <w:shd w:val="clear" w:color="auto" w:fill="auto"/>
            <w:noWrap/>
            <w:hideMark/>
          </w:tcPr>
          <w:p w14:paraId="4D7D02FC"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GDP per capita </w:t>
            </w:r>
          </w:p>
        </w:tc>
        <w:tc>
          <w:tcPr>
            <w:tcW w:w="1928" w:type="dxa"/>
            <w:tcBorders>
              <w:top w:val="single" w:sz="4" w:space="0" w:color="auto"/>
              <w:bottom w:val="single" w:sz="4" w:space="0" w:color="auto"/>
            </w:tcBorders>
          </w:tcPr>
          <w:p w14:paraId="4FE86AA4" w14:textId="4DCFA2FA"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%of public health expenditure in </w:t>
            </w:r>
            <w:r w:rsidR="00EC0F55" w:rsidRPr="002A05B1">
              <w:rPr>
                <w:rFonts w:ascii="Book Antiqua" w:eastAsia="Times New Roman" w:hAnsi="Book Antiqua" w:cs="Times New Roman"/>
                <w:color w:val="000000"/>
                <w:sz w:val="24"/>
                <w:szCs w:val="24"/>
              </w:rPr>
              <w:t xml:space="preserve">the </w:t>
            </w:r>
            <w:r w:rsidRPr="002A05B1">
              <w:rPr>
                <w:rFonts w:ascii="Book Antiqua" w:eastAsia="Times New Roman" w:hAnsi="Book Antiqua" w:cs="Times New Roman"/>
                <w:color w:val="000000"/>
                <w:sz w:val="24"/>
                <w:szCs w:val="24"/>
              </w:rPr>
              <w:t xml:space="preserve">total health expenditure </w:t>
            </w:r>
          </w:p>
        </w:tc>
        <w:tc>
          <w:tcPr>
            <w:tcW w:w="1928" w:type="dxa"/>
            <w:tcBorders>
              <w:top w:val="single" w:sz="4" w:space="0" w:color="auto"/>
              <w:bottom w:val="single" w:sz="4" w:space="0" w:color="auto"/>
            </w:tcBorders>
          </w:tcPr>
          <w:p w14:paraId="22500167"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%of general government expenditure in public health expenditure</w:t>
            </w:r>
          </w:p>
        </w:tc>
      </w:tr>
      <w:tr w:rsidR="00F94934" w:rsidRPr="002A05B1" w14:paraId="7F6A2D1E" w14:textId="77777777" w:rsidTr="00B80FCE">
        <w:trPr>
          <w:trHeight w:val="300"/>
        </w:trPr>
        <w:tc>
          <w:tcPr>
            <w:tcW w:w="1928" w:type="dxa"/>
            <w:vMerge w:val="restart"/>
            <w:tcBorders>
              <w:top w:val="single" w:sz="4" w:space="0" w:color="auto"/>
            </w:tcBorders>
            <w:shd w:val="clear" w:color="auto" w:fill="auto"/>
            <w:noWrap/>
            <w:hideMark/>
          </w:tcPr>
          <w:p w14:paraId="6431CCA5"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No. of patients on biologicals per 100000 population</w:t>
            </w:r>
          </w:p>
          <w:p w14:paraId="6584B16D"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Availability score</w:t>
            </w:r>
          </w:p>
        </w:tc>
        <w:tc>
          <w:tcPr>
            <w:tcW w:w="1928" w:type="dxa"/>
            <w:tcBorders>
              <w:top w:val="single" w:sz="4" w:space="0" w:color="auto"/>
            </w:tcBorders>
            <w:shd w:val="clear" w:color="auto" w:fill="auto"/>
            <w:noWrap/>
            <w:hideMark/>
          </w:tcPr>
          <w:p w14:paraId="2E979A7C"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1.0000 </w:t>
            </w:r>
          </w:p>
        </w:tc>
        <w:tc>
          <w:tcPr>
            <w:tcW w:w="1928" w:type="dxa"/>
            <w:tcBorders>
              <w:top w:val="single" w:sz="4" w:space="0" w:color="auto"/>
            </w:tcBorders>
            <w:shd w:val="clear" w:color="auto" w:fill="auto"/>
            <w:noWrap/>
            <w:hideMark/>
          </w:tcPr>
          <w:p w14:paraId="090E5281"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tcBorders>
              <w:top w:val="single" w:sz="4" w:space="0" w:color="auto"/>
            </w:tcBorders>
            <w:shd w:val="clear" w:color="auto" w:fill="auto"/>
            <w:noWrap/>
            <w:hideMark/>
          </w:tcPr>
          <w:p w14:paraId="057FCEF9"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c>
          <w:tcPr>
            <w:tcW w:w="1928" w:type="dxa"/>
            <w:tcBorders>
              <w:top w:val="single" w:sz="4" w:space="0" w:color="auto"/>
            </w:tcBorders>
            <w:shd w:val="clear" w:color="auto" w:fill="auto"/>
            <w:noWrap/>
            <w:hideMark/>
          </w:tcPr>
          <w:p w14:paraId="1333CB1A"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c>
          <w:tcPr>
            <w:tcW w:w="1928" w:type="dxa"/>
            <w:tcBorders>
              <w:top w:val="single" w:sz="4" w:space="0" w:color="auto"/>
            </w:tcBorders>
          </w:tcPr>
          <w:p w14:paraId="4503511A"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c>
          <w:tcPr>
            <w:tcW w:w="1928" w:type="dxa"/>
            <w:tcBorders>
              <w:top w:val="single" w:sz="4" w:space="0" w:color="auto"/>
            </w:tcBorders>
          </w:tcPr>
          <w:p w14:paraId="2B4B362D"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r>
      <w:tr w:rsidR="00F94934" w:rsidRPr="002A05B1" w14:paraId="4B6B7B3B" w14:textId="77777777" w:rsidTr="00B80FCE">
        <w:trPr>
          <w:trHeight w:val="300"/>
        </w:trPr>
        <w:tc>
          <w:tcPr>
            <w:tcW w:w="1928" w:type="dxa"/>
            <w:vMerge/>
            <w:shd w:val="clear" w:color="auto" w:fill="auto"/>
            <w:noWrap/>
            <w:hideMark/>
          </w:tcPr>
          <w:p w14:paraId="2751D0C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shd w:val="clear" w:color="auto" w:fill="auto"/>
            <w:noWrap/>
            <w:hideMark/>
          </w:tcPr>
          <w:p w14:paraId="08C27BDF"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-0.7497 </w:t>
            </w:r>
          </w:p>
        </w:tc>
        <w:tc>
          <w:tcPr>
            <w:tcW w:w="1928" w:type="dxa"/>
            <w:shd w:val="clear" w:color="auto" w:fill="auto"/>
            <w:noWrap/>
            <w:hideMark/>
          </w:tcPr>
          <w:p w14:paraId="2816C1E0"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1.0000 </w:t>
            </w:r>
          </w:p>
        </w:tc>
        <w:tc>
          <w:tcPr>
            <w:tcW w:w="1928" w:type="dxa"/>
            <w:shd w:val="clear" w:color="auto" w:fill="auto"/>
            <w:noWrap/>
            <w:hideMark/>
          </w:tcPr>
          <w:p w14:paraId="0C187A2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shd w:val="clear" w:color="auto" w:fill="auto"/>
            <w:noWrap/>
            <w:hideMark/>
          </w:tcPr>
          <w:p w14:paraId="22120FF8"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c>
          <w:tcPr>
            <w:tcW w:w="1928" w:type="dxa"/>
          </w:tcPr>
          <w:p w14:paraId="29FB579D"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c>
          <w:tcPr>
            <w:tcW w:w="1928" w:type="dxa"/>
          </w:tcPr>
          <w:p w14:paraId="2A5CF68E"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r>
      <w:tr w:rsidR="00F94934" w:rsidRPr="002A05B1" w14:paraId="0AC3CCA7" w14:textId="77777777" w:rsidTr="00B80FCE">
        <w:trPr>
          <w:trHeight w:val="300"/>
        </w:trPr>
        <w:tc>
          <w:tcPr>
            <w:tcW w:w="1928" w:type="dxa"/>
            <w:vMerge/>
            <w:shd w:val="clear" w:color="auto" w:fill="auto"/>
            <w:noWrap/>
          </w:tcPr>
          <w:p w14:paraId="7563518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shd w:val="clear" w:color="auto" w:fill="auto"/>
            <w:noWrap/>
          </w:tcPr>
          <w:p w14:paraId="7E3AE893" w14:textId="1652D88F"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0.0125)</w:t>
            </w:r>
          </w:p>
        </w:tc>
        <w:tc>
          <w:tcPr>
            <w:tcW w:w="1928" w:type="dxa"/>
            <w:shd w:val="clear" w:color="auto" w:fill="auto"/>
            <w:noWrap/>
          </w:tcPr>
          <w:p w14:paraId="34F95573"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shd w:val="clear" w:color="auto" w:fill="auto"/>
            <w:noWrap/>
          </w:tcPr>
          <w:p w14:paraId="5C4FF4F7"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shd w:val="clear" w:color="auto" w:fill="auto"/>
            <w:noWrap/>
          </w:tcPr>
          <w:p w14:paraId="02759FEB"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c>
          <w:tcPr>
            <w:tcW w:w="1928" w:type="dxa"/>
          </w:tcPr>
          <w:p w14:paraId="7584BB55"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c>
          <w:tcPr>
            <w:tcW w:w="1928" w:type="dxa"/>
          </w:tcPr>
          <w:p w14:paraId="0013983B" w14:textId="77777777" w:rsidR="00F94934" w:rsidRPr="002A05B1" w:rsidRDefault="00F94934" w:rsidP="00C843DC">
            <w:pPr>
              <w:widowControl w:val="0"/>
              <w:spacing w:after="0" w:line="360" w:lineRule="auto"/>
              <w:jc w:val="both"/>
              <w:rPr>
                <w:rFonts w:ascii="Book Antiqua" w:eastAsia="Times New Roman" w:hAnsi="Book Antiqua" w:cs="Times New Roman"/>
                <w:sz w:val="24"/>
                <w:szCs w:val="24"/>
              </w:rPr>
            </w:pPr>
            <w:r w:rsidRPr="002A05B1">
              <w:rPr>
                <w:rFonts w:ascii="Book Antiqua" w:eastAsia="Times New Roman" w:hAnsi="Book Antiqua" w:cs="Times New Roman"/>
                <w:sz w:val="24"/>
                <w:szCs w:val="24"/>
              </w:rPr>
              <w:t>-</w:t>
            </w:r>
          </w:p>
        </w:tc>
      </w:tr>
      <w:tr w:rsidR="00F94934" w:rsidRPr="002A05B1" w14:paraId="16AB18DC" w14:textId="77777777" w:rsidTr="00B80FCE">
        <w:trPr>
          <w:trHeight w:val="300"/>
        </w:trPr>
        <w:tc>
          <w:tcPr>
            <w:tcW w:w="1928" w:type="dxa"/>
            <w:vMerge w:val="restart"/>
            <w:shd w:val="clear" w:color="auto" w:fill="auto"/>
            <w:noWrap/>
            <w:hideMark/>
          </w:tcPr>
          <w:p w14:paraId="148EE58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Affordability ratio</w:t>
            </w:r>
          </w:p>
        </w:tc>
        <w:tc>
          <w:tcPr>
            <w:tcW w:w="1928" w:type="dxa"/>
            <w:shd w:val="clear" w:color="auto" w:fill="auto"/>
            <w:noWrap/>
            <w:hideMark/>
          </w:tcPr>
          <w:p w14:paraId="49076E4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-0.6920 </w:t>
            </w:r>
          </w:p>
        </w:tc>
        <w:tc>
          <w:tcPr>
            <w:tcW w:w="1928" w:type="dxa"/>
            <w:shd w:val="clear" w:color="auto" w:fill="auto"/>
            <w:noWrap/>
            <w:hideMark/>
          </w:tcPr>
          <w:p w14:paraId="3D1DACF1"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0.5989 </w:t>
            </w:r>
          </w:p>
        </w:tc>
        <w:tc>
          <w:tcPr>
            <w:tcW w:w="1928" w:type="dxa"/>
            <w:shd w:val="clear" w:color="auto" w:fill="auto"/>
            <w:noWrap/>
            <w:hideMark/>
          </w:tcPr>
          <w:p w14:paraId="36806E7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1.0000 </w:t>
            </w:r>
          </w:p>
        </w:tc>
        <w:tc>
          <w:tcPr>
            <w:tcW w:w="1928" w:type="dxa"/>
            <w:shd w:val="clear" w:color="auto" w:fill="auto"/>
            <w:noWrap/>
            <w:hideMark/>
          </w:tcPr>
          <w:p w14:paraId="7819DD88"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tcPr>
          <w:p w14:paraId="1354AD9C"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tcPr>
          <w:p w14:paraId="3294EF3F"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r>
      <w:tr w:rsidR="00F94934" w:rsidRPr="002A05B1" w14:paraId="3CD10D8B" w14:textId="77777777" w:rsidTr="00B80FCE">
        <w:trPr>
          <w:trHeight w:val="300"/>
        </w:trPr>
        <w:tc>
          <w:tcPr>
            <w:tcW w:w="1928" w:type="dxa"/>
            <w:vMerge/>
            <w:shd w:val="clear" w:color="auto" w:fill="auto"/>
            <w:noWrap/>
          </w:tcPr>
          <w:p w14:paraId="3CE562A6"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shd w:val="clear" w:color="auto" w:fill="auto"/>
            <w:noWrap/>
          </w:tcPr>
          <w:p w14:paraId="47065305" w14:textId="635694F4"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0.0266)</w:t>
            </w:r>
          </w:p>
        </w:tc>
        <w:tc>
          <w:tcPr>
            <w:tcW w:w="1928" w:type="dxa"/>
            <w:shd w:val="clear" w:color="auto" w:fill="auto"/>
            <w:noWrap/>
          </w:tcPr>
          <w:p w14:paraId="58ABC30D" w14:textId="29F5B760"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0.0673)</w:t>
            </w:r>
          </w:p>
        </w:tc>
        <w:tc>
          <w:tcPr>
            <w:tcW w:w="1928" w:type="dxa"/>
            <w:shd w:val="clear" w:color="auto" w:fill="auto"/>
            <w:noWrap/>
          </w:tcPr>
          <w:p w14:paraId="5066BA90"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shd w:val="clear" w:color="auto" w:fill="auto"/>
            <w:noWrap/>
          </w:tcPr>
          <w:p w14:paraId="10101549"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tcPr>
          <w:p w14:paraId="540D455E"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tcPr>
          <w:p w14:paraId="1C2B1BAA"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r>
      <w:tr w:rsidR="00F94934" w:rsidRPr="002A05B1" w14:paraId="799401DC" w14:textId="77777777" w:rsidTr="00B80FCE">
        <w:trPr>
          <w:trHeight w:val="300"/>
        </w:trPr>
        <w:tc>
          <w:tcPr>
            <w:tcW w:w="1928" w:type="dxa"/>
            <w:vMerge w:val="restart"/>
            <w:shd w:val="clear" w:color="auto" w:fill="auto"/>
            <w:noWrap/>
            <w:hideMark/>
          </w:tcPr>
          <w:p w14:paraId="3B015D98"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GDP per capita </w:t>
            </w:r>
          </w:p>
        </w:tc>
        <w:tc>
          <w:tcPr>
            <w:tcW w:w="1928" w:type="dxa"/>
            <w:shd w:val="clear" w:color="auto" w:fill="auto"/>
            <w:noWrap/>
            <w:hideMark/>
          </w:tcPr>
          <w:p w14:paraId="3E7070BA"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0.9077</w:t>
            </w:r>
          </w:p>
        </w:tc>
        <w:tc>
          <w:tcPr>
            <w:tcW w:w="1928" w:type="dxa"/>
            <w:shd w:val="clear" w:color="auto" w:fill="auto"/>
            <w:noWrap/>
            <w:hideMark/>
          </w:tcPr>
          <w:p w14:paraId="7AA1679C"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-0.8810 </w:t>
            </w:r>
          </w:p>
        </w:tc>
        <w:tc>
          <w:tcPr>
            <w:tcW w:w="1928" w:type="dxa"/>
            <w:shd w:val="clear" w:color="auto" w:fill="auto"/>
            <w:noWrap/>
            <w:hideMark/>
          </w:tcPr>
          <w:p w14:paraId="1D10B5EC"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-0.7464 </w:t>
            </w:r>
          </w:p>
        </w:tc>
        <w:tc>
          <w:tcPr>
            <w:tcW w:w="1928" w:type="dxa"/>
            <w:shd w:val="clear" w:color="auto" w:fill="auto"/>
            <w:noWrap/>
            <w:hideMark/>
          </w:tcPr>
          <w:p w14:paraId="251FE817"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 xml:space="preserve">1.0000 </w:t>
            </w:r>
          </w:p>
        </w:tc>
        <w:tc>
          <w:tcPr>
            <w:tcW w:w="1928" w:type="dxa"/>
          </w:tcPr>
          <w:p w14:paraId="54178D86"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tcPr>
          <w:p w14:paraId="269D3F59"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r>
      <w:tr w:rsidR="00F94934" w:rsidRPr="002A05B1" w14:paraId="51E557F4" w14:textId="77777777" w:rsidTr="00B80FCE">
        <w:trPr>
          <w:trHeight w:val="300"/>
        </w:trPr>
        <w:tc>
          <w:tcPr>
            <w:tcW w:w="1928" w:type="dxa"/>
            <w:vMerge/>
            <w:shd w:val="clear" w:color="auto" w:fill="auto"/>
            <w:noWrap/>
          </w:tcPr>
          <w:p w14:paraId="3E184E88"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shd w:val="clear" w:color="auto" w:fill="auto"/>
            <w:noWrap/>
          </w:tcPr>
          <w:p w14:paraId="458989C1" w14:textId="5F0E7AE8"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0.0003)</w:t>
            </w:r>
          </w:p>
        </w:tc>
        <w:tc>
          <w:tcPr>
            <w:tcW w:w="1928" w:type="dxa"/>
            <w:shd w:val="clear" w:color="auto" w:fill="auto"/>
            <w:noWrap/>
          </w:tcPr>
          <w:p w14:paraId="48767C7E" w14:textId="65670540"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0.0008)</w:t>
            </w:r>
          </w:p>
        </w:tc>
        <w:tc>
          <w:tcPr>
            <w:tcW w:w="1928" w:type="dxa"/>
            <w:shd w:val="clear" w:color="auto" w:fill="auto"/>
            <w:noWrap/>
          </w:tcPr>
          <w:p w14:paraId="0492BD47" w14:textId="31F836D8"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0.0132)</w:t>
            </w:r>
          </w:p>
        </w:tc>
        <w:tc>
          <w:tcPr>
            <w:tcW w:w="1928" w:type="dxa"/>
            <w:shd w:val="clear" w:color="auto" w:fill="auto"/>
            <w:noWrap/>
          </w:tcPr>
          <w:p w14:paraId="0C73F58F"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tcPr>
          <w:p w14:paraId="57A01B3B"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tcPr>
          <w:p w14:paraId="34418DB0"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r>
      <w:tr w:rsidR="00F94934" w:rsidRPr="002A05B1" w14:paraId="232FC627" w14:textId="77777777" w:rsidTr="00B80FCE">
        <w:trPr>
          <w:trHeight w:val="300"/>
        </w:trPr>
        <w:tc>
          <w:tcPr>
            <w:tcW w:w="1928" w:type="dxa"/>
            <w:vMerge w:val="restart"/>
            <w:shd w:val="clear" w:color="auto" w:fill="auto"/>
            <w:noWrap/>
          </w:tcPr>
          <w:p w14:paraId="666BFC43" w14:textId="525C93D3"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%of public health expenditure in</w:t>
            </w:r>
            <w:r w:rsidR="00EC0F55" w:rsidRPr="002A05B1">
              <w:rPr>
                <w:rFonts w:ascii="Book Antiqua" w:eastAsia="Times New Roman" w:hAnsi="Book Antiqua" w:cs="Times New Roman"/>
                <w:color w:val="000000"/>
                <w:sz w:val="24"/>
                <w:szCs w:val="24"/>
              </w:rPr>
              <w:t xml:space="preserve"> the</w:t>
            </w:r>
            <w:r w:rsidRPr="002A05B1">
              <w:rPr>
                <w:rFonts w:ascii="Book Antiqua" w:eastAsia="Times New Roman" w:hAnsi="Book Antiqua" w:cs="Times New Roman"/>
                <w:color w:val="000000"/>
                <w:sz w:val="24"/>
                <w:szCs w:val="24"/>
              </w:rPr>
              <w:t xml:space="preserve"> total health expenditure </w:t>
            </w:r>
          </w:p>
        </w:tc>
        <w:tc>
          <w:tcPr>
            <w:tcW w:w="1928" w:type="dxa"/>
            <w:shd w:val="clear" w:color="auto" w:fill="auto"/>
            <w:noWrap/>
          </w:tcPr>
          <w:p w14:paraId="57B98143"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0.3879</w:t>
            </w:r>
          </w:p>
        </w:tc>
        <w:tc>
          <w:tcPr>
            <w:tcW w:w="1928" w:type="dxa"/>
            <w:shd w:val="clear" w:color="auto" w:fill="auto"/>
            <w:noWrap/>
          </w:tcPr>
          <w:p w14:paraId="02A0C8E7"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-0.5338</w:t>
            </w:r>
          </w:p>
        </w:tc>
        <w:tc>
          <w:tcPr>
            <w:tcW w:w="1928" w:type="dxa"/>
            <w:shd w:val="clear" w:color="auto" w:fill="auto"/>
            <w:noWrap/>
          </w:tcPr>
          <w:p w14:paraId="6D47E60F"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-0.1553</w:t>
            </w:r>
          </w:p>
        </w:tc>
        <w:tc>
          <w:tcPr>
            <w:tcW w:w="1928" w:type="dxa"/>
            <w:shd w:val="clear" w:color="auto" w:fill="auto"/>
            <w:noWrap/>
          </w:tcPr>
          <w:p w14:paraId="7A51CABA"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0.4907</w:t>
            </w:r>
          </w:p>
        </w:tc>
        <w:tc>
          <w:tcPr>
            <w:tcW w:w="1928" w:type="dxa"/>
          </w:tcPr>
          <w:p w14:paraId="2EDB4D76"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1.0000</w:t>
            </w:r>
          </w:p>
        </w:tc>
        <w:tc>
          <w:tcPr>
            <w:tcW w:w="1928" w:type="dxa"/>
          </w:tcPr>
          <w:p w14:paraId="2E378681"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r>
      <w:tr w:rsidR="00F94934" w:rsidRPr="002A05B1" w14:paraId="52B6407B" w14:textId="77777777" w:rsidTr="00B80FCE">
        <w:trPr>
          <w:trHeight w:val="300"/>
        </w:trPr>
        <w:tc>
          <w:tcPr>
            <w:tcW w:w="1928" w:type="dxa"/>
            <w:vMerge/>
            <w:shd w:val="clear" w:color="auto" w:fill="auto"/>
            <w:noWrap/>
          </w:tcPr>
          <w:p w14:paraId="7AD17DFC"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shd w:val="clear" w:color="auto" w:fill="auto"/>
            <w:noWrap/>
          </w:tcPr>
          <w:p w14:paraId="51DB391D" w14:textId="735D6B7C"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0.2680)</w:t>
            </w:r>
          </w:p>
        </w:tc>
        <w:tc>
          <w:tcPr>
            <w:tcW w:w="1928" w:type="dxa"/>
            <w:shd w:val="clear" w:color="auto" w:fill="auto"/>
            <w:noWrap/>
          </w:tcPr>
          <w:p w14:paraId="622ADE15" w14:textId="05FA38F4"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0.1120)</w:t>
            </w:r>
          </w:p>
        </w:tc>
        <w:tc>
          <w:tcPr>
            <w:tcW w:w="1928" w:type="dxa"/>
            <w:shd w:val="clear" w:color="auto" w:fill="auto"/>
            <w:noWrap/>
          </w:tcPr>
          <w:p w14:paraId="2196AF96" w14:textId="00BD5DFF"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0.6683)</w:t>
            </w:r>
          </w:p>
        </w:tc>
        <w:tc>
          <w:tcPr>
            <w:tcW w:w="1928" w:type="dxa"/>
            <w:shd w:val="clear" w:color="auto" w:fill="auto"/>
            <w:noWrap/>
          </w:tcPr>
          <w:p w14:paraId="2CDACCCF" w14:textId="51A025D4"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0.149)</w:t>
            </w:r>
          </w:p>
        </w:tc>
        <w:tc>
          <w:tcPr>
            <w:tcW w:w="1928" w:type="dxa"/>
          </w:tcPr>
          <w:p w14:paraId="60EFE755"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c>
          <w:tcPr>
            <w:tcW w:w="1928" w:type="dxa"/>
          </w:tcPr>
          <w:p w14:paraId="6E8A8251"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r>
      <w:tr w:rsidR="00F94934" w:rsidRPr="002A05B1" w14:paraId="6EB068E8" w14:textId="77777777" w:rsidTr="00B80FCE">
        <w:trPr>
          <w:trHeight w:val="300"/>
        </w:trPr>
        <w:tc>
          <w:tcPr>
            <w:tcW w:w="1928" w:type="dxa"/>
            <w:vMerge w:val="restart"/>
            <w:shd w:val="clear" w:color="auto" w:fill="auto"/>
            <w:noWrap/>
          </w:tcPr>
          <w:p w14:paraId="34D48D9E"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lastRenderedPageBreak/>
              <w:t>%of general government expenditure in public health expenditure</w:t>
            </w:r>
          </w:p>
        </w:tc>
        <w:tc>
          <w:tcPr>
            <w:tcW w:w="1928" w:type="dxa"/>
            <w:shd w:val="clear" w:color="auto" w:fill="auto"/>
            <w:noWrap/>
          </w:tcPr>
          <w:p w14:paraId="5949C58E"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0.6661</w:t>
            </w:r>
          </w:p>
        </w:tc>
        <w:tc>
          <w:tcPr>
            <w:tcW w:w="1928" w:type="dxa"/>
            <w:shd w:val="clear" w:color="auto" w:fill="auto"/>
            <w:noWrap/>
          </w:tcPr>
          <w:p w14:paraId="7E2CCCA5"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-0.4384</w:t>
            </w:r>
          </w:p>
        </w:tc>
        <w:tc>
          <w:tcPr>
            <w:tcW w:w="1928" w:type="dxa"/>
            <w:shd w:val="clear" w:color="auto" w:fill="auto"/>
            <w:noWrap/>
          </w:tcPr>
          <w:p w14:paraId="17B3E40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-0.3741</w:t>
            </w:r>
          </w:p>
        </w:tc>
        <w:tc>
          <w:tcPr>
            <w:tcW w:w="1928" w:type="dxa"/>
            <w:shd w:val="clear" w:color="auto" w:fill="auto"/>
            <w:noWrap/>
          </w:tcPr>
          <w:p w14:paraId="6B3EE330"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0.4233</w:t>
            </w:r>
          </w:p>
        </w:tc>
        <w:tc>
          <w:tcPr>
            <w:tcW w:w="1928" w:type="dxa"/>
          </w:tcPr>
          <w:p w14:paraId="669E86B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0.1547</w:t>
            </w:r>
          </w:p>
        </w:tc>
        <w:tc>
          <w:tcPr>
            <w:tcW w:w="1928" w:type="dxa"/>
          </w:tcPr>
          <w:p w14:paraId="6AA247FB"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1.0000</w:t>
            </w:r>
          </w:p>
        </w:tc>
      </w:tr>
      <w:tr w:rsidR="00F94934" w:rsidRPr="002A05B1" w14:paraId="4640729F" w14:textId="77777777" w:rsidTr="00B80FCE">
        <w:trPr>
          <w:trHeight w:val="300"/>
        </w:trPr>
        <w:tc>
          <w:tcPr>
            <w:tcW w:w="1928" w:type="dxa"/>
            <w:vMerge/>
            <w:tcBorders>
              <w:bottom w:val="single" w:sz="4" w:space="0" w:color="auto"/>
            </w:tcBorders>
            <w:shd w:val="clear" w:color="auto" w:fill="auto"/>
            <w:noWrap/>
          </w:tcPr>
          <w:p w14:paraId="00B58EBC"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tc>
        <w:tc>
          <w:tcPr>
            <w:tcW w:w="1928" w:type="dxa"/>
            <w:tcBorders>
              <w:bottom w:val="single" w:sz="4" w:space="0" w:color="auto"/>
            </w:tcBorders>
            <w:shd w:val="clear" w:color="auto" w:fill="auto"/>
            <w:noWrap/>
          </w:tcPr>
          <w:p w14:paraId="50317EEA" w14:textId="05F3A119"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0.0713)</w:t>
            </w:r>
          </w:p>
        </w:tc>
        <w:tc>
          <w:tcPr>
            <w:tcW w:w="1928" w:type="dxa"/>
            <w:tcBorders>
              <w:bottom w:val="single" w:sz="4" w:space="0" w:color="auto"/>
            </w:tcBorders>
            <w:shd w:val="clear" w:color="auto" w:fill="auto"/>
            <w:noWrap/>
          </w:tcPr>
          <w:p w14:paraId="15DEAED4" w14:textId="0A3F51D9"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0.2772)</w:t>
            </w:r>
          </w:p>
        </w:tc>
        <w:tc>
          <w:tcPr>
            <w:tcW w:w="1928" w:type="dxa"/>
            <w:tcBorders>
              <w:bottom w:val="single" w:sz="4" w:space="0" w:color="auto"/>
            </w:tcBorders>
            <w:shd w:val="clear" w:color="auto" w:fill="auto"/>
            <w:noWrap/>
          </w:tcPr>
          <w:p w14:paraId="1AE5B576" w14:textId="6C53829B"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0.3612)</w:t>
            </w:r>
          </w:p>
        </w:tc>
        <w:tc>
          <w:tcPr>
            <w:tcW w:w="1928" w:type="dxa"/>
            <w:tcBorders>
              <w:bottom w:val="single" w:sz="4" w:space="0" w:color="auto"/>
            </w:tcBorders>
            <w:shd w:val="clear" w:color="auto" w:fill="auto"/>
            <w:noWrap/>
          </w:tcPr>
          <w:p w14:paraId="796F3D6A" w14:textId="0AE951E9"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0.296)</w:t>
            </w:r>
          </w:p>
        </w:tc>
        <w:tc>
          <w:tcPr>
            <w:tcW w:w="1928" w:type="dxa"/>
            <w:tcBorders>
              <w:bottom w:val="single" w:sz="4" w:space="0" w:color="auto"/>
            </w:tcBorders>
          </w:tcPr>
          <w:p w14:paraId="3B940BA3" w14:textId="4BD86C91"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r w:rsidR="00C843DC" w:rsidRPr="00C843DC">
              <w:rPr>
                <w:rFonts w:ascii="Book Antiqua" w:eastAsia="Times New Roman" w:hAnsi="Book Antiqua" w:cs="Times New Roman"/>
                <w:i/>
                <w:caps/>
                <w:color w:val="000000"/>
                <w:sz w:val="24"/>
                <w:szCs w:val="24"/>
              </w:rPr>
              <w:t xml:space="preserve">p = </w:t>
            </w:r>
            <w:r w:rsidRPr="002A05B1">
              <w:rPr>
                <w:rFonts w:ascii="Book Antiqua" w:eastAsia="Times New Roman" w:hAnsi="Book Antiqua" w:cs="Times New Roman"/>
                <w:color w:val="000000"/>
                <w:sz w:val="24"/>
                <w:szCs w:val="24"/>
              </w:rPr>
              <w:t>0.7146)</w:t>
            </w:r>
          </w:p>
        </w:tc>
        <w:tc>
          <w:tcPr>
            <w:tcW w:w="1928" w:type="dxa"/>
            <w:tcBorders>
              <w:bottom w:val="single" w:sz="4" w:space="0" w:color="auto"/>
            </w:tcBorders>
          </w:tcPr>
          <w:p w14:paraId="398F3712"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r w:rsidRPr="002A05B1">
              <w:rPr>
                <w:rFonts w:ascii="Book Antiqua" w:eastAsia="Times New Roman" w:hAnsi="Book Antiqua" w:cs="Times New Roman"/>
                <w:color w:val="000000"/>
                <w:sz w:val="24"/>
                <w:szCs w:val="24"/>
              </w:rPr>
              <w:t>-</w:t>
            </w:r>
          </w:p>
        </w:tc>
      </w:tr>
    </w:tbl>
    <w:p w14:paraId="317A29BC" w14:textId="48C9C859" w:rsidR="00F94934" w:rsidRPr="00C843DC" w:rsidRDefault="00F94934" w:rsidP="00C843DC">
      <w:pPr>
        <w:widowControl w:val="0"/>
        <w:spacing w:after="0" w:line="360" w:lineRule="auto"/>
        <w:jc w:val="both"/>
        <w:rPr>
          <w:rFonts w:ascii="Book Antiqua" w:hAnsi="Book Antiqua" w:cs="Times New Roman"/>
          <w:sz w:val="24"/>
          <w:szCs w:val="24"/>
          <w:lang w:eastAsia="zh-CN"/>
        </w:rPr>
      </w:pPr>
      <w:r w:rsidRPr="002A05B1">
        <w:rPr>
          <w:rFonts w:ascii="Book Antiqua" w:hAnsi="Book Antiqua" w:cs="Times New Roman"/>
          <w:sz w:val="24"/>
          <w:szCs w:val="24"/>
        </w:rPr>
        <w:t xml:space="preserve">Sources: Population, GDP per capita (2014): The World Bank, </w:t>
      </w:r>
      <w:r w:rsidRPr="002A05B1">
        <w:rPr>
          <w:rFonts w:ascii="Book Antiqua" w:eastAsia="Times New Roman" w:hAnsi="Book Antiqua" w:cs="Times New Roman"/>
          <w:color w:val="000000"/>
          <w:sz w:val="24"/>
          <w:szCs w:val="24"/>
        </w:rPr>
        <w:t xml:space="preserve">%of public health expenditure in </w:t>
      </w:r>
      <w:r w:rsidR="00EC0F55" w:rsidRPr="002A05B1">
        <w:rPr>
          <w:rFonts w:ascii="Book Antiqua" w:eastAsia="Times New Roman" w:hAnsi="Book Antiqua" w:cs="Times New Roman"/>
          <w:color w:val="000000"/>
          <w:sz w:val="24"/>
          <w:szCs w:val="24"/>
        </w:rPr>
        <w:t xml:space="preserve">the </w:t>
      </w:r>
      <w:r w:rsidRPr="002A05B1">
        <w:rPr>
          <w:rFonts w:ascii="Book Antiqua" w:eastAsia="Times New Roman" w:hAnsi="Book Antiqua" w:cs="Times New Roman"/>
          <w:color w:val="000000"/>
          <w:sz w:val="24"/>
          <w:szCs w:val="24"/>
        </w:rPr>
        <w:t>total health expenditure (2015)</w:t>
      </w:r>
      <w:r w:rsidRPr="002A05B1">
        <w:rPr>
          <w:rFonts w:ascii="Book Antiqua" w:hAnsi="Book Antiqua" w:cs="Times New Roman"/>
          <w:sz w:val="24"/>
          <w:szCs w:val="24"/>
        </w:rPr>
        <w:t xml:space="preserve">: The World Bank, European health for all database; </w:t>
      </w:r>
      <w:r w:rsidRPr="002A05B1">
        <w:rPr>
          <w:rFonts w:ascii="Book Antiqua" w:eastAsia="Times New Roman" w:hAnsi="Book Antiqua" w:cs="Times New Roman"/>
          <w:color w:val="000000"/>
          <w:sz w:val="24"/>
          <w:szCs w:val="24"/>
        </w:rPr>
        <w:t xml:space="preserve">%of general government expenditure in </w:t>
      </w:r>
      <w:r w:rsidR="00EC0F55" w:rsidRPr="002A05B1">
        <w:rPr>
          <w:rFonts w:ascii="Book Antiqua" w:eastAsia="Times New Roman" w:hAnsi="Book Antiqua" w:cs="Times New Roman"/>
          <w:color w:val="000000"/>
          <w:sz w:val="24"/>
          <w:szCs w:val="24"/>
        </w:rPr>
        <w:t xml:space="preserve">the total </w:t>
      </w:r>
      <w:r w:rsidRPr="002A05B1">
        <w:rPr>
          <w:rFonts w:ascii="Book Antiqua" w:eastAsia="Times New Roman" w:hAnsi="Book Antiqua" w:cs="Times New Roman"/>
          <w:color w:val="000000"/>
          <w:sz w:val="24"/>
          <w:szCs w:val="24"/>
        </w:rPr>
        <w:t>public health expenditure (2013) OECD</w:t>
      </w:r>
      <w:r w:rsidR="00C843DC">
        <w:rPr>
          <w:rFonts w:ascii="Book Antiqua" w:hAnsi="Book Antiqua" w:cs="Times New Roman" w:hint="eastAsia"/>
          <w:color w:val="000000"/>
          <w:sz w:val="24"/>
          <w:szCs w:val="24"/>
          <w:lang w:eastAsia="zh-CN"/>
        </w:rPr>
        <w:t>.</w:t>
      </w:r>
    </w:p>
    <w:p w14:paraId="4B2D70E0" w14:textId="77777777" w:rsidR="00F94934" w:rsidRPr="002A05B1" w:rsidRDefault="00F94934" w:rsidP="00C843DC">
      <w:pPr>
        <w:widowControl w:val="0"/>
        <w:spacing w:after="0" w:line="360" w:lineRule="auto"/>
        <w:jc w:val="both"/>
        <w:rPr>
          <w:rFonts w:ascii="Book Antiqua" w:eastAsia="Times New Roman" w:hAnsi="Book Antiqua" w:cs="Times New Roman"/>
          <w:color w:val="000000"/>
          <w:sz w:val="24"/>
          <w:szCs w:val="24"/>
        </w:rPr>
      </w:pPr>
    </w:p>
    <w:p w14:paraId="46F80748" w14:textId="77777777" w:rsidR="00BE080F" w:rsidRPr="002A05B1" w:rsidRDefault="00BE080F" w:rsidP="00C843DC">
      <w:pPr>
        <w:widowControl w:val="0"/>
        <w:spacing w:after="0" w:line="360" w:lineRule="auto"/>
        <w:jc w:val="both"/>
        <w:rPr>
          <w:rFonts w:ascii="Book Antiqua" w:hAnsi="Book Antiqua" w:cs="Times New Roman"/>
          <w:sz w:val="24"/>
          <w:szCs w:val="24"/>
          <w:lang w:val="hu-HU"/>
        </w:rPr>
        <w:sectPr w:rsidR="00BE080F" w:rsidRPr="002A05B1" w:rsidSect="00F94934">
          <w:pgSz w:w="15840" w:h="12240" w:orient="landscape"/>
          <w:pgMar w:top="1418" w:right="1418" w:bottom="1418" w:left="1418" w:header="709" w:footer="709" w:gutter="0"/>
          <w:cols w:space="708"/>
          <w:docGrid w:linePitch="360"/>
        </w:sectPr>
      </w:pPr>
    </w:p>
    <w:p w14:paraId="1B1451B0" w14:textId="36C537BC" w:rsidR="00BE080F" w:rsidRPr="002A05B1" w:rsidRDefault="00BE080F" w:rsidP="00C843DC">
      <w:pPr>
        <w:widowControl w:val="0"/>
        <w:spacing w:after="0" w:line="360" w:lineRule="auto"/>
        <w:jc w:val="both"/>
        <w:rPr>
          <w:rFonts w:ascii="Book Antiqua" w:hAnsi="Book Antiqua" w:cs="Times New Roman"/>
          <w:sz w:val="24"/>
          <w:szCs w:val="24"/>
          <w:lang w:val="hu-HU"/>
        </w:rPr>
      </w:pPr>
    </w:p>
    <w:p w14:paraId="3A737F10" w14:textId="5EF7EA3C" w:rsidR="00BE080F" w:rsidRPr="002A05B1" w:rsidRDefault="00BE080F" w:rsidP="00C843DC">
      <w:pPr>
        <w:widowControl w:val="0"/>
        <w:spacing w:after="0" w:line="360" w:lineRule="auto"/>
        <w:jc w:val="both"/>
        <w:rPr>
          <w:rFonts w:ascii="Book Antiqua" w:hAnsi="Book Antiqua" w:cs="Times New Roman"/>
          <w:b/>
          <w:sz w:val="24"/>
          <w:szCs w:val="24"/>
        </w:rPr>
      </w:pPr>
    </w:p>
    <w:p w14:paraId="7BDE5756" w14:textId="77777777" w:rsidR="00BE080F" w:rsidRPr="00287714" w:rsidRDefault="00BE080F" w:rsidP="00C843DC">
      <w:pPr>
        <w:widowControl w:val="0"/>
        <w:spacing w:after="0" w:line="360" w:lineRule="auto"/>
        <w:jc w:val="both"/>
        <w:rPr>
          <w:rFonts w:ascii="Book Antiqua" w:hAnsi="Book Antiqua" w:cs="Times New Roman"/>
          <w:sz w:val="24"/>
          <w:szCs w:val="24"/>
        </w:rPr>
      </w:pPr>
      <w:r w:rsidRPr="002A05B1">
        <w:rPr>
          <w:rFonts w:ascii="Book Antiqua" w:hAnsi="Book Antiqua" w:cs="Times New Roman"/>
          <w:noProof/>
          <w:sz w:val="24"/>
          <w:szCs w:val="24"/>
          <w:lang w:eastAsia="zh-CN"/>
        </w:rPr>
        <w:drawing>
          <wp:inline distT="0" distB="0" distL="0" distR="0" wp14:anchorId="1855D795" wp14:editId="303C321E">
            <wp:extent cx="5114925" cy="374332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9B61817" w14:textId="634F3B5F" w:rsidR="00515FBF" w:rsidRPr="00287714" w:rsidRDefault="00C843DC" w:rsidP="00C843DC">
      <w:pPr>
        <w:widowControl w:val="0"/>
        <w:spacing w:after="0" w:line="360" w:lineRule="auto"/>
        <w:jc w:val="both"/>
        <w:rPr>
          <w:rFonts w:ascii="Book Antiqua" w:hAnsi="Book Antiqua" w:cs="Times New Roman"/>
          <w:sz w:val="24"/>
          <w:szCs w:val="24"/>
          <w:lang w:val="hu-HU" w:eastAsia="zh-CN"/>
        </w:rPr>
      </w:pPr>
      <w:r w:rsidRPr="002A05B1">
        <w:rPr>
          <w:rFonts w:ascii="Book Antiqua" w:hAnsi="Book Antiqua" w:cs="Times New Roman"/>
          <w:b/>
          <w:sz w:val="24"/>
          <w:szCs w:val="24"/>
        </w:rPr>
        <w:t xml:space="preserve">Figure 1 Associations between availability, access, GDP per capita and the uptake of </w:t>
      </w:r>
      <w:proofErr w:type="spellStart"/>
      <w:r w:rsidRPr="002A05B1">
        <w:rPr>
          <w:rFonts w:ascii="Book Antiqua" w:hAnsi="Book Antiqua" w:cs="Times New Roman"/>
          <w:b/>
          <w:sz w:val="24"/>
          <w:szCs w:val="24"/>
        </w:rPr>
        <w:t>biosimilars</w:t>
      </w:r>
      <w:proofErr w:type="spellEnd"/>
      <w:r>
        <w:rPr>
          <w:rFonts w:ascii="Book Antiqua" w:hAnsi="Book Antiqua" w:cs="Times New Roman" w:hint="eastAsia"/>
          <w:b/>
          <w:sz w:val="24"/>
          <w:szCs w:val="24"/>
          <w:lang w:eastAsia="zh-CN"/>
        </w:rPr>
        <w:t>.</w:t>
      </w:r>
    </w:p>
    <w:sectPr w:rsidR="00515FBF" w:rsidRPr="00287714" w:rsidSect="00317363">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C34B75" w16cid:durableId="1D05E5C7"/>
  <w16cid:commentId w16cid:paraId="4F0F1D70" w16cid:durableId="1D05E5C8"/>
  <w16cid:commentId w16cid:paraId="6B5B66FF" w16cid:durableId="1D05E5C9"/>
  <w16cid:commentId w16cid:paraId="2C8B43DE" w16cid:durableId="1D05E5CA"/>
  <w16cid:commentId w16cid:paraId="58D945F9" w16cid:durableId="1D05E5CB"/>
  <w16cid:commentId w16cid:paraId="77C1574B" w16cid:durableId="1D05E5CC"/>
  <w16cid:commentId w16cid:paraId="0474053D" w16cid:durableId="1D05E5CD"/>
  <w16cid:commentId w16cid:paraId="54916429" w16cid:durableId="1D05E5CE"/>
  <w16cid:commentId w16cid:paraId="42A7E8A5" w16cid:durableId="1D05E5CF"/>
  <w16cid:commentId w16cid:paraId="5AA3B846" w16cid:durableId="1D05E5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5B772" w14:textId="77777777" w:rsidR="00412029" w:rsidRDefault="00412029" w:rsidP="00A846BA">
      <w:pPr>
        <w:spacing w:after="0" w:line="240" w:lineRule="auto"/>
      </w:pPr>
      <w:r>
        <w:separator/>
      </w:r>
    </w:p>
  </w:endnote>
  <w:endnote w:type="continuationSeparator" w:id="0">
    <w:p w14:paraId="7A8DA9C4" w14:textId="77777777" w:rsidR="00412029" w:rsidRDefault="00412029" w:rsidP="00A8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C4397" w14:textId="77777777" w:rsidR="00412029" w:rsidRDefault="00412029" w:rsidP="00A846BA">
      <w:pPr>
        <w:spacing w:after="0" w:line="240" w:lineRule="auto"/>
      </w:pPr>
      <w:r>
        <w:separator/>
      </w:r>
    </w:p>
  </w:footnote>
  <w:footnote w:type="continuationSeparator" w:id="0">
    <w:p w14:paraId="2FF2F201" w14:textId="77777777" w:rsidR="00412029" w:rsidRDefault="00412029" w:rsidP="00A84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BE0"/>
    <w:multiLevelType w:val="hybridMultilevel"/>
    <w:tmpl w:val="B6C88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22709"/>
    <w:multiLevelType w:val="hybridMultilevel"/>
    <w:tmpl w:val="7160F858"/>
    <w:lvl w:ilvl="0" w:tplc="4D6EEA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16BEE"/>
    <w:multiLevelType w:val="hybridMultilevel"/>
    <w:tmpl w:val="7E9234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07DD0"/>
    <w:multiLevelType w:val="hybridMultilevel"/>
    <w:tmpl w:val="A64C3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F5785"/>
    <w:multiLevelType w:val="hybridMultilevel"/>
    <w:tmpl w:val="B5EA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9F5ABF"/>
    <w:multiLevelType w:val="hybridMultilevel"/>
    <w:tmpl w:val="15A25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 Ma">
    <w15:presenceInfo w15:providerId="Windows Live" w15:userId="2214806b668517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A4DF0"/>
    <w:rsid w:val="00015AEC"/>
    <w:rsid w:val="00036103"/>
    <w:rsid w:val="000514BE"/>
    <w:rsid w:val="000614F9"/>
    <w:rsid w:val="00064F78"/>
    <w:rsid w:val="00070DEA"/>
    <w:rsid w:val="00076863"/>
    <w:rsid w:val="0008722E"/>
    <w:rsid w:val="000873AE"/>
    <w:rsid w:val="000920AC"/>
    <w:rsid w:val="00096883"/>
    <w:rsid w:val="000A30D1"/>
    <w:rsid w:val="000A4490"/>
    <w:rsid w:val="000B1964"/>
    <w:rsid w:val="000B2245"/>
    <w:rsid w:val="000B6D38"/>
    <w:rsid w:val="000C7B9E"/>
    <w:rsid w:val="000D12F7"/>
    <w:rsid w:val="000D1E3E"/>
    <w:rsid w:val="000D35BB"/>
    <w:rsid w:val="000D4ED6"/>
    <w:rsid w:val="000D5794"/>
    <w:rsid w:val="000E3924"/>
    <w:rsid w:val="000F3DD5"/>
    <w:rsid w:val="000F5C72"/>
    <w:rsid w:val="000F64B9"/>
    <w:rsid w:val="00104650"/>
    <w:rsid w:val="00107437"/>
    <w:rsid w:val="00112022"/>
    <w:rsid w:val="00112D36"/>
    <w:rsid w:val="00117989"/>
    <w:rsid w:val="00131E69"/>
    <w:rsid w:val="0013365B"/>
    <w:rsid w:val="00142AD2"/>
    <w:rsid w:val="00154DA1"/>
    <w:rsid w:val="00157A4E"/>
    <w:rsid w:val="0016316B"/>
    <w:rsid w:val="0016378B"/>
    <w:rsid w:val="00172519"/>
    <w:rsid w:val="00182C4D"/>
    <w:rsid w:val="00185361"/>
    <w:rsid w:val="001B3F97"/>
    <w:rsid w:val="001B76BC"/>
    <w:rsid w:val="001C6717"/>
    <w:rsid w:val="001D1C31"/>
    <w:rsid w:val="001D61CF"/>
    <w:rsid w:val="001E4190"/>
    <w:rsid w:val="001F6BAC"/>
    <w:rsid w:val="0020128D"/>
    <w:rsid w:val="00210BF6"/>
    <w:rsid w:val="0021481F"/>
    <w:rsid w:val="002154C5"/>
    <w:rsid w:val="002167B2"/>
    <w:rsid w:val="002203AB"/>
    <w:rsid w:val="00230CDF"/>
    <w:rsid w:val="00234A37"/>
    <w:rsid w:val="002362D8"/>
    <w:rsid w:val="00244B8D"/>
    <w:rsid w:val="00247011"/>
    <w:rsid w:val="00265724"/>
    <w:rsid w:val="002769C8"/>
    <w:rsid w:val="00284A28"/>
    <w:rsid w:val="00284FAE"/>
    <w:rsid w:val="00285BD3"/>
    <w:rsid w:val="00287714"/>
    <w:rsid w:val="00292943"/>
    <w:rsid w:val="002A05B1"/>
    <w:rsid w:val="002A307E"/>
    <w:rsid w:val="002A59CC"/>
    <w:rsid w:val="002A64CE"/>
    <w:rsid w:val="002A664B"/>
    <w:rsid w:val="002B04ED"/>
    <w:rsid w:val="002B0CC7"/>
    <w:rsid w:val="002B5695"/>
    <w:rsid w:val="002B6940"/>
    <w:rsid w:val="002C0822"/>
    <w:rsid w:val="002D0045"/>
    <w:rsid w:val="002D14F8"/>
    <w:rsid w:val="002D4DE6"/>
    <w:rsid w:val="002E62BB"/>
    <w:rsid w:val="002F6F55"/>
    <w:rsid w:val="003148B6"/>
    <w:rsid w:val="00317363"/>
    <w:rsid w:val="00317CD5"/>
    <w:rsid w:val="00321F9E"/>
    <w:rsid w:val="003224BD"/>
    <w:rsid w:val="00326397"/>
    <w:rsid w:val="00326BA5"/>
    <w:rsid w:val="00327B74"/>
    <w:rsid w:val="00334193"/>
    <w:rsid w:val="003401EB"/>
    <w:rsid w:val="00341C15"/>
    <w:rsid w:val="00343449"/>
    <w:rsid w:val="00343C39"/>
    <w:rsid w:val="00350441"/>
    <w:rsid w:val="00370BBD"/>
    <w:rsid w:val="00373E33"/>
    <w:rsid w:val="0037428B"/>
    <w:rsid w:val="0037492C"/>
    <w:rsid w:val="003821BE"/>
    <w:rsid w:val="00387A41"/>
    <w:rsid w:val="003918F2"/>
    <w:rsid w:val="003940EC"/>
    <w:rsid w:val="00397582"/>
    <w:rsid w:val="003A47CA"/>
    <w:rsid w:val="003A4E43"/>
    <w:rsid w:val="003B3E2D"/>
    <w:rsid w:val="003B5296"/>
    <w:rsid w:val="003C62B9"/>
    <w:rsid w:val="003C7292"/>
    <w:rsid w:val="003E1C4E"/>
    <w:rsid w:val="003E6746"/>
    <w:rsid w:val="003F6495"/>
    <w:rsid w:val="00403DCA"/>
    <w:rsid w:val="004113A1"/>
    <w:rsid w:val="00412029"/>
    <w:rsid w:val="00422496"/>
    <w:rsid w:val="00432F5C"/>
    <w:rsid w:val="00433203"/>
    <w:rsid w:val="00435E5F"/>
    <w:rsid w:val="00440524"/>
    <w:rsid w:val="00441150"/>
    <w:rsid w:val="00444C77"/>
    <w:rsid w:val="00451B27"/>
    <w:rsid w:val="0045215A"/>
    <w:rsid w:val="004539B0"/>
    <w:rsid w:val="004673CC"/>
    <w:rsid w:val="00481C99"/>
    <w:rsid w:val="00483C26"/>
    <w:rsid w:val="00486D1E"/>
    <w:rsid w:val="0049064F"/>
    <w:rsid w:val="004A6135"/>
    <w:rsid w:val="004A620A"/>
    <w:rsid w:val="004C3BC2"/>
    <w:rsid w:val="004C6B15"/>
    <w:rsid w:val="004E456D"/>
    <w:rsid w:val="004F551D"/>
    <w:rsid w:val="0050016C"/>
    <w:rsid w:val="00505375"/>
    <w:rsid w:val="0050685B"/>
    <w:rsid w:val="00515FBF"/>
    <w:rsid w:val="00520376"/>
    <w:rsid w:val="00523256"/>
    <w:rsid w:val="00523313"/>
    <w:rsid w:val="00524FE2"/>
    <w:rsid w:val="0052525E"/>
    <w:rsid w:val="005259A4"/>
    <w:rsid w:val="00526B0E"/>
    <w:rsid w:val="00533FB2"/>
    <w:rsid w:val="00545697"/>
    <w:rsid w:val="00546347"/>
    <w:rsid w:val="00552B72"/>
    <w:rsid w:val="00560B84"/>
    <w:rsid w:val="00563248"/>
    <w:rsid w:val="005815BC"/>
    <w:rsid w:val="00584D56"/>
    <w:rsid w:val="0058772E"/>
    <w:rsid w:val="00595365"/>
    <w:rsid w:val="005B25AB"/>
    <w:rsid w:val="005B478F"/>
    <w:rsid w:val="005C2509"/>
    <w:rsid w:val="005D73F5"/>
    <w:rsid w:val="005D7B4D"/>
    <w:rsid w:val="005E56BE"/>
    <w:rsid w:val="005F5EA1"/>
    <w:rsid w:val="00604524"/>
    <w:rsid w:val="00610990"/>
    <w:rsid w:val="006132CA"/>
    <w:rsid w:val="0062523B"/>
    <w:rsid w:val="006356B4"/>
    <w:rsid w:val="00641376"/>
    <w:rsid w:val="0064420C"/>
    <w:rsid w:val="00645CEC"/>
    <w:rsid w:val="006514C4"/>
    <w:rsid w:val="006516A9"/>
    <w:rsid w:val="00656B65"/>
    <w:rsid w:val="006807EB"/>
    <w:rsid w:val="00682774"/>
    <w:rsid w:val="00684BEC"/>
    <w:rsid w:val="00685006"/>
    <w:rsid w:val="00687946"/>
    <w:rsid w:val="00687A55"/>
    <w:rsid w:val="0069178F"/>
    <w:rsid w:val="006A5FF5"/>
    <w:rsid w:val="006B0B17"/>
    <w:rsid w:val="006C39D9"/>
    <w:rsid w:val="006C6D1F"/>
    <w:rsid w:val="006E32E8"/>
    <w:rsid w:val="006E447D"/>
    <w:rsid w:val="006E71E8"/>
    <w:rsid w:val="006E78BE"/>
    <w:rsid w:val="00702028"/>
    <w:rsid w:val="0070209E"/>
    <w:rsid w:val="00703235"/>
    <w:rsid w:val="00703328"/>
    <w:rsid w:val="00704D0E"/>
    <w:rsid w:val="007106FE"/>
    <w:rsid w:val="00723E4F"/>
    <w:rsid w:val="00726D25"/>
    <w:rsid w:val="00761D77"/>
    <w:rsid w:val="007664A2"/>
    <w:rsid w:val="00767682"/>
    <w:rsid w:val="00772B10"/>
    <w:rsid w:val="00772E6A"/>
    <w:rsid w:val="00775E9D"/>
    <w:rsid w:val="0077664E"/>
    <w:rsid w:val="00782D42"/>
    <w:rsid w:val="0078404D"/>
    <w:rsid w:val="007867B2"/>
    <w:rsid w:val="0079098E"/>
    <w:rsid w:val="00797081"/>
    <w:rsid w:val="007A2D4B"/>
    <w:rsid w:val="007A2F28"/>
    <w:rsid w:val="007B404F"/>
    <w:rsid w:val="007B7282"/>
    <w:rsid w:val="007C6D2B"/>
    <w:rsid w:val="007D4669"/>
    <w:rsid w:val="007E4855"/>
    <w:rsid w:val="007F0F4D"/>
    <w:rsid w:val="007F2975"/>
    <w:rsid w:val="00805B97"/>
    <w:rsid w:val="00811D67"/>
    <w:rsid w:val="008171B1"/>
    <w:rsid w:val="00817DA3"/>
    <w:rsid w:val="00824928"/>
    <w:rsid w:val="0082532F"/>
    <w:rsid w:val="0083669C"/>
    <w:rsid w:val="00836F62"/>
    <w:rsid w:val="0085675B"/>
    <w:rsid w:val="008642A1"/>
    <w:rsid w:val="00875ED2"/>
    <w:rsid w:val="008768FC"/>
    <w:rsid w:val="008854A3"/>
    <w:rsid w:val="00886C79"/>
    <w:rsid w:val="008870C3"/>
    <w:rsid w:val="00895DFF"/>
    <w:rsid w:val="00896131"/>
    <w:rsid w:val="008A3903"/>
    <w:rsid w:val="008A572E"/>
    <w:rsid w:val="008A6ED6"/>
    <w:rsid w:val="008C0018"/>
    <w:rsid w:val="008C1875"/>
    <w:rsid w:val="008C456D"/>
    <w:rsid w:val="008C469C"/>
    <w:rsid w:val="008D41E5"/>
    <w:rsid w:val="008D4316"/>
    <w:rsid w:val="008D7581"/>
    <w:rsid w:val="008E2B22"/>
    <w:rsid w:val="008F0847"/>
    <w:rsid w:val="008F2806"/>
    <w:rsid w:val="008F31B0"/>
    <w:rsid w:val="00903EA6"/>
    <w:rsid w:val="009168E4"/>
    <w:rsid w:val="009173AC"/>
    <w:rsid w:val="00941E31"/>
    <w:rsid w:val="00963BC5"/>
    <w:rsid w:val="009667B6"/>
    <w:rsid w:val="0097272E"/>
    <w:rsid w:val="009732CA"/>
    <w:rsid w:val="00976929"/>
    <w:rsid w:val="00977D32"/>
    <w:rsid w:val="009841E8"/>
    <w:rsid w:val="00984E5B"/>
    <w:rsid w:val="009B178C"/>
    <w:rsid w:val="009B7544"/>
    <w:rsid w:val="009D4EE0"/>
    <w:rsid w:val="009D67EB"/>
    <w:rsid w:val="009F5BB4"/>
    <w:rsid w:val="00A01DA4"/>
    <w:rsid w:val="00A27921"/>
    <w:rsid w:val="00A327DF"/>
    <w:rsid w:val="00A33365"/>
    <w:rsid w:val="00A340F4"/>
    <w:rsid w:val="00A40537"/>
    <w:rsid w:val="00A4531F"/>
    <w:rsid w:val="00A472A4"/>
    <w:rsid w:val="00A65876"/>
    <w:rsid w:val="00A65E20"/>
    <w:rsid w:val="00A713F4"/>
    <w:rsid w:val="00A80EEF"/>
    <w:rsid w:val="00A846BA"/>
    <w:rsid w:val="00A934D7"/>
    <w:rsid w:val="00A958D7"/>
    <w:rsid w:val="00AA0D33"/>
    <w:rsid w:val="00AA3417"/>
    <w:rsid w:val="00AA4DF0"/>
    <w:rsid w:val="00AB3509"/>
    <w:rsid w:val="00AB73C8"/>
    <w:rsid w:val="00AC429F"/>
    <w:rsid w:val="00AC5057"/>
    <w:rsid w:val="00AD00C4"/>
    <w:rsid w:val="00AD5E26"/>
    <w:rsid w:val="00AE3130"/>
    <w:rsid w:val="00AE544D"/>
    <w:rsid w:val="00AE54E6"/>
    <w:rsid w:val="00AE7941"/>
    <w:rsid w:val="00AF2702"/>
    <w:rsid w:val="00AF4125"/>
    <w:rsid w:val="00AF4F54"/>
    <w:rsid w:val="00AF59FD"/>
    <w:rsid w:val="00B01E8C"/>
    <w:rsid w:val="00B12B50"/>
    <w:rsid w:val="00B15C88"/>
    <w:rsid w:val="00B20237"/>
    <w:rsid w:val="00B23CAF"/>
    <w:rsid w:val="00B25A1A"/>
    <w:rsid w:val="00B279EA"/>
    <w:rsid w:val="00B30A13"/>
    <w:rsid w:val="00B30BC1"/>
    <w:rsid w:val="00B30FFE"/>
    <w:rsid w:val="00B35CD6"/>
    <w:rsid w:val="00B500BB"/>
    <w:rsid w:val="00B50D81"/>
    <w:rsid w:val="00B529D1"/>
    <w:rsid w:val="00B55CB3"/>
    <w:rsid w:val="00B80FCE"/>
    <w:rsid w:val="00B8424B"/>
    <w:rsid w:val="00B85549"/>
    <w:rsid w:val="00B93789"/>
    <w:rsid w:val="00B973F9"/>
    <w:rsid w:val="00BA2AAC"/>
    <w:rsid w:val="00BA79D0"/>
    <w:rsid w:val="00BB445D"/>
    <w:rsid w:val="00BC6066"/>
    <w:rsid w:val="00BC7E80"/>
    <w:rsid w:val="00BD0004"/>
    <w:rsid w:val="00BD4D1B"/>
    <w:rsid w:val="00BD6FD7"/>
    <w:rsid w:val="00BE080F"/>
    <w:rsid w:val="00BE0B2F"/>
    <w:rsid w:val="00BE2B08"/>
    <w:rsid w:val="00BF2D5E"/>
    <w:rsid w:val="00C118B3"/>
    <w:rsid w:val="00C119CE"/>
    <w:rsid w:val="00C143B1"/>
    <w:rsid w:val="00C17425"/>
    <w:rsid w:val="00C260A2"/>
    <w:rsid w:val="00C26F01"/>
    <w:rsid w:val="00C36F0B"/>
    <w:rsid w:val="00C37BC2"/>
    <w:rsid w:val="00C40D68"/>
    <w:rsid w:val="00C450EA"/>
    <w:rsid w:val="00C450F2"/>
    <w:rsid w:val="00C5613C"/>
    <w:rsid w:val="00C61B3F"/>
    <w:rsid w:val="00C62E3E"/>
    <w:rsid w:val="00C634CA"/>
    <w:rsid w:val="00C64F9C"/>
    <w:rsid w:val="00C843DC"/>
    <w:rsid w:val="00C85C9E"/>
    <w:rsid w:val="00C904BF"/>
    <w:rsid w:val="00C96C48"/>
    <w:rsid w:val="00CA0C39"/>
    <w:rsid w:val="00CA48A6"/>
    <w:rsid w:val="00CB46FF"/>
    <w:rsid w:val="00CC1C02"/>
    <w:rsid w:val="00CE25D7"/>
    <w:rsid w:val="00CE730D"/>
    <w:rsid w:val="00D05290"/>
    <w:rsid w:val="00D21FD9"/>
    <w:rsid w:val="00D318B4"/>
    <w:rsid w:val="00D45D65"/>
    <w:rsid w:val="00D5313A"/>
    <w:rsid w:val="00D5435E"/>
    <w:rsid w:val="00D57372"/>
    <w:rsid w:val="00D75667"/>
    <w:rsid w:val="00DB02E3"/>
    <w:rsid w:val="00DC03DB"/>
    <w:rsid w:val="00DC1FF2"/>
    <w:rsid w:val="00DC6A00"/>
    <w:rsid w:val="00DD11E7"/>
    <w:rsid w:val="00DD204D"/>
    <w:rsid w:val="00DD7116"/>
    <w:rsid w:val="00DE1AB7"/>
    <w:rsid w:val="00DF20BB"/>
    <w:rsid w:val="00DF4663"/>
    <w:rsid w:val="00DF5129"/>
    <w:rsid w:val="00E06741"/>
    <w:rsid w:val="00E1450D"/>
    <w:rsid w:val="00E311E2"/>
    <w:rsid w:val="00E46B15"/>
    <w:rsid w:val="00E65186"/>
    <w:rsid w:val="00E679CE"/>
    <w:rsid w:val="00E779FD"/>
    <w:rsid w:val="00E912FD"/>
    <w:rsid w:val="00EC0E46"/>
    <w:rsid w:val="00EC0F55"/>
    <w:rsid w:val="00EC50D1"/>
    <w:rsid w:val="00ED5FA5"/>
    <w:rsid w:val="00EE7317"/>
    <w:rsid w:val="00EF0DA0"/>
    <w:rsid w:val="00F0488D"/>
    <w:rsid w:val="00F07C16"/>
    <w:rsid w:val="00F1151F"/>
    <w:rsid w:val="00F12B1E"/>
    <w:rsid w:val="00F161B9"/>
    <w:rsid w:val="00F17C05"/>
    <w:rsid w:val="00F27E4D"/>
    <w:rsid w:val="00F3044A"/>
    <w:rsid w:val="00F308D4"/>
    <w:rsid w:val="00F31B97"/>
    <w:rsid w:val="00F437A5"/>
    <w:rsid w:val="00F51C0B"/>
    <w:rsid w:val="00F543ED"/>
    <w:rsid w:val="00F61525"/>
    <w:rsid w:val="00F679FD"/>
    <w:rsid w:val="00F81333"/>
    <w:rsid w:val="00F87DDC"/>
    <w:rsid w:val="00F94934"/>
    <w:rsid w:val="00FA1EDF"/>
    <w:rsid w:val="00FA2C48"/>
    <w:rsid w:val="00FA55E5"/>
    <w:rsid w:val="00FA7CF2"/>
    <w:rsid w:val="00FB2421"/>
    <w:rsid w:val="00FB2ED3"/>
    <w:rsid w:val="00FB5F66"/>
    <w:rsid w:val="00FC61CC"/>
    <w:rsid w:val="00FC70E9"/>
    <w:rsid w:val="00FD09C7"/>
    <w:rsid w:val="00FD67C5"/>
    <w:rsid w:val="00FF3340"/>
    <w:rsid w:val="00FF347B"/>
    <w:rsid w:val="00FF6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9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B04ED"/>
    <w:rPr>
      <w:sz w:val="16"/>
      <w:szCs w:val="16"/>
    </w:rPr>
  </w:style>
  <w:style w:type="paragraph" w:styleId="a4">
    <w:name w:val="annotation text"/>
    <w:basedOn w:val="a"/>
    <w:link w:val="Char"/>
    <w:uiPriority w:val="99"/>
    <w:unhideWhenUsed/>
    <w:rsid w:val="002B04ED"/>
    <w:pPr>
      <w:spacing w:after="0" w:line="240" w:lineRule="auto"/>
      <w:jc w:val="both"/>
    </w:pPr>
    <w:rPr>
      <w:rFonts w:ascii="Times New Roman" w:hAnsi="Times New Roman"/>
      <w:sz w:val="20"/>
      <w:szCs w:val="20"/>
      <w:lang w:val="hu-HU"/>
    </w:rPr>
  </w:style>
  <w:style w:type="character" w:customStyle="1" w:styleId="Char">
    <w:name w:val="批注文字 Char"/>
    <w:basedOn w:val="a0"/>
    <w:link w:val="a4"/>
    <w:uiPriority w:val="99"/>
    <w:rsid w:val="002B04ED"/>
    <w:rPr>
      <w:rFonts w:ascii="Times New Roman" w:hAnsi="Times New Roman"/>
      <w:sz w:val="20"/>
      <w:szCs w:val="20"/>
      <w:lang w:val="hu-HU"/>
    </w:rPr>
  </w:style>
  <w:style w:type="paragraph" w:styleId="a5">
    <w:name w:val="Balloon Text"/>
    <w:basedOn w:val="a"/>
    <w:link w:val="Char0"/>
    <w:uiPriority w:val="99"/>
    <w:semiHidden/>
    <w:unhideWhenUsed/>
    <w:rsid w:val="002B04ED"/>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2B04ED"/>
    <w:rPr>
      <w:rFonts w:ascii="Segoe UI" w:hAnsi="Segoe UI" w:cs="Segoe UI"/>
      <w:sz w:val="18"/>
      <w:szCs w:val="18"/>
    </w:rPr>
  </w:style>
  <w:style w:type="paragraph" w:styleId="a6">
    <w:name w:val="List Paragraph"/>
    <w:basedOn w:val="a"/>
    <w:uiPriority w:val="34"/>
    <w:qFormat/>
    <w:rsid w:val="00545697"/>
    <w:pPr>
      <w:ind w:left="720"/>
      <w:contextualSpacing/>
    </w:pPr>
  </w:style>
  <w:style w:type="character" w:styleId="a7">
    <w:name w:val="Hyperlink"/>
    <w:basedOn w:val="a0"/>
    <w:uiPriority w:val="99"/>
    <w:unhideWhenUsed/>
    <w:rsid w:val="00B15C88"/>
    <w:rPr>
      <w:color w:val="0563C1" w:themeColor="hyperlink"/>
      <w:u w:val="single"/>
    </w:rPr>
  </w:style>
  <w:style w:type="paragraph" w:styleId="a8">
    <w:name w:val="footnote text"/>
    <w:basedOn w:val="a"/>
    <w:link w:val="Char1"/>
    <w:uiPriority w:val="99"/>
    <w:semiHidden/>
    <w:unhideWhenUsed/>
    <w:rsid w:val="00A846BA"/>
    <w:pPr>
      <w:spacing w:after="0" w:line="240" w:lineRule="auto"/>
    </w:pPr>
    <w:rPr>
      <w:sz w:val="20"/>
      <w:szCs w:val="20"/>
    </w:rPr>
  </w:style>
  <w:style w:type="character" w:customStyle="1" w:styleId="Char1">
    <w:name w:val="脚注文本 Char"/>
    <w:basedOn w:val="a0"/>
    <w:link w:val="a8"/>
    <w:uiPriority w:val="99"/>
    <w:semiHidden/>
    <w:rsid w:val="00A846BA"/>
    <w:rPr>
      <w:sz w:val="20"/>
      <w:szCs w:val="20"/>
    </w:rPr>
  </w:style>
  <w:style w:type="character" w:styleId="a9">
    <w:name w:val="footnote reference"/>
    <w:basedOn w:val="a0"/>
    <w:uiPriority w:val="99"/>
    <w:semiHidden/>
    <w:unhideWhenUsed/>
    <w:rsid w:val="00A846BA"/>
    <w:rPr>
      <w:vertAlign w:val="superscript"/>
    </w:rPr>
  </w:style>
  <w:style w:type="character" w:styleId="aa">
    <w:name w:val="Placeholder Text"/>
    <w:basedOn w:val="a0"/>
    <w:uiPriority w:val="99"/>
    <w:semiHidden/>
    <w:rsid w:val="00341C15"/>
    <w:rPr>
      <w:color w:val="808080"/>
    </w:rPr>
  </w:style>
  <w:style w:type="character" w:styleId="ab">
    <w:name w:val="FollowedHyperlink"/>
    <w:basedOn w:val="a0"/>
    <w:uiPriority w:val="99"/>
    <w:semiHidden/>
    <w:unhideWhenUsed/>
    <w:rsid w:val="007B404F"/>
    <w:rPr>
      <w:color w:val="954F72" w:themeColor="followedHyperlink"/>
      <w:u w:val="single"/>
    </w:rPr>
  </w:style>
  <w:style w:type="paragraph" w:styleId="ac">
    <w:name w:val="annotation subject"/>
    <w:basedOn w:val="a4"/>
    <w:next w:val="a4"/>
    <w:link w:val="Char2"/>
    <w:uiPriority w:val="99"/>
    <w:semiHidden/>
    <w:unhideWhenUsed/>
    <w:rsid w:val="001F6BAC"/>
    <w:pPr>
      <w:spacing w:after="160"/>
      <w:jc w:val="left"/>
    </w:pPr>
    <w:rPr>
      <w:rFonts w:asciiTheme="minorHAnsi" w:hAnsiTheme="minorHAnsi"/>
      <w:b/>
      <w:bCs/>
      <w:lang w:val="en-US"/>
    </w:rPr>
  </w:style>
  <w:style w:type="character" w:customStyle="1" w:styleId="Char2">
    <w:name w:val="批注主题 Char"/>
    <w:basedOn w:val="Char"/>
    <w:link w:val="ac"/>
    <w:uiPriority w:val="99"/>
    <w:semiHidden/>
    <w:rsid w:val="001F6BAC"/>
    <w:rPr>
      <w:rFonts w:ascii="Times New Roman" w:hAnsi="Times New Roman"/>
      <w:b/>
      <w:bCs/>
      <w:sz w:val="20"/>
      <w:szCs w:val="20"/>
      <w:lang w:val="hu-HU"/>
    </w:rPr>
  </w:style>
  <w:style w:type="paragraph" w:customStyle="1" w:styleId="EndNoteBibliographyTitle">
    <w:name w:val="EndNote Bibliography Title"/>
    <w:basedOn w:val="a"/>
    <w:link w:val="EndNoteBibliographyTitleChar"/>
    <w:rsid w:val="00AC5057"/>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C5057"/>
    <w:rPr>
      <w:rFonts w:ascii="Calibri" w:hAnsi="Calibri"/>
      <w:noProof/>
    </w:rPr>
  </w:style>
  <w:style w:type="paragraph" w:customStyle="1" w:styleId="EndNoteBibliography">
    <w:name w:val="EndNote Bibliography"/>
    <w:basedOn w:val="a"/>
    <w:link w:val="EndNoteBibliographyChar"/>
    <w:rsid w:val="00AC5057"/>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AC5057"/>
    <w:rPr>
      <w:rFonts w:ascii="Calibri" w:hAnsi="Calibri"/>
      <w:noProof/>
    </w:rPr>
  </w:style>
  <w:style w:type="paragraph" w:customStyle="1" w:styleId="Cm1">
    <w:name w:val="Cím1"/>
    <w:basedOn w:val="a"/>
    <w:rsid w:val="002C0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2C0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2C0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2C0822"/>
  </w:style>
  <w:style w:type="table" w:styleId="ad">
    <w:name w:val="Table Grid"/>
    <w:basedOn w:val="a1"/>
    <w:uiPriority w:val="39"/>
    <w:rsid w:val="00C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132CA"/>
    <w:pPr>
      <w:spacing w:after="0" w:line="240" w:lineRule="auto"/>
    </w:pPr>
  </w:style>
  <w:style w:type="paragraph" w:styleId="af">
    <w:name w:val="header"/>
    <w:basedOn w:val="a"/>
    <w:link w:val="Char3"/>
    <w:uiPriority w:val="99"/>
    <w:unhideWhenUsed/>
    <w:rsid w:val="00C36F0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C36F0B"/>
    <w:rPr>
      <w:sz w:val="18"/>
      <w:szCs w:val="18"/>
    </w:rPr>
  </w:style>
  <w:style w:type="paragraph" w:styleId="af0">
    <w:name w:val="footer"/>
    <w:basedOn w:val="a"/>
    <w:link w:val="Char4"/>
    <w:uiPriority w:val="99"/>
    <w:unhideWhenUsed/>
    <w:rsid w:val="00C36F0B"/>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C36F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2B04ED"/>
    <w:rPr>
      <w:sz w:val="16"/>
      <w:szCs w:val="16"/>
    </w:rPr>
  </w:style>
  <w:style w:type="paragraph" w:styleId="a4">
    <w:name w:val="annotation text"/>
    <w:basedOn w:val="a"/>
    <w:link w:val="Char"/>
    <w:uiPriority w:val="99"/>
    <w:unhideWhenUsed/>
    <w:rsid w:val="002B04ED"/>
    <w:pPr>
      <w:spacing w:after="0" w:line="240" w:lineRule="auto"/>
      <w:jc w:val="both"/>
    </w:pPr>
    <w:rPr>
      <w:rFonts w:ascii="Times New Roman" w:hAnsi="Times New Roman"/>
      <w:sz w:val="20"/>
      <w:szCs w:val="20"/>
      <w:lang w:val="hu-HU"/>
    </w:rPr>
  </w:style>
  <w:style w:type="character" w:customStyle="1" w:styleId="Char">
    <w:name w:val="批注文字 Char"/>
    <w:basedOn w:val="a0"/>
    <w:link w:val="a4"/>
    <w:uiPriority w:val="99"/>
    <w:rsid w:val="002B04ED"/>
    <w:rPr>
      <w:rFonts w:ascii="Times New Roman" w:hAnsi="Times New Roman"/>
      <w:sz w:val="20"/>
      <w:szCs w:val="20"/>
      <w:lang w:val="hu-HU"/>
    </w:rPr>
  </w:style>
  <w:style w:type="paragraph" w:styleId="a5">
    <w:name w:val="Balloon Text"/>
    <w:basedOn w:val="a"/>
    <w:link w:val="Char0"/>
    <w:uiPriority w:val="99"/>
    <w:semiHidden/>
    <w:unhideWhenUsed/>
    <w:rsid w:val="002B04ED"/>
    <w:pPr>
      <w:spacing w:after="0" w:line="240" w:lineRule="auto"/>
    </w:pPr>
    <w:rPr>
      <w:rFonts w:ascii="Segoe UI" w:hAnsi="Segoe UI" w:cs="Segoe UI"/>
      <w:sz w:val="18"/>
      <w:szCs w:val="18"/>
    </w:rPr>
  </w:style>
  <w:style w:type="character" w:customStyle="1" w:styleId="Char0">
    <w:name w:val="批注框文本 Char"/>
    <w:basedOn w:val="a0"/>
    <w:link w:val="a5"/>
    <w:uiPriority w:val="99"/>
    <w:semiHidden/>
    <w:rsid w:val="002B04ED"/>
    <w:rPr>
      <w:rFonts w:ascii="Segoe UI" w:hAnsi="Segoe UI" w:cs="Segoe UI"/>
      <w:sz w:val="18"/>
      <w:szCs w:val="18"/>
    </w:rPr>
  </w:style>
  <w:style w:type="paragraph" w:styleId="a6">
    <w:name w:val="List Paragraph"/>
    <w:basedOn w:val="a"/>
    <w:uiPriority w:val="34"/>
    <w:qFormat/>
    <w:rsid w:val="00545697"/>
    <w:pPr>
      <w:ind w:left="720"/>
      <w:contextualSpacing/>
    </w:pPr>
  </w:style>
  <w:style w:type="character" w:styleId="a7">
    <w:name w:val="Hyperlink"/>
    <w:basedOn w:val="a0"/>
    <w:uiPriority w:val="99"/>
    <w:unhideWhenUsed/>
    <w:rsid w:val="00B15C88"/>
    <w:rPr>
      <w:color w:val="0563C1" w:themeColor="hyperlink"/>
      <w:u w:val="single"/>
    </w:rPr>
  </w:style>
  <w:style w:type="paragraph" w:styleId="a8">
    <w:name w:val="footnote text"/>
    <w:basedOn w:val="a"/>
    <w:link w:val="Char1"/>
    <w:uiPriority w:val="99"/>
    <w:semiHidden/>
    <w:unhideWhenUsed/>
    <w:rsid w:val="00A846BA"/>
    <w:pPr>
      <w:spacing w:after="0" w:line="240" w:lineRule="auto"/>
    </w:pPr>
    <w:rPr>
      <w:sz w:val="20"/>
      <w:szCs w:val="20"/>
    </w:rPr>
  </w:style>
  <w:style w:type="character" w:customStyle="1" w:styleId="Char1">
    <w:name w:val="脚注文本 Char"/>
    <w:basedOn w:val="a0"/>
    <w:link w:val="a8"/>
    <w:uiPriority w:val="99"/>
    <w:semiHidden/>
    <w:rsid w:val="00A846BA"/>
    <w:rPr>
      <w:sz w:val="20"/>
      <w:szCs w:val="20"/>
    </w:rPr>
  </w:style>
  <w:style w:type="character" w:styleId="a9">
    <w:name w:val="footnote reference"/>
    <w:basedOn w:val="a0"/>
    <w:uiPriority w:val="99"/>
    <w:semiHidden/>
    <w:unhideWhenUsed/>
    <w:rsid w:val="00A846BA"/>
    <w:rPr>
      <w:vertAlign w:val="superscript"/>
    </w:rPr>
  </w:style>
  <w:style w:type="character" w:styleId="aa">
    <w:name w:val="Placeholder Text"/>
    <w:basedOn w:val="a0"/>
    <w:uiPriority w:val="99"/>
    <w:semiHidden/>
    <w:rsid w:val="00341C15"/>
    <w:rPr>
      <w:color w:val="808080"/>
    </w:rPr>
  </w:style>
  <w:style w:type="character" w:styleId="ab">
    <w:name w:val="FollowedHyperlink"/>
    <w:basedOn w:val="a0"/>
    <w:uiPriority w:val="99"/>
    <w:semiHidden/>
    <w:unhideWhenUsed/>
    <w:rsid w:val="007B404F"/>
    <w:rPr>
      <w:color w:val="954F72" w:themeColor="followedHyperlink"/>
      <w:u w:val="single"/>
    </w:rPr>
  </w:style>
  <w:style w:type="paragraph" w:styleId="ac">
    <w:name w:val="annotation subject"/>
    <w:basedOn w:val="a4"/>
    <w:next w:val="a4"/>
    <w:link w:val="Char2"/>
    <w:uiPriority w:val="99"/>
    <w:semiHidden/>
    <w:unhideWhenUsed/>
    <w:rsid w:val="001F6BAC"/>
    <w:pPr>
      <w:spacing w:after="160"/>
      <w:jc w:val="left"/>
    </w:pPr>
    <w:rPr>
      <w:rFonts w:asciiTheme="minorHAnsi" w:hAnsiTheme="minorHAnsi"/>
      <w:b/>
      <w:bCs/>
      <w:lang w:val="en-US"/>
    </w:rPr>
  </w:style>
  <w:style w:type="character" w:customStyle="1" w:styleId="Char2">
    <w:name w:val="批注主题 Char"/>
    <w:basedOn w:val="Char"/>
    <w:link w:val="ac"/>
    <w:uiPriority w:val="99"/>
    <w:semiHidden/>
    <w:rsid w:val="001F6BAC"/>
    <w:rPr>
      <w:rFonts w:ascii="Times New Roman" w:hAnsi="Times New Roman"/>
      <w:b/>
      <w:bCs/>
      <w:sz w:val="20"/>
      <w:szCs w:val="20"/>
      <w:lang w:val="hu-HU"/>
    </w:rPr>
  </w:style>
  <w:style w:type="paragraph" w:customStyle="1" w:styleId="EndNoteBibliographyTitle">
    <w:name w:val="EndNote Bibliography Title"/>
    <w:basedOn w:val="a"/>
    <w:link w:val="EndNoteBibliographyTitleChar"/>
    <w:rsid w:val="00AC5057"/>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AC5057"/>
    <w:rPr>
      <w:rFonts w:ascii="Calibri" w:hAnsi="Calibri"/>
      <w:noProof/>
    </w:rPr>
  </w:style>
  <w:style w:type="paragraph" w:customStyle="1" w:styleId="EndNoteBibliography">
    <w:name w:val="EndNote Bibliography"/>
    <w:basedOn w:val="a"/>
    <w:link w:val="EndNoteBibliographyChar"/>
    <w:rsid w:val="00AC5057"/>
    <w:pPr>
      <w:spacing w:line="240" w:lineRule="auto"/>
      <w:jc w:val="both"/>
    </w:pPr>
    <w:rPr>
      <w:rFonts w:ascii="Calibri" w:hAnsi="Calibri"/>
      <w:noProof/>
    </w:rPr>
  </w:style>
  <w:style w:type="character" w:customStyle="1" w:styleId="EndNoteBibliographyChar">
    <w:name w:val="EndNote Bibliography Char"/>
    <w:basedOn w:val="a0"/>
    <w:link w:val="EndNoteBibliography"/>
    <w:rsid w:val="00AC5057"/>
    <w:rPr>
      <w:rFonts w:ascii="Calibri" w:hAnsi="Calibri"/>
      <w:noProof/>
    </w:rPr>
  </w:style>
  <w:style w:type="paragraph" w:customStyle="1" w:styleId="Cm1">
    <w:name w:val="Cím1"/>
    <w:basedOn w:val="a"/>
    <w:rsid w:val="002C0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2C08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2C08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2C0822"/>
  </w:style>
  <w:style w:type="table" w:styleId="ad">
    <w:name w:val="Table Grid"/>
    <w:basedOn w:val="a1"/>
    <w:uiPriority w:val="39"/>
    <w:rsid w:val="00C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132CA"/>
    <w:pPr>
      <w:spacing w:after="0" w:line="240" w:lineRule="auto"/>
    </w:pPr>
  </w:style>
  <w:style w:type="paragraph" w:styleId="af">
    <w:name w:val="header"/>
    <w:basedOn w:val="a"/>
    <w:link w:val="Char3"/>
    <w:uiPriority w:val="99"/>
    <w:unhideWhenUsed/>
    <w:rsid w:val="00C36F0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C36F0B"/>
    <w:rPr>
      <w:sz w:val="18"/>
      <w:szCs w:val="18"/>
    </w:rPr>
  </w:style>
  <w:style w:type="paragraph" w:styleId="af0">
    <w:name w:val="footer"/>
    <w:basedOn w:val="a"/>
    <w:link w:val="Char4"/>
    <w:uiPriority w:val="99"/>
    <w:unhideWhenUsed/>
    <w:rsid w:val="00C36F0B"/>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C36F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9534">
      <w:bodyDiv w:val="1"/>
      <w:marLeft w:val="0"/>
      <w:marRight w:val="0"/>
      <w:marTop w:val="0"/>
      <w:marBottom w:val="0"/>
      <w:divBdr>
        <w:top w:val="none" w:sz="0" w:space="0" w:color="auto"/>
        <w:left w:val="none" w:sz="0" w:space="0" w:color="auto"/>
        <w:bottom w:val="none" w:sz="0" w:space="0" w:color="auto"/>
        <w:right w:val="none" w:sz="0" w:space="0" w:color="auto"/>
      </w:divBdr>
    </w:div>
    <w:div w:id="157037465">
      <w:bodyDiv w:val="1"/>
      <w:marLeft w:val="0"/>
      <w:marRight w:val="0"/>
      <w:marTop w:val="0"/>
      <w:marBottom w:val="0"/>
      <w:divBdr>
        <w:top w:val="none" w:sz="0" w:space="0" w:color="auto"/>
        <w:left w:val="none" w:sz="0" w:space="0" w:color="auto"/>
        <w:bottom w:val="none" w:sz="0" w:space="0" w:color="auto"/>
        <w:right w:val="none" w:sz="0" w:space="0" w:color="auto"/>
      </w:divBdr>
      <w:divsChild>
        <w:div w:id="811561651">
          <w:marLeft w:val="0"/>
          <w:marRight w:val="0"/>
          <w:marTop w:val="0"/>
          <w:marBottom w:val="0"/>
          <w:divBdr>
            <w:top w:val="none" w:sz="0" w:space="0" w:color="auto"/>
            <w:left w:val="none" w:sz="0" w:space="0" w:color="auto"/>
            <w:bottom w:val="none" w:sz="0" w:space="0" w:color="auto"/>
            <w:right w:val="none" w:sz="0" w:space="0" w:color="auto"/>
          </w:divBdr>
        </w:div>
        <w:div w:id="1775443436">
          <w:marLeft w:val="0"/>
          <w:marRight w:val="0"/>
          <w:marTop w:val="0"/>
          <w:marBottom w:val="0"/>
          <w:divBdr>
            <w:top w:val="none" w:sz="0" w:space="0" w:color="auto"/>
            <w:left w:val="none" w:sz="0" w:space="0" w:color="auto"/>
            <w:bottom w:val="none" w:sz="0" w:space="0" w:color="auto"/>
            <w:right w:val="none" w:sz="0" w:space="0" w:color="auto"/>
          </w:divBdr>
        </w:div>
      </w:divsChild>
    </w:div>
    <w:div w:id="246430563">
      <w:bodyDiv w:val="1"/>
      <w:marLeft w:val="0"/>
      <w:marRight w:val="0"/>
      <w:marTop w:val="0"/>
      <w:marBottom w:val="0"/>
      <w:divBdr>
        <w:top w:val="none" w:sz="0" w:space="0" w:color="auto"/>
        <w:left w:val="none" w:sz="0" w:space="0" w:color="auto"/>
        <w:bottom w:val="none" w:sz="0" w:space="0" w:color="auto"/>
        <w:right w:val="none" w:sz="0" w:space="0" w:color="auto"/>
      </w:divBdr>
    </w:div>
    <w:div w:id="317535555">
      <w:bodyDiv w:val="1"/>
      <w:marLeft w:val="0"/>
      <w:marRight w:val="0"/>
      <w:marTop w:val="0"/>
      <w:marBottom w:val="0"/>
      <w:divBdr>
        <w:top w:val="none" w:sz="0" w:space="0" w:color="auto"/>
        <w:left w:val="none" w:sz="0" w:space="0" w:color="auto"/>
        <w:bottom w:val="none" w:sz="0" w:space="0" w:color="auto"/>
        <w:right w:val="none" w:sz="0" w:space="0" w:color="auto"/>
      </w:divBdr>
    </w:div>
    <w:div w:id="326594841">
      <w:bodyDiv w:val="1"/>
      <w:marLeft w:val="0"/>
      <w:marRight w:val="0"/>
      <w:marTop w:val="0"/>
      <w:marBottom w:val="0"/>
      <w:divBdr>
        <w:top w:val="none" w:sz="0" w:space="0" w:color="auto"/>
        <w:left w:val="none" w:sz="0" w:space="0" w:color="auto"/>
        <w:bottom w:val="none" w:sz="0" w:space="0" w:color="auto"/>
        <w:right w:val="none" w:sz="0" w:space="0" w:color="auto"/>
      </w:divBdr>
    </w:div>
    <w:div w:id="358894667">
      <w:bodyDiv w:val="1"/>
      <w:marLeft w:val="0"/>
      <w:marRight w:val="0"/>
      <w:marTop w:val="0"/>
      <w:marBottom w:val="0"/>
      <w:divBdr>
        <w:top w:val="none" w:sz="0" w:space="0" w:color="auto"/>
        <w:left w:val="none" w:sz="0" w:space="0" w:color="auto"/>
        <w:bottom w:val="none" w:sz="0" w:space="0" w:color="auto"/>
        <w:right w:val="none" w:sz="0" w:space="0" w:color="auto"/>
      </w:divBdr>
    </w:div>
    <w:div w:id="397097437">
      <w:bodyDiv w:val="1"/>
      <w:marLeft w:val="0"/>
      <w:marRight w:val="0"/>
      <w:marTop w:val="0"/>
      <w:marBottom w:val="0"/>
      <w:divBdr>
        <w:top w:val="none" w:sz="0" w:space="0" w:color="auto"/>
        <w:left w:val="none" w:sz="0" w:space="0" w:color="auto"/>
        <w:bottom w:val="none" w:sz="0" w:space="0" w:color="auto"/>
        <w:right w:val="none" w:sz="0" w:space="0" w:color="auto"/>
      </w:divBdr>
    </w:div>
    <w:div w:id="469132919">
      <w:bodyDiv w:val="1"/>
      <w:marLeft w:val="0"/>
      <w:marRight w:val="0"/>
      <w:marTop w:val="0"/>
      <w:marBottom w:val="0"/>
      <w:divBdr>
        <w:top w:val="none" w:sz="0" w:space="0" w:color="auto"/>
        <w:left w:val="none" w:sz="0" w:space="0" w:color="auto"/>
        <w:bottom w:val="none" w:sz="0" w:space="0" w:color="auto"/>
        <w:right w:val="none" w:sz="0" w:space="0" w:color="auto"/>
      </w:divBdr>
      <w:divsChild>
        <w:div w:id="1750344983">
          <w:marLeft w:val="0"/>
          <w:marRight w:val="0"/>
          <w:marTop w:val="0"/>
          <w:marBottom w:val="0"/>
          <w:divBdr>
            <w:top w:val="none" w:sz="0" w:space="0" w:color="auto"/>
            <w:left w:val="none" w:sz="0" w:space="0" w:color="auto"/>
            <w:bottom w:val="none" w:sz="0" w:space="0" w:color="auto"/>
            <w:right w:val="none" w:sz="0" w:space="0" w:color="auto"/>
          </w:divBdr>
        </w:div>
        <w:div w:id="1851023310">
          <w:marLeft w:val="0"/>
          <w:marRight w:val="0"/>
          <w:marTop w:val="0"/>
          <w:marBottom w:val="0"/>
          <w:divBdr>
            <w:top w:val="none" w:sz="0" w:space="0" w:color="auto"/>
            <w:left w:val="none" w:sz="0" w:space="0" w:color="auto"/>
            <w:bottom w:val="none" w:sz="0" w:space="0" w:color="auto"/>
            <w:right w:val="none" w:sz="0" w:space="0" w:color="auto"/>
          </w:divBdr>
        </w:div>
        <w:div w:id="207962244">
          <w:marLeft w:val="0"/>
          <w:marRight w:val="0"/>
          <w:marTop w:val="0"/>
          <w:marBottom w:val="0"/>
          <w:divBdr>
            <w:top w:val="none" w:sz="0" w:space="0" w:color="auto"/>
            <w:left w:val="none" w:sz="0" w:space="0" w:color="auto"/>
            <w:bottom w:val="none" w:sz="0" w:space="0" w:color="auto"/>
            <w:right w:val="none" w:sz="0" w:space="0" w:color="auto"/>
          </w:divBdr>
        </w:div>
        <w:div w:id="855581577">
          <w:marLeft w:val="0"/>
          <w:marRight w:val="0"/>
          <w:marTop w:val="0"/>
          <w:marBottom w:val="0"/>
          <w:divBdr>
            <w:top w:val="none" w:sz="0" w:space="0" w:color="auto"/>
            <w:left w:val="none" w:sz="0" w:space="0" w:color="auto"/>
            <w:bottom w:val="none" w:sz="0" w:space="0" w:color="auto"/>
            <w:right w:val="none" w:sz="0" w:space="0" w:color="auto"/>
          </w:divBdr>
        </w:div>
        <w:div w:id="1568153774">
          <w:marLeft w:val="0"/>
          <w:marRight w:val="0"/>
          <w:marTop w:val="0"/>
          <w:marBottom w:val="0"/>
          <w:divBdr>
            <w:top w:val="none" w:sz="0" w:space="0" w:color="auto"/>
            <w:left w:val="none" w:sz="0" w:space="0" w:color="auto"/>
            <w:bottom w:val="none" w:sz="0" w:space="0" w:color="auto"/>
            <w:right w:val="none" w:sz="0" w:space="0" w:color="auto"/>
          </w:divBdr>
        </w:div>
        <w:div w:id="1221163661">
          <w:marLeft w:val="0"/>
          <w:marRight w:val="0"/>
          <w:marTop w:val="0"/>
          <w:marBottom w:val="0"/>
          <w:divBdr>
            <w:top w:val="none" w:sz="0" w:space="0" w:color="auto"/>
            <w:left w:val="none" w:sz="0" w:space="0" w:color="auto"/>
            <w:bottom w:val="none" w:sz="0" w:space="0" w:color="auto"/>
            <w:right w:val="none" w:sz="0" w:space="0" w:color="auto"/>
          </w:divBdr>
        </w:div>
      </w:divsChild>
    </w:div>
    <w:div w:id="582615725">
      <w:bodyDiv w:val="1"/>
      <w:marLeft w:val="0"/>
      <w:marRight w:val="0"/>
      <w:marTop w:val="0"/>
      <w:marBottom w:val="0"/>
      <w:divBdr>
        <w:top w:val="none" w:sz="0" w:space="0" w:color="auto"/>
        <w:left w:val="none" w:sz="0" w:space="0" w:color="auto"/>
        <w:bottom w:val="none" w:sz="0" w:space="0" w:color="auto"/>
        <w:right w:val="none" w:sz="0" w:space="0" w:color="auto"/>
      </w:divBdr>
    </w:div>
    <w:div w:id="919753695">
      <w:bodyDiv w:val="1"/>
      <w:marLeft w:val="0"/>
      <w:marRight w:val="0"/>
      <w:marTop w:val="0"/>
      <w:marBottom w:val="0"/>
      <w:divBdr>
        <w:top w:val="none" w:sz="0" w:space="0" w:color="auto"/>
        <w:left w:val="none" w:sz="0" w:space="0" w:color="auto"/>
        <w:bottom w:val="none" w:sz="0" w:space="0" w:color="auto"/>
        <w:right w:val="none" w:sz="0" w:space="0" w:color="auto"/>
      </w:divBdr>
    </w:div>
    <w:div w:id="972755160">
      <w:bodyDiv w:val="1"/>
      <w:marLeft w:val="0"/>
      <w:marRight w:val="0"/>
      <w:marTop w:val="0"/>
      <w:marBottom w:val="0"/>
      <w:divBdr>
        <w:top w:val="none" w:sz="0" w:space="0" w:color="auto"/>
        <w:left w:val="none" w:sz="0" w:space="0" w:color="auto"/>
        <w:bottom w:val="none" w:sz="0" w:space="0" w:color="auto"/>
        <w:right w:val="none" w:sz="0" w:space="0" w:color="auto"/>
      </w:divBdr>
      <w:divsChild>
        <w:div w:id="892157447">
          <w:marLeft w:val="0"/>
          <w:marRight w:val="0"/>
          <w:marTop w:val="0"/>
          <w:marBottom w:val="0"/>
          <w:divBdr>
            <w:top w:val="none" w:sz="0" w:space="0" w:color="auto"/>
            <w:left w:val="none" w:sz="0" w:space="0" w:color="auto"/>
            <w:bottom w:val="none" w:sz="0" w:space="0" w:color="auto"/>
            <w:right w:val="none" w:sz="0" w:space="0" w:color="auto"/>
          </w:divBdr>
        </w:div>
        <w:div w:id="822350097">
          <w:marLeft w:val="0"/>
          <w:marRight w:val="0"/>
          <w:marTop w:val="0"/>
          <w:marBottom w:val="0"/>
          <w:divBdr>
            <w:top w:val="none" w:sz="0" w:space="0" w:color="auto"/>
            <w:left w:val="none" w:sz="0" w:space="0" w:color="auto"/>
            <w:bottom w:val="none" w:sz="0" w:space="0" w:color="auto"/>
            <w:right w:val="none" w:sz="0" w:space="0" w:color="auto"/>
          </w:divBdr>
        </w:div>
      </w:divsChild>
    </w:div>
    <w:div w:id="976765041">
      <w:bodyDiv w:val="1"/>
      <w:marLeft w:val="0"/>
      <w:marRight w:val="0"/>
      <w:marTop w:val="0"/>
      <w:marBottom w:val="0"/>
      <w:divBdr>
        <w:top w:val="none" w:sz="0" w:space="0" w:color="auto"/>
        <w:left w:val="none" w:sz="0" w:space="0" w:color="auto"/>
        <w:bottom w:val="none" w:sz="0" w:space="0" w:color="auto"/>
        <w:right w:val="none" w:sz="0" w:space="0" w:color="auto"/>
      </w:divBdr>
    </w:div>
    <w:div w:id="1041590582">
      <w:bodyDiv w:val="1"/>
      <w:marLeft w:val="0"/>
      <w:marRight w:val="0"/>
      <w:marTop w:val="0"/>
      <w:marBottom w:val="0"/>
      <w:divBdr>
        <w:top w:val="none" w:sz="0" w:space="0" w:color="auto"/>
        <w:left w:val="none" w:sz="0" w:space="0" w:color="auto"/>
        <w:bottom w:val="none" w:sz="0" w:space="0" w:color="auto"/>
        <w:right w:val="none" w:sz="0" w:space="0" w:color="auto"/>
      </w:divBdr>
    </w:div>
    <w:div w:id="1175612180">
      <w:bodyDiv w:val="1"/>
      <w:marLeft w:val="0"/>
      <w:marRight w:val="0"/>
      <w:marTop w:val="0"/>
      <w:marBottom w:val="0"/>
      <w:divBdr>
        <w:top w:val="none" w:sz="0" w:space="0" w:color="auto"/>
        <w:left w:val="none" w:sz="0" w:space="0" w:color="auto"/>
        <w:bottom w:val="none" w:sz="0" w:space="0" w:color="auto"/>
        <w:right w:val="none" w:sz="0" w:space="0" w:color="auto"/>
      </w:divBdr>
    </w:div>
    <w:div w:id="1179125728">
      <w:bodyDiv w:val="1"/>
      <w:marLeft w:val="0"/>
      <w:marRight w:val="0"/>
      <w:marTop w:val="0"/>
      <w:marBottom w:val="0"/>
      <w:divBdr>
        <w:top w:val="none" w:sz="0" w:space="0" w:color="auto"/>
        <w:left w:val="none" w:sz="0" w:space="0" w:color="auto"/>
        <w:bottom w:val="none" w:sz="0" w:space="0" w:color="auto"/>
        <w:right w:val="none" w:sz="0" w:space="0" w:color="auto"/>
      </w:divBdr>
      <w:divsChild>
        <w:div w:id="111686971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sChild>
    </w:div>
    <w:div w:id="1320421174">
      <w:bodyDiv w:val="1"/>
      <w:marLeft w:val="0"/>
      <w:marRight w:val="0"/>
      <w:marTop w:val="0"/>
      <w:marBottom w:val="0"/>
      <w:divBdr>
        <w:top w:val="none" w:sz="0" w:space="0" w:color="auto"/>
        <w:left w:val="none" w:sz="0" w:space="0" w:color="auto"/>
        <w:bottom w:val="none" w:sz="0" w:space="0" w:color="auto"/>
        <w:right w:val="none" w:sz="0" w:space="0" w:color="auto"/>
      </w:divBdr>
    </w:div>
    <w:div w:id="1421415107">
      <w:bodyDiv w:val="1"/>
      <w:marLeft w:val="0"/>
      <w:marRight w:val="0"/>
      <w:marTop w:val="0"/>
      <w:marBottom w:val="0"/>
      <w:divBdr>
        <w:top w:val="none" w:sz="0" w:space="0" w:color="auto"/>
        <w:left w:val="none" w:sz="0" w:space="0" w:color="auto"/>
        <w:bottom w:val="none" w:sz="0" w:space="0" w:color="auto"/>
        <w:right w:val="none" w:sz="0" w:space="0" w:color="auto"/>
      </w:divBdr>
    </w:div>
    <w:div w:id="1495418308">
      <w:bodyDiv w:val="1"/>
      <w:marLeft w:val="0"/>
      <w:marRight w:val="0"/>
      <w:marTop w:val="0"/>
      <w:marBottom w:val="0"/>
      <w:divBdr>
        <w:top w:val="none" w:sz="0" w:space="0" w:color="auto"/>
        <w:left w:val="none" w:sz="0" w:space="0" w:color="auto"/>
        <w:bottom w:val="none" w:sz="0" w:space="0" w:color="auto"/>
        <w:right w:val="none" w:sz="0" w:space="0" w:color="auto"/>
      </w:divBdr>
    </w:div>
    <w:div w:id="1590001410">
      <w:bodyDiv w:val="1"/>
      <w:marLeft w:val="0"/>
      <w:marRight w:val="0"/>
      <w:marTop w:val="0"/>
      <w:marBottom w:val="0"/>
      <w:divBdr>
        <w:top w:val="none" w:sz="0" w:space="0" w:color="auto"/>
        <w:left w:val="none" w:sz="0" w:space="0" w:color="auto"/>
        <w:bottom w:val="none" w:sz="0" w:space="0" w:color="auto"/>
        <w:right w:val="none" w:sz="0" w:space="0" w:color="auto"/>
      </w:divBdr>
      <w:divsChild>
        <w:div w:id="1839467336">
          <w:marLeft w:val="0"/>
          <w:marRight w:val="0"/>
          <w:marTop w:val="0"/>
          <w:marBottom w:val="0"/>
          <w:divBdr>
            <w:top w:val="none" w:sz="0" w:space="0" w:color="auto"/>
            <w:left w:val="none" w:sz="0" w:space="0" w:color="auto"/>
            <w:bottom w:val="none" w:sz="0" w:space="0" w:color="auto"/>
            <w:right w:val="none" w:sz="0" w:space="0" w:color="auto"/>
          </w:divBdr>
        </w:div>
      </w:divsChild>
    </w:div>
    <w:div w:id="1750615739">
      <w:bodyDiv w:val="1"/>
      <w:marLeft w:val="0"/>
      <w:marRight w:val="0"/>
      <w:marTop w:val="0"/>
      <w:marBottom w:val="0"/>
      <w:divBdr>
        <w:top w:val="none" w:sz="0" w:space="0" w:color="auto"/>
        <w:left w:val="none" w:sz="0" w:space="0" w:color="auto"/>
        <w:bottom w:val="none" w:sz="0" w:space="0" w:color="auto"/>
        <w:right w:val="none" w:sz="0" w:space="0" w:color="auto"/>
      </w:divBdr>
      <w:divsChild>
        <w:div w:id="354771023">
          <w:marLeft w:val="0"/>
          <w:marRight w:val="0"/>
          <w:marTop w:val="0"/>
          <w:marBottom w:val="0"/>
          <w:divBdr>
            <w:top w:val="none" w:sz="0" w:space="0" w:color="auto"/>
            <w:left w:val="none" w:sz="0" w:space="0" w:color="auto"/>
            <w:bottom w:val="none" w:sz="0" w:space="0" w:color="auto"/>
            <w:right w:val="none" w:sz="0" w:space="0" w:color="auto"/>
          </w:divBdr>
        </w:div>
      </w:divsChild>
    </w:div>
    <w:div w:id="1758865233">
      <w:bodyDiv w:val="1"/>
      <w:marLeft w:val="0"/>
      <w:marRight w:val="0"/>
      <w:marTop w:val="0"/>
      <w:marBottom w:val="0"/>
      <w:divBdr>
        <w:top w:val="none" w:sz="0" w:space="0" w:color="auto"/>
        <w:left w:val="none" w:sz="0" w:space="0" w:color="auto"/>
        <w:bottom w:val="none" w:sz="0" w:space="0" w:color="auto"/>
        <w:right w:val="none" w:sz="0" w:space="0" w:color="auto"/>
      </w:divBdr>
    </w:div>
    <w:div w:id="1773627443">
      <w:bodyDiv w:val="1"/>
      <w:marLeft w:val="0"/>
      <w:marRight w:val="0"/>
      <w:marTop w:val="0"/>
      <w:marBottom w:val="0"/>
      <w:divBdr>
        <w:top w:val="none" w:sz="0" w:space="0" w:color="auto"/>
        <w:left w:val="none" w:sz="0" w:space="0" w:color="auto"/>
        <w:bottom w:val="none" w:sz="0" w:space="0" w:color="auto"/>
        <w:right w:val="none" w:sz="0" w:space="0" w:color="auto"/>
      </w:divBdr>
    </w:div>
    <w:div w:id="1789468646">
      <w:bodyDiv w:val="1"/>
      <w:marLeft w:val="0"/>
      <w:marRight w:val="0"/>
      <w:marTop w:val="0"/>
      <w:marBottom w:val="0"/>
      <w:divBdr>
        <w:top w:val="none" w:sz="0" w:space="0" w:color="auto"/>
        <w:left w:val="none" w:sz="0" w:space="0" w:color="auto"/>
        <w:bottom w:val="none" w:sz="0" w:space="0" w:color="auto"/>
        <w:right w:val="none" w:sz="0" w:space="0" w:color="auto"/>
      </w:divBdr>
    </w:div>
    <w:div w:id="1877306425">
      <w:bodyDiv w:val="1"/>
      <w:marLeft w:val="0"/>
      <w:marRight w:val="0"/>
      <w:marTop w:val="0"/>
      <w:marBottom w:val="0"/>
      <w:divBdr>
        <w:top w:val="none" w:sz="0" w:space="0" w:color="auto"/>
        <w:left w:val="none" w:sz="0" w:space="0" w:color="auto"/>
        <w:bottom w:val="none" w:sz="0" w:space="0" w:color="auto"/>
        <w:right w:val="none" w:sz="0" w:space="0" w:color="auto"/>
      </w:divBdr>
      <w:divsChild>
        <w:div w:id="953437152">
          <w:marLeft w:val="0"/>
          <w:marRight w:val="0"/>
          <w:marTop w:val="0"/>
          <w:marBottom w:val="0"/>
          <w:divBdr>
            <w:top w:val="none" w:sz="0" w:space="0" w:color="auto"/>
            <w:left w:val="none" w:sz="0" w:space="0" w:color="auto"/>
            <w:bottom w:val="none" w:sz="0" w:space="0" w:color="auto"/>
            <w:right w:val="none" w:sz="0" w:space="0" w:color="auto"/>
          </w:divBdr>
        </w:div>
        <w:div w:id="1977837630">
          <w:marLeft w:val="0"/>
          <w:marRight w:val="0"/>
          <w:marTop w:val="0"/>
          <w:marBottom w:val="0"/>
          <w:divBdr>
            <w:top w:val="none" w:sz="0" w:space="0" w:color="auto"/>
            <w:left w:val="none" w:sz="0" w:space="0" w:color="auto"/>
            <w:bottom w:val="none" w:sz="0" w:space="0" w:color="auto"/>
            <w:right w:val="none" w:sz="0" w:space="0" w:color="auto"/>
          </w:divBdr>
        </w:div>
        <w:div w:id="793791013">
          <w:marLeft w:val="0"/>
          <w:marRight w:val="0"/>
          <w:marTop w:val="0"/>
          <w:marBottom w:val="0"/>
          <w:divBdr>
            <w:top w:val="none" w:sz="0" w:space="0" w:color="auto"/>
            <w:left w:val="none" w:sz="0" w:space="0" w:color="auto"/>
            <w:bottom w:val="none" w:sz="0" w:space="0" w:color="auto"/>
            <w:right w:val="none" w:sz="0" w:space="0" w:color="auto"/>
          </w:divBdr>
        </w:div>
        <w:div w:id="2063937959">
          <w:marLeft w:val="0"/>
          <w:marRight w:val="0"/>
          <w:marTop w:val="0"/>
          <w:marBottom w:val="0"/>
          <w:divBdr>
            <w:top w:val="none" w:sz="0" w:space="0" w:color="auto"/>
            <w:left w:val="none" w:sz="0" w:space="0" w:color="auto"/>
            <w:bottom w:val="none" w:sz="0" w:space="0" w:color="auto"/>
            <w:right w:val="none" w:sz="0" w:space="0" w:color="auto"/>
          </w:divBdr>
        </w:div>
      </w:divsChild>
    </w:div>
    <w:div w:id="1881697659">
      <w:bodyDiv w:val="1"/>
      <w:marLeft w:val="0"/>
      <w:marRight w:val="0"/>
      <w:marTop w:val="0"/>
      <w:marBottom w:val="0"/>
      <w:divBdr>
        <w:top w:val="none" w:sz="0" w:space="0" w:color="auto"/>
        <w:left w:val="none" w:sz="0" w:space="0" w:color="auto"/>
        <w:bottom w:val="none" w:sz="0" w:space="0" w:color="auto"/>
        <w:right w:val="none" w:sz="0" w:space="0" w:color="auto"/>
      </w:divBdr>
    </w:div>
    <w:div w:id="1948845764">
      <w:bodyDiv w:val="1"/>
      <w:marLeft w:val="0"/>
      <w:marRight w:val="0"/>
      <w:marTop w:val="0"/>
      <w:marBottom w:val="0"/>
      <w:divBdr>
        <w:top w:val="none" w:sz="0" w:space="0" w:color="auto"/>
        <w:left w:val="none" w:sz="0" w:space="0" w:color="auto"/>
        <w:bottom w:val="none" w:sz="0" w:space="0" w:color="auto"/>
        <w:right w:val="none" w:sz="0" w:space="0" w:color="auto"/>
      </w:divBdr>
    </w:div>
    <w:div w:id="2007702251">
      <w:bodyDiv w:val="1"/>
      <w:marLeft w:val="0"/>
      <w:marRight w:val="0"/>
      <w:marTop w:val="0"/>
      <w:marBottom w:val="0"/>
      <w:divBdr>
        <w:top w:val="none" w:sz="0" w:space="0" w:color="auto"/>
        <w:left w:val="none" w:sz="0" w:space="0" w:color="auto"/>
        <w:bottom w:val="none" w:sz="0" w:space="0" w:color="auto"/>
        <w:right w:val="none" w:sz="0" w:space="0" w:color="auto"/>
      </w:divBdr>
    </w:div>
    <w:div w:id="2132430232">
      <w:bodyDiv w:val="1"/>
      <w:marLeft w:val="0"/>
      <w:marRight w:val="0"/>
      <w:marTop w:val="0"/>
      <w:marBottom w:val="0"/>
      <w:divBdr>
        <w:top w:val="none" w:sz="0" w:space="0" w:color="auto"/>
        <w:left w:val="none" w:sz="0" w:space="0" w:color="auto"/>
        <w:bottom w:val="none" w:sz="0" w:space="0" w:color="auto"/>
        <w:right w:val="none" w:sz="0" w:space="0" w:color="auto"/>
      </w:divBdr>
      <w:divsChild>
        <w:div w:id="604385694">
          <w:marLeft w:val="0"/>
          <w:marRight w:val="0"/>
          <w:marTop w:val="0"/>
          <w:marBottom w:val="0"/>
          <w:divBdr>
            <w:top w:val="none" w:sz="0" w:space="0" w:color="auto"/>
            <w:left w:val="none" w:sz="0" w:space="0" w:color="auto"/>
            <w:bottom w:val="none" w:sz="0" w:space="0" w:color="auto"/>
            <w:right w:val="none" w:sz="0" w:space="0" w:color="auto"/>
          </w:divBdr>
        </w:div>
        <w:div w:id="556092147">
          <w:marLeft w:val="0"/>
          <w:marRight w:val="0"/>
          <w:marTop w:val="0"/>
          <w:marBottom w:val="0"/>
          <w:divBdr>
            <w:top w:val="none" w:sz="0" w:space="0" w:color="auto"/>
            <w:left w:val="none" w:sz="0" w:space="0" w:color="auto"/>
            <w:bottom w:val="none" w:sz="0" w:space="0" w:color="auto"/>
            <w:right w:val="none" w:sz="0" w:space="0" w:color="auto"/>
          </w:divBdr>
        </w:div>
        <w:div w:id="2108428464">
          <w:marLeft w:val="0"/>
          <w:marRight w:val="0"/>
          <w:marTop w:val="0"/>
          <w:marBottom w:val="0"/>
          <w:divBdr>
            <w:top w:val="none" w:sz="0" w:space="0" w:color="auto"/>
            <w:left w:val="none" w:sz="0" w:space="0" w:color="auto"/>
            <w:bottom w:val="none" w:sz="0" w:space="0" w:color="auto"/>
            <w:right w:val="none" w:sz="0" w:space="0" w:color="auto"/>
          </w:divBdr>
        </w:div>
        <w:div w:id="1186286477">
          <w:marLeft w:val="0"/>
          <w:marRight w:val="0"/>
          <w:marTop w:val="0"/>
          <w:marBottom w:val="0"/>
          <w:divBdr>
            <w:top w:val="none" w:sz="0" w:space="0" w:color="auto"/>
            <w:left w:val="none" w:sz="0" w:space="0" w:color="auto"/>
            <w:bottom w:val="none" w:sz="0" w:space="0" w:color="auto"/>
            <w:right w:val="none" w:sz="0" w:space="0" w:color="auto"/>
          </w:divBdr>
        </w:div>
        <w:div w:id="236326116">
          <w:marLeft w:val="0"/>
          <w:marRight w:val="0"/>
          <w:marTop w:val="0"/>
          <w:marBottom w:val="0"/>
          <w:divBdr>
            <w:top w:val="none" w:sz="0" w:space="0" w:color="auto"/>
            <w:left w:val="none" w:sz="0" w:space="0" w:color="auto"/>
            <w:bottom w:val="none" w:sz="0" w:space="0" w:color="auto"/>
            <w:right w:val="none" w:sz="0" w:space="0" w:color="auto"/>
          </w:divBdr>
        </w:div>
        <w:div w:id="572542625">
          <w:marLeft w:val="0"/>
          <w:marRight w:val="0"/>
          <w:marTop w:val="0"/>
          <w:marBottom w:val="0"/>
          <w:divBdr>
            <w:top w:val="none" w:sz="0" w:space="0" w:color="auto"/>
            <w:left w:val="none" w:sz="0" w:space="0" w:color="auto"/>
            <w:bottom w:val="none" w:sz="0" w:space="0" w:color="auto"/>
            <w:right w:val="none" w:sz="0" w:space="0" w:color="auto"/>
          </w:divBdr>
        </w:div>
        <w:div w:id="614361806">
          <w:marLeft w:val="0"/>
          <w:marRight w:val="0"/>
          <w:marTop w:val="0"/>
          <w:marBottom w:val="0"/>
          <w:divBdr>
            <w:top w:val="none" w:sz="0" w:space="0" w:color="auto"/>
            <w:left w:val="none" w:sz="0" w:space="0" w:color="auto"/>
            <w:bottom w:val="none" w:sz="0" w:space="0" w:color="auto"/>
            <w:right w:val="none" w:sz="0" w:space="0" w:color="auto"/>
          </w:divBdr>
        </w:div>
        <w:div w:id="63458127">
          <w:marLeft w:val="0"/>
          <w:marRight w:val="0"/>
          <w:marTop w:val="0"/>
          <w:marBottom w:val="0"/>
          <w:divBdr>
            <w:top w:val="none" w:sz="0" w:space="0" w:color="auto"/>
            <w:left w:val="none" w:sz="0" w:space="0" w:color="auto"/>
            <w:bottom w:val="none" w:sz="0" w:space="0" w:color="auto"/>
            <w:right w:val="none" w:sz="0" w:space="0" w:color="auto"/>
          </w:divBdr>
        </w:div>
        <w:div w:id="599021230">
          <w:marLeft w:val="0"/>
          <w:marRight w:val="0"/>
          <w:marTop w:val="0"/>
          <w:marBottom w:val="0"/>
          <w:divBdr>
            <w:top w:val="none" w:sz="0" w:space="0" w:color="auto"/>
            <w:left w:val="none" w:sz="0" w:space="0" w:color="auto"/>
            <w:bottom w:val="none" w:sz="0" w:space="0" w:color="auto"/>
            <w:right w:val="none" w:sz="0" w:space="0" w:color="auto"/>
          </w:divBdr>
        </w:div>
        <w:div w:id="1691834219">
          <w:marLeft w:val="0"/>
          <w:marRight w:val="0"/>
          <w:marTop w:val="0"/>
          <w:marBottom w:val="0"/>
          <w:divBdr>
            <w:top w:val="none" w:sz="0" w:space="0" w:color="auto"/>
            <w:left w:val="none" w:sz="0" w:space="0" w:color="auto"/>
            <w:bottom w:val="none" w:sz="0" w:space="0" w:color="auto"/>
            <w:right w:val="none" w:sz="0" w:space="0" w:color="auto"/>
          </w:divBdr>
        </w:div>
        <w:div w:id="1350135698">
          <w:marLeft w:val="0"/>
          <w:marRight w:val="0"/>
          <w:marTop w:val="0"/>
          <w:marBottom w:val="0"/>
          <w:divBdr>
            <w:top w:val="none" w:sz="0" w:space="0" w:color="auto"/>
            <w:left w:val="none" w:sz="0" w:space="0" w:color="auto"/>
            <w:bottom w:val="none" w:sz="0" w:space="0" w:color="auto"/>
            <w:right w:val="none" w:sz="0" w:space="0" w:color="auto"/>
          </w:divBdr>
        </w:div>
        <w:div w:id="1671717452">
          <w:marLeft w:val="0"/>
          <w:marRight w:val="0"/>
          <w:marTop w:val="0"/>
          <w:marBottom w:val="0"/>
          <w:divBdr>
            <w:top w:val="none" w:sz="0" w:space="0" w:color="auto"/>
            <w:left w:val="none" w:sz="0" w:space="0" w:color="auto"/>
            <w:bottom w:val="none" w:sz="0" w:space="0" w:color="auto"/>
            <w:right w:val="none" w:sz="0" w:space="0" w:color="auto"/>
          </w:divBdr>
        </w:div>
        <w:div w:id="766080719">
          <w:marLeft w:val="0"/>
          <w:marRight w:val="0"/>
          <w:marTop w:val="0"/>
          <w:marBottom w:val="0"/>
          <w:divBdr>
            <w:top w:val="none" w:sz="0" w:space="0" w:color="auto"/>
            <w:left w:val="none" w:sz="0" w:space="0" w:color="auto"/>
            <w:bottom w:val="none" w:sz="0" w:space="0" w:color="auto"/>
            <w:right w:val="none" w:sz="0" w:space="0" w:color="auto"/>
          </w:divBdr>
        </w:div>
        <w:div w:id="71123600">
          <w:marLeft w:val="0"/>
          <w:marRight w:val="0"/>
          <w:marTop w:val="0"/>
          <w:marBottom w:val="0"/>
          <w:divBdr>
            <w:top w:val="none" w:sz="0" w:space="0" w:color="auto"/>
            <w:left w:val="none" w:sz="0" w:space="0" w:color="auto"/>
            <w:bottom w:val="none" w:sz="0" w:space="0" w:color="auto"/>
            <w:right w:val="none" w:sz="0" w:space="0" w:color="auto"/>
          </w:divBdr>
        </w:div>
        <w:div w:id="916793067">
          <w:marLeft w:val="0"/>
          <w:marRight w:val="0"/>
          <w:marTop w:val="0"/>
          <w:marBottom w:val="0"/>
          <w:divBdr>
            <w:top w:val="none" w:sz="0" w:space="0" w:color="auto"/>
            <w:left w:val="none" w:sz="0" w:space="0" w:color="auto"/>
            <w:bottom w:val="none" w:sz="0" w:space="0" w:color="auto"/>
            <w:right w:val="none" w:sz="0" w:space="0" w:color="auto"/>
          </w:divBdr>
        </w:div>
        <w:div w:id="555245033">
          <w:marLeft w:val="0"/>
          <w:marRight w:val="0"/>
          <w:marTop w:val="0"/>
          <w:marBottom w:val="0"/>
          <w:divBdr>
            <w:top w:val="none" w:sz="0" w:space="0" w:color="auto"/>
            <w:left w:val="none" w:sz="0" w:space="0" w:color="auto"/>
            <w:bottom w:val="none" w:sz="0" w:space="0" w:color="auto"/>
            <w:right w:val="none" w:sz="0" w:space="0" w:color="auto"/>
          </w:divBdr>
        </w:div>
        <w:div w:id="1697191761">
          <w:marLeft w:val="0"/>
          <w:marRight w:val="0"/>
          <w:marTop w:val="0"/>
          <w:marBottom w:val="0"/>
          <w:divBdr>
            <w:top w:val="none" w:sz="0" w:space="0" w:color="auto"/>
            <w:left w:val="none" w:sz="0" w:space="0" w:color="auto"/>
            <w:bottom w:val="none" w:sz="0" w:space="0" w:color="auto"/>
            <w:right w:val="none" w:sz="0" w:space="0" w:color="auto"/>
          </w:divBdr>
        </w:div>
      </w:divsChild>
    </w:div>
    <w:div w:id="2132937809">
      <w:bodyDiv w:val="1"/>
      <w:marLeft w:val="0"/>
      <w:marRight w:val="0"/>
      <w:marTop w:val="0"/>
      <w:marBottom w:val="0"/>
      <w:divBdr>
        <w:top w:val="none" w:sz="0" w:space="0" w:color="auto"/>
        <w:left w:val="none" w:sz="0" w:space="0" w:color="auto"/>
        <w:bottom w:val="none" w:sz="0" w:space="0" w:color="auto"/>
        <w:right w:val="none" w:sz="0" w:space="0" w:color="auto"/>
      </w:divBdr>
    </w:div>
    <w:div w:id="213447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venskgastroenterologi.se/sites/default/files/pagefiles/Riktlinjer_Lakemedelsbehandling_vid_Crohns_2012.pdf"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geteccu.org/formacion/guias-y-documentos-de-consens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p.hu/data/cms989735/0626_a_felnottkori_crohn_betegseg_diagnosztikajanak_es_kezelesenek_finanszirozasi_protokollja.pdf"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s://www.getaid.org/recommandations.html"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www.svenskgastroenterologi.se/sites/default/files/pagefiles/SGF_riktlinjer_Biosimilarer_150903.pdf" TargetMode="External"/><Relationship Id="rId22"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9053-9601-4631-AD05-BE92A3DA4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13644</Words>
  <Characters>77774</Characters>
  <Application>Microsoft Office Word</Application>
  <DocSecurity>0</DocSecurity>
  <Lines>648</Lines>
  <Paragraphs>182</Paragraphs>
  <ScaleCrop>false</ScaleCrop>
  <HeadingPairs>
    <vt:vector size="6" baseType="variant">
      <vt:variant>
        <vt:lpstr>Title</vt:lpstr>
      </vt:variant>
      <vt:variant>
        <vt:i4>1</vt:i4>
      </vt:variant>
      <vt:variant>
        <vt:lpstr>Cím</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Baji Petra</dc:creator>
  <cp:lastModifiedBy>WangJL</cp:lastModifiedBy>
  <cp:revision>5</cp:revision>
  <dcterms:created xsi:type="dcterms:W3CDTF">2017-08-08T05:10:00Z</dcterms:created>
  <dcterms:modified xsi:type="dcterms:W3CDTF">2017-08-08T05:52:00Z</dcterms:modified>
</cp:coreProperties>
</file>