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72B79" w14:textId="337F56DF" w:rsidR="00BC42BB" w:rsidRPr="00B05518" w:rsidRDefault="00BC42BB" w:rsidP="00BC42BB">
      <w:pPr>
        <w:adjustRightInd w:val="0"/>
        <w:snapToGrid w:val="0"/>
        <w:spacing w:line="360" w:lineRule="auto"/>
        <w:rPr>
          <w:rFonts w:ascii="Book Antiqua" w:hAnsi="Book Antiqua"/>
          <w:b/>
          <w:sz w:val="24"/>
          <w:szCs w:val="24"/>
        </w:rPr>
      </w:pPr>
      <w:bookmarkStart w:id="0" w:name="OLE_LINK903"/>
      <w:bookmarkStart w:id="1" w:name="OLE_LINK904"/>
      <w:bookmarkStart w:id="2" w:name="OLE_LINK458"/>
      <w:bookmarkStart w:id="3" w:name="OLE_LINK462"/>
      <w:bookmarkStart w:id="4" w:name="OLE_LINK478"/>
      <w:bookmarkStart w:id="5" w:name="OLE_LINK661"/>
      <w:bookmarkStart w:id="6" w:name="OLE_LINK663"/>
      <w:bookmarkStart w:id="7" w:name="OLE_LINK858"/>
      <w:bookmarkStart w:id="8" w:name="OLE_LINK852"/>
      <w:bookmarkStart w:id="9" w:name="OLE_LINK944"/>
      <w:bookmarkStart w:id="10" w:name="OLE_LINK1028"/>
      <w:bookmarkStart w:id="11" w:name="OLE_LINK1050"/>
      <w:bookmarkStart w:id="12" w:name="OLE_LINK1056"/>
      <w:r w:rsidRPr="00B05518">
        <w:rPr>
          <w:rFonts w:ascii="Book Antiqua" w:hAnsi="Book Antiqua"/>
          <w:b/>
          <w:sz w:val="24"/>
          <w:szCs w:val="24"/>
        </w:rPr>
        <w:t xml:space="preserve">Name of Journal: </w:t>
      </w:r>
      <w:r w:rsidR="00603525" w:rsidRPr="00603525">
        <w:rPr>
          <w:rFonts w:ascii="Book Antiqua" w:hAnsi="Book Antiqua"/>
          <w:b/>
          <w:i/>
          <w:sz w:val="24"/>
          <w:szCs w:val="24"/>
        </w:rPr>
        <w:t xml:space="preserve">World Journal of </w:t>
      </w:r>
      <w:r w:rsidR="00DC65D0" w:rsidRPr="00DC65D0">
        <w:rPr>
          <w:rFonts w:ascii="Book Antiqua" w:hAnsi="Book Antiqua"/>
          <w:b/>
          <w:i/>
          <w:sz w:val="24"/>
          <w:szCs w:val="24"/>
        </w:rPr>
        <w:t>P</w:t>
      </w:r>
      <w:r w:rsidR="00603525" w:rsidRPr="00603525">
        <w:rPr>
          <w:rFonts w:ascii="Book Antiqua" w:hAnsi="Book Antiqua"/>
          <w:b/>
          <w:i/>
          <w:sz w:val="24"/>
          <w:szCs w:val="24"/>
        </w:rPr>
        <w:t>sychiatry</w:t>
      </w:r>
    </w:p>
    <w:bookmarkEnd w:id="0"/>
    <w:bookmarkEnd w:id="1"/>
    <w:p w14:paraId="1A0BCAFA" w14:textId="582813F6" w:rsidR="00BC42BB" w:rsidRPr="00BC42BB" w:rsidRDefault="00BC42BB" w:rsidP="00BC42BB">
      <w:pPr>
        <w:adjustRightInd w:val="0"/>
        <w:snapToGrid w:val="0"/>
        <w:spacing w:line="360" w:lineRule="auto"/>
        <w:rPr>
          <w:rFonts w:ascii="Book Antiqua" w:eastAsia="宋体" w:hAnsi="Book Antiqua"/>
          <w:b/>
          <w:sz w:val="24"/>
          <w:szCs w:val="24"/>
          <w:lang w:eastAsia="zh-CN"/>
        </w:rPr>
      </w:pPr>
      <w:r w:rsidRPr="00B05518">
        <w:rPr>
          <w:rFonts w:ascii="Book Antiqua" w:hAnsi="Book Antiqua"/>
          <w:b/>
          <w:sz w:val="24"/>
          <w:szCs w:val="24"/>
        </w:rPr>
        <w:t xml:space="preserve">Manuscript NO: </w:t>
      </w:r>
      <w:r>
        <w:rPr>
          <w:rFonts w:ascii="Book Antiqua" w:eastAsia="宋体" w:hAnsi="Book Antiqua" w:hint="eastAsia"/>
          <w:b/>
          <w:sz w:val="24"/>
          <w:szCs w:val="24"/>
          <w:lang w:eastAsia="zh-CN"/>
        </w:rPr>
        <w:t>34735</w:t>
      </w:r>
    </w:p>
    <w:p w14:paraId="5176A2A0" w14:textId="5F162B61" w:rsidR="00BC42BB" w:rsidRDefault="00BC42BB" w:rsidP="00BC42BB">
      <w:pPr>
        <w:adjustRightInd w:val="0"/>
        <w:snapToGrid w:val="0"/>
        <w:spacing w:line="360" w:lineRule="auto"/>
        <w:rPr>
          <w:rFonts w:ascii="Book Antiqua" w:eastAsia="宋体" w:hAnsi="Book Antiqua"/>
          <w:b/>
          <w:sz w:val="24"/>
          <w:szCs w:val="24"/>
          <w:lang w:eastAsia="zh-CN"/>
        </w:rPr>
      </w:pPr>
      <w:bookmarkStart w:id="13" w:name="OLE_LINK1617"/>
      <w:bookmarkStart w:id="14" w:name="OLE_LINK1618"/>
      <w:r w:rsidRPr="00B05518">
        <w:rPr>
          <w:rFonts w:ascii="Book Antiqua" w:hAnsi="Book Antiqua"/>
          <w:b/>
          <w:sz w:val="24"/>
          <w:szCs w:val="24"/>
        </w:rPr>
        <w:t>Manuscript Type:</w:t>
      </w:r>
      <w:bookmarkEnd w:id="13"/>
      <w:bookmarkEnd w:id="14"/>
      <w:r w:rsidR="008524A4">
        <w:rPr>
          <w:rFonts w:ascii="Book Antiqua" w:eastAsia="宋体" w:hAnsi="Book Antiqua" w:hint="eastAsia"/>
          <w:b/>
          <w:sz w:val="24"/>
          <w:szCs w:val="24"/>
          <w:lang w:eastAsia="zh-CN"/>
        </w:rPr>
        <w:t xml:space="preserve"> </w:t>
      </w:r>
      <w:bookmarkStart w:id="15" w:name="OLE_LINK599"/>
      <w:bookmarkStart w:id="16" w:name="OLE_LINK600"/>
      <w:bookmarkStart w:id="17" w:name="OLE_LINK681"/>
      <w:bookmarkStart w:id="18" w:name="OLE_LINK927"/>
      <w:bookmarkStart w:id="19" w:name="OLE_LINK946"/>
      <w:bookmarkStart w:id="20" w:name="OLE_LINK658"/>
      <w:bookmarkStart w:id="21" w:name="OLE_LINK659"/>
      <w:bookmarkStart w:id="22" w:name="OLE_LINK1015"/>
      <w:r w:rsidR="00603525" w:rsidRPr="00B05518">
        <w:rPr>
          <w:rFonts w:ascii="Book Antiqua" w:hAnsi="Book Antiqua"/>
          <w:b/>
          <w:sz w:val="24"/>
          <w:szCs w:val="24"/>
        </w:rPr>
        <w:t>Original Article</w:t>
      </w:r>
      <w:bookmarkEnd w:id="15"/>
      <w:bookmarkEnd w:id="16"/>
      <w:bookmarkEnd w:id="17"/>
      <w:bookmarkEnd w:id="18"/>
      <w:bookmarkEnd w:id="19"/>
      <w:bookmarkEnd w:id="20"/>
      <w:bookmarkEnd w:id="21"/>
      <w:bookmarkEnd w:id="22"/>
      <w:r w:rsidR="00603525" w:rsidRPr="00B05518">
        <w:rPr>
          <w:rFonts w:ascii="Book Antiqua" w:hAnsi="Book Antiqua"/>
          <w:b/>
          <w:sz w:val="24"/>
          <w:szCs w:val="24"/>
        </w:rPr>
        <w:t xml:space="preserve">   </w:t>
      </w:r>
    </w:p>
    <w:p w14:paraId="101F1299" w14:textId="77777777" w:rsidR="0042235D" w:rsidRPr="0042235D" w:rsidRDefault="0042235D" w:rsidP="00BC42BB">
      <w:pPr>
        <w:adjustRightInd w:val="0"/>
        <w:snapToGrid w:val="0"/>
        <w:spacing w:line="360" w:lineRule="auto"/>
        <w:rPr>
          <w:rFonts w:ascii="Book Antiqua" w:eastAsia="宋体" w:hAnsi="Book Antiqua"/>
          <w:b/>
          <w:sz w:val="24"/>
          <w:szCs w:val="24"/>
          <w:lang w:eastAsia="zh-CN"/>
        </w:rPr>
      </w:pPr>
    </w:p>
    <w:bookmarkEnd w:id="2"/>
    <w:bookmarkEnd w:id="3"/>
    <w:bookmarkEnd w:id="4"/>
    <w:bookmarkEnd w:id="5"/>
    <w:bookmarkEnd w:id="6"/>
    <w:bookmarkEnd w:id="7"/>
    <w:bookmarkEnd w:id="8"/>
    <w:bookmarkEnd w:id="9"/>
    <w:bookmarkEnd w:id="10"/>
    <w:bookmarkEnd w:id="11"/>
    <w:bookmarkEnd w:id="12"/>
    <w:p w14:paraId="4F49AABE" w14:textId="5A2F45AB" w:rsidR="00BC42BB" w:rsidRPr="00603525" w:rsidRDefault="00603525" w:rsidP="0036026F">
      <w:pPr>
        <w:adjustRightInd w:val="0"/>
        <w:snapToGrid w:val="0"/>
        <w:spacing w:line="360" w:lineRule="auto"/>
        <w:rPr>
          <w:rFonts w:ascii="Book Antiqua" w:eastAsia="宋体" w:hAnsi="Book Antiqua"/>
          <w:b/>
          <w:i/>
          <w:sz w:val="24"/>
          <w:szCs w:val="24"/>
          <w:lang w:eastAsia="zh-CN"/>
        </w:rPr>
      </w:pPr>
      <w:r w:rsidRPr="00603525">
        <w:rPr>
          <w:rFonts w:ascii="Book Antiqua" w:eastAsia="宋体" w:hAnsi="Book Antiqua"/>
          <w:b/>
          <w:i/>
          <w:sz w:val="24"/>
          <w:szCs w:val="24"/>
          <w:lang w:eastAsia="zh-CN"/>
        </w:rPr>
        <w:t>Observational Study</w:t>
      </w:r>
    </w:p>
    <w:p w14:paraId="6290A003" w14:textId="77777777" w:rsidR="00603525" w:rsidRDefault="00603525" w:rsidP="0036026F">
      <w:pPr>
        <w:adjustRightInd w:val="0"/>
        <w:snapToGrid w:val="0"/>
        <w:spacing w:line="360" w:lineRule="auto"/>
        <w:rPr>
          <w:rFonts w:ascii="Book Antiqua" w:eastAsia="宋体" w:hAnsi="Book Antiqua"/>
          <w:b/>
          <w:sz w:val="24"/>
          <w:szCs w:val="24"/>
          <w:lang w:eastAsia="zh-CN"/>
        </w:rPr>
      </w:pPr>
    </w:p>
    <w:p w14:paraId="60E45A38" w14:textId="318BAE96" w:rsidR="001774FA" w:rsidRDefault="008E61E2" w:rsidP="0036026F">
      <w:pPr>
        <w:adjustRightInd w:val="0"/>
        <w:snapToGrid w:val="0"/>
        <w:spacing w:line="360" w:lineRule="auto"/>
        <w:rPr>
          <w:rFonts w:ascii="Book Antiqua" w:eastAsia="宋体" w:hAnsi="Book Antiqua"/>
          <w:b/>
          <w:sz w:val="24"/>
          <w:szCs w:val="24"/>
          <w:lang w:eastAsia="zh-CN"/>
        </w:rPr>
      </w:pPr>
      <w:bookmarkStart w:id="23" w:name="OLE_LINK18"/>
      <w:bookmarkStart w:id="24" w:name="OLE_LINK19"/>
      <w:r w:rsidRPr="0036026F">
        <w:rPr>
          <w:rFonts w:ascii="Book Antiqua" w:eastAsiaTheme="minorEastAsia" w:hAnsi="Book Antiqua"/>
          <w:b/>
          <w:sz w:val="24"/>
          <w:szCs w:val="24"/>
        </w:rPr>
        <w:t xml:space="preserve">Effect </w:t>
      </w:r>
      <w:r w:rsidR="00001950" w:rsidRPr="0036026F">
        <w:rPr>
          <w:rFonts w:ascii="Book Antiqua" w:eastAsiaTheme="minorEastAsia" w:hAnsi="Book Antiqua"/>
          <w:b/>
          <w:sz w:val="24"/>
          <w:szCs w:val="24"/>
        </w:rPr>
        <w:t xml:space="preserve">of </w:t>
      </w:r>
      <w:r w:rsidR="0036026F" w:rsidRPr="0036026F">
        <w:rPr>
          <w:rFonts w:ascii="Book Antiqua" w:eastAsiaTheme="minorEastAsia" w:hAnsi="Book Antiqua"/>
          <w:b/>
          <w:sz w:val="24"/>
          <w:szCs w:val="24"/>
        </w:rPr>
        <w:t>educational intervention on attitudes toward the concept of criminal responsibility</w:t>
      </w:r>
    </w:p>
    <w:bookmarkEnd w:id="23"/>
    <w:bookmarkEnd w:id="24"/>
    <w:p w14:paraId="6EF68E94" w14:textId="77777777" w:rsidR="008D1462" w:rsidRPr="008D1462" w:rsidRDefault="008D1462" w:rsidP="0036026F">
      <w:pPr>
        <w:adjustRightInd w:val="0"/>
        <w:snapToGrid w:val="0"/>
        <w:spacing w:line="360" w:lineRule="auto"/>
        <w:rPr>
          <w:rFonts w:ascii="Book Antiqua" w:eastAsia="宋体" w:hAnsi="Book Antiqua"/>
          <w:b/>
          <w:sz w:val="24"/>
          <w:szCs w:val="24"/>
          <w:lang w:eastAsia="zh-CN"/>
        </w:rPr>
      </w:pPr>
    </w:p>
    <w:p w14:paraId="58A8CBE0" w14:textId="68EB5ECF" w:rsidR="00A11870" w:rsidRPr="00222B77" w:rsidRDefault="00343D34" w:rsidP="0036026F">
      <w:pPr>
        <w:adjustRightInd w:val="0"/>
        <w:snapToGrid w:val="0"/>
        <w:spacing w:line="360" w:lineRule="auto"/>
        <w:rPr>
          <w:rFonts w:ascii="Book Antiqua" w:eastAsia="宋体" w:hAnsi="Book Antiqua"/>
          <w:sz w:val="24"/>
          <w:szCs w:val="24"/>
          <w:lang w:eastAsia="zh-CN"/>
        </w:rPr>
      </w:pPr>
      <w:proofErr w:type="spellStart"/>
      <w:r w:rsidRPr="00222B77">
        <w:rPr>
          <w:rFonts w:ascii="Book Antiqua" w:eastAsiaTheme="minorEastAsia" w:hAnsi="Book Antiqua"/>
          <w:sz w:val="24"/>
          <w:szCs w:val="24"/>
        </w:rPr>
        <w:t>Shiina</w:t>
      </w:r>
      <w:proofErr w:type="spellEnd"/>
      <w:r w:rsidR="008D1462" w:rsidRPr="00222B77">
        <w:rPr>
          <w:rFonts w:ascii="Book Antiqua" w:eastAsia="宋体" w:hAnsi="Book Antiqua" w:hint="eastAsia"/>
          <w:sz w:val="24"/>
          <w:szCs w:val="24"/>
          <w:lang w:eastAsia="zh-CN"/>
        </w:rPr>
        <w:t xml:space="preserve"> </w:t>
      </w:r>
      <w:r w:rsidRPr="00222B77">
        <w:rPr>
          <w:rFonts w:ascii="Book Antiqua" w:eastAsia="宋体" w:hAnsi="Book Antiqua" w:hint="eastAsia"/>
          <w:sz w:val="24"/>
          <w:szCs w:val="24"/>
          <w:lang w:eastAsia="zh-CN"/>
        </w:rPr>
        <w:t>A</w:t>
      </w:r>
      <w:r w:rsidR="008D1462" w:rsidRPr="00222B77">
        <w:rPr>
          <w:rFonts w:ascii="Book Antiqua" w:eastAsia="宋体" w:hAnsi="Book Antiqua" w:hint="eastAsia"/>
          <w:sz w:val="24"/>
          <w:szCs w:val="24"/>
          <w:lang w:eastAsia="zh-CN"/>
        </w:rPr>
        <w:t xml:space="preserve"> </w:t>
      </w:r>
      <w:r w:rsidR="008D1462" w:rsidRPr="00222B77">
        <w:rPr>
          <w:rFonts w:ascii="Book Antiqua" w:eastAsia="宋体" w:hAnsi="Book Antiqua" w:hint="eastAsia"/>
          <w:i/>
          <w:sz w:val="24"/>
          <w:szCs w:val="24"/>
          <w:lang w:eastAsia="zh-CN"/>
        </w:rPr>
        <w:t>et al</w:t>
      </w:r>
      <w:r w:rsidR="008D1462" w:rsidRPr="00222B77">
        <w:rPr>
          <w:rFonts w:ascii="Book Antiqua" w:eastAsia="宋体" w:hAnsi="Book Antiqua" w:hint="eastAsia"/>
          <w:sz w:val="24"/>
          <w:szCs w:val="24"/>
          <w:lang w:eastAsia="zh-CN"/>
        </w:rPr>
        <w:t xml:space="preserve">. </w:t>
      </w:r>
      <w:r w:rsidR="00222B77" w:rsidRPr="00222B77">
        <w:rPr>
          <w:rFonts w:ascii="Book Antiqua" w:eastAsiaTheme="minorEastAsia" w:hAnsi="Book Antiqua"/>
          <w:sz w:val="24"/>
          <w:szCs w:val="24"/>
        </w:rPr>
        <w:t>Educational intervention</w:t>
      </w:r>
      <w:r w:rsidR="00222B77" w:rsidRPr="00222B77">
        <w:rPr>
          <w:rFonts w:ascii="Book Antiqua" w:eastAsia="宋体" w:hAnsi="Book Antiqua" w:hint="eastAsia"/>
          <w:sz w:val="24"/>
          <w:szCs w:val="24"/>
          <w:lang w:eastAsia="zh-CN"/>
        </w:rPr>
        <w:t xml:space="preserve"> on </w:t>
      </w:r>
      <w:r w:rsidR="00222B77" w:rsidRPr="00222B77">
        <w:rPr>
          <w:rFonts w:ascii="Book Antiqua" w:eastAsiaTheme="minorEastAsia" w:hAnsi="Book Antiqua"/>
          <w:sz w:val="24"/>
          <w:szCs w:val="24"/>
        </w:rPr>
        <w:t>criminal responsibility</w:t>
      </w:r>
    </w:p>
    <w:p w14:paraId="03C8B9C8" w14:textId="77777777" w:rsidR="008D1462" w:rsidRPr="008D1462" w:rsidRDefault="008D1462" w:rsidP="0036026F">
      <w:pPr>
        <w:adjustRightInd w:val="0"/>
        <w:snapToGrid w:val="0"/>
        <w:spacing w:line="360" w:lineRule="auto"/>
        <w:rPr>
          <w:rFonts w:ascii="Book Antiqua" w:eastAsia="宋体" w:hAnsi="Book Antiqua"/>
          <w:sz w:val="24"/>
          <w:szCs w:val="24"/>
          <w:lang w:eastAsia="zh-CN"/>
        </w:rPr>
      </w:pPr>
    </w:p>
    <w:p w14:paraId="6952CD8C" w14:textId="31E4B6A2" w:rsidR="00ED3510" w:rsidRPr="00ED3510" w:rsidRDefault="00343D34" w:rsidP="0036026F">
      <w:pPr>
        <w:adjustRightInd w:val="0"/>
        <w:snapToGrid w:val="0"/>
        <w:spacing w:line="360" w:lineRule="auto"/>
        <w:rPr>
          <w:rFonts w:ascii="Book Antiqua" w:eastAsia="宋体" w:hAnsi="Book Antiqua"/>
          <w:b/>
          <w:sz w:val="24"/>
          <w:szCs w:val="24"/>
          <w:lang w:eastAsia="zh-CN"/>
        </w:rPr>
      </w:pPr>
      <w:bookmarkStart w:id="25" w:name="OLE_LINK15"/>
      <w:bookmarkStart w:id="26" w:name="OLE_LINK17"/>
      <w:r w:rsidRPr="0036026F">
        <w:rPr>
          <w:rFonts w:ascii="Book Antiqua" w:eastAsiaTheme="minorEastAsia" w:hAnsi="Book Antiqua"/>
          <w:b/>
          <w:sz w:val="24"/>
          <w:szCs w:val="24"/>
        </w:rPr>
        <w:t xml:space="preserve">Akihiro </w:t>
      </w:r>
      <w:proofErr w:type="spellStart"/>
      <w:r w:rsidRPr="0036026F">
        <w:rPr>
          <w:rFonts w:ascii="Book Antiqua" w:eastAsiaTheme="minorEastAsia" w:hAnsi="Book Antiqua"/>
          <w:b/>
          <w:sz w:val="24"/>
          <w:szCs w:val="24"/>
        </w:rPr>
        <w:t>Shiina</w:t>
      </w:r>
      <w:proofErr w:type="spellEnd"/>
      <w:r>
        <w:rPr>
          <w:rFonts w:ascii="Book Antiqua" w:eastAsia="宋体" w:hAnsi="Book Antiqua" w:hint="eastAsia"/>
          <w:b/>
          <w:sz w:val="24"/>
          <w:szCs w:val="24"/>
          <w:lang w:eastAsia="zh-CN"/>
        </w:rPr>
        <w:t>,</w:t>
      </w:r>
      <w:r w:rsidRPr="00ED3510">
        <w:rPr>
          <w:rFonts w:ascii="Book Antiqua" w:eastAsiaTheme="minorEastAsia" w:hAnsi="Book Antiqua"/>
          <w:b/>
          <w:sz w:val="24"/>
          <w:szCs w:val="24"/>
        </w:rPr>
        <w:t xml:space="preserve"> </w:t>
      </w:r>
      <w:bookmarkEnd w:id="25"/>
      <w:bookmarkEnd w:id="26"/>
      <w:proofErr w:type="spellStart"/>
      <w:r w:rsidR="00ED3510" w:rsidRPr="00ED3510">
        <w:rPr>
          <w:rFonts w:ascii="Book Antiqua" w:eastAsiaTheme="minorEastAsia" w:hAnsi="Book Antiqua"/>
          <w:b/>
          <w:sz w:val="24"/>
          <w:szCs w:val="24"/>
        </w:rPr>
        <w:t>Tomihisa</w:t>
      </w:r>
      <w:proofErr w:type="spellEnd"/>
      <w:r w:rsidR="00ED3510" w:rsidRPr="00ED3510">
        <w:rPr>
          <w:rFonts w:ascii="Book Antiqua" w:eastAsiaTheme="minorEastAsia" w:hAnsi="Book Antiqua"/>
          <w:b/>
          <w:sz w:val="24"/>
          <w:szCs w:val="24"/>
        </w:rPr>
        <w:t xml:space="preserve"> </w:t>
      </w:r>
      <w:bookmarkStart w:id="27" w:name="OLE_LINK1"/>
      <w:bookmarkStart w:id="28" w:name="OLE_LINK2"/>
      <w:proofErr w:type="spellStart"/>
      <w:r w:rsidR="00ED3510" w:rsidRPr="00ED3510">
        <w:rPr>
          <w:rFonts w:ascii="Book Antiqua" w:eastAsiaTheme="minorEastAsia" w:hAnsi="Book Antiqua"/>
          <w:b/>
          <w:sz w:val="24"/>
          <w:szCs w:val="24"/>
        </w:rPr>
        <w:t>Niitsu</w:t>
      </w:r>
      <w:bookmarkEnd w:id="27"/>
      <w:bookmarkEnd w:id="28"/>
      <w:proofErr w:type="spellEnd"/>
      <w:r w:rsidR="008D1462">
        <w:rPr>
          <w:rFonts w:ascii="Book Antiqua" w:eastAsia="宋体" w:hAnsi="Book Antiqua" w:hint="eastAsia"/>
          <w:b/>
          <w:sz w:val="24"/>
          <w:szCs w:val="24"/>
          <w:lang w:eastAsia="zh-CN"/>
        </w:rPr>
        <w:t>,</w:t>
      </w:r>
      <w:r w:rsidR="00ED3510" w:rsidRPr="00ED3510">
        <w:rPr>
          <w:rFonts w:ascii="Book Antiqua" w:eastAsiaTheme="minorEastAsia" w:hAnsi="Book Antiqua" w:hint="eastAsia"/>
          <w:b/>
          <w:sz w:val="24"/>
          <w:szCs w:val="24"/>
        </w:rPr>
        <w:t xml:space="preserve"> </w:t>
      </w:r>
      <w:proofErr w:type="spellStart"/>
      <w:r w:rsidR="00ED3510" w:rsidRPr="00ED3510">
        <w:rPr>
          <w:rFonts w:ascii="Book Antiqua" w:eastAsiaTheme="minorEastAsia" w:hAnsi="Book Antiqua"/>
          <w:b/>
          <w:sz w:val="24"/>
          <w:szCs w:val="24"/>
        </w:rPr>
        <w:t>Aiko</w:t>
      </w:r>
      <w:proofErr w:type="spellEnd"/>
      <w:r w:rsidR="00ED3510" w:rsidRPr="00ED3510">
        <w:rPr>
          <w:rFonts w:ascii="Book Antiqua" w:eastAsiaTheme="minorEastAsia" w:hAnsi="Book Antiqua"/>
          <w:b/>
          <w:sz w:val="24"/>
          <w:szCs w:val="24"/>
        </w:rPr>
        <w:t xml:space="preserve"> Sato</w:t>
      </w:r>
      <w:r w:rsidR="008D1462">
        <w:rPr>
          <w:rFonts w:ascii="Book Antiqua" w:eastAsia="宋体" w:hAnsi="Book Antiqua" w:hint="eastAsia"/>
          <w:b/>
          <w:sz w:val="24"/>
          <w:szCs w:val="24"/>
          <w:lang w:eastAsia="zh-CN"/>
        </w:rPr>
        <w:t>,</w:t>
      </w:r>
      <w:r w:rsidR="00ED3510" w:rsidRPr="00ED3510">
        <w:rPr>
          <w:rFonts w:ascii="Book Antiqua" w:eastAsiaTheme="minorEastAsia" w:hAnsi="Book Antiqua" w:hint="eastAsia"/>
          <w:b/>
          <w:sz w:val="24"/>
          <w:szCs w:val="24"/>
        </w:rPr>
        <w:t xml:space="preserve"> </w:t>
      </w:r>
      <w:proofErr w:type="spellStart"/>
      <w:r w:rsidR="00ED3510" w:rsidRPr="00ED3510">
        <w:rPr>
          <w:rFonts w:ascii="Book Antiqua" w:eastAsiaTheme="minorEastAsia" w:hAnsi="Book Antiqua"/>
          <w:b/>
          <w:sz w:val="24"/>
          <w:szCs w:val="24"/>
        </w:rPr>
        <w:t>Soichiro</w:t>
      </w:r>
      <w:proofErr w:type="spellEnd"/>
      <w:r w:rsidR="00ED3510" w:rsidRPr="00ED3510">
        <w:rPr>
          <w:rFonts w:ascii="Book Antiqua" w:eastAsiaTheme="minorEastAsia" w:hAnsi="Book Antiqua"/>
          <w:b/>
          <w:sz w:val="24"/>
          <w:szCs w:val="24"/>
        </w:rPr>
        <w:t xml:space="preserve"> Omiya</w:t>
      </w:r>
      <w:r w:rsidR="008D1462">
        <w:rPr>
          <w:rFonts w:ascii="Book Antiqua" w:eastAsia="宋体" w:hAnsi="Book Antiqua" w:hint="eastAsia"/>
          <w:b/>
          <w:sz w:val="24"/>
          <w:szCs w:val="24"/>
          <w:lang w:eastAsia="zh-CN"/>
        </w:rPr>
        <w:t>,</w:t>
      </w:r>
      <w:r w:rsidR="00ED3510" w:rsidRPr="00ED3510">
        <w:rPr>
          <w:rFonts w:ascii="Book Antiqua" w:eastAsiaTheme="minorEastAsia" w:hAnsi="Book Antiqua" w:hint="eastAsia"/>
          <w:b/>
          <w:sz w:val="24"/>
          <w:szCs w:val="24"/>
        </w:rPr>
        <w:t xml:space="preserve"> </w:t>
      </w:r>
      <w:proofErr w:type="spellStart"/>
      <w:r w:rsidR="00ED3510" w:rsidRPr="00ED3510">
        <w:rPr>
          <w:rFonts w:ascii="Book Antiqua" w:eastAsiaTheme="minorEastAsia" w:hAnsi="Book Antiqua"/>
          <w:b/>
          <w:sz w:val="24"/>
          <w:szCs w:val="24"/>
        </w:rPr>
        <w:t>Takako</w:t>
      </w:r>
      <w:proofErr w:type="spellEnd"/>
      <w:r w:rsidR="00ED3510" w:rsidRPr="00ED3510">
        <w:rPr>
          <w:rFonts w:ascii="Book Antiqua" w:eastAsiaTheme="minorEastAsia" w:hAnsi="Book Antiqua"/>
          <w:b/>
          <w:sz w:val="24"/>
          <w:szCs w:val="24"/>
        </w:rPr>
        <w:t xml:space="preserve"> Nagata</w:t>
      </w:r>
      <w:r w:rsidR="008D1462">
        <w:rPr>
          <w:rFonts w:ascii="Book Antiqua" w:eastAsia="宋体" w:hAnsi="Book Antiqua" w:hint="eastAsia"/>
          <w:b/>
          <w:sz w:val="24"/>
          <w:szCs w:val="24"/>
          <w:lang w:eastAsia="zh-CN"/>
        </w:rPr>
        <w:t xml:space="preserve">, </w:t>
      </w:r>
      <w:proofErr w:type="spellStart"/>
      <w:r w:rsidR="00ED3510" w:rsidRPr="00ED3510">
        <w:rPr>
          <w:rFonts w:ascii="Book Antiqua" w:eastAsiaTheme="minorEastAsia" w:hAnsi="Book Antiqua"/>
          <w:b/>
          <w:sz w:val="24"/>
          <w:szCs w:val="24"/>
        </w:rPr>
        <w:t>Aika</w:t>
      </w:r>
      <w:proofErr w:type="spellEnd"/>
      <w:r w:rsidR="00ED3510" w:rsidRPr="00ED3510">
        <w:rPr>
          <w:rFonts w:ascii="Book Antiqua" w:eastAsiaTheme="minorEastAsia" w:hAnsi="Book Antiqua"/>
          <w:b/>
          <w:sz w:val="24"/>
          <w:szCs w:val="24"/>
        </w:rPr>
        <w:t xml:space="preserve"> </w:t>
      </w:r>
      <w:proofErr w:type="spellStart"/>
      <w:r w:rsidR="00ED3510" w:rsidRPr="00ED3510">
        <w:rPr>
          <w:rFonts w:ascii="Book Antiqua" w:eastAsiaTheme="minorEastAsia" w:hAnsi="Book Antiqua"/>
          <w:b/>
          <w:sz w:val="24"/>
          <w:szCs w:val="24"/>
        </w:rPr>
        <w:t>Tomoto</w:t>
      </w:r>
      <w:proofErr w:type="spellEnd"/>
      <w:r w:rsidR="008D1462">
        <w:rPr>
          <w:rFonts w:ascii="Book Antiqua" w:eastAsia="宋体" w:hAnsi="Book Antiqua" w:hint="eastAsia"/>
          <w:b/>
          <w:sz w:val="24"/>
          <w:szCs w:val="24"/>
          <w:lang w:eastAsia="zh-CN"/>
        </w:rPr>
        <w:t>,</w:t>
      </w:r>
      <w:r w:rsidR="00ED3510" w:rsidRPr="00ED3510">
        <w:rPr>
          <w:rFonts w:ascii="Book Antiqua" w:eastAsiaTheme="minorEastAsia" w:hAnsi="Book Antiqua" w:hint="eastAsia"/>
          <w:b/>
          <w:sz w:val="24"/>
          <w:szCs w:val="24"/>
        </w:rPr>
        <w:t xml:space="preserve"> </w:t>
      </w:r>
      <w:r w:rsidR="00ED3510" w:rsidRPr="00ED3510">
        <w:rPr>
          <w:rFonts w:ascii="Book Antiqua" w:eastAsiaTheme="minorEastAsia" w:hAnsi="Book Antiqua"/>
          <w:b/>
          <w:sz w:val="24"/>
          <w:szCs w:val="24"/>
        </w:rPr>
        <w:t>Hiroyuki Watanabe</w:t>
      </w:r>
      <w:r w:rsidR="008D1462">
        <w:rPr>
          <w:rFonts w:ascii="Book Antiqua" w:eastAsia="宋体" w:hAnsi="Book Antiqua" w:hint="eastAsia"/>
          <w:b/>
          <w:sz w:val="24"/>
          <w:szCs w:val="24"/>
          <w:lang w:eastAsia="zh-CN"/>
        </w:rPr>
        <w:t>,</w:t>
      </w:r>
      <w:r w:rsidR="00ED3510" w:rsidRPr="00ED3510">
        <w:rPr>
          <w:rFonts w:ascii="Book Antiqua" w:eastAsiaTheme="minorEastAsia" w:hAnsi="Book Antiqua" w:hint="eastAsia"/>
          <w:b/>
          <w:sz w:val="24"/>
          <w:szCs w:val="24"/>
        </w:rPr>
        <w:t xml:space="preserve"> </w:t>
      </w:r>
      <w:proofErr w:type="spellStart"/>
      <w:r w:rsidR="00ED3510" w:rsidRPr="00ED3510">
        <w:rPr>
          <w:rFonts w:ascii="Book Antiqua" w:eastAsiaTheme="minorEastAsia" w:hAnsi="Book Antiqua"/>
          <w:b/>
          <w:sz w:val="24"/>
          <w:szCs w:val="24"/>
        </w:rPr>
        <w:t>Yoshito</w:t>
      </w:r>
      <w:proofErr w:type="spellEnd"/>
      <w:r w:rsidR="00ED3510" w:rsidRPr="00ED3510">
        <w:rPr>
          <w:rFonts w:ascii="Book Antiqua" w:eastAsiaTheme="minorEastAsia" w:hAnsi="Book Antiqua"/>
          <w:b/>
          <w:sz w:val="24"/>
          <w:szCs w:val="24"/>
        </w:rPr>
        <w:t xml:space="preserve"> Igarashi</w:t>
      </w:r>
      <w:r w:rsidR="008D1462">
        <w:rPr>
          <w:rFonts w:ascii="Book Antiqua" w:eastAsia="宋体" w:hAnsi="Book Antiqua" w:hint="eastAsia"/>
          <w:b/>
          <w:sz w:val="24"/>
          <w:szCs w:val="24"/>
          <w:lang w:eastAsia="zh-CN"/>
        </w:rPr>
        <w:t>,</w:t>
      </w:r>
      <w:r w:rsidR="00ED3510" w:rsidRPr="00ED3510">
        <w:rPr>
          <w:rFonts w:ascii="Book Antiqua" w:eastAsia="宋体" w:hAnsi="Book Antiqua" w:hint="eastAsia"/>
          <w:b/>
          <w:sz w:val="24"/>
          <w:szCs w:val="24"/>
          <w:lang w:eastAsia="zh-CN"/>
        </w:rPr>
        <w:t xml:space="preserve"> </w:t>
      </w:r>
      <w:proofErr w:type="spellStart"/>
      <w:r w:rsidR="00ED3510" w:rsidRPr="00ED3510">
        <w:rPr>
          <w:rFonts w:ascii="Book Antiqua" w:eastAsiaTheme="minorEastAsia" w:hAnsi="Book Antiqua"/>
          <w:b/>
          <w:sz w:val="24"/>
          <w:szCs w:val="24"/>
        </w:rPr>
        <w:t>Masaomi</w:t>
      </w:r>
      <w:proofErr w:type="spellEnd"/>
      <w:r w:rsidR="00ED3510" w:rsidRPr="00ED3510">
        <w:rPr>
          <w:rFonts w:ascii="Book Antiqua" w:eastAsiaTheme="minorEastAsia" w:hAnsi="Book Antiqua"/>
          <w:b/>
          <w:sz w:val="24"/>
          <w:szCs w:val="24"/>
        </w:rPr>
        <w:t xml:space="preserve"> Iyo</w:t>
      </w:r>
    </w:p>
    <w:p w14:paraId="22143A2A" w14:textId="77777777" w:rsidR="00343D34" w:rsidRDefault="00343D34" w:rsidP="0036026F">
      <w:pPr>
        <w:adjustRightInd w:val="0"/>
        <w:snapToGrid w:val="0"/>
        <w:spacing w:line="360" w:lineRule="auto"/>
        <w:rPr>
          <w:rFonts w:ascii="Book Antiqua" w:eastAsia="宋体" w:hAnsi="Book Antiqua"/>
          <w:b/>
          <w:sz w:val="24"/>
          <w:szCs w:val="24"/>
          <w:lang w:eastAsia="zh-CN"/>
        </w:rPr>
      </w:pPr>
    </w:p>
    <w:p w14:paraId="5CC04169" w14:textId="01BD0555" w:rsidR="00343D34" w:rsidRPr="0036026F" w:rsidRDefault="00343D34" w:rsidP="00343D34">
      <w:pPr>
        <w:widowControl/>
        <w:adjustRightInd w:val="0"/>
        <w:snapToGrid w:val="0"/>
        <w:spacing w:line="360" w:lineRule="auto"/>
        <w:rPr>
          <w:rFonts w:ascii="Book Antiqua" w:eastAsiaTheme="minorEastAsia" w:hAnsi="Book Antiqua"/>
          <w:sz w:val="24"/>
          <w:szCs w:val="24"/>
        </w:rPr>
      </w:pPr>
      <w:r w:rsidRPr="0036026F">
        <w:rPr>
          <w:rFonts w:ascii="Book Antiqua" w:eastAsiaTheme="minorEastAsia" w:hAnsi="Book Antiqua"/>
          <w:b/>
          <w:sz w:val="24"/>
          <w:szCs w:val="24"/>
        </w:rPr>
        <w:t xml:space="preserve">Akihiro </w:t>
      </w:r>
      <w:proofErr w:type="spellStart"/>
      <w:r w:rsidRPr="0036026F">
        <w:rPr>
          <w:rFonts w:ascii="Book Antiqua" w:eastAsiaTheme="minorEastAsia" w:hAnsi="Book Antiqua"/>
          <w:b/>
          <w:sz w:val="24"/>
          <w:szCs w:val="24"/>
        </w:rPr>
        <w:t>Shiina</w:t>
      </w:r>
      <w:proofErr w:type="spellEnd"/>
      <w:r>
        <w:rPr>
          <w:rFonts w:ascii="Book Antiqua" w:eastAsia="宋体" w:hAnsi="Book Antiqua" w:hint="eastAsia"/>
          <w:b/>
          <w:sz w:val="24"/>
          <w:szCs w:val="24"/>
          <w:lang w:eastAsia="zh-CN"/>
        </w:rPr>
        <w:t xml:space="preserve">, </w:t>
      </w:r>
      <w:r w:rsidRPr="0036026F">
        <w:rPr>
          <w:rFonts w:ascii="Book Antiqua" w:eastAsiaTheme="minorEastAsia" w:hAnsi="Book Antiqua"/>
          <w:b/>
          <w:sz w:val="24"/>
          <w:szCs w:val="24"/>
        </w:rPr>
        <w:t>Hiroyuki Watan</w:t>
      </w:r>
      <w:r>
        <w:rPr>
          <w:rFonts w:ascii="Book Antiqua" w:eastAsiaTheme="minorEastAsia" w:hAnsi="Book Antiqua"/>
          <w:b/>
          <w:sz w:val="24"/>
          <w:szCs w:val="24"/>
        </w:rPr>
        <w:t>abe</w:t>
      </w:r>
      <w:r>
        <w:rPr>
          <w:rFonts w:ascii="Book Antiqua" w:eastAsia="宋体" w:hAnsi="Book Antiqua" w:hint="eastAsia"/>
          <w:b/>
          <w:sz w:val="24"/>
          <w:szCs w:val="24"/>
          <w:lang w:eastAsia="zh-CN"/>
        </w:rPr>
        <w:t xml:space="preserve">, </w:t>
      </w:r>
      <w:bookmarkStart w:id="29" w:name="OLE_LINK5"/>
      <w:bookmarkStart w:id="30" w:name="OLE_LINK6"/>
      <w:r w:rsidRPr="007212FB">
        <w:rPr>
          <w:rFonts w:ascii="Book Antiqua" w:eastAsia="宋体" w:hAnsi="Book Antiqua" w:hint="eastAsia"/>
          <w:sz w:val="24"/>
          <w:szCs w:val="24"/>
          <w:lang w:eastAsia="zh-CN"/>
        </w:rPr>
        <w:t>D</w:t>
      </w:r>
      <w:r w:rsidRPr="0036026F">
        <w:rPr>
          <w:rFonts w:ascii="Book Antiqua" w:eastAsiaTheme="minorEastAsia" w:hAnsi="Book Antiqua"/>
          <w:sz w:val="24"/>
          <w:szCs w:val="24"/>
        </w:rPr>
        <w:t xml:space="preserve">ivision of Medical Treatment and Rehabilitation, Chiba University Center for Forensic Mental Health, </w:t>
      </w:r>
      <w:r w:rsidR="00107D16">
        <w:rPr>
          <w:rFonts w:ascii="Book Antiqua" w:eastAsiaTheme="minorEastAsia" w:hAnsi="Book Antiqua"/>
          <w:sz w:val="24"/>
          <w:szCs w:val="24"/>
        </w:rPr>
        <w:t>Chiba 260</w:t>
      </w:r>
      <w:r w:rsidR="002B7A68" w:rsidRPr="002B7A68">
        <w:rPr>
          <w:rFonts w:ascii="Book Antiqua" w:eastAsiaTheme="minorEastAsia" w:hAnsi="Book Antiqua"/>
          <w:sz w:val="24"/>
          <w:szCs w:val="24"/>
        </w:rPr>
        <w:t>8670</w:t>
      </w:r>
      <w:r w:rsidR="002B7A68">
        <w:rPr>
          <w:rFonts w:ascii="Book Antiqua" w:eastAsia="宋体" w:hAnsi="Book Antiqua" w:hint="eastAsia"/>
          <w:sz w:val="24"/>
          <w:szCs w:val="24"/>
          <w:lang w:eastAsia="zh-CN"/>
        </w:rPr>
        <w:t xml:space="preserve">, </w:t>
      </w:r>
      <w:r w:rsidRPr="0036026F">
        <w:rPr>
          <w:rFonts w:ascii="Book Antiqua" w:eastAsiaTheme="minorEastAsia" w:hAnsi="Book Antiqua"/>
          <w:sz w:val="24"/>
          <w:szCs w:val="24"/>
        </w:rPr>
        <w:t>Japan</w:t>
      </w:r>
    </w:p>
    <w:p w14:paraId="43764FFE" w14:textId="05D39BFF" w:rsidR="00ED3510" w:rsidRDefault="00ED3510" w:rsidP="0036026F">
      <w:pPr>
        <w:adjustRightInd w:val="0"/>
        <w:snapToGrid w:val="0"/>
        <w:spacing w:line="360" w:lineRule="auto"/>
        <w:rPr>
          <w:rFonts w:ascii="Book Antiqua" w:eastAsia="宋体" w:hAnsi="Book Antiqua"/>
          <w:b/>
          <w:sz w:val="24"/>
          <w:szCs w:val="24"/>
          <w:lang w:eastAsia="zh-CN"/>
        </w:rPr>
      </w:pPr>
    </w:p>
    <w:p w14:paraId="593A9951" w14:textId="1F082B8F" w:rsidR="00AF148E" w:rsidRPr="0036026F" w:rsidRDefault="00AF148E" w:rsidP="00AF148E">
      <w:pPr>
        <w:widowControl/>
        <w:adjustRightInd w:val="0"/>
        <w:snapToGrid w:val="0"/>
        <w:spacing w:line="360" w:lineRule="auto"/>
        <w:rPr>
          <w:rFonts w:ascii="Book Antiqua" w:eastAsiaTheme="minorEastAsia" w:hAnsi="Book Antiqua"/>
          <w:sz w:val="24"/>
          <w:szCs w:val="24"/>
        </w:rPr>
      </w:pPr>
      <w:bookmarkStart w:id="31" w:name="OLE_LINK1075"/>
      <w:bookmarkEnd w:id="29"/>
      <w:bookmarkEnd w:id="30"/>
      <w:proofErr w:type="spellStart"/>
      <w:r w:rsidRPr="0036026F">
        <w:rPr>
          <w:rFonts w:ascii="Book Antiqua" w:eastAsiaTheme="minorEastAsia" w:hAnsi="Book Antiqua"/>
          <w:b/>
          <w:sz w:val="24"/>
          <w:szCs w:val="24"/>
        </w:rPr>
        <w:t>Tomihisa</w:t>
      </w:r>
      <w:proofErr w:type="spellEnd"/>
      <w:r w:rsidRPr="0036026F">
        <w:rPr>
          <w:rFonts w:ascii="Book Antiqua" w:eastAsiaTheme="minorEastAsia" w:hAnsi="Book Antiqua"/>
          <w:b/>
          <w:sz w:val="24"/>
          <w:szCs w:val="24"/>
        </w:rPr>
        <w:t xml:space="preserve"> </w:t>
      </w:r>
      <w:proofErr w:type="spellStart"/>
      <w:r w:rsidRPr="0036026F">
        <w:rPr>
          <w:rFonts w:ascii="Book Antiqua" w:eastAsiaTheme="minorEastAsia" w:hAnsi="Book Antiqua"/>
          <w:b/>
          <w:sz w:val="24"/>
          <w:szCs w:val="24"/>
        </w:rPr>
        <w:t>Niitsu</w:t>
      </w:r>
      <w:bookmarkEnd w:id="31"/>
      <w:proofErr w:type="spellEnd"/>
      <w:r w:rsidR="00E14C30">
        <w:rPr>
          <w:rFonts w:ascii="Book Antiqua" w:eastAsia="宋体" w:hAnsi="Book Antiqua" w:hint="eastAsia"/>
          <w:b/>
          <w:sz w:val="24"/>
          <w:szCs w:val="24"/>
          <w:lang w:eastAsia="zh-CN"/>
        </w:rPr>
        <w:t xml:space="preserve">, </w:t>
      </w:r>
      <w:proofErr w:type="spellStart"/>
      <w:r w:rsidRPr="0036026F">
        <w:rPr>
          <w:rFonts w:ascii="Book Antiqua" w:eastAsiaTheme="minorEastAsia" w:hAnsi="Book Antiqua"/>
          <w:b/>
          <w:sz w:val="24"/>
          <w:szCs w:val="24"/>
        </w:rPr>
        <w:t>Aiko</w:t>
      </w:r>
      <w:proofErr w:type="spellEnd"/>
      <w:r w:rsidRPr="0036026F">
        <w:rPr>
          <w:rFonts w:ascii="Book Antiqua" w:eastAsiaTheme="minorEastAsia" w:hAnsi="Book Antiqua"/>
          <w:b/>
          <w:sz w:val="24"/>
          <w:szCs w:val="24"/>
        </w:rPr>
        <w:t xml:space="preserve"> Sato</w:t>
      </w:r>
      <w:r w:rsidR="00E14C30">
        <w:rPr>
          <w:rFonts w:ascii="Book Antiqua" w:eastAsia="宋体" w:hAnsi="Book Antiqua" w:hint="eastAsia"/>
          <w:b/>
          <w:sz w:val="24"/>
          <w:szCs w:val="24"/>
          <w:lang w:eastAsia="zh-CN"/>
        </w:rPr>
        <w:t>,</w:t>
      </w:r>
      <w:r w:rsidRPr="0036026F">
        <w:rPr>
          <w:rFonts w:ascii="Book Antiqua" w:eastAsiaTheme="minorEastAsia" w:hAnsi="Book Antiqua"/>
          <w:b/>
          <w:sz w:val="24"/>
          <w:szCs w:val="24"/>
        </w:rPr>
        <w:t xml:space="preserve"> </w:t>
      </w:r>
      <w:proofErr w:type="spellStart"/>
      <w:r w:rsidR="00343D34">
        <w:rPr>
          <w:rFonts w:ascii="Book Antiqua" w:eastAsiaTheme="minorEastAsia" w:hAnsi="Book Antiqua"/>
          <w:b/>
          <w:sz w:val="24"/>
          <w:szCs w:val="24"/>
        </w:rPr>
        <w:t>Masaomi</w:t>
      </w:r>
      <w:proofErr w:type="spellEnd"/>
      <w:r w:rsidR="00343D34">
        <w:rPr>
          <w:rFonts w:ascii="Book Antiqua" w:eastAsiaTheme="minorEastAsia" w:hAnsi="Book Antiqua"/>
          <w:b/>
          <w:sz w:val="24"/>
          <w:szCs w:val="24"/>
        </w:rPr>
        <w:t xml:space="preserve"> Iyo</w:t>
      </w:r>
      <w:r w:rsidR="00E14C30" w:rsidRPr="0036026F">
        <w:rPr>
          <w:rFonts w:ascii="Book Antiqua" w:eastAsiaTheme="minorEastAsia" w:hAnsi="Book Antiqua"/>
          <w:b/>
          <w:sz w:val="24"/>
          <w:szCs w:val="24"/>
        </w:rPr>
        <w:t>,</w:t>
      </w:r>
      <w:r w:rsidR="00E14C30">
        <w:rPr>
          <w:rFonts w:ascii="Book Antiqua" w:eastAsia="宋体" w:hAnsi="Book Antiqua" w:hint="eastAsia"/>
          <w:b/>
          <w:sz w:val="24"/>
          <w:szCs w:val="24"/>
          <w:lang w:eastAsia="zh-CN"/>
        </w:rPr>
        <w:t xml:space="preserve"> </w:t>
      </w:r>
      <w:r w:rsidRPr="0036026F">
        <w:rPr>
          <w:rFonts w:ascii="Book Antiqua" w:eastAsiaTheme="minorEastAsia" w:hAnsi="Book Antiqua"/>
          <w:sz w:val="24"/>
          <w:szCs w:val="24"/>
        </w:rPr>
        <w:t xml:space="preserve">Department of Psychiatry, Graduate School of Medicine, </w:t>
      </w:r>
      <w:r w:rsidR="002B7A68" w:rsidRPr="0036026F">
        <w:rPr>
          <w:rFonts w:ascii="Book Antiqua" w:eastAsiaTheme="minorEastAsia" w:hAnsi="Book Antiqua"/>
          <w:sz w:val="24"/>
          <w:szCs w:val="24"/>
        </w:rPr>
        <w:t>Chiba University</w:t>
      </w:r>
      <w:r w:rsidR="002B7A68">
        <w:rPr>
          <w:rFonts w:ascii="Book Antiqua" w:eastAsia="宋体" w:hAnsi="Book Antiqua" w:hint="eastAsia"/>
          <w:sz w:val="24"/>
          <w:szCs w:val="24"/>
          <w:lang w:eastAsia="zh-CN"/>
        </w:rPr>
        <w:t>,</w:t>
      </w:r>
      <w:r w:rsidR="002B7A68" w:rsidRPr="0036026F">
        <w:rPr>
          <w:rFonts w:ascii="Book Antiqua" w:eastAsiaTheme="minorEastAsia" w:hAnsi="Book Antiqua"/>
          <w:sz w:val="24"/>
          <w:szCs w:val="24"/>
        </w:rPr>
        <w:t xml:space="preserve"> </w:t>
      </w:r>
      <w:r w:rsidR="00107D16">
        <w:rPr>
          <w:rFonts w:ascii="Book Antiqua" w:eastAsiaTheme="minorEastAsia" w:hAnsi="Book Antiqua"/>
          <w:sz w:val="24"/>
          <w:szCs w:val="24"/>
        </w:rPr>
        <w:t>Chiba 260</w:t>
      </w:r>
      <w:r w:rsidR="002B7A68" w:rsidRPr="002B7A68">
        <w:rPr>
          <w:rFonts w:ascii="Book Antiqua" w:eastAsiaTheme="minorEastAsia" w:hAnsi="Book Antiqua"/>
          <w:sz w:val="24"/>
          <w:szCs w:val="24"/>
        </w:rPr>
        <w:t>8670</w:t>
      </w:r>
      <w:r w:rsidR="002B7A68">
        <w:rPr>
          <w:rFonts w:ascii="Book Antiqua" w:eastAsia="宋体" w:hAnsi="Book Antiqua" w:hint="eastAsia"/>
          <w:sz w:val="24"/>
          <w:szCs w:val="24"/>
          <w:lang w:eastAsia="zh-CN"/>
        </w:rPr>
        <w:t xml:space="preserve">, </w:t>
      </w:r>
      <w:r w:rsidR="002B7A68" w:rsidRPr="0036026F">
        <w:rPr>
          <w:rFonts w:ascii="Book Antiqua" w:eastAsiaTheme="minorEastAsia" w:hAnsi="Book Antiqua"/>
          <w:sz w:val="24"/>
          <w:szCs w:val="24"/>
        </w:rPr>
        <w:t>Japan</w:t>
      </w:r>
    </w:p>
    <w:p w14:paraId="3818A7EB" w14:textId="77777777" w:rsidR="00AF148E" w:rsidRPr="0036026F" w:rsidRDefault="00AF148E" w:rsidP="00AF148E">
      <w:pPr>
        <w:widowControl/>
        <w:adjustRightInd w:val="0"/>
        <w:snapToGrid w:val="0"/>
        <w:spacing w:line="360" w:lineRule="auto"/>
        <w:rPr>
          <w:rFonts w:ascii="Book Antiqua" w:eastAsiaTheme="minorEastAsia" w:hAnsi="Book Antiqua"/>
          <w:b/>
          <w:sz w:val="24"/>
          <w:szCs w:val="24"/>
        </w:rPr>
      </w:pPr>
    </w:p>
    <w:p w14:paraId="775522AA" w14:textId="0213B3F8" w:rsidR="00AF148E" w:rsidRPr="0036026F" w:rsidRDefault="00AF148E" w:rsidP="00AF148E">
      <w:pPr>
        <w:widowControl/>
        <w:adjustRightInd w:val="0"/>
        <w:snapToGrid w:val="0"/>
        <w:spacing w:line="360" w:lineRule="auto"/>
        <w:rPr>
          <w:rFonts w:ascii="Book Antiqua" w:eastAsiaTheme="minorEastAsia" w:hAnsi="Book Antiqua"/>
          <w:sz w:val="24"/>
          <w:szCs w:val="24"/>
        </w:rPr>
      </w:pPr>
      <w:proofErr w:type="spellStart"/>
      <w:r w:rsidRPr="0036026F">
        <w:rPr>
          <w:rFonts w:ascii="Book Antiqua" w:eastAsiaTheme="minorEastAsia" w:hAnsi="Book Antiqua"/>
          <w:b/>
          <w:sz w:val="24"/>
          <w:szCs w:val="24"/>
        </w:rPr>
        <w:t>Soichiro</w:t>
      </w:r>
      <w:proofErr w:type="spellEnd"/>
      <w:r w:rsidRPr="0036026F">
        <w:rPr>
          <w:rFonts w:ascii="Book Antiqua" w:eastAsiaTheme="minorEastAsia" w:hAnsi="Book Antiqua"/>
          <w:b/>
          <w:sz w:val="24"/>
          <w:szCs w:val="24"/>
        </w:rPr>
        <w:t xml:space="preserve"> Omiya, </w:t>
      </w:r>
      <w:bookmarkStart w:id="32" w:name="OLE_LINK9"/>
      <w:bookmarkStart w:id="33" w:name="OLE_LINK10"/>
      <w:r w:rsidRPr="0036026F">
        <w:rPr>
          <w:rFonts w:ascii="Book Antiqua" w:eastAsiaTheme="minorEastAsia" w:hAnsi="Book Antiqua"/>
          <w:sz w:val="24"/>
          <w:szCs w:val="24"/>
        </w:rPr>
        <w:t xml:space="preserve">Social Psychiatry and Mental Health, Faculty of Medicine, University of Tsukuba, </w:t>
      </w:r>
      <w:r w:rsidR="00107D16">
        <w:rPr>
          <w:rFonts w:ascii="Book Antiqua" w:eastAsiaTheme="minorEastAsia" w:hAnsi="Book Antiqua"/>
          <w:sz w:val="24"/>
          <w:szCs w:val="24"/>
        </w:rPr>
        <w:t>Ibaraki 305</w:t>
      </w:r>
      <w:r w:rsidR="00E52A0D" w:rsidRPr="00E52A0D">
        <w:rPr>
          <w:rFonts w:ascii="Book Antiqua" w:eastAsiaTheme="minorEastAsia" w:hAnsi="Book Antiqua"/>
          <w:sz w:val="24"/>
          <w:szCs w:val="24"/>
        </w:rPr>
        <w:t>8577, Japan</w:t>
      </w:r>
    </w:p>
    <w:bookmarkEnd w:id="32"/>
    <w:bookmarkEnd w:id="33"/>
    <w:p w14:paraId="155035EE" w14:textId="77777777" w:rsidR="00AF148E" w:rsidRPr="0036026F" w:rsidRDefault="00AF148E" w:rsidP="00AF148E">
      <w:pPr>
        <w:widowControl/>
        <w:adjustRightInd w:val="0"/>
        <w:snapToGrid w:val="0"/>
        <w:spacing w:line="360" w:lineRule="auto"/>
        <w:rPr>
          <w:rFonts w:ascii="Book Antiqua" w:eastAsiaTheme="minorEastAsia" w:hAnsi="Book Antiqua"/>
          <w:b/>
          <w:sz w:val="24"/>
          <w:szCs w:val="24"/>
        </w:rPr>
      </w:pPr>
    </w:p>
    <w:p w14:paraId="2B17E76B" w14:textId="41295F73" w:rsidR="00AF148E" w:rsidRPr="0036026F" w:rsidRDefault="00E14C30" w:rsidP="00AF148E">
      <w:pPr>
        <w:widowControl/>
        <w:adjustRightInd w:val="0"/>
        <w:snapToGrid w:val="0"/>
        <w:spacing w:line="360" w:lineRule="auto"/>
        <w:rPr>
          <w:rFonts w:ascii="Book Antiqua" w:eastAsiaTheme="minorEastAsia" w:hAnsi="Book Antiqua"/>
          <w:sz w:val="24"/>
          <w:szCs w:val="24"/>
        </w:rPr>
      </w:pPr>
      <w:proofErr w:type="spellStart"/>
      <w:r>
        <w:rPr>
          <w:rFonts w:ascii="Book Antiqua" w:eastAsiaTheme="minorEastAsia" w:hAnsi="Book Antiqua"/>
          <w:b/>
          <w:sz w:val="24"/>
          <w:szCs w:val="24"/>
        </w:rPr>
        <w:t>Takako</w:t>
      </w:r>
      <w:proofErr w:type="spellEnd"/>
      <w:r>
        <w:rPr>
          <w:rFonts w:ascii="Book Antiqua" w:eastAsiaTheme="minorEastAsia" w:hAnsi="Book Antiqua"/>
          <w:b/>
          <w:sz w:val="24"/>
          <w:szCs w:val="24"/>
        </w:rPr>
        <w:t xml:space="preserve"> Nagata</w:t>
      </w:r>
      <w:r>
        <w:rPr>
          <w:rFonts w:ascii="Book Antiqua" w:eastAsia="宋体" w:hAnsi="Book Antiqua" w:hint="eastAsia"/>
          <w:b/>
          <w:sz w:val="24"/>
          <w:szCs w:val="24"/>
          <w:lang w:eastAsia="zh-CN"/>
        </w:rPr>
        <w:t xml:space="preserve">, </w:t>
      </w:r>
      <w:bookmarkStart w:id="34" w:name="OLE_LINK11"/>
      <w:bookmarkStart w:id="35" w:name="OLE_LINK12"/>
      <w:r w:rsidR="00AF148E" w:rsidRPr="0036026F">
        <w:rPr>
          <w:rFonts w:ascii="Book Antiqua" w:eastAsiaTheme="minorEastAsia" w:hAnsi="Book Antiqua"/>
          <w:sz w:val="24"/>
          <w:szCs w:val="24"/>
        </w:rPr>
        <w:t xml:space="preserve">Ministry of Health, </w:t>
      </w:r>
      <w:proofErr w:type="spellStart"/>
      <w:r w:rsidR="00AF148E" w:rsidRPr="0036026F">
        <w:rPr>
          <w:rFonts w:ascii="Book Antiqua" w:eastAsiaTheme="minorEastAsia" w:hAnsi="Book Antiqua"/>
          <w:sz w:val="24"/>
          <w:szCs w:val="24"/>
        </w:rPr>
        <w:t>Labour</w:t>
      </w:r>
      <w:proofErr w:type="spellEnd"/>
      <w:r w:rsidR="00AF148E" w:rsidRPr="0036026F">
        <w:rPr>
          <w:rFonts w:ascii="Book Antiqua" w:eastAsiaTheme="minorEastAsia" w:hAnsi="Book Antiqua"/>
          <w:sz w:val="24"/>
          <w:szCs w:val="24"/>
        </w:rPr>
        <w:t xml:space="preserve"> and Welfare, </w:t>
      </w:r>
      <w:r w:rsidR="00107D16">
        <w:rPr>
          <w:rFonts w:ascii="Book Antiqua" w:eastAsiaTheme="minorEastAsia" w:hAnsi="Book Antiqua"/>
          <w:sz w:val="24"/>
          <w:szCs w:val="24"/>
        </w:rPr>
        <w:t>Tokyo 100</w:t>
      </w:r>
      <w:r w:rsidR="006C3DAD" w:rsidRPr="006C3DAD">
        <w:rPr>
          <w:rFonts w:ascii="Book Antiqua" w:eastAsiaTheme="minorEastAsia" w:hAnsi="Book Antiqua"/>
          <w:sz w:val="24"/>
          <w:szCs w:val="24"/>
        </w:rPr>
        <w:t>8916</w:t>
      </w:r>
      <w:r w:rsidR="006C3DAD">
        <w:rPr>
          <w:rFonts w:ascii="Book Antiqua" w:eastAsia="宋体" w:hAnsi="Book Antiqua" w:hint="eastAsia"/>
          <w:sz w:val="24"/>
          <w:szCs w:val="24"/>
          <w:lang w:eastAsia="zh-CN"/>
        </w:rPr>
        <w:t>,</w:t>
      </w:r>
      <w:r w:rsidR="006C3DAD" w:rsidRPr="006C3DAD">
        <w:rPr>
          <w:rFonts w:ascii="Book Antiqua" w:eastAsiaTheme="minorEastAsia" w:hAnsi="Book Antiqua"/>
          <w:sz w:val="24"/>
          <w:szCs w:val="24"/>
        </w:rPr>
        <w:t xml:space="preserve"> </w:t>
      </w:r>
      <w:r w:rsidR="00AF148E" w:rsidRPr="0036026F">
        <w:rPr>
          <w:rFonts w:ascii="Book Antiqua" w:eastAsiaTheme="minorEastAsia" w:hAnsi="Book Antiqua"/>
          <w:sz w:val="24"/>
          <w:szCs w:val="24"/>
        </w:rPr>
        <w:t>Japan</w:t>
      </w:r>
      <w:bookmarkEnd w:id="34"/>
      <w:bookmarkEnd w:id="35"/>
    </w:p>
    <w:p w14:paraId="4F15AFF7" w14:textId="77777777" w:rsidR="00AF148E" w:rsidRPr="0036026F" w:rsidRDefault="00AF148E" w:rsidP="00AF148E">
      <w:pPr>
        <w:widowControl/>
        <w:adjustRightInd w:val="0"/>
        <w:snapToGrid w:val="0"/>
        <w:spacing w:line="360" w:lineRule="auto"/>
        <w:rPr>
          <w:rFonts w:ascii="Book Antiqua" w:eastAsiaTheme="minorEastAsia" w:hAnsi="Book Antiqua"/>
          <w:b/>
          <w:sz w:val="24"/>
          <w:szCs w:val="24"/>
        </w:rPr>
      </w:pPr>
    </w:p>
    <w:p w14:paraId="61FA0FA8" w14:textId="22C0F528" w:rsidR="00AF148E" w:rsidRPr="00B84D57" w:rsidRDefault="007212FB" w:rsidP="00AF148E">
      <w:pPr>
        <w:widowControl/>
        <w:adjustRightInd w:val="0"/>
        <w:snapToGrid w:val="0"/>
        <w:spacing w:line="360" w:lineRule="auto"/>
        <w:rPr>
          <w:rFonts w:ascii="Book Antiqua" w:eastAsia="宋体" w:hAnsi="Book Antiqua"/>
          <w:sz w:val="24"/>
          <w:szCs w:val="24"/>
          <w:lang w:eastAsia="zh-CN"/>
        </w:rPr>
      </w:pPr>
      <w:proofErr w:type="spellStart"/>
      <w:r>
        <w:rPr>
          <w:rFonts w:ascii="Book Antiqua" w:eastAsiaTheme="minorEastAsia" w:hAnsi="Book Antiqua"/>
          <w:b/>
          <w:sz w:val="24"/>
          <w:szCs w:val="24"/>
        </w:rPr>
        <w:t>Aika</w:t>
      </w:r>
      <w:proofErr w:type="spellEnd"/>
      <w:r>
        <w:rPr>
          <w:rFonts w:ascii="Book Antiqua" w:eastAsiaTheme="minorEastAsia" w:hAnsi="Book Antiqua"/>
          <w:b/>
          <w:sz w:val="24"/>
          <w:szCs w:val="24"/>
        </w:rPr>
        <w:t xml:space="preserve"> </w:t>
      </w:r>
      <w:proofErr w:type="spellStart"/>
      <w:r>
        <w:rPr>
          <w:rFonts w:ascii="Book Antiqua" w:eastAsiaTheme="minorEastAsia" w:hAnsi="Book Antiqua"/>
          <w:b/>
          <w:sz w:val="24"/>
          <w:szCs w:val="24"/>
        </w:rPr>
        <w:t>Tomoto</w:t>
      </w:r>
      <w:proofErr w:type="spellEnd"/>
      <w:r w:rsidR="00AF148E" w:rsidRPr="0036026F">
        <w:rPr>
          <w:rFonts w:ascii="Book Antiqua" w:eastAsiaTheme="minorEastAsia" w:hAnsi="Book Antiqua"/>
          <w:b/>
          <w:sz w:val="24"/>
          <w:szCs w:val="24"/>
        </w:rPr>
        <w:t xml:space="preserve">, </w:t>
      </w:r>
      <w:proofErr w:type="spellStart"/>
      <w:r w:rsidR="00E14C30" w:rsidRPr="0036026F">
        <w:rPr>
          <w:rFonts w:ascii="Book Antiqua" w:eastAsiaTheme="minorEastAsia" w:hAnsi="Book Antiqua"/>
          <w:b/>
          <w:sz w:val="24"/>
          <w:szCs w:val="24"/>
        </w:rPr>
        <w:t>Yoshito</w:t>
      </w:r>
      <w:proofErr w:type="spellEnd"/>
      <w:r w:rsidR="00E14C30" w:rsidRPr="0036026F">
        <w:rPr>
          <w:rFonts w:ascii="Book Antiqua" w:eastAsiaTheme="minorEastAsia" w:hAnsi="Book Antiqua"/>
          <w:b/>
          <w:sz w:val="24"/>
          <w:szCs w:val="24"/>
        </w:rPr>
        <w:t xml:space="preserve"> Igarashi</w:t>
      </w:r>
      <w:r w:rsidR="00E14C30">
        <w:rPr>
          <w:rFonts w:ascii="Book Antiqua" w:eastAsia="宋体" w:hAnsi="Book Antiqua" w:hint="eastAsia"/>
          <w:b/>
          <w:sz w:val="24"/>
          <w:szCs w:val="24"/>
          <w:lang w:eastAsia="zh-CN"/>
        </w:rPr>
        <w:t xml:space="preserve">, </w:t>
      </w:r>
      <w:r w:rsidR="00AF148E" w:rsidRPr="0036026F">
        <w:rPr>
          <w:rFonts w:ascii="Book Antiqua" w:eastAsiaTheme="minorEastAsia" w:hAnsi="Book Antiqua"/>
          <w:sz w:val="24"/>
          <w:szCs w:val="24"/>
        </w:rPr>
        <w:t>Division of Law and Psychiatry, Chiba University Center fo</w:t>
      </w:r>
      <w:r w:rsidR="00343D34">
        <w:rPr>
          <w:rFonts w:ascii="Book Antiqua" w:eastAsiaTheme="minorEastAsia" w:hAnsi="Book Antiqua"/>
          <w:sz w:val="24"/>
          <w:szCs w:val="24"/>
        </w:rPr>
        <w:t xml:space="preserve">r Forensic Mental Health, </w:t>
      </w:r>
      <w:r w:rsidR="00107D16">
        <w:rPr>
          <w:rFonts w:ascii="Book Antiqua" w:eastAsiaTheme="minorEastAsia" w:hAnsi="Book Antiqua"/>
          <w:sz w:val="24"/>
          <w:szCs w:val="24"/>
        </w:rPr>
        <w:t>Chiba 260</w:t>
      </w:r>
      <w:r w:rsidR="00075173" w:rsidRPr="002B7A68">
        <w:rPr>
          <w:rFonts w:ascii="Book Antiqua" w:eastAsiaTheme="minorEastAsia" w:hAnsi="Book Antiqua"/>
          <w:sz w:val="24"/>
          <w:szCs w:val="24"/>
        </w:rPr>
        <w:t>8670</w:t>
      </w:r>
      <w:r w:rsidR="00075173">
        <w:rPr>
          <w:rFonts w:ascii="Book Antiqua" w:eastAsia="宋体" w:hAnsi="Book Antiqua" w:hint="eastAsia"/>
          <w:sz w:val="24"/>
          <w:szCs w:val="24"/>
          <w:lang w:eastAsia="zh-CN"/>
        </w:rPr>
        <w:t xml:space="preserve">, </w:t>
      </w:r>
      <w:r w:rsidR="00075173" w:rsidRPr="0036026F">
        <w:rPr>
          <w:rFonts w:ascii="Book Antiqua" w:eastAsiaTheme="minorEastAsia" w:hAnsi="Book Antiqua"/>
          <w:sz w:val="24"/>
          <w:szCs w:val="24"/>
        </w:rPr>
        <w:t>Japan</w:t>
      </w:r>
    </w:p>
    <w:p w14:paraId="247801B4" w14:textId="77777777" w:rsidR="00AF148E" w:rsidRPr="0036026F" w:rsidRDefault="00AF148E" w:rsidP="00AF148E">
      <w:pPr>
        <w:widowControl/>
        <w:adjustRightInd w:val="0"/>
        <w:snapToGrid w:val="0"/>
        <w:spacing w:line="360" w:lineRule="auto"/>
        <w:rPr>
          <w:rFonts w:ascii="Book Antiqua" w:eastAsiaTheme="minorEastAsia" w:hAnsi="Book Antiqua"/>
          <w:b/>
          <w:sz w:val="24"/>
          <w:szCs w:val="24"/>
        </w:rPr>
      </w:pPr>
    </w:p>
    <w:p w14:paraId="04D9CB1C" w14:textId="6A8B3918" w:rsidR="000045BD" w:rsidRDefault="00AF148E" w:rsidP="000045BD">
      <w:pPr>
        <w:widowControl/>
        <w:adjustRightInd w:val="0"/>
        <w:snapToGrid w:val="0"/>
        <w:spacing w:line="360" w:lineRule="auto"/>
        <w:rPr>
          <w:rFonts w:ascii="Book Antiqua" w:eastAsia="宋体" w:hAnsi="Book Antiqua"/>
          <w:sz w:val="24"/>
          <w:szCs w:val="24"/>
          <w:lang w:eastAsia="zh-CN"/>
        </w:rPr>
      </w:pPr>
      <w:r w:rsidRPr="00B04426">
        <w:rPr>
          <w:rFonts w:ascii="Book Antiqua" w:eastAsia="宋体" w:hAnsi="Book Antiqua" w:hint="eastAsia"/>
          <w:b/>
          <w:sz w:val="24"/>
          <w:szCs w:val="24"/>
          <w:lang w:eastAsia="zh-CN"/>
        </w:rPr>
        <w:lastRenderedPageBreak/>
        <w:t>ORCID number:</w:t>
      </w:r>
      <w:r>
        <w:rPr>
          <w:rFonts w:ascii="Book Antiqua" w:eastAsia="宋体" w:hAnsi="Book Antiqua" w:hint="eastAsia"/>
          <w:sz w:val="24"/>
          <w:szCs w:val="24"/>
          <w:lang w:eastAsia="zh-CN"/>
        </w:rPr>
        <w:t xml:space="preserve"> </w:t>
      </w:r>
      <w:r w:rsidR="00B84D57" w:rsidRPr="00B84D57">
        <w:rPr>
          <w:rFonts w:ascii="Book Antiqua" w:eastAsiaTheme="minorEastAsia" w:hAnsi="Book Antiqua"/>
          <w:sz w:val="24"/>
          <w:szCs w:val="24"/>
        </w:rPr>
        <w:t xml:space="preserve">Akihiro </w:t>
      </w:r>
      <w:proofErr w:type="spellStart"/>
      <w:r w:rsidR="00B84D57" w:rsidRPr="00B84D57">
        <w:rPr>
          <w:rFonts w:ascii="Book Antiqua" w:eastAsiaTheme="minorEastAsia" w:hAnsi="Book Antiqua"/>
          <w:sz w:val="24"/>
          <w:szCs w:val="24"/>
        </w:rPr>
        <w:t>Shiina</w:t>
      </w:r>
      <w:proofErr w:type="spellEnd"/>
      <w:r w:rsidR="00B84D57" w:rsidRPr="00B84D57">
        <w:rPr>
          <w:rFonts w:ascii="Book Antiqua" w:eastAsiaTheme="minorEastAsia" w:hAnsi="Book Antiqua" w:hint="eastAsia"/>
          <w:sz w:val="24"/>
          <w:szCs w:val="24"/>
        </w:rPr>
        <w:t xml:space="preserve"> (</w:t>
      </w:r>
      <w:r w:rsidR="00D238E0">
        <w:fldChar w:fldCharType="begin"/>
      </w:r>
      <w:r w:rsidR="00D238E0">
        <w:instrText xml:space="preserve"> HYPERLINK "http://orcid.org/0000-0003-0158-3941" \t "_blank" </w:instrText>
      </w:r>
      <w:r w:rsidR="00D238E0">
        <w:fldChar w:fldCharType="separate"/>
      </w:r>
      <w:r w:rsidR="00B84D57" w:rsidRPr="00B84D57">
        <w:rPr>
          <w:rFonts w:ascii="Book Antiqua" w:eastAsiaTheme="minorEastAsia" w:hAnsi="Book Antiqua"/>
          <w:sz w:val="24"/>
          <w:szCs w:val="24"/>
        </w:rPr>
        <w:t>0000-0003-0158-3941</w:t>
      </w:r>
      <w:r w:rsidR="00D238E0">
        <w:rPr>
          <w:rFonts w:ascii="Book Antiqua" w:eastAsiaTheme="minorEastAsia" w:hAnsi="Book Antiqua"/>
          <w:sz w:val="24"/>
          <w:szCs w:val="24"/>
        </w:rPr>
        <w:fldChar w:fldCharType="end"/>
      </w:r>
      <w:r w:rsidR="00B84D57" w:rsidRPr="00B84D57">
        <w:rPr>
          <w:rFonts w:ascii="Book Antiqua" w:eastAsiaTheme="minorEastAsia" w:hAnsi="Book Antiqua" w:hint="eastAsia"/>
          <w:sz w:val="24"/>
          <w:szCs w:val="24"/>
        </w:rPr>
        <w:t>)</w:t>
      </w:r>
      <w:r w:rsidR="00733B48">
        <w:rPr>
          <w:rFonts w:ascii="Book Antiqua" w:eastAsia="宋体" w:hAnsi="Book Antiqua" w:hint="eastAsia"/>
          <w:sz w:val="24"/>
          <w:szCs w:val="24"/>
          <w:lang w:eastAsia="zh-CN"/>
        </w:rPr>
        <w:t>;</w:t>
      </w:r>
      <w:r w:rsidR="00B84D57" w:rsidRPr="00ED3510">
        <w:rPr>
          <w:rFonts w:ascii="Book Antiqua" w:eastAsiaTheme="minorEastAsia" w:hAnsi="Book Antiqua"/>
          <w:b/>
          <w:sz w:val="24"/>
          <w:szCs w:val="24"/>
        </w:rPr>
        <w:t xml:space="preserve"> </w:t>
      </w:r>
      <w:proofErr w:type="spellStart"/>
      <w:r w:rsidRPr="00AF148E">
        <w:rPr>
          <w:rFonts w:ascii="Book Antiqua" w:eastAsiaTheme="minorEastAsia" w:hAnsi="Book Antiqua"/>
          <w:sz w:val="24"/>
          <w:szCs w:val="24"/>
        </w:rPr>
        <w:t>Tomihisa</w:t>
      </w:r>
      <w:proofErr w:type="spellEnd"/>
      <w:r w:rsidRPr="00AF148E">
        <w:rPr>
          <w:rFonts w:ascii="Book Antiqua" w:eastAsiaTheme="minorEastAsia" w:hAnsi="Book Antiqua"/>
          <w:sz w:val="24"/>
          <w:szCs w:val="24"/>
        </w:rPr>
        <w:t xml:space="preserve"> </w:t>
      </w:r>
      <w:proofErr w:type="spellStart"/>
      <w:r w:rsidRPr="00AF148E">
        <w:rPr>
          <w:rFonts w:ascii="Book Antiqua" w:eastAsiaTheme="minorEastAsia" w:hAnsi="Book Antiqua"/>
          <w:sz w:val="24"/>
          <w:szCs w:val="24"/>
        </w:rPr>
        <w:t>Niitsu</w:t>
      </w:r>
      <w:proofErr w:type="spellEnd"/>
      <w:r w:rsidRPr="00AF148E">
        <w:rPr>
          <w:rFonts w:ascii="Book Antiqua" w:eastAsiaTheme="minorEastAsia" w:hAnsi="Book Antiqua" w:hint="eastAsia"/>
          <w:sz w:val="24"/>
          <w:szCs w:val="24"/>
        </w:rPr>
        <w:t xml:space="preserve"> (</w:t>
      </w:r>
      <w:r w:rsidR="000045BD" w:rsidRPr="00AF148E">
        <w:rPr>
          <w:rFonts w:ascii="Book Antiqua" w:eastAsiaTheme="minorEastAsia" w:hAnsi="Book Antiqua"/>
          <w:sz w:val="24"/>
          <w:szCs w:val="24"/>
        </w:rPr>
        <w:t>0000-0003-2713-700X</w:t>
      </w:r>
      <w:r w:rsidRPr="00AF148E">
        <w:rPr>
          <w:rFonts w:ascii="Book Antiqua" w:eastAsiaTheme="minorEastAsia" w:hAnsi="Book Antiqua" w:hint="eastAsia"/>
          <w:sz w:val="24"/>
          <w:szCs w:val="24"/>
        </w:rPr>
        <w:t xml:space="preserve">); </w:t>
      </w:r>
      <w:proofErr w:type="spellStart"/>
      <w:r w:rsidR="000045BD" w:rsidRPr="00AF148E">
        <w:rPr>
          <w:rFonts w:ascii="Book Antiqua" w:eastAsiaTheme="minorEastAsia" w:hAnsi="Book Antiqua"/>
          <w:sz w:val="24"/>
          <w:szCs w:val="24"/>
        </w:rPr>
        <w:t>Aiko</w:t>
      </w:r>
      <w:proofErr w:type="spellEnd"/>
      <w:r w:rsidR="000045BD" w:rsidRPr="00AF148E">
        <w:rPr>
          <w:rFonts w:ascii="Book Antiqua" w:eastAsiaTheme="minorEastAsia" w:hAnsi="Book Antiqua"/>
          <w:sz w:val="24"/>
          <w:szCs w:val="24"/>
        </w:rPr>
        <w:t xml:space="preserve"> Sato</w:t>
      </w:r>
      <w:r w:rsidRPr="00AF148E">
        <w:rPr>
          <w:rFonts w:ascii="Book Antiqua" w:eastAsiaTheme="minorEastAsia" w:hAnsi="Book Antiqua" w:hint="eastAsia"/>
          <w:sz w:val="24"/>
          <w:szCs w:val="24"/>
        </w:rPr>
        <w:t xml:space="preserve"> (</w:t>
      </w:r>
      <w:r w:rsidR="00B84D57" w:rsidRPr="00B84D57">
        <w:rPr>
          <w:rFonts w:ascii="Book Antiqua" w:eastAsiaTheme="minorEastAsia" w:hAnsi="Book Antiqua"/>
          <w:sz w:val="24"/>
          <w:szCs w:val="24"/>
        </w:rPr>
        <w:t>0000-0001-9045-7618</w:t>
      </w:r>
      <w:r w:rsidRPr="00AF148E">
        <w:rPr>
          <w:rFonts w:ascii="Book Antiqua" w:eastAsiaTheme="minorEastAsia" w:hAnsi="Book Antiqua" w:hint="eastAsia"/>
          <w:sz w:val="24"/>
          <w:szCs w:val="24"/>
        </w:rPr>
        <w:t xml:space="preserve">); </w:t>
      </w:r>
      <w:proofErr w:type="spellStart"/>
      <w:r w:rsidR="000045BD" w:rsidRPr="00AF148E">
        <w:rPr>
          <w:rFonts w:ascii="Book Antiqua" w:eastAsiaTheme="minorEastAsia" w:hAnsi="Book Antiqua"/>
          <w:sz w:val="24"/>
          <w:szCs w:val="24"/>
        </w:rPr>
        <w:t>Soichiro</w:t>
      </w:r>
      <w:proofErr w:type="spellEnd"/>
      <w:r w:rsidR="000045BD" w:rsidRPr="00AF148E">
        <w:rPr>
          <w:rFonts w:ascii="Book Antiqua" w:eastAsiaTheme="minorEastAsia" w:hAnsi="Book Antiqua"/>
          <w:sz w:val="24"/>
          <w:szCs w:val="24"/>
        </w:rPr>
        <w:t xml:space="preserve"> Omiya </w:t>
      </w:r>
      <w:r w:rsidRPr="00AF148E">
        <w:rPr>
          <w:rFonts w:ascii="Book Antiqua" w:eastAsiaTheme="minorEastAsia" w:hAnsi="Book Antiqua" w:hint="eastAsia"/>
          <w:sz w:val="24"/>
          <w:szCs w:val="24"/>
        </w:rPr>
        <w:t>(</w:t>
      </w:r>
      <w:r w:rsidR="000045BD" w:rsidRPr="00AF148E">
        <w:rPr>
          <w:rFonts w:ascii="Book Antiqua" w:eastAsiaTheme="minorEastAsia" w:hAnsi="Book Antiqua"/>
          <w:sz w:val="24"/>
          <w:szCs w:val="24"/>
        </w:rPr>
        <w:t>0000-0003-1958-2859</w:t>
      </w:r>
      <w:r w:rsidRPr="00AF148E">
        <w:rPr>
          <w:rFonts w:ascii="Book Antiqua" w:eastAsiaTheme="minorEastAsia" w:hAnsi="Book Antiqua" w:hint="eastAsia"/>
          <w:sz w:val="24"/>
          <w:szCs w:val="24"/>
        </w:rPr>
        <w:t xml:space="preserve">); </w:t>
      </w:r>
      <w:proofErr w:type="spellStart"/>
      <w:r w:rsidR="000045BD" w:rsidRPr="00AF148E">
        <w:rPr>
          <w:rFonts w:ascii="Book Antiqua" w:eastAsiaTheme="minorEastAsia" w:hAnsi="Book Antiqua"/>
          <w:sz w:val="24"/>
          <w:szCs w:val="24"/>
        </w:rPr>
        <w:t>Takako</w:t>
      </w:r>
      <w:proofErr w:type="spellEnd"/>
      <w:r w:rsidR="000045BD" w:rsidRPr="00AF148E">
        <w:rPr>
          <w:rFonts w:ascii="Book Antiqua" w:eastAsiaTheme="minorEastAsia" w:hAnsi="Book Antiqua"/>
          <w:sz w:val="24"/>
          <w:szCs w:val="24"/>
        </w:rPr>
        <w:t xml:space="preserve"> Nagata </w:t>
      </w:r>
      <w:r w:rsidRPr="00AF148E">
        <w:rPr>
          <w:rFonts w:ascii="Book Antiqua" w:eastAsiaTheme="minorEastAsia" w:hAnsi="Book Antiqua" w:hint="eastAsia"/>
          <w:sz w:val="24"/>
          <w:szCs w:val="24"/>
        </w:rPr>
        <w:t>(</w:t>
      </w:r>
      <w:r w:rsidRPr="00AF148E">
        <w:rPr>
          <w:rFonts w:ascii="Book Antiqua" w:eastAsiaTheme="minorEastAsia" w:hAnsi="Book Antiqua"/>
          <w:sz w:val="24"/>
          <w:szCs w:val="24"/>
        </w:rPr>
        <w:t>0000-0002-2562-291X</w:t>
      </w:r>
      <w:r w:rsidRPr="00AF148E">
        <w:rPr>
          <w:rFonts w:ascii="Book Antiqua" w:eastAsiaTheme="minorEastAsia" w:hAnsi="Book Antiqua" w:hint="eastAsia"/>
          <w:sz w:val="24"/>
          <w:szCs w:val="24"/>
        </w:rPr>
        <w:t>);</w:t>
      </w:r>
      <w:r w:rsidRPr="00AF148E">
        <w:rPr>
          <w:rFonts w:ascii="Book Antiqua" w:eastAsia="宋体" w:hAnsi="Book Antiqua" w:hint="eastAsia"/>
          <w:sz w:val="24"/>
          <w:szCs w:val="24"/>
          <w:lang w:eastAsia="zh-CN"/>
        </w:rPr>
        <w:t xml:space="preserve"> </w:t>
      </w:r>
      <w:proofErr w:type="spellStart"/>
      <w:r w:rsidRPr="00AF148E">
        <w:rPr>
          <w:rFonts w:ascii="Book Antiqua" w:eastAsiaTheme="minorEastAsia" w:hAnsi="Book Antiqua"/>
          <w:sz w:val="24"/>
          <w:szCs w:val="24"/>
        </w:rPr>
        <w:t>Aika</w:t>
      </w:r>
      <w:proofErr w:type="spellEnd"/>
      <w:r w:rsidRPr="00AF148E">
        <w:rPr>
          <w:rFonts w:ascii="Book Antiqua" w:eastAsiaTheme="minorEastAsia" w:hAnsi="Book Antiqua"/>
          <w:sz w:val="24"/>
          <w:szCs w:val="24"/>
        </w:rPr>
        <w:t xml:space="preserve"> </w:t>
      </w:r>
      <w:proofErr w:type="spellStart"/>
      <w:r w:rsidRPr="00AF148E">
        <w:rPr>
          <w:rFonts w:ascii="Book Antiqua" w:eastAsiaTheme="minorEastAsia" w:hAnsi="Book Antiqua"/>
          <w:sz w:val="24"/>
          <w:szCs w:val="24"/>
        </w:rPr>
        <w:t>Tomoto</w:t>
      </w:r>
      <w:proofErr w:type="spellEnd"/>
      <w:r w:rsidRPr="00AF148E">
        <w:rPr>
          <w:rFonts w:ascii="Book Antiqua" w:eastAsiaTheme="minorEastAsia" w:hAnsi="Book Antiqua" w:hint="eastAsia"/>
          <w:sz w:val="24"/>
          <w:szCs w:val="24"/>
        </w:rPr>
        <w:t xml:space="preserve"> (</w:t>
      </w:r>
      <w:r w:rsidRPr="00AF148E">
        <w:rPr>
          <w:rFonts w:ascii="Book Antiqua" w:eastAsiaTheme="minorEastAsia" w:hAnsi="Book Antiqua"/>
          <w:sz w:val="24"/>
          <w:szCs w:val="24"/>
        </w:rPr>
        <w:t>0000-0002-6274-7893</w:t>
      </w:r>
      <w:r w:rsidRPr="00AF148E">
        <w:rPr>
          <w:rFonts w:ascii="Book Antiqua" w:eastAsiaTheme="minorEastAsia" w:hAnsi="Book Antiqua" w:hint="eastAsia"/>
          <w:sz w:val="24"/>
          <w:szCs w:val="24"/>
        </w:rPr>
        <w:t xml:space="preserve">); </w:t>
      </w:r>
      <w:r w:rsidR="000045BD" w:rsidRPr="00AF148E">
        <w:rPr>
          <w:rFonts w:ascii="Book Antiqua" w:eastAsiaTheme="minorEastAsia" w:hAnsi="Book Antiqua"/>
          <w:sz w:val="24"/>
          <w:szCs w:val="24"/>
        </w:rPr>
        <w:t xml:space="preserve">Hiroyuki Watanabe </w:t>
      </w:r>
      <w:r w:rsidRPr="00AF148E">
        <w:rPr>
          <w:rFonts w:ascii="Book Antiqua" w:eastAsiaTheme="minorEastAsia" w:hAnsi="Book Antiqua" w:hint="eastAsia"/>
          <w:sz w:val="24"/>
          <w:szCs w:val="24"/>
        </w:rPr>
        <w:t>(</w:t>
      </w:r>
      <w:r w:rsidRPr="00AF148E">
        <w:rPr>
          <w:rFonts w:ascii="Book Antiqua" w:eastAsiaTheme="minorEastAsia" w:hAnsi="Book Antiqua"/>
          <w:sz w:val="24"/>
          <w:szCs w:val="24"/>
        </w:rPr>
        <w:t>0000-0002-9234-928X</w:t>
      </w:r>
      <w:r w:rsidRPr="00AF148E">
        <w:rPr>
          <w:rFonts w:ascii="Book Antiqua" w:eastAsiaTheme="minorEastAsia" w:hAnsi="Book Antiqua" w:hint="eastAsia"/>
          <w:sz w:val="24"/>
          <w:szCs w:val="24"/>
        </w:rPr>
        <w:t xml:space="preserve">); </w:t>
      </w:r>
      <w:proofErr w:type="spellStart"/>
      <w:r w:rsidR="000045BD" w:rsidRPr="00AF148E">
        <w:rPr>
          <w:rFonts w:ascii="Book Antiqua" w:eastAsiaTheme="minorEastAsia" w:hAnsi="Book Antiqua"/>
          <w:sz w:val="24"/>
          <w:szCs w:val="24"/>
        </w:rPr>
        <w:t>Yoshito</w:t>
      </w:r>
      <w:proofErr w:type="spellEnd"/>
      <w:r w:rsidR="000045BD" w:rsidRPr="00AF148E">
        <w:rPr>
          <w:rFonts w:ascii="Book Antiqua" w:eastAsiaTheme="minorEastAsia" w:hAnsi="Book Antiqua"/>
          <w:sz w:val="24"/>
          <w:szCs w:val="24"/>
        </w:rPr>
        <w:t xml:space="preserve"> Igarashi </w:t>
      </w:r>
      <w:r w:rsidRPr="00AF148E">
        <w:rPr>
          <w:rFonts w:ascii="Book Antiqua" w:eastAsia="宋体" w:hAnsi="Book Antiqua" w:hint="eastAsia"/>
          <w:sz w:val="24"/>
          <w:szCs w:val="24"/>
          <w:lang w:eastAsia="zh-CN"/>
        </w:rPr>
        <w:t>(</w:t>
      </w:r>
      <w:r w:rsidRPr="00AF148E">
        <w:rPr>
          <w:rFonts w:ascii="Book Antiqua" w:eastAsia="宋体" w:hAnsi="Book Antiqua"/>
          <w:sz w:val="24"/>
          <w:szCs w:val="24"/>
          <w:lang w:eastAsia="zh-CN"/>
        </w:rPr>
        <w:t>0000-0001-5080-9527</w:t>
      </w:r>
      <w:r w:rsidRPr="00AF148E">
        <w:rPr>
          <w:rFonts w:ascii="Book Antiqua" w:eastAsia="宋体" w:hAnsi="Book Antiqua" w:hint="eastAsia"/>
          <w:sz w:val="24"/>
          <w:szCs w:val="24"/>
          <w:lang w:eastAsia="zh-CN"/>
        </w:rPr>
        <w:t xml:space="preserve">); </w:t>
      </w:r>
      <w:proofErr w:type="spellStart"/>
      <w:r w:rsidRPr="00AF148E">
        <w:rPr>
          <w:rFonts w:ascii="Book Antiqua" w:eastAsiaTheme="minorEastAsia" w:hAnsi="Book Antiqua"/>
          <w:sz w:val="24"/>
          <w:szCs w:val="24"/>
        </w:rPr>
        <w:t>Masaomi</w:t>
      </w:r>
      <w:proofErr w:type="spellEnd"/>
      <w:r w:rsidRPr="00AF148E">
        <w:rPr>
          <w:rFonts w:ascii="Book Antiqua" w:eastAsiaTheme="minorEastAsia" w:hAnsi="Book Antiqua"/>
          <w:sz w:val="24"/>
          <w:szCs w:val="24"/>
        </w:rPr>
        <w:t xml:space="preserve"> Iyo</w:t>
      </w:r>
      <w:r w:rsidRPr="00AF148E">
        <w:rPr>
          <w:rFonts w:ascii="Book Antiqua" w:eastAsia="宋体" w:hAnsi="Book Antiqua" w:hint="eastAsia"/>
          <w:sz w:val="24"/>
          <w:szCs w:val="24"/>
          <w:lang w:eastAsia="zh-CN"/>
        </w:rPr>
        <w:t xml:space="preserve"> (</w:t>
      </w:r>
      <w:r w:rsidRPr="00AF148E">
        <w:rPr>
          <w:rFonts w:ascii="Book Antiqua" w:eastAsia="宋体" w:hAnsi="Book Antiqua"/>
          <w:sz w:val="24"/>
          <w:szCs w:val="24"/>
          <w:lang w:eastAsia="zh-CN"/>
        </w:rPr>
        <w:t>0000-0002-5384-857X</w:t>
      </w:r>
      <w:r w:rsidRPr="00AF148E">
        <w:rPr>
          <w:rFonts w:ascii="Book Antiqua" w:eastAsia="宋体" w:hAnsi="Book Antiqua" w:hint="eastAsia"/>
          <w:sz w:val="24"/>
          <w:szCs w:val="24"/>
          <w:lang w:eastAsia="zh-CN"/>
        </w:rPr>
        <w:t>).</w:t>
      </w:r>
    </w:p>
    <w:p w14:paraId="11C42A48" w14:textId="77777777" w:rsidR="00A63B85" w:rsidRDefault="00A63B85" w:rsidP="00E14C30">
      <w:pPr>
        <w:widowControl/>
        <w:adjustRightInd w:val="0"/>
        <w:snapToGrid w:val="0"/>
        <w:spacing w:line="360" w:lineRule="auto"/>
        <w:rPr>
          <w:rFonts w:ascii="Book Antiqua" w:eastAsia="宋体" w:hAnsi="Book Antiqua"/>
          <w:b/>
          <w:sz w:val="24"/>
          <w:szCs w:val="24"/>
          <w:lang w:eastAsia="zh-CN"/>
        </w:rPr>
      </w:pPr>
    </w:p>
    <w:p w14:paraId="54C88716" w14:textId="415F0B5B" w:rsidR="007430EF" w:rsidRPr="00EE3707" w:rsidRDefault="007430EF" w:rsidP="00E14C30">
      <w:pPr>
        <w:widowControl/>
        <w:adjustRightInd w:val="0"/>
        <w:snapToGrid w:val="0"/>
        <w:spacing w:line="360" w:lineRule="auto"/>
        <w:rPr>
          <w:rFonts w:ascii="Book Antiqua" w:eastAsia="宋体" w:hAnsi="Book Antiqua"/>
          <w:sz w:val="24"/>
          <w:szCs w:val="24"/>
          <w:lang w:eastAsia="zh-CN"/>
        </w:rPr>
      </w:pPr>
      <w:r w:rsidRPr="0036026F">
        <w:rPr>
          <w:rFonts w:ascii="Book Antiqua" w:eastAsiaTheme="minorEastAsia" w:hAnsi="Book Antiqua"/>
          <w:b/>
          <w:sz w:val="24"/>
          <w:szCs w:val="24"/>
        </w:rPr>
        <w:t xml:space="preserve">Author </w:t>
      </w:r>
      <w:r w:rsidR="00E14C30" w:rsidRPr="0036026F">
        <w:rPr>
          <w:rFonts w:ascii="Book Antiqua" w:eastAsiaTheme="minorEastAsia" w:hAnsi="Book Antiqua"/>
          <w:b/>
          <w:sz w:val="24"/>
          <w:szCs w:val="24"/>
        </w:rPr>
        <w:t>c</w:t>
      </w:r>
      <w:r w:rsidRPr="0036026F">
        <w:rPr>
          <w:rFonts w:ascii="Book Antiqua" w:eastAsiaTheme="minorEastAsia" w:hAnsi="Book Antiqua"/>
          <w:b/>
          <w:sz w:val="24"/>
          <w:szCs w:val="24"/>
        </w:rPr>
        <w:t>ontribution</w:t>
      </w:r>
      <w:r w:rsidR="00E14C30">
        <w:rPr>
          <w:rFonts w:ascii="Book Antiqua" w:eastAsia="宋体" w:hAnsi="Book Antiqua" w:hint="eastAsia"/>
          <w:b/>
          <w:sz w:val="24"/>
          <w:szCs w:val="24"/>
          <w:lang w:eastAsia="zh-CN"/>
        </w:rPr>
        <w:t xml:space="preserve">s: </w:t>
      </w:r>
      <w:bookmarkStart w:id="36" w:name="OLE_LINK3"/>
      <w:bookmarkStart w:id="37" w:name="OLE_LINK4"/>
      <w:bookmarkStart w:id="38" w:name="OLE_LINK13"/>
      <w:bookmarkStart w:id="39" w:name="OLE_LINK14"/>
      <w:proofErr w:type="spellStart"/>
      <w:r w:rsidRPr="0036026F">
        <w:rPr>
          <w:rFonts w:ascii="Book Antiqua" w:eastAsiaTheme="minorEastAsia" w:hAnsi="Book Antiqua"/>
          <w:sz w:val="24"/>
          <w:szCs w:val="24"/>
        </w:rPr>
        <w:t>Shiina</w:t>
      </w:r>
      <w:bookmarkEnd w:id="36"/>
      <w:bookmarkEnd w:id="37"/>
      <w:proofErr w:type="spellEnd"/>
      <w:r w:rsidR="00E14C30">
        <w:rPr>
          <w:rFonts w:ascii="Book Antiqua" w:eastAsia="宋体" w:hAnsi="Book Antiqua" w:hint="eastAsia"/>
          <w:sz w:val="24"/>
          <w:szCs w:val="24"/>
          <w:lang w:eastAsia="zh-CN"/>
        </w:rPr>
        <w:t xml:space="preserve"> </w:t>
      </w:r>
      <w:r w:rsidR="00E14C30" w:rsidRPr="0036026F">
        <w:rPr>
          <w:rFonts w:ascii="Book Antiqua" w:eastAsiaTheme="minorEastAsia" w:hAnsi="Book Antiqua"/>
          <w:sz w:val="24"/>
          <w:szCs w:val="24"/>
        </w:rPr>
        <w:t>A</w:t>
      </w:r>
      <w:bookmarkEnd w:id="38"/>
      <w:bookmarkEnd w:id="39"/>
      <w:r w:rsidRPr="0036026F">
        <w:rPr>
          <w:rFonts w:ascii="Book Antiqua" w:eastAsiaTheme="minorEastAsia" w:hAnsi="Book Antiqua"/>
          <w:sz w:val="24"/>
          <w:szCs w:val="24"/>
        </w:rPr>
        <w:t xml:space="preserve"> planned the study protocol and mainly wrote the manuscript</w:t>
      </w:r>
      <w:r w:rsidR="00E14C30">
        <w:rPr>
          <w:rFonts w:ascii="Book Antiqua" w:eastAsia="宋体" w:hAnsi="Book Antiqua" w:hint="eastAsia"/>
          <w:sz w:val="24"/>
          <w:szCs w:val="24"/>
          <w:lang w:eastAsia="zh-CN"/>
        </w:rPr>
        <w:t>;</w:t>
      </w:r>
      <w:r w:rsidRPr="0036026F">
        <w:rPr>
          <w:rFonts w:ascii="Book Antiqua" w:eastAsiaTheme="minorEastAsia" w:hAnsi="Book Antiqua"/>
          <w:sz w:val="24"/>
          <w:szCs w:val="24"/>
        </w:rPr>
        <w:t xml:space="preserve"> </w:t>
      </w:r>
      <w:proofErr w:type="spellStart"/>
      <w:r w:rsidR="00343D34" w:rsidRPr="00343D34">
        <w:rPr>
          <w:rFonts w:ascii="Book Antiqua" w:eastAsiaTheme="minorEastAsia" w:hAnsi="Book Antiqua"/>
          <w:sz w:val="24"/>
          <w:szCs w:val="24"/>
        </w:rPr>
        <w:t>Niitsu</w:t>
      </w:r>
      <w:proofErr w:type="spellEnd"/>
      <w:r w:rsidR="00343D34" w:rsidRPr="0036026F">
        <w:rPr>
          <w:rFonts w:ascii="Book Antiqua" w:eastAsiaTheme="minorEastAsia" w:hAnsi="Book Antiqua"/>
          <w:sz w:val="24"/>
          <w:szCs w:val="24"/>
        </w:rPr>
        <w:t xml:space="preserve"> </w:t>
      </w:r>
      <w:r w:rsidRPr="0036026F">
        <w:rPr>
          <w:rFonts w:ascii="Book Antiqua" w:eastAsiaTheme="minorEastAsia" w:hAnsi="Book Antiqua"/>
          <w:sz w:val="24"/>
          <w:szCs w:val="24"/>
        </w:rPr>
        <w:t>T managed the seminar and aided for the statistical analysis</w:t>
      </w:r>
      <w:r w:rsidR="00343D34">
        <w:rPr>
          <w:rFonts w:ascii="Book Antiqua" w:eastAsia="宋体" w:hAnsi="Book Antiqua" w:hint="eastAsia"/>
          <w:sz w:val="24"/>
          <w:szCs w:val="24"/>
          <w:lang w:eastAsia="zh-CN"/>
        </w:rPr>
        <w:t>;</w:t>
      </w:r>
      <w:r w:rsidRPr="0036026F">
        <w:rPr>
          <w:rFonts w:ascii="Book Antiqua" w:eastAsiaTheme="minorEastAsia" w:hAnsi="Book Antiqua"/>
          <w:sz w:val="24"/>
          <w:szCs w:val="24"/>
        </w:rPr>
        <w:t xml:space="preserve"> Sato</w:t>
      </w:r>
      <w:r w:rsidR="00835C08">
        <w:rPr>
          <w:rFonts w:ascii="Book Antiqua" w:eastAsia="宋体" w:hAnsi="Book Antiqua" w:hint="eastAsia"/>
          <w:sz w:val="24"/>
          <w:szCs w:val="24"/>
          <w:lang w:eastAsia="zh-CN"/>
        </w:rPr>
        <w:t xml:space="preserve"> </w:t>
      </w:r>
      <w:r w:rsidR="00835C08" w:rsidRPr="0036026F">
        <w:rPr>
          <w:rFonts w:ascii="Book Antiqua" w:eastAsiaTheme="minorEastAsia" w:hAnsi="Book Antiqua"/>
          <w:sz w:val="24"/>
          <w:szCs w:val="24"/>
        </w:rPr>
        <w:t>A</w:t>
      </w:r>
      <w:r w:rsidRPr="0036026F">
        <w:rPr>
          <w:rFonts w:ascii="Book Antiqua" w:eastAsiaTheme="minorEastAsia" w:hAnsi="Book Antiqua"/>
          <w:sz w:val="24"/>
          <w:szCs w:val="24"/>
        </w:rPr>
        <w:t xml:space="preserve"> contributed to carrying out the seminar</w:t>
      </w:r>
      <w:r w:rsidR="00835C08">
        <w:rPr>
          <w:rFonts w:ascii="Book Antiqua" w:eastAsia="宋体" w:hAnsi="Book Antiqua" w:hint="eastAsia"/>
          <w:sz w:val="24"/>
          <w:szCs w:val="24"/>
          <w:lang w:eastAsia="zh-CN"/>
        </w:rPr>
        <w:t>;</w:t>
      </w:r>
      <w:r w:rsidRPr="0036026F">
        <w:rPr>
          <w:rFonts w:ascii="Book Antiqua" w:eastAsiaTheme="minorEastAsia" w:hAnsi="Book Antiqua"/>
          <w:sz w:val="24"/>
          <w:szCs w:val="24"/>
        </w:rPr>
        <w:t xml:space="preserve"> </w:t>
      </w:r>
      <w:r w:rsidR="00835C08" w:rsidRPr="00343D34">
        <w:rPr>
          <w:rFonts w:ascii="Book Antiqua" w:eastAsiaTheme="minorEastAsia" w:hAnsi="Book Antiqua"/>
          <w:sz w:val="24"/>
          <w:szCs w:val="24"/>
        </w:rPr>
        <w:t>Omiya</w:t>
      </w:r>
      <w:r w:rsidR="00835C08" w:rsidRPr="0036026F">
        <w:rPr>
          <w:rFonts w:ascii="Book Antiqua" w:eastAsiaTheme="minorEastAsia" w:hAnsi="Book Antiqua"/>
          <w:sz w:val="24"/>
          <w:szCs w:val="24"/>
        </w:rPr>
        <w:t xml:space="preserve"> </w:t>
      </w:r>
      <w:r w:rsidRPr="0036026F">
        <w:rPr>
          <w:rFonts w:ascii="Book Antiqua" w:eastAsiaTheme="minorEastAsia" w:hAnsi="Book Antiqua"/>
          <w:sz w:val="24"/>
          <w:szCs w:val="24"/>
        </w:rPr>
        <w:t xml:space="preserve">S, </w:t>
      </w:r>
      <w:r w:rsidR="00835C08" w:rsidRPr="00343D34">
        <w:rPr>
          <w:rFonts w:ascii="Book Antiqua" w:eastAsiaTheme="minorEastAsia" w:hAnsi="Book Antiqua"/>
          <w:sz w:val="24"/>
          <w:szCs w:val="24"/>
        </w:rPr>
        <w:t>Nagata</w:t>
      </w:r>
      <w:r w:rsidR="00835C08" w:rsidRPr="0036026F">
        <w:rPr>
          <w:rFonts w:ascii="Book Antiqua" w:eastAsiaTheme="minorEastAsia" w:hAnsi="Book Antiqua"/>
          <w:sz w:val="24"/>
          <w:szCs w:val="24"/>
        </w:rPr>
        <w:t xml:space="preserve"> </w:t>
      </w:r>
      <w:r w:rsidRPr="0036026F">
        <w:rPr>
          <w:rFonts w:ascii="Book Antiqua" w:eastAsiaTheme="minorEastAsia" w:hAnsi="Book Antiqua"/>
          <w:sz w:val="24"/>
          <w:szCs w:val="24"/>
        </w:rPr>
        <w:t xml:space="preserve">T, and </w:t>
      </w:r>
      <w:proofErr w:type="spellStart"/>
      <w:r w:rsidR="00416BCB" w:rsidRPr="00343D34">
        <w:rPr>
          <w:rFonts w:ascii="Book Antiqua" w:eastAsiaTheme="minorEastAsia" w:hAnsi="Book Antiqua"/>
          <w:sz w:val="24"/>
          <w:szCs w:val="24"/>
        </w:rPr>
        <w:t>Tomoto</w:t>
      </w:r>
      <w:proofErr w:type="spellEnd"/>
      <w:r w:rsidR="00416BCB" w:rsidRPr="0036026F">
        <w:rPr>
          <w:rFonts w:ascii="Book Antiqua" w:eastAsiaTheme="minorEastAsia" w:hAnsi="Book Antiqua"/>
          <w:sz w:val="24"/>
          <w:szCs w:val="24"/>
        </w:rPr>
        <w:t xml:space="preserve"> </w:t>
      </w:r>
      <w:r w:rsidRPr="0036026F">
        <w:rPr>
          <w:rFonts w:ascii="Book Antiqua" w:eastAsiaTheme="minorEastAsia" w:hAnsi="Book Antiqua"/>
          <w:sz w:val="24"/>
          <w:szCs w:val="24"/>
        </w:rPr>
        <w:t>A participated in the establishment of the study protocol</w:t>
      </w:r>
      <w:r w:rsidR="00416BCB">
        <w:rPr>
          <w:rFonts w:ascii="Book Antiqua" w:eastAsia="宋体" w:hAnsi="Book Antiqua" w:hint="eastAsia"/>
          <w:sz w:val="24"/>
          <w:szCs w:val="24"/>
          <w:lang w:eastAsia="zh-CN"/>
        </w:rPr>
        <w:t>;</w:t>
      </w:r>
      <w:r w:rsidRPr="0036026F">
        <w:rPr>
          <w:rFonts w:ascii="Book Antiqua" w:eastAsiaTheme="minorEastAsia" w:hAnsi="Book Antiqua"/>
          <w:sz w:val="24"/>
          <w:szCs w:val="24"/>
        </w:rPr>
        <w:t xml:space="preserve"> </w:t>
      </w:r>
      <w:r w:rsidR="00416BCB" w:rsidRPr="00343D34">
        <w:rPr>
          <w:rFonts w:ascii="Book Antiqua" w:eastAsiaTheme="minorEastAsia" w:hAnsi="Book Antiqua"/>
          <w:sz w:val="24"/>
          <w:szCs w:val="24"/>
        </w:rPr>
        <w:t>Watanabe</w:t>
      </w:r>
      <w:r w:rsidR="00416BCB" w:rsidRPr="0036026F">
        <w:rPr>
          <w:rFonts w:ascii="Book Antiqua" w:eastAsiaTheme="minorEastAsia" w:hAnsi="Book Antiqua"/>
          <w:sz w:val="24"/>
          <w:szCs w:val="24"/>
        </w:rPr>
        <w:t xml:space="preserve"> </w:t>
      </w:r>
      <w:r w:rsidRPr="0036026F">
        <w:rPr>
          <w:rFonts w:ascii="Book Antiqua" w:eastAsiaTheme="minorEastAsia" w:hAnsi="Book Antiqua"/>
          <w:sz w:val="24"/>
          <w:szCs w:val="24"/>
        </w:rPr>
        <w:t>H had a role as the conductor of the seminar</w:t>
      </w:r>
      <w:r w:rsidR="00416BCB">
        <w:rPr>
          <w:rFonts w:ascii="Book Antiqua" w:eastAsia="宋体" w:hAnsi="Book Antiqua" w:hint="eastAsia"/>
          <w:sz w:val="24"/>
          <w:szCs w:val="24"/>
          <w:lang w:eastAsia="zh-CN"/>
        </w:rPr>
        <w:t>;</w:t>
      </w:r>
      <w:r w:rsidRPr="0036026F">
        <w:rPr>
          <w:rFonts w:ascii="Book Antiqua" w:eastAsiaTheme="minorEastAsia" w:hAnsi="Book Antiqua"/>
          <w:sz w:val="24"/>
          <w:szCs w:val="24"/>
        </w:rPr>
        <w:t xml:space="preserve"> </w:t>
      </w:r>
      <w:r w:rsidR="00416BCB" w:rsidRPr="00343D34">
        <w:rPr>
          <w:rFonts w:ascii="Book Antiqua" w:eastAsiaTheme="minorEastAsia" w:hAnsi="Book Antiqua"/>
          <w:sz w:val="24"/>
          <w:szCs w:val="24"/>
        </w:rPr>
        <w:t>Igarashi</w:t>
      </w:r>
      <w:r w:rsidR="00416BCB" w:rsidRPr="0036026F">
        <w:rPr>
          <w:rFonts w:ascii="Book Antiqua" w:eastAsiaTheme="minorEastAsia" w:hAnsi="Book Antiqua"/>
          <w:sz w:val="24"/>
          <w:szCs w:val="24"/>
        </w:rPr>
        <w:t xml:space="preserve"> </w:t>
      </w:r>
      <w:r w:rsidRPr="0036026F">
        <w:rPr>
          <w:rFonts w:ascii="Book Antiqua" w:eastAsiaTheme="minorEastAsia" w:hAnsi="Book Antiqua"/>
          <w:sz w:val="24"/>
          <w:szCs w:val="24"/>
        </w:rPr>
        <w:t>Y administered the study</w:t>
      </w:r>
      <w:r w:rsidR="00416BCB">
        <w:rPr>
          <w:rFonts w:ascii="Book Antiqua" w:eastAsia="宋体" w:hAnsi="Book Antiqua" w:hint="eastAsia"/>
          <w:sz w:val="24"/>
          <w:szCs w:val="24"/>
          <w:lang w:eastAsia="zh-CN"/>
        </w:rPr>
        <w:t>;</w:t>
      </w:r>
      <w:r w:rsidRPr="0036026F">
        <w:rPr>
          <w:rFonts w:ascii="Book Antiqua" w:eastAsiaTheme="minorEastAsia" w:hAnsi="Book Antiqua"/>
          <w:sz w:val="24"/>
          <w:szCs w:val="24"/>
        </w:rPr>
        <w:t xml:space="preserve"> </w:t>
      </w:r>
      <w:r w:rsidR="00416BCB" w:rsidRPr="00343D34">
        <w:rPr>
          <w:rFonts w:ascii="Book Antiqua" w:eastAsiaTheme="minorEastAsia" w:hAnsi="Book Antiqua"/>
          <w:sz w:val="24"/>
          <w:szCs w:val="24"/>
        </w:rPr>
        <w:t>Iyo</w:t>
      </w:r>
      <w:r w:rsidR="00416BCB" w:rsidRPr="0036026F">
        <w:rPr>
          <w:rFonts w:ascii="Book Antiqua" w:eastAsiaTheme="minorEastAsia" w:hAnsi="Book Antiqua"/>
          <w:sz w:val="24"/>
          <w:szCs w:val="24"/>
        </w:rPr>
        <w:t xml:space="preserve"> </w:t>
      </w:r>
      <w:r w:rsidRPr="0036026F">
        <w:rPr>
          <w:rFonts w:ascii="Book Antiqua" w:eastAsiaTheme="minorEastAsia" w:hAnsi="Book Antiqua"/>
          <w:sz w:val="24"/>
          <w:szCs w:val="24"/>
        </w:rPr>
        <w:t>M supervised the whole study and was responsible for the funding</w:t>
      </w:r>
      <w:r w:rsidR="00416BCB">
        <w:rPr>
          <w:rFonts w:ascii="Book Antiqua" w:eastAsia="宋体" w:hAnsi="Book Antiqua" w:hint="eastAsia"/>
          <w:sz w:val="24"/>
          <w:szCs w:val="24"/>
          <w:lang w:eastAsia="zh-CN"/>
        </w:rPr>
        <w:t xml:space="preserve">; </w:t>
      </w:r>
      <w:r w:rsidR="00416BCB" w:rsidRPr="0036026F">
        <w:rPr>
          <w:rFonts w:ascii="Book Antiqua" w:eastAsiaTheme="minorEastAsia" w:hAnsi="Book Antiqua"/>
          <w:sz w:val="24"/>
          <w:szCs w:val="24"/>
        </w:rPr>
        <w:t>a</w:t>
      </w:r>
      <w:r w:rsidRPr="0036026F">
        <w:rPr>
          <w:rFonts w:ascii="Book Antiqua" w:eastAsiaTheme="minorEastAsia" w:hAnsi="Book Antiqua"/>
          <w:sz w:val="24"/>
          <w:szCs w:val="24"/>
        </w:rPr>
        <w:t>ll authors read and approved the final manuscript.</w:t>
      </w:r>
      <w:r w:rsidR="00EE3707">
        <w:rPr>
          <w:rFonts w:ascii="Book Antiqua" w:eastAsia="宋体" w:hAnsi="Book Antiqua" w:hint="eastAsia"/>
          <w:sz w:val="24"/>
          <w:szCs w:val="24"/>
          <w:lang w:eastAsia="zh-CN"/>
        </w:rPr>
        <w:t xml:space="preserve"> </w:t>
      </w:r>
    </w:p>
    <w:p w14:paraId="2BF3448A" w14:textId="77777777" w:rsidR="007430EF" w:rsidRDefault="007430EF" w:rsidP="007430EF">
      <w:pPr>
        <w:adjustRightInd w:val="0"/>
        <w:snapToGrid w:val="0"/>
        <w:spacing w:line="360" w:lineRule="auto"/>
        <w:rPr>
          <w:rFonts w:ascii="Book Antiqua" w:eastAsia="宋体" w:hAnsi="Book Antiqua"/>
          <w:sz w:val="24"/>
          <w:szCs w:val="24"/>
          <w:lang w:eastAsia="zh-CN"/>
        </w:rPr>
      </w:pPr>
    </w:p>
    <w:p w14:paraId="60FB406E" w14:textId="37C64747" w:rsidR="00A13646" w:rsidRPr="0036026F" w:rsidRDefault="00A13646" w:rsidP="00A13646">
      <w:pPr>
        <w:adjustRightInd w:val="0"/>
        <w:snapToGrid w:val="0"/>
        <w:spacing w:line="360" w:lineRule="auto"/>
        <w:rPr>
          <w:rFonts w:ascii="Book Antiqua" w:hAnsi="Book Antiqua"/>
          <w:sz w:val="24"/>
          <w:szCs w:val="24"/>
        </w:rPr>
      </w:pPr>
      <w:r w:rsidRPr="00A13646">
        <w:rPr>
          <w:rFonts w:ascii="Book Antiqua" w:hAnsi="Book Antiqua"/>
          <w:b/>
          <w:sz w:val="24"/>
          <w:szCs w:val="24"/>
        </w:rPr>
        <w:t>Supported by</w:t>
      </w:r>
      <w:r w:rsidRPr="0036026F">
        <w:rPr>
          <w:rFonts w:ascii="Book Antiqua" w:hAnsi="Book Antiqua"/>
          <w:sz w:val="24"/>
          <w:szCs w:val="24"/>
        </w:rPr>
        <w:t xml:space="preserve"> a Grant-in-Aid for Scientific Research from the Ministry of Health, </w:t>
      </w:r>
      <w:proofErr w:type="spellStart"/>
      <w:r w:rsidRPr="0036026F">
        <w:rPr>
          <w:rFonts w:ascii="Book Antiqua" w:hAnsi="Book Antiqua"/>
          <w:sz w:val="24"/>
          <w:szCs w:val="24"/>
        </w:rPr>
        <w:t>Labour</w:t>
      </w:r>
      <w:proofErr w:type="spellEnd"/>
      <w:r w:rsidRPr="0036026F">
        <w:rPr>
          <w:rFonts w:ascii="Book Antiqua" w:hAnsi="Book Antiqua"/>
          <w:sz w:val="24"/>
          <w:szCs w:val="24"/>
        </w:rPr>
        <w:t xml:space="preserve"> and Welfare of Japan, for “</w:t>
      </w:r>
      <w:proofErr w:type="spellStart"/>
      <w:r w:rsidRPr="0036026F">
        <w:rPr>
          <w:rFonts w:ascii="Book Antiqua" w:hAnsi="Book Antiqua"/>
          <w:sz w:val="24"/>
          <w:szCs w:val="24"/>
        </w:rPr>
        <w:t>Iryo</w:t>
      </w:r>
      <w:proofErr w:type="spellEnd"/>
      <w:r w:rsidRPr="0036026F">
        <w:rPr>
          <w:rFonts w:ascii="Book Antiqua" w:hAnsi="Book Antiqua"/>
          <w:sz w:val="24"/>
          <w:szCs w:val="24"/>
        </w:rPr>
        <w:t>-</w:t>
      </w:r>
      <w:proofErr w:type="spellStart"/>
      <w:r w:rsidRPr="0036026F">
        <w:rPr>
          <w:rFonts w:ascii="Book Antiqua" w:hAnsi="Book Antiqua"/>
          <w:sz w:val="24"/>
          <w:szCs w:val="24"/>
        </w:rPr>
        <w:t>kansatsu</w:t>
      </w:r>
      <w:proofErr w:type="spellEnd"/>
      <w:r w:rsidRPr="0036026F">
        <w:rPr>
          <w:rFonts w:ascii="Book Antiqua" w:hAnsi="Book Antiqua"/>
          <w:sz w:val="24"/>
          <w:szCs w:val="24"/>
        </w:rPr>
        <w:t xml:space="preserve">-ho </w:t>
      </w:r>
      <w:proofErr w:type="spellStart"/>
      <w:r w:rsidRPr="0036026F">
        <w:rPr>
          <w:rFonts w:ascii="Book Antiqua" w:hAnsi="Book Antiqua"/>
          <w:sz w:val="24"/>
          <w:szCs w:val="24"/>
        </w:rPr>
        <w:t>iryo</w:t>
      </w:r>
      <w:proofErr w:type="spellEnd"/>
      <w:r w:rsidRPr="0036026F">
        <w:rPr>
          <w:rFonts w:ascii="Book Antiqua" w:hAnsi="Book Antiqua"/>
          <w:sz w:val="24"/>
          <w:szCs w:val="24"/>
        </w:rPr>
        <w:t xml:space="preserve"> </w:t>
      </w:r>
      <w:proofErr w:type="spellStart"/>
      <w:r w:rsidRPr="0036026F">
        <w:rPr>
          <w:rFonts w:ascii="Book Antiqua" w:hAnsi="Book Antiqua"/>
          <w:sz w:val="24"/>
          <w:szCs w:val="24"/>
        </w:rPr>
        <w:t>ni</w:t>
      </w:r>
      <w:proofErr w:type="spellEnd"/>
      <w:r w:rsidRPr="0036026F">
        <w:rPr>
          <w:rFonts w:ascii="Book Antiqua" w:hAnsi="Book Antiqua"/>
          <w:sz w:val="24"/>
          <w:szCs w:val="24"/>
        </w:rPr>
        <w:t xml:space="preserve"> </w:t>
      </w:r>
      <w:proofErr w:type="spellStart"/>
      <w:r w:rsidRPr="0036026F">
        <w:rPr>
          <w:rFonts w:ascii="Book Antiqua" w:hAnsi="Book Antiqua"/>
          <w:sz w:val="24"/>
          <w:szCs w:val="24"/>
        </w:rPr>
        <w:t>tazusawaru</w:t>
      </w:r>
      <w:proofErr w:type="spellEnd"/>
      <w:r w:rsidRPr="0036026F">
        <w:rPr>
          <w:rFonts w:ascii="Book Antiqua" w:hAnsi="Book Antiqua"/>
          <w:sz w:val="24"/>
          <w:szCs w:val="24"/>
        </w:rPr>
        <w:t xml:space="preserve"> </w:t>
      </w:r>
      <w:proofErr w:type="spellStart"/>
      <w:r w:rsidRPr="0036026F">
        <w:rPr>
          <w:rFonts w:ascii="Book Antiqua" w:hAnsi="Book Antiqua"/>
          <w:sz w:val="24"/>
          <w:szCs w:val="24"/>
        </w:rPr>
        <w:t>jinzai</w:t>
      </w:r>
      <w:proofErr w:type="spellEnd"/>
      <w:r w:rsidRPr="0036026F">
        <w:rPr>
          <w:rFonts w:ascii="Book Antiqua" w:hAnsi="Book Antiqua"/>
          <w:sz w:val="24"/>
          <w:szCs w:val="24"/>
        </w:rPr>
        <w:t xml:space="preserve"> no </w:t>
      </w:r>
      <w:proofErr w:type="spellStart"/>
      <w:r w:rsidRPr="0036026F">
        <w:rPr>
          <w:rFonts w:ascii="Book Antiqua" w:hAnsi="Book Antiqua"/>
          <w:sz w:val="24"/>
          <w:szCs w:val="24"/>
        </w:rPr>
        <w:t>kakuho</w:t>
      </w:r>
      <w:proofErr w:type="spellEnd"/>
      <w:r w:rsidRPr="0036026F">
        <w:rPr>
          <w:rFonts w:ascii="Book Antiqua" w:hAnsi="Book Antiqua"/>
          <w:sz w:val="24"/>
          <w:szCs w:val="24"/>
        </w:rPr>
        <w:t xml:space="preserve"> to </w:t>
      </w:r>
      <w:proofErr w:type="spellStart"/>
      <w:r w:rsidRPr="0036026F">
        <w:rPr>
          <w:rFonts w:ascii="Book Antiqua" w:hAnsi="Book Antiqua"/>
          <w:sz w:val="24"/>
          <w:szCs w:val="24"/>
        </w:rPr>
        <w:t>chiiki</w:t>
      </w:r>
      <w:proofErr w:type="spellEnd"/>
      <w:r w:rsidRPr="0036026F">
        <w:rPr>
          <w:rFonts w:ascii="Book Antiqua" w:hAnsi="Book Antiqua"/>
          <w:sz w:val="24"/>
          <w:szCs w:val="24"/>
        </w:rPr>
        <w:t xml:space="preserve"> </w:t>
      </w:r>
      <w:proofErr w:type="spellStart"/>
      <w:r w:rsidRPr="0036026F">
        <w:rPr>
          <w:rFonts w:ascii="Book Antiqua" w:hAnsi="Book Antiqua"/>
          <w:sz w:val="24"/>
          <w:szCs w:val="24"/>
        </w:rPr>
        <w:t>tokusei</w:t>
      </w:r>
      <w:proofErr w:type="spellEnd"/>
      <w:r w:rsidRPr="0036026F">
        <w:rPr>
          <w:rFonts w:ascii="Book Antiqua" w:hAnsi="Book Antiqua"/>
          <w:sz w:val="24"/>
          <w:szCs w:val="24"/>
        </w:rPr>
        <w:t xml:space="preserve"> </w:t>
      </w:r>
      <w:proofErr w:type="spellStart"/>
      <w:r w:rsidRPr="0036026F">
        <w:rPr>
          <w:rFonts w:ascii="Book Antiqua" w:hAnsi="Book Antiqua"/>
          <w:sz w:val="24"/>
          <w:szCs w:val="24"/>
        </w:rPr>
        <w:t>wo</w:t>
      </w:r>
      <w:proofErr w:type="spellEnd"/>
      <w:r w:rsidRPr="0036026F">
        <w:rPr>
          <w:rFonts w:ascii="Book Antiqua" w:hAnsi="Book Antiqua"/>
          <w:sz w:val="24"/>
          <w:szCs w:val="24"/>
        </w:rPr>
        <w:t xml:space="preserve"> </w:t>
      </w:r>
      <w:proofErr w:type="spellStart"/>
      <w:r w:rsidRPr="0036026F">
        <w:rPr>
          <w:rFonts w:ascii="Book Antiqua" w:hAnsi="Book Antiqua"/>
          <w:sz w:val="24"/>
          <w:szCs w:val="24"/>
        </w:rPr>
        <w:t>fumaeta</w:t>
      </w:r>
      <w:proofErr w:type="spellEnd"/>
      <w:r w:rsidRPr="0036026F">
        <w:rPr>
          <w:rFonts w:ascii="Book Antiqua" w:hAnsi="Book Antiqua"/>
          <w:sz w:val="24"/>
          <w:szCs w:val="24"/>
        </w:rPr>
        <w:t xml:space="preserve"> </w:t>
      </w:r>
      <w:proofErr w:type="spellStart"/>
      <w:r w:rsidRPr="0036026F">
        <w:rPr>
          <w:rFonts w:ascii="Book Antiqua" w:hAnsi="Book Antiqua"/>
          <w:sz w:val="24"/>
          <w:szCs w:val="24"/>
        </w:rPr>
        <w:t>senmonka</w:t>
      </w:r>
      <w:proofErr w:type="spellEnd"/>
      <w:r w:rsidRPr="0036026F">
        <w:rPr>
          <w:rFonts w:ascii="Book Antiqua" w:hAnsi="Book Antiqua"/>
          <w:sz w:val="24"/>
          <w:szCs w:val="24"/>
        </w:rPr>
        <w:t xml:space="preserve"> no </w:t>
      </w:r>
      <w:proofErr w:type="spellStart"/>
      <w:r w:rsidRPr="0036026F">
        <w:rPr>
          <w:rFonts w:ascii="Book Antiqua" w:hAnsi="Book Antiqua"/>
          <w:sz w:val="24"/>
          <w:szCs w:val="24"/>
        </w:rPr>
        <w:t>ikusei</w:t>
      </w:r>
      <w:proofErr w:type="spellEnd"/>
      <w:r w:rsidRPr="0036026F">
        <w:rPr>
          <w:rFonts w:ascii="Book Antiqua" w:hAnsi="Book Antiqua"/>
          <w:sz w:val="24"/>
          <w:szCs w:val="24"/>
        </w:rPr>
        <w:t xml:space="preserve"> [Cultivating of human resources engaged in the MTS Act and expert training based on regional characteristics].”</w:t>
      </w:r>
    </w:p>
    <w:p w14:paraId="0B08106E" w14:textId="77777777" w:rsidR="00A13646" w:rsidRPr="00A13646" w:rsidRDefault="00A13646" w:rsidP="007430EF">
      <w:pPr>
        <w:adjustRightInd w:val="0"/>
        <w:snapToGrid w:val="0"/>
        <w:spacing w:line="360" w:lineRule="auto"/>
        <w:rPr>
          <w:rFonts w:ascii="Book Antiqua" w:eastAsia="宋体" w:hAnsi="Book Antiqua"/>
          <w:sz w:val="24"/>
          <w:szCs w:val="24"/>
          <w:lang w:eastAsia="zh-CN"/>
        </w:rPr>
      </w:pPr>
    </w:p>
    <w:p w14:paraId="4514EE5B" w14:textId="258F90A8" w:rsidR="007430EF" w:rsidRPr="0036026F" w:rsidRDefault="007430EF" w:rsidP="00E14C30">
      <w:pPr>
        <w:adjustRightInd w:val="0"/>
        <w:snapToGrid w:val="0"/>
        <w:spacing w:line="360" w:lineRule="auto"/>
        <w:rPr>
          <w:rFonts w:ascii="Book Antiqua" w:eastAsiaTheme="minorEastAsia" w:hAnsi="Book Antiqua"/>
          <w:sz w:val="24"/>
          <w:szCs w:val="24"/>
        </w:rPr>
      </w:pPr>
      <w:r w:rsidRPr="0036026F">
        <w:rPr>
          <w:rFonts w:ascii="Book Antiqua" w:eastAsiaTheme="minorEastAsia" w:hAnsi="Book Antiqua"/>
          <w:b/>
          <w:sz w:val="24"/>
          <w:szCs w:val="24"/>
        </w:rPr>
        <w:t>Institutional review board statement</w:t>
      </w:r>
      <w:r w:rsidR="00E14C30">
        <w:rPr>
          <w:rFonts w:ascii="Book Antiqua" w:eastAsia="宋体" w:hAnsi="Book Antiqua" w:hint="eastAsia"/>
          <w:b/>
          <w:sz w:val="24"/>
          <w:szCs w:val="24"/>
          <w:lang w:eastAsia="zh-CN"/>
        </w:rPr>
        <w:t xml:space="preserve">: </w:t>
      </w:r>
      <w:r w:rsidRPr="0036026F">
        <w:rPr>
          <w:rFonts w:ascii="Book Antiqua" w:eastAsiaTheme="minorEastAsia" w:hAnsi="Book Antiqua"/>
          <w:sz w:val="24"/>
          <w:szCs w:val="24"/>
        </w:rPr>
        <w:t>The Ethics Council of the Graduate School of Medicine, Chiba University (Candidate No. 1881) has approved the whole study protocol in advance of carrying out our study (August 7, 2014).</w:t>
      </w:r>
    </w:p>
    <w:p w14:paraId="5715E205" w14:textId="77777777" w:rsidR="00136120" w:rsidRDefault="00136120" w:rsidP="00136120">
      <w:pPr>
        <w:suppressAutoHyphens/>
        <w:autoSpaceDE w:val="0"/>
        <w:autoSpaceDN w:val="0"/>
        <w:adjustRightInd w:val="0"/>
        <w:snapToGrid w:val="0"/>
        <w:spacing w:line="360" w:lineRule="auto"/>
        <w:rPr>
          <w:rFonts w:ascii="Book Antiqua" w:eastAsia="宋体" w:hAnsi="Book Antiqua"/>
          <w:b/>
          <w:color w:val="000000"/>
          <w:sz w:val="24"/>
          <w:szCs w:val="24"/>
          <w:lang w:eastAsia="zh-CN"/>
        </w:rPr>
      </w:pPr>
      <w:bookmarkStart w:id="40" w:name="OLE_LINK222"/>
      <w:bookmarkStart w:id="41" w:name="OLE_LINK223"/>
      <w:bookmarkStart w:id="42" w:name="OLE_LINK1044"/>
      <w:bookmarkStart w:id="43" w:name="OLE_LINK170"/>
      <w:bookmarkStart w:id="44" w:name="OLE_LINK171"/>
      <w:bookmarkStart w:id="45" w:name="OLE_LINK216"/>
      <w:bookmarkStart w:id="46" w:name="OLE_LINK492"/>
      <w:bookmarkStart w:id="47" w:name="OLE_LINK773"/>
    </w:p>
    <w:p w14:paraId="59AC6268" w14:textId="28F7B752" w:rsidR="00A87FF5" w:rsidRPr="00A87FF5" w:rsidRDefault="00A87FF5" w:rsidP="00A87FF5">
      <w:pPr>
        <w:pStyle w:val="Default"/>
        <w:snapToGrid w:val="0"/>
        <w:spacing w:line="360" w:lineRule="auto"/>
        <w:jc w:val="both"/>
        <w:rPr>
          <w:rFonts w:ascii="Book Antiqua" w:eastAsiaTheme="minorEastAsia" w:hAnsi="Book Antiqua" w:cs="Times New Roman"/>
          <w:color w:val="auto"/>
          <w:kern w:val="2"/>
        </w:rPr>
      </w:pPr>
      <w:r w:rsidRPr="00A87FF5">
        <w:rPr>
          <w:rFonts w:ascii="Book Antiqua" w:eastAsiaTheme="minorEastAsia" w:hAnsi="Book Antiqua"/>
          <w:b/>
        </w:rPr>
        <w:t xml:space="preserve">Informed consent </w:t>
      </w:r>
      <w:r w:rsidRPr="00A87FF5">
        <w:rPr>
          <w:rFonts w:ascii="Book Antiqua" w:eastAsiaTheme="minorEastAsia" w:hAnsi="Book Antiqua"/>
          <w:b/>
          <w:color w:val="auto"/>
        </w:rPr>
        <w:t>statement</w:t>
      </w:r>
      <w:r w:rsidRPr="00A87FF5">
        <w:rPr>
          <w:rFonts w:ascii="Book Antiqua" w:eastAsiaTheme="minorEastAsia" w:hAnsi="Book Antiqua"/>
          <w:b/>
        </w:rPr>
        <w:t xml:space="preserve">: </w:t>
      </w:r>
      <w:r w:rsidRPr="00A87FF5">
        <w:rPr>
          <w:rFonts w:ascii="Book Antiqua" w:eastAsiaTheme="minorEastAsia" w:hAnsi="Book Antiqua" w:cs="Times New Roman"/>
          <w:color w:val="auto"/>
          <w:kern w:val="2"/>
        </w:rPr>
        <w:t xml:space="preserve">This study is a questionnaire survey to healthy volunteer. Participants were informed about the purpose of the study before the questionnaire was conducted. Replying the questionnaire was completely voluntary. As the questionnaire was anonymously posted, </w:t>
      </w:r>
      <w:r>
        <w:rPr>
          <w:rFonts w:ascii="Book Antiqua" w:eastAsia="宋体" w:hAnsi="Book Antiqua" w:cs="Times New Roman" w:hint="eastAsia"/>
          <w:color w:val="auto"/>
          <w:kern w:val="2"/>
          <w:lang w:eastAsia="zh-CN"/>
        </w:rPr>
        <w:t>the authors</w:t>
      </w:r>
      <w:r w:rsidRPr="00A87FF5">
        <w:rPr>
          <w:rFonts w:ascii="Book Antiqua" w:eastAsiaTheme="minorEastAsia" w:hAnsi="Book Antiqua" w:cs="Times New Roman"/>
          <w:color w:val="auto"/>
          <w:kern w:val="2"/>
        </w:rPr>
        <w:t xml:space="preserve"> did not collect any personal information of the participants.</w:t>
      </w:r>
    </w:p>
    <w:p w14:paraId="3374A8DF" w14:textId="77777777" w:rsidR="00A87FF5" w:rsidRDefault="00A87FF5" w:rsidP="00136120">
      <w:pPr>
        <w:suppressAutoHyphens/>
        <w:autoSpaceDE w:val="0"/>
        <w:autoSpaceDN w:val="0"/>
        <w:adjustRightInd w:val="0"/>
        <w:snapToGrid w:val="0"/>
        <w:spacing w:line="360" w:lineRule="auto"/>
        <w:rPr>
          <w:rFonts w:ascii="Book Antiqua" w:eastAsia="宋体" w:hAnsi="Book Antiqua"/>
          <w:b/>
          <w:color w:val="000000"/>
          <w:sz w:val="24"/>
          <w:szCs w:val="24"/>
          <w:lang w:eastAsia="zh-CN"/>
        </w:rPr>
      </w:pPr>
    </w:p>
    <w:p w14:paraId="6251F870" w14:textId="48C9752C" w:rsidR="00F10FC8" w:rsidRPr="00A13646" w:rsidRDefault="00136120" w:rsidP="00A13646">
      <w:pPr>
        <w:adjustRightInd w:val="0"/>
        <w:snapToGrid w:val="0"/>
        <w:spacing w:line="360" w:lineRule="auto"/>
        <w:rPr>
          <w:rFonts w:ascii="Book Antiqua" w:eastAsia="宋体" w:hAnsi="Book Antiqua"/>
          <w:sz w:val="24"/>
          <w:szCs w:val="24"/>
          <w:lang w:eastAsia="zh-CN"/>
        </w:rPr>
      </w:pPr>
      <w:r w:rsidRPr="00B05518">
        <w:rPr>
          <w:rFonts w:ascii="Book Antiqua" w:hAnsi="Book Antiqua"/>
          <w:b/>
          <w:color w:val="000000"/>
          <w:sz w:val="24"/>
          <w:szCs w:val="24"/>
        </w:rPr>
        <w:lastRenderedPageBreak/>
        <w:t>Conflict-of-interest statement:</w:t>
      </w:r>
      <w:bookmarkEnd w:id="40"/>
      <w:bookmarkEnd w:id="41"/>
      <w:bookmarkEnd w:id="42"/>
      <w:r w:rsidR="00F10FC8">
        <w:rPr>
          <w:rFonts w:ascii="Book Antiqua" w:eastAsia="宋体" w:hAnsi="Book Antiqua" w:hint="eastAsia"/>
          <w:b/>
          <w:color w:val="000000"/>
          <w:sz w:val="24"/>
          <w:szCs w:val="24"/>
          <w:lang w:eastAsia="zh-CN"/>
        </w:rPr>
        <w:t xml:space="preserve"> </w:t>
      </w:r>
      <w:r w:rsidR="00A13646" w:rsidRPr="0036026F">
        <w:rPr>
          <w:rFonts w:ascii="Book Antiqua" w:hAnsi="Book Antiqua"/>
          <w:sz w:val="24"/>
          <w:szCs w:val="24"/>
        </w:rPr>
        <w:t>The authors declared no potential conflicts of interest with respect to the research, authorship, and/or publication of this article.</w:t>
      </w:r>
    </w:p>
    <w:p w14:paraId="6ADDB351" w14:textId="77777777" w:rsidR="00773E04" w:rsidRDefault="00773E04" w:rsidP="00F558DF">
      <w:pPr>
        <w:adjustRightInd w:val="0"/>
        <w:snapToGrid w:val="0"/>
        <w:spacing w:line="360" w:lineRule="auto"/>
        <w:rPr>
          <w:rFonts w:ascii="Book Antiqua" w:eastAsia="宋体" w:hAnsi="Book Antiqua"/>
          <w:b/>
          <w:color w:val="000000"/>
          <w:sz w:val="24"/>
          <w:szCs w:val="24"/>
          <w:lang w:eastAsia="zh-CN"/>
        </w:rPr>
      </w:pPr>
      <w:bookmarkStart w:id="48" w:name="OLE_LINK249"/>
      <w:bookmarkStart w:id="49" w:name="OLE_LINK250"/>
    </w:p>
    <w:p w14:paraId="521B6735" w14:textId="6141B525" w:rsidR="00F558DF" w:rsidRPr="00F558DF" w:rsidRDefault="00F558DF" w:rsidP="00F558DF">
      <w:pPr>
        <w:adjustRightInd w:val="0"/>
        <w:snapToGrid w:val="0"/>
        <w:spacing w:line="360" w:lineRule="auto"/>
        <w:rPr>
          <w:rFonts w:ascii="Book Antiqua" w:eastAsia="宋体" w:hAnsi="Book Antiqua"/>
          <w:sz w:val="24"/>
          <w:szCs w:val="24"/>
          <w:lang w:eastAsia="zh-CN"/>
        </w:rPr>
      </w:pPr>
      <w:r w:rsidRPr="00B05518">
        <w:rPr>
          <w:rFonts w:ascii="Book Antiqua" w:hAnsi="Book Antiqua"/>
          <w:b/>
          <w:color w:val="000000"/>
          <w:sz w:val="24"/>
          <w:szCs w:val="24"/>
        </w:rPr>
        <w:t>Data sharing statement:</w:t>
      </w:r>
      <w:r>
        <w:rPr>
          <w:rFonts w:ascii="Book Antiqua" w:eastAsia="宋体" w:hAnsi="Book Antiqua" w:hint="eastAsia"/>
          <w:b/>
          <w:color w:val="000000"/>
          <w:sz w:val="24"/>
          <w:szCs w:val="24"/>
          <w:lang w:eastAsia="zh-CN"/>
        </w:rPr>
        <w:t xml:space="preserve"> </w:t>
      </w:r>
      <w:bookmarkEnd w:id="48"/>
      <w:bookmarkEnd w:id="49"/>
      <w:r w:rsidRPr="00F558DF">
        <w:rPr>
          <w:rFonts w:ascii="Book Antiqua" w:eastAsia="宋体" w:hAnsi="Book Antiqua"/>
          <w:sz w:val="24"/>
          <w:szCs w:val="24"/>
          <w:lang w:eastAsia="zh-CN"/>
        </w:rPr>
        <w:t>There is no additional data available other than in this article.</w:t>
      </w:r>
    </w:p>
    <w:bookmarkEnd w:id="43"/>
    <w:bookmarkEnd w:id="44"/>
    <w:bookmarkEnd w:id="45"/>
    <w:bookmarkEnd w:id="46"/>
    <w:bookmarkEnd w:id="47"/>
    <w:p w14:paraId="03FA90BD" w14:textId="77777777" w:rsidR="000045BD" w:rsidRDefault="000045BD" w:rsidP="0036026F">
      <w:pPr>
        <w:adjustRightInd w:val="0"/>
        <w:snapToGrid w:val="0"/>
        <w:spacing w:line="360" w:lineRule="auto"/>
        <w:rPr>
          <w:rFonts w:ascii="Book Antiqua" w:eastAsia="宋体" w:hAnsi="Book Antiqua"/>
          <w:sz w:val="24"/>
          <w:szCs w:val="24"/>
          <w:lang w:eastAsia="zh-CN"/>
        </w:rPr>
      </w:pPr>
    </w:p>
    <w:p w14:paraId="158BBC34" w14:textId="77777777" w:rsidR="00222B77" w:rsidRPr="00B05518" w:rsidRDefault="00222B77" w:rsidP="00222B77">
      <w:pPr>
        <w:adjustRightInd w:val="0"/>
        <w:snapToGrid w:val="0"/>
        <w:spacing w:line="360" w:lineRule="auto"/>
        <w:rPr>
          <w:rFonts w:ascii="Book Antiqua" w:hAnsi="Book Antiqua"/>
          <w:sz w:val="24"/>
          <w:szCs w:val="24"/>
        </w:rPr>
      </w:pPr>
      <w:bookmarkStart w:id="50" w:name="OLE_LINK111"/>
      <w:bookmarkStart w:id="51" w:name="OLE_LINK112"/>
      <w:bookmarkStart w:id="52" w:name="OLE_LINK54"/>
      <w:bookmarkStart w:id="53" w:name="OLE_LINK70"/>
      <w:bookmarkStart w:id="54" w:name="OLE_LINK123"/>
      <w:bookmarkStart w:id="55" w:name="OLE_LINK183"/>
      <w:bookmarkStart w:id="56" w:name="OLE_LINK329"/>
      <w:bookmarkStart w:id="57" w:name="OLE_LINK424"/>
      <w:bookmarkStart w:id="58" w:name="OLE_LINK662"/>
      <w:bookmarkStart w:id="59" w:name="OLE_LINK268"/>
      <w:bookmarkStart w:id="60" w:name="OLE_LINK269"/>
      <w:bookmarkStart w:id="61" w:name="OLE_LINK439"/>
      <w:bookmarkStart w:id="62" w:name="OLE_LINK501"/>
      <w:bookmarkStart w:id="63" w:name="OLE_LINK594"/>
      <w:bookmarkStart w:id="64" w:name="OLE_LINK677"/>
      <w:bookmarkStart w:id="65" w:name="OLE_LINK693"/>
      <w:bookmarkStart w:id="66" w:name="OLE_LINK792"/>
      <w:bookmarkStart w:id="67" w:name="OLE_LINK801"/>
      <w:bookmarkStart w:id="68" w:name="OLE_LINK831"/>
      <w:bookmarkStart w:id="69" w:name="OLE_LINK910"/>
      <w:bookmarkStart w:id="70" w:name="OLE_LINK914"/>
      <w:bookmarkStart w:id="71" w:name="OLE_LINK916"/>
      <w:bookmarkStart w:id="72" w:name="OLE_LINK973"/>
      <w:bookmarkStart w:id="73" w:name="OLE_LINK995"/>
      <w:bookmarkStart w:id="74" w:name="OLE_LINK1014"/>
      <w:bookmarkStart w:id="75" w:name="OLE_LINK1029"/>
      <w:r w:rsidRPr="00B05518">
        <w:rPr>
          <w:rFonts w:ascii="Book Antiqua" w:hAnsi="Book Antiqua"/>
          <w:b/>
          <w:color w:val="000000"/>
          <w:sz w:val="24"/>
          <w:szCs w:val="24"/>
        </w:rPr>
        <w:t xml:space="preserve">Open-Access: </w:t>
      </w:r>
      <w:bookmarkStart w:id="76" w:name="OLE_LINK20"/>
      <w:bookmarkStart w:id="77" w:name="OLE_LINK21"/>
      <w:r w:rsidRPr="00B05518">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B05518">
        <w:rPr>
          <w:rFonts w:ascii="Book Antiqua" w:hAnsi="Book Antiqua"/>
          <w:sz w:val="24"/>
          <w:szCs w:val="24"/>
        </w:rPr>
        <w:t>http://creativecommons.org/licenses/by-nc/4.0/</w:t>
      </w:r>
      <w:bookmarkEnd w:id="50"/>
      <w:bookmarkEnd w:id="51"/>
      <w:bookmarkEnd w:id="76"/>
      <w:bookmarkEnd w:id="77"/>
    </w:p>
    <w:bookmarkEnd w:id="52"/>
    <w:bookmarkEnd w:id="53"/>
    <w:bookmarkEnd w:id="54"/>
    <w:bookmarkEnd w:id="55"/>
    <w:bookmarkEnd w:id="56"/>
    <w:bookmarkEnd w:id="57"/>
    <w:bookmarkEnd w:id="58"/>
    <w:p w14:paraId="2CBFD981" w14:textId="77777777" w:rsidR="00222B77" w:rsidRPr="00B05518" w:rsidRDefault="00222B77" w:rsidP="00222B77">
      <w:pPr>
        <w:adjustRightInd w:val="0"/>
        <w:snapToGrid w:val="0"/>
        <w:spacing w:line="360" w:lineRule="auto"/>
        <w:ind w:right="120"/>
        <w:rPr>
          <w:rFonts w:ascii="Book Antiqua" w:hAnsi="Book Antiqua"/>
          <w:color w:val="000000"/>
          <w:sz w:val="24"/>
          <w:szCs w:val="24"/>
        </w:rPr>
      </w:pPr>
    </w:p>
    <w:p w14:paraId="59B6E865" w14:textId="77777777" w:rsidR="00222B77" w:rsidRPr="00B05518" w:rsidRDefault="00222B77" w:rsidP="00222B77">
      <w:pPr>
        <w:adjustRightInd w:val="0"/>
        <w:snapToGrid w:val="0"/>
        <w:spacing w:line="360" w:lineRule="auto"/>
        <w:ind w:right="120"/>
        <w:rPr>
          <w:rFonts w:ascii="Book Antiqua" w:hAnsi="Book Antiqua"/>
          <w:color w:val="000000"/>
          <w:sz w:val="24"/>
          <w:szCs w:val="24"/>
        </w:rPr>
      </w:pPr>
      <w:bookmarkStart w:id="78" w:name="OLE_LINK332"/>
      <w:bookmarkStart w:id="79" w:name="OLE_LINK76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05518">
        <w:rPr>
          <w:rFonts w:ascii="Book Antiqua" w:hAnsi="Book Antiqua"/>
          <w:b/>
          <w:color w:val="000000"/>
          <w:sz w:val="24"/>
          <w:szCs w:val="24"/>
        </w:rPr>
        <w:t>Manuscript source:</w:t>
      </w:r>
      <w:r w:rsidRPr="00B05518">
        <w:rPr>
          <w:rFonts w:ascii="Book Antiqua" w:hAnsi="Book Antiqua"/>
          <w:color w:val="000000"/>
          <w:sz w:val="24"/>
          <w:szCs w:val="24"/>
        </w:rPr>
        <w:t xml:space="preserve"> Unsolicited manuscript</w:t>
      </w:r>
    </w:p>
    <w:bookmarkEnd w:id="78"/>
    <w:bookmarkEnd w:id="79"/>
    <w:p w14:paraId="28A11DEB" w14:textId="77777777" w:rsidR="00222B77" w:rsidRPr="00F558DF" w:rsidRDefault="00222B77" w:rsidP="0036026F">
      <w:pPr>
        <w:adjustRightInd w:val="0"/>
        <w:snapToGrid w:val="0"/>
        <w:spacing w:line="360" w:lineRule="auto"/>
        <w:rPr>
          <w:rFonts w:ascii="Book Antiqua" w:eastAsia="宋体" w:hAnsi="Book Antiqua"/>
          <w:sz w:val="24"/>
          <w:szCs w:val="24"/>
          <w:lang w:eastAsia="zh-CN"/>
        </w:rPr>
      </w:pPr>
    </w:p>
    <w:p w14:paraId="49D8F94A" w14:textId="7EB150FE" w:rsidR="00FE50AA" w:rsidRPr="000277D1" w:rsidRDefault="00001950" w:rsidP="0036026F">
      <w:pPr>
        <w:widowControl/>
        <w:adjustRightInd w:val="0"/>
        <w:snapToGrid w:val="0"/>
        <w:spacing w:line="360" w:lineRule="auto"/>
        <w:rPr>
          <w:rFonts w:ascii="Book Antiqua" w:eastAsia="宋体" w:hAnsi="Book Antiqua"/>
          <w:sz w:val="24"/>
          <w:szCs w:val="24"/>
          <w:lang w:eastAsia="zh-CN"/>
        </w:rPr>
      </w:pPr>
      <w:r w:rsidRPr="0036026F">
        <w:rPr>
          <w:rFonts w:ascii="Book Antiqua" w:eastAsiaTheme="minorEastAsia" w:hAnsi="Book Antiqua"/>
          <w:b/>
          <w:sz w:val="24"/>
          <w:szCs w:val="24"/>
        </w:rPr>
        <w:t xml:space="preserve">Corresponding to: </w:t>
      </w:r>
      <w:r w:rsidR="00FE50AA" w:rsidRPr="0036026F">
        <w:rPr>
          <w:rFonts w:ascii="Book Antiqua" w:eastAsiaTheme="minorEastAsia" w:hAnsi="Book Antiqua"/>
          <w:b/>
          <w:sz w:val="24"/>
          <w:szCs w:val="24"/>
        </w:rPr>
        <w:t xml:space="preserve">Akihiro </w:t>
      </w:r>
      <w:proofErr w:type="spellStart"/>
      <w:r w:rsidR="00FE50AA" w:rsidRPr="0036026F">
        <w:rPr>
          <w:rFonts w:ascii="Book Antiqua" w:eastAsiaTheme="minorEastAsia" w:hAnsi="Book Antiqua"/>
          <w:b/>
          <w:sz w:val="24"/>
          <w:szCs w:val="24"/>
        </w:rPr>
        <w:t>Shiina</w:t>
      </w:r>
      <w:proofErr w:type="spellEnd"/>
      <w:r w:rsidR="000277D1">
        <w:rPr>
          <w:rFonts w:ascii="Book Antiqua" w:eastAsia="宋体" w:hAnsi="Book Antiqua" w:hint="eastAsia"/>
          <w:b/>
          <w:sz w:val="24"/>
          <w:szCs w:val="24"/>
          <w:lang w:eastAsia="zh-CN"/>
        </w:rPr>
        <w:t>,</w:t>
      </w:r>
      <w:r w:rsidRPr="0036026F">
        <w:rPr>
          <w:rFonts w:ascii="Book Antiqua" w:eastAsiaTheme="minorEastAsia" w:hAnsi="Book Antiqua"/>
          <w:b/>
          <w:sz w:val="24"/>
          <w:szCs w:val="24"/>
        </w:rPr>
        <w:t xml:space="preserve"> MD, </w:t>
      </w:r>
      <w:r w:rsidR="004549EE">
        <w:rPr>
          <w:rFonts w:ascii="Book Antiqua" w:eastAsia="宋体" w:hAnsi="Book Antiqua" w:hint="eastAsia"/>
          <w:b/>
          <w:sz w:val="24"/>
          <w:szCs w:val="24"/>
          <w:lang w:eastAsia="zh-CN"/>
        </w:rPr>
        <w:t xml:space="preserve">MSc, </w:t>
      </w:r>
      <w:r w:rsidRPr="0036026F">
        <w:rPr>
          <w:rFonts w:ascii="Book Antiqua" w:eastAsiaTheme="minorEastAsia" w:hAnsi="Book Antiqua"/>
          <w:b/>
          <w:sz w:val="24"/>
          <w:szCs w:val="24"/>
        </w:rPr>
        <w:t>PhD</w:t>
      </w:r>
      <w:r w:rsidR="000277D1">
        <w:rPr>
          <w:rFonts w:ascii="Book Antiqua" w:eastAsia="宋体" w:hAnsi="Book Antiqua" w:hint="eastAsia"/>
          <w:b/>
          <w:sz w:val="24"/>
          <w:szCs w:val="24"/>
          <w:lang w:eastAsia="zh-CN"/>
        </w:rPr>
        <w:t xml:space="preserve">, </w:t>
      </w:r>
      <w:r w:rsidR="004549EE" w:rsidRPr="004549EE">
        <w:rPr>
          <w:rFonts w:ascii="Book Antiqua" w:eastAsia="宋体" w:hAnsi="Book Antiqua"/>
          <w:b/>
          <w:sz w:val="24"/>
          <w:szCs w:val="24"/>
          <w:lang w:eastAsia="zh-CN"/>
        </w:rPr>
        <w:t xml:space="preserve">Associate Professor, </w:t>
      </w:r>
      <w:r w:rsidR="00FE50AA" w:rsidRPr="0036026F">
        <w:rPr>
          <w:rFonts w:ascii="Book Antiqua" w:eastAsiaTheme="minorEastAsia" w:hAnsi="Book Antiqua"/>
          <w:sz w:val="24"/>
          <w:szCs w:val="24"/>
        </w:rPr>
        <w:t xml:space="preserve">Division of Medical Treatment and Rehabilitation, </w:t>
      </w:r>
      <w:bookmarkStart w:id="80" w:name="OLE_LINK22"/>
      <w:bookmarkStart w:id="81" w:name="OLE_LINK23"/>
      <w:r w:rsidR="00FE50AA" w:rsidRPr="0036026F">
        <w:rPr>
          <w:rFonts w:ascii="Book Antiqua" w:eastAsiaTheme="minorEastAsia" w:hAnsi="Book Antiqua"/>
          <w:sz w:val="24"/>
          <w:szCs w:val="24"/>
        </w:rPr>
        <w:t>Chiba University Center for Forensic Mental Health,</w:t>
      </w:r>
      <w:r w:rsidR="000277D1">
        <w:rPr>
          <w:rFonts w:ascii="Book Antiqua" w:eastAsia="宋体" w:hAnsi="Book Antiqua" w:hint="eastAsia"/>
          <w:sz w:val="24"/>
          <w:szCs w:val="24"/>
          <w:lang w:eastAsia="zh-CN"/>
        </w:rPr>
        <w:t xml:space="preserve"> </w:t>
      </w:r>
      <w:proofErr w:type="spellStart"/>
      <w:r w:rsidR="004549EE" w:rsidRPr="0036026F">
        <w:rPr>
          <w:rFonts w:ascii="Book Antiqua" w:eastAsiaTheme="minorEastAsia" w:hAnsi="Book Antiqua"/>
          <w:sz w:val="24"/>
          <w:szCs w:val="24"/>
        </w:rPr>
        <w:t>Inohana</w:t>
      </w:r>
      <w:proofErr w:type="spellEnd"/>
      <w:r w:rsidR="004549EE" w:rsidRPr="0036026F">
        <w:rPr>
          <w:rFonts w:ascii="Book Antiqua" w:eastAsiaTheme="minorEastAsia" w:hAnsi="Book Antiqua"/>
          <w:sz w:val="24"/>
          <w:szCs w:val="24"/>
        </w:rPr>
        <w:t xml:space="preserve"> </w:t>
      </w:r>
      <w:r w:rsidRPr="0036026F">
        <w:rPr>
          <w:rFonts w:ascii="Book Antiqua" w:eastAsiaTheme="minorEastAsia" w:hAnsi="Book Antiqua"/>
          <w:sz w:val="24"/>
          <w:szCs w:val="24"/>
        </w:rPr>
        <w:t>1-8-1</w:t>
      </w:r>
      <w:r w:rsidR="00FE50AA" w:rsidRPr="0036026F">
        <w:rPr>
          <w:rFonts w:ascii="Book Antiqua" w:eastAsiaTheme="minorEastAsia" w:hAnsi="Book Antiqua"/>
          <w:sz w:val="24"/>
          <w:szCs w:val="24"/>
        </w:rPr>
        <w:t xml:space="preserve">, </w:t>
      </w:r>
      <w:proofErr w:type="spellStart"/>
      <w:r w:rsidR="00FE50AA" w:rsidRPr="0036026F">
        <w:rPr>
          <w:rFonts w:ascii="Book Antiqua" w:eastAsiaTheme="minorEastAsia" w:hAnsi="Book Antiqua"/>
          <w:sz w:val="24"/>
          <w:szCs w:val="24"/>
        </w:rPr>
        <w:t>Chuoh-ku</w:t>
      </w:r>
      <w:bookmarkEnd w:id="80"/>
      <w:bookmarkEnd w:id="81"/>
      <w:proofErr w:type="spellEnd"/>
      <w:r w:rsidR="00FE50AA" w:rsidRPr="0036026F">
        <w:rPr>
          <w:rFonts w:ascii="Book Antiqua" w:eastAsiaTheme="minorEastAsia" w:hAnsi="Book Antiqua"/>
          <w:sz w:val="24"/>
          <w:szCs w:val="24"/>
        </w:rPr>
        <w:t xml:space="preserve">, Chiba </w:t>
      </w:r>
      <w:r w:rsidR="00107D16">
        <w:rPr>
          <w:rFonts w:ascii="Book Antiqua" w:eastAsiaTheme="minorEastAsia" w:hAnsi="Book Antiqua"/>
          <w:sz w:val="24"/>
          <w:szCs w:val="24"/>
        </w:rPr>
        <w:t>260</w:t>
      </w:r>
      <w:r w:rsidRPr="0036026F">
        <w:rPr>
          <w:rFonts w:ascii="Book Antiqua" w:eastAsiaTheme="minorEastAsia" w:hAnsi="Book Antiqua"/>
          <w:sz w:val="24"/>
          <w:szCs w:val="24"/>
        </w:rPr>
        <w:t xml:space="preserve">8670, </w:t>
      </w:r>
      <w:r w:rsidR="00FE50AA" w:rsidRPr="0036026F">
        <w:rPr>
          <w:rFonts w:ascii="Book Antiqua" w:eastAsiaTheme="minorEastAsia" w:hAnsi="Book Antiqua"/>
          <w:sz w:val="24"/>
          <w:szCs w:val="24"/>
        </w:rPr>
        <w:t>Japan</w:t>
      </w:r>
      <w:r w:rsidR="000277D1">
        <w:rPr>
          <w:rFonts w:ascii="Book Antiqua" w:eastAsia="宋体" w:hAnsi="Book Antiqua" w:hint="eastAsia"/>
          <w:sz w:val="24"/>
          <w:szCs w:val="24"/>
          <w:lang w:eastAsia="zh-CN"/>
        </w:rPr>
        <w:t xml:space="preserve">. </w:t>
      </w:r>
      <w:r w:rsidR="000277D1" w:rsidRPr="0036026F">
        <w:rPr>
          <w:rFonts w:ascii="Book Antiqua" w:eastAsiaTheme="minorEastAsia" w:hAnsi="Book Antiqua"/>
          <w:sz w:val="24"/>
          <w:szCs w:val="24"/>
        </w:rPr>
        <w:t>shiina-akihiro@faculty.chiba-u.jp</w:t>
      </w:r>
    </w:p>
    <w:p w14:paraId="23E06EA4" w14:textId="6246B9CD" w:rsidR="00FE50AA" w:rsidRPr="0036026F" w:rsidRDefault="000277D1" w:rsidP="0036026F">
      <w:pPr>
        <w:widowControl/>
        <w:adjustRightInd w:val="0"/>
        <w:snapToGrid w:val="0"/>
        <w:spacing w:line="360" w:lineRule="auto"/>
        <w:rPr>
          <w:rFonts w:ascii="Book Antiqua" w:eastAsiaTheme="minorEastAsia" w:hAnsi="Book Antiqua"/>
          <w:sz w:val="24"/>
          <w:szCs w:val="24"/>
        </w:rPr>
      </w:pPr>
      <w:r w:rsidRPr="000277D1">
        <w:rPr>
          <w:rFonts w:ascii="Book Antiqua" w:eastAsia="宋体" w:hAnsi="Book Antiqua" w:hint="eastAsia"/>
          <w:b/>
          <w:sz w:val="24"/>
          <w:szCs w:val="24"/>
          <w:lang w:eastAsia="zh-CN"/>
        </w:rPr>
        <w:t>Telephone:</w:t>
      </w:r>
      <w:r>
        <w:rPr>
          <w:rFonts w:ascii="Book Antiqua" w:eastAsia="宋体" w:hAnsi="Book Antiqua" w:hint="eastAsia"/>
          <w:sz w:val="24"/>
          <w:szCs w:val="24"/>
          <w:lang w:eastAsia="zh-CN"/>
        </w:rPr>
        <w:t xml:space="preserve"> </w:t>
      </w:r>
      <w:r>
        <w:rPr>
          <w:rFonts w:ascii="Book Antiqua" w:eastAsiaTheme="minorEastAsia" w:hAnsi="Book Antiqua"/>
          <w:sz w:val="24"/>
          <w:szCs w:val="24"/>
        </w:rPr>
        <w:t>+81-43-222</w:t>
      </w:r>
      <w:r w:rsidR="00FE50AA" w:rsidRPr="0036026F">
        <w:rPr>
          <w:rFonts w:ascii="Book Antiqua" w:eastAsiaTheme="minorEastAsia" w:hAnsi="Book Antiqua"/>
          <w:sz w:val="24"/>
          <w:szCs w:val="24"/>
        </w:rPr>
        <w:t>7171</w:t>
      </w:r>
    </w:p>
    <w:p w14:paraId="64FC0857" w14:textId="77777777" w:rsidR="00FE50AA" w:rsidRPr="0036026F" w:rsidRDefault="00FE50AA" w:rsidP="0036026F">
      <w:pPr>
        <w:widowControl/>
        <w:adjustRightInd w:val="0"/>
        <w:snapToGrid w:val="0"/>
        <w:spacing w:line="360" w:lineRule="auto"/>
        <w:rPr>
          <w:rFonts w:ascii="Book Antiqua" w:eastAsiaTheme="minorEastAsia" w:hAnsi="Book Antiqua"/>
          <w:b/>
          <w:sz w:val="24"/>
          <w:szCs w:val="24"/>
        </w:rPr>
      </w:pPr>
    </w:p>
    <w:p w14:paraId="1238521E" w14:textId="06D6EC4E" w:rsidR="00222B77" w:rsidRPr="00074630" w:rsidRDefault="00222B77" w:rsidP="00222B77">
      <w:pPr>
        <w:adjustRightInd w:val="0"/>
        <w:snapToGrid w:val="0"/>
        <w:spacing w:line="360" w:lineRule="auto"/>
        <w:rPr>
          <w:rFonts w:ascii="Book Antiqua" w:eastAsia="宋体" w:hAnsi="Book Antiqua"/>
          <w:sz w:val="24"/>
          <w:szCs w:val="24"/>
          <w:lang w:eastAsia="zh-CN"/>
        </w:rPr>
      </w:pPr>
      <w:bookmarkStart w:id="82" w:name="OLE_LINK140"/>
      <w:bookmarkStart w:id="83" w:name="OLE_LINK7"/>
      <w:bookmarkStart w:id="84" w:name="OLE_LINK8"/>
      <w:bookmarkStart w:id="85" w:name="OLE_LINK16"/>
      <w:bookmarkStart w:id="86" w:name="OLE_LINK36"/>
      <w:bookmarkStart w:id="87" w:name="OLE_LINK38"/>
      <w:bookmarkStart w:id="88" w:name="OLE_LINK47"/>
      <w:bookmarkStart w:id="89" w:name="OLE_LINK55"/>
      <w:bookmarkStart w:id="90" w:name="OLE_LINK77"/>
      <w:bookmarkStart w:id="91" w:name="OLE_LINK80"/>
      <w:bookmarkStart w:id="92" w:name="OLE_LINK83"/>
      <w:bookmarkStart w:id="93" w:name="OLE_LINK85"/>
      <w:bookmarkStart w:id="94" w:name="OLE_LINK153"/>
      <w:bookmarkStart w:id="95" w:name="OLE_LINK156"/>
      <w:bookmarkStart w:id="96" w:name="OLE_LINK224"/>
      <w:bookmarkStart w:id="97" w:name="OLE_LINK271"/>
      <w:bookmarkStart w:id="98" w:name="OLE_LINK321"/>
      <w:bookmarkStart w:id="99" w:name="OLE_LINK322"/>
      <w:bookmarkStart w:id="100" w:name="OLE_LINK330"/>
      <w:bookmarkStart w:id="101" w:name="OLE_LINK229"/>
      <w:bookmarkStart w:id="102" w:name="OLE_LINK230"/>
      <w:bookmarkStart w:id="103" w:name="OLE_LINK422"/>
      <w:bookmarkStart w:id="104" w:name="OLE_LINK464"/>
      <w:bookmarkStart w:id="105" w:name="OLE_LINK493"/>
      <w:bookmarkStart w:id="106" w:name="OLE_LINK535"/>
      <w:bookmarkStart w:id="107" w:name="OLE_LINK552"/>
      <w:bookmarkStart w:id="108" w:name="OLE_LINK578"/>
      <w:bookmarkStart w:id="109" w:name="OLE_LINK608"/>
      <w:bookmarkStart w:id="110" w:name="OLE_LINK632"/>
      <w:bookmarkStart w:id="111" w:name="OLE_LINK643"/>
      <w:bookmarkStart w:id="112" w:name="OLE_LINK678"/>
      <w:bookmarkStart w:id="113" w:name="OLE_LINK683"/>
      <w:bookmarkStart w:id="114" w:name="OLE_LINK694"/>
      <w:bookmarkStart w:id="115" w:name="OLE_LINK724"/>
      <w:bookmarkStart w:id="116" w:name="OLE_LINK730"/>
      <w:bookmarkStart w:id="117" w:name="OLE_LINK749"/>
      <w:bookmarkStart w:id="118" w:name="OLE_LINK787"/>
      <w:bookmarkStart w:id="119" w:name="OLE_LINK793"/>
      <w:bookmarkStart w:id="120" w:name="OLE_LINK815"/>
      <w:bookmarkStart w:id="121" w:name="OLE_LINK832"/>
      <w:bookmarkStart w:id="122" w:name="OLE_LINK859"/>
      <w:bookmarkStart w:id="123" w:name="OLE_LINK862"/>
      <w:bookmarkStart w:id="124" w:name="OLE_LINK874"/>
      <w:bookmarkStart w:id="125" w:name="OLE_LINK920"/>
      <w:bookmarkStart w:id="126" w:name="OLE_LINK917"/>
      <w:bookmarkStart w:id="127" w:name="OLE_LINK919"/>
      <w:bookmarkStart w:id="128" w:name="OLE_LINK942"/>
      <w:bookmarkStart w:id="129" w:name="OLE_LINK948"/>
      <w:bookmarkStart w:id="130" w:name="OLE_LINK985"/>
      <w:bookmarkStart w:id="131" w:name="OLE_LINK1019"/>
      <w:bookmarkStart w:id="132" w:name="OLE_LINK1034"/>
      <w:bookmarkStart w:id="133" w:name="OLE_LINK1047"/>
      <w:bookmarkStart w:id="134" w:name="OLE_LINK1051"/>
      <w:r w:rsidRPr="00B05518">
        <w:rPr>
          <w:rFonts w:ascii="Book Antiqua" w:hAnsi="Book Antiqua"/>
          <w:b/>
          <w:sz w:val="24"/>
          <w:szCs w:val="24"/>
        </w:rPr>
        <w:t xml:space="preserve">Received: </w:t>
      </w:r>
      <w:bookmarkStart w:id="135" w:name="OLE_LINK1064"/>
      <w:bookmarkStart w:id="136" w:name="OLE_LINK1065"/>
      <w:r w:rsidRPr="00B05518">
        <w:rPr>
          <w:rFonts w:ascii="Book Antiqua" w:hAnsi="Book Antiqua" w:hint="eastAsia"/>
          <w:sz w:val="24"/>
          <w:szCs w:val="24"/>
        </w:rPr>
        <w:t>Ju</w:t>
      </w:r>
      <w:r w:rsidR="00074630">
        <w:rPr>
          <w:rFonts w:ascii="Book Antiqua" w:eastAsia="宋体" w:hAnsi="Book Antiqua" w:hint="eastAsia"/>
          <w:sz w:val="24"/>
          <w:szCs w:val="24"/>
          <w:lang w:eastAsia="zh-CN"/>
        </w:rPr>
        <w:t>ne 14, 2017</w:t>
      </w:r>
      <w:bookmarkEnd w:id="135"/>
      <w:bookmarkEnd w:id="136"/>
    </w:p>
    <w:p w14:paraId="15B2FAF4" w14:textId="0AD9864B" w:rsidR="00222B77" w:rsidRPr="00B05518" w:rsidRDefault="00222B77" w:rsidP="00222B77">
      <w:pPr>
        <w:adjustRightInd w:val="0"/>
        <w:snapToGrid w:val="0"/>
        <w:spacing w:line="360" w:lineRule="auto"/>
        <w:rPr>
          <w:rFonts w:ascii="Book Antiqua" w:hAnsi="Book Antiqua"/>
          <w:sz w:val="24"/>
          <w:szCs w:val="24"/>
        </w:rPr>
      </w:pPr>
      <w:r w:rsidRPr="00B05518">
        <w:rPr>
          <w:rFonts w:ascii="Book Antiqua" w:hAnsi="Book Antiqua"/>
          <w:b/>
          <w:sz w:val="24"/>
          <w:szCs w:val="24"/>
        </w:rPr>
        <w:t xml:space="preserve">Peer-review started: </w:t>
      </w:r>
      <w:r w:rsidR="00074630" w:rsidRPr="00B05518">
        <w:rPr>
          <w:rFonts w:ascii="Book Antiqua" w:hAnsi="Book Antiqua" w:hint="eastAsia"/>
          <w:sz w:val="24"/>
          <w:szCs w:val="24"/>
        </w:rPr>
        <w:t>Ju</w:t>
      </w:r>
      <w:r w:rsidR="00074630">
        <w:rPr>
          <w:rFonts w:ascii="Book Antiqua" w:eastAsia="宋体" w:hAnsi="Book Antiqua" w:hint="eastAsia"/>
          <w:sz w:val="24"/>
          <w:szCs w:val="24"/>
          <w:lang w:eastAsia="zh-CN"/>
        </w:rPr>
        <w:t>ne 19, 2017</w:t>
      </w:r>
    </w:p>
    <w:p w14:paraId="0E522302" w14:textId="71BAB1F6" w:rsidR="00222B77" w:rsidRPr="00B05518" w:rsidRDefault="00222B77" w:rsidP="00222B77">
      <w:pPr>
        <w:adjustRightInd w:val="0"/>
        <w:snapToGrid w:val="0"/>
        <w:spacing w:line="360" w:lineRule="auto"/>
        <w:rPr>
          <w:rFonts w:ascii="Book Antiqua" w:hAnsi="Book Antiqua"/>
          <w:sz w:val="24"/>
          <w:szCs w:val="24"/>
        </w:rPr>
      </w:pPr>
      <w:r w:rsidRPr="00B05518">
        <w:rPr>
          <w:rFonts w:ascii="Book Antiqua" w:hAnsi="Book Antiqua"/>
          <w:b/>
          <w:sz w:val="24"/>
          <w:szCs w:val="24"/>
        </w:rPr>
        <w:t>First decision:</w:t>
      </w:r>
      <w:r w:rsidRPr="00B05518">
        <w:rPr>
          <w:rFonts w:ascii="Book Antiqua" w:hAnsi="Book Antiqua"/>
          <w:sz w:val="24"/>
          <w:szCs w:val="24"/>
        </w:rPr>
        <w:t xml:space="preserve"> </w:t>
      </w:r>
      <w:r w:rsidR="002E5A17">
        <w:rPr>
          <w:rFonts w:ascii="Book Antiqua" w:eastAsia="宋体" w:hAnsi="Book Antiqua" w:hint="eastAsia"/>
          <w:sz w:val="24"/>
          <w:szCs w:val="24"/>
          <w:lang w:eastAsia="zh-CN"/>
        </w:rPr>
        <w:t>July 20, 2017</w:t>
      </w:r>
      <w:r w:rsidRPr="00B05518">
        <w:rPr>
          <w:rFonts w:ascii="Book Antiqua" w:hAnsi="Book Antiqua" w:hint="eastAsia"/>
          <w:sz w:val="24"/>
          <w:szCs w:val="24"/>
        </w:rPr>
        <w:t xml:space="preserve"> </w:t>
      </w:r>
    </w:p>
    <w:p w14:paraId="0015B855" w14:textId="2886A810" w:rsidR="00222B77" w:rsidRPr="00B05518" w:rsidRDefault="00222B77" w:rsidP="00222B77">
      <w:pPr>
        <w:adjustRightInd w:val="0"/>
        <w:snapToGrid w:val="0"/>
        <w:spacing w:line="360" w:lineRule="auto"/>
        <w:rPr>
          <w:rFonts w:ascii="Book Antiqua" w:hAnsi="Book Antiqua"/>
          <w:sz w:val="24"/>
          <w:szCs w:val="24"/>
        </w:rPr>
      </w:pPr>
      <w:r w:rsidRPr="00B05518">
        <w:rPr>
          <w:rFonts w:ascii="Book Antiqua" w:hAnsi="Book Antiqua"/>
          <w:b/>
          <w:sz w:val="24"/>
          <w:szCs w:val="24"/>
        </w:rPr>
        <w:t>Revised:</w:t>
      </w:r>
      <w:r w:rsidRPr="00B05518">
        <w:rPr>
          <w:rFonts w:ascii="Book Antiqua" w:hAnsi="Book Antiqua"/>
          <w:sz w:val="24"/>
          <w:szCs w:val="24"/>
        </w:rPr>
        <w:t xml:space="preserve"> </w:t>
      </w:r>
      <w:r w:rsidR="002E5A17">
        <w:rPr>
          <w:rFonts w:ascii="Book Antiqua" w:eastAsia="宋体" w:hAnsi="Book Antiqua" w:hint="eastAsia"/>
          <w:sz w:val="24"/>
          <w:szCs w:val="24"/>
          <w:lang w:eastAsia="zh-CN"/>
        </w:rPr>
        <w:t>August 3</w:t>
      </w:r>
      <w:r w:rsidRPr="00B05518">
        <w:rPr>
          <w:rFonts w:ascii="Book Antiqua" w:hAnsi="Book Antiqua" w:hint="eastAsia"/>
          <w:sz w:val="24"/>
          <w:szCs w:val="24"/>
        </w:rPr>
        <w:t xml:space="preserve">, 2017    </w:t>
      </w:r>
    </w:p>
    <w:p w14:paraId="5C4D359F" w14:textId="5AD92AD2" w:rsidR="00222B77" w:rsidRPr="00B05518" w:rsidRDefault="00222B77" w:rsidP="00222B77">
      <w:pPr>
        <w:adjustRightInd w:val="0"/>
        <w:snapToGrid w:val="0"/>
        <w:spacing w:line="360" w:lineRule="auto"/>
        <w:rPr>
          <w:rFonts w:ascii="Book Antiqua" w:hAnsi="Book Antiqua"/>
          <w:sz w:val="24"/>
          <w:szCs w:val="24"/>
        </w:rPr>
      </w:pPr>
      <w:r w:rsidRPr="00B05518">
        <w:rPr>
          <w:rFonts w:ascii="Book Antiqua" w:hAnsi="Book Antiqua"/>
          <w:b/>
          <w:sz w:val="24"/>
          <w:szCs w:val="24"/>
        </w:rPr>
        <w:t>Accepted:</w:t>
      </w:r>
      <w:r w:rsidR="00D238E0">
        <w:rPr>
          <w:rFonts w:ascii="Book Antiqua" w:hAnsi="Book Antiqua"/>
          <w:b/>
          <w:sz w:val="24"/>
          <w:szCs w:val="24"/>
        </w:rPr>
        <w:t xml:space="preserve"> </w:t>
      </w:r>
      <w:r w:rsidR="00D238E0" w:rsidRPr="00D238E0">
        <w:rPr>
          <w:rFonts w:ascii="Book Antiqua" w:hAnsi="Book Antiqua"/>
          <w:sz w:val="24"/>
          <w:szCs w:val="24"/>
        </w:rPr>
        <w:t>September 12, 2017</w:t>
      </w:r>
      <w:r w:rsidRPr="00B05518">
        <w:rPr>
          <w:rFonts w:ascii="Book Antiqua" w:hAnsi="Book Antiqua" w:hint="eastAsia"/>
          <w:b/>
          <w:sz w:val="24"/>
          <w:szCs w:val="24"/>
        </w:rPr>
        <w:t xml:space="preserve"> </w:t>
      </w:r>
    </w:p>
    <w:p w14:paraId="190EFD11" w14:textId="77777777" w:rsidR="00222B77" w:rsidRPr="00B05518" w:rsidRDefault="00222B77" w:rsidP="00222B77">
      <w:pPr>
        <w:adjustRightInd w:val="0"/>
        <w:snapToGrid w:val="0"/>
        <w:spacing w:line="360" w:lineRule="auto"/>
        <w:rPr>
          <w:rFonts w:ascii="Book Antiqua" w:hAnsi="Book Antiqua"/>
          <w:sz w:val="24"/>
          <w:szCs w:val="24"/>
        </w:rPr>
      </w:pPr>
      <w:r w:rsidRPr="00B05518">
        <w:rPr>
          <w:rFonts w:ascii="Book Antiqua" w:hAnsi="Book Antiqua"/>
          <w:b/>
          <w:sz w:val="24"/>
          <w:szCs w:val="24"/>
        </w:rPr>
        <w:t>Article in press:</w:t>
      </w:r>
      <w:r w:rsidRPr="00B05518">
        <w:rPr>
          <w:rFonts w:ascii="Book Antiqua" w:hAnsi="Book Antiqua" w:hint="eastAsia"/>
          <w:sz w:val="24"/>
          <w:szCs w:val="24"/>
        </w:rPr>
        <w:t xml:space="preserve"> </w:t>
      </w:r>
    </w:p>
    <w:p w14:paraId="6F0F304B" w14:textId="77777777" w:rsidR="00222B77" w:rsidRPr="00B05518" w:rsidRDefault="00222B77" w:rsidP="00222B77">
      <w:pPr>
        <w:adjustRightInd w:val="0"/>
        <w:snapToGrid w:val="0"/>
        <w:spacing w:line="360" w:lineRule="auto"/>
        <w:rPr>
          <w:rFonts w:ascii="Book Antiqua" w:hAnsi="Book Antiqua"/>
          <w:sz w:val="24"/>
          <w:szCs w:val="24"/>
        </w:rPr>
      </w:pPr>
      <w:r w:rsidRPr="00B05518">
        <w:rPr>
          <w:rFonts w:ascii="Book Antiqua" w:hAnsi="Book Antiqua"/>
          <w:b/>
          <w:sz w:val="24"/>
          <w:szCs w:val="24"/>
        </w:rPr>
        <w:t>Published online:</w:t>
      </w:r>
      <w:bookmarkEnd w:id="82"/>
      <w:r w:rsidRPr="00B05518">
        <w:rPr>
          <w:rFonts w:ascii="Book Antiqua" w:hAnsi="Book Antiqua" w:hint="eastAsia"/>
          <w:sz w:val="24"/>
          <w:szCs w:val="24"/>
        </w:rPr>
        <w:t xml:space="preserve"> </w:t>
      </w:r>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14:paraId="4277A3D5" w14:textId="77777777" w:rsidR="0042235D" w:rsidRDefault="0042235D">
      <w:pPr>
        <w:widowControl/>
        <w:jc w:val="left"/>
        <w:rPr>
          <w:rFonts w:ascii="Book Antiqua" w:eastAsiaTheme="minorEastAsia" w:hAnsi="Book Antiqua"/>
          <w:b/>
          <w:sz w:val="24"/>
          <w:szCs w:val="24"/>
        </w:rPr>
      </w:pPr>
      <w:r>
        <w:rPr>
          <w:rFonts w:ascii="Book Antiqua" w:eastAsiaTheme="minorEastAsia" w:hAnsi="Book Antiqua"/>
          <w:b/>
          <w:sz w:val="24"/>
          <w:szCs w:val="24"/>
        </w:rPr>
        <w:lastRenderedPageBreak/>
        <w:br w:type="page"/>
      </w:r>
    </w:p>
    <w:p w14:paraId="2D29F0D2" w14:textId="1BD12B52" w:rsidR="00FE50AA" w:rsidRPr="0036026F" w:rsidRDefault="00FE50AA" w:rsidP="0036026F">
      <w:pPr>
        <w:widowControl/>
        <w:adjustRightInd w:val="0"/>
        <w:snapToGrid w:val="0"/>
        <w:spacing w:line="360" w:lineRule="auto"/>
        <w:rPr>
          <w:rFonts w:ascii="Book Antiqua" w:eastAsiaTheme="minorEastAsia" w:hAnsi="Book Antiqua"/>
          <w:b/>
          <w:sz w:val="24"/>
          <w:szCs w:val="24"/>
        </w:rPr>
      </w:pPr>
      <w:r w:rsidRPr="0036026F">
        <w:rPr>
          <w:rFonts w:ascii="Book Antiqua" w:eastAsiaTheme="minorEastAsia" w:hAnsi="Book Antiqua"/>
          <w:b/>
          <w:sz w:val="24"/>
          <w:szCs w:val="24"/>
        </w:rPr>
        <w:lastRenderedPageBreak/>
        <w:t>Abstract</w:t>
      </w:r>
    </w:p>
    <w:p w14:paraId="0A6C5E0D" w14:textId="2522EDA7" w:rsidR="00FE50AA" w:rsidRPr="00C95715" w:rsidRDefault="00C95715" w:rsidP="0036026F">
      <w:pPr>
        <w:widowControl/>
        <w:adjustRightInd w:val="0"/>
        <w:snapToGrid w:val="0"/>
        <w:spacing w:line="360" w:lineRule="auto"/>
        <w:rPr>
          <w:rFonts w:ascii="Book Antiqua" w:eastAsia="宋体" w:hAnsi="Book Antiqua"/>
          <w:b/>
          <w:i/>
          <w:sz w:val="24"/>
          <w:szCs w:val="24"/>
          <w:lang w:eastAsia="zh-CN"/>
        </w:rPr>
      </w:pPr>
      <w:r w:rsidRPr="00C95715">
        <w:rPr>
          <w:rFonts w:ascii="Book Antiqua" w:eastAsiaTheme="minorEastAsia" w:hAnsi="Book Antiqua"/>
          <w:b/>
          <w:i/>
          <w:sz w:val="24"/>
          <w:szCs w:val="24"/>
        </w:rPr>
        <w:t>AIM</w:t>
      </w:r>
    </w:p>
    <w:p w14:paraId="7A60D81C" w14:textId="098045A7" w:rsidR="00FE50AA" w:rsidRDefault="00EE552C" w:rsidP="0036026F">
      <w:pPr>
        <w:widowControl/>
        <w:adjustRightInd w:val="0"/>
        <w:snapToGrid w:val="0"/>
        <w:spacing w:line="360" w:lineRule="auto"/>
        <w:rPr>
          <w:rFonts w:ascii="Book Antiqua" w:eastAsia="宋体" w:hAnsi="Book Antiqua"/>
          <w:sz w:val="24"/>
          <w:szCs w:val="24"/>
          <w:lang w:eastAsia="zh-CN"/>
        </w:rPr>
      </w:pPr>
      <w:proofErr w:type="gramStart"/>
      <w:r w:rsidRPr="0036026F">
        <w:rPr>
          <w:rFonts w:ascii="Book Antiqua" w:eastAsiaTheme="minorEastAsia" w:hAnsi="Book Antiqua"/>
          <w:sz w:val="24"/>
          <w:szCs w:val="24"/>
        </w:rPr>
        <w:t>T</w:t>
      </w:r>
      <w:r w:rsidR="00FE50AA" w:rsidRPr="0036026F">
        <w:rPr>
          <w:rFonts w:ascii="Book Antiqua" w:eastAsiaTheme="minorEastAsia" w:hAnsi="Book Antiqua"/>
          <w:sz w:val="24"/>
          <w:szCs w:val="24"/>
        </w:rPr>
        <w:t xml:space="preserve">o evaluate </w:t>
      </w:r>
      <w:r w:rsidR="00001950" w:rsidRPr="0036026F">
        <w:rPr>
          <w:rFonts w:ascii="Book Antiqua" w:eastAsiaTheme="minorEastAsia" w:hAnsi="Book Antiqua"/>
          <w:sz w:val="24"/>
          <w:szCs w:val="24"/>
        </w:rPr>
        <w:t xml:space="preserve">the effect of educational intervention on </w:t>
      </w:r>
      <w:r w:rsidR="00FE50AA" w:rsidRPr="0036026F">
        <w:rPr>
          <w:rFonts w:ascii="Book Antiqua" w:eastAsiaTheme="minorEastAsia" w:hAnsi="Book Antiqua"/>
          <w:sz w:val="24"/>
          <w:szCs w:val="24"/>
        </w:rPr>
        <w:t>individuals’ knowledge of and attitudes toward forensic mental health</w:t>
      </w:r>
      <w:r w:rsidR="00001950" w:rsidRPr="0036026F">
        <w:rPr>
          <w:rFonts w:ascii="Book Antiqua" w:eastAsiaTheme="minorEastAsia" w:hAnsi="Book Antiqua"/>
          <w:sz w:val="24"/>
          <w:szCs w:val="24"/>
        </w:rPr>
        <w:t>.</w:t>
      </w:r>
      <w:proofErr w:type="gramEnd"/>
    </w:p>
    <w:p w14:paraId="4803EEF1" w14:textId="77777777" w:rsidR="00C95715" w:rsidRPr="00C95715" w:rsidRDefault="00C95715" w:rsidP="0036026F">
      <w:pPr>
        <w:widowControl/>
        <w:adjustRightInd w:val="0"/>
        <w:snapToGrid w:val="0"/>
        <w:spacing w:line="360" w:lineRule="auto"/>
        <w:rPr>
          <w:rFonts w:ascii="Book Antiqua" w:eastAsia="宋体" w:hAnsi="Book Antiqua"/>
          <w:sz w:val="24"/>
          <w:szCs w:val="24"/>
          <w:lang w:eastAsia="zh-CN"/>
        </w:rPr>
      </w:pPr>
    </w:p>
    <w:p w14:paraId="704F9DA2" w14:textId="35FE711F" w:rsidR="00FE50AA" w:rsidRPr="00EE552C" w:rsidRDefault="00EE552C" w:rsidP="0036026F">
      <w:pPr>
        <w:widowControl/>
        <w:adjustRightInd w:val="0"/>
        <w:snapToGrid w:val="0"/>
        <w:spacing w:line="360" w:lineRule="auto"/>
        <w:rPr>
          <w:rFonts w:ascii="Book Antiqua" w:eastAsia="宋体" w:hAnsi="Book Antiqua"/>
          <w:b/>
          <w:i/>
          <w:sz w:val="24"/>
          <w:szCs w:val="24"/>
          <w:lang w:eastAsia="zh-CN"/>
        </w:rPr>
      </w:pPr>
      <w:r w:rsidRPr="00EE552C">
        <w:rPr>
          <w:rFonts w:ascii="Book Antiqua" w:eastAsiaTheme="minorEastAsia" w:hAnsi="Book Antiqua"/>
          <w:b/>
          <w:i/>
          <w:sz w:val="24"/>
          <w:szCs w:val="24"/>
        </w:rPr>
        <w:t>METHODS</w:t>
      </w:r>
    </w:p>
    <w:p w14:paraId="395F4C9C" w14:textId="585DFD1B" w:rsidR="00FE50AA" w:rsidRDefault="00FE50AA" w:rsidP="0036026F">
      <w:pPr>
        <w:widowControl/>
        <w:adjustRightInd w:val="0"/>
        <w:snapToGrid w:val="0"/>
        <w:spacing w:line="360" w:lineRule="auto"/>
        <w:rPr>
          <w:rFonts w:ascii="Book Antiqua" w:eastAsia="宋体" w:hAnsi="Book Antiqua"/>
          <w:sz w:val="24"/>
          <w:szCs w:val="24"/>
          <w:lang w:eastAsia="zh-CN"/>
        </w:rPr>
      </w:pPr>
      <w:r w:rsidRPr="0036026F">
        <w:rPr>
          <w:rFonts w:ascii="Book Antiqua" w:eastAsiaTheme="minorEastAsia" w:hAnsi="Book Antiqua"/>
          <w:sz w:val="24"/>
          <w:szCs w:val="24"/>
        </w:rPr>
        <w:t>We conducted a questionnaire regarding attitudes toward various ideas about forensic mental health. T</w:t>
      </w:r>
      <w:r w:rsidR="00EE552C">
        <w:rPr>
          <w:rFonts w:ascii="Book Antiqua" w:eastAsiaTheme="minorEastAsia" w:hAnsi="Book Antiqua"/>
          <w:sz w:val="24"/>
          <w:szCs w:val="24"/>
        </w:rPr>
        <w:t>he respondents attended a 1-h</w:t>
      </w:r>
      <w:r w:rsidRPr="0036026F">
        <w:rPr>
          <w:rFonts w:ascii="Book Antiqua" w:eastAsiaTheme="minorEastAsia" w:hAnsi="Book Antiqua"/>
          <w:sz w:val="24"/>
          <w:szCs w:val="24"/>
        </w:rPr>
        <w:t xml:space="preserve"> seminar regarding forensic mental health after answering the questionnaire. On completion of the seminar, the respondents answered another questionnaire containi</w:t>
      </w:r>
      <w:r w:rsidR="00001950" w:rsidRPr="0036026F">
        <w:rPr>
          <w:rFonts w:ascii="Book Antiqua" w:eastAsiaTheme="minorEastAsia" w:hAnsi="Book Antiqua"/>
          <w:sz w:val="24"/>
          <w:szCs w:val="24"/>
        </w:rPr>
        <w:t xml:space="preserve">ng many of the same questions as </w:t>
      </w:r>
      <w:r w:rsidR="0044600D" w:rsidRPr="0036026F">
        <w:rPr>
          <w:rFonts w:ascii="Book Antiqua" w:eastAsiaTheme="minorEastAsia" w:hAnsi="Book Antiqua"/>
          <w:sz w:val="24"/>
          <w:szCs w:val="24"/>
        </w:rPr>
        <w:t xml:space="preserve">contained in </w:t>
      </w:r>
      <w:r w:rsidR="00001950" w:rsidRPr="0036026F">
        <w:rPr>
          <w:rFonts w:ascii="Book Antiqua" w:eastAsiaTheme="minorEastAsia" w:hAnsi="Book Antiqua"/>
          <w:sz w:val="24"/>
          <w:szCs w:val="24"/>
        </w:rPr>
        <w:t>th</w:t>
      </w:r>
      <w:r w:rsidRPr="0036026F">
        <w:rPr>
          <w:rFonts w:ascii="Book Antiqua" w:eastAsiaTheme="minorEastAsia" w:hAnsi="Book Antiqua"/>
          <w:sz w:val="24"/>
          <w:szCs w:val="24"/>
        </w:rPr>
        <w:t xml:space="preserve">e pre-seminar </w:t>
      </w:r>
      <w:r w:rsidR="0044600D" w:rsidRPr="0036026F">
        <w:rPr>
          <w:rFonts w:ascii="Book Antiqua" w:eastAsiaTheme="minorEastAsia" w:hAnsi="Book Antiqua"/>
          <w:sz w:val="24"/>
          <w:szCs w:val="24"/>
        </w:rPr>
        <w:t>questionnaire</w:t>
      </w:r>
      <w:r w:rsidRPr="0036026F">
        <w:rPr>
          <w:rFonts w:ascii="Book Antiqua" w:eastAsiaTheme="minorEastAsia" w:hAnsi="Book Antiqua"/>
          <w:sz w:val="24"/>
          <w:szCs w:val="24"/>
        </w:rPr>
        <w:t>.</w:t>
      </w:r>
    </w:p>
    <w:p w14:paraId="28C3E2E1" w14:textId="77777777" w:rsidR="00EE552C" w:rsidRPr="00EE552C" w:rsidRDefault="00EE552C" w:rsidP="0036026F">
      <w:pPr>
        <w:widowControl/>
        <w:adjustRightInd w:val="0"/>
        <w:snapToGrid w:val="0"/>
        <w:spacing w:line="360" w:lineRule="auto"/>
        <w:rPr>
          <w:rFonts w:ascii="Book Antiqua" w:eastAsia="宋体" w:hAnsi="Book Antiqua"/>
          <w:sz w:val="24"/>
          <w:szCs w:val="24"/>
          <w:lang w:eastAsia="zh-CN"/>
        </w:rPr>
      </w:pPr>
    </w:p>
    <w:p w14:paraId="180AC0C9" w14:textId="214009B1" w:rsidR="00FE50AA" w:rsidRPr="00EE552C" w:rsidRDefault="00FE50AA" w:rsidP="0036026F">
      <w:pPr>
        <w:widowControl/>
        <w:adjustRightInd w:val="0"/>
        <w:snapToGrid w:val="0"/>
        <w:spacing w:line="360" w:lineRule="auto"/>
        <w:rPr>
          <w:rFonts w:ascii="Book Antiqua" w:eastAsia="宋体" w:hAnsi="Book Antiqua"/>
          <w:b/>
          <w:i/>
          <w:sz w:val="24"/>
          <w:szCs w:val="24"/>
          <w:lang w:eastAsia="zh-CN"/>
        </w:rPr>
      </w:pPr>
      <w:r w:rsidRPr="00EE552C">
        <w:rPr>
          <w:rFonts w:ascii="Book Antiqua" w:eastAsiaTheme="minorEastAsia" w:hAnsi="Book Antiqua"/>
          <w:b/>
          <w:i/>
          <w:sz w:val="24"/>
          <w:szCs w:val="24"/>
        </w:rPr>
        <w:t>R</w:t>
      </w:r>
      <w:r w:rsidR="00EE552C" w:rsidRPr="00EE552C">
        <w:rPr>
          <w:rFonts w:ascii="Book Antiqua" w:eastAsiaTheme="minorEastAsia" w:hAnsi="Book Antiqua"/>
          <w:b/>
          <w:i/>
          <w:sz w:val="24"/>
          <w:szCs w:val="24"/>
        </w:rPr>
        <w:t>ESULTS</w:t>
      </w:r>
    </w:p>
    <w:p w14:paraId="6F9296C3" w14:textId="73D4BF24" w:rsidR="00FE50AA" w:rsidRDefault="00FE50AA" w:rsidP="0036026F">
      <w:pPr>
        <w:widowControl/>
        <w:adjustRightInd w:val="0"/>
        <w:snapToGrid w:val="0"/>
        <w:spacing w:line="360" w:lineRule="auto"/>
        <w:rPr>
          <w:rFonts w:ascii="Book Antiqua" w:eastAsia="宋体" w:hAnsi="Book Antiqua"/>
          <w:sz w:val="24"/>
          <w:szCs w:val="24"/>
          <w:lang w:eastAsia="zh-CN"/>
        </w:rPr>
      </w:pPr>
      <w:r w:rsidRPr="0036026F">
        <w:rPr>
          <w:rFonts w:ascii="Book Antiqua" w:eastAsiaTheme="minorEastAsia" w:hAnsi="Book Antiqua"/>
          <w:sz w:val="24"/>
          <w:szCs w:val="24"/>
        </w:rPr>
        <w:t>A total of 86 individua</w:t>
      </w:r>
      <w:r w:rsidR="00001950" w:rsidRPr="0036026F">
        <w:rPr>
          <w:rFonts w:ascii="Book Antiqua" w:eastAsiaTheme="minorEastAsia" w:hAnsi="Book Antiqua"/>
          <w:sz w:val="24"/>
          <w:szCs w:val="24"/>
        </w:rPr>
        <w:t xml:space="preserve">ls attended the seminar, </w:t>
      </w:r>
      <w:r w:rsidR="0044600D" w:rsidRPr="0036026F">
        <w:rPr>
          <w:rFonts w:ascii="Book Antiqua" w:eastAsiaTheme="minorEastAsia" w:hAnsi="Book Antiqua"/>
          <w:sz w:val="24"/>
          <w:szCs w:val="24"/>
        </w:rPr>
        <w:t>and</w:t>
      </w:r>
      <w:r w:rsidRPr="0036026F">
        <w:rPr>
          <w:rFonts w:ascii="Book Antiqua" w:eastAsiaTheme="minorEastAsia" w:hAnsi="Book Antiqua"/>
          <w:sz w:val="24"/>
          <w:szCs w:val="24"/>
        </w:rPr>
        <w:t xml:space="preserve"> 78 responded to the questionnaire. Only 13 (18.8%) participants were supportive of the concept of criminal responsibility initially, </w:t>
      </w:r>
      <w:r w:rsidR="00001950" w:rsidRPr="0036026F">
        <w:rPr>
          <w:rFonts w:ascii="Book Antiqua" w:eastAsiaTheme="minorEastAsia" w:hAnsi="Book Antiqua"/>
          <w:sz w:val="24"/>
          <w:szCs w:val="24"/>
        </w:rPr>
        <w:t xml:space="preserve">and there was a statistically significant increase in those who became more supportive after the seminar, with 22 (33%) being supportive after the seminar </w:t>
      </w:r>
      <w:r w:rsidRPr="0036026F">
        <w:rPr>
          <w:rFonts w:ascii="Book Antiqua" w:eastAsiaTheme="minorEastAsia" w:hAnsi="Book Antiqua"/>
          <w:sz w:val="24"/>
          <w:szCs w:val="24"/>
        </w:rPr>
        <w:t xml:space="preserve">(Wilcoxon signed-rank test, </w:t>
      </w:r>
      <w:r w:rsidR="00DC65D0" w:rsidRPr="00DC65D0">
        <w:rPr>
          <w:rFonts w:ascii="Book Antiqua" w:eastAsiaTheme="minorEastAsia" w:hAnsi="Book Antiqua"/>
          <w:i/>
          <w:sz w:val="24"/>
          <w:szCs w:val="24"/>
        </w:rPr>
        <w:t>P</w:t>
      </w:r>
      <w:r w:rsidRPr="0036026F">
        <w:rPr>
          <w:rFonts w:ascii="Book Antiqua" w:eastAsiaTheme="minorEastAsia" w:hAnsi="Book Antiqua"/>
          <w:sz w:val="24"/>
          <w:szCs w:val="24"/>
        </w:rPr>
        <w:t xml:space="preserve"> &lt; 0.001). Logistic regression analysis revealed that participants who were skeptical about forensic mental systems and those with fewer opportunities to see media reports regarding psychiatry were likely to become supportive of criminal responsibility after the intervention.</w:t>
      </w:r>
    </w:p>
    <w:p w14:paraId="4B592750" w14:textId="77777777" w:rsidR="00EE552C" w:rsidRPr="00EE552C" w:rsidRDefault="00EE552C" w:rsidP="0036026F">
      <w:pPr>
        <w:widowControl/>
        <w:adjustRightInd w:val="0"/>
        <w:snapToGrid w:val="0"/>
        <w:spacing w:line="360" w:lineRule="auto"/>
        <w:rPr>
          <w:rFonts w:ascii="Book Antiqua" w:eastAsia="宋体" w:hAnsi="Book Antiqua"/>
          <w:sz w:val="24"/>
          <w:szCs w:val="24"/>
          <w:lang w:eastAsia="zh-CN"/>
        </w:rPr>
      </w:pPr>
    </w:p>
    <w:p w14:paraId="65AEBC6F" w14:textId="38EE93A1" w:rsidR="00FE50AA" w:rsidRPr="00EE552C" w:rsidRDefault="00EE552C" w:rsidP="0036026F">
      <w:pPr>
        <w:widowControl/>
        <w:adjustRightInd w:val="0"/>
        <w:snapToGrid w:val="0"/>
        <w:spacing w:line="360" w:lineRule="auto"/>
        <w:rPr>
          <w:rFonts w:ascii="Book Antiqua" w:eastAsia="宋体" w:hAnsi="Book Antiqua"/>
          <w:b/>
          <w:i/>
          <w:sz w:val="24"/>
          <w:szCs w:val="24"/>
          <w:lang w:eastAsia="zh-CN"/>
        </w:rPr>
      </w:pPr>
      <w:r w:rsidRPr="00EE552C">
        <w:rPr>
          <w:rFonts w:ascii="Book Antiqua" w:eastAsiaTheme="minorEastAsia" w:hAnsi="Book Antiqua"/>
          <w:b/>
          <w:i/>
          <w:sz w:val="24"/>
          <w:szCs w:val="24"/>
        </w:rPr>
        <w:t>CONCLUSION</w:t>
      </w:r>
    </w:p>
    <w:p w14:paraId="7B7FE96E" w14:textId="09E9CF1E" w:rsidR="00FE50AA" w:rsidRPr="0036026F" w:rsidRDefault="00FE50AA" w:rsidP="0036026F">
      <w:pPr>
        <w:widowControl/>
        <w:adjustRightInd w:val="0"/>
        <w:snapToGrid w:val="0"/>
        <w:spacing w:line="360" w:lineRule="auto"/>
        <w:rPr>
          <w:rFonts w:ascii="Book Antiqua" w:eastAsiaTheme="minorEastAsia" w:hAnsi="Book Antiqua"/>
          <w:sz w:val="24"/>
          <w:szCs w:val="24"/>
        </w:rPr>
      </w:pPr>
      <w:r w:rsidRPr="0036026F">
        <w:rPr>
          <w:rFonts w:ascii="Book Antiqua" w:eastAsiaTheme="minorEastAsia" w:hAnsi="Book Antiqua"/>
          <w:sz w:val="24"/>
          <w:szCs w:val="24"/>
        </w:rPr>
        <w:t xml:space="preserve">These results suggest that public </w:t>
      </w:r>
      <w:r w:rsidR="00001950" w:rsidRPr="0036026F">
        <w:rPr>
          <w:rFonts w:ascii="Book Antiqua" w:eastAsiaTheme="minorEastAsia" w:hAnsi="Book Antiqua"/>
          <w:sz w:val="24"/>
          <w:szCs w:val="24"/>
        </w:rPr>
        <w:t xml:space="preserve">attitudes </w:t>
      </w:r>
      <w:r w:rsidRPr="0036026F">
        <w:rPr>
          <w:rFonts w:ascii="Book Antiqua" w:eastAsiaTheme="minorEastAsia" w:hAnsi="Book Antiqua"/>
          <w:sz w:val="24"/>
          <w:szCs w:val="24"/>
        </w:rPr>
        <w:t>toward crimi</w:t>
      </w:r>
      <w:r w:rsidR="00001950" w:rsidRPr="0036026F">
        <w:rPr>
          <w:rFonts w:ascii="Book Antiqua" w:eastAsiaTheme="minorEastAsia" w:hAnsi="Book Antiqua"/>
          <w:sz w:val="24"/>
          <w:szCs w:val="24"/>
        </w:rPr>
        <w:t xml:space="preserve">nal responsibility and </w:t>
      </w:r>
      <w:r w:rsidRPr="0036026F">
        <w:rPr>
          <w:rFonts w:ascii="Book Antiqua" w:eastAsiaTheme="minorEastAsia" w:hAnsi="Book Antiqua"/>
          <w:sz w:val="24"/>
          <w:szCs w:val="24"/>
        </w:rPr>
        <w:t xml:space="preserve">mental health can be </w:t>
      </w:r>
      <w:r w:rsidR="00001950" w:rsidRPr="0036026F">
        <w:rPr>
          <w:rFonts w:ascii="Book Antiqua" w:eastAsiaTheme="minorEastAsia" w:hAnsi="Book Antiqua"/>
          <w:sz w:val="24"/>
          <w:szCs w:val="24"/>
        </w:rPr>
        <w:t xml:space="preserve">influenced </w:t>
      </w:r>
      <w:r w:rsidRPr="009179F0">
        <w:rPr>
          <w:rFonts w:ascii="Book Antiqua" w:eastAsiaTheme="minorEastAsia" w:hAnsi="Book Antiqua"/>
          <w:i/>
          <w:sz w:val="24"/>
          <w:szCs w:val="24"/>
        </w:rPr>
        <w:t>via</w:t>
      </w:r>
      <w:r w:rsidRPr="0036026F">
        <w:rPr>
          <w:rFonts w:ascii="Book Antiqua" w:eastAsiaTheme="minorEastAsia" w:hAnsi="Book Antiqua"/>
          <w:sz w:val="24"/>
          <w:szCs w:val="24"/>
        </w:rPr>
        <w:t xml:space="preserve"> educational interventions.</w:t>
      </w:r>
    </w:p>
    <w:p w14:paraId="0F655F75" w14:textId="77777777" w:rsidR="00FE50AA" w:rsidRPr="0036026F" w:rsidRDefault="00FE50AA" w:rsidP="0036026F">
      <w:pPr>
        <w:widowControl/>
        <w:adjustRightInd w:val="0"/>
        <w:snapToGrid w:val="0"/>
        <w:spacing w:line="360" w:lineRule="auto"/>
        <w:rPr>
          <w:rFonts w:ascii="Book Antiqua" w:eastAsiaTheme="minorEastAsia" w:hAnsi="Book Antiqua"/>
          <w:b/>
          <w:sz w:val="24"/>
          <w:szCs w:val="24"/>
        </w:rPr>
      </w:pPr>
    </w:p>
    <w:p w14:paraId="42F4DA79" w14:textId="4ADC6DCE" w:rsidR="00FE50AA" w:rsidRDefault="00FE50AA" w:rsidP="0036026F">
      <w:pPr>
        <w:widowControl/>
        <w:adjustRightInd w:val="0"/>
        <w:snapToGrid w:val="0"/>
        <w:spacing w:line="360" w:lineRule="auto"/>
        <w:rPr>
          <w:rFonts w:ascii="Book Antiqua" w:eastAsia="宋体" w:hAnsi="Book Antiqua"/>
          <w:sz w:val="24"/>
          <w:szCs w:val="24"/>
          <w:lang w:eastAsia="zh-CN"/>
        </w:rPr>
      </w:pPr>
      <w:r w:rsidRPr="0036026F">
        <w:rPr>
          <w:rFonts w:ascii="Book Antiqua" w:eastAsiaTheme="minorEastAsia" w:hAnsi="Book Antiqua"/>
          <w:b/>
          <w:sz w:val="24"/>
          <w:szCs w:val="24"/>
        </w:rPr>
        <w:t>Key words</w:t>
      </w:r>
      <w:r w:rsidR="00EE552C">
        <w:rPr>
          <w:rFonts w:ascii="Book Antiqua" w:eastAsia="宋体" w:hAnsi="Book Antiqua" w:hint="eastAsia"/>
          <w:b/>
          <w:sz w:val="24"/>
          <w:szCs w:val="24"/>
          <w:lang w:eastAsia="zh-CN"/>
        </w:rPr>
        <w:t xml:space="preserve">: </w:t>
      </w:r>
      <w:bookmarkStart w:id="137" w:name="OLE_LINK24"/>
      <w:bookmarkStart w:id="138" w:name="OLE_LINK25"/>
      <w:r w:rsidRPr="0036026F">
        <w:rPr>
          <w:rFonts w:ascii="Book Antiqua" w:eastAsiaTheme="minorEastAsia" w:hAnsi="Book Antiqua"/>
          <w:sz w:val="24"/>
          <w:szCs w:val="24"/>
        </w:rPr>
        <w:t xml:space="preserve">Forensic </w:t>
      </w:r>
      <w:r w:rsidR="00EE552C" w:rsidRPr="0036026F">
        <w:rPr>
          <w:rFonts w:ascii="Book Antiqua" w:eastAsiaTheme="minorEastAsia" w:hAnsi="Book Antiqua"/>
          <w:sz w:val="24"/>
          <w:szCs w:val="24"/>
        </w:rPr>
        <w:t>p</w:t>
      </w:r>
      <w:r w:rsidRPr="0036026F">
        <w:rPr>
          <w:rFonts w:ascii="Book Antiqua" w:eastAsiaTheme="minorEastAsia" w:hAnsi="Book Antiqua"/>
          <w:sz w:val="24"/>
          <w:szCs w:val="24"/>
        </w:rPr>
        <w:t xml:space="preserve">sychiatry; Criminal </w:t>
      </w:r>
      <w:r w:rsidR="00EE552C" w:rsidRPr="0036026F">
        <w:rPr>
          <w:rFonts w:ascii="Book Antiqua" w:eastAsiaTheme="minorEastAsia" w:hAnsi="Book Antiqua"/>
          <w:sz w:val="24"/>
          <w:szCs w:val="24"/>
        </w:rPr>
        <w:t>r</w:t>
      </w:r>
      <w:r w:rsidRPr="0036026F">
        <w:rPr>
          <w:rFonts w:ascii="Book Antiqua" w:eastAsiaTheme="minorEastAsia" w:hAnsi="Book Antiqua"/>
          <w:sz w:val="24"/>
          <w:szCs w:val="24"/>
        </w:rPr>
        <w:t>esponsibility; Psychiatry</w:t>
      </w:r>
      <w:r w:rsidR="0042235D">
        <w:rPr>
          <w:rFonts w:ascii="Book Antiqua" w:eastAsia="宋体" w:hAnsi="Book Antiqua" w:hint="eastAsia"/>
          <w:sz w:val="24"/>
          <w:szCs w:val="24"/>
          <w:lang w:eastAsia="zh-CN"/>
        </w:rPr>
        <w:t xml:space="preserve">, </w:t>
      </w:r>
      <w:r w:rsidRPr="0036026F">
        <w:rPr>
          <w:rFonts w:ascii="Book Antiqua" w:eastAsiaTheme="minorEastAsia" w:hAnsi="Book Antiqua"/>
          <w:sz w:val="24"/>
          <w:szCs w:val="24"/>
        </w:rPr>
        <w:t xml:space="preserve">Law and Ethics; Public </w:t>
      </w:r>
      <w:r w:rsidR="00EE552C" w:rsidRPr="0036026F">
        <w:rPr>
          <w:rFonts w:ascii="Book Antiqua" w:eastAsiaTheme="minorEastAsia" w:hAnsi="Book Antiqua"/>
          <w:sz w:val="24"/>
          <w:szCs w:val="24"/>
        </w:rPr>
        <w:t>p</w:t>
      </w:r>
      <w:r w:rsidRPr="0036026F">
        <w:rPr>
          <w:rFonts w:ascii="Book Antiqua" w:eastAsiaTheme="minorEastAsia" w:hAnsi="Book Antiqua"/>
          <w:sz w:val="24"/>
          <w:szCs w:val="24"/>
        </w:rPr>
        <w:t xml:space="preserve">olicy; Education in </w:t>
      </w:r>
      <w:r w:rsidR="00EE552C" w:rsidRPr="0036026F">
        <w:rPr>
          <w:rFonts w:ascii="Book Antiqua" w:eastAsiaTheme="minorEastAsia" w:hAnsi="Book Antiqua"/>
          <w:sz w:val="24"/>
          <w:szCs w:val="24"/>
        </w:rPr>
        <w:t>p</w:t>
      </w:r>
      <w:r w:rsidRPr="0036026F">
        <w:rPr>
          <w:rFonts w:ascii="Book Antiqua" w:eastAsiaTheme="minorEastAsia" w:hAnsi="Book Antiqua"/>
          <w:sz w:val="24"/>
          <w:szCs w:val="24"/>
        </w:rPr>
        <w:t xml:space="preserve">sychiatry; Anti-stigma in </w:t>
      </w:r>
      <w:r w:rsidR="00EE552C" w:rsidRPr="0036026F">
        <w:rPr>
          <w:rFonts w:ascii="Book Antiqua" w:eastAsiaTheme="minorEastAsia" w:hAnsi="Book Antiqua"/>
          <w:sz w:val="24"/>
          <w:szCs w:val="24"/>
        </w:rPr>
        <w:t>p</w:t>
      </w:r>
      <w:r w:rsidRPr="0036026F">
        <w:rPr>
          <w:rFonts w:ascii="Book Antiqua" w:eastAsiaTheme="minorEastAsia" w:hAnsi="Book Antiqua"/>
          <w:sz w:val="24"/>
          <w:szCs w:val="24"/>
        </w:rPr>
        <w:t>sychiatry</w:t>
      </w:r>
      <w:bookmarkEnd w:id="137"/>
      <w:bookmarkEnd w:id="138"/>
    </w:p>
    <w:p w14:paraId="2EC0E07D" w14:textId="77777777" w:rsidR="00EE552C" w:rsidRPr="00EE552C" w:rsidRDefault="00EE552C" w:rsidP="0036026F">
      <w:pPr>
        <w:widowControl/>
        <w:adjustRightInd w:val="0"/>
        <w:snapToGrid w:val="0"/>
        <w:spacing w:line="360" w:lineRule="auto"/>
        <w:rPr>
          <w:rFonts w:ascii="Book Antiqua" w:eastAsia="宋体" w:hAnsi="Book Antiqua"/>
          <w:sz w:val="24"/>
          <w:szCs w:val="24"/>
          <w:lang w:eastAsia="zh-CN"/>
        </w:rPr>
      </w:pPr>
    </w:p>
    <w:p w14:paraId="3AC4E639" w14:textId="77777777" w:rsidR="00EE552C" w:rsidRPr="00B05518" w:rsidRDefault="00EE552C" w:rsidP="00EE552C">
      <w:pPr>
        <w:adjustRightInd w:val="0"/>
        <w:snapToGrid w:val="0"/>
        <w:spacing w:line="360" w:lineRule="auto"/>
        <w:rPr>
          <w:rFonts w:ascii="Book Antiqua" w:hAnsi="Book Antiqua" w:cs="Tahoma"/>
          <w:color w:val="000000"/>
          <w:sz w:val="24"/>
          <w:szCs w:val="24"/>
        </w:rPr>
      </w:pPr>
      <w:bookmarkStart w:id="139" w:name="OLE_LINK148"/>
      <w:bookmarkStart w:id="140" w:name="OLE_LINK149"/>
      <w:bookmarkStart w:id="141" w:name="OLE_LINK200"/>
      <w:bookmarkStart w:id="142" w:name="OLE_LINK288"/>
      <w:bookmarkStart w:id="143" w:name="OLE_LINK1864"/>
      <w:bookmarkStart w:id="144" w:name="OLE_LINK382"/>
      <w:bookmarkStart w:id="145" w:name="OLE_LINK306"/>
      <w:bookmarkStart w:id="146" w:name="OLE_LINK569"/>
      <w:bookmarkStart w:id="147" w:name="OLE_LINK682"/>
      <w:bookmarkStart w:id="148" w:name="OLE_LINK78"/>
      <w:bookmarkStart w:id="149" w:name="OLE_LINK79"/>
      <w:bookmarkStart w:id="150" w:name="OLE_LINK86"/>
      <w:bookmarkStart w:id="151" w:name="OLE_LINK99"/>
      <w:bookmarkStart w:id="152" w:name="OLE_LINK217"/>
      <w:bookmarkStart w:id="153" w:name="OLE_LINK245"/>
      <w:bookmarkStart w:id="154" w:name="OLE_LINK246"/>
      <w:bookmarkStart w:id="155" w:name="OLE_LINK274"/>
      <w:bookmarkStart w:id="156" w:name="OLE_LINK320"/>
      <w:bookmarkStart w:id="157" w:name="OLE_LINK333"/>
      <w:bookmarkStart w:id="158" w:name="OLE_LINK456"/>
      <w:bookmarkStart w:id="159" w:name="OLE_LINK494"/>
      <w:bookmarkStart w:id="160" w:name="OLE_LINK596"/>
      <w:bookmarkStart w:id="161" w:name="OLE_LINK686"/>
      <w:bookmarkStart w:id="162" w:name="OLE_LINK827"/>
      <w:bookmarkStart w:id="163" w:name="OLE_LINK915"/>
      <w:proofErr w:type="gramStart"/>
      <w:r w:rsidRPr="00B05518">
        <w:rPr>
          <w:rFonts w:ascii="Book Antiqua" w:hAnsi="Book Antiqua" w:cs="Tahoma"/>
          <w:b/>
          <w:color w:val="000000"/>
          <w:sz w:val="24"/>
          <w:szCs w:val="24"/>
        </w:rPr>
        <w:lastRenderedPageBreak/>
        <w:t>© The Author(s) 201</w:t>
      </w:r>
      <w:r w:rsidRPr="00B05518">
        <w:rPr>
          <w:rFonts w:ascii="Book Antiqua" w:hAnsi="Book Antiqua" w:cs="Tahoma" w:hint="eastAsia"/>
          <w:b/>
          <w:color w:val="000000"/>
          <w:sz w:val="24"/>
          <w:szCs w:val="24"/>
        </w:rPr>
        <w:t>7</w:t>
      </w:r>
      <w:r w:rsidRPr="00B05518">
        <w:rPr>
          <w:rFonts w:ascii="Book Antiqua" w:hAnsi="Book Antiqua" w:cs="Tahoma"/>
          <w:b/>
          <w:color w:val="000000"/>
          <w:sz w:val="24"/>
          <w:szCs w:val="24"/>
        </w:rPr>
        <w:t>.</w:t>
      </w:r>
      <w:proofErr w:type="gramEnd"/>
      <w:r w:rsidRPr="00B05518">
        <w:rPr>
          <w:rFonts w:ascii="Book Antiqua" w:hAnsi="Book Antiqua" w:cs="Tahoma"/>
          <w:color w:val="000000"/>
          <w:sz w:val="24"/>
          <w:szCs w:val="24"/>
        </w:rPr>
        <w:t xml:space="preserve"> Published by </w:t>
      </w:r>
      <w:proofErr w:type="spellStart"/>
      <w:r w:rsidRPr="00B05518">
        <w:rPr>
          <w:rFonts w:ascii="Book Antiqua" w:hAnsi="Book Antiqua" w:cs="Tahoma"/>
          <w:color w:val="000000"/>
          <w:sz w:val="24"/>
          <w:szCs w:val="24"/>
        </w:rPr>
        <w:t>Baishideng</w:t>
      </w:r>
      <w:proofErr w:type="spellEnd"/>
      <w:r w:rsidRPr="00B05518">
        <w:rPr>
          <w:rFonts w:ascii="Book Antiqua" w:hAnsi="Book Antiqua" w:cs="Tahoma"/>
          <w:color w:val="000000"/>
          <w:sz w:val="24"/>
          <w:szCs w:val="24"/>
        </w:rPr>
        <w:t xml:space="preserve"> Publishing Group Inc. All rights reserved.</w:t>
      </w:r>
      <w:bookmarkEnd w:id="139"/>
      <w:bookmarkEnd w:id="140"/>
      <w:bookmarkEnd w:id="141"/>
      <w:bookmarkEnd w:id="142"/>
      <w:bookmarkEnd w:id="143"/>
      <w:bookmarkEnd w:id="144"/>
      <w:bookmarkEnd w:id="145"/>
      <w:bookmarkEnd w:id="146"/>
      <w:bookmarkEnd w:id="147"/>
    </w:p>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14:paraId="6B8B8A62" w14:textId="77777777" w:rsidR="003D3A6E" w:rsidRPr="0036026F" w:rsidRDefault="003D3A6E" w:rsidP="0036026F">
      <w:pPr>
        <w:widowControl/>
        <w:adjustRightInd w:val="0"/>
        <w:snapToGrid w:val="0"/>
        <w:spacing w:line="360" w:lineRule="auto"/>
        <w:rPr>
          <w:rFonts w:ascii="Book Antiqua" w:eastAsiaTheme="minorEastAsia" w:hAnsi="Book Antiqua"/>
          <w:sz w:val="24"/>
          <w:szCs w:val="24"/>
        </w:rPr>
      </w:pPr>
    </w:p>
    <w:p w14:paraId="484736E4" w14:textId="6785E711" w:rsidR="003D3A6E" w:rsidRDefault="003D3A6E" w:rsidP="0036026F">
      <w:pPr>
        <w:widowControl/>
        <w:adjustRightInd w:val="0"/>
        <w:snapToGrid w:val="0"/>
        <w:spacing w:line="360" w:lineRule="auto"/>
        <w:rPr>
          <w:rFonts w:ascii="Book Antiqua" w:eastAsia="宋体" w:hAnsi="Book Antiqua"/>
          <w:sz w:val="24"/>
          <w:szCs w:val="24"/>
          <w:lang w:eastAsia="zh-CN"/>
        </w:rPr>
      </w:pPr>
      <w:r w:rsidRPr="0036026F">
        <w:rPr>
          <w:rFonts w:ascii="Book Antiqua" w:eastAsiaTheme="minorEastAsia" w:hAnsi="Book Antiqua"/>
          <w:b/>
          <w:sz w:val="24"/>
          <w:szCs w:val="24"/>
        </w:rPr>
        <w:t xml:space="preserve">Core </w:t>
      </w:r>
      <w:r w:rsidR="00EE552C" w:rsidRPr="0036026F">
        <w:rPr>
          <w:rFonts w:ascii="Book Antiqua" w:eastAsiaTheme="minorEastAsia" w:hAnsi="Book Antiqua"/>
          <w:b/>
          <w:sz w:val="24"/>
          <w:szCs w:val="24"/>
        </w:rPr>
        <w:t>t</w:t>
      </w:r>
      <w:r w:rsidRPr="0036026F">
        <w:rPr>
          <w:rFonts w:ascii="Book Antiqua" w:eastAsiaTheme="minorEastAsia" w:hAnsi="Book Antiqua"/>
          <w:b/>
          <w:sz w:val="24"/>
          <w:szCs w:val="24"/>
        </w:rPr>
        <w:t>ip:</w:t>
      </w:r>
      <w:r w:rsidR="00EE552C">
        <w:rPr>
          <w:rFonts w:ascii="Book Antiqua" w:eastAsia="宋体" w:hAnsi="Book Antiqua" w:hint="eastAsia"/>
          <w:b/>
          <w:sz w:val="24"/>
          <w:szCs w:val="24"/>
          <w:lang w:eastAsia="zh-CN"/>
        </w:rPr>
        <w:t xml:space="preserve"> </w:t>
      </w:r>
      <w:r w:rsidRPr="0036026F">
        <w:rPr>
          <w:rFonts w:ascii="Book Antiqua" w:eastAsiaTheme="minorEastAsia" w:hAnsi="Book Antiqua"/>
          <w:sz w:val="24"/>
          <w:szCs w:val="24"/>
        </w:rPr>
        <w:t xml:space="preserve">Many people have </w:t>
      </w:r>
      <w:r w:rsidR="00827325" w:rsidRPr="0036026F">
        <w:rPr>
          <w:rFonts w:ascii="Book Antiqua" w:eastAsiaTheme="minorEastAsia" w:hAnsi="Book Antiqua"/>
          <w:sz w:val="24"/>
          <w:szCs w:val="24"/>
        </w:rPr>
        <w:t xml:space="preserve">an </w:t>
      </w:r>
      <w:r w:rsidRPr="0036026F">
        <w:rPr>
          <w:rFonts w:ascii="Book Antiqua" w:eastAsiaTheme="minorEastAsia" w:hAnsi="Book Antiqua"/>
          <w:sz w:val="24"/>
          <w:szCs w:val="24"/>
        </w:rPr>
        <w:t xml:space="preserve">unsympathetic attitude against offenders with mental disorders. </w:t>
      </w:r>
      <w:r w:rsidR="00827325" w:rsidRPr="0036026F">
        <w:rPr>
          <w:rFonts w:ascii="Book Antiqua" w:eastAsiaTheme="minorEastAsia" w:hAnsi="Book Antiqua"/>
          <w:sz w:val="24"/>
          <w:szCs w:val="24"/>
        </w:rPr>
        <w:t xml:space="preserve">However, this </w:t>
      </w:r>
      <w:r w:rsidRPr="0036026F">
        <w:rPr>
          <w:rFonts w:ascii="Book Antiqua" w:eastAsiaTheme="minorEastAsia" w:hAnsi="Book Antiqua"/>
          <w:sz w:val="24"/>
          <w:szCs w:val="24"/>
        </w:rPr>
        <w:t>seems</w:t>
      </w:r>
      <w:r w:rsidR="00827325" w:rsidRPr="0036026F">
        <w:rPr>
          <w:rFonts w:ascii="Book Antiqua" w:eastAsiaTheme="minorEastAsia" w:hAnsi="Book Antiqua"/>
          <w:sz w:val="24"/>
          <w:szCs w:val="24"/>
        </w:rPr>
        <w:t>,</w:t>
      </w:r>
      <w:r w:rsidRPr="0036026F">
        <w:rPr>
          <w:rFonts w:ascii="Book Antiqua" w:eastAsiaTheme="minorEastAsia" w:hAnsi="Book Antiqua"/>
          <w:sz w:val="24"/>
          <w:szCs w:val="24"/>
        </w:rPr>
        <w:t xml:space="preserve"> to some extent</w:t>
      </w:r>
      <w:r w:rsidR="00827325" w:rsidRPr="0036026F">
        <w:rPr>
          <w:rFonts w:ascii="Book Antiqua" w:eastAsiaTheme="minorEastAsia" w:hAnsi="Book Antiqua"/>
          <w:sz w:val="24"/>
          <w:szCs w:val="24"/>
        </w:rPr>
        <w:t>,</w:t>
      </w:r>
      <w:r w:rsidRPr="0036026F">
        <w:rPr>
          <w:rFonts w:ascii="Book Antiqua" w:eastAsiaTheme="minorEastAsia" w:hAnsi="Book Antiqua"/>
          <w:sz w:val="24"/>
          <w:szCs w:val="24"/>
        </w:rPr>
        <w:t xml:space="preserve"> to be attributable to </w:t>
      </w:r>
      <w:r w:rsidR="00827325" w:rsidRPr="0036026F">
        <w:rPr>
          <w:rFonts w:ascii="Book Antiqua" w:eastAsiaTheme="minorEastAsia" w:hAnsi="Book Antiqua"/>
          <w:sz w:val="24"/>
          <w:szCs w:val="24"/>
        </w:rPr>
        <w:t xml:space="preserve">a </w:t>
      </w:r>
      <w:r w:rsidRPr="0036026F">
        <w:rPr>
          <w:rFonts w:ascii="Book Antiqua" w:eastAsiaTheme="minorEastAsia" w:hAnsi="Book Antiqua"/>
          <w:sz w:val="24"/>
          <w:szCs w:val="24"/>
        </w:rPr>
        <w:t>lack of precise knowledge about forensic mental health. We prove that public opinion toward criminal responsibility and relevant ideas regarding forensic mental health can be amended via brief educational interventions. Access to accurate information can help to reduce discrimination against offenders with mental disorders.</w:t>
      </w:r>
    </w:p>
    <w:p w14:paraId="16FE542A" w14:textId="77777777" w:rsidR="00EE552C" w:rsidRDefault="00EE552C" w:rsidP="0036026F">
      <w:pPr>
        <w:widowControl/>
        <w:adjustRightInd w:val="0"/>
        <w:snapToGrid w:val="0"/>
        <w:spacing w:line="360" w:lineRule="auto"/>
        <w:rPr>
          <w:rFonts w:ascii="Book Antiqua" w:eastAsia="宋体" w:hAnsi="Book Antiqua"/>
          <w:sz w:val="24"/>
          <w:szCs w:val="24"/>
          <w:lang w:eastAsia="zh-CN"/>
        </w:rPr>
      </w:pPr>
    </w:p>
    <w:p w14:paraId="710AD4A5" w14:textId="2F080CF5" w:rsidR="00773E04" w:rsidRPr="00773E04" w:rsidRDefault="00773E04" w:rsidP="00773E04">
      <w:pPr>
        <w:adjustRightInd w:val="0"/>
        <w:snapToGrid w:val="0"/>
        <w:spacing w:line="360" w:lineRule="auto"/>
        <w:rPr>
          <w:rFonts w:ascii="Book Antiqua" w:hAnsi="Book Antiqua" w:cs="Arial"/>
          <w:iCs/>
          <w:color w:val="000000"/>
          <w:sz w:val="24"/>
          <w:szCs w:val="24"/>
          <w:shd w:val="clear" w:color="auto" w:fill="FFFFFF"/>
        </w:rPr>
      </w:pPr>
      <w:proofErr w:type="spellStart"/>
      <w:r w:rsidRPr="00773E04">
        <w:rPr>
          <w:rFonts w:ascii="Book Antiqua" w:eastAsiaTheme="minorEastAsia" w:hAnsi="Book Antiqua"/>
          <w:sz w:val="24"/>
          <w:szCs w:val="24"/>
        </w:rPr>
        <w:t>Shiina</w:t>
      </w:r>
      <w:proofErr w:type="spellEnd"/>
      <w:r w:rsidRPr="00773E04">
        <w:rPr>
          <w:rFonts w:ascii="Book Antiqua" w:eastAsia="宋体" w:hAnsi="Book Antiqua" w:hint="eastAsia"/>
          <w:sz w:val="24"/>
          <w:szCs w:val="24"/>
          <w:lang w:eastAsia="zh-CN"/>
        </w:rPr>
        <w:t xml:space="preserve"> A,</w:t>
      </w:r>
      <w:r w:rsidRPr="00773E04">
        <w:rPr>
          <w:rFonts w:ascii="Book Antiqua" w:eastAsiaTheme="minorEastAsia" w:hAnsi="Book Antiqua"/>
          <w:sz w:val="24"/>
          <w:szCs w:val="24"/>
        </w:rPr>
        <w:t xml:space="preserve"> </w:t>
      </w:r>
      <w:proofErr w:type="spellStart"/>
      <w:r w:rsidRPr="00773E04">
        <w:rPr>
          <w:rFonts w:ascii="Book Antiqua" w:eastAsiaTheme="minorEastAsia" w:hAnsi="Book Antiqua"/>
          <w:sz w:val="24"/>
          <w:szCs w:val="24"/>
        </w:rPr>
        <w:t>Niitsu</w:t>
      </w:r>
      <w:proofErr w:type="spellEnd"/>
      <w:r w:rsidRPr="00773E04">
        <w:rPr>
          <w:rFonts w:ascii="Book Antiqua" w:eastAsia="宋体" w:hAnsi="Book Antiqua" w:hint="eastAsia"/>
          <w:sz w:val="24"/>
          <w:szCs w:val="24"/>
          <w:lang w:eastAsia="zh-CN"/>
        </w:rPr>
        <w:t xml:space="preserve"> T,</w:t>
      </w:r>
      <w:r w:rsidRPr="00773E04">
        <w:rPr>
          <w:rFonts w:ascii="Book Antiqua" w:eastAsiaTheme="minorEastAsia" w:hAnsi="Book Antiqua" w:hint="eastAsia"/>
          <w:sz w:val="24"/>
          <w:szCs w:val="24"/>
        </w:rPr>
        <w:t xml:space="preserve"> </w:t>
      </w:r>
      <w:r w:rsidRPr="00773E04">
        <w:rPr>
          <w:rFonts w:ascii="Book Antiqua" w:eastAsiaTheme="minorEastAsia" w:hAnsi="Book Antiqua"/>
          <w:sz w:val="24"/>
          <w:szCs w:val="24"/>
        </w:rPr>
        <w:t>Sato</w:t>
      </w:r>
      <w:r w:rsidRPr="00773E04">
        <w:rPr>
          <w:rFonts w:ascii="Book Antiqua" w:eastAsia="宋体" w:hAnsi="Book Antiqua" w:hint="eastAsia"/>
          <w:sz w:val="24"/>
          <w:szCs w:val="24"/>
          <w:lang w:eastAsia="zh-CN"/>
        </w:rPr>
        <w:t xml:space="preserve"> A,</w:t>
      </w:r>
      <w:r w:rsidRPr="00773E04">
        <w:rPr>
          <w:rFonts w:ascii="Book Antiqua" w:eastAsiaTheme="minorEastAsia" w:hAnsi="Book Antiqua" w:hint="eastAsia"/>
          <w:sz w:val="24"/>
          <w:szCs w:val="24"/>
        </w:rPr>
        <w:t xml:space="preserve"> </w:t>
      </w:r>
      <w:r w:rsidRPr="00773E04">
        <w:rPr>
          <w:rFonts w:ascii="Book Antiqua" w:eastAsiaTheme="minorEastAsia" w:hAnsi="Book Antiqua"/>
          <w:sz w:val="24"/>
          <w:szCs w:val="24"/>
        </w:rPr>
        <w:t>Omiya</w:t>
      </w:r>
      <w:r w:rsidRPr="00773E04">
        <w:rPr>
          <w:rFonts w:ascii="Book Antiqua" w:eastAsia="宋体" w:hAnsi="Book Antiqua" w:hint="eastAsia"/>
          <w:sz w:val="24"/>
          <w:szCs w:val="24"/>
          <w:lang w:eastAsia="zh-CN"/>
        </w:rPr>
        <w:t xml:space="preserve"> S,</w:t>
      </w:r>
      <w:r w:rsidRPr="00773E04">
        <w:rPr>
          <w:rFonts w:ascii="Book Antiqua" w:eastAsiaTheme="minorEastAsia" w:hAnsi="Book Antiqua" w:hint="eastAsia"/>
          <w:sz w:val="24"/>
          <w:szCs w:val="24"/>
        </w:rPr>
        <w:t xml:space="preserve"> </w:t>
      </w:r>
      <w:r w:rsidRPr="00773E04">
        <w:rPr>
          <w:rFonts w:ascii="Book Antiqua" w:eastAsiaTheme="minorEastAsia" w:hAnsi="Book Antiqua"/>
          <w:sz w:val="24"/>
          <w:szCs w:val="24"/>
        </w:rPr>
        <w:t>Nagata</w:t>
      </w:r>
      <w:r w:rsidRPr="00773E04">
        <w:rPr>
          <w:rFonts w:ascii="Book Antiqua" w:eastAsia="宋体" w:hAnsi="Book Antiqua" w:hint="eastAsia"/>
          <w:sz w:val="24"/>
          <w:szCs w:val="24"/>
          <w:lang w:eastAsia="zh-CN"/>
        </w:rPr>
        <w:t xml:space="preserve"> T, </w:t>
      </w:r>
      <w:proofErr w:type="spellStart"/>
      <w:r w:rsidRPr="00773E04">
        <w:rPr>
          <w:rFonts w:ascii="Book Antiqua" w:eastAsiaTheme="minorEastAsia" w:hAnsi="Book Antiqua"/>
          <w:sz w:val="24"/>
          <w:szCs w:val="24"/>
        </w:rPr>
        <w:t>Tomoto</w:t>
      </w:r>
      <w:proofErr w:type="spellEnd"/>
      <w:r w:rsidRPr="00773E04">
        <w:rPr>
          <w:rFonts w:ascii="Book Antiqua" w:eastAsia="宋体" w:hAnsi="Book Antiqua" w:hint="eastAsia"/>
          <w:sz w:val="24"/>
          <w:szCs w:val="24"/>
          <w:lang w:eastAsia="zh-CN"/>
        </w:rPr>
        <w:t xml:space="preserve"> A,</w:t>
      </w:r>
      <w:r w:rsidRPr="00773E04">
        <w:rPr>
          <w:rFonts w:ascii="Book Antiqua" w:eastAsiaTheme="minorEastAsia" w:hAnsi="Book Antiqua" w:hint="eastAsia"/>
          <w:sz w:val="24"/>
          <w:szCs w:val="24"/>
        </w:rPr>
        <w:t xml:space="preserve"> </w:t>
      </w:r>
      <w:r w:rsidRPr="00773E04">
        <w:rPr>
          <w:rFonts w:ascii="Book Antiqua" w:eastAsiaTheme="minorEastAsia" w:hAnsi="Book Antiqua"/>
          <w:sz w:val="24"/>
          <w:szCs w:val="24"/>
        </w:rPr>
        <w:t>Watanabe</w:t>
      </w:r>
      <w:r w:rsidRPr="00773E04">
        <w:rPr>
          <w:rFonts w:ascii="Book Antiqua" w:eastAsia="宋体" w:hAnsi="Book Antiqua" w:hint="eastAsia"/>
          <w:sz w:val="24"/>
          <w:szCs w:val="24"/>
          <w:lang w:eastAsia="zh-CN"/>
        </w:rPr>
        <w:t xml:space="preserve"> H,</w:t>
      </w:r>
      <w:r w:rsidRPr="00773E04">
        <w:rPr>
          <w:rFonts w:ascii="Book Antiqua" w:eastAsiaTheme="minorEastAsia" w:hAnsi="Book Antiqua" w:hint="eastAsia"/>
          <w:sz w:val="24"/>
          <w:szCs w:val="24"/>
        </w:rPr>
        <w:t xml:space="preserve"> </w:t>
      </w:r>
      <w:r w:rsidRPr="00773E04">
        <w:rPr>
          <w:rFonts w:ascii="Book Antiqua" w:eastAsiaTheme="minorEastAsia" w:hAnsi="Book Antiqua"/>
          <w:sz w:val="24"/>
          <w:szCs w:val="24"/>
        </w:rPr>
        <w:t>Igarashi</w:t>
      </w:r>
      <w:r w:rsidRPr="00773E04">
        <w:rPr>
          <w:rFonts w:ascii="Book Antiqua" w:eastAsia="宋体" w:hAnsi="Book Antiqua" w:hint="eastAsia"/>
          <w:sz w:val="24"/>
          <w:szCs w:val="24"/>
          <w:lang w:eastAsia="zh-CN"/>
        </w:rPr>
        <w:t xml:space="preserve"> Y, </w:t>
      </w:r>
      <w:r w:rsidRPr="00773E04">
        <w:rPr>
          <w:rFonts w:ascii="Book Antiqua" w:eastAsiaTheme="minorEastAsia" w:hAnsi="Book Antiqua"/>
          <w:sz w:val="24"/>
          <w:szCs w:val="24"/>
        </w:rPr>
        <w:t>Iyo</w:t>
      </w:r>
      <w:r w:rsidRPr="00773E04">
        <w:rPr>
          <w:rFonts w:ascii="Book Antiqua" w:eastAsia="宋体" w:hAnsi="Book Antiqua" w:hint="eastAsia"/>
          <w:sz w:val="24"/>
          <w:szCs w:val="24"/>
          <w:lang w:eastAsia="zh-CN"/>
        </w:rPr>
        <w:t xml:space="preserve"> M.</w:t>
      </w:r>
      <w:r>
        <w:rPr>
          <w:rFonts w:ascii="Book Antiqua" w:eastAsia="宋体" w:hAnsi="Book Antiqua" w:hint="eastAsia"/>
          <w:sz w:val="24"/>
          <w:szCs w:val="24"/>
          <w:lang w:eastAsia="zh-CN"/>
        </w:rPr>
        <w:t xml:space="preserve"> </w:t>
      </w:r>
      <w:r w:rsidRPr="00773E04">
        <w:rPr>
          <w:rFonts w:ascii="Book Antiqua" w:eastAsiaTheme="minorEastAsia" w:hAnsi="Book Antiqua"/>
          <w:sz w:val="24"/>
          <w:szCs w:val="24"/>
        </w:rPr>
        <w:t>Effect of educational intervention on attitudes toward the concept of criminal responsibility</w:t>
      </w:r>
      <w:r w:rsidRPr="00773E04">
        <w:rPr>
          <w:rFonts w:ascii="Book Antiqua" w:eastAsia="宋体" w:hAnsi="Book Antiqua" w:hint="eastAsia"/>
          <w:sz w:val="24"/>
          <w:szCs w:val="24"/>
          <w:lang w:eastAsia="zh-CN"/>
        </w:rPr>
        <w:t>.</w:t>
      </w:r>
      <w:r w:rsidRPr="00773E04">
        <w:rPr>
          <w:rFonts w:ascii="Book Antiqua" w:hAnsi="Book Antiqua" w:cs="Arial"/>
          <w:i/>
          <w:iCs/>
          <w:color w:val="000000"/>
          <w:sz w:val="24"/>
          <w:szCs w:val="24"/>
          <w:shd w:val="clear" w:color="auto" w:fill="FFFFFF"/>
        </w:rPr>
        <w:t xml:space="preserve"> World J </w:t>
      </w:r>
      <w:proofErr w:type="spellStart"/>
      <w:r w:rsidR="00DC65D0" w:rsidRPr="00DC65D0">
        <w:rPr>
          <w:rFonts w:ascii="Book Antiqua" w:hAnsi="Book Antiqua" w:cs="Arial"/>
          <w:i/>
          <w:iCs/>
          <w:color w:val="000000"/>
          <w:sz w:val="24"/>
          <w:szCs w:val="24"/>
          <w:shd w:val="clear" w:color="auto" w:fill="FFFFFF"/>
        </w:rPr>
        <w:t>P</w:t>
      </w:r>
      <w:r w:rsidRPr="00773E04">
        <w:rPr>
          <w:rFonts w:ascii="Book Antiqua" w:hAnsi="Book Antiqua" w:cs="Arial"/>
          <w:i/>
          <w:iCs/>
          <w:color w:val="000000"/>
          <w:sz w:val="24"/>
          <w:szCs w:val="24"/>
          <w:shd w:val="clear" w:color="auto" w:fill="FFFFFF"/>
        </w:rPr>
        <w:t>sychiatr</w:t>
      </w:r>
      <w:proofErr w:type="spellEnd"/>
      <w:r w:rsidRPr="00773E04">
        <w:rPr>
          <w:rFonts w:ascii="Book Antiqua" w:hAnsi="Book Antiqua" w:cs="Arial"/>
          <w:i/>
          <w:iCs/>
          <w:color w:val="000000"/>
          <w:sz w:val="24"/>
          <w:szCs w:val="24"/>
          <w:shd w:val="clear" w:color="auto" w:fill="FFFFFF"/>
        </w:rPr>
        <w:t xml:space="preserve"> </w:t>
      </w:r>
      <w:r w:rsidRPr="00773E04">
        <w:rPr>
          <w:rFonts w:ascii="Book Antiqua" w:hAnsi="Book Antiqua" w:cs="Arial"/>
          <w:iCs/>
          <w:color w:val="000000"/>
          <w:sz w:val="24"/>
          <w:szCs w:val="24"/>
          <w:shd w:val="clear" w:color="auto" w:fill="FFFFFF"/>
        </w:rPr>
        <w:t xml:space="preserve">2017; </w:t>
      </w:r>
      <w:proofErr w:type="gramStart"/>
      <w:r w:rsidRPr="00773E04">
        <w:rPr>
          <w:rFonts w:ascii="Book Antiqua" w:hAnsi="Book Antiqua" w:cs="Arial"/>
          <w:iCs/>
          <w:color w:val="000000"/>
          <w:sz w:val="24"/>
          <w:szCs w:val="24"/>
          <w:shd w:val="clear" w:color="auto" w:fill="FFFFFF"/>
        </w:rPr>
        <w:t>In</w:t>
      </w:r>
      <w:proofErr w:type="gramEnd"/>
      <w:r w:rsidRPr="00773E04">
        <w:rPr>
          <w:rFonts w:ascii="Book Antiqua" w:hAnsi="Book Antiqua" w:cs="Arial"/>
          <w:iCs/>
          <w:color w:val="000000"/>
          <w:sz w:val="24"/>
          <w:szCs w:val="24"/>
          <w:shd w:val="clear" w:color="auto" w:fill="FFFFFF"/>
        </w:rPr>
        <w:t xml:space="preserve"> press</w:t>
      </w:r>
    </w:p>
    <w:p w14:paraId="1CF5A83C" w14:textId="465CCBFF" w:rsidR="00773E04" w:rsidRPr="00773E04" w:rsidRDefault="00773E04" w:rsidP="00773E04">
      <w:pPr>
        <w:adjustRightInd w:val="0"/>
        <w:snapToGrid w:val="0"/>
        <w:spacing w:line="360" w:lineRule="auto"/>
        <w:rPr>
          <w:rFonts w:ascii="Book Antiqua" w:eastAsia="宋体" w:hAnsi="Book Antiqua"/>
          <w:b/>
          <w:sz w:val="24"/>
          <w:szCs w:val="24"/>
          <w:lang w:eastAsia="zh-CN"/>
        </w:rPr>
      </w:pPr>
    </w:p>
    <w:p w14:paraId="35EF92B2" w14:textId="77777777" w:rsidR="00EE552C" w:rsidRPr="00EE552C" w:rsidRDefault="00EE552C" w:rsidP="0036026F">
      <w:pPr>
        <w:widowControl/>
        <w:adjustRightInd w:val="0"/>
        <w:snapToGrid w:val="0"/>
        <w:spacing w:line="360" w:lineRule="auto"/>
        <w:rPr>
          <w:rFonts w:ascii="Book Antiqua" w:eastAsia="宋体" w:hAnsi="Book Antiqua"/>
          <w:sz w:val="24"/>
          <w:szCs w:val="24"/>
          <w:lang w:eastAsia="zh-CN"/>
        </w:rPr>
      </w:pPr>
    </w:p>
    <w:p w14:paraId="6CDEC5EB" w14:textId="395BB0BF" w:rsidR="00401EEC" w:rsidRPr="0036026F" w:rsidRDefault="00401EEC" w:rsidP="0036026F">
      <w:pPr>
        <w:widowControl/>
        <w:adjustRightInd w:val="0"/>
        <w:snapToGrid w:val="0"/>
        <w:spacing w:line="360" w:lineRule="auto"/>
        <w:rPr>
          <w:rFonts w:ascii="Book Antiqua" w:eastAsiaTheme="minorEastAsia" w:hAnsi="Book Antiqua"/>
          <w:b/>
          <w:sz w:val="24"/>
          <w:szCs w:val="24"/>
        </w:rPr>
      </w:pPr>
      <w:r w:rsidRPr="0036026F">
        <w:rPr>
          <w:rFonts w:ascii="Book Antiqua" w:eastAsiaTheme="minorEastAsia" w:hAnsi="Book Antiqua"/>
          <w:b/>
          <w:sz w:val="24"/>
          <w:szCs w:val="24"/>
        </w:rPr>
        <w:br w:type="page"/>
      </w:r>
    </w:p>
    <w:p w14:paraId="7EEB42C7" w14:textId="401BD690" w:rsidR="00B32AE4" w:rsidRPr="0036026F" w:rsidRDefault="00CF28F0" w:rsidP="0036026F">
      <w:pPr>
        <w:adjustRightInd w:val="0"/>
        <w:snapToGrid w:val="0"/>
        <w:spacing w:line="360" w:lineRule="auto"/>
        <w:rPr>
          <w:rFonts w:ascii="Book Antiqua" w:eastAsiaTheme="minorEastAsia" w:hAnsi="Book Antiqua"/>
          <w:b/>
          <w:sz w:val="24"/>
          <w:szCs w:val="24"/>
        </w:rPr>
      </w:pPr>
      <w:r w:rsidRPr="0036026F">
        <w:rPr>
          <w:rFonts w:ascii="Book Antiqua" w:eastAsiaTheme="minorEastAsia" w:hAnsi="Book Antiqua"/>
          <w:b/>
          <w:sz w:val="24"/>
          <w:szCs w:val="24"/>
        </w:rPr>
        <w:lastRenderedPageBreak/>
        <w:t>INTRODUCTION</w:t>
      </w:r>
    </w:p>
    <w:p w14:paraId="20287585" w14:textId="064627EF" w:rsidR="00201C8F" w:rsidRPr="0036026F" w:rsidRDefault="00AE2848" w:rsidP="00CF28F0">
      <w:pPr>
        <w:adjustRightInd w:val="0"/>
        <w:snapToGrid w:val="0"/>
        <w:spacing w:line="360" w:lineRule="auto"/>
        <w:rPr>
          <w:rFonts w:ascii="Book Antiqua" w:eastAsiaTheme="minorEastAsia" w:hAnsi="Book Antiqua"/>
          <w:sz w:val="24"/>
          <w:szCs w:val="24"/>
        </w:rPr>
      </w:pPr>
      <w:r w:rsidRPr="0036026F">
        <w:rPr>
          <w:rFonts w:ascii="Book Antiqua" w:eastAsiaTheme="minorEastAsia" w:hAnsi="Book Antiqua"/>
          <w:sz w:val="24"/>
          <w:szCs w:val="24"/>
        </w:rPr>
        <w:t>M</w:t>
      </w:r>
      <w:r w:rsidR="006F562C" w:rsidRPr="0036026F">
        <w:rPr>
          <w:rFonts w:ascii="Book Antiqua" w:eastAsiaTheme="minorEastAsia" w:hAnsi="Book Antiqua"/>
          <w:sz w:val="24"/>
          <w:szCs w:val="24"/>
        </w:rPr>
        <w:t xml:space="preserve">ost </w:t>
      </w:r>
      <w:r w:rsidRPr="0036026F">
        <w:rPr>
          <w:rFonts w:ascii="Book Antiqua" w:eastAsiaTheme="minorEastAsia" w:hAnsi="Book Antiqua"/>
          <w:sz w:val="24"/>
          <w:szCs w:val="24"/>
        </w:rPr>
        <w:t xml:space="preserve">legal systems and societies </w:t>
      </w:r>
      <w:r w:rsidR="006F562C" w:rsidRPr="0036026F">
        <w:rPr>
          <w:rFonts w:ascii="Book Antiqua" w:eastAsiaTheme="minorEastAsia" w:hAnsi="Book Antiqua"/>
          <w:sz w:val="24"/>
          <w:szCs w:val="24"/>
        </w:rPr>
        <w:t xml:space="preserve">require </w:t>
      </w:r>
      <w:r w:rsidRPr="0036026F">
        <w:rPr>
          <w:rFonts w:ascii="Book Antiqua" w:eastAsiaTheme="minorEastAsia" w:hAnsi="Book Antiqua"/>
          <w:sz w:val="24"/>
          <w:szCs w:val="24"/>
        </w:rPr>
        <w:t>that the</w:t>
      </w:r>
      <w:r w:rsidR="00910B64" w:rsidRPr="0036026F">
        <w:rPr>
          <w:rFonts w:ascii="Book Antiqua" w:eastAsiaTheme="minorEastAsia" w:hAnsi="Book Antiqua"/>
          <w:sz w:val="24"/>
          <w:szCs w:val="24"/>
        </w:rPr>
        <w:t xml:space="preserve"> </w:t>
      </w:r>
      <w:r w:rsidR="006F562C" w:rsidRPr="0036026F">
        <w:rPr>
          <w:rFonts w:ascii="Book Antiqua" w:eastAsiaTheme="minorEastAsia" w:hAnsi="Book Antiqua"/>
          <w:sz w:val="24"/>
          <w:szCs w:val="24"/>
        </w:rPr>
        <w:t xml:space="preserve">criminal responsibility of the </w:t>
      </w:r>
      <w:r w:rsidR="005C3374" w:rsidRPr="0036026F">
        <w:rPr>
          <w:rFonts w:ascii="Book Antiqua" w:eastAsiaTheme="minorEastAsia" w:hAnsi="Book Antiqua"/>
          <w:sz w:val="24"/>
          <w:szCs w:val="24"/>
        </w:rPr>
        <w:t>offender</w:t>
      </w:r>
      <w:r w:rsidR="006F562C" w:rsidRPr="0036026F">
        <w:rPr>
          <w:rFonts w:ascii="Book Antiqua" w:eastAsiaTheme="minorEastAsia" w:hAnsi="Book Antiqua"/>
          <w:sz w:val="24"/>
          <w:szCs w:val="24"/>
        </w:rPr>
        <w:t xml:space="preserve"> be </w:t>
      </w:r>
      <w:r w:rsidRPr="0036026F">
        <w:rPr>
          <w:rFonts w:ascii="Book Antiqua" w:eastAsiaTheme="minorEastAsia" w:hAnsi="Book Antiqua"/>
          <w:sz w:val="24"/>
          <w:szCs w:val="24"/>
        </w:rPr>
        <w:t>proven before they are subject to sanctions</w:t>
      </w:r>
      <w:r w:rsidR="00B23880" w:rsidRPr="0036026F">
        <w:rPr>
          <w:rFonts w:ascii="Book Antiqua" w:eastAsiaTheme="minorEastAsia" w:hAnsi="Book Antiqua"/>
          <w:sz w:val="24"/>
          <w:szCs w:val="24"/>
        </w:rPr>
        <w:t xml:space="preserve">. </w:t>
      </w:r>
      <w:r w:rsidRPr="0036026F">
        <w:rPr>
          <w:rFonts w:ascii="Book Antiqua" w:eastAsiaTheme="minorEastAsia" w:hAnsi="Book Antiqua"/>
          <w:sz w:val="24"/>
          <w:szCs w:val="24"/>
        </w:rPr>
        <w:t>Thus, offenders who</w:t>
      </w:r>
      <w:r w:rsidR="00B23880" w:rsidRPr="0036026F">
        <w:rPr>
          <w:rFonts w:ascii="Book Antiqua" w:eastAsiaTheme="minorEastAsia" w:hAnsi="Book Antiqua"/>
          <w:sz w:val="24"/>
          <w:szCs w:val="24"/>
        </w:rPr>
        <w:t xml:space="preserve"> </w:t>
      </w:r>
      <w:r w:rsidRPr="0036026F">
        <w:rPr>
          <w:rFonts w:ascii="Book Antiqua" w:eastAsiaTheme="minorEastAsia" w:hAnsi="Book Antiqua"/>
          <w:sz w:val="24"/>
          <w:szCs w:val="24"/>
        </w:rPr>
        <w:t>commit</w:t>
      </w:r>
      <w:r w:rsidR="00910B64" w:rsidRPr="0036026F">
        <w:rPr>
          <w:rFonts w:ascii="Book Antiqua" w:eastAsiaTheme="minorEastAsia" w:hAnsi="Book Antiqua"/>
          <w:sz w:val="24"/>
          <w:szCs w:val="24"/>
        </w:rPr>
        <w:t xml:space="preserve"> </w:t>
      </w:r>
      <w:r w:rsidR="00EB0438" w:rsidRPr="0036026F">
        <w:rPr>
          <w:rFonts w:ascii="Book Antiqua" w:eastAsiaTheme="minorEastAsia" w:hAnsi="Book Antiqua"/>
          <w:sz w:val="24"/>
          <w:szCs w:val="24"/>
        </w:rPr>
        <w:t>crime</w:t>
      </w:r>
      <w:r w:rsidRPr="0036026F">
        <w:rPr>
          <w:rFonts w:ascii="Book Antiqua" w:eastAsiaTheme="minorEastAsia" w:hAnsi="Book Antiqua"/>
          <w:sz w:val="24"/>
          <w:szCs w:val="24"/>
        </w:rPr>
        <w:t>s</w:t>
      </w:r>
      <w:r w:rsidR="00EB0438" w:rsidRPr="0036026F">
        <w:rPr>
          <w:rFonts w:ascii="Book Antiqua" w:eastAsiaTheme="minorEastAsia" w:hAnsi="Book Antiqua"/>
          <w:sz w:val="24"/>
          <w:szCs w:val="24"/>
        </w:rPr>
        <w:t xml:space="preserve"> when they </w:t>
      </w:r>
      <w:r w:rsidR="00173E98" w:rsidRPr="00CF28F0">
        <w:rPr>
          <w:rFonts w:ascii="Book Antiqua" w:eastAsiaTheme="minorEastAsia" w:hAnsi="Book Antiqua"/>
          <w:sz w:val="24"/>
          <w:szCs w:val="24"/>
        </w:rPr>
        <w:t>a</w:t>
      </w:r>
      <w:r w:rsidR="00EB0438" w:rsidRPr="00CF28F0">
        <w:rPr>
          <w:rFonts w:ascii="Book Antiqua" w:eastAsiaTheme="minorEastAsia" w:hAnsi="Book Antiqua"/>
          <w:sz w:val="24"/>
          <w:szCs w:val="24"/>
        </w:rPr>
        <w:t xml:space="preserve">re </w:t>
      </w:r>
      <w:r w:rsidR="007B519A" w:rsidRPr="00CF28F0">
        <w:rPr>
          <w:rFonts w:ascii="Book Antiqua" w:eastAsiaTheme="minorEastAsia" w:hAnsi="Book Antiqua"/>
          <w:sz w:val="24"/>
          <w:szCs w:val="24"/>
        </w:rPr>
        <w:t xml:space="preserve">considered </w:t>
      </w:r>
      <w:r w:rsidRPr="00CF28F0">
        <w:rPr>
          <w:rFonts w:ascii="Book Antiqua" w:eastAsiaTheme="minorEastAsia" w:hAnsi="Book Antiqua"/>
          <w:sz w:val="24"/>
          <w:szCs w:val="24"/>
        </w:rPr>
        <w:t>legally</w:t>
      </w:r>
      <w:r w:rsidR="00EB0438" w:rsidRPr="00CF28F0">
        <w:rPr>
          <w:rFonts w:ascii="Book Antiqua" w:eastAsiaTheme="minorEastAsia" w:hAnsi="Book Antiqua"/>
          <w:sz w:val="24"/>
          <w:szCs w:val="24"/>
        </w:rPr>
        <w:t xml:space="preserve"> </w:t>
      </w:r>
      <w:r w:rsidRPr="00CF28F0">
        <w:rPr>
          <w:rFonts w:ascii="Book Antiqua" w:eastAsiaTheme="minorEastAsia" w:hAnsi="Book Antiqua"/>
          <w:sz w:val="24"/>
          <w:szCs w:val="24"/>
        </w:rPr>
        <w:t xml:space="preserve">insane </w:t>
      </w:r>
      <w:r w:rsidR="00173E98" w:rsidRPr="00CF28F0">
        <w:rPr>
          <w:rFonts w:ascii="Book Antiqua" w:eastAsiaTheme="minorEastAsia" w:hAnsi="Book Antiqua"/>
          <w:sz w:val="24"/>
          <w:szCs w:val="24"/>
        </w:rPr>
        <w:t>because of</w:t>
      </w:r>
      <w:r w:rsidR="00EB0438" w:rsidRPr="00CF28F0">
        <w:rPr>
          <w:rFonts w:ascii="Book Antiqua" w:eastAsiaTheme="minorEastAsia" w:hAnsi="Book Antiqua"/>
          <w:sz w:val="24"/>
          <w:szCs w:val="24"/>
        </w:rPr>
        <w:t xml:space="preserve"> </w:t>
      </w:r>
      <w:r w:rsidR="00910B64" w:rsidRPr="00CF28F0">
        <w:rPr>
          <w:rFonts w:ascii="Book Antiqua" w:eastAsiaTheme="minorEastAsia" w:hAnsi="Book Antiqua"/>
          <w:sz w:val="24"/>
          <w:szCs w:val="24"/>
        </w:rPr>
        <w:t xml:space="preserve">a </w:t>
      </w:r>
      <w:r w:rsidR="00EB0438" w:rsidRPr="00CF28F0">
        <w:rPr>
          <w:rFonts w:ascii="Book Antiqua" w:eastAsiaTheme="minorEastAsia" w:hAnsi="Book Antiqua"/>
          <w:sz w:val="24"/>
          <w:szCs w:val="24"/>
        </w:rPr>
        <w:t>mental d</w:t>
      </w:r>
      <w:r w:rsidR="003E4B5F" w:rsidRPr="00CF28F0">
        <w:rPr>
          <w:rFonts w:ascii="Book Antiqua" w:eastAsiaTheme="minorEastAsia" w:hAnsi="Book Antiqua"/>
          <w:sz w:val="24"/>
          <w:szCs w:val="24"/>
        </w:rPr>
        <w:t>isorder should not be punished.</w:t>
      </w:r>
      <w:r w:rsidR="000E0B7A" w:rsidRPr="00CF28F0">
        <w:rPr>
          <w:rFonts w:ascii="Book Antiqua" w:eastAsiaTheme="minorEastAsia" w:hAnsi="Book Antiqua"/>
          <w:sz w:val="24"/>
          <w:szCs w:val="24"/>
        </w:rPr>
        <w:t xml:space="preserve"> </w:t>
      </w:r>
      <w:r w:rsidR="00054A5D" w:rsidRPr="00CF28F0">
        <w:rPr>
          <w:rFonts w:ascii="Book Antiqua" w:eastAsiaTheme="minorEastAsia" w:hAnsi="Book Antiqua"/>
          <w:sz w:val="24"/>
          <w:szCs w:val="24"/>
        </w:rPr>
        <w:t xml:space="preserve">This concept is considered as rational in most developed countries for </w:t>
      </w:r>
      <w:r w:rsidR="00B21288" w:rsidRPr="00CF28F0">
        <w:rPr>
          <w:rFonts w:ascii="Book Antiqua" w:eastAsiaTheme="minorEastAsia" w:hAnsi="Book Antiqua"/>
          <w:sz w:val="24"/>
          <w:szCs w:val="24"/>
        </w:rPr>
        <w:t xml:space="preserve">a number of </w:t>
      </w:r>
      <w:r w:rsidR="00054A5D" w:rsidRPr="00CF28F0">
        <w:rPr>
          <w:rFonts w:ascii="Book Antiqua" w:eastAsiaTheme="minorEastAsia" w:hAnsi="Book Antiqua"/>
          <w:sz w:val="24"/>
          <w:szCs w:val="24"/>
        </w:rPr>
        <w:t xml:space="preserve">reasons. First, people under </w:t>
      </w:r>
      <w:r w:rsidR="00B21288" w:rsidRPr="00CF28F0">
        <w:rPr>
          <w:rFonts w:ascii="Book Antiqua" w:eastAsiaTheme="minorEastAsia" w:hAnsi="Book Antiqua"/>
          <w:sz w:val="24"/>
          <w:szCs w:val="24"/>
        </w:rPr>
        <w:t xml:space="preserve">the </w:t>
      </w:r>
      <w:r w:rsidR="00054A5D" w:rsidRPr="00CF28F0">
        <w:rPr>
          <w:rFonts w:ascii="Book Antiqua" w:eastAsiaTheme="minorEastAsia" w:hAnsi="Book Antiqua"/>
          <w:sz w:val="24"/>
          <w:szCs w:val="24"/>
        </w:rPr>
        <w:t xml:space="preserve">overwhelming influence of psychiatric symptoms cannot control their behavior. It is inappropriate to demand </w:t>
      </w:r>
      <w:r w:rsidR="006E0258" w:rsidRPr="00CF28F0">
        <w:rPr>
          <w:rFonts w:ascii="Book Antiqua" w:eastAsiaTheme="minorEastAsia" w:hAnsi="Book Antiqua"/>
          <w:sz w:val="24"/>
          <w:szCs w:val="24"/>
        </w:rPr>
        <w:t xml:space="preserve">that they </w:t>
      </w:r>
      <w:r w:rsidR="00054A5D" w:rsidRPr="00CF28F0">
        <w:rPr>
          <w:rFonts w:ascii="Book Antiqua" w:eastAsiaTheme="minorEastAsia" w:hAnsi="Book Antiqua"/>
          <w:sz w:val="24"/>
          <w:szCs w:val="24"/>
        </w:rPr>
        <w:t>regulate their acts. Second, punishment is no</w:t>
      </w:r>
      <w:r w:rsidR="006E0258" w:rsidRPr="00CF28F0">
        <w:rPr>
          <w:rFonts w:ascii="Book Antiqua" w:eastAsiaTheme="minorEastAsia" w:hAnsi="Book Antiqua"/>
          <w:sz w:val="24"/>
          <w:szCs w:val="24"/>
        </w:rPr>
        <w:t>t</w:t>
      </w:r>
      <w:r w:rsidR="00054A5D" w:rsidRPr="00CF28F0">
        <w:rPr>
          <w:rFonts w:ascii="Book Antiqua" w:eastAsiaTheme="minorEastAsia" w:hAnsi="Book Antiqua"/>
          <w:sz w:val="24"/>
          <w:szCs w:val="24"/>
        </w:rPr>
        <w:t xml:space="preserve"> effective to prevent recidivism for people who </w:t>
      </w:r>
      <w:r w:rsidR="00810CFF" w:rsidRPr="00CF28F0">
        <w:rPr>
          <w:rFonts w:ascii="Book Antiqua" w:eastAsiaTheme="minorEastAsia" w:hAnsi="Book Antiqua"/>
          <w:sz w:val="24"/>
          <w:szCs w:val="24"/>
        </w:rPr>
        <w:t xml:space="preserve">have </w:t>
      </w:r>
      <w:r w:rsidR="00054A5D" w:rsidRPr="00CF28F0">
        <w:rPr>
          <w:rFonts w:ascii="Book Antiqua" w:eastAsiaTheme="minorEastAsia" w:hAnsi="Book Antiqua"/>
          <w:sz w:val="24"/>
          <w:szCs w:val="24"/>
        </w:rPr>
        <w:t xml:space="preserve">committed a crime </w:t>
      </w:r>
      <w:r w:rsidR="00810CFF" w:rsidRPr="00CF28F0">
        <w:rPr>
          <w:rFonts w:ascii="Book Antiqua" w:eastAsiaTheme="minorEastAsia" w:hAnsi="Book Antiqua"/>
          <w:sz w:val="24"/>
          <w:szCs w:val="24"/>
        </w:rPr>
        <w:t xml:space="preserve">directly </w:t>
      </w:r>
      <w:r w:rsidR="006E0258" w:rsidRPr="00CF28F0">
        <w:rPr>
          <w:rFonts w:ascii="Book Antiqua" w:eastAsiaTheme="minorEastAsia" w:hAnsi="Book Antiqua"/>
          <w:sz w:val="24"/>
          <w:szCs w:val="24"/>
        </w:rPr>
        <w:t xml:space="preserve">caused by </w:t>
      </w:r>
      <w:r w:rsidR="005A0FF2" w:rsidRPr="00CF28F0">
        <w:rPr>
          <w:rFonts w:ascii="Book Antiqua" w:eastAsiaTheme="minorEastAsia" w:hAnsi="Book Antiqua"/>
          <w:sz w:val="24"/>
          <w:szCs w:val="24"/>
        </w:rPr>
        <w:t xml:space="preserve">psychiatric </w:t>
      </w:r>
      <w:r w:rsidR="00054A5D" w:rsidRPr="00CF28F0">
        <w:rPr>
          <w:rFonts w:ascii="Book Antiqua" w:eastAsiaTheme="minorEastAsia" w:hAnsi="Book Antiqua"/>
          <w:sz w:val="24"/>
          <w:szCs w:val="24"/>
        </w:rPr>
        <w:t xml:space="preserve">symptoms such as delusion. </w:t>
      </w:r>
      <w:r w:rsidR="000150B0" w:rsidRPr="00CF28F0">
        <w:rPr>
          <w:rFonts w:ascii="Book Antiqua" w:eastAsiaTheme="minorEastAsia" w:hAnsi="Book Antiqua"/>
          <w:sz w:val="24"/>
          <w:szCs w:val="24"/>
        </w:rPr>
        <w:t>T</w:t>
      </w:r>
      <w:r w:rsidR="00F24E17" w:rsidRPr="00CF28F0">
        <w:rPr>
          <w:rFonts w:ascii="Book Antiqua" w:eastAsiaTheme="minorEastAsia" w:hAnsi="Book Antiqua"/>
          <w:sz w:val="24"/>
          <w:szCs w:val="24"/>
        </w:rPr>
        <w:t xml:space="preserve">hird, </w:t>
      </w:r>
      <w:r w:rsidR="000150B0" w:rsidRPr="00CF28F0">
        <w:rPr>
          <w:rFonts w:ascii="Book Antiqua" w:eastAsiaTheme="minorEastAsia" w:hAnsi="Book Antiqua"/>
          <w:sz w:val="24"/>
          <w:szCs w:val="24"/>
        </w:rPr>
        <w:t xml:space="preserve">the provision of immediate and appropriate </w:t>
      </w:r>
      <w:r w:rsidR="00F24E17" w:rsidRPr="00CF28F0">
        <w:rPr>
          <w:rFonts w:ascii="Book Antiqua" w:eastAsiaTheme="minorEastAsia" w:hAnsi="Book Antiqua"/>
          <w:sz w:val="24"/>
          <w:szCs w:val="24"/>
        </w:rPr>
        <w:t xml:space="preserve">psychiatric </w:t>
      </w:r>
      <w:r w:rsidR="005A0FF2" w:rsidRPr="00CF28F0">
        <w:rPr>
          <w:rFonts w:ascii="Book Antiqua" w:eastAsiaTheme="minorEastAsia" w:hAnsi="Book Antiqua"/>
          <w:sz w:val="24"/>
          <w:szCs w:val="24"/>
        </w:rPr>
        <w:t>treatment</w:t>
      </w:r>
      <w:r w:rsidR="00F24E17" w:rsidRPr="00CF28F0">
        <w:rPr>
          <w:rFonts w:ascii="Book Antiqua" w:eastAsiaTheme="minorEastAsia" w:hAnsi="Book Antiqua"/>
          <w:sz w:val="24"/>
          <w:szCs w:val="24"/>
        </w:rPr>
        <w:t xml:space="preserve">, </w:t>
      </w:r>
      <w:r w:rsidR="000150B0" w:rsidRPr="00CF28F0">
        <w:rPr>
          <w:rFonts w:ascii="Book Antiqua" w:eastAsiaTheme="minorEastAsia" w:hAnsi="Book Antiqua"/>
          <w:sz w:val="24"/>
          <w:szCs w:val="24"/>
        </w:rPr>
        <w:t xml:space="preserve">that is, </w:t>
      </w:r>
      <w:r w:rsidR="00F24E17" w:rsidRPr="00CF28F0">
        <w:rPr>
          <w:rFonts w:ascii="Book Antiqua" w:eastAsiaTheme="minorEastAsia" w:hAnsi="Book Antiqua"/>
          <w:sz w:val="24"/>
          <w:szCs w:val="24"/>
        </w:rPr>
        <w:t xml:space="preserve">diverting them from </w:t>
      </w:r>
      <w:r w:rsidR="000150B0" w:rsidRPr="00CF28F0">
        <w:rPr>
          <w:rFonts w:ascii="Book Antiqua" w:eastAsiaTheme="minorEastAsia" w:hAnsi="Book Antiqua"/>
          <w:sz w:val="24"/>
          <w:szCs w:val="24"/>
        </w:rPr>
        <w:t xml:space="preserve">the </w:t>
      </w:r>
      <w:r w:rsidR="00F24E17" w:rsidRPr="00CF28F0">
        <w:rPr>
          <w:rFonts w:ascii="Book Antiqua" w:eastAsiaTheme="minorEastAsia" w:hAnsi="Book Antiqua"/>
          <w:sz w:val="24"/>
          <w:szCs w:val="24"/>
        </w:rPr>
        <w:t xml:space="preserve">criminal justice system to </w:t>
      </w:r>
      <w:r w:rsidR="000150B0" w:rsidRPr="00CF28F0">
        <w:rPr>
          <w:rFonts w:ascii="Book Antiqua" w:eastAsiaTheme="minorEastAsia" w:hAnsi="Book Antiqua"/>
          <w:sz w:val="24"/>
          <w:szCs w:val="24"/>
        </w:rPr>
        <w:t xml:space="preserve">the </w:t>
      </w:r>
      <w:r w:rsidR="00F24E17" w:rsidRPr="00CF28F0">
        <w:rPr>
          <w:rFonts w:ascii="Book Antiqua" w:eastAsiaTheme="minorEastAsia" w:hAnsi="Book Antiqua"/>
          <w:sz w:val="24"/>
          <w:szCs w:val="24"/>
        </w:rPr>
        <w:t xml:space="preserve">mental health care system, </w:t>
      </w:r>
      <w:r w:rsidR="000150B0" w:rsidRPr="00CF28F0">
        <w:rPr>
          <w:rFonts w:ascii="Book Antiqua" w:eastAsiaTheme="minorEastAsia" w:hAnsi="Book Antiqua"/>
          <w:sz w:val="24"/>
          <w:szCs w:val="24"/>
        </w:rPr>
        <w:t xml:space="preserve">is an effective way to </w:t>
      </w:r>
      <w:r w:rsidR="005A0FF2" w:rsidRPr="00CF28F0">
        <w:rPr>
          <w:rFonts w:ascii="Book Antiqua" w:eastAsiaTheme="minorEastAsia" w:hAnsi="Book Antiqua"/>
          <w:sz w:val="24"/>
          <w:szCs w:val="24"/>
        </w:rPr>
        <w:t>reduce the risk of reoffending.</w:t>
      </w:r>
      <w:r w:rsidR="00054A5D" w:rsidRPr="0036026F">
        <w:rPr>
          <w:rFonts w:ascii="Book Antiqua" w:eastAsiaTheme="minorEastAsia" w:hAnsi="Book Antiqua"/>
          <w:sz w:val="24"/>
          <w:szCs w:val="24"/>
        </w:rPr>
        <w:t xml:space="preserve"> </w:t>
      </w:r>
    </w:p>
    <w:p w14:paraId="70BBB3E0" w14:textId="73001E63" w:rsidR="000A115E" w:rsidRPr="00CF28F0" w:rsidRDefault="00677EE4" w:rsidP="00CF28F0">
      <w:pPr>
        <w:adjustRightInd w:val="0"/>
        <w:snapToGrid w:val="0"/>
        <w:spacing w:line="360" w:lineRule="auto"/>
        <w:ind w:firstLine="840"/>
        <w:rPr>
          <w:rFonts w:ascii="Book Antiqua" w:eastAsia="宋体" w:hAnsi="Book Antiqua"/>
          <w:sz w:val="24"/>
          <w:szCs w:val="24"/>
          <w:vertAlign w:val="superscript"/>
          <w:lang w:eastAsia="zh-CN"/>
        </w:rPr>
      </w:pPr>
      <w:r w:rsidRPr="0036026F">
        <w:rPr>
          <w:rFonts w:ascii="Book Antiqua" w:eastAsiaTheme="minorEastAsia" w:hAnsi="Book Antiqua"/>
          <w:sz w:val="24"/>
          <w:szCs w:val="24"/>
        </w:rPr>
        <w:t xml:space="preserve">Despite recognition of the concept in </w:t>
      </w:r>
      <w:r w:rsidR="000150B0" w:rsidRPr="0036026F">
        <w:rPr>
          <w:rFonts w:ascii="Book Antiqua" w:eastAsiaTheme="minorEastAsia" w:hAnsi="Book Antiqua"/>
          <w:sz w:val="24"/>
          <w:szCs w:val="24"/>
        </w:rPr>
        <w:t xml:space="preserve">various </w:t>
      </w:r>
      <w:r w:rsidRPr="0036026F">
        <w:rPr>
          <w:rFonts w:ascii="Book Antiqua" w:eastAsiaTheme="minorEastAsia" w:hAnsi="Book Antiqua"/>
          <w:sz w:val="24"/>
          <w:szCs w:val="24"/>
        </w:rPr>
        <w:t>contexts internationally</w:t>
      </w:r>
      <w:r w:rsidR="00EB0438" w:rsidRPr="0036026F">
        <w:rPr>
          <w:rFonts w:ascii="Book Antiqua" w:eastAsiaTheme="minorEastAsia" w:hAnsi="Book Antiqua"/>
          <w:sz w:val="24"/>
          <w:szCs w:val="24"/>
        </w:rPr>
        <w:t xml:space="preserve">, </w:t>
      </w:r>
      <w:r w:rsidR="00910B64" w:rsidRPr="0036026F">
        <w:rPr>
          <w:rFonts w:ascii="Book Antiqua" w:eastAsiaTheme="minorEastAsia" w:hAnsi="Book Antiqua"/>
          <w:sz w:val="24"/>
          <w:szCs w:val="24"/>
        </w:rPr>
        <w:t xml:space="preserve">many </w:t>
      </w:r>
      <w:r w:rsidR="003C177B" w:rsidRPr="0036026F">
        <w:rPr>
          <w:rFonts w:ascii="Book Antiqua" w:eastAsiaTheme="minorEastAsia" w:hAnsi="Book Antiqua"/>
          <w:sz w:val="24"/>
          <w:szCs w:val="24"/>
        </w:rPr>
        <w:t>citizens</w:t>
      </w:r>
      <w:r w:rsidR="00910B64" w:rsidRPr="0036026F">
        <w:rPr>
          <w:rFonts w:ascii="Book Antiqua" w:eastAsiaTheme="minorEastAsia" w:hAnsi="Book Antiqua"/>
          <w:sz w:val="24"/>
          <w:szCs w:val="24"/>
        </w:rPr>
        <w:t xml:space="preserve"> have difficulty </w:t>
      </w:r>
      <w:r w:rsidR="00AE2848" w:rsidRPr="0036026F">
        <w:rPr>
          <w:rFonts w:ascii="Book Antiqua" w:eastAsiaTheme="minorEastAsia" w:hAnsi="Book Antiqua"/>
          <w:sz w:val="24"/>
          <w:szCs w:val="24"/>
        </w:rPr>
        <w:t xml:space="preserve">accepting or </w:t>
      </w:r>
      <w:r w:rsidR="00910B64" w:rsidRPr="0036026F">
        <w:rPr>
          <w:rFonts w:ascii="Book Antiqua" w:eastAsiaTheme="minorEastAsia" w:hAnsi="Book Antiqua"/>
          <w:sz w:val="24"/>
          <w:szCs w:val="24"/>
        </w:rPr>
        <w:t>understanding</w:t>
      </w:r>
      <w:r w:rsidRPr="0036026F">
        <w:rPr>
          <w:rFonts w:ascii="Book Antiqua" w:eastAsiaTheme="minorEastAsia" w:hAnsi="Book Antiqua"/>
          <w:sz w:val="24"/>
          <w:szCs w:val="24"/>
        </w:rPr>
        <w:t xml:space="preserve"> criminal responsibility</w:t>
      </w:r>
      <w:r w:rsidR="00CC4471" w:rsidRPr="0036026F">
        <w:rPr>
          <w:rFonts w:ascii="Book Antiqua" w:eastAsiaTheme="minorEastAsia" w:hAnsi="Book Antiqua"/>
          <w:sz w:val="24"/>
          <w:szCs w:val="24"/>
        </w:rPr>
        <w:t xml:space="preserve">. </w:t>
      </w:r>
      <w:r w:rsidR="000A115E" w:rsidRPr="0036026F">
        <w:rPr>
          <w:rFonts w:ascii="Book Antiqua" w:eastAsiaTheme="minorEastAsia" w:hAnsi="Book Antiqua"/>
          <w:sz w:val="24"/>
          <w:szCs w:val="24"/>
        </w:rPr>
        <w:t xml:space="preserve">When an individual with </w:t>
      </w:r>
      <w:r w:rsidRPr="0036026F">
        <w:rPr>
          <w:rFonts w:ascii="Book Antiqua" w:eastAsiaTheme="minorEastAsia" w:hAnsi="Book Antiqua"/>
          <w:sz w:val="24"/>
          <w:szCs w:val="24"/>
        </w:rPr>
        <w:t xml:space="preserve">a </w:t>
      </w:r>
      <w:r w:rsidR="0025288F" w:rsidRPr="0036026F">
        <w:rPr>
          <w:rFonts w:ascii="Book Antiqua" w:eastAsiaTheme="minorEastAsia" w:hAnsi="Book Antiqua"/>
          <w:sz w:val="24"/>
          <w:szCs w:val="24"/>
        </w:rPr>
        <w:t xml:space="preserve">confirmed or suspected </w:t>
      </w:r>
      <w:r w:rsidR="003C177B" w:rsidRPr="0036026F">
        <w:rPr>
          <w:rFonts w:ascii="Book Antiqua" w:eastAsiaTheme="minorEastAsia" w:hAnsi="Book Antiqua"/>
          <w:sz w:val="24"/>
          <w:szCs w:val="24"/>
        </w:rPr>
        <w:t>m</w:t>
      </w:r>
      <w:r w:rsidR="000A115E" w:rsidRPr="0036026F">
        <w:rPr>
          <w:rFonts w:ascii="Book Antiqua" w:eastAsiaTheme="minorEastAsia" w:hAnsi="Book Antiqua"/>
          <w:sz w:val="24"/>
          <w:szCs w:val="24"/>
        </w:rPr>
        <w:t xml:space="preserve">ental disorder commits a sensational crime, </w:t>
      </w:r>
      <w:r w:rsidR="00910B64" w:rsidRPr="0036026F">
        <w:rPr>
          <w:rFonts w:ascii="Book Antiqua" w:eastAsiaTheme="minorEastAsia" w:hAnsi="Book Antiqua"/>
          <w:sz w:val="24"/>
          <w:szCs w:val="24"/>
        </w:rPr>
        <w:t xml:space="preserve">a </w:t>
      </w:r>
      <w:r w:rsidR="003C177B" w:rsidRPr="0036026F">
        <w:rPr>
          <w:rFonts w:ascii="Book Antiqua" w:eastAsiaTheme="minorEastAsia" w:hAnsi="Book Antiqua"/>
          <w:sz w:val="24"/>
          <w:szCs w:val="24"/>
        </w:rPr>
        <w:t xml:space="preserve">broad discussion </w:t>
      </w:r>
      <w:r w:rsidR="00910B64" w:rsidRPr="0036026F">
        <w:rPr>
          <w:rFonts w:ascii="Book Antiqua" w:eastAsiaTheme="minorEastAsia" w:hAnsi="Book Antiqua"/>
          <w:sz w:val="24"/>
          <w:szCs w:val="24"/>
        </w:rPr>
        <w:t xml:space="preserve">is typically </w:t>
      </w:r>
      <w:r w:rsidR="003C177B" w:rsidRPr="0036026F">
        <w:rPr>
          <w:rFonts w:ascii="Book Antiqua" w:eastAsiaTheme="minorEastAsia" w:hAnsi="Book Antiqua"/>
          <w:sz w:val="24"/>
          <w:szCs w:val="24"/>
        </w:rPr>
        <w:t xml:space="preserve">ignited regarding the criminal responsibility of the </w:t>
      </w:r>
      <w:proofErr w:type="gramStart"/>
      <w:r w:rsidR="005C3374" w:rsidRPr="0036026F">
        <w:rPr>
          <w:rFonts w:ascii="Book Antiqua" w:eastAsiaTheme="minorEastAsia" w:hAnsi="Book Antiqua"/>
          <w:sz w:val="24"/>
          <w:szCs w:val="24"/>
        </w:rPr>
        <w:t>offender</w:t>
      </w:r>
      <w:r w:rsidR="00CF28F0">
        <w:rPr>
          <w:rFonts w:ascii="Book Antiqua" w:eastAsia="宋体" w:hAnsi="Book Antiqua" w:hint="eastAsia"/>
          <w:sz w:val="24"/>
          <w:szCs w:val="24"/>
          <w:vertAlign w:val="superscript"/>
          <w:lang w:eastAsia="zh-CN"/>
        </w:rPr>
        <w:t>[</w:t>
      </w:r>
      <w:proofErr w:type="gramEnd"/>
      <w:r w:rsidR="00CF28F0">
        <w:rPr>
          <w:rFonts w:ascii="Book Antiqua" w:eastAsia="宋体" w:hAnsi="Book Antiqua" w:hint="eastAsia"/>
          <w:sz w:val="24"/>
          <w:szCs w:val="24"/>
          <w:vertAlign w:val="superscript"/>
          <w:lang w:eastAsia="zh-CN"/>
        </w:rPr>
        <w:t>1-4]</w:t>
      </w:r>
      <w:r w:rsidR="000A115E" w:rsidRPr="0036026F">
        <w:rPr>
          <w:rFonts w:ascii="Book Antiqua" w:eastAsiaTheme="minorEastAsia" w:hAnsi="Book Antiqua"/>
          <w:sz w:val="24"/>
          <w:szCs w:val="24"/>
        </w:rPr>
        <w:t>.</w:t>
      </w:r>
      <w:r w:rsidR="00C31217" w:rsidRPr="0036026F">
        <w:rPr>
          <w:rFonts w:ascii="Book Antiqua" w:eastAsiaTheme="minorEastAsia" w:hAnsi="Book Antiqua"/>
          <w:sz w:val="24"/>
          <w:szCs w:val="24"/>
        </w:rPr>
        <w:t xml:space="preserve"> Consequently, many countries are struggling to establish their own forensic mental health systems </w:t>
      </w:r>
      <w:r w:rsidR="003C177B" w:rsidRPr="0036026F">
        <w:rPr>
          <w:rFonts w:ascii="Book Antiqua" w:eastAsiaTheme="minorEastAsia" w:hAnsi="Book Antiqua"/>
          <w:sz w:val="24"/>
          <w:szCs w:val="24"/>
        </w:rPr>
        <w:t xml:space="preserve">to deal with </w:t>
      </w:r>
      <w:r w:rsidR="00F07908" w:rsidRPr="0036026F">
        <w:rPr>
          <w:rFonts w:ascii="Book Antiqua" w:eastAsiaTheme="minorEastAsia" w:hAnsi="Book Antiqua"/>
          <w:sz w:val="24"/>
          <w:szCs w:val="24"/>
        </w:rPr>
        <w:t>mentally disordered offenders</w:t>
      </w:r>
      <w:r w:rsidR="005C2522" w:rsidRPr="0036026F">
        <w:rPr>
          <w:rFonts w:ascii="Book Antiqua" w:eastAsiaTheme="minorEastAsia" w:hAnsi="Book Antiqua"/>
          <w:sz w:val="24"/>
          <w:szCs w:val="24"/>
        </w:rPr>
        <w:t xml:space="preserve"> (MDOs)</w:t>
      </w:r>
      <w:r w:rsidR="003C177B" w:rsidRPr="0036026F">
        <w:rPr>
          <w:rFonts w:ascii="Book Antiqua" w:eastAsiaTheme="minorEastAsia" w:hAnsi="Book Antiqua"/>
          <w:sz w:val="24"/>
          <w:szCs w:val="24"/>
        </w:rPr>
        <w:t xml:space="preserve">, </w:t>
      </w:r>
      <w:r w:rsidR="00201C8F" w:rsidRPr="0036026F">
        <w:rPr>
          <w:rFonts w:ascii="Book Antiqua" w:eastAsiaTheme="minorEastAsia" w:hAnsi="Book Antiqua"/>
          <w:sz w:val="24"/>
          <w:szCs w:val="24"/>
        </w:rPr>
        <w:t>w</w:t>
      </w:r>
      <w:r w:rsidR="007B519A" w:rsidRPr="0036026F">
        <w:rPr>
          <w:rFonts w:ascii="Book Antiqua" w:eastAsiaTheme="minorEastAsia" w:hAnsi="Book Antiqua"/>
          <w:sz w:val="24"/>
          <w:szCs w:val="24"/>
        </w:rPr>
        <w:t>hile also</w:t>
      </w:r>
      <w:r w:rsidR="00201C8F" w:rsidRPr="0036026F">
        <w:rPr>
          <w:rFonts w:ascii="Book Antiqua" w:eastAsiaTheme="minorEastAsia" w:hAnsi="Book Antiqua"/>
          <w:sz w:val="24"/>
          <w:szCs w:val="24"/>
        </w:rPr>
        <w:t xml:space="preserve"> taking into</w:t>
      </w:r>
      <w:r w:rsidR="001379E3" w:rsidRPr="0036026F">
        <w:rPr>
          <w:rFonts w:ascii="Book Antiqua" w:eastAsiaTheme="minorEastAsia" w:hAnsi="Book Antiqua"/>
          <w:sz w:val="24"/>
          <w:szCs w:val="24"/>
        </w:rPr>
        <w:t xml:space="preserve"> </w:t>
      </w:r>
      <w:r w:rsidR="00C31217" w:rsidRPr="0036026F">
        <w:rPr>
          <w:rFonts w:ascii="Book Antiqua" w:eastAsiaTheme="minorEastAsia" w:hAnsi="Book Antiqua"/>
          <w:sz w:val="24"/>
          <w:szCs w:val="24"/>
        </w:rPr>
        <w:t>consider</w:t>
      </w:r>
      <w:r w:rsidR="00201C8F" w:rsidRPr="0036026F">
        <w:rPr>
          <w:rFonts w:ascii="Book Antiqua" w:eastAsiaTheme="minorEastAsia" w:hAnsi="Book Antiqua"/>
          <w:sz w:val="24"/>
          <w:szCs w:val="24"/>
        </w:rPr>
        <w:t>ation</w:t>
      </w:r>
      <w:r w:rsidR="00C31217" w:rsidRPr="0036026F">
        <w:rPr>
          <w:rFonts w:ascii="Book Antiqua" w:eastAsiaTheme="minorEastAsia" w:hAnsi="Book Antiqua"/>
          <w:sz w:val="24"/>
          <w:szCs w:val="24"/>
        </w:rPr>
        <w:t xml:space="preserve"> </w:t>
      </w:r>
      <w:r w:rsidR="00910B64" w:rsidRPr="0036026F">
        <w:rPr>
          <w:rFonts w:ascii="Book Antiqua" w:eastAsiaTheme="minorEastAsia" w:hAnsi="Book Antiqua"/>
          <w:sz w:val="24"/>
          <w:szCs w:val="24"/>
        </w:rPr>
        <w:t xml:space="preserve">the </w:t>
      </w:r>
      <w:r w:rsidR="007B519A" w:rsidRPr="0036026F">
        <w:rPr>
          <w:rFonts w:ascii="Book Antiqua" w:eastAsiaTheme="minorEastAsia" w:hAnsi="Book Antiqua"/>
          <w:sz w:val="24"/>
          <w:szCs w:val="24"/>
        </w:rPr>
        <w:t xml:space="preserve">unique </w:t>
      </w:r>
      <w:r w:rsidR="00C31217" w:rsidRPr="0036026F">
        <w:rPr>
          <w:rFonts w:ascii="Book Antiqua" w:eastAsiaTheme="minorEastAsia" w:hAnsi="Book Antiqua"/>
          <w:sz w:val="24"/>
          <w:szCs w:val="24"/>
        </w:rPr>
        <w:t>cultural background</w:t>
      </w:r>
      <w:r w:rsidR="00653095" w:rsidRPr="0036026F">
        <w:rPr>
          <w:rFonts w:ascii="Book Antiqua" w:eastAsiaTheme="minorEastAsia" w:hAnsi="Book Antiqua"/>
          <w:sz w:val="24"/>
          <w:szCs w:val="24"/>
        </w:rPr>
        <w:t xml:space="preserve"> </w:t>
      </w:r>
      <w:r w:rsidR="001379E3" w:rsidRPr="0036026F">
        <w:rPr>
          <w:rFonts w:ascii="Book Antiqua" w:eastAsiaTheme="minorEastAsia" w:hAnsi="Book Antiqua"/>
          <w:sz w:val="24"/>
          <w:szCs w:val="24"/>
        </w:rPr>
        <w:t xml:space="preserve">of each </w:t>
      </w:r>
      <w:proofErr w:type="gramStart"/>
      <w:r w:rsidR="001379E3" w:rsidRPr="0036026F">
        <w:rPr>
          <w:rFonts w:ascii="Book Antiqua" w:eastAsiaTheme="minorEastAsia" w:hAnsi="Book Antiqua"/>
          <w:sz w:val="24"/>
          <w:szCs w:val="24"/>
        </w:rPr>
        <w:t>country</w:t>
      </w:r>
      <w:r w:rsidR="00CF28F0">
        <w:rPr>
          <w:rFonts w:ascii="Book Antiqua" w:eastAsia="宋体" w:hAnsi="Book Antiqua" w:hint="eastAsia"/>
          <w:sz w:val="24"/>
          <w:szCs w:val="24"/>
          <w:vertAlign w:val="superscript"/>
          <w:lang w:eastAsia="zh-CN"/>
        </w:rPr>
        <w:t>[</w:t>
      </w:r>
      <w:proofErr w:type="gramEnd"/>
      <w:r w:rsidR="00CF28F0">
        <w:rPr>
          <w:rFonts w:ascii="Book Antiqua" w:eastAsia="宋体" w:hAnsi="Book Antiqua" w:hint="eastAsia"/>
          <w:sz w:val="24"/>
          <w:szCs w:val="24"/>
          <w:vertAlign w:val="superscript"/>
          <w:lang w:eastAsia="zh-CN"/>
        </w:rPr>
        <w:t>5]</w:t>
      </w:r>
      <w:r w:rsidR="00C31217" w:rsidRPr="0036026F">
        <w:rPr>
          <w:rFonts w:ascii="Book Antiqua" w:eastAsiaTheme="minorEastAsia" w:hAnsi="Book Antiqua"/>
          <w:sz w:val="24"/>
          <w:szCs w:val="24"/>
        </w:rPr>
        <w:t>.</w:t>
      </w:r>
    </w:p>
    <w:p w14:paraId="7351D7EA" w14:textId="21067DD3" w:rsidR="0028703C" w:rsidRPr="00CF28F0" w:rsidRDefault="00A1366A" w:rsidP="0036026F">
      <w:pPr>
        <w:adjustRightInd w:val="0"/>
        <w:snapToGrid w:val="0"/>
        <w:spacing w:line="360" w:lineRule="auto"/>
        <w:ind w:firstLine="840"/>
        <w:rPr>
          <w:rFonts w:ascii="Book Antiqua" w:eastAsia="宋体" w:hAnsi="Book Antiqua"/>
          <w:sz w:val="24"/>
          <w:szCs w:val="24"/>
          <w:lang w:eastAsia="zh-CN"/>
        </w:rPr>
      </w:pPr>
      <w:r w:rsidRPr="00CF28F0">
        <w:rPr>
          <w:rFonts w:ascii="Book Antiqua" w:eastAsiaTheme="minorEastAsia" w:hAnsi="Book Antiqua"/>
          <w:sz w:val="24"/>
          <w:szCs w:val="24"/>
        </w:rPr>
        <w:t>In the Japanese legislation, an act of insanity is not punishable, and that an act of diminished responsibility shall lead to the punishment being reduced, according to the article 39 of the Penal Code. Insa</w:t>
      </w:r>
      <w:r w:rsidR="004C5464" w:rsidRPr="00CF28F0">
        <w:rPr>
          <w:rFonts w:ascii="Book Antiqua" w:eastAsiaTheme="minorEastAsia" w:hAnsi="Book Antiqua"/>
          <w:sz w:val="24"/>
          <w:szCs w:val="24"/>
        </w:rPr>
        <w:t xml:space="preserve">nity is defined by the </w:t>
      </w:r>
      <w:r w:rsidRPr="00CF28F0">
        <w:rPr>
          <w:rFonts w:ascii="Book Antiqua" w:eastAsiaTheme="minorEastAsia" w:hAnsi="Book Antiqua"/>
          <w:sz w:val="24"/>
          <w:szCs w:val="24"/>
        </w:rPr>
        <w:t xml:space="preserve">Supreme Court as a state without ability to recognize the difference between good and evil, and to control oneself due to mental disorders. Diminished responsibility is defined as a state with those abilities strongly impaired due to mental </w:t>
      </w:r>
      <w:proofErr w:type="gramStart"/>
      <w:r w:rsidRPr="00CF28F0">
        <w:rPr>
          <w:rFonts w:ascii="Book Antiqua" w:eastAsiaTheme="minorEastAsia" w:hAnsi="Book Antiqua"/>
          <w:sz w:val="24"/>
          <w:szCs w:val="24"/>
        </w:rPr>
        <w:t>disorders</w:t>
      </w:r>
      <w:r w:rsidR="00CF28F0">
        <w:rPr>
          <w:rFonts w:ascii="Book Antiqua" w:eastAsia="宋体" w:hAnsi="Book Antiqua" w:hint="eastAsia"/>
          <w:sz w:val="24"/>
          <w:szCs w:val="24"/>
          <w:vertAlign w:val="superscript"/>
          <w:lang w:eastAsia="zh-CN"/>
        </w:rPr>
        <w:t>[</w:t>
      </w:r>
      <w:proofErr w:type="gramEnd"/>
      <w:r w:rsidR="00CF28F0">
        <w:rPr>
          <w:rFonts w:ascii="Book Antiqua" w:eastAsia="宋体" w:hAnsi="Book Antiqua" w:hint="eastAsia"/>
          <w:sz w:val="24"/>
          <w:szCs w:val="24"/>
          <w:vertAlign w:val="superscript"/>
          <w:lang w:eastAsia="zh-CN"/>
        </w:rPr>
        <w:t>6]</w:t>
      </w:r>
      <w:r w:rsidR="0028703C" w:rsidRPr="00CF28F0">
        <w:rPr>
          <w:rFonts w:ascii="Book Antiqua" w:eastAsiaTheme="minorEastAsia" w:hAnsi="Book Antiqua"/>
          <w:sz w:val="24"/>
          <w:szCs w:val="24"/>
        </w:rPr>
        <w:t>.</w:t>
      </w:r>
    </w:p>
    <w:p w14:paraId="5E5A0E86" w14:textId="52780F9F" w:rsidR="00640226" w:rsidRPr="0036026F" w:rsidRDefault="00640226"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 xml:space="preserve">For many years, </w:t>
      </w:r>
      <w:r w:rsidR="00C31217" w:rsidRPr="0036026F">
        <w:rPr>
          <w:rFonts w:ascii="Book Antiqua" w:eastAsiaTheme="minorEastAsia" w:hAnsi="Book Antiqua"/>
          <w:sz w:val="24"/>
          <w:szCs w:val="24"/>
        </w:rPr>
        <w:t xml:space="preserve">Japan had no specific legal provision for </w:t>
      </w:r>
      <w:r w:rsidR="005C2522" w:rsidRPr="0036026F">
        <w:rPr>
          <w:rFonts w:ascii="Book Antiqua" w:eastAsiaTheme="minorEastAsia" w:hAnsi="Book Antiqua"/>
          <w:sz w:val="24"/>
          <w:szCs w:val="24"/>
        </w:rPr>
        <w:t>MDOs</w:t>
      </w:r>
      <w:r w:rsidR="00653095" w:rsidRPr="0036026F">
        <w:rPr>
          <w:rFonts w:ascii="Book Antiqua" w:eastAsiaTheme="minorEastAsia" w:hAnsi="Book Antiqua"/>
          <w:sz w:val="24"/>
          <w:szCs w:val="24"/>
        </w:rPr>
        <w:t xml:space="preserve"> </w:t>
      </w:r>
      <w:r w:rsidR="00CF28F0">
        <w:rPr>
          <w:rFonts w:ascii="Book Antiqua" w:eastAsia="宋体" w:hAnsi="Book Antiqua" w:hint="eastAsia"/>
          <w:sz w:val="24"/>
          <w:szCs w:val="24"/>
          <w:vertAlign w:val="superscript"/>
          <w:lang w:eastAsia="zh-CN"/>
        </w:rPr>
        <w:t>[7]</w:t>
      </w:r>
      <w:r w:rsidR="00C31217" w:rsidRPr="0036026F">
        <w:rPr>
          <w:rFonts w:ascii="Book Antiqua" w:eastAsiaTheme="minorEastAsia" w:hAnsi="Book Antiqua"/>
          <w:sz w:val="24"/>
          <w:szCs w:val="24"/>
        </w:rPr>
        <w:t xml:space="preserve">. </w:t>
      </w:r>
      <w:r w:rsidR="004603A0" w:rsidRPr="0036026F">
        <w:rPr>
          <w:rFonts w:ascii="Book Antiqua" w:eastAsiaTheme="minorEastAsia" w:hAnsi="Book Antiqua"/>
          <w:sz w:val="24"/>
          <w:szCs w:val="24"/>
        </w:rPr>
        <w:t>Th</w:t>
      </w:r>
      <w:r w:rsidRPr="0036026F">
        <w:rPr>
          <w:rFonts w:ascii="Book Antiqua" w:eastAsiaTheme="minorEastAsia" w:hAnsi="Book Antiqua"/>
          <w:sz w:val="24"/>
          <w:szCs w:val="24"/>
        </w:rPr>
        <w:t>erefore</w:t>
      </w:r>
      <w:r w:rsidR="004603A0" w:rsidRPr="0036026F">
        <w:rPr>
          <w:rFonts w:ascii="Book Antiqua" w:eastAsiaTheme="minorEastAsia" w:hAnsi="Book Antiqua"/>
          <w:sz w:val="24"/>
          <w:szCs w:val="24"/>
        </w:rPr>
        <w:t>,</w:t>
      </w:r>
      <w:r w:rsidR="00910B64" w:rsidRPr="0036026F">
        <w:rPr>
          <w:rFonts w:ascii="Book Antiqua" w:eastAsiaTheme="minorEastAsia" w:hAnsi="Book Antiqua"/>
          <w:sz w:val="24"/>
          <w:szCs w:val="24"/>
        </w:rPr>
        <w:t xml:space="preserve"> </w:t>
      </w:r>
      <w:r w:rsidR="005C2522" w:rsidRPr="0036026F">
        <w:rPr>
          <w:rFonts w:ascii="Book Antiqua" w:eastAsiaTheme="minorEastAsia" w:hAnsi="Book Antiqua"/>
          <w:sz w:val="24"/>
          <w:szCs w:val="24"/>
        </w:rPr>
        <w:t>MDOs</w:t>
      </w:r>
      <w:r w:rsidR="00910B64" w:rsidRPr="0036026F">
        <w:rPr>
          <w:rFonts w:ascii="Book Antiqua" w:eastAsiaTheme="minorEastAsia" w:hAnsi="Book Antiqua"/>
          <w:sz w:val="24"/>
          <w:szCs w:val="24"/>
        </w:rPr>
        <w:t xml:space="preserve"> </w:t>
      </w:r>
      <w:r w:rsidR="00C31217" w:rsidRPr="0036026F">
        <w:rPr>
          <w:rFonts w:ascii="Book Antiqua" w:eastAsiaTheme="minorEastAsia" w:hAnsi="Book Antiqua"/>
          <w:sz w:val="24"/>
          <w:szCs w:val="24"/>
        </w:rPr>
        <w:t xml:space="preserve">were treated under the Mental Health and Welfare </w:t>
      </w:r>
      <w:r w:rsidR="00744512" w:rsidRPr="0036026F">
        <w:rPr>
          <w:rFonts w:ascii="Book Antiqua" w:eastAsiaTheme="minorEastAsia" w:hAnsi="Book Antiqua"/>
          <w:sz w:val="24"/>
          <w:szCs w:val="24"/>
        </w:rPr>
        <w:t xml:space="preserve">(MHW) </w:t>
      </w:r>
      <w:r w:rsidR="00C31217" w:rsidRPr="0036026F">
        <w:rPr>
          <w:rFonts w:ascii="Book Antiqua" w:eastAsiaTheme="minorEastAsia" w:hAnsi="Book Antiqua"/>
          <w:sz w:val="24"/>
          <w:szCs w:val="24"/>
        </w:rPr>
        <w:lastRenderedPageBreak/>
        <w:t xml:space="preserve">Act. </w:t>
      </w:r>
      <w:r w:rsidR="00532940" w:rsidRPr="0036026F">
        <w:rPr>
          <w:rFonts w:ascii="Book Antiqua" w:eastAsiaTheme="minorEastAsia" w:hAnsi="Book Antiqua"/>
          <w:sz w:val="24"/>
          <w:szCs w:val="24"/>
        </w:rPr>
        <w:t xml:space="preserve">After </w:t>
      </w:r>
      <w:r w:rsidR="00FB40F3" w:rsidRPr="0036026F">
        <w:rPr>
          <w:rFonts w:ascii="Book Antiqua" w:eastAsiaTheme="minorEastAsia" w:hAnsi="Book Antiqua"/>
          <w:sz w:val="24"/>
          <w:szCs w:val="24"/>
        </w:rPr>
        <w:t>some debate</w:t>
      </w:r>
      <w:r w:rsidR="00744512" w:rsidRPr="0036026F">
        <w:rPr>
          <w:rFonts w:ascii="Book Antiqua" w:eastAsiaTheme="minorEastAsia" w:hAnsi="Book Antiqua"/>
          <w:sz w:val="24"/>
          <w:szCs w:val="24"/>
        </w:rPr>
        <w:t xml:space="preserve">, </w:t>
      </w:r>
      <w:r w:rsidR="00C31217" w:rsidRPr="0036026F">
        <w:rPr>
          <w:rFonts w:ascii="Book Antiqua" w:eastAsiaTheme="minorEastAsia" w:hAnsi="Book Antiqua"/>
          <w:sz w:val="24"/>
          <w:szCs w:val="24"/>
        </w:rPr>
        <w:t>the Act on Medical Care and Treatment for Persons Who Ha</w:t>
      </w:r>
      <w:r w:rsidRPr="0036026F">
        <w:rPr>
          <w:rFonts w:ascii="Book Antiqua" w:eastAsiaTheme="minorEastAsia" w:hAnsi="Book Antiqua"/>
          <w:sz w:val="24"/>
          <w:szCs w:val="24"/>
        </w:rPr>
        <w:t>ve</w:t>
      </w:r>
      <w:r w:rsidR="00C31217" w:rsidRPr="0036026F">
        <w:rPr>
          <w:rFonts w:ascii="Book Antiqua" w:eastAsiaTheme="minorEastAsia" w:hAnsi="Book Antiqua"/>
          <w:sz w:val="24"/>
          <w:szCs w:val="24"/>
        </w:rPr>
        <w:t xml:space="preserve"> Caused Serious Cases under the Condition of Insanity</w:t>
      </w:r>
      <w:r w:rsidR="00744512" w:rsidRPr="0036026F">
        <w:rPr>
          <w:rFonts w:ascii="Book Antiqua" w:eastAsiaTheme="minorEastAsia" w:hAnsi="Book Antiqua"/>
          <w:sz w:val="24"/>
          <w:szCs w:val="24"/>
        </w:rPr>
        <w:t xml:space="preserve"> (abbreviated to the Medical Treatment and Supervision Act, or the MTS </w:t>
      </w:r>
      <w:r w:rsidR="00AE1D75" w:rsidRPr="0036026F">
        <w:rPr>
          <w:rFonts w:ascii="Book Antiqua" w:eastAsiaTheme="minorEastAsia" w:hAnsi="Book Antiqua"/>
          <w:sz w:val="24"/>
          <w:szCs w:val="24"/>
        </w:rPr>
        <w:t>A</w:t>
      </w:r>
      <w:r w:rsidR="00744512" w:rsidRPr="0036026F">
        <w:rPr>
          <w:rFonts w:ascii="Book Antiqua" w:eastAsiaTheme="minorEastAsia" w:hAnsi="Book Antiqua"/>
          <w:sz w:val="24"/>
          <w:szCs w:val="24"/>
        </w:rPr>
        <w:t xml:space="preserve">ct) </w:t>
      </w:r>
      <w:r w:rsidR="00A33F6A" w:rsidRPr="0036026F">
        <w:rPr>
          <w:rFonts w:ascii="Book Antiqua" w:eastAsiaTheme="minorEastAsia" w:hAnsi="Book Antiqua"/>
          <w:sz w:val="24"/>
          <w:szCs w:val="24"/>
        </w:rPr>
        <w:t>came into force</w:t>
      </w:r>
      <w:r w:rsidR="00D22D88" w:rsidRPr="0036026F">
        <w:rPr>
          <w:rFonts w:ascii="Book Antiqua" w:eastAsiaTheme="minorEastAsia" w:hAnsi="Book Antiqua"/>
          <w:sz w:val="24"/>
          <w:szCs w:val="24"/>
        </w:rPr>
        <w:t xml:space="preserve"> </w:t>
      </w:r>
      <w:r w:rsidR="00C31217" w:rsidRPr="0036026F">
        <w:rPr>
          <w:rFonts w:ascii="Book Antiqua" w:eastAsiaTheme="minorEastAsia" w:hAnsi="Book Antiqua"/>
          <w:sz w:val="24"/>
          <w:szCs w:val="24"/>
        </w:rPr>
        <w:t>in 2005</w:t>
      </w:r>
      <w:r w:rsidR="00CF28F0">
        <w:rPr>
          <w:rFonts w:ascii="Book Antiqua" w:eastAsia="宋体" w:hAnsi="Book Antiqua" w:hint="eastAsia"/>
          <w:sz w:val="24"/>
          <w:szCs w:val="24"/>
          <w:vertAlign w:val="superscript"/>
          <w:lang w:eastAsia="zh-CN"/>
        </w:rPr>
        <w:t>[2]</w:t>
      </w:r>
      <w:r w:rsidR="00C31217" w:rsidRPr="0036026F">
        <w:rPr>
          <w:rFonts w:ascii="Book Antiqua" w:eastAsiaTheme="minorEastAsia" w:hAnsi="Book Antiqua"/>
          <w:sz w:val="24"/>
          <w:szCs w:val="24"/>
        </w:rPr>
        <w:t xml:space="preserve">, </w:t>
      </w:r>
      <w:r w:rsidR="00744512" w:rsidRPr="0036026F">
        <w:rPr>
          <w:rFonts w:ascii="Book Antiqua" w:eastAsiaTheme="minorEastAsia" w:hAnsi="Book Antiqua"/>
          <w:sz w:val="24"/>
          <w:szCs w:val="24"/>
        </w:rPr>
        <w:t xml:space="preserve">coinciding </w:t>
      </w:r>
      <w:r w:rsidR="00AE1D75" w:rsidRPr="0036026F">
        <w:rPr>
          <w:rFonts w:ascii="Book Antiqua" w:eastAsiaTheme="minorEastAsia" w:hAnsi="Book Antiqua"/>
          <w:sz w:val="24"/>
          <w:szCs w:val="24"/>
        </w:rPr>
        <w:t xml:space="preserve">with </w:t>
      </w:r>
      <w:r w:rsidR="00744512" w:rsidRPr="0036026F">
        <w:rPr>
          <w:rFonts w:ascii="Book Antiqua" w:eastAsiaTheme="minorEastAsia" w:hAnsi="Book Antiqua"/>
          <w:sz w:val="24"/>
          <w:szCs w:val="24"/>
        </w:rPr>
        <w:t xml:space="preserve">the </w:t>
      </w:r>
      <w:r w:rsidR="00D22D88" w:rsidRPr="0036026F">
        <w:rPr>
          <w:rFonts w:ascii="Book Antiqua" w:eastAsiaTheme="minorEastAsia" w:hAnsi="Book Antiqua"/>
          <w:sz w:val="24"/>
          <w:szCs w:val="24"/>
        </w:rPr>
        <w:t xml:space="preserve">widespread </w:t>
      </w:r>
      <w:r w:rsidR="00744512" w:rsidRPr="0036026F">
        <w:rPr>
          <w:rFonts w:ascii="Book Antiqua" w:eastAsiaTheme="minorEastAsia" w:hAnsi="Book Antiqua"/>
          <w:sz w:val="24"/>
          <w:szCs w:val="24"/>
        </w:rPr>
        <w:t xml:space="preserve">reform of </w:t>
      </w:r>
      <w:r w:rsidR="00AE1D75" w:rsidRPr="0036026F">
        <w:rPr>
          <w:rFonts w:ascii="Book Antiqua" w:eastAsiaTheme="minorEastAsia" w:hAnsi="Book Antiqua"/>
          <w:sz w:val="24"/>
          <w:szCs w:val="24"/>
        </w:rPr>
        <w:t xml:space="preserve">the </w:t>
      </w:r>
      <w:r w:rsidR="00C31217" w:rsidRPr="0036026F">
        <w:rPr>
          <w:rFonts w:ascii="Book Antiqua" w:eastAsiaTheme="minorEastAsia" w:hAnsi="Book Antiqua"/>
          <w:sz w:val="24"/>
          <w:szCs w:val="24"/>
        </w:rPr>
        <w:t>Japanese forensic mental health system</w:t>
      </w:r>
      <w:r w:rsidR="00744512" w:rsidRPr="0036026F">
        <w:rPr>
          <w:rFonts w:ascii="Book Antiqua" w:eastAsiaTheme="minorEastAsia" w:hAnsi="Book Antiqua"/>
          <w:sz w:val="24"/>
          <w:szCs w:val="24"/>
        </w:rPr>
        <w:t xml:space="preserve">. </w:t>
      </w:r>
      <w:r w:rsidR="00AE1D75" w:rsidRPr="0036026F">
        <w:rPr>
          <w:rFonts w:ascii="Book Antiqua" w:eastAsiaTheme="minorEastAsia" w:hAnsi="Book Antiqua"/>
          <w:sz w:val="24"/>
          <w:szCs w:val="24"/>
        </w:rPr>
        <w:t xml:space="preserve">Under </w:t>
      </w:r>
      <w:r w:rsidR="00C31217" w:rsidRPr="0036026F">
        <w:rPr>
          <w:rFonts w:ascii="Book Antiqua" w:eastAsiaTheme="minorEastAsia" w:hAnsi="Book Antiqua"/>
          <w:sz w:val="24"/>
          <w:szCs w:val="24"/>
        </w:rPr>
        <w:t xml:space="preserve">this new scheme, individuals committing a serious criminal offense </w:t>
      </w:r>
      <w:r w:rsidR="00D22D88" w:rsidRPr="0036026F">
        <w:rPr>
          <w:rFonts w:ascii="Book Antiqua" w:eastAsiaTheme="minorEastAsia" w:hAnsi="Book Antiqua"/>
          <w:sz w:val="24"/>
          <w:szCs w:val="24"/>
        </w:rPr>
        <w:t>while</w:t>
      </w:r>
      <w:r w:rsidR="00C31217" w:rsidRPr="0036026F">
        <w:rPr>
          <w:rFonts w:ascii="Book Antiqua" w:eastAsiaTheme="minorEastAsia" w:hAnsi="Book Antiqua"/>
          <w:sz w:val="24"/>
          <w:szCs w:val="24"/>
        </w:rPr>
        <w:t xml:space="preserve"> insan</w:t>
      </w:r>
      <w:r w:rsidR="00D22D88" w:rsidRPr="0036026F">
        <w:rPr>
          <w:rFonts w:ascii="Book Antiqua" w:eastAsiaTheme="minorEastAsia" w:hAnsi="Book Antiqua"/>
          <w:sz w:val="24"/>
          <w:szCs w:val="24"/>
        </w:rPr>
        <w:t>e</w:t>
      </w:r>
      <w:r w:rsidR="00C31217" w:rsidRPr="0036026F">
        <w:rPr>
          <w:rFonts w:ascii="Book Antiqua" w:eastAsiaTheme="minorEastAsia" w:hAnsi="Book Antiqua"/>
          <w:sz w:val="24"/>
          <w:szCs w:val="24"/>
        </w:rPr>
        <w:t xml:space="preserve"> or </w:t>
      </w:r>
      <w:r w:rsidR="00F07908" w:rsidRPr="0036026F">
        <w:rPr>
          <w:rFonts w:ascii="Book Antiqua" w:eastAsiaTheme="minorEastAsia" w:hAnsi="Book Antiqua"/>
          <w:sz w:val="24"/>
          <w:szCs w:val="24"/>
        </w:rPr>
        <w:t xml:space="preserve">having </w:t>
      </w:r>
      <w:r w:rsidR="00D22D88" w:rsidRPr="0036026F">
        <w:rPr>
          <w:rFonts w:ascii="Book Antiqua" w:eastAsiaTheme="minorEastAsia" w:hAnsi="Book Antiqua"/>
          <w:sz w:val="24"/>
          <w:szCs w:val="24"/>
        </w:rPr>
        <w:t xml:space="preserve">a </w:t>
      </w:r>
      <w:r w:rsidR="00C31217" w:rsidRPr="0036026F">
        <w:rPr>
          <w:rFonts w:ascii="Book Antiqua" w:eastAsiaTheme="minorEastAsia" w:hAnsi="Book Antiqua"/>
          <w:sz w:val="24"/>
          <w:szCs w:val="24"/>
        </w:rPr>
        <w:t xml:space="preserve">diminished responsibility </w:t>
      </w:r>
      <w:r w:rsidRPr="0036026F">
        <w:rPr>
          <w:rFonts w:ascii="Book Antiqua" w:eastAsiaTheme="minorEastAsia" w:hAnsi="Book Antiqua"/>
          <w:sz w:val="24"/>
          <w:szCs w:val="24"/>
        </w:rPr>
        <w:t>are</w:t>
      </w:r>
      <w:r w:rsidR="00C31217" w:rsidRPr="0036026F">
        <w:rPr>
          <w:rFonts w:ascii="Book Antiqua" w:eastAsiaTheme="minorEastAsia" w:hAnsi="Book Antiqua"/>
          <w:sz w:val="24"/>
          <w:szCs w:val="24"/>
        </w:rPr>
        <w:t xml:space="preserve"> dealt with </w:t>
      </w:r>
      <w:r w:rsidR="00AE1D75" w:rsidRPr="0036026F">
        <w:rPr>
          <w:rFonts w:ascii="Book Antiqua" w:eastAsiaTheme="minorEastAsia" w:hAnsi="Book Antiqua"/>
          <w:sz w:val="24"/>
          <w:szCs w:val="24"/>
        </w:rPr>
        <w:t>with</w:t>
      </w:r>
      <w:r w:rsidR="00C31217" w:rsidRPr="0036026F">
        <w:rPr>
          <w:rFonts w:ascii="Book Antiqua" w:eastAsiaTheme="minorEastAsia" w:hAnsi="Book Antiqua"/>
          <w:sz w:val="24"/>
          <w:szCs w:val="24"/>
        </w:rPr>
        <w:t xml:space="preserve">in a judicial, administrative framework. </w:t>
      </w:r>
      <w:r w:rsidRPr="0036026F">
        <w:rPr>
          <w:rFonts w:ascii="Book Antiqua" w:eastAsiaTheme="minorEastAsia" w:hAnsi="Book Antiqua"/>
          <w:sz w:val="24"/>
          <w:szCs w:val="24"/>
        </w:rPr>
        <w:t xml:space="preserve">The enactment of the MTS Act </w:t>
      </w:r>
      <w:r w:rsidR="00810CFF" w:rsidRPr="0036026F">
        <w:rPr>
          <w:rFonts w:ascii="Book Antiqua" w:eastAsiaTheme="minorEastAsia" w:hAnsi="Book Antiqua"/>
          <w:sz w:val="24"/>
          <w:szCs w:val="24"/>
        </w:rPr>
        <w:t xml:space="preserve">also </w:t>
      </w:r>
      <w:r w:rsidRPr="0036026F">
        <w:rPr>
          <w:rFonts w:ascii="Book Antiqua" w:eastAsiaTheme="minorEastAsia" w:hAnsi="Book Antiqua"/>
          <w:sz w:val="24"/>
          <w:szCs w:val="24"/>
        </w:rPr>
        <w:t>meant that clinical psychiatrists would have an opportunity to collaborate with legal professionals such as judges and lawyers in the treatment of MDOs. Additionally, judges faced the necessity of learning about clinical psychiatry for appropriate decision making under the MTS Act.</w:t>
      </w:r>
    </w:p>
    <w:p w14:paraId="5A9BA88A" w14:textId="5AC12479" w:rsidR="0045318C" w:rsidRPr="0036026F" w:rsidRDefault="004C5464"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On the other hand, f</w:t>
      </w:r>
      <w:r w:rsidR="00533380" w:rsidRPr="0036026F">
        <w:rPr>
          <w:rFonts w:ascii="Book Antiqua" w:eastAsiaTheme="minorEastAsia" w:hAnsi="Book Antiqua"/>
          <w:sz w:val="24"/>
          <w:szCs w:val="24"/>
        </w:rPr>
        <w:t>or those</w:t>
      </w:r>
      <w:r w:rsidR="00532940" w:rsidRPr="0036026F">
        <w:rPr>
          <w:rFonts w:ascii="Book Antiqua" w:eastAsiaTheme="minorEastAsia" w:hAnsi="Book Antiqua"/>
          <w:sz w:val="24"/>
          <w:szCs w:val="24"/>
        </w:rPr>
        <w:t xml:space="preserve"> </w:t>
      </w:r>
      <w:r w:rsidR="0045318C" w:rsidRPr="0036026F">
        <w:rPr>
          <w:rFonts w:ascii="Book Antiqua" w:eastAsiaTheme="minorEastAsia" w:hAnsi="Book Antiqua"/>
          <w:sz w:val="24"/>
          <w:szCs w:val="24"/>
        </w:rPr>
        <w:t>offenders</w:t>
      </w:r>
      <w:r w:rsidR="00FB40F3" w:rsidRPr="0036026F">
        <w:rPr>
          <w:rFonts w:ascii="Book Antiqua" w:eastAsiaTheme="minorEastAsia" w:hAnsi="Book Antiqua"/>
          <w:sz w:val="24"/>
          <w:szCs w:val="24"/>
        </w:rPr>
        <w:t xml:space="preserve"> that</w:t>
      </w:r>
      <w:r w:rsidR="0045318C" w:rsidRPr="0036026F">
        <w:rPr>
          <w:rFonts w:ascii="Book Antiqua" w:eastAsiaTheme="minorEastAsia" w:hAnsi="Book Antiqua"/>
          <w:sz w:val="24"/>
          <w:szCs w:val="24"/>
        </w:rPr>
        <w:t xml:space="preserve"> </w:t>
      </w:r>
      <w:r w:rsidR="0092770D" w:rsidRPr="0036026F">
        <w:rPr>
          <w:rFonts w:ascii="Book Antiqua" w:eastAsiaTheme="minorEastAsia" w:hAnsi="Book Antiqua"/>
          <w:sz w:val="24"/>
          <w:szCs w:val="24"/>
        </w:rPr>
        <w:t>are</w:t>
      </w:r>
      <w:r w:rsidR="00FB40F3" w:rsidRPr="0036026F">
        <w:rPr>
          <w:rFonts w:ascii="Book Antiqua" w:eastAsiaTheme="minorEastAsia" w:hAnsi="Book Antiqua"/>
          <w:sz w:val="24"/>
          <w:szCs w:val="24"/>
        </w:rPr>
        <w:t xml:space="preserve"> </w:t>
      </w:r>
      <w:r w:rsidR="00533380" w:rsidRPr="0036026F">
        <w:rPr>
          <w:rFonts w:ascii="Book Antiqua" w:eastAsiaTheme="minorEastAsia" w:hAnsi="Book Antiqua"/>
          <w:sz w:val="24"/>
          <w:szCs w:val="24"/>
        </w:rPr>
        <w:t>not</w:t>
      </w:r>
      <w:r w:rsidR="0092770D" w:rsidRPr="0036026F">
        <w:rPr>
          <w:rFonts w:ascii="Book Antiqua" w:eastAsiaTheme="minorEastAsia" w:hAnsi="Book Antiqua"/>
          <w:sz w:val="24"/>
          <w:szCs w:val="24"/>
        </w:rPr>
        <w:t xml:space="preserve"> identified as </w:t>
      </w:r>
      <w:r w:rsidR="00532940" w:rsidRPr="0036026F">
        <w:rPr>
          <w:rFonts w:ascii="Book Antiqua" w:eastAsiaTheme="minorEastAsia" w:hAnsi="Book Antiqua"/>
          <w:sz w:val="24"/>
          <w:szCs w:val="24"/>
        </w:rPr>
        <w:t>not guilty by reason of insanity (</w:t>
      </w:r>
      <w:r w:rsidR="0045318C" w:rsidRPr="0036026F">
        <w:rPr>
          <w:rFonts w:ascii="Book Antiqua" w:eastAsiaTheme="minorEastAsia" w:hAnsi="Book Antiqua"/>
          <w:sz w:val="24"/>
          <w:szCs w:val="24"/>
        </w:rPr>
        <w:t>NGRI</w:t>
      </w:r>
      <w:r w:rsidR="00532940" w:rsidRPr="0036026F">
        <w:rPr>
          <w:rFonts w:ascii="Book Antiqua" w:eastAsiaTheme="minorEastAsia" w:hAnsi="Book Antiqua"/>
          <w:sz w:val="24"/>
          <w:szCs w:val="24"/>
        </w:rPr>
        <w:t>)</w:t>
      </w:r>
      <w:r w:rsidR="0045318C" w:rsidRPr="0036026F">
        <w:rPr>
          <w:rFonts w:ascii="Book Antiqua" w:eastAsiaTheme="minorEastAsia" w:hAnsi="Book Antiqua"/>
          <w:sz w:val="24"/>
          <w:szCs w:val="24"/>
        </w:rPr>
        <w:t xml:space="preserve"> </w:t>
      </w:r>
      <w:r w:rsidR="00533380" w:rsidRPr="0036026F">
        <w:rPr>
          <w:rFonts w:ascii="Book Antiqua" w:eastAsiaTheme="minorEastAsia" w:hAnsi="Book Antiqua"/>
          <w:sz w:val="24"/>
          <w:szCs w:val="24"/>
        </w:rPr>
        <w:t>n</w:t>
      </w:r>
      <w:r w:rsidR="0045318C" w:rsidRPr="0036026F">
        <w:rPr>
          <w:rFonts w:ascii="Book Antiqua" w:eastAsiaTheme="minorEastAsia" w:hAnsi="Book Antiqua"/>
          <w:sz w:val="24"/>
          <w:szCs w:val="24"/>
        </w:rPr>
        <w:t xml:space="preserve">or </w:t>
      </w:r>
      <w:r w:rsidR="0092770D" w:rsidRPr="0036026F">
        <w:rPr>
          <w:rFonts w:ascii="Book Antiqua" w:eastAsiaTheme="minorEastAsia" w:hAnsi="Book Antiqua"/>
          <w:sz w:val="24"/>
          <w:szCs w:val="24"/>
        </w:rPr>
        <w:t xml:space="preserve">as having </w:t>
      </w:r>
      <w:r w:rsidR="0045318C" w:rsidRPr="0036026F">
        <w:rPr>
          <w:rFonts w:ascii="Book Antiqua" w:eastAsiaTheme="minorEastAsia" w:hAnsi="Book Antiqua"/>
          <w:sz w:val="24"/>
          <w:szCs w:val="24"/>
        </w:rPr>
        <w:t>diminished responsibility</w:t>
      </w:r>
      <w:r w:rsidR="00533380" w:rsidRPr="0036026F">
        <w:rPr>
          <w:rFonts w:ascii="Book Antiqua" w:eastAsiaTheme="minorEastAsia" w:hAnsi="Book Antiqua"/>
          <w:sz w:val="24"/>
          <w:szCs w:val="24"/>
        </w:rPr>
        <w:t>, they</w:t>
      </w:r>
      <w:r w:rsidR="0045318C" w:rsidRPr="0036026F">
        <w:rPr>
          <w:rFonts w:ascii="Book Antiqua" w:eastAsiaTheme="minorEastAsia" w:hAnsi="Book Antiqua"/>
          <w:sz w:val="24"/>
          <w:szCs w:val="24"/>
        </w:rPr>
        <w:t xml:space="preserve"> </w:t>
      </w:r>
      <w:r w:rsidR="00F6680B" w:rsidRPr="0036026F">
        <w:rPr>
          <w:rFonts w:ascii="Book Antiqua" w:eastAsiaTheme="minorEastAsia" w:hAnsi="Book Antiqua"/>
          <w:sz w:val="24"/>
          <w:szCs w:val="24"/>
        </w:rPr>
        <w:t xml:space="preserve">are </w:t>
      </w:r>
      <w:r w:rsidR="0045318C" w:rsidRPr="0036026F">
        <w:rPr>
          <w:rFonts w:ascii="Book Antiqua" w:eastAsiaTheme="minorEastAsia" w:hAnsi="Book Antiqua"/>
          <w:sz w:val="24"/>
          <w:szCs w:val="24"/>
        </w:rPr>
        <w:t xml:space="preserve">treated the same as in the past. Therefore, </w:t>
      </w:r>
      <w:r w:rsidR="0092770D" w:rsidRPr="0036026F">
        <w:rPr>
          <w:rFonts w:ascii="Book Antiqua" w:eastAsiaTheme="minorEastAsia" w:hAnsi="Book Antiqua"/>
          <w:sz w:val="24"/>
          <w:szCs w:val="24"/>
        </w:rPr>
        <w:t>the</w:t>
      </w:r>
      <w:r w:rsidR="007875BF" w:rsidRPr="0036026F">
        <w:rPr>
          <w:rFonts w:ascii="Book Antiqua" w:eastAsiaTheme="minorEastAsia" w:hAnsi="Book Antiqua"/>
          <w:sz w:val="24"/>
          <w:szCs w:val="24"/>
        </w:rPr>
        <w:t xml:space="preserve"> </w:t>
      </w:r>
      <w:r w:rsidR="00810CFF" w:rsidRPr="0036026F">
        <w:rPr>
          <w:rFonts w:ascii="Book Antiqua" w:eastAsiaTheme="minorEastAsia" w:hAnsi="Book Antiqua"/>
          <w:sz w:val="24"/>
          <w:szCs w:val="24"/>
        </w:rPr>
        <w:t xml:space="preserve">degree of </w:t>
      </w:r>
      <w:r w:rsidR="005E609F" w:rsidRPr="0036026F">
        <w:rPr>
          <w:rFonts w:ascii="Book Antiqua" w:eastAsiaTheme="minorEastAsia" w:hAnsi="Book Antiqua"/>
          <w:sz w:val="24"/>
          <w:szCs w:val="24"/>
        </w:rPr>
        <w:t xml:space="preserve">criminal responsibility </w:t>
      </w:r>
      <w:r w:rsidR="0092770D" w:rsidRPr="0036026F">
        <w:rPr>
          <w:rFonts w:ascii="Book Antiqua" w:eastAsiaTheme="minorEastAsia" w:hAnsi="Book Antiqua"/>
          <w:sz w:val="24"/>
          <w:szCs w:val="24"/>
        </w:rPr>
        <w:t>of</w:t>
      </w:r>
      <w:r w:rsidR="005E609F" w:rsidRPr="0036026F">
        <w:rPr>
          <w:rFonts w:ascii="Book Antiqua" w:eastAsiaTheme="minorEastAsia" w:hAnsi="Book Antiqua"/>
          <w:sz w:val="24"/>
          <w:szCs w:val="24"/>
        </w:rPr>
        <w:t xml:space="preserve"> each offender </w:t>
      </w:r>
      <w:r w:rsidR="0092770D" w:rsidRPr="0036026F">
        <w:rPr>
          <w:rFonts w:ascii="Book Antiqua" w:eastAsiaTheme="minorEastAsia" w:hAnsi="Book Antiqua"/>
          <w:sz w:val="24"/>
          <w:szCs w:val="24"/>
        </w:rPr>
        <w:t>play</w:t>
      </w:r>
      <w:r w:rsidR="007875BF" w:rsidRPr="0036026F">
        <w:rPr>
          <w:rFonts w:ascii="Book Antiqua" w:eastAsiaTheme="minorEastAsia" w:hAnsi="Book Antiqua"/>
          <w:sz w:val="24"/>
          <w:szCs w:val="24"/>
        </w:rPr>
        <w:t xml:space="preserve">s a </w:t>
      </w:r>
      <w:r w:rsidR="0045318C" w:rsidRPr="0036026F">
        <w:rPr>
          <w:rFonts w:ascii="Book Antiqua" w:eastAsiaTheme="minorEastAsia" w:hAnsi="Book Antiqua"/>
          <w:sz w:val="24"/>
          <w:szCs w:val="24"/>
        </w:rPr>
        <w:t xml:space="preserve">crucial </w:t>
      </w:r>
      <w:r w:rsidR="007875BF" w:rsidRPr="0036026F">
        <w:rPr>
          <w:rFonts w:ascii="Book Antiqua" w:eastAsiaTheme="minorEastAsia" w:hAnsi="Book Antiqua"/>
          <w:sz w:val="24"/>
          <w:szCs w:val="24"/>
        </w:rPr>
        <w:t xml:space="preserve">role </w:t>
      </w:r>
      <w:r w:rsidR="0045318C" w:rsidRPr="0036026F">
        <w:rPr>
          <w:rFonts w:ascii="Book Antiqua" w:eastAsiaTheme="minorEastAsia" w:hAnsi="Book Antiqua"/>
          <w:sz w:val="24"/>
          <w:szCs w:val="24"/>
        </w:rPr>
        <w:t>in determining their treatment</w:t>
      </w:r>
      <w:r w:rsidR="007E67A6" w:rsidRPr="0036026F">
        <w:rPr>
          <w:rFonts w:ascii="Book Antiqua" w:eastAsiaTheme="minorEastAsia" w:hAnsi="Book Antiqua"/>
          <w:sz w:val="24"/>
          <w:szCs w:val="24"/>
        </w:rPr>
        <w:t xml:space="preserve">. </w:t>
      </w:r>
      <w:r w:rsidR="002637A1" w:rsidRPr="0036026F">
        <w:rPr>
          <w:rFonts w:ascii="Book Antiqua" w:eastAsiaTheme="minorEastAsia" w:hAnsi="Book Antiqua"/>
          <w:sz w:val="24"/>
          <w:szCs w:val="24"/>
        </w:rPr>
        <w:t xml:space="preserve">It is for this reason that </w:t>
      </w:r>
      <w:r w:rsidR="0092770D" w:rsidRPr="0036026F">
        <w:rPr>
          <w:rFonts w:ascii="Book Antiqua" w:eastAsiaTheme="minorEastAsia" w:hAnsi="Book Antiqua"/>
          <w:sz w:val="24"/>
          <w:szCs w:val="24"/>
        </w:rPr>
        <w:t>significant</w:t>
      </w:r>
      <w:r w:rsidR="007E67A6" w:rsidRPr="0036026F">
        <w:rPr>
          <w:rFonts w:ascii="Book Antiqua" w:eastAsiaTheme="minorEastAsia" w:hAnsi="Book Antiqua"/>
          <w:sz w:val="24"/>
          <w:szCs w:val="24"/>
        </w:rPr>
        <w:t xml:space="preserve"> attention is paid to </w:t>
      </w:r>
      <w:r w:rsidR="0092770D" w:rsidRPr="0036026F">
        <w:rPr>
          <w:rFonts w:ascii="Book Antiqua" w:eastAsiaTheme="minorEastAsia" w:hAnsi="Book Antiqua"/>
          <w:sz w:val="24"/>
          <w:szCs w:val="24"/>
        </w:rPr>
        <w:t xml:space="preserve">the </w:t>
      </w:r>
      <w:r w:rsidR="007E67A6" w:rsidRPr="0036026F">
        <w:rPr>
          <w:rFonts w:ascii="Book Antiqua" w:eastAsiaTheme="minorEastAsia" w:hAnsi="Book Antiqua"/>
          <w:sz w:val="24"/>
          <w:szCs w:val="24"/>
        </w:rPr>
        <w:t>criminal responsibility of offenders in Japan</w:t>
      </w:r>
      <w:r w:rsidR="0045318C" w:rsidRPr="0036026F">
        <w:rPr>
          <w:rFonts w:ascii="Book Antiqua" w:eastAsiaTheme="minorEastAsia" w:hAnsi="Book Antiqua"/>
          <w:sz w:val="24"/>
          <w:szCs w:val="24"/>
        </w:rPr>
        <w:t>.</w:t>
      </w:r>
    </w:p>
    <w:p w14:paraId="19E8248E" w14:textId="3929B95C" w:rsidR="00E20D55" w:rsidRPr="0036026F" w:rsidRDefault="006E31DE"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 xml:space="preserve">Previously, citizens in Japan had </w:t>
      </w:r>
      <w:r w:rsidR="007B519A" w:rsidRPr="0036026F">
        <w:rPr>
          <w:rFonts w:ascii="Book Antiqua" w:eastAsiaTheme="minorEastAsia" w:hAnsi="Book Antiqua"/>
          <w:sz w:val="24"/>
          <w:szCs w:val="24"/>
        </w:rPr>
        <w:t>few</w:t>
      </w:r>
      <w:r w:rsidRPr="0036026F">
        <w:rPr>
          <w:rFonts w:ascii="Book Antiqua" w:eastAsiaTheme="minorEastAsia" w:hAnsi="Book Antiqua"/>
          <w:sz w:val="24"/>
          <w:szCs w:val="24"/>
        </w:rPr>
        <w:t xml:space="preserve"> opportunit</w:t>
      </w:r>
      <w:r w:rsidR="007B519A" w:rsidRPr="0036026F">
        <w:rPr>
          <w:rFonts w:ascii="Book Antiqua" w:eastAsiaTheme="minorEastAsia" w:hAnsi="Book Antiqua"/>
          <w:sz w:val="24"/>
          <w:szCs w:val="24"/>
        </w:rPr>
        <w:t>ies</w:t>
      </w:r>
      <w:r w:rsidRPr="0036026F">
        <w:rPr>
          <w:rFonts w:ascii="Book Antiqua" w:eastAsiaTheme="minorEastAsia" w:hAnsi="Book Antiqua"/>
          <w:sz w:val="24"/>
          <w:szCs w:val="24"/>
        </w:rPr>
        <w:t xml:space="preserve"> to be involved in discussion</w:t>
      </w:r>
      <w:r w:rsidR="007B519A" w:rsidRPr="0036026F">
        <w:rPr>
          <w:rFonts w:ascii="Book Antiqua" w:eastAsiaTheme="minorEastAsia" w:hAnsi="Book Antiqua"/>
          <w:sz w:val="24"/>
          <w:szCs w:val="24"/>
        </w:rPr>
        <w:t>s</w:t>
      </w:r>
      <w:r w:rsidRPr="0036026F">
        <w:rPr>
          <w:rFonts w:ascii="Book Antiqua" w:eastAsiaTheme="minorEastAsia" w:hAnsi="Book Antiqua"/>
          <w:sz w:val="24"/>
          <w:szCs w:val="24"/>
        </w:rPr>
        <w:t xml:space="preserve"> regarding </w:t>
      </w:r>
      <w:r w:rsidR="007B519A" w:rsidRPr="0036026F">
        <w:rPr>
          <w:rFonts w:ascii="Book Antiqua" w:eastAsiaTheme="minorEastAsia" w:hAnsi="Book Antiqua"/>
          <w:sz w:val="24"/>
          <w:szCs w:val="24"/>
        </w:rPr>
        <w:t xml:space="preserve">the </w:t>
      </w:r>
      <w:r w:rsidRPr="0036026F">
        <w:rPr>
          <w:rFonts w:ascii="Book Antiqua" w:eastAsiaTheme="minorEastAsia" w:hAnsi="Book Antiqua"/>
          <w:sz w:val="24"/>
          <w:szCs w:val="24"/>
        </w:rPr>
        <w:t>criminal responsibility of offenders. However</w:t>
      </w:r>
      <w:r w:rsidR="0092770D" w:rsidRPr="0036026F">
        <w:rPr>
          <w:rFonts w:ascii="Book Antiqua" w:eastAsiaTheme="minorEastAsia" w:hAnsi="Book Antiqua"/>
          <w:sz w:val="24"/>
          <w:szCs w:val="24"/>
        </w:rPr>
        <w:t xml:space="preserve">, </w:t>
      </w:r>
      <w:r w:rsidR="007B519A" w:rsidRPr="0036026F">
        <w:rPr>
          <w:rFonts w:ascii="Book Antiqua" w:eastAsiaTheme="minorEastAsia" w:hAnsi="Book Antiqua"/>
          <w:sz w:val="24"/>
          <w:szCs w:val="24"/>
        </w:rPr>
        <w:t xml:space="preserve">this changed with the introduction of </w:t>
      </w:r>
      <w:r w:rsidR="0092770D" w:rsidRPr="0036026F">
        <w:rPr>
          <w:rFonts w:ascii="Book Antiqua" w:eastAsiaTheme="minorEastAsia" w:hAnsi="Book Antiqua"/>
          <w:sz w:val="24"/>
          <w:szCs w:val="24"/>
        </w:rPr>
        <w:t>t</w:t>
      </w:r>
      <w:r w:rsidR="00AE1D75" w:rsidRPr="0036026F">
        <w:rPr>
          <w:rFonts w:ascii="Book Antiqua" w:eastAsiaTheme="minorEastAsia" w:hAnsi="Book Antiqua"/>
          <w:sz w:val="24"/>
          <w:szCs w:val="24"/>
        </w:rPr>
        <w:t>he</w:t>
      </w:r>
      <w:r w:rsidR="00766B58" w:rsidRPr="0036026F">
        <w:rPr>
          <w:rFonts w:ascii="Book Antiqua" w:eastAsiaTheme="minorEastAsia" w:hAnsi="Book Antiqua"/>
          <w:sz w:val="24"/>
          <w:szCs w:val="24"/>
        </w:rPr>
        <w:t xml:space="preserve"> Lay Judge Act </w:t>
      </w:r>
      <w:r w:rsidRPr="0036026F">
        <w:rPr>
          <w:rFonts w:ascii="Book Antiqua" w:eastAsiaTheme="minorEastAsia" w:hAnsi="Book Antiqua"/>
          <w:sz w:val="24"/>
          <w:szCs w:val="24"/>
        </w:rPr>
        <w:t>in 2009</w:t>
      </w:r>
      <w:r w:rsidR="00766B58" w:rsidRPr="0036026F">
        <w:rPr>
          <w:rFonts w:ascii="Book Antiqua" w:eastAsiaTheme="minorEastAsia" w:hAnsi="Book Antiqua"/>
          <w:sz w:val="24"/>
          <w:szCs w:val="24"/>
        </w:rPr>
        <w:t xml:space="preserve">. This </w:t>
      </w:r>
      <w:r w:rsidR="002637A1" w:rsidRPr="0036026F">
        <w:rPr>
          <w:rFonts w:ascii="Book Antiqua" w:eastAsiaTheme="minorEastAsia" w:hAnsi="Book Antiqua"/>
          <w:sz w:val="24"/>
          <w:szCs w:val="24"/>
        </w:rPr>
        <w:t>a</w:t>
      </w:r>
      <w:r w:rsidR="00173E98" w:rsidRPr="0036026F">
        <w:rPr>
          <w:rFonts w:ascii="Book Antiqua" w:eastAsiaTheme="minorEastAsia" w:hAnsi="Book Antiqua"/>
          <w:sz w:val="24"/>
          <w:szCs w:val="24"/>
        </w:rPr>
        <w:t xml:space="preserve">ct </w:t>
      </w:r>
      <w:r w:rsidR="00766B58" w:rsidRPr="0036026F">
        <w:rPr>
          <w:rFonts w:ascii="Book Antiqua" w:eastAsiaTheme="minorEastAsia" w:hAnsi="Book Antiqua"/>
          <w:sz w:val="24"/>
          <w:szCs w:val="24"/>
        </w:rPr>
        <w:t>regulate</w:t>
      </w:r>
      <w:r w:rsidR="00D22D88" w:rsidRPr="0036026F">
        <w:rPr>
          <w:rFonts w:ascii="Book Antiqua" w:eastAsiaTheme="minorEastAsia" w:hAnsi="Book Antiqua"/>
          <w:sz w:val="24"/>
          <w:szCs w:val="24"/>
        </w:rPr>
        <w:t>s</w:t>
      </w:r>
      <w:r w:rsidR="00766B58" w:rsidRPr="0036026F">
        <w:rPr>
          <w:rFonts w:ascii="Book Antiqua" w:eastAsiaTheme="minorEastAsia" w:hAnsi="Book Antiqua"/>
          <w:sz w:val="24"/>
          <w:szCs w:val="24"/>
        </w:rPr>
        <w:t xml:space="preserve"> the role of lay judges</w:t>
      </w:r>
      <w:r w:rsidR="0092770D" w:rsidRPr="0036026F">
        <w:rPr>
          <w:rFonts w:ascii="Book Antiqua" w:eastAsiaTheme="minorEastAsia" w:hAnsi="Book Antiqua"/>
          <w:sz w:val="24"/>
          <w:szCs w:val="24"/>
        </w:rPr>
        <w:t>, who are</w:t>
      </w:r>
      <w:r w:rsidR="00766B58" w:rsidRPr="0036026F">
        <w:rPr>
          <w:rFonts w:ascii="Book Antiqua" w:eastAsiaTheme="minorEastAsia" w:hAnsi="Book Antiqua"/>
          <w:sz w:val="24"/>
          <w:szCs w:val="24"/>
        </w:rPr>
        <w:t xml:space="preserve"> selected </w:t>
      </w:r>
      <w:r w:rsidR="0092770D" w:rsidRPr="0036026F">
        <w:rPr>
          <w:rFonts w:ascii="Book Antiqua" w:eastAsiaTheme="minorEastAsia" w:hAnsi="Book Antiqua"/>
          <w:sz w:val="24"/>
          <w:szCs w:val="24"/>
        </w:rPr>
        <w:t>from</w:t>
      </w:r>
      <w:r w:rsidR="00D22D88" w:rsidRPr="0036026F">
        <w:rPr>
          <w:rFonts w:ascii="Book Antiqua" w:eastAsiaTheme="minorEastAsia" w:hAnsi="Book Antiqua"/>
          <w:sz w:val="24"/>
          <w:szCs w:val="24"/>
        </w:rPr>
        <w:t xml:space="preserve"> Japanese</w:t>
      </w:r>
      <w:r w:rsidR="00766B58" w:rsidRPr="0036026F">
        <w:rPr>
          <w:rFonts w:ascii="Book Antiqua" w:eastAsiaTheme="minorEastAsia" w:hAnsi="Book Antiqua"/>
          <w:sz w:val="24"/>
          <w:szCs w:val="24"/>
        </w:rPr>
        <w:t xml:space="preserve"> citizens </w:t>
      </w:r>
      <w:r w:rsidR="003C177B" w:rsidRPr="0036026F">
        <w:rPr>
          <w:rFonts w:ascii="Book Antiqua" w:eastAsiaTheme="minorEastAsia" w:hAnsi="Book Antiqua"/>
          <w:sz w:val="24"/>
          <w:szCs w:val="24"/>
        </w:rPr>
        <w:t>for</w:t>
      </w:r>
      <w:r w:rsidR="00766B58" w:rsidRPr="0036026F">
        <w:rPr>
          <w:rFonts w:ascii="Book Antiqua" w:eastAsiaTheme="minorEastAsia" w:hAnsi="Book Antiqua"/>
          <w:sz w:val="24"/>
          <w:szCs w:val="24"/>
        </w:rPr>
        <w:t xml:space="preserve"> </w:t>
      </w:r>
      <w:r w:rsidR="00D22D88" w:rsidRPr="0036026F">
        <w:rPr>
          <w:rFonts w:ascii="Book Antiqua" w:eastAsiaTheme="minorEastAsia" w:hAnsi="Book Antiqua"/>
          <w:sz w:val="24"/>
          <w:szCs w:val="24"/>
        </w:rPr>
        <w:t xml:space="preserve">certain </w:t>
      </w:r>
      <w:r w:rsidR="007B519A" w:rsidRPr="0036026F">
        <w:rPr>
          <w:rFonts w:ascii="Book Antiqua" w:eastAsiaTheme="minorEastAsia" w:hAnsi="Book Antiqua"/>
          <w:sz w:val="24"/>
          <w:szCs w:val="24"/>
        </w:rPr>
        <w:t>legal</w:t>
      </w:r>
      <w:r w:rsidR="00766B58" w:rsidRPr="0036026F">
        <w:rPr>
          <w:rFonts w:ascii="Book Antiqua" w:eastAsiaTheme="minorEastAsia" w:hAnsi="Book Antiqua"/>
          <w:sz w:val="24"/>
          <w:szCs w:val="24"/>
        </w:rPr>
        <w:t xml:space="preserve"> trial</w:t>
      </w:r>
      <w:r w:rsidR="007B519A" w:rsidRPr="0036026F">
        <w:rPr>
          <w:rFonts w:ascii="Book Antiqua" w:eastAsiaTheme="minorEastAsia" w:hAnsi="Book Antiqua"/>
          <w:sz w:val="24"/>
          <w:szCs w:val="24"/>
        </w:rPr>
        <w:t>s</w:t>
      </w:r>
      <w:r w:rsidR="00766B58" w:rsidRPr="0036026F">
        <w:rPr>
          <w:rFonts w:ascii="Book Antiqua" w:eastAsiaTheme="minorEastAsia" w:hAnsi="Book Antiqua"/>
          <w:sz w:val="24"/>
          <w:szCs w:val="24"/>
        </w:rPr>
        <w:t xml:space="preserve">. </w:t>
      </w:r>
      <w:r w:rsidR="00D22D88" w:rsidRPr="0036026F">
        <w:rPr>
          <w:rFonts w:ascii="Book Antiqua" w:eastAsiaTheme="minorEastAsia" w:hAnsi="Book Antiqua"/>
          <w:sz w:val="24"/>
          <w:szCs w:val="24"/>
        </w:rPr>
        <w:t xml:space="preserve">For the first time, </w:t>
      </w:r>
      <w:r w:rsidR="00E20D55" w:rsidRPr="0036026F">
        <w:rPr>
          <w:rFonts w:ascii="Book Antiqua" w:eastAsiaTheme="minorEastAsia" w:hAnsi="Book Antiqua"/>
          <w:sz w:val="24"/>
          <w:szCs w:val="24"/>
        </w:rPr>
        <w:t>citizen</w:t>
      </w:r>
      <w:r w:rsidR="00AE1D75" w:rsidRPr="0036026F">
        <w:rPr>
          <w:rFonts w:ascii="Book Antiqua" w:eastAsiaTheme="minorEastAsia" w:hAnsi="Book Antiqua"/>
          <w:sz w:val="24"/>
          <w:szCs w:val="24"/>
        </w:rPr>
        <w:t>s</w:t>
      </w:r>
      <w:r w:rsidR="00E20D55" w:rsidRPr="0036026F">
        <w:rPr>
          <w:rFonts w:ascii="Book Antiqua" w:eastAsiaTheme="minorEastAsia" w:hAnsi="Book Antiqua"/>
          <w:sz w:val="24"/>
          <w:szCs w:val="24"/>
        </w:rPr>
        <w:t xml:space="preserve"> </w:t>
      </w:r>
      <w:r w:rsidR="00D22D88" w:rsidRPr="0036026F">
        <w:rPr>
          <w:rFonts w:ascii="Book Antiqua" w:eastAsiaTheme="minorEastAsia" w:hAnsi="Book Antiqua"/>
          <w:sz w:val="24"/>
          <w:szCs w:val="24"/>
        </w:rPr>
        <w:t xml:space="preserve">had </w:t>
      </w:r>
      <w:r w:rsidR="00E20D55" w:rsidRPr="0036026F">
        <w:rPr>
          <w:rFonts w:ascii="Book Antiqua" w:eastAsiaTheme="minorEastAsia" w:hAnsi="Book Antiqua"/>
          <w:sz w:val="24"/>
          <w:szCs w:val="24"/>
        </w:rPr>
        <w:t xml:space="preserve">the opportunity to </w:t>
      </w:r>
      <w:r w:rsidR="00201C8F" w:rsidRPr="0036026F">
        <w:rPr>
          <w:rFonts w:ascii="Book Antiqua" w:eastAsiaTheme="minorEastAsia" w:hAnsi="Book Antiqua"/>
          <w:sz w:val="24"/>
          <w:szCs w:val="24"/>
        </w:rPr>
        <w:t>take a role</w:t>
      </w:r>
      <w:r w:rsidR="00766B58" w:rsidRPr="0036026F">
        <w:rPr>
          <w:rFonts w:ascii="Book Antiqua" w:eastAsiaTheme="minorEastAsia" w:hAnsi="Book Antiqua"/>
          <w:sz w:val="24"/>
          <w:szCs w:val="24"/>
        </w:rPr>
        <w:t xml:space="preserve"> in </w:t>
      </w:r>
      <w:r w:rsidR="007B519A" w:rsidRPr="0036026F">
        <w:rPr>
          <w:rFonts w:ascii="Book Antiqua" w:eastAsiaTheme="minorEastAsia" w:hAnsi="Book Antiqua"/>
          <w:sz w:val="24"/>
          <w:szCs w:val="24"/>
        </w:rPr>
        <w:t xml:space="preserve">the </w:t>
      </w:r>
      <w:r w:rsidR="00766B58" w:rsidRPr="0036026F">
        <w:rPr>
          <w:rFonts w:ascii="Book Antiqua" w:eastAsiaTheme="minorEastAsia" w:hAnsi="Book Antiqua"/>
          <w:sz w:val="24"/>
          <w:szCs w:val="24"/>
        </w:rPr>
        <w:t>criminal trial</w:t>
      </w:r>
      <w:r w:rsidR="00D22D88" w:rsidRPr="0036026F">
        <w:rPr>
          <w:rFonts w:ascii="Book Antiqua" w:eastAsiaTheme="minorEastAsia" w:hAnsi="Book Antiqua"/>
          <w:sz w:val="24"/>
          <w:szCs w:val="24"/>
        </w:rPr>
        <w:t>s</w:t>
      </w:r>
      <w:r w:rsidR="00201C8F" w:rsidRPr="0036026F">
        <w:rPr>
          <w:rFonts w:ascii="Book Antiqua" w:eastAsiaTheme="minorEastAsia" w:hAnsi="Book Antiqua"/>
          <w:sz w:val="24"/>
          <w:szCs w:val="24"/>
        </w:rPr>
        <w:t xml:space="preserve"> of MDOs</w:t>
      </w:r>
      <w:r w:rsidR="00766B58" w:rsidRPr="0036026F">
        <w:rPr>
          <w:rFonts w:ascii="Book Antiqua" w:eastAsiaTheme="minorEastAsia" w:hAnsi="Book Antiqua"/>
          <w:sz w:val="24"/>
          <w:szCs w:val="24"/>
        </w:rPr>
        <w:t>.</w:t>
      </w:r>
      <w:r w:rsidR="00E20D55" w:rsidRPr="0036026F">
        <w:rPr>
          <w:rFonts w:ascii="Book Antiqua" w:eastAsiaTheme="minorEastAsia" w:hAnsi="Book Antiqua"/>
          <w:sz w:val="24"/>
          <w:szCs w:val="24"/>
        </w:rPr>
        <w:t xml:space="preserve"> </w:t>
      </w:r>
      <w:r w:rsidR="00D22D88" w:rsidRPr="0036026F">
        <w:rPr>
          <w:rFonts w:ascii="Book Antiqua" w:eastAsiaTheme="minorEastAsia" w:hAnsi="Book Antiqua"/>
          <w:sz w:val="24"/>
          <w:szCs w:val="24"/>
        </w:rPr>
        <w:t>Furthermore</w:t>
      </w:r>
      <w:r w:rsidR="00E20D55" w:rsidRPr="0036026F">
        <w:rPr>
          <w:rFonts w:ascii="Book Antiqua" w:eastAsiaTheme="minorEastAsia" w:hAnsi="Book Antiqua"/>
          <w:sz w:val="24"/>
          <w:szCs w:val="24"/>
        </w:rPr>
        <w:t>, court judges and psychiatrists</w:t>
      </w:r>
      <w:r w:rsidR="00AE1D75" w:rsidRPr="0036026F">
        <w:rPr>
          <w:rFonts w:ascii="Book Antiqua" w:eastAsiaTheme="minorEastAsia" w:hAnsi="Book Antiqua"/>
          <w:sz w:val="24"/>
          <w:szCs w:val="24"/>
        </w:rPr>
        <w:t>,</w:t>
      </w:r>
      <w:r w:rsidR="00E20D55" w:rsidRPr="0036026F">
        <w:rPr>
          <w:rFonts w:ascii="Book Antiqua" w:eastAsiaTheme="minorEastAsia" w:hAnsi="Book Antiqua"/>
          <w:sz w:val="24"/>
          <w:szCs w:val="24"/>
        </w:rPr>
        <w:t xml:space="preserve"> </w:t>
      </w:r>
      <w:r w:rsidR="007D7EA6" w:rsidRPr="0036026F">
        <w:rPr>
          <w:rFonts w:ascii="Book Antiqua" w:eastAsiaTheme="minorEastAsia" w:hAnsi="Book Antiqua"/>
          <w:sz w:val="24"/>
          <w:szCs w:val="24"/>
        </w:rPr>
        <w:t xml:space="preserve">as </w:t>
      </w:r>
      <w:r w:rsidR="00E20D55" w:rsidRPr="0036026F">
        <w:rPr>
          <w:rFonts w:ascii="Book Antiqua" w:eastAsiaTheme="minorEastAsia" w:hAnsi="Book Antiqua"/>
          <w:sz w:val="24"/>
          <w:szCs w:val="24"/>
        </w:rPr>
        <w:t>expert witness</w:t>
      </w:r>
      <w:r w:rsidR="00AE1D75" w:rsidRPr="0036026F">
        <w:rPr>
          <w:rFonts w:ascii="Book Antiqua" w:eastAsiaTheme="minorEastAsia" w:hAnsi="Book Antiqua"/>
          <w:sz w:val="24"/>
          <w:szCs w:val="24"/>
        </w:rPr>
        <w:t>es,</w:t>
      </w:r>
      <w:r w:rsidR="007D7EA6" w:rsidRPr="0036026F">
        <w:rPr>
          <w:rFonts w:ascii="Book Antiqua" w:eastAsiaTheme="minorEastAsia" w:hAnsi="Book Antiqua"/>
          <w:sz w:val="24"/>
          <w:szCs w:val="24"/>
        </w:rPr>
        <w:t xml:space="preserve"> </w:t>
      </w:r>
      <w:r w:rsidR="00D22D88" w:rsidRPr="0036026F">
        <w:rPr>
          <w:rFonts w:ascii="Book Antiqua" w:eastAsiaTheme="minorEastAsia" w:hAnsi="Book Antiqua"/>
          <w:sz w:val="24"/>
          <w:szCs w:val="24"/>
        </w:rPr>
        <w:t xml:space="preserve">were now required </w:t>
      </w:r>
      <w:r w:rsidR="007D7EA6" w:rsidRPr="0036026F">
        <w:rPr>
          <w:rFonts w:ascii="Book Antiqua" w:eastAsiaTheme="minorEastAsia" w:hAnsi="Book Antiqua"/>
          <w:sz w:val="24"/>
          <w:szCs w:val="24"/>
        </w:rPr>
        <w:t xml:space="preserve">to explain the concept of criminal responsibility to lay judges using precise and easy-to-understand </w:t>
      </w:r>
      <w:r w:rsidR="00AE1D75" w:rsidRPr="0036026F">
        <w:rPr>
          <w:rFonts w:ascii="Book Antiqua" w:eastAsiaTheme="minorEastAsia" w:hAnsi="Book Antiqua"/>
          <w:sz w:val="24"/>
          <w:szCs w:val="24"/>
        </w:rPr>
        <w:t>language</w:t>
      </w:r>
      <w:r w:rsidR="007D7EA6" w:rsidRPr="0036026F">
        <w:rPr>
          <w:rFonts w:ascii="Book Antiqua" w:eastAsiaTheme="minorEastAsia" w:hAnsi="Book Antiqua"/>
          <w:sz w:val="24"/>
          <w:szCs w:val="24"/>
        </w:rPr>
        <w:t>.</w:t>
      </w:r>
    </w:p>
    <w:p w14:paraId="5A679537" w14:textId="6F17D618" w:rsidR="00214574" w:rsidRPr="0036026F" w:rsidRDefault="00D80A5F"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 xml:space="preserve">Because of </w:t>
      </w:r>
      <w:r w:rsidR="007B519A" w:rsidRPr="0036026F">
        <w:rPr>
          <w:rFonts w:ascii="Book Antiqua" w:eastAsiaTheme="minorEastAsia" w:hAnsi="Book Antiqua"/>
          <w:sz w:val="24"/>
          <w:szCs w:val="24"/>
        </w:rPr>
        <w:t>the above</w:t>
      </w:r>
      <w:r w:rsidR="006E31DE" w:rsidRPr="0036026F">
        <w:rPr>
          <w:rFonts w:ascii="Book Antiqua" w:eastAsiaTheme="minorEastAsia" w:hAnsi="Book Antiqua"/>
          <w:sz w:val="24"/>
          <w:szCs w:val="24"/>
        </w:rPr>
        <w:t xml:space="preserve">, </w:t>
      </w:r>
      <w:r w:rsidR="00F07908" w:rsidRPr="0036026F">
        <w:rPr>
          <w:rFonts w:ascii="Book Antiqua" w:eastAsiaTheme="minorEastAsia" w:hAnsi="Book Antiqua"/>
          <w:sz w:val="24"/>
          <w:szCs w:val="24"/>
        </w:rPr>
        <w:t xml:space="preserve">an awareness </w:t>
      </w:r>
      <w:r w:rsidR="00201C8F" w:rsidRPr="0036026F">
        <w:rPr>
          <w:rFonts w:ascii="Book Antiqua" w:eastAsiaTheme="minorEastAsia" w:hAnsi="Book Antiqua"/>
          <w:sz w:val="24"/>
          <w:szCs w:val="24"/>
        </w:rPr>
        <w:t xml:space="preserve">of </w:t>
      </w:r>
      <w:r w:rsidR="007B519A" w:rsidRPr="0036026F">
        <w:rPr>
          <w:rFonts w:ascii="Book Antiqua" w:eastAsiaTheme="minorEastAsia" w:hAnsi="Book Antiqua"/>
          <w:sz w:val="24"/>
          <w:szCs w:val="24"/>
        </w:rPr>
        <w:t xml:space="preserve">citizens’ </w:t>
      </w:r>
      <w:r w:rsidR="00201C8F" w:rsidRPr="0036026F">
        <w:rPr>
          <w:rFonts w:ascii="Book Antiqua" w:eastAsiaTheme="minorEastAsia" w:hAnsi="Book Antiqua"/>
          <w:sz w:val="24"/>
          <w:szCs w:val="24"/>
        </w:rPr>
        <w:t>level</w:t>
      </w:r>
      <w:r w:rsidR="007B519A" w:rsidRPr="0036026F">
        <w:rPr>
          <w:rFonts w:ascii="Book Antiqua" w:eastAsiaTheme="minorEastAsia" w:hAnsi="Book Antiqua"/>
          <w:sz w:val="24"/>
          <w:szCs w:val="24"/>
        </w:rPr>
        <w:t>s</w:t>
      </w:r>
      <w:r w:rsidR="00201C8F" w:rsidRPr="0036026F">
        <w:rPr>
          <w:rFonts w:ascii="Book Antiqua" w:eastAsiaTheme="minorEastAsia" w:hAnsi="Book Antiqua"/>
          <w:sz w:val="24"/>
          <w:szCs w:val="24"/>
        </w:rPr>
        <w:t xml:space="preserve"> of un</w:t>
      </w:r>
      <w:r w:rsidR="006E31DE" w:rsidRPr="0036026F">
        <w:rPr>
          <w:rFonts w:ascii="Book Antiqua" w:eastAsiaTheme="minorEastAsia" w:hAnsi="Book Antiqua"/>
          <w:sz w:val="24"/>
          <w:szCs w:val="24"/>
        </w:rPr>
        <w:t xml:space="preserve">derstanding </w:t>
      </w:r>
      <w:r w:rsidR="007B519A" w:rsidRPr="0036026F">
        <w:rPr>
          <w:rFonts w:ascii="Book Antiqua" w:eastAsiaTheme="minorEastAsia" w:hAnsi="Book Antiqua"/>
          <w:sz w:val="24"/>
          <w:szCs w:val="24"/>
        </w:rPr>
        <w:t>of</w:t>
      </w:r>
      <w:r w:rsidR="006E31DE" w:rsidRPr="0036026F">
        <w:rPr>
          <w:rFonts w:ascii="Book Antiqua" w:eastAsiaTheme="minorEastAsia" w:hAnsi="Book Antiqua"/>
          <w:sz w:val="24"/>
          <w:szCs w:val="24"/>
        </w:rPr>
        <w:t xml:space="preserve"> forensic mental health</w:t>
      </w:r>
      <w:r w:rsidR="00F07908" w:rsidRPr="0036026F">
        <w:rPr>
          <w:rFonts w:ascii="Book Antiqua" w:eastAsiaTheme="minorEastAsia" w:hAnsi="Book Antiqua"/>
          <w:sz w:val="24"/>
          <w:szCs w:val="24"/>
        </w:rPr>
        <w:t xml:space="preserve"> is </w:t>
      </w:r>
      <w:r w:rsidRPr="0036026F">
        <w:rPr>
          <w:rFonts w:ascii="Book Antiqua" w:eastAsiaTheme="minorEastAsia" w:hAnsi="Book Antiqua"/>
          <w:sz w:val="24"/>
          <w:szCs w:val="24"/>
        </w:rPr>
        <w:t xml:space="preserve">now </w:t>
      </w:r>
      <w:r w:rsidR="00F07908" w:rsidRPr="0036026F">
        <w:rPr>
          <w:rFonts w:ascii="Book Antiqua" w:eastAsiaTheme="minorEastAsia" w:hAnsi="Book Antiqua"/>
          <w:sz w:val="24"/>
          <w:szCs w:val="24"/>
        </w:rPr>
        <w:t>important</w:t>
      </w:r>
      <w:r w:rsidR="0041756F" w:rsidRPr="0036026F">
        <w:rPr>
          <w:rFonts w:ascii="Book Antiqua" w:eastAsiaTheme="minorEastAsia" w:hAnsi="Book Antiqua"/>
          <w:sz w:val="24"/>
          <w:szCs w:val="24"/>
        </w:rPr>
        <w:t xml:space="preserve">. </w:t>
      </w:r>
      <w:r w:rsidR="007B519A" w:rsidRPr="0036026F">
        <w:rPr>
          <w:rFonts w:ascii="Book Antiqua" w:eastAsiaTheme="minorEastAsia" w:hAnsi="Book Antiqua"/>
          <w:sz w:val="24"/>
          <w:szCs w:val="24"/>
        </w:rPr>
        <w:t>To date, t</w:t>
      </w:r>
      <w:r w:rsidR="00214574" w:rsidRPr="0036026F">
        <w:rPr>
          <w:rFonts w:ascii="Book Antiqua" w:eastAsiaTheme="minorEastAsia" w:hAnsi="Book Antiqua"/>
          <w:sz w:val="24"/>
          <w:szCs w:val="24"/>
        </w:rPr>
        <w:t xml:space="preserve">here </w:t>
      </w:r>
      <w:r w:rsidR="0092770D" w:rsidRPr="0036026F">
        <w:rPr>
          <w:rFonts w:ascii="Book Antiqua" w:eastAsiaTheme="minorEastAsia" w:hAnsi="Book Antiqua"/>
          <w:sz w:val="24"/>
          <w:szCs w:val="24"/>
        </w:rPr>
        <w:t>are</w:t>
      </w:r>
      <w:r w:rsidR="007455B8" w:rsidRPr="0036026F">
        <w:rPr>
          <w:rFonts w:ascii="Book Antiqua" w:eastAsiaTheme="minorEastAsia" w:hAnsi="Book Antiqua"/>
          <w:sz w:val="24"/>
          <w:szCs w:val="24"/>
        </w:rPr>
        <w:t xml:space="preserve"> </w:t>
      </w:r>
      <w:r w:rsidR="00214574" w:rsidRPr="0036026F">
        <w:rPr>
          <w:rFonts w:ascii="Book Antiqua" w:eastAsiaTheme="minorEastAsia" w:hAnsi="Book Antiqua"/>
          <w:sz w:val="24"/>
          <w:szCs w:val="24"/>
        </w:rPr>
        <w:t xml:space="preserve">very </w:t>
      </w:r>
      <w:r w:rsidR="0092770D" w:rsidRPr="0036026F">
        <w:rPr>
          <w:rFonts w:ascii="Book Antiqua" w:eastAsiaTheme="minorEastAsia" w:hAnsi="Book Antiqua"/>
          <w:sz w:val="24"/>
          <w:szCs w:val="24"/>
        </w:rPr>
        <w:t>few</w:t>
      </w:r>
      <w:r w:rsidR="00D22D88" w:rsidRPr="0036026F">
        <w:rPr>
          <w:rFonts w:ascii="Book Antiqua" w:eastAsiaTheme="minorEastAsia" w:hAnsi="Book Antiqua"/>
          <w:sz w:val="24"/>
          <w:szCs w:val="24"/>
        </w:rPr>
        <w:t xml:space="preserve"> </w:t>
      </w:r>
      <w:r w:rsidR="00691AF4" w:rsidRPr="0036026F">
        <w:rPr>
          <w:rFonts w:ascii="Book Antiqua" w:eastAsiaTheme="minorEastAsia" w:hAnsi="Book Antiqua"/>
          <w:sz w:val="24"/>
          <w:szCs w:val="24"/>
        </w:rPr>
        <w:t>reports regarding</w:t>
      </w:r>
      <w:r w:rsidR="00353ABA" w:rsidRPr="0036026F">
        <w:rPr>
          <w:rFonts w:ascii="Book Antiqua" w:eastAsiaTheme="minorEastAsia" w:hAnsi="Book Antiqua"/>
          <w:sz w:val="24"/>
          <w:szCs w:val="24"/>
        </w:rPr>
        <w:t xml:space="preserve"> the attitude</w:t>
      </w:r>
      <w:r w:rsidR="0092770D" w:rsidRPr="0036026F">
        <w:rPr>
          <w:rFonts w:ascii="Book Antiqua" w:eastAsiaTheme="minorEastAsia" w:hAnsi="Book Antiqua"/>
          <w:sz w:val="24"/>
          <w:szCs w:val="24"/>
        </w:rPr>
        <w:t>s</w:t>
      </w:r>
      <w:r w:rsidR="002368A1" w:rsidRPr="0036026F">
        <w:rPr>
          <w:rFonts w:ascii="Book Antiqua" w:eastAsiaTheme="minorEastAsia" w:hAnsi="Book Antiqua"/>
          <w:sz w:val="24"/>
          <w:szCs w:val="24"/>
        </w:rPr>
        <w:t xml:space="preserve"> of citizens</w:t>
      </w:r>
      <w:r w:rsidR="00353ABA" w:rsidRPr="0036026F">
        <w:rPr>
          <w:rFonts w:ascii="Book Antiqua" w:eastAsiaTheme="minorEastAsia" w:hAnsi="Book Antiqua"/>
          <w:sz w:val="24"/>
          <w:szCs w:val="24"/>
        </w:rPr>
        <w:t xml:space="preserve"> t</w:t>
      </w:r>
      <w:r w:rsidR="00214574" w:rsidRPr="0036026F">
        <w:rPr>
          <w:rFonts w:ascii="Book Antiqua" w:eastAsiaTheme="minorEastAsia" w:hAnsi="Book Antiqua"/>
          <w:sz w:val="24"/>
          <w:szCs w:val="24"/>
        </w:rPr>
        <w:t xml:space="preserve">oward the concept of criminal responsibility. </w:t>
      </w:r>
      <w:r w:rsidR="007B519A" w:rsidRPr="0036026F">
        <w:rPr>
          <w:rFonts w:ascii="Book Antiqua" w:eastAsiaTheme="minorEastAsia" w:hAnsi="Book Antiqua"/>
          <w:sz w:val="24"/>
          <w:szCs w:val="24"/>
        </w:rPr>
        <w:t>A</w:t>
      </w:r>
      <w:r w:rsidR="00484391" w:rsidRPr="0036026F">
        <w:rPr>
          <w:rFonts w:ascii="Book Antiqua" w:eastAsiaTheme="minorEastAsia" w:hAnsi="Book Antiqua"/>
          <w:sz w:val="24"/>
          <w:szCs w:val="24"/>
        </w:rPr>
        <w:t xml:space="preserve"> </w:t>
      </w:r>
      <w:r w:rsidR="00201C8F" w:rsidRPr="0036026F">
        <w:rPr>
          <w:rFonts w:ascii="Book Antiqua" w:eastAsiaTheme="minorEastAsia" w:hAnsi="Book Antiqua"/>
          <w:sz w:val="24"/>
          <w:szCs w:val="24"/>
        </w:rPr>
        <w:t>literature review</w:t>
      </w:r>
      <w:r w:rsidR="003C093E" w:rsidRPr="0036026F">
        <w:rPr>
          <w:rFonts w:ascii="Book Antiqua" w:eastAsiaTheme="minorEastAsia" w:hAnsi="Book Antiqua"/>
          <w:sz w:val="24"/>
          <w:szCs w:val="24"/>
        </w:rPr>
        <w:t xml:space="preserve"> from an earlier study,</w:t>
      </w:r>
      <w:r w:rsidR="007B519A" w:rsidRPr="0036026F">
        <w:rPr>
          <w:rFonts w:ascii="Book Antiqua" w:eastAsiaTheme="minorEastAsia" w:hAnsi="Book Antiqua"/>
          <w:sz w:val="24"/>
          <w:szCs w:val="24"/>
        </w:rPr>
        <w:t xml:space="preserve"> </w:t>
      </w:r>
      <w:r w:rsidR="003C093E" w:rsidRPr="0036026F">
        <w:rPr>
          <w:rFonts w:ascii="Book Antiqua" w:eastAsiaTheme="minorEastAsia" w:hAnsi="Book Antiqua"/>
          <w:sz w:val="24"/>
          <w:szCs w:val="24"/>
        </w:rPr>
        <w:t xml:space="preserve">which was accompanied </w:t>
      </w:r>
      <w:r w:rsidR="00F07908" w:rsidRPr="0036026F">
        <w:rPr>
          <w:rFonts w:ascii="Book Antiqua" w:eastAsiaTheme="minorEastAsia" w:hAnsi="Book Antiqua"/>
          <w:sz w:val="24"/>
          <w:szCs w:val="24"/>
        </w:rPr>
        <w:t>by</w:t>
      </w:r>
      <w:r w:rsidR="003C093E" w:rsidRPr="0036026F">
        <w:rPr>
          <w:rFonts w:ascii="Book Antiqua" w:eastAsiaTheme="minorEastAsia" w:hAnsi="Book Antiqua"/>
          <w:sz w:val="24"/>
          <w:szCs w:val="24"/>
        </w:rPr>
        <w:t xml:space="preserve"> a survey </w:t>
      </w:r>
      <w:r w:rsidR="006F2B3E" w:rsidRPr="0036026F">
        <w:rPr>
          <w:rFonts w:ascii="Book Antiqua" w:eastAsiaTheme="minorEastAsia" w:hAnsi="Book Antiqua"/>
          <w:sz w:val="24"/>
          <w:szCs w:val="24"/>
        </w:rPr>
        <w:t xml:space="preserve">of </w:t>
      </w:r>
      <w:r w:rsidR="003C093E" w:rsidRPr="0036026F">
        <w:rPr>
          <w:rFonts w:ascii="Book Antiqua" w:eastAsiaTheme="minorEastAsia" w:hAnsi="Book Antiqua"/>
          <w:sz w:val="24"/>
          <w:szCs w:val="24"/>
        </w:rPr>
        <w:t>psychiatric outpatients,</w:t>
      </w:r>
      <w:r w:rsidR="007B519A" w:rsidRPr="0036026F">
        <w:rPr>
          <w:rFonts w:ascii="Book Antiqua" w:eastAsiaTheme="minorEastAsia" w:hAnsi="Book Antiqua"/>
          <w:sz w:val="24"/>
          <w:szCs w:val="24"/>
        </w:rPr>
        <w:t xml:space="preserve"> only identified two</w:t>
      </w:r>
      <w:r w:rsidR="00214574" w:rsidRPr="0036026F">
        <w:rPr>
          <w:rFonts w:ascii="Book Antiqua" w:eastAsiaTheme="minorEastAsia" w:hAnsi="Book Antiqua"/>
          <w:sz w:val="24"/>
          <w:szCs w:val="24"/>
        </w:rPr>
        <w:t xml:space="preserve"> </w:t>
      </w:r>
      <w:r w:rsidR="00201C8F" w:rsidRPr="0036026F">
        <w:rPr>
          <w:rFonts w:ascii="Book Antiqua" w:eastAsiaTheme="minorEastAsia" w:hAnsi="Book Antiqua"/>
          <w:sz w:val="24"/>
          <w:szCs w:val="24"/>
        </w:rPr>
        <w:t xml:space="preserve">unpublished </w:t>
      </w:r>
      <w:r w:rsidR="00214574" w:rsidRPr="0036026F">
        <w:rPr>
          <w:rFonts w:ascii="Book Antiqua" w:eastAsiaTheme="minorEastAsia" w:hAnsi="Book Antiqua"/>
          <w:sz w:val="24"/>
          <w:szCs w:val="24"/>
        </w:rPr>
        <w:t>online surveys</w:t>
      </w:r>
      <w:r w:rsidR="007B519A" w:rsidRPr="0036026F">
        <w:rPr>
          <w:rFonts w:ascii="Book Antiqua" w:eastAsiaTheme="minorEastAsia" w:hAnsi="Book Antiqua"/>
          <w:sz w:val="24"/>
          <w:szCs w:val="24"/>
        </w:rPr>
        <w:t xml:space="preserve"> on </w:t>
      </w:r>
      <w:r w:rsidR="007B519A" w:rsidRPr="0036026F">
        <w:rPr>
          <w:rFonts w:ascii="Book Antiqua" w:eastAsiaTheme="minorEastAsia" w:hAnsi="Book Antiqua"/>
          <w:sz w:val="24"/>
          <w:szCs w:val="24"/>
        </w:rPr>
        <w:lastRenderedPageBreak/>
        <w:t>this iss</w:t>
      </w:r>
      <w:r w:rsidR="003C093E" w:rsidRPr="0036026F">
        <w:rPr>
          <w:rFonts w:ascii="Book Antiqua" w:eastAsiaTheme="minorEastAsia" w:hAnsi="Book Antiqua"/>
          <w:sz w:val="24"/>
          <w:szCs w:val="24"/>
        </w:rPr>
        <w:t>u</w:t>
      </w:r>
      <w:r w:rsidR="007B519A" w:rsidRPr="0036026F">
        <w:rPr>
          <w:rFonts w:ascii="Book Antiqua" w:eastAsiaTheme="minorEastAsia" w:hAnsi="Book Antiqua"/>
          <w:sz w:val="24"/>
          <w:szCs w:val="24"/>
        </w:rPr>
        <w:t>e. Furthermore</w:t>
      </w:r>
      <w:r w:rsidR="004421E2" w:rsidRPr="0036026F">
        <w:rPr>
          <w:rFonts w:ascii="Book Antiqua" w:eastAsiaTheme="minorEastAsia" w:hAnsi="Book Antiqua"/>
          <w:sz w:val="24"/>
          <w:szCs w:val="24"/>
        </w:rPr>
        <w:t xml:space="preserve">, </w:t>
      </w:r>
      <w:r w:rsidR="0092770D" w:rsidRPr="0036026F">
        <w:rPr>
          <w:rFonts w:ascii="Book Antiqua" w:eastAsiaTheme="minorEastAsia" w:hAnsi="Book Antiqua"/>
          <w:sz w:val="24"/>
          <w:szCs w:val="24"/>
        </w:rPr>
        <w:t>the</w:t>
      </w:r>
      <w:r w:rsidR="004421E2" w:rsidRPr="0036026F">
        <w:rPr>
          <w:rFonts w:ascii="Book Antiqua" w:eastAsiaTheme="minorEastAsia" w:hAnsi="Book Antiqua"/>
          <w:sz w:val="24"/>
          <w:szCs w:val="24"/>
        </w:rPr>
        <w:t xml:space="preserve"> validity </w:t>
      </w:r>
      <w:r w:rsidR="0092770D" w:rsidRPr="0036026F">
        <w:rPr>
          <w:rFonts w:ascii="Book Antiqua" w:eastAsiaTheme="minorEastAsia" w:hAnsi="Book Antiqua"/>
          <w:sz w:val="24"/>
          <w:szCs w:val="24"/>
        </w:rPr>
        <w:t xml:space="preserve">of </w:t>
      </w:r>
      <w:r w:rsidR="007B519A" w:rsidRPr="0036026F">
        <w:rPr>
          <w:rFonts w:ascii="Book Antiqua" w:eastAsiaTheme="minorEastAsia" w:hAnsi="Book Antiqua"/>
          <w:sz w:val="24"/>
          <w:szCs w:val="24"/>
        </w:rPr>
        <w:t>those surveys</w:t>
      </w:r>
      <w:r w:rsidR="0092770D" w:rsidRPr="0036026F">
        <w:rPr>
          <w:rFonts w:ascii="Book Antiqua" w:eastAsiaTheme="minorEastAsia" w:hAnsi="Book Antiqua"/>
          <w:sz w:val="24"/>
          <w:szCs w:val="24"/>
        </w:rPr>
        <w:t xml:space="preserve"> </w:t>
      </w:r>
      <w:r w:rsidR="002368A1" w:rsidRPr="0036026F">
        <w:rPr>
          <w:rFonts w:ascii="Book Antiqua" w:eastAsiaTheme="minorEastAsia" w:hAnsi="Book Antiqua"/>
          <w:sz w:val="24"/>
          <w:szCs w:val="24"/>
        </w:rPr>
        <w:t xml:space="preserve">is </w:t>
      </w:r>
      <w:r w:rsidR="004421E2" w:rsidRPr="0036026F">
        <w:rPr>
          <w:rFonts w:ascii="Book Antiqua" w:eastAsiaTheme="minorEastAsia" w:hAnsi="Book Antiqua"/>
          <w:sz w:val="24"/>
          <w:szCs w:val="24"/>
        </w:rPr>
        <w:t>question</w:t>
      </w:r>
      <w:r w:rsidR="002368A1" w:rsidRPr="0036026F">
        <w:rPr>
          <w:rFonts w:ascii="Book Antiqua" w:eastAsiaTheme="minorEastAsia" w:hAnsi="Book Antiqua"/>
          <w:sz w:val="24"/>
          <w:szCs w:val="24"/>
        </w:rPr>
        <w:t>able</w:t>
      </w:r>
      <w:r w:rsidR="00DF1D45" w:rsidRPr="0036026F">
        <w:rPr>
          <w:rFonts w:ascii="Book Antiqua" w:eastAsiaTheme="minorEastAsia" w:hAnsi="Book Antiqua"/>
          <w:sz w:val="24"/>
          <w:szCs w:val="24"/>
        </w:rPr>
        <w:t xml:space="preserve"> </w:t>
      </w:r>
      <w:r w:rsidR="0092770D" w:rsidRPr="0036026F">
        <w:rPr>
          <w:rFonts w:ascii="Book Antiqua" w:eastAsiaTheme="minorEastAsia" w:hAnsi="Book Antiqua"/>
          <w:sz w:val="24"/>
          <w:szCs w:val="24"/>
        </w:rPr>
        <w:t>because of</w:t>
      </w:r>
      <w:r w:rsidR="00DF1D45" w:rsidRPr="0036026F">
        <w:rPr>
          <w:rFonts w:ascii="Book Antiqua" w:eastAsiaTheme="minorEastAsia" w:hAnsi="Book Antiqua"/>
          <w:sz w:val="24"/>
          <w:szCs w:val="24"/>
        </w:rPr>
        <w:t xml:space="preserve"> small </w:t>
      </w:r>
      <w:r w:rsidR="005E609F" w:rsidRPr="0036026F">
        <w:rPr>
          <w:rFonts w:ascii="Book Antiqua" w:eastAsiaTheme="minorEastAsia" w:hAnsi="Book Antiqua"/>
          <w:sz w:val="24"/>
          <w:szCs w:val="24"/>
        </w:rPr>
        <w:t>sample size</w:t>
      </w:r>
      <w:r w:rsidR="0092770D" w:rsidRPr="0036026F">
        <w:rPr>
          <w:rFonts w:ascii="Book Antiqua" w:eastAsiaTheme="minorEastAsia" w:hAnsi="Book Antiqua"/>
          <w:sz w:val="24"/>
          <w:szCs w:val="24"/>
        </w:rPr>
        <w:t>s</w:t>
      </w:r>
      <w:r w:rsidR="005E609F" w:rsidRPr="0036026F">
        <w:rPr>
          <w:rFonts w:ascii="Book Antiqua" w:eastAsiaTheme="minorEastAsia" w:hAnsi="Book Antiqua"/>
          <w:sz w:val="24"/>
          <w:szCs w:val="24"/>
        </w:rPr>
        <w:t xml:space="preserve"> and biased sampling</w:t>
      </w:r>
      <w:r w:rsidR="0073304E" w:rsidRPr="0036026F">
        <w:rPr>
          <w:rFonts w:ascii="Book Antiqua" w:eastAsiaTheme="minorEastAsia" w:hAnsi="Book Antiqua"/>
          <w:sz w:val="24"/>
          <w:szCs w:val="24"/>
        </w:rPr>
        <w:t xml:space="preserve">. That study </w:t>
      </w:r>
      <w:r w:rsidR="002368A1" w:rsidRPr="0036026F">
        <w:rPr>
          <w:rFonts w:ascii="Book Antiqua" w:eastAsiaTheme="minorEastAsia" w:hAnsi="Book Antiqua"/>
          <w:sz w:val="24"/>
          <w:szCs w:val="24"/>
        </w:rPr>
        <w:t>suggest</w:t>
      </w:r>
      <w:r w:rsidR="0073304E" w:rsidRPr="0036026F">
        <w:rPr>
          <w:rFonts w:ascii="Book Antiqua" w:eastAsiaTheme="minorEastAsia" w:hAnsi="Book Antiqua"/>
          <w:sz w:val="24"/>
          <w:szCs w:val="24"/>
        </w:rPr>
        <w:t>ed</w:t>
      </w:r>
      <w:r w:rsidR="002368A1" w:rsidRPr="0036026F">
        <w:rPr>
          <w:rFonts w:ascii="Book Antiqua" w:eastAsiaTheme="minorEastAsia" w:hAnsi="Book Antiqua"/>
          <w:sz w:val="24"/>
          <w:szCs w:val="24"/>
        </w:rPr>
        <w:t xml:space="preserve"> that</w:t>
      </w:r>
      <w:r w:rsidR="00214574" w:rsidRPr="0036026F">
        <w:rPr>
          <w:rFonts w:ascii="Book Antiqua" w:eastAsiaTheme="minorEastAsia" w:hAnsi="Book Antiqua"/>
          <w:sz w:val="24"/>
          <w:szCs w:val="24"/>
        </w:rPr>
        <w:t xml:space="preserve"> more than 70% of </w:t>
      </w:r>
      <w:r w:rsidR="00201C8F" w:rsidRPr="0036026F">
        <w:rPr>
          <w:rFonts w:ascii="Book Antiqua" w:eastAsiaTheme="minorEastAsia" w:hAnsi="Book Antiqua"/>
          <w:sz w:val="24"/>
          <w:szCs w:val="24"/>
        </w:rPr>
        <w:t>participants</w:t>
      </w:r>
      <w:r w:rsidR="00214574" w:rsidRPr="0036026F">
        <w:rPr>
          <w:rFonts w:ascii="Book Antiqua" w:eastAsiaTheme="minorEastAsia" w:hAnsi="Book Antiqua"/>
          <w:sz w:val="24"/>
          <w:szCs w:val="24"/>
        </w:rPr>
        <w:t xml:space="preserve"> </w:t>
      </w:r>
      <w:r w:rsidR="009D5A18" w:rsidRPr="0036026F">
        <w:rPr>
          <w:rFonts w:ascii="Book Antiqua" w:eastAsiaTheme="minorEastAsia" w:hAnsi="Book Antiqua"/>
          <w:sz w:val="24"/>
          <w:szCs w:val="24"/>
        </w:rPr>
        <w:t>were</w:t>
      </w:r>
      <w:r w:rsidR="002368A1" w:rsidRPr="0036026F">
        <w:rPr>
          <w:rFonts w:ascii="Book Antiqua" w:eastAsiaTheme="minorEastAsia" w:hAnsi="Book Antiqua"/>
          <w:sz w:val="24"/>
          <w:szCs w:val="24"/>
        </w:rPr>
        <w:t xml:space="preserve"> opposed </w:t>
      </w:r>
      <w:r w:rsidR="00214574" w:rsidRPr="0036026F">
        <w:rPr>
          <w:rFonts w:ascii="Book Antiqua" w:eastAsiaTheme="minorEastAsia" w:hAnsi="Book Antiqua"/>
          <w:sz w:val="24"/>
          <w:szCs w:val="24"/>
        </w:rPr>
        <w:t>to the concept of criminal responsibility</w:t>
      </w:r>
      <w:r w:rsidR="009C63F0" w:rsidRPr="0036026F">
        <w:rPr>
          <w:rFonts w:ascii="Book Antiqua" w:eastAsiaTheme="minorEastAsia" w:hAnsi="Book Antiqua"/>
          <w:sz w:val="24"/>
          <w:szCs w:val="24"/>
        </w:rPr>
        <w:t>, whereas psychiatric patients a</w:t>
      </w:r>
      <w:r w:rsidR="009D5A18" w:rsidRPr="0036026F">
        <w:rPr>
          <w:rFonts w:ascii="Book Antiqua" w:eastAsiaTheme="minorEastAsia" w:hAnsi="Book Antiqua"/>
          <w:sz w:val="24"/>
          <w:szCs w:val="24"/>
        </w:rPr>
        <w:t xml:space="preserve">nd their family members were </w:t>
      </w:r>
      <w:r w:rsidR="006F2B3E" w:rsidRPr="0036026F">
        <w:rPr>
          <w:rFonts w:ascii="Book Antiqua" w:eastAsiaTheme="minorEastAsia" w:hAnsi="Book Antiqua"/>
          <w:sz w:val="24"/>
          <w:szCs w:val="24"/>
        </w:rPr>
        <w:t xml:space="preserve">generally </w:t>
      </w:r>
      <w:r w:rsidR="009C63F0" w:rsidRPr="0036026F">
        <w:rPr>
          <w:rFonts w:ascii="Book Antiqua" w:eastAsiaTheme="minorEastAsia" w:hAnsi="Book Antiqua"/>
          <w:sz w:val="24"/>
          <w:szCs w:val="24"/>
        </w:rPr>
        <w:t xml:space="preserve">supportive </w:t>
      </w:r>
      <w:r w:rsidR="006F2B3E" w:rsidRPr="0036026F">
        <w:rPr>
          <w:rFonts w:ascii="Book Antiqua" w:eastAsiaTheme="minorEastAsia" w:hAnsi="Book Antiqua"/>
          <w:sz w:val="24"/>
          <w:szCs w:val="24"/>
        </w:rPr>
        <w:t xml:space="preserve">of the </w:t>
      </w:r>
      <w:proofErr w:type="gramStart"/>
      <w:r w:rsidR="006F2B3E" w:rsidRPr="00CF28F0">
        <w:rPr>
          <w:rFonts w:ascii="Book Antiqua" w:eastAsiaTheme="minorEastAsia" w:hAnsi="Book Antiqua"/>
          <w:sz w:val="24"/>
          <w:szCs w:val="24"/>
        </w:rPr>
        <w:t>concept</w:t>
      </w:r>
      <w:r w:rsidR="00CF28F0" w:rsidRPr="00CF28F0">
        <w:rPr>
          <w:rFonts w:ascii="Book Antiqua" w:eastAsia="宋体" w:hAnsi="Book Antiqua"/>
          <w:sz w:val="24"/>
          <w:szCs w:val="24"/>
          <w:vertAlign w:val="superscript"/>
          <w:lang w:eastAsia="zh-CN"/>
        </w:rPr>
        <w:t>[</w:t>
      </w:r>
      <w:proofErr w:type="gramEnd"/>
      <w:r w:rsidR="00CF28F0" w:rsidRPr="00CF28F0">
        <w:rPr>
          <w:rFonts w:ascii="Book Antiqua" w:eastAsia="宋体" w:hAnsi="Book Antiqua"/>
          <w:sz w:val="24"/>
          <w:szCs w:val="24"/>
          <w:vertAlign w:val="superscript"/>
          <w:lang w:eastAsia="zh-CN"/>
        </w:rPr>
        <w:t>8]</w:t>
      </w:r>
      <w:r w:rsidR="0041756F" w:rsidRPr="00CF28F0">
        <w:rPr>
          <w:rFonts w:ascii="Book Antiqua" w:eastAsiaTheme="minorEastAsia" w:hAnsi="Book Antiqua"/>
          <w:sz w:val="24"/>
          <w:szCs w:val="24"/>
        </w:rPr>
        <w:t>.</w:t>
      </w:r>
    </w:p>
    <w:p w14:paraId="217716CB" w14:textId="17D188D4" w:rsidR="00730BE9" w:rsidRPr="0036026F" w:rsidRDefault="00A430DD"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 xml:space="preserve">Based on </w:t>
      </w:r>
      <w:r w:rsidR="00D80A5F" w:rsidRPr="0036026F">
        <w:rPr>
          <w:rFonts w:ascii="Book Antiqua" w:eastAsiaTheme="minorEastAsia" w:hAnsi="Book Antiqua"/>
          <w:sz w:val="24"/>
          <w:szCs w:val="24"/>
        </w:rPr>
        <w:t xml:space="preserve">this </w:t>
      </w:r>
      <w:r w:rsidR="0042148D" w:rsidRPr="0036026F">
        <w:rPr>
          <w:rFonts w:ascii="Book Antiqua" w:eastAsiaTheme="minorEastAsia" w:hAnsi="Book Antiqua"/>
          <w:sz w:val="24"/>
          <w:szCs w:val="24"/>
        </w:rPr>
        <w:t>situation</w:t>
      </w:r>
      <w:r w:rsidRPr="0036026F">
        <w:rPr>
          <w:rFonts w:ascii="Book Antiqua" w:eastAsiaTheme="minorEastAsia" w:hAnsi="Book Antiqua"/>
          <w:sz w:val="24"/>
          <w:szCs w:val="24"/>
        </w:rPr>
        <w:t xml:space="preserve">, we </w:t>
      </w:r>
      <w:r w:rsidR="009D5A18" w:rsidRPr="0036026F">
        <w:rPr>
          <w:rFonts w:ascii="Book Antiqua" w:eastAsiaTheme="minorEastAsia" w:hAnsi="Book Antiqua"/>
          <w:sz w:val="24"/>
          <w:szCs w:val="24"/>
        </w:rPr>
        <w:t xml:space="preserve">considered </w:t>
      </w:r>
      <w:r w:rsidR="0042148D" w:rsidRPr="0036026F">
        <w:rPr>
          <w:rFonts w:ascii="Book Antiqua" w:eastAsiaTheme="minorEastAsia" w:hAnsi="Book Antiqua"/>
          <w:sz w:val="24"/>
          <w:szCs w:val="24"/>
        </w:rPr>
        <w:t xml:space="preserve">it </w:t>
      </w:r>
      <w:r w:rsidR="00484391" w:rsidRPr="0036026F">
        <w:rPr>
          <w:rFonts w:ascii="Book Antiqua" w:eastAsiaTheme="minorEastAsia" w:hAnsi="Book Antiqua"/>
          <w:sz w:val="24"/>
          <w:szCs w:val="24"/>
        </w:rPr>
        <w:t>essential</w:t>
      </w:r>
      <w:r w:rsidR="00933B49" w:rsidRPr="0036026F">
        <w:rPr>
          <w:rFonts w:ascii="Book Antiqua" w:eastAsiaTheme="minorEastAsia" w:hAnsi="Book Antiqua"/>
          <w:sz w:val="24"/>
          <w:szCs w:val="24"/>
        </w:rPr>
        <w:t xml:space="preserve"> to examine</w:t>
      </w:r>
      <w:r w:rsidRPr="0036026F">
        <w:rPr>
          <w:rFonts w:ascii="Book Antiqua" w:eastAsiaTheme="minorEastAsia" w:hAnsi="Book Antiqua"/>
          <w:sz w:val="24"/>
          <w:szCs w:val="24"/>
        </w:rPr>
        <w:t xml:space="preserve"> the degree of understanding </w:t>
      </w:r>
      <w:r w:rsidR="0092770D" w:rsidRPr="0036026F">
        <w:rPr>
          <w:rFonts w:ascii="Book Antiqua" w:eastAsiaTheme="minorEastAsia" w:hAnsi="Book Antiqua"/>
          <w:sz w:val="24"/>
          <w:szCs w:val="24"/>
        </w:rPr>
        <w:t>of</w:t>
      </w:r>
      <w:r w:rsidR="0071124C" w:rsidRPr="0036026F">
        <w:rPr>
          <w:rFonts w:ascii="Book Antiqua" w:eastAsiaTheme="minorEastAsia" w:hAnsi="Book Antiqua"/>
          <w:sz w:val="24"/>
          <w:szCs w:val="24"/>
        </w:rPr>
        <w:t xml:space="preserve"> forensic mental health </w:t>
      </w:r>
      <w:r w:rsidR="0092770D" w:rsidRPr="0036026F">
        <w:rPr>
          <w:rFonts w:ascii="Book Antiqua" w:eastAsiaTheme="minorEastAsia" w:hAnsi="Book Antiqua"/>
          <w:sz w:val="24"/>
          <w:szCs w:val="24"/>
        </w:rPr>
        <w:t>among</w:t>
      </w:r>
      <w:r w:rsidR="007E67A6" w:rsidRPr="0036026F">
        <w:rPr>
          <w:rFonts w:ascii="Book Antiqua" w:eastAsiaTheme="minorEastAsia" w:hAnsi="Book Antiqua"/>
          <w:sz w:val="24"/>
          <w:szCs w:val="24"/>
        </w:rPr>
        <w:t xml:space="preserve"> citizens </w:t>
      </w:r>
      <w:r w:rsidR="0071124C" w:rsidRPr="0036026F">
        <w:rPr>
          <w:rFonts w:ascii="Book Antiqua" w:eastAsiaTheme="minorEastAsia" w:hAnsi="Book Antiqua"/>
          <w:sz w:val="24"/>
          <w:szCs w:val="24"/>
        </w:rPr>
        <w:t>in Japan</w:t>
      </w:r>
      <w:r w:rsidR="00933B49" w:rsidRPr="0036026F">
        <w:rPr>
          <w:rFonts w:ascii="Book Antiqua" w:eastAsiaTheme="minorEastAsia" w:hAnsi="Book Antiqua"/>
          <w:sz w:val="24"/>
          <w:szCs w:val="24"/>
        </w:rPr>
        <w:t xml:space="preserve"> using an appropriate method</w:t>
      </w:r>
      <w:r w:rsidR="0071124C" w:rsidRPr="0036026F">
        <w:rPr>
          <w:rFonts w:ascii="Book Antiqua" w:eastAsiaTheme="minorEastAsia" w:hAnsi="Book Antiqua"/>
          <w:sz w:val="24"/>
          <w:szCs w:val="24"/>
        </w:rPr>
        <w:t>.</w:t>
      </w:r>
      <w:r w:rsidR="00384C8E" w:rsidRPr="0036026F">
        <w:rPr>
          <w:rFonts w:ascii="Book Antiqua" w:eastAsiaTheme="minorEastAsia" w:hAnsi="Book Antiqua"/>
          <w:sz w:val="24"/>
          <w:szCs w:val="24"/>
        </w:rPr>
        <w:t xml:space="preserve"> </w:t>
      </w:r>
      <w:r w:rsidR="0042148D" w:rsidRPr="0036026F">
        <w:rPr>
          <w:rFonts w:ascii="Book Antiqua" w:eastAsiaTheme="minorEastAsia" w:hAnsi="Book Antiqua"/>
          <w:sz w:val="24"/>
          <w:szCs w:val="24"/>
        </w:rPr>
        <w:t>W</w:t>
      </w:r>
      <w:r w:rsidR="0041756F" w:rsidRPr="0036026F">
        <w:rPr>
          <w:rFonts w:ascii="Book Antiqua" w:eastAsiaTheme="minorEastAsia" w:hAnsi="Book Antiqua"/>
          <w:sz w:val="24"/>
          <w:szCs w:val="24"/>
        </w:rPr>
        <w:t xml:space="preserve">e </w:t>
      </w:r>
      <w:r w:rsidR="0042148D" w:rsidRPr="0036026F">
        <w:rPr>
          <w:rFonts w:ascii="Book Antiqua" w:eastAsiaTheme="minorEastAsia" w:hAnsi="Book Antiqua"/>
          <w:sz w:val="24"/>
          <w:szCs w:val="24"/>
        </w:rPr>
        <w:t xml:space="preserve">especially </w:t>
      </w:r>
      <w:r w:rsidR="00917301" w:rsidRPr="0036026F">
        <w:rPr>
          <w:rFonts w:ascii="Book Antiqua" w:eastAsiaTheme="minorEastAsia" w:hAnsi="Book Antiqua"/>
          <w:sz w:val="24"/>
          <w:szCs w:val="24"/>
        </w:rPr>
        <w:t xml:space="preserve">wanted to </w:t>
      </w:r>
      <w:r w:rsidR="0042148D" w:rsidRPr="0036026F">
        <w:rPr>
          <w:rFonts w:ascii="Book Antiqua" w:eastAsiaTheme="minorEastAsia" w:hAnsi="Book Antiqua"/>
          <w:sz w:val="24"/>
          <w:szCs w:val="24"/>
        </w:rPr>
        <w:t>determine</w:t>
      </w:r>
      <w:r w:rsidR="002368A1" w:rsidRPr="0036026F">
        <w:rPr>
          <w:rFonts w:ascii="Book Antiqua" w:eastAsiaTheme="minorEastAsia" w:hAnsi="Book Antiqua"/>
          <w:sz w:val="24"/>
          <w:szCs w:val="24"/>
        </w:rPr>
        <w:t xml:space="preserve"> the degree to which</w:t>
      </w:r>
      <w:r w:rsidR="0041756F" w:rsidRPr="0036026F">
        <w:rPr>
          <w:rFonts w:ascii="Book Antiqua" w:eastAsiaTheme="minorEastAsia" w:hAnsi="Book Antiqua"/>
          <w:sz w:val="24"/>
          <w:szCs w:val="24"/>
        </w:rPr>
        <w:t xml:space="preserve"> they respected the concept of criminal responsibility.</w:t>
      </w:r>
      <w:r w:rsidR="0071124C" w:rsidRPr="0036026F">
        <w:rPr>
          <w:rFonts w:ascii="Book Antiqua" w:eastAsiaTheme="minorEastAsia" w:hAnsi="Book Antiqua"/>
          <w:sz w:val="24"/>
          <w:szCs w:val="24"/>
        </w:rPr>
        <w:t xml:space="preserve"> </w:t>
      </w:r>
      <w:r w:rsidR="00DF1D45" w:rsidRPr="0036026F">
        <w:rPr>
          <w:rFonts w:ascii="Book Antiqua" w:eastAsiaTheme="minorEastAsia" w:hAnsi="Book Antiqua"/>
          <w:sz w:val="24"/>
          <w:szCs w:val="24"/>
        </w:rPr>
        <w:t xml:space="preserve">We assumed that the majority of citizens, </w:t>
      </w:r>
      <w:r w:rsidR="0092770D" w:rsidRPr="0036026F">
        <w:rPr>
          <w:rFonts w:ascii="Book Antiqua" w:eastAsiaTheme="minorEastAsia" w:hAnsi="Book Antiqua"/>
          <w:sz w:val="24"/>
          <w:szCs w:val="24"/>
        </w:rPr>
        <w:t>although they may</w:t>
      </w:r>
      <w:r w:rsidR="00DF1D45" w:rsidRPr="0036026F">
        <w:rPr>
          <w:rFonts w:ascii="Book Antiqua" w:eastAsiaTheme="minorEastAsia" w:hAnsi="Book Antiqua"/>
          <w:sz w:val="24"/>
          <w:szCs w:val="24"/>
        </w:rPr>
        <w:t xml:space="preserve"> be curious about forensic mental health, have neg</w:t>
      </w:r>
      <w:r w:rsidR="00917301" w:rsidRPr="0036026F">
        <w:rPr>
          <w:rFonts w:ascii="Book Antiqua" w:eastAsiaTheme="minorEastAsia" w:hAnsi="Book Antiqua"/>
          <w:sz w:val="24"/>
          <w:szCs w:val="24"/>
        </w:rPr>
        <w:t>ative attitude</w:t>
      </w:r>
      <w:r w:rsidR="0092770D" w:rsidRPr="0036026F">
        <w:rPr>
          <w:rFonts w:ascii="Book Antiqua" w:eastAsiaTheme="minorEastAsia" w:hAnsi="Book Antiqua"/>
          <w:sz w:val="24"/>
          <w:szCs w:val="24"/>
        </w:rPr>
        <w:t>s</w:t>
      </w:r>
      <w:r w:rsidR="00917301" w:rsidRPr="0036026F">
        <w:rPr>
          <w:rFonts w:ascii="Book Antiqua" w:eastAsiaTheme="minorEastAsia" w:hAnsi="Book Antiqua"/>
          <w:sz w:val="24"/>
          <w:szCs w:val="24"/>
        </w:rPr>
        <w:t xml:space="preserve"> </w:t>
      </w:r>
      <w:r w:rsidR="0092770D" w:rsidRPr="0036026F">
        <w:rPr>
          <w:rFonts w:ascii="Book Antiqua" w:eastAsiaTheme="minorEastAsia" w:hAnsi="Book Antiqua"/>
          <w:sz w:val="24"/>
          <w:szCs w:val="24"/>
        </w:rPr>
        <w:t>regarding</w:t>
      </w:r>
      <w:r w:rsidR="00917301" w:rsidRPr="0036026F">
        <w:rPr>
          <w:rFonts w:ascii="Book Antiqua" w:eastAsiaTheme="minorEastAsia" w:hAnsi="Book Antiqua"/>
          <w:sz w:val="24"/>
          <w:szCs w:val="24"/>
        </w:rPr>
        <w:t xml:space="preserve"> this concept.</w:t>
      </w:r>
      <w:r w:rsidR="00D751E1" w:rsidRPr="0036026F">
        <w:rPr>
          <w:rFonts w:ascii="Book Antiqua" w:eastAsiaTheme="minorEastAsia" w:hAnsi="Book Antiqua"/>
          <w:sz w:val="24"/>
          <w:szCs w:val="24"/>
        </w:rPr>
        <w:t xml:space="preserve"> </w:t>
      </w:r>
      <w:r w:rsidR="004A7AF4" w:rsidRPr="0036026F">
        <w:rPr>
          <w:rFonts w:ascii="Book Antiqua" w:eastAsiaTheme="minorEastAsia" w:hAnsi="Book Antiqua"/>
          <w:sz w:val="24"/>
          <w:szCs w:val="24"/>
        </w:rPr>
        <w:t>E</w:t>
      </w:r>
      <w:r w:rsidR="0092770D" w:rsidRPr="0036026F">
        <w:rPr>
          <w:rFonts w:ascii="Book Antiqua" w:eastAsiaTheme="minorEastAsia" w:hAnsi="Book Antiqua"/>
          <w:sz w:val="24"/>
          <w:szCs w:val="24"/>
        </w:rPr>
        <w:t>xisting e</w:t>
      </w:r>
      <w:r w:rsidR="004A7AF4" w:rsidRPr="0036026F">
        <w:rPr>
          <w:rFonts w:ascii="Book Antiqua" w:eastAsiaTheme="minorEastAsia" w:hAnsi="Book Antiqua"/>
          <w:sz w:val="24"/>
          <w:szCs w:val="24"/>
        </w:rPr>
        <w:t>vidence suggests that Japanese citizens h</w:t>
      </w:r>
      <w:r w:rsidR="0092770D" w:rsidRPr="0036026F">
        <w:rPr>
          <w:rFonts w:ascii="Book Antiqua" w:eastAsiaTheme="minorEastAsia" w:hAnsi="Book Antiqua"/>
          <w:sz w:val="24"/>
          <w:szCs w:val="24"/>
        </w:rPr>
        <w:t>old</w:t>
      </w:r>
      <w:r w:rsidR="004A7AF4" w:rsidRPr="0036026F">
        <w:rPr>
          <w:rFonts w:ascii="Book Antiqua" w:eastAsiaTheme="minorEastAsia" w:hAnsi="Book Antiqua"/>
          <w:sz w:val="24"/>
          <w:szCs w:val="24"/>
        </w:rPr>
        <w:t xml:space="preserve"> </w:t>
      </w:r>
      <w:r w:rsidR="00D22D88" w:rsidRPr="0036026F">
        <w:rPr>
          <w:rFonts w:ascii="Book Antiqua" w:eastAsiaTheme="minorEastAsia" w:hAnsi="Book Antiqua"/>
          <w:sz w:val="24"/>
          <w:szCs w:val="24"/>
        </w:rPr>
        <w:t xml:space="preserve">a </w:t>
      </w:r>
      <w:r w:rsidR="00845046" w:rsidRPr="0036026F">
        <w:rPr>
          <w:rFonts w:ascii="Book Antiqua" w:eastAsiaTheme="minorEastAsia" w:hAnsi="Book Antiqua"/>
          <w:sz w:val="24"/>
          <w:szCs w:val="24"/>
        </w:rPr>
        <w:t xml:space="preserve">stronger stigma against patients with mental disorders than </w:t>
      </w:r>
      <w:r w:rsidR="0092770D" w:rsidRPr="0036026F">
        <w:rPr>
          <w:rFonts w:ascii="Book Antiqua" w:eastAsiaTheme="minorEastAsia" w:hAnsi="Book Antiqua"/>
          <w:sz w:val="24"/>
          <w:szCs w:val="24"/>
        </w:rPr>
        <w:t xml:space="preserve">do </w:t>
      </w:r>
      <w:proofErr w:type="gramStart"/>
      <w:r w:rsidR="00845046" w:rsidRPr="0036026F">
        <w:rPr>
          <w:rFonts w:ascii="Book Antiqua" w:eastAsiaTheme="minorEastAsia" w:hAnsi="Book Antiqua"/>
          <w:sz w:val="24"/>
          <w:szCs w:val="24"/>
        </w:rPr>
        <w:t>Australian</w:t>
      </w:r>
      <w:r w:rsidR="002368A1" w:rsidRPr="0036026F">
        <w:rPr>
          <w:rFonts w:ascii="Book Antiqua" w:eastAsiaTheme="minorEastAsia" w:hAnsi="Book Antiqua"/>
          <w:sz w:val="24"/>
          <w:szCs w:val="24"/>
        </w:rPr>
        <w:t>s</w:t>
      </w:r>
      <w:r w:rsidR="00424357">
        <w:rPr>
          <w:rFonts w:ascii="Book Antiqua" w:eastAsia="宋体" w:hAnsi="Book Antiqua" w:hint="eastAsia"/>
          <w:sz w:val="24"/>
          <w:szCs w:val="24"/>
          <w:vertAlign w:val="superscript"/>
          <w:lang w:eastAsia="zh-CN"/>
        </w:rPr>
        <w:t>[</w:t>
      </w:r>
      <w:proofErr w:type="gramEnd"/>
      <w:r w:rsidR="00424357">
        <w:rPr>
          <w:rFonts w:ascii="Book Antiqua" w:eastAsia="宋体" w:hAnsi="Book Antiqua" w:hint="eastAsia"/>
          <w:sz w:val="24"/>
          <w:szCs w:val="24"/>
          <w:vertAlign w:val="superscript"/>
          <w:lang w:eastAsia="zh-CN"/>
        </w:rPr>
        <w:t>9]</w:t>
      </w:r>
      <w:r w:rsidR="00845046" w:rsidRPr="0036026F">
        <w:rPr>
          <w:rFonts w:ascii="Book Antiqua" w:eastAsiaTheme="minorEastAsia" w:hAnsi="Book Antiqua"/>
          <w:sz w:val="24"/>
          <w:szCs w:val="24"/>
        </w:rPr>
        <w:t xml:space="preserve">, and are more reluctant to mention mental disorders than </w:t>
      </w:r>
      <w:r w:rsidR="0042148D" w:rsidRPr="0036026F">
        <w:rPr>
          <w:rFonts w:ascii="Book Antiqua" w:eastAsiaTheme="minorEastAsia" w:hAnsi="Book Antiqua"/>
          <w:sz w:val="24"/>
          <w:szCs w:val="24"/>
        </w:rPr>
        <w:t>are</w:t>
      </w:r>
      <w:r w:rsidR="002368A1" w:rsidRPr="0036026F">
        <w:rPr>
          <w:rFonts w:ascii="Book Antiqua" w:eastAsiaTheme="minorEastAsia" w:hAnsi="Book Antiqua"/>
          <w:sz w:val="24"/>
          <w:szCs w:val="24"/>
        </w:rPr>
        <w:t xml:space="preserve"> </w:t>
      </w:r>
      <w:r w:rsidR="00845046" w:rsidRPr="0036026F">
        <w:rPr>
          <w:rFonts w:ascii="Book Antiqua" w:eastAsiaTheme="minorEastAsia" w:hAnsi="Book Antiqua"/>
          <w:sz w:val="24"/>
          <w:szCs w:val="24"/>
        </w:rPr>
        <w:t>British</w:t>
      </w:r>
      <w:r w:rsidR="00DF7A8E" w:rsidRPr="0036026F">
        <w:rPr>
          <w:rFonts w:ascii="Book Antiqua" w:eastAsiaTheme="minorEastAsia" w:hAnsi="Book Antiqua"/>
          <w:sz w:val="24"/>
          <w:szCs w:val="24"/>
        </w:rPr>
        <w:t xml:space="preserve"> </w:t>
      </w:r>
      <w:r w:rsidR="0092770D" w:rsidRPr="0036026F">
        <w:rPr>
          <w:rFonts w:ascii="Book Antiqua" w:eastAsiaTheme="minorEastAsia" w:hAnsi="Book Antiqua"/>
          <w:sz w:val="24"/>
          <w:szCs w:val="24"/>
        </w:rPr>
        <w:t>citizens</w:t>
      </w:r>
      <w:r w:rsidR="00424357" w:rsidRPr="00424357">
        <w:rPr>
          <w:rFonts w:ascii="Book Antiqua" w:eastAsia="宋体" w:hAnsi="Book Antiqua"/>
          <w:sz w:val="24"/>
          <w:szCs w:val="24"/>
          <w:vertAlign w:val="superscript"/>
          <w:lang w:eastAsia="zh-CN"/>
        </w:rPr>
        <w:t>[10]</w:t>
      </w:r>
      <w:r w:rsidR="00424357" w:rsidRPr="00424357">
        <w:rPr>
          <w:rFonts w:ascii="Book Antiqua" w:eastAsia="宋体" w:hAnsi="Book Antiqua"/>
          <w:sz w:val="24"/>
          <w:szCs w:val="24"/>
          <w:lang w:eastAsia="zh-CN"/>
        </w:rPr>
        <w:t>.</w:t>
      </w:r>
      <w:r w:rsidR="00424357" w:rsidRPr="0036026F">
        <w:rPr>
          <w:rFonts w:ascii="Book Antiqua" w:eastAsiaTheme="minorEastAsia" w:hAnsi="Book Antiqua"/>
          <w:sz w:val="24"/>
          <w:szCs w:val="24"/>
        </w:rPr>
        <w:t xml:space="preserve"> H</w:t>
      </w:r>
      <w:r w:rsidR="0092770D" w:rsidRPr="0036026F">
        <w:rPr>
          <w:rFonts w:ascii="Book Antiqua" w:eastAsiaTheme="minorEastAsia" w:hAnsi="Book Antiqua"/>
          <w:sz w:val="24"/>
          <w:szCs w:val="24"/>
        </w:rPr>
        <w:t>is evidence point</w:t>
      </w:r>
      <w:r w:rsidR="0042148D" w:rsidRPr="0036026F">
        <w:rPr>
          <w:rFonts w:ascii="Book Antiqua" w:eastAsiaTheme="minorEastAsia" w:hAnsi="Book Antiqua"/>
          <w:sz w:val="24"/>
          <w:szCs w:val="24"/>
        </w:rPr>
        <w:t>s</w:t>
      </w:r>
      <w:r w:rsidR="0092770D" w:rsidRPr="0036026F">
        <w:rPr>
          <w:rFonts w:ascii="Book Antiqua" w:eastAsiaTheme="minorEastAsia" w:hAnsi="Book Antiqua"/>
          <w:sz w:val="24"/>
          <w:szCs w:val="24"/>
        </w:rPr>
        <w:t xml:space="preserve"> to the possibility that </w:t>
      </w:r>
      <w:r w:rsidR="00917301" w:rsidRPr="0036026F">
        <w:rPr>
          <w:rFonts w:ascii="Book Antiqua" w:eastAsiaTheme="minorEastAsia" w:hAnsi="Book Antiqua"/>
          <w:sz w:val="24"/>
          <w:szCs w:val="24"/>
        </w:rPr>
        <w:t xml:space="preserve">Japanese </w:t>
      </w:r>
      <w:r w:rsidR="0092770D" w:rsidRPr="0036026F">
        <w:rPr>
          <w:rFonts w:ascii="Book Antiqua" w:eastAsiaTheme="minorEastAsia" w:hAnsi="Book Antiqua"/>
          <w:sz w:val="24"/>
          <w:szCs w:val="24"/>
        </w:rPr>
        <w:t xml:space="preserve">citizens </w:t>
      </w:r>
      <w:r w:rsidR="00917301" w:rsidRPr="0036026F">
        <w:rPr>
          <w:rFonts w:ascii="Book Antiqua" w:eastAsiaTheme="minorEastAsia" w:hAnsi="Book Antiqua"/>
          <w:sz w:val="24"/>
          <w:szCs w:val="24"/>
        </w:rPr>
        <w:t>ha</w:t>
      </w:r>
      <w:r w:rsidR="0092770D" w:rsidRPr="0036026F">
        <w:rPr>
          <w:rFonts w:ascii="Book Antiqua" w:eastAsiaTheme="minorEastAsia" w:hAnsi="Book Antiqua"/>
          <w:sz w:val="24"/>
          <w:szCs w:val="24"/>
        </w:rPr>
        <w:t>ve</w:t>
      </w:r>
      <w:r w:rsidR="00917301" w:rsidRPr="0036026F">
        <w:rPr>
          <w:rFonts w:ascii="Book Antiqua" w:eastAsiaTheme="minorEastAsia" w:hAnsi="Book Antiqua"/>
          <w:sz w:val="24"/>
          <w:szCs w:val="24"/>
        </w:rPr>
        <w:t xml:space="preserve"> </w:t>
      </w:r>
      <w:r w:rsidR="007E67A6" w:rsidRPr="0036026F">
        <w:rPr>
          <w:rFonts w:ascii="Book Antiqua" w:eastAsiaTheme="minorEastAsia" w:hAnsi="Book Antiqua"/>
          <w:sz w:val="24"/>
          <w:szCs w:val="24"/>
        </w:rPr>
        <w:t xml:space="preserve">relatively </w:t>
      </w:r>
      <w:r w:rsidR="00917301" w:rsidRPr="0036026F">
        <w:rPr>
          <w:rFonts w:ascii="Book Antiqua" w:eastAsiaTheme="minorEastAsia" w:hAnsi="Book Antiqua"/>
          <w:sz w:val="24"/>
          <w:szCs w:val="24"/>
        </w:rPr>
        <w:t>negative attitudes to</w:t>
      </w:r>
      <w:r w:rsidR="0092770D" w:rsidRPr="0036026F">
        <w:rPr>
          <w:rFonts w:ascii="Book Antiqua" w:eastAsiaTheme="minorEastAsia" w:hAnsi="Book Antiqua"/>
          <w:sz w:val="24"/>
          <w:szCs w:val="24"/>
        </w:rPr>
        <w:t>ward</w:t>
      </w:r>
      <w:r w:rsidR="00917301" w:rsidRPr="0036026F">
        <w:rPr>
          <w:rFonts w:ascii="Book Antiqua" w:eastAsiaTheme="minorEastAsia" w:hAnsi="Book Antiqua"/>
          <w:sz w:val="24"/>
          <w:szCs w:val="24"/>
        </w:rPr>
        <w:t xml:space="preserve"> MDOs.</w:t>
      </w:r>
    </w:p>
    <w:p w14:paraId="1C2E56DC" w14:textId="303E45C7" w:rsidR="004F2B85" w:rsidRPr="0036026F" w:rsidRDefault="00D80A5F"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We</w:t>
      </w:r>
      <w:r w:rsidR="00917301" w:rsidRPr="0036026F">
        <w:rPr>
          <w:rFonts w:ascii="Book Antiqua" w:eastAsiaTheme="minorEastAsia" w:hAnsi="Book Antiqua"/>
          <w:sz w:val="24"/>
          <w:szCs w:val="24"/>
        </w:rPr>
        <w:t xml:space="preserve"> were </w:t>
      </w:r>
      <w:r w:rsidRPr="0036026F">
        <w:rPr>
          <w:rFonts w:ascii="Book Antiqua" w:eastAsiaTheme="minorEastAsia" w:hAnsi="Book Antiqua"/>
          <w:sz w:val="24"/>
          <w:szCs w:val="24"/>
        </w:rPr>
        <w:t xml:space="preserve">also </w:t>
      </w:r>
      <w:r w:rsidR="00917301" w:rsidRPr="0036026F">
        <w:rPr>
          <w:rFonts w:ascii="Book Antiqua" w:eastAsiaTheme="minorEastAsia" w:hAnsi="Book Antiqua"/>
          <w:sz w:val="24"/>
          <w:szCs w:val="24"/>
        </w:rPr>
        <w:t xml:space="preserve">interested in whether individuals’ opinions and attitudes can be changed </w:t>
      </w:r>
      <w:r w:rsidR="0042148D" w:rsidRPr="0036026F">
        <w:rPr>
          <w:rFonts w:ascii="Book Antiqua" w:eastAsiaTheme="minorEastAsia" w:hAnsi="Book Antiqua"/>
          <w:sz w:val="24"/>
          <w:szCs w:val="24"/>
        </w:rPr>
        <w:t>via</w:t>
      </w:r>
      <w:r w:rsidR="007E67A6" w:rsidRPr="0036026F">
        <w:rPr>
          <w:rFonts w:ascii="Book Antiqua" w:eastAsiaTheme="minorEastAsia" w:hAnsi="Book Antiqua"/>
          <w:sz w:val="24"/>
          <w:szCs w:val="24"/>
        </w:rPr>
        <w:t xml:space="preserve"> </w:t>
      </w:r>
      <w:r w:rsidR="00917301" w:rsidRPr="0036026F">
        <w:rPr>
          <w:rFonts w:ascii="Book Antiqua" w:eastAsiaTheme="minorEastAsia" w:hAnsi="Book Antiqua"/>
          <w:sz w:val="24"/>
          <w:szCs w:val="24"/>
        </w:rPr>
        <w:t>a</w:t>
      </w:r>
      <w:r w:rsidR="007E67A6" w:rsidRPr="0036026F">
        <w:rPr>
          <w:rFonts w:ascii="Book Antiqua" w:eastAsiaTheme="minorEastAsia" w:hAnsi="Book Antiqua"/>
          <w:sz w:val="24"/>
          <w:szCs w:val="24"/>
        </w:rPr>
        <w:t>n educational intervention.</w:t>
      </w:r>
      <w:r w:rsidR="00484391" w:rsidRPr="0036026F">
        <w:rPr>
          <w:rFonts w:ascii="Book Antiqua" w:eastAsiaTheme="minorEastAsia" w:hAnsi="Book Antiqua"/>
          <w:sz w:val="24"/>
          <w:szCs w:val="24"/>
        </w:rPr>
        <w:t xml:space="preserve"> This idea is derived from the </w:t>
      </w:r>
      <w:r w:rsidR="009C63F0" w:rsidRPr="0036026F">
        <w:rPr>
          <w:rFonts w:ascii="Book Antiqua" w:eastAsiaTheme="minorEastAsia" w:hAnsi="Book Antiqua"/>
          <w:sz w:val="24"/>
          <w:szCs w:val="24"/>
        </w:rPr>
        <w:t>estimation</w:t>
      </w:r>
      <w:r w:rsidR="00484391" w:rsidRPr="0036026F">
        <w:rPr>
          <w:rFonts w:ascii="Book Antiqua" w:eastAsiaTheme="minorEastAsia" w:hAnsi="Book Antiqua"/>
          <w:sz w:val="24"/>
          <w:szCs w:val="24"/>
        </w:rPr>
        <w:t xml:space="preserve"> that</w:t>
      </w:r>
      <w:r w:rsidR="00384C8E" w:rsidRPr="0036026F">
        <w:rPr>
          <w:rFonts w:ascii="Book Antiqua" w:eastAsiaTheme="minorEastAsia" w:hAnsi="Book Antiqua"/>
          <w:sz w:val="24"/>
          <w:szCs w:val="24"/>
        </w:rPr>
        <w:t xml:space="preserve"> </w:t>
      </w:r>
      <w:r w:rsidR="00AB719F" w:rsidRPr="0036026F">
        <w:rPr>
          <w:rFonts w:ascii="Book Antiqua" w:eastAsiaTheme="minorEastAsia" w:hAnsi="Book Antiqua"/>
          <w:sz w:val="24"/>
          <w:szCs w:val="24"/>
        </w:rPr>
        <w:t>unsympathetic</w:t>
      </w:r>
      <w:r w:rsidR="00B76AE4" w:rsidRPr="0036026F">
        <w:rPr>
          <w:rFonts w:ascii="Book Antiqua" w:eastAsiaTheme="minorEastAsia" w:hAnsi="Book Antiqua"/>
          <w:sz w:val="24"/>
          <w:szCs w:val="24"/>
        </w:rPr>
        <w:t xml:space="preserve"> attitude</w:t>
      </w:r>
      <w:r w:rsidR="00384C8E" w:rsidRPr="0036026F">
        <w:rPr>
          <w:rFonts w:ascii="Book Antiqua" w:eastAsiaTheme="minorEastAsia" w:hAnsi="Book Antiqua"/>
          <w:sz w:val="24"/>
          <w:szCs w:val="24"/>
        </w:rPr>
        <w:t>s</w:t>
      </w:r>
      <w:r w:rsidR="00B76AE4" w:rsidRPr="0036026F">
        <w:rPr>
          <w:rFonts w:ascii="Book Antiqua" w:eastAsiaTheme="minorEastAsia" w:hAnsi="Book Antiqua"/>
          <w:sz w:val="24"/>
          <w:szCs w:val="24"/>
        </w:rPr>
        <w:t xml:space="preserve"> toward </w:t>
      </w:r>
      <w:r w:rsidR="005C2522" w:rsidRPr="0036026F">
        <w:rPr>
          <w:rFonts w:ascii="Book Antiqua" w:eastAsiaTheme="minorEastAsia" w:hAnsi="Book Antiqua"/>
          <w:sz w:val="24"/>
          <w:szCs w:val="24"/>
        </w:rPr>
        <w:t>MDOs</w:t>
      </w:r>
      <w:r w:rsidR="009934BD" w:rsidRPr="0036026F">
        <w:rPr>
          <w:rFonts w:ascii="Book Antiqua" w:eastAsiaTheme="minorEastAsia" w:hAnsi="Book Antiqua"/>
          <w:sz w:val="24"/>
          <w:szCs w:val="24"/>
        </w:rPr>
        <w:t xml:space="preserve"> </w:t>
      </w:r>
      <w:r w:rsidR="00BD5403" w:rsidRPr="0036026F">
        <w:rPr>
          <w:rFonts w:ascii="Book Antiqua" w:eastAsiaTheme="minorEastAsia" w:hAnsi="Book Antiqua"/>
          <w:sz w:val="24"/>
          <w:szCs w:val="24"/>
        </w:rPr>
        <w:t xml:space="preserve">may </w:t>
      </w:r>
      <w:r w:rsidR="009934BD" w:rsidRPr="0036026F">
        <w:rPr>
          <w:rFonts w:ascii="Book Antiqua" w:eastAsiaTheme="minorEastAsia" w:hAnsi="Book Antiqua"/>
          <w:sz w:val="24"/>
          <w:szCs w:val="24"/>
        </w:rPr>
        <w:t xml:space="preserve">originate from </w:t>
      </w:r>
      <w:r w:rsidR="00384C8E" w:rsidRPr="0036026F">
        <w:rPr>
          <w:rFonts w:ascii="Book Antiqua" w:eastAsiaTheme="minorEastAsia" w:hAnsi="Book Antiqua"/>
          <w:sz w:val="24"/>
          <w:szCs w:val="24"/>
        </w:rPr>
        <w:t xml:space="preserve">a </w:t>
      </w:r>
      <w:r w:rsidR="009934BD" w:rsidRPr="0036026F">
        <w:rPr>
          <w:rFonts w:ascii="Book Antiqua" w:eastAsiaTheme="minorEastAsia" w:hAnsi="Book Antiqua"/>
          <w:sz w:val="24"/>
          <w:szCs w:val="24"/>
        </w:rPr>
        <w:t xml:space="preserve">lack of knowledge regarding forensic mental health. </w:t>
      </w:r>
      <w:r w:rsidR="000620E4" w:rsidRPr="0036026F">
        <w:rPr>
          <w:rFonts w:ascii="Book Antiqua" w:eastAsiaTheme="minorEastAsia" w:hAnsi="Book Antiqua"/>
          <w:sz w:val="24"/>
          <w:szCs w:val="24"/>
        </w:rPr>
        <w:t>Japanese p</w:t>
      </w:r>
      <w:r w:rsidR="00B3200F" w:rsidRPr="0036026F">
        <w:rPr>
          <w:rFonts w:ascii="Book Antiqua" w:eastAsiaTheme="minorEastAsia" w:hAnsi="Book Antiqua"/>
          <w:sz w:val="24"/>
          <w:szCs w:val="24"/>
        </w:rPr>
        <w:t xml:space="preserve">eople have little opportunity to learn about the situation of MDOs unless they are directly involved. </w:t>
      </w:r>
      <w:r w:rsidR="000620E4" w:rsidRPr="0036026F">
        <w:rPr>
          <w:rFonts w:ascii="Book Antiqua" w:eastAsiaTheme="minorEastAsia" w:hAnsi="Book Antiqua"/>
          <w:sz w:val="24"/>
          <w:szCs w:val="24"/>
        </w:rPr>
        <w:t xml:space="preserve">Meanwhile, the </w:t>
      </w:r>
      <w:r w:rsidR="00B3200F" w:rsidRPr="0036026F">
        <w:rPr>
          <w:rFonts w:ascii="Book Antiqua" w:eastAsiaTheme="minorEastAsia" w:hAnsi="Book Antiqua"/>
          <w:sz w:val="24"/>
          <w:szCs w:val="24"/>
        </w:rPr>
        <w:t>media tend</w:t>
      </w:r>
      <w:r w:rsidR="0042148D" w:rsidRPr="0036026F">
        <w:rPr>
          <w:rFonts w:ascii="Book Antiqua" w:eastAsiaTheme="minorEastAsia" w:hAnsi="Book Antiqua"/>
          <w:sz w:val="24"/>
          <w:szCs w:val="24"/>
        </w:rPr>
        <w:t>s</w:t>
      </w:r>
      <w:r w:rsidR="00B3200F" w:rsidRPr="0036026F">
        <w:rPr>
          <w:rFonts w:ascii="Book Antiqua" w:eastAsiaTheme="minorEastAsia" w:hAnsi="Book Antiqua"/>
          <w:sz w:val="24"/>
          <w:szCs w:val="24"/>
        </w:rPr>
        <w:t xml:space="preserve"> to </w:t>
      </w:r>
      <w:r w:rsidR="0042148D" w:rsidRPr="0036026F">
        <w:rPr>
          <w:rFonts w:ascii="Book Antiqua" w:eastAsiaTheme="minorEastAsia" w:hAnsi="Book Antiqua"/>
          <w:sz w:val="24"/>
          <w:szCs w:val="24"/>
        </w:rPr>
        <w:t xml:space="preserve">sensationally </w:t>
      </w:r>
      <w:r w:rsidR="00B3200F" w:rsidRPr="0036026F">
        <w:rPr>
          <w:rFonts w:ascii="Book Antiqua" w:eastAsiaTheme="minorEastAsia" w:hAnsi="Book Antiqua"/>
          <w:sz w:val="24"/>
          <w:szCs w:val="24"/>
        </w:rPr>
        <w:t>report a few extreme crim</w:t>
      </w:r>
      <w:r w:rsidR="0042148D" w:rsidRPr="0036026F">
        <w:rPr>
          <w:rFonts w:ascii="Book Antiqua" w:eastAsiaTheme="minorEastAsia" w:hAnsi="Book Antiqua"/>
          <w:sz w:val="24"/>
          <w:szCs w:val="24"/>
        </w:rPr>
        <w:t>inal acts</w:t>
      </w:r>
      <w:r w:rsidR="00B3200F" w:rsidRPr="0036026F">
        <w:rPr>
          <w:rFonts w:ascii="Book Antiqua" w:eastAsiaTheme="minorEastAsia" w:hAnsi="Book Antiqua"/>
          <w:sz w:val="24"/>
          <w:szCs w:val="24"/>
        </w:rPr>
        <w:t xml:space="preserve"> committed by </w:t>
      </w:r>
      <w:r w:rsidR="008671FB" w:rsidRPr="0036026F">
        <w:rPr>
          <w:rFonts w:ascii="Book Antiqua" w:eastAsiaTheme="minorEastAsia" w:hAnsi="Book Antiqua"/>
          <w:sz w:val="24"/>
          <w:szCs w:val="24"/>
        </w:rPr>
        <w:t>patients with mental disorders,</w:t>
      </w:r>
      <w:r w:rsidR="0042148D" w:rsidRPr="0036026F">
        <w:rPr>
          <w:rFonts w:ascii="Book Antiqua" w:eastAsiaTheme="minorEastAsia" w:hAnsi="Book Antiqua"/>
          <w:sz w:val="24"/>
          <w:szCs w:val="24"/>
        </w:rPr>
        <w:t xml:space="preserve"> and t</w:t>
      </w:r>
      <w:r w:rsidR="006B1BC0" w:rsidRPr="0036026F">
        <w:rPr>
          <w:rFonts w:ascii="Book Antiqua" w:eastAsiaTheme="minorEastAsia" w:hAnsi="Book Antiqua"/>
          <w:sz w:val="24"/>
          <w:szCs w:val="24"/>
        </w:rPr>
        <w:t xml:space="preserve">hese extraordinary cases </w:t>
      </w:r>
      <w:r w:rsidR="0042148D" w:rsidRPr="0036026F">
        <w:rPr>
          <w:rFonts w:ascii="Book Antiqua" w:eastAsiaTheme="minorEastAsia" w:hAnsi="Book Antiqua"/>
          <w:sz w:val="24"/>
          <w:szCs w:val="24"/>
        </w:rPr>
        <w:t>are often</w:t>
      </w:r>
      <w:r w:rsidR="006B1BC0" w:rsidRPr="0036026F">
        <w:rPr>
          <w:rFonts w:ascii="Book Antiqua" w:eastAsiaTheme="minorEastAsia" w:hAnsi="Book Antiqua"/>
          <w:sz w:val="24"/>
          <w:szCs w:val="24"/>
        </w:rPr>
        <w:t xml:space="preserve"> generalized </w:t>
      </w:r>
      <w:r w:rsidR="009D5A18" w:rsidRPr="0036026F">
        <w:rPr>
          <w:rFonts w:ascii="Book Antiqua" w:eastAsiaTheme="minorEastAsia" w:hAnsi="Book Antiqua"/>
          <w:sz w:val="24"/>
          <w:szCs w:val="24"/>
        </w:rPr>
        <w:t>in the mind of the public</w:t>
      </w:r>
      <w:r w:rsidR="006B1BC0" w:rsidRPr="0036026F">
        <w:rPr>
          <w:rFonts w:ascii="Book Antiqua" w:eastAsiaTheme="minorEastAsia" w:hAnsi="Book Antiqua"/>
          <w:sz w:val="24"/>
          <w:szCs w:val="24"/>
        </w:rPr>
        <w:t>.</w:t>
      </w:r>
      <w:r w:rsidR="00B3200F" w:rsidRPr="0036026F">
        <w:rPr>
          <w:rFonts w:ascii="Book Antiqua" w:eastAsiaTheme="minorEastAsia" w:hAnsi="Book Antiqua"/>
          <w:sz w:val="24"/>
          <w:szCs w:val="24"/>
        </w:rPr>
        <w:t xml:space="preserve"> Therefore</w:t>
      </w:r>
      <w:r w:rsidR="0045318C" w:rsidRPr="0036026F">
        <w:rPr>
          <w:rFonts w:ascii="Book Antiqua" w:eastAsiaTheme="minorEastAsia" w:hAnsi="Book Antiqua"/>
          <w:sz w:val="24"/>
          <w:szCs w:val="24"/>
        </w:rPr>
        <w:t xml:space="preserve">, some people </w:t>
      </w:r>
      <w:r w:rsidR="0092770D" w:rsidRPr="0036026F">
        <w:rPr>
          <w:rFonts w:ascii="Book Antiqua" w:eastAsiaTheme="minorEastAsia" w:hAnsi="Book Antiqua"/>
          <w:sz w:val="24"/>
          <w:szCs w:val="24"/>
        </w:rPr>
        <w:t>may</w:t>
      </w:r>
      <w:r w:rsidR="0045318C" w:rsidRPr="0036026F">
        <w:rPr>
          <w:rFonts w:ascii="Book Antiqua" w:eastAsiaTheme="minorEastAsia" w:hAnsi="Book Antiqua"/>
          <w:sz w:val="24"/>
          <w:szCs w:val="24"/>
        </w:rPr>
        <w:t xml:space="preserve"> </w:t>
      </w:r>
      <w:r w:rsidR="0092770D" w:rsidRPr="0036026F">
        <w:rPr>
          <w:rFonts w:ascii="Book Antiqua" w:eastAsiaTheme="minorEastAsia" w:hAnsi="Book Antiqua"/>
          <w:sz w:val="24"/>
          <w:szCs w:val="24"/>
        </w:rPr>
        <w:t>incorrectly conclude that</w:t>
      </w:r>
      <w:r w:rsidR="0045318C" w:rsidRPr="0036026F">
        <w:rPr>
          <w:rFonts w:ascii="Book Antiqua" w:eastAsiaTheme="minorEastAsia" w:hAnsi="Book Antiqua"/>
          <w:sz w:val="24"/>
          <w:szCs w:val="24"/>
        </w:rPr>
        <w:t xml:space="preserve"> </w:t>
      </w:r>
      <w:r w:rsidR="0042148D" w:rsidRPr="0036026F">
        <w:rPr>
          <w:rFonts w:ascii="Book Antiqua" w:eastAsiaTheme="minorEastAsia" w:hAnsi="Book Antiqua"/>
          <w:sz w:val="24"/>
          <w:szCs w:val="24"/>
        </w:rPr>
        <w:t>numerous</w:t>
      </w:r>
      <w:r w:rsidR="0045318C" w:rsidRPr="0036026F">
        <w:rPr>
          <w:rFonts w:ascii="Book Antiqua" w:eastAsiaTheme="minorEastAsia" w:hAnsi="Book Antiqua"/>
          <w:sz w:val="24"/>
          <w:szCs w:val="24"/>
        </w:rPr>
        <w:t xml:space="preserve"> </w:t>
      </w:r>
      <w:r w:rsidR="005C2522" w:rsidRPr="0036026F">
        <w:rPr>
          <w:rFonts w:ascii="Book Antiqua" w:eastAsiaTheme="minorEastAsia" w:hAnsi="Book Antiqua"/>
          <w:sz w:val="24"/>
          <w:szCs w:val="24"/>
        </w:rPr>
        <w:t>MDOs</w:t>
      </w:r>
      <w:r w:rsidR="0045318C" w:rsidRPr="0036026F">
        <w:rPr>
          <w:rFonts w:ascii="Book Antiqua" w:eastAsiaTheme="minorEastAsia" w:hAnsi="Book Antiqua"/>
          <w:sz w:val="24"/>
          <w:szCs w:val="24"/>
        </w:rPr>
        <w:t xml:space="preserve"> </w:t>
      </w:r>
      <w:r w:rsidR="0042148D" w:rsidRPr="0036026F">
        <w:rPr>
          <w:rFonts w:ascii="Book Antiqua" w:eastAsiaTheme="minorEastAsia" w:hAnsi="Book Antiqua"/>
          <w:sz w:val="24"/>
          <w:szCs w:val="24"/>
        </w:rPr>
        <w:t xml:space="preserve">are </w:t>
      </w:r>
      <w:r w:rsidR="0045318C" w:rsidRPr="0036026F">
        <w:rPr>
          <w:rFonts w:ascii="Book Antiqua" w:eastAsiaTheme="minorEastAsia" w:hAnsi="Book Antiqua"/>
          <w:sz w:val="24"/>
          <w:szCs w:val="24"/>
        </w:rPr>
        <w:t xml:space="preserve">released </w:t>
      </w:r>
      <w:r w:rsidR="0042148D" w:rsidRPr="0036026F">
        <w:rPr>
          <w:rFonts w:ascii="Book Antiqua" w:eastAsiaTheme="minorEastAsia" w:hAnsi="Book Antiqua"/>
          <w:sz w:val="24"/>
          <w:szCs w:val="24"/>
        </w:rPr>
        <w:t xml:space="preserve">out into the public </w:t>
      </w:r>
      <w:r w:rsidR="0045318C" w:rsidRPr="0036026F">
        <w:rPr>
          <w:rFonts w:ascii="Book Antiqua" w:eastAsiaTheme="minorEastAsia" w:hAnsi="Book Antiqua"/>
          <w:sz w:val="24"/>
          <w:szCs w:val="24"/>
        </w:rPr>
        <w:t xml:space="preserve">without any follow-up after </w:t>
      </w:r>
      <w:r w:rsidR="008910D3" w:rsidRPr="0036026F">
        <w:rPr>
          <w:rFonts w:ascii="Book Antiqua" w:eastAsiaTheme="minorEastAsia" w:hAnsi="Book Antiqua"/>
          <w:sz w:val="24"/>
          <w:szCs w:val="24"/>
        </w:rPr>
        <w:t xml:space="preserve">receiving </w:t>
      </w:r>
      <w:r w:rsidR="0045318C" w:rsidRPr="0036026F">
        <w:rPr>
          <w:rFonts w:ascii="Book Antiqua" w:eastAsiaTheme="minorEastAsia" w:hAnsi="Book Antiqua"/>
          <w:sz w:val="24"/>
          <w:szCs w:val="24"/>
        </w:rPr>
        <w:t>an NGRI verdict</w:t>
      </w:r>
      <w:r w:rsidR="0042148D" w:rsidRPr="0036026F">
        <w:rPr>
          <w:rFonts w:ascii="Book Antiqua" w:eastAsiaTheme="minorEastAsia" w:hAnsi="Book Antiqua"/>
          <w:sz w:val="24"/>
          <w:szCs w:val="24"/>
        </w:rPr>
        <w:t>. In reality</w:t>
      </w:r>
      <w:r w:rsidR="00CB4DFA" w:rsidRPr="0036026F">
        <w:rPr>
          <w:rFonts w:ascii="Book Antiqua" w:eastAsiaTheme="minorEastAsia" w:hAnsi="Book Antiqua"/>
          <w:sz w:val="24"/>
          <w:szCs w:val="24"/>
        </w:rPr>
        <w:t xml:space="preserve">, there are only a few NGRI </w:t>
      </w:r>
      <w:r w:rsidR="008910D3" w:rsidRPr="0036026F">
        <w:rPr>
          <w:rFonts w:ascii="Book Antiqua" w:eastAsiaTheme="minorEastAsia" w:hAnsi="Book Antiqua"/>
          <w:sz w:val="24"/>
          <w:szCs w:val="24"/>
        </w:rPr>
        <w:t xml:space="preserve">verdicts </w:t>
      </w:r>
      <w:proofErr w:type="gramStart"/>
      <w:r w:rsidR="0042148D" w:rsidRPr="0036026F">
        <w:rPr>
          <w:rFonts w:ascii="Book Antiqua" w:eastAsiaTheme="minorEastAsia" w:hAnsi="Book Antiqua"/>
          <w:sz w:val="24"/>
          <w:szCs w:val="24"/>
        </w:rPr>
        <w:t>annually</w:t>
      </w:r>
      <w:r w:rsidR="00424357">
        <w:rPr>
          <w:rFonts w:ascii="Book Antiqua" w:eastAsia="宋体" w:hAnsi="Book Antiqua" w:hint="eastAsia"/>
          <w:sz w:val="24"/>
          <w:szCs w:val="24"/>
          <w:vertAlign w:val="superscript"/>
          <w:lang w:eastAsia="zh-CN"/>
        </w:rPr>
        <w:t>[</w:t>
      </w:r>
      <w:proofErr w:type="gramEnd"/>
      <w:r w:rsidR="00424357">
        <w:rPr>
          <w:rFonts w:ascii="Book Antiqua" w:eastAsia="宋体" w:hAnsi="Book Antiqua" w:hint="eastAsia"/>
          <w:sz w:val="24"/>
          <w:szCs w:val="24"/>
          <w:vertAlign w:val="superscript"/>
          <w:lang w:eastAsia="zh-CN"/>
        </w:rPr>
        <w:t>6]</w:t>
      </w:r>
      <w:r w:rsidR="0045318C" w:rsidRPr="0036026F">
        <w:rPr>
          <w:rFonts w:ascii="Book Antiqua" w:eastAsiaTheme="minorEastAsia" w:hAnsi="Book Antiqua"/>
          <w:sz w:val="24"/>
          <w:szCs w:val="24"/>
        </w:rPr>
        <w:t xml:space="preserve">. </w:t>
      </w:r>
      <w:r w:rsidR="00A74E90" w:rsidRPr="0036026F">
        <w:rPr>
          <w:rFonts w:ascii="Book Antiqua" w:eastAsiaTheme="minorEastAsia" w:hAnsi="Book Antiqua"/>
          <w:sz w:val="24"/>
          <w:szCs w:val="24"/>
        </w:rPr>
        <w:t>The situation is similar in the United States</w:t>
      </w:r>
      <w:r w:rsidR="00512C4D" w:rsidRPr="0036026F">
        <w:rPr>
          <w:rFonts w:ascii="Book Antiqua" w:eastAsiaTheme="minorEastAsia" w:hAnsi="Book Antiqua"/>
          <w:sz w:val="24"/>
          <w:szCs w:val="24"/>
        </w:rPr>
        <w:t>;</w:t>
      </w:r>
      <w:r w:rsidR="00A74E90" w:rsidRPr="0036026F">
        <w:rPr>
          <w:rFonts w:ascii="Book Antiqua" w:eastAsiaTheme="minorEastAsia" w:hAnsi="Book Antiqua"/>
          <w:sz w:val="24"/>
          <w:szCs w:val="24"/>
        </w:rPr>
        <w:t xml:space="preserve"> a</w:t>
      </w:r>
      <w:r w:rsidR="008910D3" w:rsidRPr="0036026F">
        <w:rPr>
          <w:rFonts w:ascii="Book Antiqua" w:eastAsiaTheme="minorEastAsia" w:hAnsi="Book Antiqua"/>
          <w:sz w:val="24"/>
          <w:szCs w:val="24"/>
        </w:rPr>
        <w:t>n informal survey suggested that</w:t>
      </w:r>
      <w:r w:rsidR="00AD7CD3" w:rsidRPr="0036026F">
        <w:rPr>
          <w:rFonts w:ascii="Book Antiqua" w:eastAsiaTheme="minorEastAsia" w:hAnsi="Book Antiqua"/>
          <w:sz w:val="24"/>
          <w:szCs w:val="24"/>
        </w:rPr>
        <w:t xml:space="preserve"> people ha</w:t>
      </w:r>
      <w:r w:rsidR="008910D3" w:rsidRPr="0036026F">
        <w:rPr>
          <w:rFonts w:ascii="Book Antiqua" w:eastAsiaTheme="minorEastAsia" w:hAnsi="Book Antiqua"/>
          <w:sz w:val="24"/>
          <w:szCs w:val="24"/>
        </w:rPr>
        <w:t xml:space="preserve">ve difficulty </w:t>
      </w:r>
      <w:r w:rsidR="00AD7CD3" w:rsidRPr="0036026F">
        <w:rPr>
          <w:rFonts w:ascii="Book Antiqua" w:eastAsiaTheme="minorEastAsia" w:hAnsi="Book Antiqua"/>
          <w:sz w:val="24"/>
          <w:szCs w:val="24"/>
        </w:rPr>
        <w:t>understand</w:t>
      </w:r>
      <w:r w:rsidR="008910D3" w:rsidRPr="0036026F">
        <w:rPr>
          <w:rFonts w:ascii="Book Antiqua" w:eastAsiaTheme="minorEastAsia" w:hAnsi="Book Antiqua"/>
          <w:sz w:val="24"/>
          <w:szCs w:val="24"/>
        </w:rPr>
        <w:t>ing</w:t>
      </w:r>
      <w:r w:rsidR="00AD7CD3" w:rsidRPr="0036026F">
        <w:rPr>
          <w:rFonts w:ascii="Book Antiqua" w:eastAsiaTheme="minorEastAsia" w:hAnsi="Book Antiqua"/>
          <w:sz w:val="24"/>
          <w:szCs w:val="24"/>
        </w:rPr>
        <w:t xml:space="preserve"> the real situation </w:t>
      </w:r>
      <w:r w:rsidR="008910D3" w:rsidRPr="0036026F">
        <w:rPr>
          <w:rFonts w:ascii="Book Antiqua" w:eastAsiaTheme="minorEastAsia" w:hAnsi="Book Antiqua"/>
          <w:sz w:val="24"/>
          <w:szCs w:val="24"/>
        </w:rPr>
        <w:t>regarding</w:t>
      </w:r>
      <w:r w:rsidR="00AD7CD3" w:rsidRPr="0036026F">
        <w:rPr>
          <w:rFonts w:ascii="Book Antiqua" w:eastAsiaTheme="minorEastAsia" w:hAnsi="Book Antiqua"/>
          <w:sz w:val="24"/>
          <w:szCs w:val="24"/>
        </w:rPr>
        <w:t xml:space="preserve"> NGRI</w:t>
      </w:r>
      <w:r w:rsidR="008910D3" w:rsidRPr="0036026F">
        <w:rPr>
          <w:rFonts w:ascii="Book Antiqua" w:eastAsiaTheme="minorEastAsia" w:hAnsi="Book Antiqua"/>
          <w:sz w:val="24"/>
          <w:szCs w:val="24"/>
        </w:rPr>
        <w:t xml:space="preserve"> verdicts</w:t>
      </w:r>
      <w:r w:rsidR="0042148D" w:rsidRPr="0036026F">
        <w:rPr>
          <w:rFonts w:ascii="Book Antiqua" w:eastAsiaTheme="minorEastAsia" w:hAnsi="Book Antiqua"/>
          <w:sz w:val="24"/>
          <w:szCs w:val="24"/>
        </w:rPr>
        <w:t>.</w:t>
      </w:r>
      <w:r w:rsidR="006B41E6" w:rsidRPr="0036026F">
        <w:rPr>
          <w:rFonts w:ascii="Book Antiqua" w:eastAsiaTheme="minorEastAsia" w:hAnsi="Book Antiqua"/>
          <w:sz w:val="24"/>
          <w:szCs w:val="24"/>
        </w:rPr>
        <w:t xml:space="preserve"> </w:t>
      </w:r>
      <w:r w:rsidR="0042148D" w:rsidRPr="0036026F">
        <w:rPr>
          <w:rFonts w:ascii="Book Antiqua" w:eastAsiaTheme="minorEastAsia" w:hAnsi="Book Antiqua"/>
          <w:sz w:val="24"/>
          <w:szCs w:val="24"/>
        </w:rPr>
        <w:t>T</w:t>
      </w:r>
      <w:r w:rsidR="006B41E6" w:rsidRPr="0036026F">
        <w:rPr>
          <w:rFonts w:ascii="Book Antiqua" w:eastAsiaTheme="minorEastAsia" w:hAnsi="Book Antiqua"/>
          <w:sz w:val="24"/>
          <w:szCs w:val="24"/>
        </w:rPr>
        <w:t>hus</w:t>
      </w:r>
      <w:r w:rsidR="0042148D" w:rsidRPr="0036026F">
        <w:rPr>
          <w:rFonts w:ascii="Book Antiqua" w:eastAsiaTheme="minorEastAsia" w:hAnsi="Book Antiqua"/>
          <w:sz w:val="24"/>
          <w:szCs w:val="24"/>
        </w:rPr>
        <w:t>,</w:t>
      </w:r>
      <w:r w:rsidR="006B41E6" w:rsidRPr="0036026F">
        <w:rPr>
          <w:rFonts w:ascii="Book Antiqua" w:eastAsiaTheme="minorEastAsia" w:hAnsi="Book Antiqua"/>
          <w:sz w:val="24"/>
          <w:szCs w:val="24"/>
        </w:rPr>
        <w:t xml:space="preserve"> they believed that 5</w:t>
      </w:r>
      <w:r w:rsidR="0042148D" w:rsidRPr="0036026F">
        <w:rPr>
          <w:rFonts w:ascii="Book Antiqua" w:eastAsiaTheme="minorEastAsia" w:hAnsi="Book Antiqua"/>
          <w:sz w:val="24"/>
          <w:szCs w:val="24"/>
        </w:rPr>
        <w:t>%</w:t>
      </w:r>
      <w:r w:rsidR="008F4AC7">
        <w:rPr>
          <w:rFonts w:ascii="Book Antiqua" w:eastAsiaTheme="minorEastAsia" w:hAnsi="Book Antiqua"/>
          <w:sz w:val="24"/>
          <w:szCs w:val="24"/>
        </w:rPr>
        <w:t>-</w:t>
      </w:r>
      <w:r w:rsidR="006B41E6" w:rsidRPr="0036026F">
        <w:rPr>
          <w:rFonts w:ascii="Book Antiqua" w:eastAsiaTheme="minorEastAsia" w:hAnsi="Book Antiqua"/>
          <w:sz w:val="24"/>
          <w:szCs w:val="24"/>
        </w:rPr>
        <w:t xml:space="preserve">20% of defendants were </w:t>
      </w:r>
      <w:r w:rsidR="00614630" w:rsidRPr="0036026F">
        <w:rPr>
          <w:rFonts w:ascii="Book Antiqua" w:eastAsiaTheme="minorEastAsia" w:hAnsi="Book Antiqua"/>
          <w:sz w:val="24"/>
          <w:szCs w:val="24"/>
        </w:rPr>
        <w:t>found</w:t>
      </w:r>
      <w:r w:rsidR="006B41E6" w:rsidRPr="0036026F">
        <w:rPr>
          <w:rFonts w:ascii="Book Antiqua" w:eastAsiaTheme="minorEastAsia" w:hAnsi="Book Antiqua"/>
          <w:sz w:val="24"/>
          <w:szCs w:val="24"/>
        </w:rPr>
        <w:t xml:space="preserve"> NGRI, despite </w:t>
      </w:r>
      <w:r w:rsidR="0042148D" w:rsidRPr="0036026F">
        <w:rPr>
          <w:rFonts w:ascii="Book Antiqua" w:eastAsiaTheme="minorEastAsia" w:hAnsi="Book Antiqua"/>
          <w:sz w:val="24"/>
          <w:szCs w:val="24"/>
        </w:rPr>
        <w:t xml:space="preserve">this rate being </w:t>
      </w:r>
      <w:r w:rsidR="006B41E6" w:rsidRPr="0036026F">
        <w:rPr>
          <w:rFonts w:ascii="Book Antiqua" w:eastAsiaTheme="minorEastAsia" w:hAnsi="Book Antiqua"/>
          <w:sz w:val="24"/>
          <w:szCs w:val="24"/>
        </w:rPr>
        <w:t xml:space="preserve">only </w:t>
      </w:r>
      <w:r w:rsidR="0042148D" w:rsidRPr="0036026F">
        <w:rPr>
          <w:rFonts w:ascii="Book Antiqua" w:eastAsiaTheme="minorEastAsia" w:hAnsi="Book Antiqua"/>
          <w:sz w:val="24"/>
          <w:szCs w:val="24"/>
        </w:rPr>
        <w:t xml:space="preserve">1% in </w:t>
      </w:r>
      <w:proofErr w:type="gramStart"/>
      <w:r w:rsidR="0042148D" w:rsidRPr="0036026F">
        <w:rPr>
          <w:rFonts w:ascii="Book Antiqua" w:eastAsiaTheme="minorEastAsia" w:hAnsi="Book Antiqua"/>
          <w:sz w:val="24"/>
          <w:szCs w:val="24"/>
        </w:rPr>
        <w:t>reality</w:t>
      </w:r>
      <w:r w:rsidR="00424357">
        <w:rPr>
          <w:rFonts w:ascii="Book Antiqua" w:eastAsia="宋体" w:hAnsi="Book Antiqua" w:hint="eastAsia"/>
          <w:sz w:val="24"/>
          <w:szCs w:val="24"/>
          <w:vertAlign w:val="superscript"/>
          <w:lang w:eastAsia="zh-CN"/>
        </w:rPr>
        <w:t>[</w:t>
      </w:r>
      <w:proofErr w:type="gramEnd"/>
      <w:r w:rsidR="00424357">
        <w:rPr>
          <w:rFonts w:ascii="Book Antiqua" w:eastAsia="宋体" w:hAnsi="Book Antiqua" w:hint="eastAsia"/>
          <w:sz w:val="24"/>
          <w:szCs w:val="24"/>
          <w:vertAlign w:val="superscript"/>
          <w:lang w:eastAsia="zh-CN"/>
        </w:rPr>
        <w:t>11]</w:t>
      </w:r>
      <w:r w:rsidR="00AD7CD3" w:rsidRPr="0036026F">
        <w:rPr>
          <w:rFonts w:ascii="Book Antiqua" w:eastAsiaTheme="minorEastAsia" w:hAnsi="Book Antiqua"/>
          <w:sz w:val="24"/>
          <w:szCs w:val="24"/>
        </w:rPr>
        <w:t>.</w:t>
      </w:r>
    </w:p>
    <w:p w14:paraId="0B2D9DE8" w14:textId="6214CCE5" w:rsidR="006B1BC0" w:rsidRPr="0036026F" w:rsidRDefault="00AB719F"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lastRenderedPageBreak/>
        <w:t xml:space="preserve">Considering these facts, </w:t>
      </w:r>
      <w:r w:rsidR="000620E4" w:rsidRPr="0036026F">
        <w:rPr>
          <w:rFonts w:ascii="Book Antiqua" w:eastAsiaTheme="minorEastAsia" w:hAnsi="Book Antiqua"/>
          <w:sz w:val="24"/>
          <w:szCs w:val="24"/>
        </w:rPr>
        <w:t xml:space="preserve">it is expected that </w:t>
      </w:r>
      <w:r w:rsidRPr="0036026F">
        <w:rPr>
          <w:rFonts w:ascii="Book Antiqua" w:eastAsiaTheme="minorEastAsia" w:hAnsi="Book Antiqua"/>
          <w:sz w:val="24"/>
          <w:szCs w:val="24"/>
        </w:rPr>
        <w:t xml:space="preserve">after </w:t>
      </w:r>
      <w:r w:rsidR="0042148D" w:rsidRPr="0036026F">
        <w:rPr>
          <w:rFonts w:ascii="Book Antiqua" w:eastAsiaTheme="minorEastAsia" w:hAnsi="Book Antiqua"/>
          <w:sz w:val="24"/>
          <w:szCs w:val="24"/>
        </w:rPr>
        <w:t>learning</w:t>
      </w:r>
      <w:r w:rsidRPr="0036026F">
        <w:rPr>
          <w:rFonts w:ascii="Book Antiqua" w:eastAsiaTheme="minorEastAsia" w:hAnsi="Book Antiqua"/>
          <w:sz w:val="24"/>
          <w:szCs w:val="24"/>
        </w:rPr>
        <w:t xml:space="preserve"> that </w:t>
      </w:r>
      <w:r w:rsidR="00A74E90" w:rsidRPr="0036026F">
        <w:rPr>
          <w:rFonts w:ascii="Book Antiqua" w:eastAsiaTheme="minorEastAsia" w:hAnsi="Book Antiqua"/>
          <w:sz w:val="24"/>
          <w:szCs w:val="24"/>
        </w:rPr>
        <w:t xml:space="preserve">NGRI verdicts are very rare and that </w:t>
      </w:r>
      <w:r w:rsidR="0042148D" w:rsidRPr="0036026F">
        <w:rPr>
          <w:rFonts w:ascii="Book Antiqua" w:eastAsiaTheme="minorEastAsia" w:hAnsi="Book Antiqua"/>
          <w:sz w:val="24"/>
          <w:szCs w:val="24"/>
        </w:rPr>
        <w:t>such cases receive s</w:t>
      </w:r>
      <w:r w:rsidR="000620E4" w:rsidRPr="0036026F">
        <w:rPr>
          <w:rFonts w:ascii="Book Antiqua" w:eastAsiaTheme="minorEastAsia" w:hAnsi="Book Antiqua"/>
          <w:sz w:val="24"/>
          <w:szCs w:val="24"/>
        </w:rPr>
        <w:t>pecial</w:t>
      </w:r>
      <w:r w:rsidRPr="0036026F">
        <w:rPr>
          <w:rFonts w:ascii="Book Antiqua" w:eastAsiaTheme="minorEastAsia" w:hAnsi="Book Antiqua"/>
          <w:sz w:val="24"/>
          <w:szCs w:val="24"/>
        </w:rPr>
        <w:t xml:space="preserve"> forensic psychiatric treatment</w:t>
      </w:r>
      <w:r w:rsidR="00A74E90" w:rsidRPr="0036026F">
        <w:rPr>
          <w:rFonts w:ascii="Book Antiqua" w:eastAsiaTheme="minorEastAsia" w:hAnsi="Book Antiqua"/>
          <w:sz w:val="24"/>
          <w:szCs w:val="24"/>
        </w:rPr>
        <w:t xml:space="preserve"> </w:t>
      </w:r>
      <w:r w:rsidR="0042148D" w:rsidRPr="0036026F">
        <w:rPr>
          <w:rFonts w:ascii="Book Antiqua" w:eastAsiaTheme="minorEastAsia" w:hAnsi="Book Antiqua"/>
          <w:sz w:val="24"/>
          <w:szCs w:val="24"/>
        </w:rPr>
        <w:t>under</w:t>
      </w:r>
      <w:r w:rsidR="00A74E90" w:rsidRPr="0036026F">
        <w:rPr>
          <w:rFonts w:ascii="Book Antiqua" w:eastAsiaTheme="minorEastAsia" w:hAnsi="Book Antiqua"/>
          <w:sz w:val="24"/>
          <w:szCs w:val="24"/>
        </w:rPr>
        <w:t xml:space="preserve"> the MTS </w:t>
      </w:r>
      <w:r w:rsidR="0042148D" w:rsidRPr="0036026F">
        <w:rPr>
          <w:rFonts w:ascii="Book Antiqua" w:eastAsiaTheme="minorEastAsia" w:hAnsi="Book Antiqua"/>
          <w:sz w:val="24"/>
          <w:szCs w:val="24"/>
        </w:rPr>
        <w:t>A</w:t>
      </w:r>
      <w:r w:rsidR="00A74E90" w:rsidRPr="0036026F">
        <w:rPr>
          <w:rFonts w:ascii="Book Antiqua" w:eastAsiaTheme="minorEastAsia" w:hAnsi="Book Antiqua"/>
          <w:sz w:val="24"/>
          <w:szCs w:val="24"/>
        </w:rPr>
        <w:t>ct</w:t>
      </w:r>
      <w:r w:rsidRPr="0036026F">
        <w:rPr>
          <w:rFonts w:ascii="Book Antiqua" w:eastAsiaTheme="minorEastAsia" w:hAnsi="Book Antiqua"/>
          <w:sz w:val="24"/>
          <w:szCs w:val="24"/>
        </w:rPr>
        <w:t xml:space="preserve">, </w:t>
      </w:r>
      <w:r w:rsidR="009D5A18" w:rsidRPr="0036026F">
        <w:rPr>
          <w:rFonts w:ascii="Book Antiqua" w:eastAsiaTheme="minorEastAsia" w:hAnsi="Book Antiqua"/>
          <w:sz w:val="24"/>
          <w:szCs w:val="24"/>
        </w:rPr>
        <w:t xml:space="preserve">we believe </w:t>
      </w:r>
      <w:r w:rsidRPr="0036026F">
        <w:rPr>
          <w:rFonts w:ascii="Book Antiqua" w:eastAsiaTheme="minorEastAsia" w:hAnsi="Book Antiqua"/>
          <w:sz w:val="24"/>
          <w:szCs w:val="24"/>
        </w:rPr>
        <w:t xml:space="preserve">citizens will become </w:t>
      </w:r>
      <w:r w:rsidR="000620E4" w:rsidRPr="0036026F">
        <w:rPr>
          <w:rFonts w:ascii="Book Antiqua" w:eastAsiaTheme="minorEastAsia" w:hAnsi="Book Antiqua"/>
          <w:sz w:val="24"/>
          <w:szCs w:val="24"/>
        </w:rPr>
        <w:t xml:space="preserve">more </w:t>
      </w:r>
      <w:r w:rsidRPr="0036026F">
        <w:rPr>
          <w:rFonts w:ascii="Book Antiqua" w:eastAsiaTheme="minorEastAsia" w:hAnsi="Book Antiqua"/>
          <w:sz w:val="24"/>
          <w:szCs w:val="24"/>
        </w:rPr>
        <w:t>supportive o</w:t>
      </w:r>
      <w:r w:rsidR="0042148D" w:rsidRPr="0036026F">
        <w:rPr>
          <w:rFonts w:ascii="Book Antiqua" w:eastAsiaTheme="minorEastAsia" w:hAnsi="Book Antiqua"/>
          <w:sz w:val="24"/>
          <w:szCs w:val="24"/>
        </w:rPr>
        <w:t>f</w:t>
      </w:r>
      <w:r w:rsidRPr="0036026F">
        <w:rPr>
          <w:rFonts w:ascii="Book Antiqua" w:eastAsiaTheme="minorEastAsia" w:hAnsi="Book Antiqua"/>
          <w:sz w:val="24"/>
          <w:szCs w:val="24"/>
        </w:rPr>
        <w:t xml:space="preserve"> the conc</w:t>
      </w:r>
      <w:r w:rsidR="00A74E90" w:rsidRPr="0036026F">
        <w:rPr>
          <w:rFonts w:ascii="Book Antiqua" w:eastAsiaTheme="minorEastAsia" w:hAnsi="Book Antiqua"/>
          <w:sz w:val="24"/>
          <w:szCs w:val="24"/>
        </w:rPr>
        <w:t>ept of criminal responsibility.</w:t>
      </w:r>
      <w:r w:rsidR="001D3D5C" w:rsidRPr="0036026F">
        <w:rPr>
          <w:rFonts w:ascii="Book Antiqua" w:eastAsiaTheme="minorEastAsia" w:hAnsi="Book Antiqua"/>
          <w:sz w:val="24"/>
          <w:szCs w:val="24"/>
        </w:rPr>
        <w:t xml:space="preserve"> </w:t>
      </w:r>
      <w:r w:rsidR="009D5A18" w:rsidRPr="0036026F">
        <w:rPr>
          <w:rFonts w:ascii="Book Antiqua" w:eastAsiaTheme="minorEastAsia" w:hAnsi="Book Antiqua"/>
          <w:sz w:val="24"/>
          <w:szCs w:val="24"/>
        </w:rPr>
        <w:t xml:space="preserve">A more supportive </w:t>
      </w:r>
      <w:r w:rsidR="001D3D5C" w:rsidRPr="0036026F">
        <w:rPr>
          <w:rFonts w:ascii="Book Antiqua" w:eastAsiaTheme="minorEastAsia" w:hAnsi="Book Antiqua"/>
          <w:sz w:val="24"/>
          <w:szCs w:val="24"/>
        </w:rPr>
        <w:t xml:space="preserve">attitude </w:t>
      </w:r>
      <w:r w:rsidR="009D5A18" w:rsidRPr="0036026F">
        <w:rPr>
          <w:rFonts w:ascii="Book Antiqua" w:eastAsiaTheme="minorEastAsia" w:hAnsi="Book Antiqua"/>
          <w:sz w:val="24"/>
          <w:szCs w:val="24"/>
        </w:rPr>
        <w:t xml:space="preserve">by citizens </w:t>
      </w:r>
      <w:r w:rsidR="001D3D5C" w:rsidRPr="0036026F">
        <w:rPr>
          <w:rFonts w:ascii="Book Antiqua" w:eastAsiaTheme="minorEastAsia" w:hAnsi="Book Antiqua"/>
          <w:sz w:val="24"/>
          <w:szCs w:val="24"/>
        </w:rPr>
        <w:t>to</w:t>
      </w:r>
      <w:r w:rsidR="009D5A18" w:rsidRPr="0036026F">
        <w:rPr>
          <w:rFonts w:ascii="Book Antiqua" w:eastAsiaTheme="minorEastAsia" w:hAnsi="Book Antiqua"/>
          <w:sz w:val="24"/>
          <w:szCs w:val="24"/>
        </w:rPr>
        <w:t>ward</w:t>
      </w:r>
      <w:r w:rsidR="001D3D5C" w:rsidRPr="0036026F">
        <w:rPr>
          <w:rFonts w:ascii="Book Antiqua" w:eastAsiaTheme="minorEastAsia" w:hAnsi="Book Antiqua"/>
          <w:sz w:val="24"/>
          <w:szCs w:val="24"/>
        </w:rPr>
        <w:t xml:space="preserve"> MDOs will alleviate the emotional conflict</w:t>
      </w:r>
      <w:r w:rsidR="008671FB" w:rsidRPr="0036026F">
        <w:rPr>
          <w:rFonts w:ascii="Book Antiqua" w:eastAsiaTheme="minorEastAsia" w:hAnsi="Book Antiqua"/>
          <w:sz w:val="24"/>
          <w:szCs w:val="24"/>
        </w:rPr>
        <w:t xml:space="preserve"> around mental disorders, and </w:t>
      </w:r>
      <w:r w:rsidR="001D3D5C" w:rsidRPr="0036026F">
        <w:rPr>
          <w:rFonts w:ascii="Book Antiqua" w:eastAsiaTheme="minorEastAsia" w:hAnsi="Book Antiqua"/>
          <w:sz w:val="24"/>
          <w:szCs w:val="24"/>
        </w:rPr>
        <w:t xml:space="preserve">will </w:t>
      </w:r>
      <w:r w:rsidR="009C63F0" w:rsidRPr="0036026F">
        <w:rPr>
          <w:rFonts w:ascii="Book Antiqua" w:eastAsiaTheme="minorEastAsia" w:hAnsi="Book Antiqua"/>
          <w:sz w:val="24"/>
          <w:szCs w:val="24"/>
        </w:rPr>
        <w:t>contribute t</w:t>
      </w:r>
      <w:r w:rsidR="001D3D5C" w:rsidRPr="0036026F">
        <w:rPr>
          <w:rFonts w:ascii="Book Antiqua" w:eastAsiaTheme="minorEastAsia" w:hAnsi="Book Antiqua"/>
          <w:sz w:val="24"/>
          <w:szCs w:val="24"/>
        </w:rPr>
        <w:t xml:space="preserve">o </w:t>
      </w:r>
      <w:r w:rsidR="009C63F0" w:rsidRPr="0036026F">
        <w:rPr>
          <w:rFonts w:ascii="Book Antiqua" w:eastAsiaTheme="minorEastAsia" w:hAnsi="Book Antiqua"/>
          <w:sz w:val="24"/>
          <w:szCs w:val="24"/>
        </w:rPr>
        <w:t xml:space="preserve">the realization of </w:t>
      </w:r>
      <w:r w:rsidR="008671FB" w:rsidRPr="0036026F">
        <w:rPr>
          <w:rFonts w:ascii="Book Antiqua" w:eastAsiaTheme="minorEastAsia" w:hAnsi="Book Antiqua"/>
          <w:sz w:val="24"/>
          <w:szCs w:val="24"/>
        </w:rPr>
        <w:t>a society that</w:t>
      </w:r>
      <w:r w:rsidR="00512C4D" w:rsidRPr="0036026F">
        <w:rPr>
          <w:rFonts w:ascii="Book Antiqua" w:eastAsiaTheme="minorEastAsia" w:hAnsi="Book Antiqua"/>
          <w:sz w:val="24"/>
          <w:szCs w:val="24"/>
        </w:rPr>
        <w:t xml:space="preserve"> is less</w:t>
      </w:r>
      <w:r w:rsidR="008671FB" w:rsidRPr="0036026F">
        <w:rPr>
          <w:rFonts w:ascii="Book Antiqua" w:eastAsiaTheme="minorEastAsia" w:hAnsi="Book Antiqua"/>
          <w:sz w:val="24"/>
          <w:szCs w:val="24"/>
        </w:rPr>
        <w:t xml:space="preserve"> </w:t>
      </w:r>
      <w:r w:rsidR="004F2B85" w:rsidRPr="0036026F">
        <w:rPr>
          <w:rFonts w:ascii="Book Antiqua" w:eastAsiaTheme="minorEastAsia" w:hAnsi="Book Antiqua"/>
          <w:sz w:val="24"/>
          <w:szCs w:val="24"/>
        </w:rPr>
        <w:t>discriminat</w:t>
      </w:r>
      <w:r w:rsidR="00512C4D" w:rsidRPr="0036026F">
        <w:rPr>
          <w:rFonts w:ascii="Book Antiqua" w:eastAsiaTheme="minorEastAsia" w:hAnsi="Book Antiqua"/>
          <w:sz w:val="24"/>
          <w:szCs w:val="24"/>
        </w:rPr>
        <w:t>ory</w:t>
      </w:r>
      <w:r w:rsidR="008671FB" w:rsidRPr="0036026F">
        <w:rPr>
          <w:rFonts w:ascii="Book Antiqua" w:eastAsiaTheme="minorEastAsia" w:hAnsi="Book Antiqua"/>
          <w:sz w:val="24"/>
          <w:szCs w:val="24"/>
        </w:rPr>
        <w:t xml:space="preserve"> </w:t>
      </w:r>
      <w:r w:rsidR="009C63F0" w:rsidRPr="0036026F">
        <w:rPr>
          <w:rFonts w:ascii="Book Antiqua" w:eastAsiaTheme="minorEastAsia" w:hAnsi="Book Antiqua"/>
          <w:sz w:val="24"/>
          <w:szCs w:val="24"/>
        </w:rPr>
        <w:t>against people with mental disorders</w:t>
      </w:r>
      <w:r w:rsidR="004F2B85" w:rsidRPr="0036026F">
        <w:rPr>
          <w:rFonts w:ascii="Book Antiqua" w:eastAsiaTheme="minorEastAsia" w:hAnsi="Book Antiqua"/>
          <w:sz w:val="24"/>
          <w:szCs w:val="24"/>
        </w:rPr>
        <w:t>.</w:t>
      </w:r>
    </w:p>
    <w:p w14:paraId="41381FCF" w14:textId="7DFBAA91" w:rsidR="000620E4" w:rsidRPr="0036026F" w:rsidRDefault="006B1BC0"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 xml:space="preserve">Based on the background descried above, we hypothesized that </w:t>
      </w:r>
      <w:r w:rsidR="00BD5403" w:rsidRPr="0036026F">
        <w:rPr>
          <w:rFonts w:ascii="Book Antiqua" w:eastAsiaTheme="minorEastAsia" w:hAnsi="Book Antiqua"/>
          <w:sz w:val="24"/>
          <w:szCs w:val="24"/>
        </w:rPr>
        <w:t>p</w:t>
      </w:r>
      <w:r w:rsidR="008910D3" w:rsidRPr="0036026F">
        <w:rPr>
          <w:rFonts w:ascii="Book Antiqua" w:eastAsiaTheme="minorEastAsia" w:hAnsi="Book Antiqua"/>
          <w:sz w:val="24"/>
          <w:szCs w:val="24"/>
        </w:rPr>
        <w:t xml:space="preserve">roviding </w:t>
      </w:r>
      <w:r w:rsidR="0045318C" w:rsidRPr="0036026F">
        <w:rPr>
          <w:rFonts w:ascii="Book Antiqua" w:eastAsiaTheme="minorEastAsia" w:hAnsi="Book Antiqua"/>
          <w:sz w:val="24"/>
          <w:szCs w:val="24"/>
        </w:rPr>
        <w:t xml:space="preserve">some specific </w:t>
      </w:r>
      <w:r w:rsidR="00DF1D45" w:rsidRPr="0036026F">
        <w:rPr>
          <w:rFonts w:ascii="Book Antiqua" w:eastAsiaTheme="minorEastAsia" w:hAnsi="Book Antiqua"/>
          <w:sz w:val="24"/>
          <w:szCs w:val="24"/>
        </w:rPr>
        <w:t xml:space="preserve">knowledge </w:t>
      </w:r>
      <w:r w:rsidR="0045318C" w:rsidRPr="0036026F">
        <w:rPr>
          <w:rFonts w:ascii="Book Antiqua" w:eastAsiaTheme="minorEastAsia" w:hAnsi="Book Antiqua"/>
          <w:sz w:val="24"/>
          <w:szCs w:val="24"/>
        </w:rPr>
        <w:t xml:space="preserve">about forensic mental health </w:t>
      </w:r>
      <w:r w:rsidR="000B2D53" w:rsidRPr="0036026F">
        <w:rPr>
          <w:rFonts w:ascii="Book Antiqua" w:eastAsiaTheme="minorEastAsia" w:hAnsi="Book Antiqua"/>
          <w:sz w:val="24"/>
          <w:szCs w:val="24"/>
        </w:rPr>
        <w:t>may</w:t>
      </w:r>
      <w:r w:rsidR="0045318C" w:rsidRPr="0036026F">
        <w:rPr>
          <w:rFonts w:ascii="Book Antiqua" w:eastAsiaTheme="minorEastAsia" w:hAnsi="Book Antiqua"/>
          <w:sz w:val="24"/>
          <w:szCs w:val="24"/>
        </w:rPr>
        <w:t xml:space="preserve"> </w:t>
      </w:r>
      <w:r w:rsidR="008910D3" w:rsidRPr="0036026F">
        <w:rPr>
          <w:rFonts w:ascii="Book Antiqua" w:eastAsiaTheme="minorEastAsia" w:hAnsi="Book Antiqua"/>
          <w:sz w:val="24"/>
          <w:szCs w:val="24"/>
        </w:rPr>
        <w:t>change</w:t>
      </w:r>
      <w:r w:rsidR="0045318C" w:rsidRPr="0036026F">
        <w:rPr>
          <w:rFonts w:ascii="Book Antiqua" w:eastAsiaTheme="minorEastAsia" w:hAnsi="Book Antiqua"/>
          <w:sz w:val="24"/>
          <w:szCs w:val="24"/>
        </w:rPr>
        <w:t xml:space="preserve"> </w:t>
      </w:r>
      <w:r w:rsidR="008910D3" w:rsidRPr="0036026F">
        <w:rPr>
          <w:rFonts w:ascii="Book Antiqua" w:eastAsiaTheme="minorEastAsia" w:hAnsi="Book Antiqua"/>
          <w:sz w:val="24"/>
          <w:szCs w:val="24"/>
        </w:rPr>
        <w:t xml:space="preserve">citizens’ </w:t>
      </w:r>
      <w:r w:rsidR="0045318C" w:rsidRPr="0036026F">
        <w:rPr>
          <w:rFonts w:ascii="Book Antiqua" w:eastAsiaTheme="minorEastAsia" w:hAnsi="Book Antiqua"/>
          <w:sz w:val="24"/>
          <w:szCs w:val="24"/>
        </w:rPr>
        <w:t>attitude</w:t>
      </w:r>
      <w:r w:rsidR="008910D3" w:rsidRPr="0036026F">
        <w:rPr>
          <w:rFonts w:ascii="Book Antiqua" w:eastAsiaTheme="minorEastAsia" w:hAnsi="Book Antiqua"/>
          <w:sz w:val="24"/>
          <w:szCs w:val="24"/>
        </w:rPr>
        <w:t>s</w:t>
      </w:r>
      <w:r w:rsidR="0045318C" w:rsidRPr="0036026F">
        <w:rPr>
          <w:rFonts w:ascii="Book Antiqua" w:eastAsiaTheme="minorEastAsia" w:hAnsi="Book Antiqua"/>
          <w:sz w:val="24"/>
          <w:szCs w:val="24"/>
        </w:rPr>
        <w:t xml:space="preserve"> </w:t>
      </w:r>
      <w:r w:rsidR="00512C4D" w:rsidRPr="0036026F">
        <w:rPr>
          <w:rFonts w:ascii="Book Antiqua" w:eastAsiaTheme="minorEastAsia" w:hAnsi="Book Antiqua"/>
          <w:sz w:val="24"/>
          <w:szCs w:val="24"/>
        </w:rPr>
        <w:t xml:space="preserve">regarding </w:t>
      </w:r>
      <w:r w:rsidR="005C2522" w:rsidRPr="0036026F">
        <w:rPr>
          <w:rFonts w:ascii="Book Antiqua" w:eastAsiaTheme="minorEastAsia" w:hAnsi="Book Antiqua"/>
          <w:sz w:val="24"/>
          <w:szCs w:val="24"/>
        </w:rPr>
        <w:t>MDOs</w:t>
      </w:r>
      <w:r w:rsidR="0045318C" w:rsidRPr="0036026F">
        <w:rPr>
          <w:rFonts w:ascii="Book Antiqua" w:eastAsiaTheme="minorEastAsia" w:hAnsi="Book Antiqua"/>
          <w:sz w:val="24"/>
          <w:szCs w:val="24"/>
        </w:rPr>
        <w:t xml:space="preserve">. </w:t>
      </w:r>
      <w:r w:rsidR="005F68A4" w:rsidRPr="0036026F">
        <w:rPr>
          <w:rFonts w:ascii="Book Antiqua" w:eastAsiaTheme="minorEastAsia" w:hAnsi="Book Antiqua"/>
          <w:sz w:val="24"/>
          <w:szCs w:val="24"/>
        </w:rPr>
        <w:t xml:space="preserve">We </w:t>
      </w:r>
      <w:r w:rsidR="00810CFF" w:rsidRPr="0036026F">
        <w:rPr>
          <w:rFonts w:ascii="Book Antiqua" w:eastAsiaTheme="minorEastAsia" w:hAnsi="Book Antiqua"/>
          <w:sz w:val="24"/>
          <w:szCs w:val="24"/>
        </w:rPr>
        <w:t>planned</w:t>
      </w:r>
      <w:r w:rsidR="005F68A4" w:rsidRPr="0036026F">
        <w:rPr>
          <w:rFonts w:ascii="Book Antiqua" w:eastAsiaTheme="minorEastAsia" w:hAnsi="Book Antiqua"/>
          <w:sz w:val="24"/>
          <w:szCs w:val="24"/>
        </w:rPr>
        <w:t xml:space="preserve"> an</w:t>
      </w:r>
      <w:r w:rsidRPr="0036026F">
        <w:rPr>
          <w:rFonts w:ascii="Book Antiqua" w:eastAsiaTheme="minorEastAsia" w:hAnsi="Book Antiqua"/>
          <w:sz w:val="24"/>
          <w:szCs w:val="24"/>
        </w:rPr>
        <w:t xml:space="preserve"> educational seminar</w:t>
      </w:r>
      <w:r w:rsidR="005F68A4" w:rsidRPr="0036026F">
        <w:rPr>
          <w:rFonts w:ascii="Book Antiqua" w:eastAsiaTheme="minorEastAsia" w:hAnsi="Book Antiqua"/>
          <w:sz w:val="24"/>
          <w:szCs w:val="24"/>
        </w:rPr>
        <w:t xml:space="preserve"> on</w:t>
      </w:r>
      <w:r w:rsidRPr="0036026F">
        <w:rPr>
          <w:rFonts w:ascii="Book Antiqua" w:eastAsiaTheme="minorEastAsia" w:hAnsi="Book Antiqua"/>
          <w:sz w:val="24"/>
          <w:szCs w:val="24"/>
        </w:rPr>
        <w:t xml:space="preserve"> the concept of criminal responsibility and NGRI, </w:t>
      </w:r>
      <w:r w:rsidR="005F68A4" w:rsidRPr="0036026F">
        <w:rPr>
          <w:rFonts w:ascii="Book Antiqua" w:eastAsiaTheme="minorEastAsia" w:hAnsi="Book Antiqua"/>
          <w:sz w:val="24"/>
          <w:szCs w:val="24"/>
        </w:rPr>
        <w:t xml:space="preserve">the </w:t>
      </w:r>
      <w:r w:rsidRPr="0036026F">
        <w:rPr>
          <w:rFonts w:ascii="Book Antiqua" w:eastAsiaTheme="minorEastAsia" w:hAnsi="Book Antiqua"/>
          <w:sz w:val="24"/>
          <w:szCs w:val="24"/>
        </w:rPr>
        <w:t>current situation of forensic mental health</w:t>
      </w:r>
      <w:r w:rsidR="008671FB" w:rsidRPr="0036026F">
        <w:rPr>
          <w:rFonts w:ascii="Book Antiqua" w:eastAsiaTheme="minorEastAsia" w:hAnsi="Book Antiqua"/>
          <w:sz w:val="24"/>
          <w:szCs w:val="24"/>
        </w:rPr>
        <w:t xml:space="preserve">, and how MDOs are treated in </w:t>
      </w:r>
      <w:r w:rsidRPr="0036026F">
        <w:rPr>
          <w:rFonts w:ascii="Book Antiqua" w:eastAsiaTheme="minorEastAsia" w:hAnsi="Book Antiqua"/>
          <w:sz w:val="24"/>
          <w:szCs w:val="24"/>
        </w:rPr>
        <w:t>special</w:t>
      </w:r>
      <w:r w:rsidR="005F68A4" w:rsidRPr="0036026F">
        <w:rPr>
          <w:rFonts w:ascii="Book Antiqua" w:eastAsiaTheme="minorEastAsia" w:hAnsi="Book Antiqua"/>
          <w:sz w:val="24"/>
          <w:szCs w:val="24"/>
        </w:rPr>
        <w:t xml:space="preserve"> facilities</w:t>
      </w:r>
      <w:r w:rsidRPr="0036026F">
        <w:rPr>
          <w:rFonts w:ascii="Book Antiqua" w:eastAsiaTheme="minorEastAsia" w:hAnsi="Book Antiqua"/>
          <w:sz w:val="24"/>
          <w:szCs w:val="24"/>
        </w:rPr>
        <w:t xml:space="preserve">. </w:t>
      </w:r>
      <w:r w:rsidR="008671FB" w:rsidRPr="0036026F">
        <w:rPr>
          <w:rFonts w:ascii="Book Antiqua" w:eastAsiaTheme="minorEastAsia" w:hAnsi="Book Antiqua"/>
          <w:sz w:val="24"/>
          <w:szCs w:val="24"/>
        </w:rPr>
        <w:t xml:space="preserve">We considered </w:t>
      </w:r>
      <w:r w:rsidR="005F68A4" w:rsidRPr="0036026F">
        <w:rPr>
          <w:rFonts w:ascii="Book Antiqua" w:eastAsiaTheme="minorEastAsia" w:hAnsi="Book Antiqua"/>
          <w:sz w:val="24"/>
          <w:szCs w:val="24"/>
        </w:rPr>
        <w:t>a 1</w:t>
      </w:r>
      <w:r w:rsidRPr="0036026F">
        <w:rPr>
          <w:rFonts w:ascii="Book Antiqua" w:eastAsiaTheme="minorEastAsia" w:hAnsi="Book Antiqua"/>
          <w:sz w:val="24"/>
          <w:szCs w:val="24"/>
        </w:rPr>
        <w:t xml:space="preserve">-hour lecture would be </w:t>
      </w:r>
      <w:r w:rsidR="00A74E90" w:rsidRPr="0036026F">
        <w:rPr>
          <w:rFonts w:ascii="Book Antiqua" w:eastAsiaTheme="minorEastAsia" w:hAnsi="Book Antiqua"/>
          <w:sz w:val="24"/>
          <w:szCs w:val="24"/>
        </w:rPr>
        <w:t xml:space="preserve">adequate </w:t>
      </w:r>
      <w:r w:rsidRPr="0036026F">
        <w:rPr>
          <w:rFonts w:ascii="Book Antiqua" w:eastAsiaTheme="minorEastAsia" w:hAnsi="Book Antiqua"/>
          <w:sz w:val="24"/>
          <w:szCs w:val="24"/>
        </w:rPr>
        <w:t>to accomplish</w:t>
      </w:r>
      <w:r w:rsidR="00A74E90" w:rsidRPr="0036026F">
        <w:rPr>
          <w:rFonts w:ascii="Book Antiqua" w:eastAsiaTheme="minorEastAsia" w:hAnsi="Book Antiqua"/>
          <w:sz w:val="24"/>
          <w:szCs w:val="24"/>
        </w:rPr>
        <w:t xml:space="preserve"> the outcome, referring </w:t>
      </w:r>
      <w:r w:rsidR="005F68A4" w:rsidRPr="0036026F">
        <w:rPr>
          <w:rFonts w:ascii="Book Antiqua" w:eastAsiaTheme="minorEastAsia" w:hAnsi="Book Antiqua"/>
          <w:sz w:val="24"/>
          <w:szCs w:val="24"/>
        </w:rPr>
        <w:t xml:space="preserve">to </w:t>
      </w:r>
      <w:r w:rsidR="00A74E90" w:rsidRPr="0036026F">
        <w:rPr>
          <w:rFonts w:ascii="Book Antiqua" w:eastAsiaTheme="minorEastAsia" w:hAnsi="Book Antiqua"/>
          <w:sz w:val="24"/>
          <w:szCs w:val="24"/>
        </w:rPr>
        <w:t>a pre</w:t>
      </w:r>
      <w:r w:rsidR="005F68A4" w:rsidRPr="0036026F">
        <w:rPr>
          <w:rFonts w:ascii="Book Antiqua" w:eastAsiaTheme="minorEastAsia" w:hAnsi="Book Antiqua"/>
          <w:sz w:val="24"/>
          <w:szCs w:val="24"/>
        </w:rPr>
        <w:t>vious</w:t>
      </w:r>
      <w:r w:rsidR="00A74E90" w:rsidRPr="0036026F">
        <w:rPr>
          <w:rFonts w:ascii="Book Antiqua" w:eastAsiaTheme="minorEastAsia" w:hAnsi="Book Antiqua"/>
          <w:sz w:val="24"/>
          <w:szCs w:val="24"/>
        </w:rPr>
        <w:t xml:space="preserve"> study in which</w:t>
      </w:r>
      <w:r w:rsidR="009934BD" w:rsidRPr="0036026F">
        <w:rPr>
          <w:rFonts w:ascii="Book Antiqua" w:eastAsiaTheme="minorEastAsia" w:hAnsi="Book Antiqua"/>
          <w:sz w:val="24"/>
          <w:szCs w:val="24"/>
        </w:rPr>
        <w:t xml:space="preserve"> a </w:t>
      </w:r>
      <w:r w:rsidR="00173E98" w:rsidRPr="0036026F">
        <w:rPr>
          <w:rFonts w:ascii="Book Antiqua" w:eastAsiaTheme="minorEastAsia" w:hAnsi="Book Antiqua"/>
          <w:sz w:val="24"/>
          <w:szCs w:val="24"/>
        </w:rPr>
        <w:t>1</w:t>
      </w:r>
      <w:r w:rsidR="009934BD" w:rsidRPr="0036026F">
        <w:rPr>
          <w:rFonts w:ascii="Book Antiqua" w:eastAsiaTheme="minorEastAsia" w:hAnsi="Book Antiqua"/>
          <w:sz w:val="24"/>
          <w:szCs w:val="24"/>
        </w:rPr>
        <w:t xml:space="preserve">-hour session </w:t>
      </w:r>
      <w:r w:rsidR="008910D3" w:rsidRPr="0036026F">
        <w:rPr>
          <w:rFonts w:ascii="Book Antiqua" w:eastAsiaTheme="minorEastAsia" w:hAnsi="Book Antiqua"/>
          <w:sz w:val="24"/>
          <w:szCs w:val="24"/>
        </w:rPr>
        <w:t>on</w:t>
      </w:r>
      <w:r w:rsidR="009934BD" w:rsidRPr="0036026F">
        <w:rPr>
          <w:rFonts w:ascii="Book Antiqua" w:eastAsiaTheme="minorEastAsia" w:hAnsi="Book Antiqua"/>
          <w:sz w:val="24"/>
          <w:szCs w:val="24"/>
        </w:rPr>
        <w:t xml:space="preserve"> psychiatry </w:t>
      </w:r>
      <w:r w:rsidR="000620E4" w:rsidRPr="0036026F">
        <w:rPr>
          <w:rFonts w:ascii="Book Antiqua" w:eastAsiaTheme="minorEastAsia" w:hAnsi="Book Antiqua"/>
          <w:sz w:val="24"/>
          <w:szCs w:val="24"/>
        </w:rPr>
        <w:t>was effective</w:t>
      </w:r>
      <w:r w:rsidR="005F68A4" w:rsidRPr="0036026F">
        <w:rPr>
          <w:rFonts w:ascii="Book Antiqua" w:eastAsiaTheme="minorEastAsia" w:hAnsi="Book Antiqua"/>
          <w:sz w:val="24"/>
          <w:szCs w:val="24"/>
        </w:rPr>
        <w:t xml:space="preserve"> in</w:t>
      </w:r>
      <w:r w:rsidR="009934BD" w:rsidRPr="0036026F">
        <w:rPr>
          <w:rFonts w:ascii="Book Antiqua" w:eastAsiaTheme="minorEastAsia" w:hAnsi="Book Antiqua"/>
          <w:sz w:val="24"/>
          <w:szCs w:val="24"/>
        </w:rPr>
        <w:t xml:space="preserve"> </w:t>
      </w:r>
      <w:r w:rsidR="00384C8E" w:rsidRPr="0036026F">
        <w:rPr>
          <w:rFonts w:ascii="Book Antiqua" w:eastAsiaTheme="minorEastAsia" w:hAnsi="Book Antiqua"/>
          <w:sz w:val="24"/>
          <w:szCs w:val="24"/>
        </w:rPr>
        <w:t>chang</w:t>
      </w:r>
      <w:r w:rsidR="005F68A4" w:rsidRPr="0036026F">
        <w:rPr>
          <w:rFonts w:ascii="Book Antiqua" w:eastAsiaTheme="minorEastAsia" w:hAnsi="Book Antiqua"/>
          <w:sz w:val="24"/>
          <w:szCs w:val="24"/>
        </w:rPr>
        <w:t>ing</w:t>
      </w:r>
      <w:r w:rsidR="00384C8E" w:rsidRPr="0036026F">
        <w:rPr>
          <w:rFonts w:ascii="Book Antiqua" w:eastAsiaTheme="minorEastAsia" w:hAnsi="Book Antiqua"/>
          <w:sz w:val="24"/>
          <w:szCs w:val="24"/>
        </w:rPr>
        <w:t xml:space="preserve"> </w:t>
      </w:r>
      <w:r w:rsidR="00D22D88" w:rsidRPr="0036026F">
        <w:rPr>
          <w:rFonts w:ascii="Book Antiqua" w:eastAsiaTheme="minorEastAsia" w:hAnsi="Book Antiqua"/>
          <w:sz w:val="24"/>
          <w:szCs w:val="24"/>
        </w:rPr>
        <w:t>individuals’</w:t>
      </w:r>
      <w:r w:rsidR="00384C8E" w:rsidRPr="0036026F">
        <w:rPr>
          <w:rFonts w:ascii="Book Antiqua" w:eastAsiaTheme="minorEastAsia" w:hAnsi="Book Antiqua"/>
          <w:sz w:val="24"/>
          <w:szCs w:val="24"/>
        </w:rPr>
        <w:t xml:space="preserve"> </w:t>
      </w:r>
      <w:r w:rsidR="009934BD" w:rsidRPr="0036026F">
        <w:rPr>
          <w:rFonts w:ascii="Book Antiqua" w:eastAsiaTheme="minorEastAsia" w:hAnsi="Book Antiqua"/>
          <w:sz w:val="24"/>
          <w:szCs w:val="24"/>
        </w:rPr>
        <w:t>attitude</w:t>
      </w:r>
      <w:r w:rsidR="00D22D88" w:rsidRPr="0036026F">
        <w:rPr>
          <w:rFonts w:ascii="Book Antiqua" w:eastAsiaTheme="minorEastAsia" w:hAnsi="Book Antiqua"/>
          <w:sz w:val="24"/>
          <w:szCs w:val="24"/>
        </w:rPr>
        <w:t>s</w:t>
      </w:r>
      <w:r w:rsidR="009934BD" w:rsidRPr="0036026F">
        <w:rPr>
          <w:rFonts w:ascii="Book Antiqua" w:eastAsiaTheme="minorEastAsia" w:hAnsi="Book Antiqua"/>
          <w:sz w:val="24"/>
          <w:szCs w:val="24"/>
        </w:rPr>
        <w:t xml:space="preserve"> to</w:t>
      </w:r>
      <w:r w:rsidR="00D22D88" w:rsidRPr="0036026F">
        <w:rPr>
          <w:rFonts w:ascii="Book Antiqua" w:eastAsiaTheme="minorEastAsia" w:hAnsi="Book Antiqua"/>
          <w:sz w:val="24"/>
          <w:szCs w:val="24"/>
        </w:rPr>
        <w:t>ward</w:t>
      </w:r>
      <w:r w:rsidR="009934BD" w:rsidRPr="0036026F">
        <w:rPr>
          <w:rFonts w:ascii="Book Antiqua" w:eastAsiaTheme="minorEastAsia" w:hAnsi="Book Antiqua"/>
          <w:sz w:val="24"/>
          <w:szCs w:val="24"/>
        </w:rPr>
        <w:t xml:space="preserve"> mental </w:t>
      </w:r>
      <w:proofErr w:type="gramStart"/>
      <w:r w:rsidR="009934BD" w:rsidRPr="0036026F">
        <w:rPr>
          <w:rFonts w:ascii="Book Antiqua" w:eastAsiaTheme="minorEastAsia" w:hAnsi="Book Antiqua"/>
          <w:sz w:val="24"/>
          <w:szCs w:val="24"/>
        </w:rPr>
        <w:t>disorders</w:t>
      </w:r>
      <w:r w:rsidR="00424357">
        <w:rPr>
          <w:rFonts w:ascii="Book Antiqua" w:eastAsia="宋体" w:hAnsi="Book Antiqua" w:hint="eastAsia"/>
          <w:sz w:val="24"/>
          <w:szCs w:val="24"/>
          <w:vertAlign w:val="superscript"/>
          <w:lang w:eastAsia="zh-CN"/>
        </w:rPr>
        <w:t>[</w:t>
      </w:r>
      <w:proofErr w:type="gramEnd"/>
      <w:r w:rsidR="00424357">
        <w:rPr>
          <w:rFonts w:ascii="Book Antiqua" w:eastAsia="宋体" w:hAnsi="Book Antiqua" w:hint="eastAsia"/>
          <w:sz w:val="24"/>
          <w:szCs w:val="24"/>
          <w:vertAlign w:val="superscript"/>
          <w:lang w:eastAsia="zh-CN"/>
        </w:rPr>
        <w:t>12]</w:t>
      </w:r>
      <w:r w:rsidR="009934BD" w:rsidRPr="0036026F">
        <w:rPr>
          <w:rFonts w:ascii="Book Antiqua" w:eastAsiaTheme="minorEastAsia" w:hAnsi="Book Antiqua"/>
          <w:sz w:val="24"/>
          <w:szCs w:val="24"/>
        </w:rPr>
        <w:t>.</w:t>
      </w:r>
    </w:p>
    <w:p w14:paraId="169BDE0B" w14:textId="77777777" w:rsidR="00BE39B4" w:rsidRPr="0036026F" w:rsidRDefault="00BE39B4" w:rsidP="0036026F">
      <w:pPr>
        <w:adjustRightInd w:val="0"/>
        <w:snapToGrid w:val="0"/>
        <w:spacing w:line="360" w:lineRule="auto"/>
        <w:rPr>
          <w:rFonts w:ascii="Book Antiqua" w:eastAsiaTheme="minorEastAsia" w:hAnsi="Book Antiqua"/>
          <w:sz w:val="24"/>
          <w:szCs w:val="24"/>
        </w:rPr>
      </w:pPr>
    </w:p>
    <w:p w14:paraId="2A2C84CD" w14:textId="77777777" w:rsidR="00424357" w:rsidRPr="00B05518" w:rsidRDefault="00424357" w:rsidP="00424357">
      <w:pPr>
        <w:adjustRightInd w:val="0"/>
        <w:snapToGrid w:val="0"/>
        <w:spacing w:line="360" w:lineRule="auto"/>
        <w:rPr>
          <w:rFonts w:ascii="Book Antiqua" w:hAnsi="Book Antiqua"/>
          <w:b/>
          <w:color w:val="000000"/>
          <w:sz w:val="24"/>
          <w:szCs w:val="24"/>
        </w:rPr>
      </w:pPr>
      <w:bookmarkStart w:id="164" w:name="OLE_LINK522"/>
      <w:bookmarkStart w:id="165" w:name="OLE_LINK523"/>
      <w:bookmarkStart w:id="166" w:name="OLE_LINK602"/>
      <w:r w:rsidRPr="00B05518">
        <w:rPr>
          <w:rFonts w:ascii="Book Antiqua" w:hAnsi="Book Antiqua"/>
          <w:b/>
          <w:color w:val="000000"/>
          <w:sz w:val="24"/>
          <w:szCs w:val="24"/>
        </w:rPr>
        <w:t>MATERIALS AND METHODS</w:t>
      </w:r>
    </w:p>
    <w:bookmarkEnd w:id="164"/>
    <w:bookmarkEnd w:id="165"/>
    <w:bookmarkEnd w:id="166"/>
    <w:p w14:paraId="19AF4780" w14:textId="28D8601B" w:rsidR="0018372B" w:rsidRPr="0036026F" w:rsidRDefault="00CA7D18" w:rsidP="0036026F">
      <w:pPr>
        <w:adjustRightInd w:val="0"/>
        <w:snapToGrid w:val="0"/>
        <w:spacing w:line="360" w:lineRule="auto"/>
        <w:rPr>
          <w:rFonts w:ascii="Book Antiqua" w:eastAsiaTheme="minorEastAsia" w:hAnsi="Book Antiqua"/>
          <w:b/>
          <w:i/>
          <w:sz w:val="24"/>
          <w:szCs w:val="24"/>
        </w:rPr>
      </w:pPr>
      <w:r w:rsidRPr="0036026F">
        <w:rPr>
          <w:rFonts w:ascii="Book Antiqua" w:eastAsiaTheme="minorEastAsia" w:hAnsi="Book Antiqua"/>
          <w:b/>
          <w:i/>
          <w:sz w:val="24"/>
          <w:szCs w:val="24"/>
        </w:rPr>
        <w:t>Overview</w:t>
      </w:r>
    </w:p>
    <w:p w14:paraId="4FB81389" w14:textId="5A559CA0" w:rsidR="006E5638" w:rsidRPr="0036026F" w:rsidRDefault="009C6432" w:rsidP="00424357">
      <w:pPr>
        <w:adjustRightInd w:val="0"/>
        <w:snapToGrid w:val="0"/>
        <w:spacing w:line="360" w:lineRule="auto"/>
        <w:rPr>
          <w:rFonts w:ascii="Book Antiqua" w:eastAsiaTheme="minorEastAsia" w:hAnsi="Book Antiqua"/>
          <w:sz w:val="24"/>
          <w:szCs w:val="24"/>
        </w:rPr>
      </w:pPr>
      <w:r w:rsidRPr="0036026F">
        <w:rPr>
          <w:rFonts w:ascii="Book Antiqua" w:eastAsiaTheme="minorEastAsia" w:hAnsi="Book Antiqua"/>
          <w:sz w:val="24"/>
          <w:szCs w:val="24"/>
        </w:rPr>
        <w:t>To test th</w:t>
      </w:r>
      <w:r w:rsidR="0074614B" w:rsidRPr="0036026F">
        <w:rPr>
          <w:rFonts w:ascii="Book Antiqua" w:eastAsiaTheme="minorEastAsia" w:hAnsi="Book Antiqua"/>
          <w:sz w:val="24"/>
          <w:szCs w:val="24"/>
        </w:rPr>
        <w:t>e</w:t>
      </w:r>
      <w:r w:rsidRPr="0036026F">
        <w:rPr>
          <w:rFonts w:ascii="Book Antiqua" w:eastAsiaTheme="minorEastAsia" w:hAnsi="Book Antiqua"/>
          <w:sz w:val="24"/>
          <w:szCs w:val="24"/>
        </w:rPr>
        <w:t xml:space="preserve"> hypothes</w:t>
      </w:r>
      <w:r w:rsidR="005F68A4" w:rsidRPr="0036026F">
        <w:rPr>
          <w:rFonts w:ascii="Book Antiqua" w:eastAsiaTheme="minorEastAsia" w:hAnsi="Book Antiqua"/>
          <w:sz w:val="24"/>
          <w:szCs w:val="24"/>
        </w:rPr>
        <w:t>i</w:t>
      </w:r>
      <w:r w:rsidRPr="0036026F">
        <w:rPr>
          <w:rFonts w:ascii="Book Antiqua" w:eastAsiaTheme="minorEastAsia" w:hAnsi="Book Antiqua"/>
          <w:sz w:val="24"/>
          <w:szCs w:val="24"/>
        </w:rPr>
        <w:t>s mentioned above, we conducted a s</w:t>
      </w:r>
      <w:r w:rsidR="000B2D53" w:rsidRPr="0036026F">
        <w:rPr>
          <w:rFonts w:ascii="Book Antiqua" w:eastAsiaTheme="minorEastAsia" w:hAnsi="Book Antiqua"/>
          <w:sz w:val="24"/>
          <w:szCs w:val="24"/>
        </w:rPr>
        <w:t>tudy</w:t>
      </w:r>
      <w:r w:rsidRPr="0036026F">
        <w:rPr>
          <w:rFonts w:ascii="Book Antiqua" w:eastAsiaTheme="minorEastAsia" w:hAnsi="Book Antiqua"/>
          <w:sz w:val="24"/>
          <w:szCs w:val="24"/>
        </w:rPr>
        <w:t xml:space="preserve"> that combined a series of questionnaires and a seminar. </w:t>
      </w:r>
      <w:r w:rsidR="00CB74B1" w:rsidRPr="0036026F">
        <w:rPr>
          <w:rFonts w:ascii="Book Antiqua" w:eastAsiaTheme="minorEastAsia" w:hAnsi="Book Antiqua"/>
          <w:sz w:val="24"/>
          <w:szCs w:val="24"/>
        </w:rPr>
        <w:t xml:space="preserve">This study </w:t>
      </w:r>
      <w:r w:rsidR="00FD54F3" w:rsidRPr="0036026F">
        <w:rPr>
          <w:rFonts w:ascii="Book Antiqua" w:eastAsiaTheme="minorEastAsia" w:hAnsi="Book Antiqua"/>
          <w:sz w:val="24"/>
          <w:szCs w:val="24"/>
        </w:rPr>
        <w:t xml:space="preserve">was </w:t>
      </w:r>
      <w:r w:rsidR="00CB74B1" w:rsidRPr="0036026F">
        <w:rPr>
          <w:rFonts w:ascii="Book Antiqua" w:eastAsiaTheme="minorEastAsia" w:hAnsi="Book Antiqua"/>
          <w:sz w:val="24"/>
          <w:szCs w:val="24"/>
        </w:rPr>
        <w:t>a single-group, open-labeled interventional co</w:t>
      </w:r>
      <w:r w:rsidR="00AC31D8" w:rsidRPr="0036026F">
        <w:rPr>
          <w:rFonts w:ascii="Book Antiqua" w:eastAsiaTheme="minorEastAsia" w:hAnsi="Book Antiqua"/>
          <w:sz w:val="24"/>
          <w:szCs w:val="24"/>
        </w:rPr>
        <w:t>n</w:t>
      </w:r>
      <w:r w:rsidR="00CB74B1" w:rsidRPr="0036026F">
        <w:rPr>
          <w:rFonts w:ascii="Book Antiqua" w:eastAsiaTheme="minorEastAsia" w:hAnsi="Book Antiqua"/>
          <w:sz w:val="24"/>
          <w:szCs w:val="24"/>
        </w:rPr>
        <w:t xml:space="preserve">firmatory trial. </w:t>
      </w:r>
      <w:r w:rsidR="006E5638" w:rsidRPr="0036026F">
        <w:rPr>
          <w:rFonts w:ascii="Book Antiqua" w:eastAsiaTheme="minorEastAsia" w:hAnsi="Book Antiqua"/>
          <w:sz w:val="24"/>
          <w:szCs w:val="24"/>
        </w:rPr>
        <w:t xml:space="preserve">We </w:t>
      </w:r>
      <w:r w:rsidR="00FD54F3" w:rsidRPr="0036026F">
        <w:rPr>
          <w:rFonts w:ascii="Book Antiqua" w:eastAsiaTheme="minorEastAsia" w:hAnsi="Book Antiqua"/>
          <w:sz w:val="24"/>
          <w:szCs w:val="24"/>
        </w:rPr>
        <w:t>presented</w:t>
      </w:r>
      <w:r w:rsidR="0018372B" w:rsidRPr="0036026F">
        <w:rPr>
          <w:rFonts w:ascii="Book Antiqua" w:eastAsiaTheme="minorEastAsia" w:hAnsi="Book Antiqua"/>
          <w:sz w:val="24"/>
          <w:szCs w:val="24"/>
        </w:rPr>
        <w:t xml:space="preserve"> a seminar </w:t>
      </w:r>
      <w:r w:rsidR="0074614B" w:rsidRPr="0036026F">
        <w:rPr>
          <w:rFonts w:ascii="Book Antiqua" w:eastAsiaTheme="minorEastAsia" w:hAnsi="Book Antiqua"/>
          <w:sz w:val="24"/>
          <w:szCs w:val="24"/>
        </w:rPr>
        <w:t>on</w:t>
      </w:r>
      <w:r w:rsidR="0018372B" w:rsidRPr="0036026F">
        <w:rPr>
          <w:rFonts w:ascii="Book Antiqua" w:eastAsiaTheme="minorEastAsia" w:hAnsi="Book Antiqua"/>
          <w:sz w:val="24"/>
          <w:szCs w:val="24"/>
        </w:rPr>
        <w:t xml:space="preserve"> forensic mental health</w:t>
      </w:r>
      <w:r w:rsidR="005F68A4" w:rsidRPr="0036026F">
        <w:rPr>
          <w:rFonts w:ascii="Book Antiqua" w:eastAsiaTheme="minorEastAsia" w:hAnsi="Book Antiqua"/>
          <w:sz w:val="24"/>
          <w:szCs w:val="24"/>
        </w:rPr>
        <w:t xml:space="preserve"> titled</w:t>
      </w:r>
      <w:r w:rsidR="00F34194" w:rsidRPr="0036026F">
        <w:rPr>
          <w:rFonts w:ascii="Book Antiqua" w:eastAsiaTheme="minorEastAsia" w:hAnsi="Book Antiqua"/>
          <w:sz w:val="24"/>
          <w:szCs w:val="24"/>
        </w:rPr>
        <w:t xml:space="preserve"> “What is forensic mental health</w:t>
      </w:r>
      <w:r w:rsidR="0074614B" w:rsidRPr="0036026F">
        <w:rPr>
          <w:rFonts w:ascii="Book Antiqua" w:eastAsiaTheme="minorEastAsia" w:hAnsi="Book Antiqua"/>
          <w:sz w:val="24"/>
          <w:szCs w:val="24"/>
        </w:rPr>
        <w:t xml:space="preserve">: </w:t>
      </w:r>
      <w:r w:rsidR="00F34194" w:rsidRPr="0036026F">
        <w:rPr>
          <w:rFonts w:ascii="Book Antiqua" w:eastAsiaTheme="minorEastAsia" w:hAnsi="Book Antiqua"/>
          <w:sz w:val="24"/>
          <w:szCs w:val="24"/>
        </w:rPr>
        <w:t>psychiatry, psychiatric testimony, mental disorders and crimes</w:t>
      </w:r>
      <w:r w:rsidR="00384C8E" w:rsidRPr="0036026F">
        <w:rPr>
          <w:rFonts w:ascii="Book Antiqua" w:eastAsiaTheme="minorEastAsia" w:hAnsi="Book Antiqua"/>
          <w:sz w:val="24"/>
          <w:szCs w:val="24"/>
        </w:rPr>
        <w:t>.”</w:t>
      </w:r>
      <w:r w:rsidR="0018372B" w:rsidRPr="0036026F">
        <w:rPr>
          <w:rFonts w:ascii="Book Antiqua" w:eastAsiaTheme="minorEastAsia" w:hAnsi="Book Antiqua"/>
          <w:sz w:val="24"/>
          <w:szCs w:val="24"/>
        </w:rPr>
        <w:t xml:space="preserve"> </w:t>
      </w:r>
      <w:r w:rsidR="00384C8E" w:rsidRPr="0036026F">
        <w:rPr>
          <w:rFonts w:ascii="Book Antiqua" w:eastAsiaTheme="minorEastAsia" w:hAnsi="Book Antiqua"/>
          <w:sz w:val="24"/>
          <w:szCs w:val="24"/>
        </w:rPr>
        <w:t xml:space="preserve">The seminar was held </w:t>
      </w:r>
      <w:r w:rsidR="006E5638" w:rsidRPr="0036026F">
        <w:rPr>
          <w:rFonts w:ascii="Book Antiqua" w:eastAsiaTheme="minorEastAsia" w:hAnsi="Book Antiqua"/>
          <w:sz w:val="24"/>
          <w:szCs w:val="24"/>
        </w:rPr>
        <w:t xml:space="preserve">at the </w:t>
      </w:r>
      <w:proofErr w:type="spellStart"/>
      <w:r w:rsidR="006E5638" w:rsidRPr="0036026F">
        <w:rPr>
          <w:rFonts w:ascii="Book Antiqua" w:eastAsiaTheme="minorEastAsia" w:hAnsi="Book Antiqua"/>
          <w:sz w:val="24"/>
          <w:szCs w:val="24"/>
        </w:rPr>
        <w:t>Inohana</w:t>
      </w:r>
      <w:proofErr w:type="spellEnd"/>
      <w:r w:rsidR="006E5638" w:rsidRPr="0036026F">
        <w:rPr>
          <w:rFonts w:ascii="Book Antiqua" w:eastAsiaTheme="minorEastAsia" w:hAnsi="Book Antiqua"/>
          <w:sz w:val="24"/>
          <w:szCs w:val="24"/>
        </w:rPr>
        <w:t xml:space="preserve"> Festival</w:t>
      </w:r>
      <w:r w:rsidR="00103027" w:rsidRPr="0036026F">
        <w:rPr>
          <w:rFonts w:ascii="Book Antiqua" w:eastAsiaTheme="minorEastAsia" w:hAnsi="Book Antiqua"/>
          <w:sz w:val="24"/>
          <w:szCs w:val="24"/>
        </w:rPr>
        <w:t xml:space="preserve">, a college campus festival administered by </w:t>
      </w:r>
      <w:r w:rsidR="00384C8E" w:rsidRPr="0036026F">
        <w:rPr>
          <w:rFonts w:ascii="Book Antiqua" w:eastAsiaTheme="minorEastAsia" w:hAnsi="Book Antiqua"/>
          <w:sz w:val="24"/>
          <w:szCs w:val="24"/>
        </w:rPr>
        <w:t xml:space="preserve">the </w:t>
      </w:r>
      <w:r w:rsidR="00103027" w:rsidRPr="0036026F">
        <w:rPr>
          <w:rFonts w:ascii="Book Antiqua" w:eastAsiaTheme="minorEastAsia" w:hAnsi="Book Antiqua"/>
          <w:sz w:val="24"/>
          <w:szCs w:val="24"/>
        </w:rPr>
        <w:t>Graduate School of Medicine, Chiba Univers</w:t>
      </w:r>
      <w:r w:rsidR="0018372B" w:rsidRPr="0036026F">
        <w:rPr>
          <w:rFonts w:ascii="Book Antiqua" w:eastAsiaTheme="minorEastAsia" w:hAnsi="Book Antiqua"/>
          <w:sz w:val="24"/>
          <w:szCs w:val="24"/>
        </w:rPr>
        <w:t>ity, on Nov</w:t>
      </w:r>
      <w:r w:rsidR="00556D99" w:rsidRPr="0036026F">
        <w:rPr>
          <w:rFonts w:ascii="Book Antiqua" w:eastAsiaTheme="minorEastAsia" w:hAnsi="Book Antiqua"/>
          <w:sz w:val="24"/>
          <w:szCs w:val="24"/>
        </w:rPr>
        <w:t>ember</w:t>
      </w:r>
      <w:r w:rsidR="0018372B" w:rsidRPr="0036026F">
        <w:rPr>
          <w:rFonts w:ascii="Book Antiqua" w:eastAsiaTheme="minorEastAsia" w:hAnsi="Book Antiqua"/>
          <w:sz w:val="24"/>
          <w:szCs w:val="24"/>
        </w:rPr>
        <w:t xml:space="preserve"> 1</w:t>
      </w:r>
      <w:r w:rsidR="00384C8E" w:rsidRPr="0036026F">
        <w:rPr>
          <w:rFonts w:ascii="Book Antiqua" w:eastAsiaTheme="minorEastAsia" w:hAnsi="Book Antiqua"/>
          <w:sz w:val="24"/>
          <w:szCs w:val="24"/>
        </w:rPr>
        <w:t xml:space="preserve"> and</w:t>
      </w:r>
      <w:r w:rsidR="00B700AD" w:rsidRPr="0036026F">
        <w:rPr>
          <w:rFonts w:ascii="Book Antiqua" w:eastAsiaTheme="minorEastAsia" w:hAnsi="Book Antiqua"/>
          <w:sz w:val="24"/>
          <w:szCs w:val="24"/>
        </w:rPr>
        <w:t xml:space="preserve"> </w:t>
      </w:r>
      <w:r w:rsidR="0018372B" w:rsidRPr="0036026F">
        <w:rPr>
          <w:rFonts w:ascii="Book Antiqua" w:eastAsiaTheme="minorEastAsia" w:hAnsi="Book Antiqua"/>
          <w:sz w:val="24"/>
          <w:szCs w:val="24"/>
        </w:rPr>
        <w:t xml:space="preserve">2, 2014. </w:t>
      </w:r>
      <w:r w:rsidR="00384C8E" w:rsidRPr="0036026F">
        <w:rPr>
          <w:rFonts w:ascii="Book Antiqua" w:eastAsiaTheme="minorEastAsia" w:hAnsi="Book Antiqua"/>
          <w:sz w:val="24"/>
          <w:szCs w:val="24"/>
        </w:rPr>
        <w:t>The</w:t>
      </w:r>
      <w:r w:rsidR="00292248" w:rsidRPr="0036026F">
        <w:rPr>
          <w:rFonts w:ascii="Book Antiqua" w:eastAsiaTheme="minorEastAsia" w:hAnsi="Book Antiqua"/>
          <w:sz w:val="24"/>
          <w:szCs w:val="24"/>
        </w:rPr>
        <w:t xml:space="preserve"> seminar </w:t>
      </w:r>
      <w:r w:rsidR="00384C8E" w:rsidRPr="0036026F">
        <w:rPr>
          <w:rFonts w:ascii="Book Antiqua" w:eastAsiaTheme="minorEastAsia" w:hAnsi="Book Antiqua"/>
          <w:sz w:val="24"/>
          <w:szCs w:val="24"/>
        </w:rPr>
        <w:t>was open to a</w:t>
      </w:r>
      <w:r w:rsidR="0074614B" w:rsidRPr="0036026F">
        <w:rPr>
          <w:rFonts w:ascii="Book Antiqua" w:eastAsiaTheme="minorEastAsia" w:hAnsi="Book Antiqua"/>
          <w:sz w:val="24"/>
          <w:szCs w:val="24"/>
        </w:rPr>
        <w:t>ll</w:t>
      </w:r>
      <w:r w:rsidR="00384C8E" w:rsidRPr="0036026F">
        <w:rPr>
          <w:rFonts w:ascii="Book Antiqua" w:eastAsiaTheme="minorEastAsia" w:hAnsi="Book Antiqua"/>
          <w:sz w:val="24"/>
          <w:szCs w:val="24"/>
        </w:rPr>
        <w:t xml:space="preserve"> </w:t>
      </w:r>
      <w:r w:rsidR="00FD54F3" w:rsidRPr="0036026F">
        <w:rPr>
          <w:rFonts w:ascii="Book Antiqua" w:eastAsiaTheme="minorEastAsia" w:hAnsi="Book Antiqua"/>
          <w:sz w:val="24"/>
          <w:szCs w:val="24"/>
        </w:rPr>
        <w:t>interested</w:t>
      </w:r>
      <w:r w:rsidR="00384C8E" w:rsidRPr="0036026F">
        <w:rPr>
          <w:rFonts w:ascii="Book Antiqua" w:eastAsiaTheme="minorEastAsia" w:hAnsi="Book Antiqua"/>
          <w:sz w:val="24"/>
          <w:szCs w:val="24"/>
        </w:rPr>
        <w:t xml:space="preserve"> attendees</w:t>
      </w:r>
      <w:r w:rsidR="00292248" w:rsidRPr="0036026F">
        <w:rPr>
          <w:rFonts w:ascii="Book Antiqua" w:eastAsiaTheme="minorEastAsia" w:hAnsi="Book Antiqua"/>
          <w:sz w:val="24"/>
          <w:szCs w:val="24"/>
        </w:rPr>
        <w:t xml:space="preserve">. </w:t>
      </w:r>
      <w:r w:rsidR="00DE5FAD" w:rsidRPr="0036026F">
        <w:rPr>
          <w:rFonts w:ascii="Book Antiqua" w:eastAsiaTheme="minorEastAsia" w:hAnsi="Book Antiqua"/>
          <w:sz w:val="24"/>
          <w:szCs w:val="24"/>
        </w:rPr>
        <w:t xml:space="preserve">We asked the audience to answer </w:t>
      </w:r>
      <w:r w:rsidR="00FC4BD5" w:rsidRPr="0036026F">
        <w:rPr>
          <w:rFonts w:ascii="Book Antiqua" w:eastAsiaTheme="minorEastAsia" w:hAnsi="Book Antiqua"/>
          <w:sz w:val="24"/>
          <w:szCs w:val="24"/>
        </w:rPr>
        <w:t xml:space="preserve">a </w:t>
      </w:r>
      <w:r w:rsidR="00DE5FAD" w:rsidRPr="0036026F">
        <w:rPr>
          <w:rFonts w:ascii="Book Antiqua" w:eastAsiaTheme="minorEastAsia" w:hAnsi="Book Antiqua"/>
          <w:sz w:val="24"/>
          <w:szCs w:val="24"/>
        </w:rPr>
        <w:t>questionnaire</w:t>
      </w:r>
      <w:r w:rsidR="00FC4BD5" w:rsidRPr="0036026F">
        <w:rPr>
          <w:rFonts w:ascii="Book Antiqua" w:eastAsiaTheme="minorEastAsia" w:hAnsi="Book Antiqua"/>
          <w:sz w:val="24"/>
          <w:szCs w:val="24"/>
        </w:rPr>
        <w:t xml:space="preserve"> before the </w:t>
      </w:r>
      <w:r w:rsidR="0084238F" w:rsidRPr="0036026F">
        <w:rPr>
          <w:rFonts w:ascii="Book Antiqua" w:eastAsiaTheme="minorEastAsia" w:hAnsi="Book Antiqua"/>
          <w:sz w:val="24"/>
          <w:szCs w:val="24"/>
        </w:rPr>
        <w:t>seminar</w:t>
      </w:r>
      <w:r w:rsidR="00DE5FAD" w:rsidRPr="0036026F">
        <w:rPr>
          <w:rFonts w:ascii="Book Antiqua" w:eastAsiaTheme="minorEastAsia" w:hAnsi="Book Antiqua"/>
          <w:sz w:val="24"/>
          <w:szCs w:val="24"/>
        </w:rPr>
        <w:t xml:space="preserve"> started. </w:t>
      </w:r>
      <w:r w:rsidR="00FC4BD5" w:rsidRPr="0036026F">
        <w:rPr>
          <w:rFonts w:ascii="Book Antiqua" w:eastAsiaTheme="minorEastAsia" w:hAnsi="Book Antiqua"/>
          <w:sz w:val="24"/>
          <w:szCs w:val="24"/>
        </w:rPr>
        <w:t>We</w:t>
      </w:r>
      <w:r w:rsidR="00DE5FAD" w:rsidRPr="0036026F">
        <w:rPr>
          <w:rFonts w:ascii="Book Antiqua" w:eastAsiaTheme="minorEastAsia" w:hAnsi="Book Antiqua"/>
          <w:sz w:val="24"/>
          <w:szCs w:val="24"/>
        </w:rPr>
        <w:t xml:space="preserve"> </w:t>
      </w:r>
      <w:r w:rsidR="00FC4BD5" w:rsidRPr="0036026F">
        <w:rPr>
          <w:rFonts w:ascii="Book Antiqua" w:eastAsiaTheme="minorEastAsia" w:hAnsi="Book Antiqua"/>
          <w:sz w:val="24"/>
          <w:szCs w:val="24"/>
        </w:rPr>
        <w:t xml:space="preserve">then </w:t>
      </w:r>
      <w:r w:rsidR="0074614B" w:rsidRPr="0036026F">
        <w:rPr>
          <w:rFonts w:ascii="Book Antiqua" w:eastAsiaTheme="minorEastAsia" w:hAnsi="Book Antiqua"/>
          <w:sz w:val="24"/>
          <w:szCs w:val="24"/>
        </w:rPr>
        <w:t>administer</w:t>
      </w:r>
      <w:r w:rsidR="00DE5FAD" w:rsidRPr="0036026F">
        <w:rPr>
          <w:rFonts w:ascii="Book Antiqua" w:eastAsiaTheme="minorEastAsia" w:hAnsi="Book Antiqua"/>
          <w:sz w:val="24"/>
          <w:szCs w:val="24"/>
        </w:rPr>
        <w:t>ed a</w:t>
      </w:r>
      <w:r w:rsidR="00FC4BD5" w:rsidRPr="0036026F">
        <w:rPr>
          <w:rFonts w:ascii="Book Antiqua" w:eastAsiaTheme="minorEastAsia" w:hAnsi="Book Antiqua"/>
          <w:sz w:val="24"/>
          <w:szCs w:val="24"/>
        </w:rPr>
        <w:t xml:space="preserve"> further</w:t>
      </w:r>
      <w:r w:rsidR="00DE5FAD" w:rsidRPr="0036026F">
        <w:rPr>
          <w:rFonts w:ascii="Book Antiqua" w:eastAsiaTheme="minorEastAsia" w:hAnsi="Book Antiqua"/>
          <w:sz w:val="24"/>
          <w:szCs w:val="24"/>
        </w:rPr>
        <w:t xml:space="preserve"> questionnaire after </w:t>
      </w:r>
      <w:r w:rsidR="0084238F" w:rsidRPr="0036026F">
        <w:rPr>
          <w:rFonts w:ascii="Book Antiqua" w:eastAsiaTheme="minorEastAsia" w:hAnsi="Book Antiqua"/>
          <w:sz w:val="24"/>
          <w:szCs w:val="24"/>
        </w:rPr>
        <w:t>the seminar</w:t>
      </w:r>
      <w:r w:rsidR="00DE5FAD" w:rsidRPr="0036026F">
        <w:rPr>
          <w:rFonts w:ascii="Book Antiqua" w:eastAsiaTheme="minorEastAsia" w:hAnsi="Book Antiqua"/>
          <w:sz w:val="24"/>
          <w:szCs w:val="24"/>
        </w:rPr>
        <w:t xml:space="preserve"> </w:t>
      </w:r>
      <w:r w:rsidR="005F68A4" w:rsidRPr="0036026F">
        <w:rPr>
          <w:rFonts w:ascii="Book Antiqua" w:eastAsiaTheme="minorEastAsia" w:hAnsi="Book Antiqua"/>
          <w:sz w:val="24"/>
          <w:szCs w:val="24"/>
        </w:rPr>
        <w:t>concluded</w:t>
      </w:r>
      <w:r w:rsidR="00DE5FAD" w:rsidRPr="0036026F">
        <w:rPr>
          <w:rFonts w:ascii="Book Antiqua" w:eastAsiaTheme="minorEastAsia" w:hAnsi="Book Antiqua"/>
          <w:sz w:val="24"/>
          <w:szCs w:val="24"/>
        </w:rPr>
        <w:t>.</w:t>
      </w:r>
      <w:r w:rsidR="00165DC6" w:rsidRPr="0036026F">
        <w:rPr>
          <w:rFonts w:ascii="Book Antiqua" w:eastAsiaTheme="minorEastAsia" w:hAnsi="Book Antiqua"/>
          <w:sz w:val="24"/>
          <w:szCs w:val="24"/>
        </w:rPr>
        <w:t xml:space="preserve"> We compared the results </w:t>
      </w:r>
      <w:r w:rsidR="00F34194" w:rsidRPr="0036026F">
        <w:rPr>
          <w:rFonts w:ascii="Book Antiqua" w:eastAsiaTheme="minorEastAsia" w:hAnsi="Book Antiqua"/>
          <w:sz w:val="24"/>
          <w:szCs w:val="24"/>
        </w:rPr>
        <w:t xml:space="preserve">of </w:t>
      </w:r>
      <w:r w:rsidR="00FC4BD5" w:rsidRPr="0036026F">
        <w:rPr>
          <w:rFonts w:ascii="Book Antiqua" w:eastAsiaTheme="minorEastAsia" w:hAnsi="Book Antiqua"/>
          <w:sz w:val="24"/>
          <w:szCs w:val="24"/>
        </w:rPr>
        <w:t xml:space="preserve">the </w:t>
      </w:r>
      <w:r w:rsidR="00F34194" w:rsidRPr="0036026F">
        <w:rPr>
          <w:rFonts w:ascii="Book Antiqua" w:eastAsiaTheme="minorEastAsia" w:hAnsi="Book Antiqua"/>
          <w:sz w:val="24"/>
          <w:szCs w:val="24"/>
        </w:rPr>
        <w:t xml:space="preserve">two questionnaires </w:t>
      </w:r>
      <w:r w:rsidR="0074614B" w:rsidRPr="0036026F">
        <w:rPr>
          <w:rFonts w:ascii="Book Antiqua" w:eastAsiaTheme="minorEastAsia" w:hAnsi="Book Antiqua"/>
          <w:sz w:val="24"/>
          <w:szCs w:val="24"/>
        </w:rPr>
        <w:t>(</w:t>
      </w:r>
      <w:r w:rsidR="0084238F" w:rsidRPr="0036026F">
        <w:rPr>
          <w:rFonts w:ascii="Book Antiqua" w:eastAsiaTheme="minorEastAsia" w:hAnsi="Book Antiqua"/>
          <w:sz w:val="24"/>
          <w:szCs w:val="24"/>
        </w:rPr>
        <w:t>pre</w:t>
      </w:r>
      <w:r w:rsidR="00B660E5" w:rsidRPr="0036026F">
        <w:rPr>
          <w:rFonts w:ascii="Book Antiqua" w:eastAsiaTheme="minorEastAsia" w:hAnsi="Book Antiqua"/>
          <w:sz w:val="24"/>
          <w:szCs w:val="24"/>
        </w:rPr>
        <w:t>-</w:t>
      </w:r>
      <w:r w:rsidR="00F34194" w:rsidRPr="0036026F">
        <w:rPr>
          <w:rFonts w:ascii="Book Antiqua" w:eastAsiaTheme="minorEastAsia" w:hAnsi="Book Antiqua"/>
          <w:sz w:val="24"/>
          <w:szCs w:val="24"/>
        </w:rPr>
        <w:t xml:space="preserve"> and </w:t>
      </w:r>
      <w:r w:rsidR="0084238F" w:rsidRPr="0036026F">
        <w:rPr>
          <w:rFonts w:ascii="Book Antiqua" w:eastAsiaTheme="minorEastAsia" w:hAnsi="Book Antiqua"/>
          <w:sz w:val="24"/>
          <w:szCs w:val="24"/>
        </w:rPr>
        <w:t>post</w:t>
      </w:r>
      <w:r w:rsidR="00B660E5" w:rsidRPr="0036026F">
        <w:rPr>
          <w:rFonts w:ascii="Book Antiqua" w:eastAsiaTheme="minorEastAsia" w:hAnsi="Book Antiqua"/>
          <w:sz w:val="24"/>
          <w:szCs w:val="24"/>
        </w:rPr>
        <w:t>-seminar</w:t>
      </w:r>
      <w:r w:rsidR="0074614B" w:rsidRPr="0036026F">
        <w:rPr>
          <w:rFonts w:ascii="Book Antiqua" w:eastAsiaTheme="minorEastAsia" w:hAnsi="Book Antiqua"/>
          <w:sz w:val="24"/>
          <w:szCs w:val="24"/>
        </w:rPr>
        <w:t>)</w:t>
      </w:r>
      <w:r w:rsidR="00F34194" w:rsidRPr="0036026F">
        <w:rPr>
          <w:rFonts w:ascii="Book Antiqua" w:eastAsiaTheme="minorEastAsia" w:hAnsi="Book Antiqua"/>
          <w:sz w:val="24"/>
          <w:szCs w:val="24"/>
        </w:rPr>
        <w:t xml:space="preserve"> </w:t>
      </w:r>
      <w:r w:rsidR="00FC4BD5" w:rsidRPr="0036026F">
        <w:rPr>
          <w:rFonts w:ascii="Book Antiqua" w:eastAsiaTheme="minorEastAsia" w:hAnsi="Book Antiqua"/>
          <w:sz w:val="24"/>
          <w:szCs w:val="24"/>
        </w:rPr>
        <w:t xml:space="preserve">using </w:t>
      </w:r>
      <w:r w:rsidR="00F34194" w:rsidRPr="0036026F">
        <w:rPr>
          <w:rFonts w:ascii="Book Antiqua" w:eastAsiaTheme="minorEastAsia" w:hAnsi="Book Antiqua"/>
          <w:sz w:val="24"/>
          <w:szCs w:val="24"/>
        </w:rPr>
        <w:t>statistical analysis.</w:t>
      </w:r>
    </w:p>
    <w:p w14:paraId="7BF4C519" w14:textId="77777777" w:rsidR="00103027" w:rsidRPr="0036026F" w:rsidRDefault="00103027" w:rsidP="0036026F">
      <w:pPr>
        <w:adjustRightInd w:val="0"/>
        <w:snapToGrid w:val="0"/>
        <w:spacing w:line="360" w:lineRule="auto"/>
        <w:rPr>
          <w:rFonts w:ascii="Book Antiqua" w:eastAsiaTheme="minorEastAsia" w:hAnsi="Book Antiqua"/>
          <w:sz w:val="24"/>
          <w:szCs w:val="24"/>
        </w:rPr>
      </w:pPr>
    </w:p>
    <w:p w14:paraId="0FEBC188" w14:textId="7F7F4E11" w:rsidR="00CA7D18" w:rsidRPr="0036026F" w:rsidRDefault="00DC65D0" w:rsidP="0036026F">
      <w:pPr>
        <w:adjustRightInd w:val="0"/>
        <w:snapToGrid w:val="0"/>
        <w:spacing w:line="360" w:lineRule="auto"/>
        <w:rPr>
          <w:rFonts w:ascii="Book Antiqua" w:eastAsiaTheme="minorEastAsia" w:hAnsi="Book Antiqua"/>
          <w:b/>
          <w:i/>
          <w:sz w:val="24"/>
          <w:szCs w:val="24"/>
        </w:rPr>
      </w:pPr>
      <w:r w:rsidRPr="00DC65D0">
        <w:rPr>
          <w:rFonts w:ascii="Book Antiqua" w:eastAsiaTheme="minorEastAsia" w:hAnsi="Book Antiqua"/>
          <w:b/>
          <w:i/>
          <w:sz w:val="24"/>
          <w:szCs w:val="24"/>
        </w:rPr>
        <w:lastRenderedPageBreak/>
        <w:t>P</w:t>
      </w:r>
      <w:r w:rsidR="00CA7D18" w:rsidRPr="0036026F">
        <w:rPr>
          <w:rFonts w:ascii="Book Antiqua" w:eastAsiaTheme="minorEastAsia" w:hAnsi="Book Antiqua"/>
          <w:b/>
          <w:i/>
          <w:sz w:val="24"/>
          <w:szCs w:val="24"/>
        </w:rPr>
        <w:t>artici</w:t>
      </w:r>
      <w:r w:rsidR="009041B9" w:rsidRPr="00DC65D0">
        <w:rPr>
          <w:rFonts w:ascii="Book Antiqua" w:eastAsiaTheme="minorEastAsia" w:hAnsi="Book Antiqua"/>
          <w:b/>
          <w:i/>
          <w:sz w:val="24"/>
          <w:szCs w:val="24"/>
        </w:rPr>
        <w:t>p</w:t>
      </w:r>
      <w:r w:rsidR="00CA7D18" w:rsidRPr="0036026F">
        <w:rPr>
          <w:rFonts w:ascii="Book Antiqua" w:eastAsiaTheme="minorEastAsia" w:hAnsi="Book Antiqua"/>
          <w:b/>
          <w:i/>
          <w:sz w:val="24"/>
          <w:szCs w:val="24"/>
        </w:rPr>
        <w:t>ants</w:t>
      </w:r>
    </w:p>
    <w:p w14:paraId="0F93BB17" w14:textId="0AC67901" w:rsidR="00C724B0" w:rsidRPr="00424357" w:rsidRDefault="0079366C" w:rsidP="00424357">
      <w:pPr>
        <w:adjustRightInd w:val="0"/>
        <w:snapToGrid w:val="0"/>
        <w:spacing w:line="360" w:lineRule="auto"/>
        <w:rPr>
          <w:rFonts w:ascii="Book Antiqua" w:eastAsiaTheme="minorEastAsia" w:hAnsi="Book Antiqua"/>
          <w:sz w:val="24"/>
          <w:szCs w:val="24"/>
        </w:rPr>
      </w:pPr>
      <w:r w:rsidRPr="00424357">
        <w:rPr>
          <w:rFonts w:ascii="Book Antiqua" w:eastAsiaTheme="minorEastAsia" w:hAnsi="Book Antiqua"/>
          <w:sz w:val="24"/>
          <w:szCs w:val="24"/>
        </w:rPr>
        <w:t xml:space="preserve">The subjects of this study </w:t>
      </w:r>
      <w:r w:rsidR="00F34194" w:rsidRPr="00424357">
        <w:rPr>
          <w:rFonts w:ascii="Book Antiqua" w:eastAsiaTheme="minorEastAsia" w:hAnsi="Book Antiqua"/>
          <w:sz w:val="24"/>
          <w:szCs w:val="24"/>
        </w:rPr>
        <w:t>w</w:t>
      </w:r>
      <w:r w:rsidR="004421E2" w:rsidRPr="00424357">
        <w:rPr>
          <w:rFonts w:ascii="Book Antiqua" w:eastAsiaTheme="minorEastAsia" w:hAnsi="Book Antiqua"/>
          <w:sz w:val="24"/>
          <w:szCs w:val="24"/>
        </w:rPr>
        <w:t>ere</w:t>
      </w:r>
      <w:r w:rsidRPr="00424357">
        <w:rPr>
          <w:rFonts w:ascii="Book Antiqua" w:eastAsiaTheme="minorEastAsia" w:hAnsi="Book Antiqua"/>
          <w:sz w:val="24"/>
          <w:szCs w:val="24"/>
        </w:rPr>
        <w:t xml:space="preserve"> </w:t>
      </w:r>
      <w:r w:rsidR="00F34194" w:rsidRPr="00424357">
        <w:rPr>
          <w:rFonts w:ascii="Book Antiqua" w:eastAsiaTheme="minorEastAsia" w:hAnsi="Book Antiqua"/>
          <w:sz w:val="24"/>
          <w:szCs w:val="24"/>
        </w:rPr>
        <w:t xml:space="preserve">the </w:t>
      </w:r>
      <w:r w:rsidR="00FC4BD5" w:rsidRPr="00424357">
        <w:rPr>
          <w:rFonts w:ascii="Book Antiqua" w:eastAsiaTheme="minorEastAsia" w:hAnsi="Book Antiqua"/>
          <w:sz w:val="24"/>
          <w:szCs w:val="24"/>
        </w:rPr>
        <w:t>seminar attendees</w:t>
      </w:r>
      <w:r w:rsidRPr="00424357">
        <w:rPr>
          <w:rFonts w:ascii="Book Antiqua" w:eastAsiaTheme="minorEastAsia" w:hAnsi="Book Antiqua"/>
          <w:sz w:val="24"/>
          <w:szCs w:val="24"/>
        </w:rPr>
        <w:t xml:space="preserve">. </w:t>
      </w:r>
      <w:proofErr w:type="spellStart"/>
      <w:r w:rsidR="00097300" w:rsidRPr="00424357">
        <w:rPr>
          <w:rFonts w:ascii="Book Antiqua" w:eastAsiaTheme="minorEastAsia" w:hAnsi="Book Antiqua"/>
          <w:sz w:val="24"/>
          <w:szCs w:val="24"/>
        </w:rPr>
        <w:t>Inohana</w:t>
      </w:r>
      <w:proofErr w:type="spellEnd"/>
      <w:r w:rsidR="00097300" w:rsidRPr="00424357">
        <w:rPr>
          <w:rFonts w:ascii="Book Antiqua" w:eastAsiaTheme="minorEastAsia" w:hAnsi="Book Antiqua"/>
          <w:sz w:val="24"/>
          <w:szCs w:val="24"/>
        </w:rPr>
        <w:t xml:space="preserve"> Festival is </w:t>
      </w:r>
      <w:r w:rsidR="00FE3696" w:rsidRPr="00424357">
        <w:rPr>
          <w:rFonts w:ascii="Book Antiqua" w:eastAsiaTheme="minorEastAsia" w:hAnsi="Book Antiqua"/>
          <w:sz w:val="24"/>
          <w:szCs w:val="24"/>
        </w:rPr>
        <w:t xml:space="preserve">a </w:t>
      </w:r>
      <w:r w:rsidR="00097300" w:rsidRPr="00424357">
        <w:rPr>
          <w:rFonts w:ascii="Book Antiqua" w:eastAsiaTheme="minorEastAsia" w:hAnsi="Book Antiqua"/>
          <w:sz w:val="24"/>
          <w:szCs w:val="24"/>
        </w:rPr>
        <w:t>well</w:t>
      </w:r>
      <w:r w:rsidR="00FE3696" w:rsidRPr="00424357">
        <w:rPr>
          <w:rFonts w:ascii="Book Antiqua" w:eastAsiaTheme="minorEastAsia" w:hAnsi="Book Antiqua"/>
          <w:sz w:val="24"/>
          <w:szCs w:val="24"/>
        </w:rPr>
        <w:t>-</w:t>
      </w:r>
      <w:r w:rsidR="00097300" w:rsidRPr="00424357">
        <w:rPr>
          <w:rFonts w:ascii="Book Antiqua" w:eastAsiaTheme="minorEastAsia" w:hAnsi="Book Antiqua"/>
          <w:sz w:val="24"/>
          <w:szCs w:val="24"/>
        </w:rPr>
        <w:t xml:space="preserve">known campus festival </w:t>
      </w:r>
      <w:r w:rsidR="00FE3696" w:rsidRPr="00424357">
        <w:rPr>
          <w:rFonts w:ascii="Book Antiqua" w:eastAsiaTheme="minorEastAsia" w:hAnsi="Book Antiqua"/>
          <w:sz w:val="24"/>
          <w:szCs w:val="24"/>
        </w:rPr>
        <w:t xml:space="preserve">within </w:t>
      </w:r>
      <w:r w:rsidR="00097300" w:rsidRPr="00424357">
        <w:rPr>
          <w:rFonts w:ascii="Book Antiqua" w:eastAsiaTheme="minorEastAsia" w:hAnsi="Book Antiqua"/>
          <w:sz w:val="24"/>
          <w:szCs w:val="24"/>
        </w:rPr>
        <w:t>the local area. Thousands of people</w:t>
      </w:r>
      <w:r w:rsidR="006E4483" w:rsidRPr="00424357">
        <w:rPr>
          <w:rFonts w:ascii="Book Antiqua" w:eastAsiaTheme="minorEastAsia" w:hAnsi="Book Antiqua"/>
          <w:sz w:val="24"/>
          <w:szCs w:val="24"/>
        </w:rPr>
        <w:t>,</w:t>
      </w:r>
      <w:r w:rsidR="00097300" w:rsidRPr="00424357">
        <w:rPr>
          <w:rFonts w:ascii="Book Antiqua" w:eastAsiaTheme="minorEastAsia" w:hAnsi="Book Antiqua"/>
          <w:sz w:val="24"/>
          <w:szCs w:val="24"/>
        </w:rPr>
        <w:t xml:space="preserve"> mainly local residents, </w:t>
      </w:r>
      <w:r w:rsidR="00FE3696" w:rsidRPr="00424357">
        <w:rPr>
          <w:rFonts w:ascii="Book Antiqua" w:eastAsiaTheme="minorEastAsia" w:hAnsi="Book Antiqua"/>
          <w:sz w:val="24"/>
          <w:szCs w:val="24"/>
        </w:rPr>
        <w:t xml:space="preserve">the </w:t>
      </w:r>
      <w:r w:rsidR="00097300" w:rsidRPr="00424357">
        <w:rPr>
          <w:rFonts w:ascii="Book Antiqua" w:eastAsiaTheme="minorEastAsia" w:hAnsi="Book Antiqua"/>
          <w:sz w:val="24"/>
          <w:szCs w:val="24"/>
        </w:rPr>
        <w:t>families and relatives of college students and workers, and high school students who are interested in Chiba University</w:t>
      </w:r>
      <w:r w:rsidR="006E4483" w:rsidRPr="00424357">
        <w:rPr>
          <w:rFonts w:ascii="Book Antiqua" w:eastAsiaTheme="minorEastAsia" w:hAnsi="Book Antiqua"/>
          <w:sz w:val="24"/>
          <w:szCs w:val="24"/>
        </w:rPr>
        <w:t>,</w:t>
      </w:r>
      <w:r w:rsidR="00097300" w:rsidRPr="00424357">
        <w:rPr>
          <w:rFonts w:ascii="Book Antiqua" w:eastAsiaTheme="minorEastAsia" w:hAnsi="Book Antiqua"/>
          <w:sz w:val="24"/>
          <w:szCs w:val="24"/>
        </w:rPr>
        <w:t xml:space="preserve"> </w:t>
      </w:r>
      <w:r w:rsidR="00C724B0" w:rsidRPr="00424357">
        <w:rPr>
          <w:rFonts w:ascii="Book Antiqua" w:eastAsiaTheme="minorEastAsia" w:hAnsi="Book Antiqua"/>
          <w:sz w:val="24"/>
          <w:szCs w:val="24"/>
        </w:rPr>
        <w:t>visit e</w:t>
      </w:r>
      <w:r w:rsidR="00097300" w:rsidRPr="00424357">
        <w:rPr>
          <w:rFonts w:ascii="Book Antiqua" w:eastAsiaTheme="minorEastAsia" w:hAnsi="Book Antiqua"/>
          <w:sz w:val="24"/>
          <w:szCs w:val="24"/>
        </w:rPr>
        <w:t xml:space="preserve">ach year. </w:t>
      </w:r>
    </w:p>
    <w:p w14:paraId="20B1C0CF" w14:textId="1E261E07" w:rsidR="0079366C" w:rsidRPr="0036026F" w:rsidRDefault="00C724B0" w:rsidP="0036026F">
      <w:pPr>
        <w:adjustRightInd w:val="0"/>
        <w:snapToGrid w:val="0"/>
        <w:spacing w:line="360" w:lineRule="auto"/>
        <w:ind w:firstLine="840"/>
        <w:rPr>
          <w:rFonts w:ascii="Book Antiqua" w:eastAsiaTheme="minorEastAsia" w:hAnsi="Book Antiqua"/>
          <w:sz w:val="24"/>
          <w:szCs w:val="24"/>
        </w:rPr>
      </w:pPr>
      <w:r w:rsidRPr="00424357">
        <w:rPr>
          <w:rFonts w:ascii="Book Antiqua" w:eastAsiaTheme="minorEastAsia" w:hAnsi="Book Antiqua"/>
          <w:sz w:val="24"/>
          <w:szCs w:val="24"/>
        </w:rPr>
        <w:t xml:space="preserve">We recruited attendees through </w:t>
      </w:r>
      <w:r w:rsidR="00FE3696" w:rsidRPr="00424357">
        <w:rPr>
          <w:rFonts w:ascii="Book Antiqua" w:eastAsiaTheme="minorEastAsia" w:hAnsi="Book Antiqua"/>
          <w:sz w:val="24"/>
          <w:szCs w:val="24"/>
        </w:rPr>
        <w:t xml:space="preserve">an </w:t>
      </w:r>
      <w:r w:rsidRPr="00424357">
        <w:rPr>
          <w:rFonts w:ascii="Book Antiqua" w:eastAsiaTheme="minorEastAsia" w:hAnsi="Book Antiqua"/>
          <w:sz w:val="24"/>
          <w:szCs w:val="24"/>
        </w:rPr>
        <w:t xml:space="preserve">advertisement of the seminar on the </w:t>
      </w:r>
      <w:r w:rsidR="00FE3696" w:rsidRPr="00424357">
        <w:rPr>
          <w:rFonts w:ascii="Book Antiqua" w:eastAsiaTheme="minorEastAsia" w:hAnsi="Book Antiqua"/>
          <w:sz w:val="24"/>
          <w:szCs w:val="24"/>
        </w:rPr>
        <w:t xml:space="preserve">festival </w:t>
      </w:r>
      <w:r w:rsidRPr="00424357">
        <w:rPr>
          <w:rFonts w:ascii="Book Antiqua" w:eastAsiaTheme="minorEastAsia" w:hAnsi="Book Antiqua"/>
          <w:sz w:val="24"/>
          <w:szCs w:val="24"/>
        </w:rPr>
        <w:t xml:space="preserve">website and a poster explaining the theme of </w:t>
      </w:r>
      <w:r w:rsidR="00066383" w:rsidRPr="00424357">
        <w:rPr>
          <w:rFonts w:ascii="Book Antiqua" w:eastAsiaTheme="minorEastAsia" w:hAnsi="Book Antiqua"/>
          <w:sz w:val="24"/>
          <w:szCs w:val="24"/>
        </w:rPr>
        <w:t xml:space="preserve">the </w:t>
      </w:r>
      <w:r w:rsidRPr="00424357">
        <w:rPr>
          <w:rFonts w:ascii="Book Antiqua" w:eastAsiaTheme="minorEastAsia" w:hAnsi="Book Antiqua"/>
          <w:sz w:val="24"/>
          <w:szCs w:val="24"/>
        </w:rPr>
        <w:t xml:space="preserve">seminar. </w:t>
      </w:r>
      <w:r w:rsidR="00097300" w:rsidRPr="00424357">
        <w:rPr>
          <w:rFonts w:ascii="Book Antiqua" w:eastAsiaTheme="minorEastAsia" w:hAnsi="Book Antiqua"/>
          <w:sz w:val="24"/>
          <w:szCs w:val="24"/>
        </w:rPr>
        <w:t xml:space="preserve">Any people who came to </w:t>
      </w:r>
      <w:proofErr w:type="spellStart"/>
      <w:r w:rsidR="00097300" w:rsidRPr="00424357">
        <w:rPr>
          <w:rFonts w:ascii="Book Antiqua" w:eastAsiaTheme="minorEastAsia" w:hAnsi="Book Antiqua"/>
          <w:sz w:val="24"/>
          <w:szCs w:val="24"/>
        </w:rPr>
        <w:t>Inohana</w:t>
      </w:r>
      <w:proofErr w:type="spellEnd"/>
      <w:r w:rsidR="00097300" w:rsidRPr="00424357">
        <w:rPr>
          <w:rFonts w:ascii="Book Antiqua" w:eastAsiaTheme="minorEastAsia" w:hAnsi="Book Antiqua"/>
          <w:sz w:val="24"/>
          <w:szCs w:val="24"/>
        </w:rPr>
        <w:t xml:space="preserve"> Festival were permitted to attend the seminar. </w:t>
      </w:r>
      <w:r w:rsidR="0079366C" w:rsidRPr="00424357">
        <w:rPr>
          <w:rFonts w:ascii="Book Antiqua" w:eastAsiaTheme="minorEastAsia" w:hAnsi="Book Antiqua"/>
          <w:sz w:val="24"/>
          <w:szCs w:val="24"/>
        </w:rPr>
        <w:t>A</w:t>
      </w:r>
      <w:r w:rsidR="0074614B" w:rsidRPr="00424357">
        <w:rPr>
          <w:rFonts w:ascii="Book Antiqua" w:eastAsiaTheme="minorEastAsia" w:hAnsi="Book Antiqua"/>
          <w:sz w:val="24"/>
          <w:szCs w:val="24"/>
        </w:rPr>
        <w:t>ll of the</w:t>
      </w:r>
      <w:r w:rsidR="0079366C" w:rsidRPr="0036026F">
        <w:rPr>
          <w:rFonts w:ascii="Book Antiqua" w:eastAsiaTheme="minorEastAsia" w:hAnsi="Book Antiqua"/>
          <w:sz w:val="24"/>
          <w:szCs w:val="24"/>
        </w:rPr>
        <w:t xml:space="preserve"> </w:t>
      </w:r>
      <w:r w:rsidR="00FC4BD5" w:rsidRPr="0036026F">
        <w:rPr>
          <w:rFonts w:ascii="Book Antiqua" w:eastAsiaTheme="minorEastAsia" w:hAnsi="Book Antiqua"/>
          <w:sz w:val="24"/>
          <w:szCs w:val="24"/>
        </w:rPr>
        <w:t xml:space="preserve">individuals </w:t>
      </w:r>
      <w:r w:rsidR="0079366C" w:rsidRPr="0036026F">
        <w:rPr>
          <w:rFonts w:ascii="Book Antiqua" w:eastAsiaTheme="minorEastAsia" w:hAnsi="Book Antiqua"/>
          <w:sz w:val="24"/>
          <w:szCs w:val="24"/>
        </w:rPr>
        <w:t xml:space="preserve">who attended the seminar and </w:t>
      </w:r>
      <w:r w:rsidR="00B660E5" w:rsidRPr="0036026F">
        <w:rPr>
          <w:rFonts w:ascii="Book Antiqua" w:eastAsiaTheme="minorEastAsia" w:hAnsi="Book Antiqua"/>
          <w:sz w:val="24"/>
          <w:szCs w:val="24"/>
        </w:rPr>
        <w:t xml:space="preserve">completed the pre-seminar </w:t>
      </w:r>
      <w:r w:rsidR="0079366C" w:rsidRPr="0036026F">
        <w:rPr>
          <w:rFonts w:ascii="Book Antiqua" w:eastAsiaTheme="minorEastAsia" w:hAnsi="Book Antiqua"/>
          <w:sz w:val="24"/>
          <w:szCs w:val="24"/>
        </w:rPr>
        <w:t>questionnaire were included as participant</w:t>
      </w:r>
      <w:r w:rsidR="00B700AD" w:rsidRPr="0036026F">
        <w:rPr>
          <w:rFonts w:ascii="Book Antiqua" w:eastAsiaTheme="minorEastAsia" w:hAnsi="Book Antiqua"/>
          <w:sz w:val="24"/>
          <w:szCs w:val="24"/>
        </w:rPr>
        <w:t>s</w:t>
      </w:r>
      <w:r w:rsidR="0079366C" w:rsidRPr="0036026F">
        <w:rPr>
          <w:rFonts w:ascii="Book Antiqua" w:eastAsiaTheme="minorEastAsia" w:hAnsi="Book Antiqua"/>
          <w:sz w:val="24"/>
          <w:szCs w:val="24"/>
        </w:rPr>
        <w:t xml:space="preserve"> </w:t>
      </w:r>
      <w:r w:rsidR="004421E2" w:rsidRPr="0036026F">
        <w:rPr>
          <w:rFonts w:ascii="Book Antiqua" w:eastAsiaTheme="minorEastAsia" w:hAnsi="Book Antiqua"/>
          <w:sz w:val="24"/>
          <w:szCs w:val="24"/>
        </w:rPr>
        <w:t>in</w:t>
      </w:r>
      <w:r w:rsidR="0079366C" w:rsidRPr="0036026F">
        <w:rPr>
          <w:rFonts w:ascii="Book Antiqua" w:eastAsiaTheme="minorEastAsia" w:hAnsi="Book Antiqua"/>
          <w:sz w:val="24"/>
          <w:szCs w:val="24"/>
        </w:rPr>
        <w:t xml:space="preserve"> this study. </w:t>
      </w:r>
      <w:r w:rsidR="00FC4BD5" w:rsidRPr="0036026F">
        <w:rPr>
          <w:rFonts w:ascii="Book Antiqua" w:eastAsiaTheme="minorEastAsia" w:hAnsi="Book Antiqua"/>
          <w:sz w:val="24"/>
          <w:szCs w:val="24"/>
        </w:rPr>
        <w:t>There were no</w:t>
      </w:r>
      <w:r w:rsidR="0079366C" w:rsidRPr="0036026F">
        <w:rPr>
          <w:rFonts w:ascii="Book Antiqua" w:eastAsiaTheme="minorEastAsia" w:hAnsi="Book Antiqua"/>
          <w:sz w:val="24"/>
          <w:szCs w:val="24"/>
        </w:rPr>
        <w:t xml:space="preserve"> exclusion criteria </w:t>
      </w:r>
      <w:r w:rsidR="00FC4BD5" w:rsidRPr="0036026F">
        <w:rPr>
          <w:rFonts w:ascii="Book Antiqua" w:eastAsiaTheme="minorEastAsia" w:hAnsi="Book Antiqua"/>
          <w:sz w:val="24"/>
          <w:szCs w:val="24"/>
        </w:rPr>
        <w:t xml:space="preserve">regarding </w:t>
      </w:r>
      <w:r w:rsidR="0079366C" w:rsidRPr="0036026F">
        <w:rPr>
          <w:rFonts w:ascii="Book Antiqua" w:eastAsiaTheme="minorEastAsia" w:hAnsi="Book Antiqua"/>
          <w:sz w:val="24"/>
          <w:szCs w:val="24"/>
        </w:rPr>
        <w:t>participation.</w:t>
      </w:r>
    </w:p>
    <w:p w14:paraId="53AB4EDA" w14:textId="77777777" w:rsidR="00523AC5" w:rsidRPr="0036026F" w:rsidRDefault="00523AC5" w:rsidP="0036026F">
      <w:pPr>
        <w:adjustRightInd w:val="0"/>
        <w:snapToGrid w:val="0"/>
        <w:spacing w:line="360" w:lineRule="auto"/>
        <w:rPr>
          <w:rFonts w:ascii="Book Antiqua" w:eastAsiaTheme="minorEastAsia" w:hAnsi="Book Antiqua"/>
          <w:sz w:val="24"/>
          <w:szCs w:val="24"/>
        </w:rPr>
      </w:pPr>
    </w:p>
    <w:p w14:paraId="40FF73E5" w14:textId="21734ADA" w:rsidR="00F34194" w:rsidRPr="0036026F" w:rsidRDefault="00DC65D0" w:rsidP="0036026F">
      <w:pPr>
        <w:adjustRightInd w:val="0"/>
        <w:snapToGrid w:val="0"/>
        <w:spacing w:line="360" w:lineRule="auto"/>
        <w:rPr>
          <w:rFonts w:ascii="Book Antiqua" w:eastAsiaTheme="minorEastAsia" w:hAnsi="Book Antiqua"/>
          <w:b/>
          <w:i/>
          <w:sz w:val="24"/>
          <w:szCs w:val="24"/>
        </w:rPr>
      </w:pPr>
      <w:r w:rsidRPr="00DC65D0">
        <w:rPr>
          <w:rFonts w:ascii="Book Antiqua" w:eastAsiaTheme="minorEastAsia" w:hAnsi="Book Antiqua"/>
          <w:b/>
          <w:i/>
          <w:sz w:val="24"/>
          <w:szCs w:val="24"/>
        </w:rPr>
        <w:t>P</w:t>
      </w:r>
      <w:r w:rsidR="006161B5" w:rsidRPr="0036026F">
        <w:rPr>
          <w:rFonts w:ascii="Book Antiqua" w:eastAsiaTheme="minorEastAsia" w:hAnsi="Book Antiqua"/>
          <w:b/>
          <w:i/>
          <w:sz w:val="24"/>
          <w:szCs w:val="24"/>
        </w:rPr>
        <w:t xml:space="preserve">re-seminar </w:t>
      </w:r>
      <w:r w:rsidR="00424357" w:rsidRPr="0036026F">
        <w:rPr>
          <w:rFonts w:ascii="Book Antiqua" w:eastAsiaTheme="minorEastAsia" w:hAnsi="Book Antiqua"/>
          <w:b/>
          <w:i/>
          <w:sz w:val="24"/>
          <w:szCs w:val="24"/>
        </w:rPr>
        <w:t>s</w:t>
      </w:r>
      <w:r w:rsidR="006161B5" w:rsidRPr="0036026F">
        <w:rPr>
          <w:rFonts w:ascii="Book Antiqua" w:eastAsiaTheme="minorEastAsia" w:hAnsi="Book Antiqua"/>
          <w:b/>
          <w:i/>
          <w:sz w:val="24"/>
          <w:szCs w:val="24"/>
        </w:rPr>
        <w:t>urvey</w:t>
      </w:r>
      <w:r w:rsidR="00B91B4E" w:rsidRPr="0036026F">
        <w:rPr>
          <w:rFonts w:ascii="Book Antiqua" w:eastAsiaTheme="minorEastAsia" w:hAnsi="Book Antiqua"/>
          <w:b/>
          <w:i/>
          <w:sz w:val="24"/>
          <w:szCs w:val="24"/>
        </w:rPr>
        <w:t xml:space="preserve"> </w:t>
      </w:r>
    </w:p>
    <w:p w14:paraId="37050201" w14:textId="1907CBDE" w:rsidR="00F34194" w:rsidRPr="0036026F" w:rsidRDefault="00F34194" w:rsidP="00424357">
      <w:pPr>
        <w:adjustRightInd w:val="0"/>
        <w:snapToGrid w:val="0"/>
        <w:spacing w:line="360" w:lineRule="auto"/>
        <w:rPr>
          <w:rFonts w:ascii="Book Antiqua" w:eastAsiaTheme="minorEastAsia" w:hAnsi="Book Antiqua"/>
          <w:sz w:val="24"/>
          <w:szCs w:val="24"/>
        </w:rPr>
      </w:pPr>
      <w:r w:rsidRPr="0036026F">
        <w:rPr>
          <w:rFonts w:ascii="Book Antiqua" w:eastAsiaTheme="minorEastAsia" w:hAnsi="Book Antiqua"/>
          <w:sz w:val="24"/>
          <w:szCs w:val="24"/>
        </w:rPr>
        <w:t xml:space="preserve">We </w:t>
      </w:r>
      <w:r w:rsidR="00FC4BD5" w:rsidRPr="0036026F">
        <w:rPr>
          <w:rFonts w:ascii="Book Antiqua" w:eastAsiaTheme="minorEastAsia" w:hAnsi="Book Antiqua"/>
          <w:sz w:val="24"/>
          <w:szCs w:val="24"/>
        </w:rPr>
        <w:t>designed an</w:t>
      </w:r>
      <w:r w:rsidRPr="0036026F">
        <w:rPr>
          <w:rFonts w:ascii="Book Antiqua" w:eastAsiaTheme="minorEastAsia" w:hAnsi="Book Antiqua"/>
          <w:sz w:val="24"/>
          <w:szCs w:val="24"/>
        </w:rPr>
        <w:t xml:space="preserve"> anonymous self-reporting questionnaire sheet to deliver to the </w:t>
      </w:r>
      <w:r w:rsidR="00B660E5" w:rsidRPr="0036026F">
        <w:rPr>
          <w:rFonts w:ascii="Book Antiqua" w:eastAsiaTheme="minorEastAsia" w:hAnsi="Book Antiqua"/>
          <w:sz w:val="24"/>
          <w:szCs w:val="24"/>
        </w:rPr>
        <w:t xml:space="preserve">seminar </w:t>
      </w:r>
      <w:r w:rsidRPr="0036026F">
        <w:rPr>
          <w:rFonts w:ascii="Book Antiqua" w:eastAsiaTheme="minorEastAsia" w:hAnsi="Book Antiqua"/>
          <w:sz w:val="24"/>
          <w:szCs w:val="24"/>
        </w:rPr>
        <w:t xml:space="preserve">audience. </w:t>
      </w:r>
      <w:r w:rsidR="00B660E5" w:rsidRPr="0036026F">
        <w:rPr>
          <w:rFonts w:ascii="Book Antiqua" w:eastAsiaTheme="minorEastAsia" w:hAnsi="Book Antiqua"/>
          <w:sz w:val="24"/>
          <w:szCs w:val="24"/>
        </w:rPr>
        <w:t xml:space="preserve">On </w:t>
      </w:r>
      <w:r w:rsidRPr="0036026F">
        <w:rPr>
          <w:rFonts w:ascii="Book Antiqua" w:eastAsiaTheme="minorEastAsia" w:hAnsi="Book Antiqua"/>
          <w:sz w:val="24"/>
          <w:szCs w:val="24"/>
        </w:rPr>
        <w:t xml:space="preserve">this sheet, we </w:t>
      </w:r>
      <w:r w:rsidR="00373400" w:rsidRPr="0036026F">
        <w:rPr>
          <w:rFonts w:ascii="Book Antiqua" w:eastAsiaTheme="minorEastAsia" w:hAnsi="Book Antiqua"/>
          <w:sz w:val="24"/>
          <w:szCs w:val="24"/>
        </w:rPr>
        <w:t xml:space="preserve">disclosed the title and funding information </w:t>
      </w:r>
      <w:r w:rsidR="00FC4BD5" w:rsidRPr="0036026F">
        <w:rPr>
          <w:rFonts w:ascii="Book Antiqua" w:eastAsiaTheme="minorEastAsia" w:hAnsi="Book Antiqua"/>
          <w:sz w:val="24"/>
          <w:szCs w:val="24"/>
        </w:rPr>
        <w:t xml:space="preserve">of </w:t>
      </w:r>
      <w:r w:rsidR="00373400" w:rsidRPr="0036026F">
        <w:rPr>
          <w:rFonts w:ascii="Book Antiqua" w:eastAsiaTheme="minorEastAsia" w:hAnsi="Book Antiqua"/>
          <w:sz w:val="24"/>
          <w:szCs w:val="24"/>
        </w:rPr>
        <w:t>th</w:t>
      </w:r>
      <w:r w:rsidR="00B700AD" w:rsidRPr="0036026F">
        <w:rPr>
          <w:rFonts w:ascii="Book Antiqua" w:eastAsiaTheme="minorEastAsia" w:hAnsi="Book Antiqua"/>
          <w:sz w:val="24"/>
          <w:szCs w:val="24"/>
        </w:rPr>
        <w:t>e</w:t>
      </w:r>
      <w:r w:rsidR="00373400" w:rsidRPr="0036026F">
        <w:rPr>
          <w:rFonts w:ascii="Book Antiqua" w:eastAsiaTheme="minorEastAsia" w:hAnsi="Book Antiqua"/>
          <w:sz w:val="24"/>
          <w:szCs w:val="24"/>
        </w:rPr>
        <w:t xml:space="preserve"> study</w:t>
      </w:r>
      <w:r w:rsidRPr="0036026F">
        <w:rPr>
          <w:rFonts w:ascii="Book Antiqua" w:eastAsiaTheme="minorEastAsia" w:hAnsi="Book Antiqua"/>
          <w:sz w:val="24"/>
          <w:szCs w:val="24"/>
        </w:rPr>
        <w:t xml:space="preserve">. We </w:t>
      </w:r>
      <w:r w:rsidR="009646DC" w:rsidRPr="0036026F">
        <w:rPr>
          <w:rFonts w:ascii="Book Antiqua" w:eastAsiaTheme="minorEastAsia" w:hAnsi="Book Antiqua"/>
          <w:sz w:val="24"/>
          <w:szCs w:val="24"/>
        </w:rPr>
        <w:t>guaranteed</w:t>
      </w:r>
      <w:r w:rsidR="00FC4BD5" w:rsidRPr="0036026F">
        <w:rPr>
          <w:rFonts w:ascii="Book Antiqua" w:eastAsiaTheme="minorEastAsia" w:hAnsi="Book Antiqua"/>
          <w:sz w:val="24"/>
          <w:szCs w:val="24"/>
        </w:rPr>
        <w:t xml:space="preserve"> </w:t>
      </w:r>
      <w:r w:rsidRPr="0036026F">
        <w:rPr>
          <w:rFonts w:ascii="Book Antiqua" w:eastAsiaTheme="minorEastAsia" w:hAnsi="Book Antiqua"/>
          <w:sz w:val="24"/>
          <w:szCs w:val="24"/>
        </w:rPr>
        <w:t xml:space="preserve">that those </w:t>
      </w:r>
      <w:r w:rsidR="0074614B" w:rsidRPr="0036026F">
        <w:rPr>
          <w:rFonts w:ascii="Book Antiqua" w:eastAsiaTheme="minorEastAsia" w:hAnsi="Book Antiqua"/>
          <w:sz w:val="24"/>
          <w:szCs w:val="24"/>
        </w:rPr>
        <w:t xml:space="preserve">who </w:t>
      </w:r>
      <w:r w:rsidR="009646DC" w:rsidRPr="0036026F">
        <w:rPr>
          <w:rFonts w:ascii="Book Antiqua" w:eastAsiaTheme="minorEastAsia" w:hAnsi="Book Antiqua"/>
          <w:sz w:val="24"/>
          <w:szCs w:val="24"/>
        </w:rPr>
        <w:t>refused</w:t>
      </w:r>
      <w:r w:rsidR="00FC4BD5" w:rsidRPr="0036026F">
        <w:rPr>
          <w:rFonts w:ascii="Book Antiqua" w:eastAsiaTheme="minorEastAsia" w:hAnsi="Book Antiqua"/>
          <w:sz w:val="24"/>
          <w:szCs w:val="24"/>
        </w:rPr>
        <w:t xml:space="preserve"> </w:t>
      </w:r>
      <w:r w:rsidRPr="0036026F">
        <w:rPr>
          <w:rFonts w:ascii="Book Antiqua" w:eastAsiaTheme="minorEastAsia" w:hAnsi="Book Antiqua"/>
          <w:sz w:val="24"/>
          <w:szCs w:val="24"/>
        </w:rPr>
        <w:t>to answer the questionnaire could</w:t>
      </w:r>
      <w:r w:rsidR="00FC4BD5" w:rsidRPr="0036026F">
        <w:rPr>
          <w:rFonts w:ascii="Book Antiqua" w:eastAsiaTheme="minorEastAsia" w:hAnsi="Book Antiqua"/>
          <w:sz w:val="24"/>
          <w:szCs w:val="24"/>
        </w:rPr>
        <w:t xml:space="preserve"> still</w:t>
      </w:r>
      <w:r w:rsidRPr="0036026F">
        <w:rPr>
          <w:rFonts w:ascii="Book Antiqua" w:eastAsiaTheme="minorEastAsia" w:hAnsi="Book Antiqua"/>
          <w:sz w:val="24"/>
          <w:szCs w:val="24"/>
        </w:rPr>
        <w:t xml:space="preserve"> attend the seminar.</w:t>
      </w:r>
    </w:p>
    <w:p w14:paraId="5BF29E38" w14:textId="15C536CE" w:rsidR="00FE66BB" w:rsidRPr="0036026F" w:rsidRDefault="0074614B" w:rsidP="0036026F">
      <w:pPr>
        <w:adjustRightInd w:val="0"/>
        <w:snapToGrid w:val="0"/>
        <w:spacing w:line="360" w:lineRule="auto"/>
        <w:ind w:firstLine="840"/>
        <w:rPr>
          <w:rFonts w:ascii="Book Antiqua" w:hAnsi="Book Antiqua"/>
          <w:sz w:val="24"/>
          <w:szCs w:val="24"/>
        </w:rPr>
      </w:pPr>
      <w:r w:rsidRPr="0036026F">
        <w:rPr>
          <w:rFonts w:ascii="Book Antiqua" w:hAnsi="Book Antiqua"/>
          <w:sz w:val="24"/>
          <w:szCs w:val="24"/>
        </w:rPr>
        <w:t>Seminar attendees were given the</w:t>
      </w:r>
      <w:r w:rsidR="003E4AAB" w:rsidRPr="0036026F">
        <w:rPr>
          <w:rFonts w:ascii="Book Antiqua" w:hAnsi="Book Antiqua"/>
          <w:sz w:val="24"/>
          <w:szCs w:val="24"/>
        </w:rPr>
        <w:t xml:space="preserve"> </w:t>
      </w:r>
      <w:r w:rsidR="00FC4BD5" w:rsidRPr="0036026F">
        <w:rPr>
          <w:rFonts w:ascii="Book Antiqua" w:hAnsi="Book Antiqua"/>
          <w:sz w:val="24"/>
          <w:szCs w:val="24"/>
        </w:rPr>
        <w:t>two</w:t>
      </w:r>
      <w:r w:rsidR="003E4AAB" w:rsidRPr="0036026F">
        <w:rPr>
          <w:rFonts w:ascii="Book Antiqua" w:hAnsi="Book Antiqua"/>
          <w:sz w:val="24"/>
          <w:szCs w:val="24"/>
        </w:rPr>
        <w:t xml:space="preserve"> questionnaire</w:t>
      </w:r>
      <w:r w:rsidR="00FC4BD5" w:rsidRPr="0036026F">
        <w:rPr>
          <w:rFonts w:ascii="Book Antiqua" w:hAnsi="Book Antiqua"/>
          <w:sz w:val="24"/>
          <w:szCs w:val="24"/>
        </w:rPr>
        <w:t>s</w:t>
      </w:r>
      <w:r w:rsidR="003E4AAB" w:rsidRPr="0036026F">
        <w:rPr>
          <w:rFonts w:ascii="Book Antiqua" w:hAnsi="Book Antiqua"/>
          <w:sz w:val="24"/>
          <w:szCs w:val="24"/>
        </w:rPr>
        <w:t xml:space="preserve"> </w:t>
      </w:r>
      <w:r w:rsidRPr="0036026F">
        <w:rPr>
          <w:rFonts w:ascii="Book Antiqua" w:hAnsi="Book Antiqua"/>
          <w:sz w:val="24"/>
          <w:szCs w:val="24"/>
        </w:rPr>
        <w:t>(</w:t>
      </w:r>
      <w:r w:rsidR="0084238F" w:rsidRPr="0036026F">
        <w:rPr>
          <w:rFonts w:ascii="Book Antiqua" w:hAnsi="Book Antiqua"/>
          <w:sz w:val="24"/>
          <w:szCs w:val="24"/>
        </w:rPr>
        <w:t>pre-seminar</w:t>
      </w:r>
      <w:r w:rsidR="003E4AAB" w:rsidRPr="0036026F">
        <w:rPr>
          <w:rFonts w:ascii="Book Antiqua" w:hAnsi="Book Antiqua"/>
          <w:sz w:val="24"/>
          <w:szCs w:val="24"/>
        </w:rPr>
        <w:t xml:space="preserve"> and </w:t>
      </w:r>
      <w:r w:rsidR="0084238F" w:rsidRPr="0036026F">
        <w:rPr>
          <w:rFonts w:ascii="Book Antiqua" w:hAnsi="Book Antiqua"/>
          <w:sz w:val="24"/>
          <w:szCs w:val="24"/>
        </w:rPr>
        <w:t>post-seminar</w:t>
      </w:r>
      <w:r w:rsidRPr="0036026F">
        <w:rPr>
          <w:rFonts w:ascii="Book Antiqua" w:hAnsi="Book Antiqua"/>
          <w:sz w:val="24"/>
          <w:szCs w:val="24"/>
        </w:rPr>
        <w:t>) at the same time</w:t>
      </w:r>
      <w:r w:rsidR="003E4AAB" w:rsidRPr="0036026F">
        <w:rPr>
          <w:rFonts w:ascii="Book Antiqua" w:hAnsi="Book Antiqua"/>
          <w:sz w:val="24"/>
          <w:szCs w:val="24"/>
        </w:rPr>
        <w:t xml:space="preserve">. </w:t>
      </w:r>
      <w:r w:rsidR="00AB0AA5" w:rsidRPr="0036026F">
        <w:rPr>
          <w:rFonts w:ascii="Book Antiqua" w:hAnsi="Book Antiqua"/>
          <w:sz w:val="24"/>
          <w:szCs w:val="24"/>
        </w:rPr>
        <w:t>The component</w:t>
      </w:r>
      <w:r w:rsidR="00FC4BD5" w:rsidRPr="0036026F">
        <w:rPr>
          <w:rFonts w:ascii="Book Antiqua" w:hAnsi="Book Antiqua"/>
          <w:sz w:val="24"/>
          <w:szCs w:val="24"/>
        </w:rPr>
        <w:t>s</w:t>
      </w:r>
      <w:r w:rsidR="004E48A4" w:rsidRPr="0036026F">
        <w:rPr>
          <w:rFonts w:ascii="Book Antiqua" w:hAnsi="Book Antiqua"/>
          <w:sz w:val="24"/>
          <w:szCs w:val="24"/>
        </w:rPr>
        <w:t xml:space="preserve"> of the</w:t>
      </w:r>
      <w:r w:rsidR="00AB0AA5" w:rsidRPr="0036026F">
        <w:rPr>
          <w:rFonts w:ascii="Book Antiqua" w:hAnsi="Book Antiqua"/>
          <w:sz w:val="24"/>
          <w:szCs w:val="24"/>
        </w:rPr>
        <w:t xml:space="preserve"> </w:t>
      </w:r>
      <w:r w:rsidR="004E48A4" w:rsidRPr="0036026F">
        <w:rPr>
          <w:rFonts w:ascii="Book Antiqua" w:hAnsi="Book Antiqua"/>
          <w:sz w:val="24"/>
          <w:szCs w:val="24"/>
        </w:rPr>
        <w:t xml:space="preserve">pre-seminar </w:t>
      </w:r>
      <w:r w:rsidR="00AB0AA5" w:rsidRPr="0036026F">
        <w:rPr>
          <w:rFonts w:ascii="Book Antiqua" w:hAnsi="Book Antiqua"/>
          <w:sz w:val="24"/>
          <w:szCs w:val="24"/>
        </w:rPr>
        <w:t xml:space="preserve">questionnaire </w:t>
      </w:r>
      <w:r w:rsidR="00FC4BD5" w:rsidRPr="0036026F">
        <w:rPr>
          <w:rFonts w:ascii="Book Antiqua" w:hAnsi="Book Antiqua"/>
          <w:sz w:val="24"/>
          <w:szCs w:val="24"/>
        </w:rPr>
        <w:t xml:space="preserve">are </w:t>
      </w:r>
      <w:r w:rsidR="00593911" w:rsidRPr="0036026F">
        <w:rPr>
          <w:rFonts w:ascii="Book Antiqua" w:hAnsi="Book Antiqua"/>
          <w:sz w:val="24"/>
          <w:szCs w:val="24"/>
        </w:rPr>
        <w:t xml:space="preserve">shown </w:t>
      </w:r>
      <w:r w:rsidR="009E20AB" w:rsidRPr="0036026F">
        <w:rPr>
          <w:rFonts w:ascii="Book Antiqua" w:hAnsi="Book Antiqua"/>
          <w:sz w:val="24"/>
          <w:szCs w:val="24"/>
        </w:rPr>
        <w:t>in</w:t>
      </w:r>
      <w:r w:rsidR="00593911" w:rsidRPr="0036026F">
        <w:rPr>
          <w:rFonts w:ascii="Book Antiqua" w:hAnsi="Book Antiqua"/>
          <w:sz w:val="24"/>
          <w:szCs w:val="24"/>
        </w:rPr>
        <w:t xml:space="preserve"> </w:t>
      </w:r>
      <w:r w:rsidR="009E20AB" w:rsidRPr="0036026F">
        <w:rPr>
          <w:rFonts w:ascii="Book Antiqua" w:hAnsi="Book Antiqua"/>
          <w:sz w:val="24"/>
          <w:szCs w:val="24"/>
        </w:rPr>
        <w:t>T</w:t>
      </w:r>
      <w:r w:rsidR="00593911" w:rsidRPr="0036026F">
        <w:rPr>
          <w:rFonts w:ascii="Book Antiqua" w:hAnsi="Book Antiqua"/>
          <w:sz w:val="24"/>
          <w:szCs w:val="24"/>
        </w:rPr>
        <w:t xml:space="preserve">able </w:t>
      </w:r>
      <w:r w:rsidR="004E752A" w:rsidRPr="0036026F">
        <w:rPr>
          <w:rFonts w:ascii="Book Antiqua" w:hAnsi="Book Antiqua"/>
          <w:sz w:val="24"/>
          <w:szCs w:val="24"/>
        </w:rPr>
        <w:t>1</w:t>
      </w:r>
      <w:r w:rsidR="00593911" w:rsidRPr="0036026F">
        <w:rPr>
          <w:rFonts w:ascii="Book Antiqua" w:hAnsi="Book Antiqua"/>
          <w:sz w:val="24"/>
          <w:szCs w:val="24"/>
        </w:rPr>
        <w:t xml:space="preserve">. </w:t>
      </w:r>
      <w:r w:rsidR="00DD04C9" w:rsidRPr="0036026F">
        <w:rPr>
          <w:rFonts w:ascii="Book Antiqua" w:hAnsi="Book Antiqua"/>
          <w:sz w:val="24"/>
          <w:szCs w:val="24"/>
        </w:rPr>
        <w:t>This questionnaire was originally created for a previous study examining the attitude</w:t>
      </w:r>
      <w:r w:rsidRPr="0036026F">
        <w:rPr>
          <w:rFonts w:ascii="Book Antiqua" w:hAnsi="Book Antiqua"/>
          <w:sz w:val="24"/>
          <w:szCs w:val="24"/>
        </w:rPr>
        <w:t>s</w:t>
      </w:r>
      <w:r w:rsidR="00DD04C9" w:rsidRPr="0036026F">
        <w:rPr>
          <w:rFonts w:ascii="Book Antiqua" w:hAnsi="Book Antiqua"/>
          <w:sz w:val="24"/>
          <w:szCs w:val="24"/>
        </w:rPr>
        <w:t xml:space="preserve"> of psychiatric patients to</w:t>
      </w:r>
      <w:r w:rsidRPr="0036026F">
        <w:rPr>
          <w:rFonts w:ascii="Book Antiqua" w:hAnsi="Book Antiqua"/>
          <w:sz w:val="24"/>
          <w:szCs w:val="24"/>
        </w:rPr>
        <w:t>ward</w:t>
      </w:r>
      <w:r w:rsidR="00DD04C9" w:rsidRPr="0036026F">
        <w:rPr>
          <w:rFonts w:ascii="Book Antiqua" w:hAnsi="Book Antiqua"/>
          <w:sz w:val="24"/>
          <w:szCs w:val="24"/>
        </w:rPr>
        <w:t xml:space="preserve"> forensic mental </w:t>
      </w:r>
      <w:proofErr w:type="gramStart"/>
      <w:r w:rsidR="00DD04C9" w:rsidRPr="0036026F">
        <w:rPr>
          <w:rFonts w:ascii="Book Antiqua" w:hAnsi="Book Antiqua"/>
          <w:sz w:val="24"/>
          <w:szCs w:val="24"/>
        </w:rPr>
        <w:t>health</w:t>
      </w:r>
      <w:r w:rsidR="00424357">
        <w:rPr>
          <w:rFonts w:ascii="Book Antiqua" w:eastAsia="宋体" w:hAnsi="Book Antiqua" w:hint="eastAsia"/>
          <w:sz w:val="24"/>
          <w:szCs w:val="24"/>
          <w:vertAlign w:val="superscript"/>
          <w:lang w:eastAsia="zh-CN"/>
        </w:rPr>
        <w:t>[</w:t>
      </w:r>
      <w:proofErr w:type="gramEnd"/>
      <w:r w:rsidR="00424357">
        <w:rPr>
          <w:rFonts w:ascii="Book Antiqua" w:eastAsia="宋体" w:hAnsi="Book Antiqua" w:hint="eastAsia"/>
          <w:sz w:val="24"/>
          <w:szCs w:val="24"/>
          <w:vertAlign w:val="superscript"/>
          <w:lang w:eastAsia="zh-CN"/>
        </w:rPr>
        <w:t>8]</w:t>
      </w:r>
      <w:r w:rsidR="00DD04C9" w:rsidRPr="0036026F">
        <w:rPr>
          <w:rFonts w:ascii="Book Antiqua" w:hAnsi="Book Antiqua"/>
          <w:sz w:val="24"/>
          <w:szCs w:val="24"/>
        </w:rPr>
        <w:t>. We decided to u</w:t>
      </w:r>
      <w:r w:rsidR="008671FB" w:rsidRPr="0036026F">
        <w:rPr>
          <w:rFonts w:ascii="Book Antiqua" w:hAnsi="Book Antiqua"/>
          <w:sz w:val="24"/>
          <w:szCs w:val="24"/>
        </w:rPr>
        <w:t>se</w:t>
      </w:r>
      <w:r w:rsidR="00DD04C9" w:rsidRPr="0036026F">
        <w:rPr>
          <w:rFonts w:ascii="Book Antiqua" w:hAnsi="Book Antiqua"/>
          <w:sz w:val="24"/>
          <w:szCs w:val="24"/>
        </w:rPr>
        <w:t xml:space="preserve"> </w:t>
      </w:r>
      <w:r w:rsidRPr="0036026F">
        <w:rPr>
          <w:rFonts w:ascii="Book Antiqua" w:hAnsi="Book Antiqua"/>
          <w:sz w:val="24"/>
          <w:szCs w:val="24"/>
        </w:rPr>
        <w:t xml:space="preserve">a slightly modified version of </w:t>
      </w:r>
      <w:r w:rsidR="00DD04C9" w:rsidRPr="0036026F">
        <w:rPr>
          <w:rFonts w:ascii="Book Antiqua" w:hAnsi="Book Antiqua"/>
          <w:sz w:val="24"/>
          <w:szCs w:val="24"/>
        </w:rPr>
        <w:t xml:space="preserve">this </w:t>
      </w:r>
      <w:r w:rsidRPr="0036026F">
        <w:rPr>
          <w:rFonts w:ascii="Book Antiqua" w:hAnsi="Book Antiqua"/>
          <w:sz w:val="24"/>
          <w:szCs w:val="24"/>
        </w:rPr>
        <w:t>questionnaire</w:t>
      </w:r>
      <w:r w:rsidR="00DD04C9" w:rsidRPr="0036026F">
        <w:rPr>
          <w:rFonts w:ascii="Book Antiqua" w:hAnsi="Book Antiqua"/>
          <w:sz w:val="24"/>
          <w:szCs w:val="24"/>
        </w:rPr>
        <w:t xml:space="preserve"> because we expected to be able to compare the results of this study </w:t>
      </w:r>
      <w:r w:rsidR="005F68A4" w:rsidRPr="0036026F">
        <w:rPr>
          <w:rFonts w:ascii="Book Antiqua" w:hAnsi="Book Antiqua"/>
          <w:sz w:val="24"/>
          <w:szCs w:val="24"/>
        </w:rPr>
        <w:t>with</w:t>
      </w:r>
      <w:r w:rsidR="00DD04C9" w:rsidRPr="0036026F">
        <w:rPr>
          <w:rFonts w:ascii="Book Antiqua" w:hAnsi="Book Antiqua"/>
          <w:sz w:val="24"/>
          <w:szCs w:val="24"/>
        </w:rPr>
        <w:t xml:space="preserve"> those </w:t>
      </w:r>
      <w:r w:rsidRPr="0036026F">
        <w:rPr>
          <w:rFonts w:ascii="Book Antiqua" w:hAnsi="Book Antiqua"/>
          <w:sz w:val="24"/>
          <w:szCs w:val="24"/>
        </w:rPr>
        <w:t>of</w:t>
      </w:r>
      <w:r w:rsidR="00DD04C9" w:rsidRPr="0036026F">
        <w:rPr>
          <w:rFonts w:ascii="Book Antiqua" w:hAnsi="Book Antiqua"/>
          <w:sz w:val="24"/>
          <w:szCs w:val="24"/>
        </w:rPr>
        <w:t xml:space="preserve"> the previous survey. </w:t>
      </w:r>
      <w:r w:rsidR="00FE66BB" w:rsidRPr="0036026F">
        <w:rPr>
          <w:rFonts w:ascii="Book Antiqua" w:hAnsi="Book Antiqua"/>
          <w:sz w:val="24"/>
          <w:szCs w:val="24"/>
        </w:rPr>
        <w:t xml:space="preserve">In addition to the degree of knowledge </w:t>
      </w:r>
      <w:r w:rsidRPr="0036026F">
        <w:rPr>
          <w:rFonts w:ascii="Book Antiqua" w:hAnsi="Book Antiqua"/>
          <w:sz w:val="24"/>
          <w:szCs w:val="24"/>
        </w:rPr>
        <w:t>about</w:t>
      </w:r>
      <w:r w:rsidR="00FE66BB" w:rsidRPr="0036026F">
        <w:rPr>
          <w:rFonts w:ascii="Book Antiqua" w:hAnsi="Book Antiqua"/>
          <w:sz w:val="24"/>
          <w:szCs w:val="24"/>
        </w:rPr>
        <w:t xml:space="preserve"> and attitude</w:t>
      </w:r>
      <w:r w:rsidRPr="0036026F">
        <w:rPr>
          <w:rFonts w:ascii="Book Antiqua" w:hAnsi="Book Antiqua"/>
          <w:sz w:val="24"/>
          <w:szCs w:val="24"/>
        </w:rPr>
        <w:t>s</w:t>
      </w:r>
      <w:r w:rsidR="00FE66BB" w:rsidRPr="0036026F">
        <w:rPr>
          <w:rFonts w:ascii="Book Antiqua" w:hAnsi="Book Antiqua"/>
          <w:sz w:val="24"/>
          <w:szCs w:val="24"/>
        </w:rPr>
        <w:t xml:space="preserve"> to</w:t>
      </w:r>
      <w:r w:rsidRPr="0036026F">
        <w:rPr>
          <w:rFonts w:ascii="Book Antiqua" w:hAnsi="Book Antiqua"/>
          <w:sz w:val="24"/>
          <w:szCs w:val="24"/>
        </w:rPr>
        <w:t>ward</w:t>
      </w:r>
      <w:r w:rsidR="00FE66BB" w:rsidRPr="0036026F">
        <w:rPr>
          <w:rFonts w:ascii="Book Antiqua" w:hAnsi="Book Antiqua"/>
          <w:sz w:val="24"/>
          <w:szCs w:val="24"/>
        </w:rPr>
        <w:t xml:space="preserve"> forensic mental health, we also wanted to </w:t>
      </w:r>
      <w:r w:rsidRPr="0036026F">
        <w:rPr>
          <w:rFonts w:ascii="Book Antiqua" w:hAnsi="Book Antiqua"/>
          <w:sz w:val="24"/>
          <w:szCs w:val="24"/>
        </w:rPr>
        <w:t>clarify</w:t>
      </w:r>
      <w:r w:rsidR="00FE66BB" w:rsidRPr="0036026F">
        <w:rPr>
          <w:rFonts w:ascii="Book Antiqua" w:hAnsi="Book Antiqua"/>
          <w:sz w:val="24"/>
          <w:szCs w:val="24"/>
        </w:rPr>
        <w:t xml:space="preserve"> the relationship between </w:t>
      </w:r>
      <w:r w:rsidRPr="0036026F">
        <w:rPr>
          <w:rFonts w:ascii="Book Antiqua" w:hAnsi="Book Antiqua"/>
          <w:sz w:val="24"/>
          <w:szCs w:val="24"/>
        </w:rPr>
        <w:t>participants’</w:t>
      </w:r>
      <w:r w:rsidR="00FE66BB" w:rsidRPr="0036026F">
        <w:rPr>
          <w:rFonts w:ascii="Book Antiqua" w:hAnsi="Book Antiqua"/>
          <w:sz w:val="24"/>
          <w:szCs w:val="24"/>
        </w:rPr>
        <w:t xml:space="preserve"> </w:t>
      </w:r>
      <w:r w:rsidRPr="0036026F">
        <w:rPr>
          <w:rFonts w:ascii="Book Antiqua" w:hAnsi="Book Antiqua"/>
          <w:sz w:val="24"/>
          <w:szCs w:val="24"/>
        </w:rPr>
        <w:t xml:space="preserve">perceptions </w:t>
      </w:r>
      <w:r w:rsidR="00FE66BB" w:rsidRPr="0036026F">
        <w:rPr>
          <w:rFonts w:ascii="Book Antiqua" w:hAnsi="Book Antiqua"/>
          <w:sz w:val="24"/>
          <w:szCs w:val="24"/>
        </w:rPr>
        <w:t>about forensic mental health and the</w:t>
      </w:r>
      <w:r w:rsidRPr="0036026F">
        <w:rPr>
          <w:rFonts w:ascii="Book Antiqua" w:hAnsi="Book Antiqua"/>
          <w:sz w:val="24"/>
          <w:szCs w:val="24"/>
        </w:rPr>
        <w:t>ir</w:t>
      </w:r>
      <w:r w:rsidR="00FE66BB" w:rsidRPr="0036026F">
        <w:rPr>
          <w:rFonts w:ascii="Book Antiqua" w:hAnsi="Book Antiqua"/>
          <w:sz w:val="24"/>
          <w:szCs w:val="24"/>
        </w:rPr>
        <w:t xml:space="preserve"> degree of exposure to media reports</w:t>
      </w:r>
      <w:r w:rsidR="00457854" w:rsidRPr="0036026F">
        <w:rPr>
          <w:rFonts w:ascii="Book Antiqua" w:hAnsi="Book Antiqua"/>
          <w:sz w:val="24"/>
          <w:szCs w:val="24"/>
        </w:rPr>
        <w:t xml:space="preserve">. </w:t>
      </w:r>
      <w:r w:rsidR="00066383" w:rsidRPr="0036026F">
        <w:rPr>
          <w:rFonts w:ascii="Book Antiqua" w:hAnsi="Book Antiqua"/>
          <w:sz w:val="24"/>
          <w:szCs w:val="24"/>
        </w:rPr>
        <w:t>We sought to do so</w:t>
      </w:r>
      <w:r w:rsidR="00457854" w:rsidRPr="0036026F">
        <w:rPr>
          <w:rFonts w:ascii="Book Antiqua" w:hAnsi="Book Antiqua"/>
          <w:sz w:val="24"/>
          <w:szCs w:val="24"/>
        </w:rPr>
        <w:t xml:space="preserve"> </w:t>
      </w:r>
      <w:r w:rsidRPr="0036026F">
        <w:rPr>
          <w:rFonts w:ascii="Book Antiqua" w:hAnsi="Book Antiqua"/>
          <w:sz w:val="24"/>
          <w:szCs w:val="24"/>
        </w:rPr>
        <w:t>because</w:t>
      </w:r>
      <w:r w:rsidR="00FE66BB" w:rsidRPr="0036026F">
        <w:rPr>
          <w:rFonts w:ascii="Book Antiqua" w:hAnsi="Book Antiqua"/>
          <w:sz w:val="24"/>
          <w:szCs w:val="24"/>
        </w:rPr>
        <w:t xml:space="preserve"> </w:t>
      </w:r>
      <w:r w:rsidRPr="0036026F">
        <w:rPr>
          <w:rFonts w:ascii="Book Antiqua" w:hAnsi="Book Antiqua"/>
          <w:sz w:val="24"/>
          <w:szCs w:val="24"/>
        </w:rPr>
        <w:t>reporting on c</w:t>
      </w:r>
      <w:r w:rsidR="00FE66BB" w:rsidRPr="0036026F">
        <w:rPr>
          <w:rFonts w:ascii="Book Antiqua" w:hAnsi="Book Antiqua"/>
          <w:sz w:val="24"/>
          <w:szCs w:val="24"/>
        </w:rPr>
        <w:t xml:space="preserve">riminal cases </w:t>
      </w:r>
      <w:r w:rsidR="00457854" w:rsidRPr="0036026F">
        <w:rPr>
          <w:rFonts w:ascii="Book Antiqua" w:hAnsi="Book Antiqua"/>
          <w:sz w:val="24"/>
          <w:szCs w:val="24"/>
        </w:rPr>
        <w:t xml:space="preserve">with </w:t>
      </w:r>
      <w:r w:rsidR="000B2D53" w:rsidRPr="0036026F">
        <w:rPr>
          <w:rFonts w:ascii="Book Antiqua" w:hAnsi="Book Antiqua"/>
          <w:sz w:val="24"/>
          <w:szCs w:val="24"/>
        </w:rPr>
        <w:t>MDOs</w:t>
      </w:r>
      <w:r w:rsidR="00FE66BB" w:rsidRPr="0036026F">
        <w:rPr>
          <w:rFonts w:ascii="Book Antiqua" w:hAnsi="Book Antiqua"/>
          <w:sz w:val="24"/>
          <w:szCs w:val="24"/>
        </w:rPr>
        <w:t xml:space="preserve"> </w:t>
      </w:r>
      <w:r w:rsidR="00066383" w:rsidRPr="0036026F">
        <w:rPr>
          <w:rFonts w:ascii="Book Antiqua" w:hAnsi="Book Antiqua"/>
          <w:sz w:val="24"/>
          <w:szCs w:val="24"/>
        </w:rPr>
        <w:t xml:space="preserve">is </w:t>
      </w:r>
      <w:r w:rsidRPr="0036026F">
        <w:rPr>
          <w:rFonts w:ascii="Book Antiqua" w:hAnsi="Book Antiqua"/>
          <w:sz w:val="24"/>
          <w:szCs w:val="24"/>
        </w:rPr>
        <w:t xml:space="preserve">sometimes </w:t>
      </w:r>
      <w:r w:rsidR="00FE66BB" w:rsidRPr="0036026F">
        <w:rPr>
          <w:rFonts w:ascii="Book Antiqua" w:hAnsi="Book Antiqua"/>
          <w:sz w:val="24"/>
          <w:szCs w:val="24"/>
        </w:rPr>
        <w:t>sensational</w:t>
      </w:r>
      <w:r w:rsidRPr="0036026F">
        <w:rPr>
          <w:rFonts w:ascii="Book Antiqua" w:hAnsi="Book Antiqua"/>
          <w:sz w:val="24"/>
          <w:szCs w:val="24"/>
        </w:rPr>
        <w:t>ized</w:t>
      </w:r>
      <w:r w:rsidR="00FE66BB" w:rsidRPr="0036026F">
        <w:rPr>
          <w:rFonts w:ascii="Book Antiqua" w:hAnsi="Book Antiqua"/>
          <w:sz w:val="24"/>
          <w:szCs w:val="24"/>
        </w:rPr>
        <w:t>.</w:t>
      </w:r>
      <w:r w:rsidR="000F61F3" w:rsidRPr="0036026F">
        <w:rPr>
          <w:rFonts w:ascii="Book Antiqua" w:hAnsi="Book Antiqua"/>
          <w:sz w:val="24"/>
          <w:szCs w:val="24"/>
        </w:rPr>
        <w:t xml:space="preserve"> Furthermore, we were curious </w:t>
      </w:r>
      <w:r w:rsidRPr="0036026F">
        <w:rPr>
          <w:rFonts w:ascii="Book Antiqua" w:hAnsi="Book Antiqua"/>
          <w:sz w:val="24"/>
          <w:szCs w:val="24"/>
        </w:rPr>
        <w:t>about</w:t>
      </w:r>
      <w:r w:rsidR="000F61F3" w:rsidRPr="0036026F">
        <w:rPr>
          <w:rFonts w:ascii="Book Antiqua" w:hAnsi="Book Antiqua"/>
          <w:sz w:val="24"/>
          <w:szCs w:val="24"/>
        </w:rPr>
        <w:t xml:space="preserve"> the opinion</w:t>
      </w:r>
      <w:r w:rsidRPr="0036026F">
        <w:rPr>
          <w:rFonts w:ascii="Book Antiqua" w:hAnsi="Book Antiqua"/>
          <w:sz w:val="24"/>
          <w:szCs w:val="24"/>
        </w:rPr>
        <w:t>s</w:t>
      </w:r>
      <w:r w:rsidR="000F61F3" w:rsidRPr="0036026F">
        <w:rPr>
          <w:rFonts w:ascii="Book Antiqua" w:hAnsi="Book Antiqua"/>
          <w:sz w:val="24"/>
          <w:szCs w:val="24"/>
        </w:rPr>
        <w:t xml:space="preserve"> of citizens toward the </w:t>
      </w:r>
      <w:r w:rsidRPr="0036026F">
        <w:rPr>
          <w:rFonts w:ascii="Book Antiqua" w:hAnsi="Book Antiqua"/>
          <w:sz w:val="24"/>
          <w:szCs w:val="24"/>
        </w:rPr>
        <w:t xml:space="preserve">practice of </w:t>
      </w:r>
      <w:r w:rsidR="000F61F3" w:rsidRPr="0036026F">
        <w:rPr>
          <w:rFonts w:ascii="Book Antiqua" w:hAnsi="Book Antiqua"/>
          <w:sz w:val="24"/>
          <w:szCs w:val="24"/>
        </w:rPr>
        <w:t xml:space="preserve">anonymous reporting about MDOs in the media. Whether the name of </w:t>
      </w:r>
      <w:r w:rsidR="00066383" w:rsidRPr="0036026F">
        <w:rPr>
          <w:rFonts w:ascii="Book Antiqua" w:hAnsi="Book Antiqua"/>
          <w:sz w:val="24"/>
          <w:szCs w:val="24"/>
        </w:rPr>
        <w:t xml:space="preserve">a </w:t>
      </w:r>
      <w:r w:rsidR="000F61F3" w:rsidRPr="0036026F">
        <w:rPr>
          <w:rFonts w:ascii="Book Antiqua" w:hAnsi="Book Antiqua"/>
          <w:sz w:val="24"/>
          <w:szCs w:val="24"/>
        </w:rPr>
        <w:t xml:space="preserve">suspect should be </w:t>
      </w:r>
      <w:r w:rsidR="000B2D53" w:rsidRPr="0036026F">
        <w:rPr>
          <w:rFonts w:ascii="Book Antiqua" w:hAnsi="Book Antiqua"/>
          <w:sz w:val="24"/>
          <w:szCs w:val="24"/>
        </w:rPr>
        <w:lastRenderedPageBreak/>
        <w:t>concealed</w:t>
      </w:r>
      <w:r w:rsidRPr="0036026F">
        <w:rPr>
          <w:rFonts w:ascii="Book Antiqua" w:hAnsi="Book Antiqua"/>
          <w:sz w:val="24"/>
          <w:szCs w:val="24"/>
        </w:rPr>
        <w:t xml:space="preserve"> when</w:t>
      </w:r>
      <w:r w:rsidR="000F61F3" w:rsidRPr="0036026F">
        <w:rPr>
          <w:rFonts w:ascii="Book Antiqua" w:hAnsi="Book Antiqua"/>
          <w:sz w:val="24"/>
          <w:szCs w:val="24"/>
        </w:rPr>
        <w:t xml:space="preserve"> the suspect seems to be a</w:t>
      </w:r>
      <w:r w:rsidRPr="0036026F">
        <w:rPr>
          <w:rFonts w:ascii="Book Antiqua" w:hAnsi="Book Antiqua"/>
          <w:sz w:val="24"/>
          <w:szCs w:val="24"/>
        </w:rPr>
        <w:t>n</w:t>
      </w:r>
      <w:r w:rsidR="000F61F3" w:rsidRPr="0036026F">
        <w:rPr>
          <w:rFonts w:ascii="Book Antiqua" w:hAnsi="Book Antiqua"/>
          <w:sz w:val="24"/>
          <w:szCs w:val="24"/>
        </w:rPr>
        <w:t xml:space="preserve"> </w:t>
      </w:r>
      <w:r w:rsidR="000F61F3" w:rsidRPr="00424357">
        <w:rPr>
          <w:rFonts w:ascii="Book Antiqua" w:hAnsi="Book Antiqua"/>
          <w:sz w:val="24"/>
          <w:szCs w:val="24"/>
        </w:rPr>
        <w:t xml:space="preserve">MDO is often discussed in Japan. </w:t>
      </w:r>
      <w:r w:rsidR="008671FB" w:rsidRPr="00424357">
        <w:rPr>
          <w:rFonts w:ascii="Book Antiqua" w:hAnsi="Book Antiqua"/>
          <w:sz w:val="24"/>
          <w:szCs w:val="24"/>
        </w:rPr>
        <w:t>Attitudes expressed in the m</w:t>
      </w:r>
      <w:r w:rsidRPr="00424357">
        <w:rPr>
          <w:rFonts w:ascii="Book Antiqua" w:hAnsi="Book Antiqua"/>
          <w:sz w:val="24"/>
          <w:szCs w:val="24"/>
        </w:rPr>
        <w:t xml:space="preserve">edia are </w:t>
      </w:r>
      <w:proofErr w:type="gramStart"/>
      <w:r w:rsidRPr="00424357">
        <w:rPr>
          <w:rFonts w:ascii="Book Antiqua" w:hAnsi="Book Antiqua"/>
          <w:sz w:val="24"/>
          <w:szCs w:val="24"/>
        </w:rPr>
        <w:t>mixed</w:t>
      </w:r>
      <w:r w:rsidR="00424357" w:rsidRPr="00424357">
        <w:rPr>
          <w:rFonts w:ascii="Book Antiqua" w:eastAsia="宋体" w:hAnsi="Book Antiqua" w:hint="eastAsia"/>
          <w:sz w:val="24"/>
          <w:szCs w:val="24"/>
          <w:vertAlign w:val="superscript"/>
          <w:lang w:eastAsia="zh-CN"/>
        </w:rPr>
        <w:t>[</w:t>
      </w:r>
      <w:proofErr w:type="gramEnd"/>
      <w:r w:rsidR="00424357" w:rsidRPr="00424357">
        <w:rPr>
          <w:rFonts w:ascii="Book Antiqua" w:eastAsia="宋体" w:hAnsi="Book Antiqua" w:hint="eastAsia"/>
          <w:sz w:val="24"/>
          <w:szCs w:val="24"/>
          <w:vertAlign w:val="superscript"/>
          <w:lang w:eastAsia="zh-CN"/>
        </w:rPr>
        <w:t xml:space="preserve">13] </w:t>
      </w:r>
      <w:r w:rsidR="006C4CA7" w:rsidRPr="00424357">
        <w:rPr>
          <w:rFonts w:ascii="Book Antiqua" w:hAnsi="Book Antiqua"/>
          <w:sz w:val="24"/>
          <w:szCs w:val="24"/>
        </w:rPr>
        <w:t>(Science Council in Japan, 2005)</w:t>
      </w:r>
      <w:r w:rsidR="000F61F3" w:rsidRPr="00424357">
        <w:rPr>
          <w:rFonts w:ascii="Book Antiqua" w:hAnsi="Book Antiqua"/>
          <w:sz w:val="24"/>
          <w:szCs w:val="24"/>
        </w:rPr>
        <w:t xml:space="preserve">, </w:t>
      </w:r>
      <w:r w:rsidR="008671FB" w:rsidRPr="00424357">
        <w:rPr>
          <w:rFonts w:ascii="Book Antiqua" w:hAnsi="Book Antiqua"/>
          <w:sz w:val="24"/>
          <w:szCs w:val="24"/>
        </w:rPr>
        <w:t>but</w:t>
      </w:r>
      <w:r w:rsidR="000F61F3" w:rsidRPr="00424357">
        <w:rPr>
          <w:rFonts w:ascii="Book Antiqua" w:hAnsi="Book Antiqua"/>
          <w:sz w:val="24"/>
          <w:szCs w:val="24"/>
        </w:rPr>
        <w:t xml:space="preserve"> patients with mental disorders and their families tend to </w:t>
      </w:r>
      <w:r w:rsidR="006C4CA7" w:rsidRPr="00424357">
        <w:rPr>
          <w:rFonts w:ascii="Book Antiqua" w:hAnsi="Book Antiqua"/>
          <w:sz w:val="24"/>
          <w:szCs w:val="24"/>
        </w:rPr>
        <w:t xml:space="preserve">approve </w:t>
      </w:r>
      <w:r w:rsidR="00457854" w:rsidRPr="00424357">
        <w:rPr>
          <w:rFonts w:ascii="Book Antiqua" w:hAnsi="Book Antiqua"/>
          <w:sz w:val="24"/>
          <w:szCs w:val="24"/>
        </w:rPr>
        <w:t xml:space="preserve">of </w:t>
      </w:r>
      <w:r w:rsidR="006C4CA7" w:rsidRPr="00424357">
        <w:rPr>
          <w:rFonts w:ascii="Book Antiqua" w:hAnsi="Book Antiqua"/>
          <w:sz w:val="24"/>
          <w:szCs w:val="24"/>
        </w:rPr>
        <w:t xml:space="preserve">the </w:t>
      </w:r>
      <w:r w:rsidRPr="00424357">
        <w:rPr>
          <w:rFonts w:ascii="Book Antiqua" w:hAnsi="Book Antiqua"/>
          <w:sz w:val="24"/>
          <w:szCs w:val="24"/>
        </w:rPr>
        <w:t xml:space="preserve">practice of </w:t>
      </w:r>
      <w:r w:rsidR="006C4CA7" w:rsidRPr="00424357">
        <w:rPr>
          <w:rFonts w:ascii="Book Antiqua" w:hAnsi="Book Antiqua"/>
          <w:sz w:val="24"/>
          <w:szCs w:val="24"/>
        </w:rPr>
        <w:t>anonymous reporting</w:t>
      </w:r>
      <w:r w:rsidR="00424357" w:rsidRPr="00424357">
        <w:rPr>
          <w:rFonts w:ascii="Book Antiqua" w:eastAsia="宋体" w:hAnsi="Book Antiqua" w:hint="eastAsia"/>
          <w:sz w:val="24"/>
          <w:szCs w:val="24"/>
          <w:vertAlign w:val="superscript"/>
          <w:lang w:eastAsia="zh-CN"/>
        </w:rPr>
        <w:t>[8]</w:t>
      </w:r>
      <w:r w:rsidR="000F61F3" w:rsidRPr="00424357">
        <w:rPr>
          <w:rFonts w:ascii="Book Antiqua" w:hAnsi="Book Antiqua"/>
          <w:sz w:val="24"/>
          <w:szCs w:val="24"/>
        </w:rPr>
        <w:t>.</w:t>
      </w:r>
    </w:p>
    <w:p w14:paraId="6849CE61" w14:textId="60CBB8A1" w:rsidR="003E4AAB" w:rsidRPr="0036026F" w:rsidRDefault="00653EF7" w:rsidP="0036026F">
      <w:pPr>
        <w:adjustRightInd w:val="0"/>
        <w:snapToGrid w:val="0"/>
        <w:spacing w:line="360" w:lineRule="auto"/>
        <w:ind w:firstLine="840"/>
        <w:rPr>
          <w:rFonts w:ascii="Book Antiqua" w:hAnsi="Book Antiqua"/>
          <w:sz w:val="24"/>
          <w:szCs w:val="24"/>
        </w:rPr>
      </w:pPr>
      <w:r w:rsidRPr="0036026F">
        <w:rPr>
          <w:rFonts w:ascii="Book Antiqua" w:hAnsi="Book Antiqua"/>
          <w:sz w:val="24"/>
          <w:szCs w:val="24"/>
        </w:rPr>
        <w:t xml:space="preserve">The questionnaire </w:t>
      </w:r>
      <w:r w:rsidR="00622D34" w:rsidRPr="0036026F">
        <w:rPr>
          <w:rFonts w:ascii="Book Antiqua" w:hAnsi="Book Antiqua"/>
          <w:sz w:val="24"/>
          <w:szCs w:val="24"/>
        </w:rPr>
        <w:t>w</w:t>
      </w:r>
      <w:r w:rsidR="009E20AB" w:rsidRPr="0036026F">
        <w:rPr>
          <w:rFonts w:ascii="Book Antiqua" w:hAnsi="Book Antiqua"/>
          <w:sz w:val="24"/>
          <w:szCs w:val="24"/>
        </w:rPr>
        <w:t>as</w:t>
      </w:r>
      <w:r w:rsidR="00622D34" w:rsidRPr="0036026F">
        <w:rPr>
          <w:rFonts w:ascii="Book Antiqua" w:hAnsi="Book Antiqua"/>
          <w:sz w:val="24"/>
          <w:szCs w:val="24"/>
        </w:rPr>
        <w:t xml:space="preserve"> composed of four sections: </w:t>
      </w:r>
      <w:r w:rsidR="00424357">
        <w:rPr>
          <w:rFonts w:ascii="Book Antiqua" w:eastAsia="宋体" w:hAnsi="Book Antiqua" w:hint="eastAsia"/>
          <w:sz w:val="24"/>
          <w:szCs w:val="24"/>
          <w:lang w:eastAsia="zh-CN"/>
        </w:rPr>
        <w:t>(</w:t>
      </w:r>
      <w:r w:rsidR="00622D34" w:rsidRPr="0036026F">
        <w:rPr>
          <w:rFonts w:ascii="Book Antiqua" w:hAnsi="Book Antiqua"/>
          <w:sz w:val="24"/>
          <w:szCs w:val="24"/>
        </w:rPr>
        <w:t>1</w:t>
      </w:r>
      <w:r w:rsidR="00B660E5" w:rsidRPr="0036026F">
        <w:rPr>
          <w:rFonts w:ascii="Book Antiqua" w:hAnsi="Book Antiqua"/>
          <w:sz w:val="24"/>
          <w:szCs w:val="24"/>
        </w:rPr>
        <w:t>)</w:t>
      </w:r>
      <w:r w:rsidR="00622D34" w:rsidRPr="0036026F">
        <w:rPr>
          <w:rFonts w:ascii="Book Antiqua" w:hAnsi="Book Antiqua"/>
          <w:sz w:val="24"/>
          <w:szCs w:val="24"/>
        </w:rPr>
        <w:t xml:space="preserve"> </w:t>
      </w:r>
      <w:r w:rsidR="0074614B" w:rsidRPr="0036026F">
        <w:rPr>
          <w:rFonts w:ascii="Book Antiqua" w:hAnsi="Book Antiqua"/>
          <w:sz w:val="24"/>
          <w:szCs w:val="24"/>
        </w:rPr>
        <w:t>k</w:t>
      </w:r>
      <w:r w:rsidR="00622D34" w:rsidRPr="0036026F">
        <w:rPr>
          <w:rFonts w:ascii="Book Antiqua" w:hAnsi="Book Antiqua"/>
          <w:sz w:val="24"/>
          <w:szCs w:val="24"/>
        </w:rPr>
        <w:t>nowledge about forensic mental health</w:t>
      </w:r>
      <w:r w:rsidR="00FC4BD5" w:rsidRPr="0036026F">
        <w:rPr>
          <w:rFonts w:ascii="Book Antiqua" w:hAnsi="Book Antiqua"/>
          <w:sz w:val="24"/>
          <w:szCs w:val="24"/>
        </w:rPr>
        <w:t>;</w:t>
      </w:r>
      <w:r w:rsidR="00622D34" w:rsidRPr="0036026F">
        <w:rPr>
          <w:rFonts w:ascii="Book Antiqua" w:hAnsi="Book Antiqua"/>
          <w:sz w:val="24"/>
          <w:szCs w:val="24"/>
        </w:rPr>
        <w:t xml:space="preserve"> </w:t>
      </w:r>
      <w:r w:rsidR="00424357">
        <w:rPr>
          <w:rFonts w:ascii="Book Antiqua" w:eastAsia="宋体" w:hAnsi="Book Antiqua" w:hint="eastAsia"/>
          <w:sz w:val="24"/>
          <w:szCs w:val="24"/>
          <w:lang w:eastAsia="zh-CN"/>
        </w:rPr>
        <w:t>(</w:t>
      </w:r>
      <w:r w:rsidR="00622D34" w:rsidRPr="0036026F">
        <w:rPr>
          <w:rFonts w:ascii="Book Antiqua" w:hAnsi="Book Antiqua"/>
          <w:sz w:val="24"/>
          <w:szCs w:val="24"/>
        </w:rPr>
        <w:t>2</w:t>
      </w:r>
      <w:r w:rsidR="00B660E5" w:rsidRPr="0036026F">
        <w:rPr>
          <w:rFonts w:ascii="Book Antiqua" w:hAnsi="Book Antiqua"/>
          <w:sz w:val="24"/>
          <w:szCs w:val="24"/>
        </w:rPr>
        <w:t>)</w:t>
      </w:r>
      <w:r w:rsidR="00622D34" w:rsidRPr="0036026F">
        <w:rPr>
          <w:rFonts w:ascii="Book Antiqua" w:hAnsi="Book Antiqua"/>
          <w:sz w:val="24"/>
          <w:szCs w:val="24"/>
        </w:rPr>
        <w:t xml:space="preserve"> </w:t>
      </w:r>
      <w:r w:rsidR="0074614B" w:rsidRPr="0036026F">
        <w:rPr>
          <w:rFonts w:ascii="Book Antiqua" w:hAnsi="Book Antiqua"/>
          <w:sz w:val="24"/>
          <w:szCs w:val="24"/>
        </w:rPr>
        <w:t>o</w:t>
      </w:r>
      <w:r w:rsidR="00622D34" w:rsidRPr="0036026F">
        <w:rPr>
          <w:rFonts w:ascii="Book Antiqua" w:hAnsi="Book Antiqua"/>
          <w:sz w:val="24"/>
          <w:szCs w:val="24"/>
        </w:rPr>
        <w:t>pinion</w:t>
      </w:r>
      <w:r w:rsidR="008671FB" w:rsidRPr="0036026F">
        <w:rPr>
          <w:rFonts w:ascii="Book Antiqua" w:hAnsi="Book Antiqua"/>
          <w:sz w:val="24"/>
          <w:szCs w:val="24"/>
        </w:rPr>
        <w:t>s</w:t>
      </w:r>
      <w:r w:rsidR="00622D34" w:rsidRPr="0036026F">
        <w:rPr>
          <w:rFonts w:ascii="Book Antiqua" w:hAnsi="Book Antiqua"/>
          <w:sz w:val="24"/>
          <w:szCs w:val="24"/>
        </w:rPr>
        <w:t xml:space="preserve"> </w:t>
      </w:r>
      <w:r w:rsidR="0074614B" w:rsidRPr="0036026F">
        <w:rPr>
          <w:rFonts w:ascii="Book Antiqua" w:hAnsi="Book Antiqua"/>
          <w:sz w:val="24"/>
          <w:szCs w:val="24"/>
        </w:rPr>
        <w:t>regarding</w:t>
      </w:r>
      <w:r w:rsidR="00622D34" w:rsidRPr="0036026F">
        <w:rPr>
          <w:rFonts w:ascii="Book Antiqua" w:hAnsi="Book Antiqua"/>
          <w:sz w:val="24"/>
          <w:szCs w:val="24"/>
        </w:rPr>
        <w:t xml:space="preserve"> forensic mental health</w:t>
      </w:r>
      <w:r w:rsidR="00FC4BD5" w:rsidRPr="0036026F">
        <w:rPr>
          <w:rFonts w:ascii="Book Antiqua" w:hAnsi="Book Antiqua"/>
          <w:sz w:val="24"/>
          <w:szCs w:val="24"/>
        </w:rPr>
        <w:t>;</w:t>
      </w:r>
      <w:r w:rsidR="00622D34" w:rsidRPr="0036026F">
        <w:rPr>
          <w:rFonts w:ascii="Book Antiqua" w:hAnsi="Book Antiqua"/>
          <w:sz w:val="24"/>
          <w:szCs w:val="24"/>
        </w:rPr>
        <w:t xml:space="preserve"> </w:t>
      </w:r>
      <w:r w:rsidR="00424357">
        <w:rPr>
          <w:rFonts w:ascii="Book Antiqua" w:eastAsia="宋体" w:hAnsi="Book Antiqua" w:hint="eastAsia"/>
          <w:sz w:val="24"/>
          <w:szCs w:val="24"/>
          <w:lang w:eastAsia="zh-CN"/>
        </w:rPr>
        <w:t>(</w:t>
      </w:r>
      <w:r w:rsidR="00622D34" w:rsidRPr="0036026F">
        <w:rPr>
          <w:rFonts w:ascii="Book Antiqua" w:hAnsi="Book Antiqua"/>
          <w:sz w:val="24"/>
          <w:szCs w:val="24"/>
        </w:rPr>
        <w:t>3</w:t>
      </w:r>
      <w:r w:rsidR="00B660E5" w:rsidRPr="0036026F">
        <w:rPr>
          <w:rFonts w:ascii="Book Antiqua" w:hAnsi="Book Antiqua"/>
          <w:sz w:val="24"/>
          <w:szCs w:val="24"/>
        </w:rPr>
        <w:t>)</w:t>
      </w:r>
      <w:r w:rsidR="00622D34" w:rsidRPr="0036026F">
        <w:rPr>
          <w:rFonts w:ascii="Book Antiqua" w:hAnsi="Book Antiqua"/>
          <w:sz w:val="24"/>
          <w:szCs w:val="24"/>
        </w:rPr>
        <w:t xml:space="preserve"> the relationship between psychiatry and </w:t>
      </w:r>
      <w:r w:rsidR="00FC4BD5" w:rsidRPr="0036026F">
        <w:rPr>
          <w:rFonts w:ascii="Book Antiqua" w:hAnsi="Book Antiqua"/>
          <w:sz w:val="24"/>
          <w:szCs w:val="24"/>
        </w:rPr>
        <w:t xml:space="preserve">the </w:t>
      </w:r>
      <w:r w:rsidR="00622D34" w:rsidRPr="0036026F">
        <w:rPr>
          <w:rFonts w:ascii="Book Antiqua" w:hAnsi="Book Antiqua"/>
          <w:sz w:val="24"/>
          <w:szCs w:val="24"/>
        </w:rPr>
        <w:t>mass media</w:t>
      </w:r>
      <w:r w:rsidR="00FC4BD5" w:rsidRPr="0036026F">
        <w:rPr>
          <w:rFonts w:ascii="Book Antiqua" w:hAnsi="Book Antiqua"/>
          <w:sz w:val="24"/>
          <w:szCs w:val="24"/>
        </w:rPr>
        <w:t>;</w:t>
      </w:r>
      <w:r w:rsidR="00622D34" w:rsidRPr="0036026F">
        <w:rPr>
          <w:rFonts w:ascii="Book Antiqua" w:hAnsi="Book Antiqua"/>
          <w:sz w:val="24"/>
          <w:szCs w:val="24"/>
        </w:rPr>
        <w:t xml:space="preserve"> and </w:t>
      </w:r>
      <w:r w:rsidR="00424357">
        <w:rPr>
          <w:rFonts w:ascii="Book Antiqua" w:eastAsia="宋体" w:hAnsi="Book Antiqua" w:hint="eastAsia"/>
          <w:sz w:val="24"/>
          <w:szCs w:val="24"/>
          <w:lang w:eastAsia="zh-CN"/>
        </w:rPr>
        <w:t>(</w:t>
      </w:r>
      <w:r w:rsidR="00622D34" w:rsidRPr="0036026F">
        <w:rPr>
          <w:rFonts w:ascii="Book Antiqua" w:hAnsi="Book Antiqua"/>
          <w:sz w:val="24"/>
          <w:szCs w:val="24"/>
        </w:rPr>
        <w:t>4</w:t>
      </w:r>
      <w:r w:rsidR="00116D6A" w:rsidRPr="0036026F">
        <w:rPr>
          <w:rFonts w:ascii="Book Antiqua" w:hAnsi="Book Antiqua"/>
          <w:sz w:val="24"/>
          <w:szCs w:val="24"/>
        </w:rPr>
        <w:t>)</w:t>
      </w:r>
      <w:r w:rsidR="00622D34" w:rsidRPr="0036026F">
        <w:rPr>
          <w:rFonts w:ascii="Book Antiqua" w:hAnsi="Book Antiqua"/>
          <w:sz w:val="24"/>
          <w:szCs w:val="24"/>
        </w:rPr>
        <w:t xml:space="preserve"> </w:t>
      </w:r>
      <w:r w:rsidR="00424DC2" w:rsidRPr="0036026F">
        <w:rPr>
          <w:rFonts w:ascii="Book Antiqua" w:hAnsi="Book Antiqua"/>
          <w:sz w:val="24"/>
          <w:szCs w:val="24"/>
        </w:rPr>
        <w:t>information about</w:t>
      </w:r>
      <w:r w:rsidR="00622D34" w:rsidRPr="0036026F">
        <w:rPr>
          <w:rFonts w:ascii="Book Antiqua" w:hAnsi="Book Antiqua"/>
          <w:sz w:val="24"/>
          <w:szCs w:val="24"/>
        </w:rPr>
        <w:t xml:space="preserve"> the responders</w:t>
      </w:r>
      <w:r w:rsidR="00424DC2" w:rsidRPr="0036026F">
        <w:rPr>
          <w:rFonts w:ascii="Book Antiqua" w:hAnsi="Book Antiqua"/>
          <w:sz w:val="24"/>
          <w:szCs w:val="24"/>
        </w:rPr>
        <w:t>. Several items were included in each section</w:t>
      </w:r>
      <w:r w:rsidR="00622D34" w:rsidRPr="0036026F">
        <w:rPr>
          <w:rFonts w:ascii="Book Antiqua" w:hAnsi="Book Antiqua"/>
          <w:sz w:val="24"/>
          <w:szCs w:val="24"/>
        </w:rPr>
        <w:t>.</w:t>
      </w:r>
      <w:r w:rsidR="004E48A4" w:rsidRPr="0036026F">
        <w:rPr>
          <w:rFonts w:ascii="Book Antiqua" w:hAnsi="Book Antiqua"/>
          <w:sz w:val="24"/>
          <w:szCs w:val="24"/>
        </w:rPr>
        <w:t xml:space="preserve"> Most of the items were ranked </w:t>
      </w:r>
      <w:r w:rsidR="00FC4BD5" w:rsidRPr="0036026F">
        <w:rPr>
          <w:rFonts w:ascii="Book Antiqua" w:hAnsi="Book Antiqua"/>
          <w:sz w:val="24"/>
          <w:szCs w:val="24"/>
        </w:rPr>
        <w:t xml:space="preserve">using a </w:t>
      </w:r>
      <w:r w:rsidR="00634EDB" w:rsidRPr="0036026F">
        <w:rPr>
          <w:rFonts w:ascii="Book Antiqua" w:hAnsi="Book Antiqua"/>
          <w:sz w:val="24"/>
          <w:szCs w:val="24"/>
        </w:rPr>
        <w:t>five</w:t>
      </w:r>
      <w:r w:rsidR="004E48A4" w:rsidRPr="0036026F">
        <w:rPr>
          <w:rFonts w:ascii="Book Antiqua" w:hAnsi="Book Antiqua"/>
          <w:sz w:val="24"/>
          <w:szCs w:val="24"/>
        </w:rPr>
        <w:t xml:space="preserve">-point scale. </w:t>
      </w:r>
      <w:r w:rsidR="003E4AAB" w:rsidRPr="0036026F">
        <w:rPr>
          <w:rFonts w:ascii="Book Antiqua" w:hAnsi="Book Antiqua"/>
          <w:sz w:val="24"/>
          <w:szCs w:val="24"/>
        </w:rPr>
        <w:t>A serial number was attached to each pair</w:t>
      </w:r>
      <w:r w:rsidR="00FC4BD5" w:rsidRPr="0036026F">
        <w:rPr>
          <w:rFonts w:ascii="Book Antiqua" w:hAnsi="Book Antiqua"/>
          <w:sz w:val="24"/>
          <w:szCs w:val="24"/>
        </w:rPr>
        <w:t xml:space="preserve"> (pre</w:t>
      </w:r>
      <w:r w:rsidR="008671FB" w:rsidRPr="0036026F">
        <w:rPr>
          <w:rFonts w:ascii="Book Antiqua" w:hAnsi="Book Antiqua"/>
          <w:sz w:val="24"/>
          <w:szCs w:val="24"/>
        </w:rPr>
        <w:t>-</w:t>
      </w:r>
      <w:r w:rsidR="00FC4BD5" w:rsidRPr="0036026F">
        <w:rPr>
          <w:rFonts w:ascii="Book Antiqua" w:hAnsi="Book Antiqua"/>
          <w:sz w:val="24"/>
          <w:szCs w:val="24"/>
        </w:rPr>
        <w:t xml:space="preserve"> and post</w:t>
      </w:r>
      <w:r w:rsidR="008671FB" w:rsidRPr="0036026F">
        <w:rPr>
          <w:rFonts w:ascii="Book Antiqua" w:hAnsi="Book Antiqua"/>
          <w:sz w:val="24"/>
          <w:szCs w:val="24"/>
        </w:rPr>
        <w:t>-seminar</w:t>
      </w:r>
      <w:r w:rsidR="00FC4BD5" w:rsidRPr="0036026F">
        <w:rPr>
          <w:rFonts w:ascii="Book Antiqua" w:hAnsi="Book Antiqua"/>
          <w:sz w:val="24"/>
          <w:szCs w:val="24"/>
        </w:rPr>
        <w:t>)</w:t>
      </w:r>
      <w:r w:rsidR="003E4AAB" w:rsidRPr="0036026F">
        <w:rPr>
          <w:rFonts w:ascii="Book Antiqua" w:hAnsi="Book Antiqua"/>
          <w:sz w:val="24"/>
          <w:szCs w:val="24"/>
        </w:rPr>
        <w:t xml:space="preserve"> </w:t>
      </w:r>
      <w:r w:rsidR="00373400" w:rsidRPr="0036026F">
        <w:rPr>
          <w:rFonts w:ascii="Book Antiqua" w:hAnsi="Book Antiqua"/>
          <w:sz w:val="24"/>
          <w:szCs w:val="24"/>
        </w:rPr>
        <w:t xml:space="preserve">of answer sheets </w:t>
      </w:r>
      <w:r w:rsidR="003E4AAB" w:rsidRPr="0036026F">
        <w:rPr>
          <w:rFonts w:ascii="Book Antiqua" w:hAnsi="Book Antiqua"/>
          <w:sz w:val="24"/>
          <w:szCs w:val="24"/>
        </w:rPr>
        <w:t>in advance to identify which</w:t>
      </w:r>
      <w:r w:rsidR="00A33F6A" w:rsidRPr="0036026F">
        <w:rPr>
          <w:rFonts w:ascii="Book Antiqua" w:hAnsi="Book Antiqua"/>
          <w:sz w:val="24"/>
          <w:szCs w:val="24"/>
        </w:rPr>
        <w:t xml:space="preserve"> two</w:t>
      </w:r>
      <w:r w:rsidR="003E4AAB" w:rsidRPr="0036026F">
        <w:rPr>
          <w:rFonts w:ascii="Book Antiqua" w:hAnsi="Book Antiqua"/>
          <w:sz w:val="24"/>
          <w:szCs w:val="24"/>
        </w:rPr>
        <w:t xml:space="preserve"> sheets </w:t>
      </w:r>
      <w:r w:rsidR="00FC4BD5" w:rsidRPr="0036026F">
        <w:rPr>
          <w:rFonts w:ascii="Book Antiqua" w:hAnsi="Book Antiqua"/>
          <w:sz w:val="24"/>
          <w:szCs w:val="24"/>
        </w:rPr>
        <w:t xml:space="preserve">were </w:t>
      </w:r>
      <w:r w:rsidR="00B660E5" w:rsidRPr="0036026F">
        <w:rPr>
          <w:rFonts w:ascii="Book Antiqua" w:hAnsi="Book Antiqua"/>
          <w:sz w:val="24"/>
          <w:szCs w:val="24"/>
        </w:rPr>
        <w:t xml:space="preserve">completed </w:t>
      </w:r>
      <w:r w:rsidR="00FC4BD5" w:rsidRPr="0036026F">
        <w:rPr>
          <w:rFonts w:ascii="Book Antiqua" w:hAnsi="Book Antiqua"/>
          <w:sz w:val="24"/>
          <w:szCs w:val="24"/>
        </w:rPr>
        <w:t>by</w:t>
      </w:r>
      <w:r w:rsidR="003E4AAB" w:rsidRPr="0036026F">
        <w:rPr>
          <w:rFonts w:ascii="Book Antiqua" w:hAnsi="Book Antiqua"/>
          <w:sz w:val="24"/>
          <w:szCs w:val="24"/>
        </w:rPr>
        <w:t xml:space="preserve"> </w:t>
      </w:r>
      <w:r w:rsidR="00A33F6A" w:rsidRPr="0036026F">
        <w:rPr>
          <w:rFonts w:ascii="Book Antiqua" w:hAnsi="Book Antiqua"/>
          <w:sz w:val="24"/>
          <w:szCs w:val="24"/>
        </w:rPr>
        <w:t xml:space="preserve">the same </w:t>
      </w:r>
      <w:r w:rsidR="003E4AAB" w:rsidRPr="0036026F">
        <w:rPr>
          <w:rFonts w:ascii="Book Antiqua" w:hAnsi="Book Antiqua"/>
          <w:sz w:val="24"/>
          <w:szCs w:val="24"/>
        </w:rPr>
        <w:t>participant.</w:t>
      </w:r>
    </w:p>
    <w:p w14:paraId="0F54AC7F" w14:textId="373D1E1D" w:rsidR="003E4AAB" w:rsidRPr="0036026F" w:rsidRDefault="00CB74B1" w:rsidP="0036026F">
      <w:pPr>
        <w:adjustRightInd w:val="0"/>
        <w:snapToGrid w:val="0"/>
        <w:spacing w:line="360" w:lineRule="auto"/>
        <w:ind w:firstLine="840"/>
        <w:rPr>
          <w:rFonts w:ascii="Book Antiqua" w:hAnsi="Book Antiqua"/>
          <w:sz w:val="24"/>
          <w:szCs w:val="24"/>
        </w:rPr>
      </w:pPr>
      <w:r w:rsidRPr="0036026F">
        <w:rPr>
          <w:rFonts w:ascii="Book Antiqua" w:hAnsi="Book Antiqua"/>
          <w:sz w:val="24"/>
          <w:szCs w:val="24"/>
        </w:rPr>
        <w:t>W</w:t>
      </w:r>
      <w:r w:rsidR="003E4AAB" w:rsidRPr="0036026F">
        <w:rPr>
          <w:rFonts w:ascii="Book Antiqua" w:hAnsi="Book Antiqua"/>
          <w:sz w:val="24"/>
          <w:szCs w:val="24"/>
        </w:rPr>
        <w:t>e explained the purpose of th</w:t>
      </w:r>
      <w:r w:rsidR="00B700AD" w:rsidRPr="0036026F">
        <w:rPr>
          <w:rFonts w:ascii="Book Antiqua" w:hAnsi="Book Antiqua"/>
          <w:sz w:val="24"/>
          <w:szCs w:val="24"/>
        </w:rPr>
        <w:t>e</w:t>
      </w:r>
      <w:r w:rsidR="003E4AAB" w:rsidRPr="0036026F">
        <w:rPr>
          <w:rFonts w:ascii="Book Antiqua" w:hAnsi="Book Antiqua"/>
          <w:sz w:val="24"/>
          <w:szCs w:val="24"/>
        </w:rPr>
        <w:t xml:space="preserve"> study</w:t>
      </w:r>
      <w:r w:rsidR="00B660E5" w:rsidRPr="0036026F">
        <w:rPr>
          <w:rFonts w:ascii="Book Antiqua" w:hAnsi="Book Antiqua"/>
          <w:sz w:val="24"/>
          <w:szCs w:val="24"/>
        </w:rPr>
        <w:t xml:space="preserve"> to the audience</w:t>
      </w:r>
      <w:r w:rsidR="003E4AAB" w:rsidRPr="0036026F">
        <w:rPr>
          <w:rFonts w:ascii="Book Antiqua" w:hAnsi="Book Antiqua"/>
          <w:sz w:val="24"/>
          <w:szCs w:val="24"/>
        </w:rPr>
        <w:t xml:space="preserve"> and then asked </w:t>
      </w:r>
      <w:r w:rsidR="00B660E5" w:rsidRPr="0036026F">
        <w:rPr>
          <w:rFonts w:ascii="Book Antiqua" w:hAnsi="Book Antiqua"/>
          <w:sz w:val="24"/>
          <w:szCs w:val="24"/>
        </w:rPr>
        <w:t>them</w:t>
      </w:r>
      <w:r w:rsidR="000C0350" w:rsidRPr="0036026F">
        <w:rPr>
          <w:rFonts w:ascii="Book Antiqua" w:hAnsi="Book Antiqua"/>
          <w:sz w:val="24"/>
          <w:szCs w:val="24"/>
        </w:rPr>
        <w:t xml:space="preserve"> to</w:t>
      </w:r>
      <w:r w:rsidR="003E4AAB" w:rsidRPr="0036026F">
        <w:rPr>
          <w:rFonts w:ascii="Book Antiqua" w:hAnsi="Book Antiqua"/>
          <w:sz w:val="24"/>
          <w:szCs w:val="24"/>
        </w:rPr>
        <w:t xml:space="preserve"> </w:t>
      </w:r>
      <w:r w:rsidR="000C0350" w:rsidRPr="0036026F">
        <w:rPr>
          <w:rFonts w:ascii="Book Antiqua" w:hAnsi="Book Antiqua"/>
          <w:sz w:val="24"/>
          <w:szCs w:val="24"/>
        </w:rPr>
        <w:t xml:space="preserve">complete </w:t>
      </w:r>
      <w:r w:rsidR="003E4AAB" w:rsidRPr="0036026F">
        <w:rPr>
          <w:rFonts w:ascii="Book Antiqua" w:hAnsi="Book Antiqua"/>
          <w:sz w:val="24"/>
          <w:szCs w:val="24"/>
        </w:rPr>
        <w:t xml:space="preserve">the </w:t>
      </w:r>
      <w:r w:rsidR="0084238F" w:rsidRPr="0036026F">
        <w:rPr>
          <w:rFonts w:ascii="Book Antiqua" w:hAnsi="Book Antiqua"/>
          <w:sz w:val="24"/>
          <w:szCs w:val="24"/>
        </w:rPr>
        <w:t>pre-seminar</w:t>
      </w:r>
      <w:r w:rsidR="003E4AAB" w:rsidRPr="0036026F">
        <w:rPr>
          <w:rFonts w:ascii="Book Antiqua" w:hAnsi="Book Antiqua"/>
          <w:sz w:val="24"/>
          <w:szCs w:val="24"/>
        </w:rPr>
        <w:t xml:space="preserve"> questionnaire. </w:t>
      </w:r>
      <w:r w:rsidR="00634EDB" w:rsidRPr="0036026F">
        <w:rPr>
          <w:rFonts w:ascii="Book Antiqua" w:hAnsi="Book Antiqua"/>
          <w:sz w:val="24"/>
          <w:szCs w:val="24"/>
        </w:rPr>
        <w:t>After</w:t>
      </w:r>
      <w:r w:rsidR="00A6028E" w:rsidRPr="0036026F">
        <w:rPr>
          <w:rFonts w:ascii="Book Antiqua" w:hAnsi="Book Antiqua"/>
          <w:sz w:val="24"/>
          <w:szCs w:val="24"/>
        </w:rPr>
        <w:t xml:space="preserve"> completion</w:t>
      </w:r>
      <w:r w:rsidR="002542C1" w:rsidRPr="0036026F">
        <w:rPr>
          <w:rFonts w:ascii="Book Antiqua" w:hAnsi="Book Antiqua"/>
          <w:sz w:val="24"/>
          <w:szCs w:val="24"/>
        </w:rPr>
        <w:t xml:space="preserve">, </w:t>
      </w:r>
      <w:r w:rsidR="003E4AAB" w:rsidRPr="0036026F">
        <w:rPr>
          <w:rFonts w:ascii="Book Antiqua" w:hAnsi="Book Antiqua"/>
          <w:sz w:val="24"/>
          <w:szCs w:val="24"/>
        </w:rPr>
        <w:t xml:space="preserve">we collected </w:t>
      </w:r>
      <w:r w:rsidR="00A6028E" w:rsidRPr="0036026F">
        <w:rPr>
          <w:rFonts w:ascii="Book Antiqua" w:hAnsi="Book Antiqua"/>
          <w:sz w:val="24"/>
          <w:szCs w:val="24"/>
        </w:rPr>
        <w:t xml:space="preserve">the </w:t>
      </w:r>
      <w:r w:rsidR="0084238F" w:rsidRPr="0036026F">
        <w:rPr>
          <w:rFonts w:ascii="Book Antiqua" w:hAnsi="Book Antiqua"/>
          <w:sz w:val="24"/>
          <w:szCs w:val="24"/>
        </w:rPr>
        <w:t>pre-seminar</w:t>
      </w:r>
      <w:r w:rsidR="003E4AAB" w:rsidRPr="0036026F">
        <w:rPr>
          <w:rFonts w:ascii="Book Antiqua" w:hAnsi="Book Antiqua"/>
          <w:sz w:val="24"/>
          <w:szCs w:val="24"/>
        </w:rPr>
        <w:t xml:space="preserve"> answer sheets </w:t>
      </w:r>
      <w:r w:rsidR="00B91B4E" w:rsidRPr="0036026F">
        <w:rPr>
          <w:rFonts w:ascii="Book Antiqua" w:hAnsi="Book Antiqua"/>
          <w:sz w:val="24"/>
          <w:szCs w:val="24"/>
        </w:rPr>
        <w:t>before the seminar began</w:t>
      </w:r>
      <w:r w:rsidR="003E4AAB" w:rsidRPr="0036026F">
        <w:rPr>
          <w:rFonts w:ascii="Book Antiqua" w:hAnsi="Book Antiqua"/>
          <w:sz w:val="24"/>
          <w:szCs w:val="24"/>
        </w:rPr>
        <w:t xml:space="preserve">. The </w:t>
      </w:r>
      <w:r w:rsidR="009E20AB" w:rsidRPr="0036026F">
        <w:rPr>
          <w:rFonts w:ascii="Book Antiqua" w:hAnsi="Book Antiqua"/>
          <w:sz w:val="24"/>
          <w:szCs w:val="24"/>
        </w:rPr>
        <w:t xml:space="preserve">participants </w:t>
      </w:r>
      <w:r w:rsidR="00A6028E" w:rsidRPr="0036026F">
        <w:rPr>
          <w:rFonts w:ascii="Book Antiqua" w:hAnsi="Book Antiqua"/>
          <w:sz w:val="24"/>
          <w:szCs w:val="24"/>
        </w:rPr>
        <w:t>retained</w:t>
      </w:r>
      <w:r w:rsidR="009E20AB" w:rsidRPr="0036026F">
        <w:rPr>
          <w:rFonts w:ascii="Book Antiqua" w:hAnsi="Book Antiqua"/>
          <w:sz w:val="24"/>
          <w:szCs w:val="24"/>
        </w:rPr>
        <w:t xml:space="preserve"> the post-seminar answer shee</w:t>
      </w:r>
      <w:r w:rsidR="003E4AAB" w:rsidRPr="0036026F">
        <w:rPr>
          <w:rFonts w:ascii="Book Antiqua" w:hAnsi="Book Antiqua"/>
          <w:sz w:val="24"/>
          <w:szCs w:val="24"/>
        </w:rPr>
        <w:t>ts</w:t>
      </w:r>
      <w:r w:rsidR="008545DD" w:rsidRPr="0036026F">
        <w:rPr>
          <w:rFonts w:ascii="Book Antiqua" w:hAnsi="Book Antiqua"/>
          <w:sz w:val="24"/>
          <w:szCs w:val="24"/>
        </w:rPr>
        <w:t xml:space="preserve"> during the seminar</w:t>
      </w:r>
      <w:r w:rsidR="003E4AAB" w:rsidRPr="0036026F">
        <w:rPr>
          <w:rFonts w:ascii="Book Antiqua" w:hAnsi="Book Antiqua"/>
          <w:sz w:val="24"/>
          <w:szCs w:val="24"/>
        </w:rPr>
        <w:t>.</w:t>
      </w:r>
      <w:r w:rsidR="008545DD" w:rsidRPr="0036026F">
        <w:rPr>
          <w:rFonts w:ascii="Book Antiqua" w:hAnsi="Book Antiqua"/>
          <w:sz w:val="24"/>
          <w:szCs w:val="24"/>
        </w:rPr>
        <w:t xml:space="preserve"> Those who </w:t>
      </w:r>
      <w:r w:rsidR="00A6028E" w:rsidRPr="0036026F">
        <w:rPr>
          <w:rFonts w:ascii="Book Antiqua" w:hAnsi="Book Antiqua"/>
          <w:sz w:val="24"/>
          <w:szCs w:val="24"/>
        </w:rPr>
        <w:t xml:space="preserve">refused </w:t>
      </w:r>
      <w:r w:rsidR="008545DD" w:rsidRPr="0036026F">
        <w:rPr>
          <w:rFonts w:ascii="Book Antiqua" w:hAnsi="Book Antiqua"/>
          <w:sz w:val="24"/>
          <w:szCs w:val="24"/>
        </w:rPr>
        <w:t>to answer the</w:t>
      </w:r>
      <w:r w:rsidR="00B91B4E" w:rsidRPr="0036026F">
        <w:rPr>
          <w:rFonts w:ascii="Book Antiqua" w:hAnsi="Book Antiqua"/>
          <w:sz w:val="24"/>
          <w:szCs w:val="24"/>
        </w:rPr>
        <w:t xml:space="preserve"> questionnaire were deemed </w:t>
      </w:r>
      <w:r w:rsidR="00A6028E" w:rsidRPr="0036026F">
        <w:rPr>
          <w:rFonts w:ascii="Book Antiqua" w:hAnsi="Book Antiqua"/>
          <w:sz w:val="24"/>
          <w:szCs w:val="24"/>
        </w:rPr>
        <w:t xml:space="preserve">to have </w:t>
      </w:r>
      <w:r w:rsidR="008545DD" w:rsidRPr="0036026F">
        <w:rPr>
          <w:rFonts w:ascii="Book Antiqua" w:hAnsi="Book Antiqua"/>
          <w:sz w:val="24"/>
          <w:szCs w:val="24"/>
        </w:rPr>
        <w:t>drop</w:t>
      </w:r>
      <w:r w:rsidR="00B91B4E" w:rsidRPr="0036026F">
        <w:rPr>
          <w:rFonts w:ascii="Book Antiqua" w:hAnsi="Book Antiqua"/>
          <w:sz w:val="24"/>
          <w:szCs w:val="24"/>
        </w:rPr>
        <w:t>ped</w:t>
      </w:r>
      <w:r w:rsidR="00B700AD" w:rsidRPr="0036026F">
        <w:rPr>
          <w:rFonts w:ascii="Book Antiqua" w:hAnsi="Book Antiqua"/>
          <w:sz w:val="24"/>
          <w:szCs w:val="24"/>
        </w:rPr>
        <w:t xml:space="preserve"> </w:t>
      </w:r>
      <w:r w:rsidR="008545DD" w:rsidRPr="0036026F">
        <w:rPr>
          <w:rFonts w:ascii="Book Antiqua" w:hAnsi="Book Antiqua"/>
          <w:sz w:val="24"/>
          <w:szCs w:val="24"/>
        </w:rPr>
        <w:t xml:space="preserve">out </w:t>
      </w:r>
      <w:r w:rsidR="00634EDB" w:rsidRPr="0036026F">
        <w:rPr>
          <w:rFonts w:ascii="Book Antiqua" w:hAnsi="Book Antiqua"/>
          <w:sz w:val="24"/>
          <w:szCs w:val="24"/>
        </w:rPr>
        <w:t>of</w:t>
      </w:r>
      <w:r w:rsidRPr="0036026F">
        <w:rPr>
          <w:rFonts w:ascii="Book Antiqua" w:hAnsi="Book Antiqua"/>
          <w:sz w:val="24"/>
          <w:szCs w:val="24"/>
        </w:rPr>
        <w:t xml:space="preserve"> the study, </w:t>
      </w:r>
      <w:r w:rsidR="008545DD" w:rsidRPr="0036026F">
        <w:rPr>
          <w:rFonts w:ascii="Book Antiqua" w:hAnsi="Book Antiqua"/>
          <w:sz w:val="24"/>
          <w:szCs w:val="24"/>
        </w:rPr>
        <w:t>bu</w:t>
      </w:r>
      <w:r w:rsidR="00B91B4E" w:rsidRPr="0036026F">
        <w:rPr>
          <w:rFonts w:ascii="Book Antiqua" w:hAnsi="Book Antiqua"/>
          <w:sz w:val="24"/>
          <w:szCs w:val="24"/>
        </w:rPr>
        <w:t xml:space="preserve">t </w:t>
      </w:r>
      <w:r w:rsidR="005F68A4" w:rsidRPr="0036026F">
        <w:rPr>
          <w:rFonts w:ascii="Book Antiqua" w:hAnsi="Book Antiqua"/>
          <w:sz w:val="24"/>
          <w:szCs w:val="24"/>
        </w:rPr>
        <w:t xml:space="preserve">they could </w:t>
      </w:r>
      <w:r w:rsidR="00A6028E" w:rsidRPr="0036026F">
        <w:rPr>
          <w:rFonts w:ascii="Book Antiqua" w:hAnsi="Book Antiqua"/>
          <w:sz w:val="24"/>
          <w:szCs w:val="24"/>
        </w:rPr>
        <w:t xml:space="preserve">still </w:t>
      </w:r>
      <w:r w:rsidR="008545DD" w:rsidRPr="0036026F">
        <w:rPr>
          <w:rFonts w:ascii="Book Antiqua" w:hAnsi="Book Antiqua"/>
          <w:sz w:val="24"/>
          <w:szCs w:val="24"/>
        </w:rPr>
        <w:t>attend the seminar</w:t>
      </w:r>
      <w:r w:rsidR="00351056" w:rsidRPr="0036026F">
        <w:rPr>
          <w:rFonts w:ascii="Book Antiqua" w:hAnsi="Book Antiqua"/>
          <w:sz w:val="24"/>
          <w:szCs w:val="24"/>
        </w:rPr>
        <w:t xml:space="preserve"> </w:t>
      </w:r>
      <w:r w:rsidR="00634EDB" w:rsidRPr="0036026F">
        <w:rPr>
          <w:rFonts w:ascii="Book Antiqua" w:hAnsi="Book Antiqua"/>
          <w:sz w:val="24"/>
          <w:szCs w:val="24"/>
        </w:rPr>
        <w:t>if</w:t>
      </w:r>
      <w:r w:rsidR="00351056" w:rsidRPr="0036026F">
        <w:rPr>
          <w:rFonts w:ascii="Book Antiqua" w:hAnsi="Book Antiqua"/>
          <w:sz w:val="24"/>
          <w:szCs w:val="24"/>
        </w:rPr>
        <w:t xml:space="preserve"> they wished</w:t>
      </w:r>
      <w:r w:rsidR="008545DD" w:rsidRPr="0036026F">
        <w:rPr>
          <w:rFonts w:ascii="Book Antiqua" w:hAnsi="Book Antiqua"/>
          <w:sz w:val="24"/>
          <w:szCs w:val="24"/>
        </w:rPr>
        <w:t>.</w:t>
      </w:r>
    </w:p>
    <w:p w14:paraId="31917A9D" w14:textId="77777777" w:rsidR="006161B5" w:rsidRPr="0036026F" w:rsidRDefault="006161B5" w:rsidP="0036026F">
      <w:pPr>
        <w:adjustRightInd w:val="0"/>
        <w:snapToGrid w:val="0"/>
        <w:spacing w:line="360" w:lineRule="auto"/>
        <w:rPr>
          <w:rFonts w:ascii="Book Antiqua" w:hAnsi="Book Antiqua"/>
          <w:sz w:val="24"/>
          <w:szCs w:val="24"/>
        </w:rPr>
      </w:pPr>
    </w:p>
    <w:p w14:paraId="32DC707C" w14:textId="2469C6F0" w:rsidR="006161B5" w:rsidRPr="0036026F" w:rsidRDefault="006161B5" w:rsidP="0036026F">
      <w:pPr>
        <w:adjustRightInd w:val="0"/>
        <w:snapToGrid w:val="0"/>
        <w:spacing w:line="360" w:lineRule="auto"/>
        <w:rPr>
          <w:rFonts w:ascii="Book Antiqua" w:hAnsi="Book Antiqua"/>
          <w:b/>
          <w:i/>
          <w:sz w:val="24"/>
          <w:szCs w:val="24"/>
        </w:rPr>
      </w:pPr>
      <w:r w:rsidRPr="0036026F">
        <w:rPr>
          <w:rFonts w:ascii="Book Antiqua" w:hAnsi="Book Antiqua"/>
          <w:b/>
          <w:i/>
          <w:sz w:val="24"/>
          <w:szCs w:val="24"/>
        </w:rPr>
        <w:t>Educatio</w:t>
      </w:r>
      <w:r w:rsidR="00AB6D44" w:rsidRPr="0036026F">
        <w:rPr>
          <w:rFonts w:ascii="Book Antiqua" w:hAnsi="Book Antiqua"/>
          <w:b/>
          <w:i/>
          <w:sz w:val="24"/>
          <w:szCs w:val="24"/>
        </w:rPr>
        <w:t xml:space="preserve">nal </w:t>
      </w:r>
      <w:r w:rsidR="00424357" w:rsidRPr="0036026F">
        <w:rPr>
          <w:rFonts w:ascii="Book Antiqua" w:hAnsi="Book Antiqua"/>
          <w:b/>
          <w:i/>
          <w:sz w:val="24"/>
          <w:szCs w:val="24"/>
        </w:rPr>
        <w:t>i</w:t>
      </w:r>
      <w:r w:rsidRPr="0036026F">
        <w:rPr>
          <w:rFonts w:ascii="Book Antiqua" w:hAnsi="Book Antiqua"/>
          <w:b/>
          <w:i/>
          <w:sz w:val="24"/>
          <w:szCs w:val="24"/>
        </w:rPr>
        <w:t>ntervention</w:t>
      </w:r>
    </w:p>
    <w:p w14:paraId="444107DC" w14:textId="11E98A8E" w:rsidR="008545DD" w:rsidRPr="0036026F" w:rsidRDefault="008545DD" w:rsidP="00424357">
      <w:pPr>
        <w:adjustRightInd w:val="0"/>
        <w:snapToGrid w:val="0"/>
        <w:spacing w:line="360" w:lineRule="auto"/>
        <w:rPr>
          <w:rFonts w:ascii="Book Antiqua" w:hAnsi="Book Antiqua"/>
          <w:sz w:val="24"/>
          <w:szCs w:val="24"/>
        </w:rPr>
      </w:pPr>
      <w:r w:rsidRPr="0036026F">
        <w:rPr>
          <w:rFonts w:ascii="Book Antiqua" w:hAnsi="Book Antiqua"/>
          <w:sz w:val="24"/>
          <w:szCs w:val="24"/>
        </w:rPr>
        <w:t>Th</w:t>
      </w:r>
      <w:r w:rsidR="00A6028E" w:rsidRPr="0036026F">
        <w:rPr>
          <w:rFonts w:ascii="Book Antiqua" w:hAnsi="Book Antiqua"/>
          <w:sz w:val="24"/>
          <w:szCs w:val="24"/>
        </w:rPr>
        <w:t>e</w:t>
      </w:r>
      <w:r w:rsidRPr="0036026F">
        <w:rPr>
          <w:rFonts w:ascii="Book Antiqua" w:hAnsi="Book Antiqua"/>
          <w:sz w:val="24"/>
          <w:szCs w:val="24"/>
        </w:rPr>
        <w:t xml:space="preserve"> seminar </w:t>
      </w:r>
      <w:r w:rsidR="00AF1178" w:rsidRPr="0036026F">
        <w:rPr>
          <w:rFonts w:ascii="Book Antiqua" w:hAnsi="Book Antiqua"/>
          <w:sz w:val="24"/>
          <w:szCs w:val="24"/>
        </w:rPr>
        <w:t>was</w:t>
      </w:r>
      <w:r w:rsidR="00E23578" w:rsidRPr="0036026F">
        <w:rPr>
          <w:rFonts w:ascii="Book Antiqua" w:hAnsi="Book Antiqua"/>
          <w:sz w:val="24"/>
          <w:szCs w:val="24"/>
        </w:rPr>
        <w:t xml:space="preserve"> </w:t>
      </w:r>
      <w:r w:rsidR="00B700AD" w:rsidRPr="0036026F">
        <w:rPr>
          <w:rFonts w:ascii="Book Antiqua" w:hAnsi="Book Antiqua"/>
          <w:sz w:val="24"/>
          <w:szCs w:val="24"/>
        </w:rPr>
        <w:t xml:space="preserve">1 </w:t>
      </w:r>
      <w:r w:rsidR="00E23578" w:rsidRPr="0036026F">
        <w:rPr>
          <w:rFonts w:ascii="Book Antiqua" w:hAnsi="Book Antiqua"/>
          <w:sz w:val="24"/>
          <w:szCs w:val="24"/>
        </w:rPr>
        <w:t xml:space="preserve">hour </w:t>
      </w:r>
      <w:r w:rsidR="00AF1178" w:rsidRPr="0036026F">
        <w:rPr>
          <w:rFonts w:ascii="Book Antiqua" w:hAnsi="Book Antiqua"/>
          <w:sz w:val="24"/>
          <w:szCs w:val="24"/>
        </w:rPr>
        <w:t xml:space="preserve">in duration </w:t>
      </w:r>
      <w:r w:rsidR="00E23578" w:rsidRPr="0036026F">
        <w:rPr>
          <w:rFonts w:ascii="Book Antiqua" w:hAnsi="Book Antiqua"/>
          <w:sz w:val="24"/>
          <w:szCs w:val="24"/>
        </w:rPr>
        <w:t>and</w:t>
      </w:r>
      <w:r w:rsidRPr="0036026F">
        <w:rPr>
          <w:rFonts w:ascii="Book Antiqua" w:hAnsi="Book Antiqua"/>
          <w:sz w:val="24"/>
          <w:szCs w:val="24"/>
        </w:rPr>
        <w:t xml:space="preserve"> </w:t>
      </w:r>
      <w:r w:rsidR="00B660E5" w:rsidRPr="0036026F">
        <w:rPr>
          <w:rFonts w:ascii="Book Antiqua" w:hAnsi="Book Antiqua"/>
          <w:sz w:val="24"/>
          <w:szCs w:val="24"/>
        </w:rPr>
        <w:t>comprised</w:t>
      </w:r>
      <w:r w:rsidRPr="0036026F">
        <w:rPr>
          <w:rFonts w:ascii="Book Antiqua" w:hAnsi="Book Antiqua"/>
          <w:sz w:val="24"/>
          <w:szCs w:val="24"/>
        </w:rPr>
        <w:t xml:space="preserve"> two lectures: “criminal responsibility” and “forensic </w:t>
      </w:r>
      <w:r w:rsidR="002542C1" w:rsidRPr="0036026F">
        <w:rPr>
          <w:rFonts w:ascii="Book Antiqua" w:hAnsi="Book Antiqua"/>
          <w:sz w:val="24"/>
          <w:szCs w:val="24"/>
        </w:rPr>
        <w:t>psychiatric treatment</w:t>
      </w:r>
      <w:r w:rsidRPr="0036026F">
        <w:rPr>
          <w:rFonts w:ascii="Book Antiqua" w:hAnsi="Book Antiqua"/>
          <w:sz w:val="24"/>
          <w:szCs w:val="24"/>
        </w:rPr>
        <w:t xml:space="preserve">.” </w:t>
      </w:r>
      <w:r w:rsidR="00B660E5" w:rsidRPr="0036026F">
        <w:rPr>
          <w:rFonts w:ascii="Book Antiqua" w:hAnsi="Book Antiqua"/>
          <w:sz w:val="24"/>
          <w:szCs w:val="24"/>
        </w:rPr>
        <w:t xml:space="preserve">For </w:t>
      </w:r>
      <w:r w:rsidR="00D34149" w:rsidRPr="0036026F">
        <w:rPr>
          <w:rFonts w:ascii="Book Antiqua" w:hAnsi="Book Antiqua"/>
          <w:sz w:val="24"/>
          <w:szCs w:val="24"/>
        </w:rPr>
        <w:t xml:space="preserve">each seminar, </w:t>
      </w:r>
      <w:r w:rsidR="00B660E5" w:rsidRPr="0036026F">
        <w:rPr>
          <w:rFonts w:ascii="Book Antiqua" w:hAnsi="Book Antiqua"/>
          <w:sz w:val="24"/>
          <w:szCs w:val="24"/>
        </w:rPr>
        <w:t xml:space="preserve">a </w:t>
      </w:r>
      <w:r w:rsidR="00AD7CD3" w:rsidRPr="0036026F">
        <w:rPr>
          <w:rFonts w:ascii="Book Antiqua" w:hAnsi="Book Antiqua"/>
          <w:sz w:val="24"/>
          <w:szCs w:val="24"/>
        </w:rPr>
        <w:t>leading psychiatrist with a judgment</w:t>
      </w:r>
      <w:r w:rsidR="00B210F4" w:rsidRPr="0036026F">
        <w:rPr>
          <w:rFonts w:ascii="Book Antiqua" w:hAnsi="Book Antiqua"/>
          <w:sz w:val="24"/>
          <w:szCs w:val="24"/>
        </w:rPr>
        <w:t xml:space="preserve"> physician</w:t>
      </w:r>
      <w:r w:rsidR="00AD7CD3" w:rsidRPr="0036026F">
        <w:rPr>
          <w:rFonts w:ascii="Book Antiqua" w:hAnsi="Book Antiqua"/>
          <w:sz w:val="24"/>
          <w:szCs w:val="24"/>
        </w:rPr>
        <w:t xml:space="preserve"> license</w:t>
      </w:r>
      <w:r w:rsidR="00D34149" w:rsidRPr="0036026F">
        <w:rPr>
          <w:rFonts w:ascii="Book Antiqua" w:hAnsi="Book Antiqua"/>
          <w:sz w:val="24"/>
          <w:szCs w:val="24"/>
        </w:rPr>
        <w:t xml:space="preserve"> </w:t>
      </w:r>
      <w:r w:rsidR="00B660E5" w:rsidRPr="0036026F">
        <w:rPr>
          <w:rFonts w:ascii="Book Antiqua" w:hAnsi="Book Antiqua"/>
          <w:sz w:val="24"/>
          <w:szCs w:val="24"/>
        </w:rPr>
        <w:t xml:space="preserve">gave </w:t>
      </w:r>
      <w:r w:rsidR="00D34149" w:rsidRPr="0036026F">
        <w:rPr>
          <w:rFonts w:ascii="Book Antiqua" w:hAnsi="Book Antiqua"/>
          <w:sz w:val="24"/>
          <w:szCs w:val="24"/>
        </w:rPr>
        <w:t>a presentation.</w:t>
      </w:r>
      <w:r w:rsidR="00E82665" w:rsidRPr="0036026F">
        <w:rPr>
          <w:rFonts w:ascii="Book Antiqua" w:hAnsi="Book Antiqua"/>
          <w:sz w:val="24"/>
          <w:szCs w:val="24"/>
        </w:rPr>
        <w:t xml:space="preserve"> In the </w:t>
      </w:r>
      <w:r w:rsidR="00AF1178" w:rsidRPr="0036026F">
        <w:rPr>
          <w:rFonts w:ascii="Book Antiqua" w:hAnsi="Book Antiqua"/>
          <w:sz w:val="24"/>
          <w:szCs w:val="24"/>
        </w:rPr>
        <w:t>first lec</w:t>
      </w:r>
      <w:r w:rsidR="00697937" w:rsidRPr="0036026F">
        <w:rPr>
          <w:rFonts w:ascii="Book Antiqua" w:hAnsi="Book Antiqua"/>
          <w:sz w:val="24"/>
          <w:szCs w:val="24"/>
        </w:rPr>
        <w:t>t</w:t>
      </w:r>
      <w:r w:rsidR="00AF1178" w:rsidRPr="0036026F">
        <w:rPr>
          <w:rFonts w:ascii="Book Antiqua" w:hAnsi="Book Antiqua"/>
          <w:sz w:val="24"/>
          <w:szCs w:val="24"/>
        </w:rPr>
        <w:t>ure</w:t>
      </w:r>
      <w:r w:rsidR="00E82665" w:rsidRPr="0036026F">
        <w:rPr>
          <w:rFonts w:ascii="Book Antiqua" w:hAnsi="Book Antiqua"/>
          <w:sz w:val="24"/>
          <w:szCs w:val="24"/>
        </w:rPr>
        <w:t xml:space="preserve">, </w:t>
      </w:r>
      <w:r w:rsidR="00034CE7" w:rsidRPr="0036026F">
        <w:rPr>
          <w:rFonts w:ascii="Book Antiqua" w:hAnsi="Book Antiqua"/>
          <w:sz w:val="24"/>
          <w:szCs w:val="24"/>
        </w:rPr>
        <w:t>the</w:t>
      </w:r>
      <w:r w:rsidR="001D5362" w:rsidRPr="0036026F">
        <w:rPr>
          <w:rFonts w:ascii="Book Antiqua" w:hAnsi="Book Antiqua"/>
          <w:sz w:val="24"/>
          <w:szCs w:val="24"/>
        </w:rPr>
        <w:t xml:space="preserve"> </w:t>
      </w:r>
      <w:r w:rsidR="00E82665" w:rsidRPr="0036026F">
        <w:rPr>
          <w:rFonts w:ascii="Book Antiqua" w:hAnsi="Book Antiqua"/>
          <w:sz w:val="24"/>
          <w:szCs w:val="24"/>
        </w:rPr>
        <w:t>lecturer</w:t>
      </w:r>
      <w:r w:rsidR="00B210F4" w:rsidRPr="0036026F">
        <w:rPr>
          <w:rFonts w:ascii="Book Antiqua" w:hAnsi="Book Antiqua"/>
          <w:sz w:val="24"/>
          <w:szCs w:val="24"/>
        </w:rPr>
        <w:t xml:space="preserve"> </w:t>
      </w:r>
      <w:r w:rsidR="00E82665" w:rsidRPr="0036026F">
        <w:rPr>
          <w:rFonts w:ascii="Book Antiqua" w:hAnsi="Book Antiqua"/>
          <w:sz w:val="24"/>
          <w:szCs w:val="24"/>
        </w:rPr>
        <w:t>explained how the concept of criminal responsibility was interpreted in Japanese legislation. Next, he exp</w:t>
      </w:r>
      <w:r w:rsidR="00AF1178" w:rsidRPr="0036026F">
        <w:rPr>
          <w:rFonts w:ascii="Book Antiqua" w:hAnsi="Book Antiqua"/>
          <w:sz w:val="24"/>
          <w:szCs w:val="24"/>
        </w:rPr>
        <w:t>lained</w:t>
      </w:r>
      <w:r w:rsidR="00E82665" w:rsidRPr="0036026F">
        <w:rPr>
          <w:rFonts w:ascii="Book Antiqua" w:hAnsi="Book Antiqua"/>
          <w:sz w:val="24"/>
          <w:szCs w:val="24"/>
        </w:rPr>
        <w:t xml:space="preserve"> the mechanisms </w:t>
      </w:r>
      <w:r w:rsidR="00AF1178" w:rsidRPr="0036026F">
        <w:rPr>
          <w:rFonts w:ascii="Book Antiqua" w:hAnsi="Book Antiqua"/>
          <w:sz w:val="24"/>
          <w:szCs w:val="24"/>
        </w:rPr>
        <w:t>through which</w:t>
      </w:r>
      <w:r w:rsidR="00E82665" w:rsidRPr="0036026F">
        <w:rPr>
          <w:rFonts w:ascii="Book Antiqua" w:hAnsi="Book Antiqua"/>
          <w:sz w:val="24"/>
          <w:szCs w:val="24"/>
        </w:rPr>
        <w:t xml:space="preserve"> mental disorders can be a cause of behaviors </w:t>
      </w:r>
      <w:r w:rsidR="00AF1178" w:rsidRPr="0036026F">
        <w:rPr>
          <w:rFonts w:ascii="Book Antiqua" w:hAnsi="Book Antiqua"/>
          <w:sz w:val="24"/>
          <w:szCs w:val="24"/>
        </w:rPr>
        <w:t>that</w:t>
      </w:r>
      <w:r w:rsidR="00E82665" w:rsidRPr="0036026F">
        <w:rPr>
          <w:rFonts w:ascii="Book Antiqua" w:hAnsi="Book Antiqua"/>
          <w:sz w:val="24"/>
          <w:szCs w:val="24"/>
        </w:rPr>
        <w:t xml:space="preserve"> harm others. An outline of </w:t>
      </w:r>
      <w:r w:rsidR="00AF1178" w:rsidRPr="0036026F">
        <w:rPr>
          <w:rFonts w:ascii="Book Antiqua" w:hAnsi="Book Antiqua"/>
          <w:sz w:val="24"/>
          <w:szCs w:val="24"/>
        </w:rPr>
        <w:t xml:space="preserve">the </w:t>
      </w:r>
      <w:r w:rsidR="00E82665" w:rsidRPr="0036026F">
        <w:rPr>
          <w:rFonts w:ascii="Book Antiqua" w:hAnsi="Book Antiqua"/>
          <w:sz w:val="24"/>
          <w:szCs w:val="24"/>
        </w:rPr>
        <w:t xml:space="preserve">psychiatric </w:t>
      </w:r>
      <w:r w:rsidR="00351056" w:rsidRPr="0036026F">
        <w:rPr>
          <w:rFonts w:ascii="Book Antiqua" w:hAnsi="Book Antiqua"/>
          <w:sz w:val="24"/>
          <w:szCs w:val="24"/>
        </w:rPr>
        <w:t xml:space="preserve">evaluation </w:t>
      </w:r>
      <w:r w:rsidR="00E82665" w:rsidRPr="0036026F">
        <w:rPr>
          <w:rFonts w:ascii="Book Antiqua" w:hAnsi="Book Antiqua"/>
          <w:sz w:val="24"/>
          <w:szCs w:val="24"/>
        </w:rPr>
        <w:t xml:space="preserve">of an MDO was </w:t>
      </w:r>
      <w:r w:rsidR="00AF1178" w:rsidRPr="0036026F">
        <w:rPr>
          <w:rFonts w:ascii="Book Antiqua" w:hAnsi="Book Antiqua"/>
          <w:sz w:val="24"/>
          <w:szCs w:val="24"/>
        </w:rPr>
        <w:t xml:space="preserve">then </w:t>
      </w:r>
      <w:r w:rsidR="00E82665" w:rsidRPr="0036026F">
        <w:rPr>
          <w:rFonts w:ascii="Book Antiqua" w:hAnsi="Book Antiqua"/>
          <w:sz w:val="24"/>
          <w:szCs w:val="24"/>
        </w:rPr>
        <w:t xml:space="preserve">introduced. In the </w:t>
      </w:r>
      <w:r w:rsidR="00AF1178" w:rsidRPr="0036026F">
        <w:rPr>
          <w:rFonts w:ascii="Book Antiqua" w:hAnsi="Book Antiqua"/>
          <w:sz w:val="24"/>
          <w:szCs w:val="24"/>
        </w:rPr>
        <w:t>second lecture</w:t>
      </w:r>
      <w:r w:rsidR="00E82665" w:rsidRPr="0036026F">
        <w:rPr>
          <w:rFonts w:ascii="Book Antiqua" w:hAnsi="Book Antiqua"/>
          <w:sz w:val="24"/>
          <w:szCs w:val="24"/>
        </w:rPr>
        <w:t xml:space="preserve">, </w:t>
      </w:r>
      <w:r w:rsidR="001D5362" w:rsidRPr="0036026F">
        <w:rPr>
          <w:rFonts w:ascii="Book Antiqua" w:hAnsi="Book Antiqua"/>
          <w:sz w:val="24"/>
          <w:szCs w:val="24"/>
        </w:rPr>
        <w:t>an</w:t>
      </w:r>
      <w:r w:rsidR="00E82665" w:rsidRPr="0036026F">
        <w:rPr>
          <w:rFonts w:ascii="Book Antiqua" w:hAnsi="Book Antiqua"/>
          <w:sz w:val="24"/>
          <w:szCs w:val="24"/>
        </w:rPr>
        <w:t xml:space="preserve">other lecturer began </w:t>
      </w:r>
      <w:r w:rsidR="00AF1178" w:rsidRPr="0036026F">
        <w:rPr>
          <w:rFonts w:ascii="Book Antiqua" w:hAnsi="Book Antiqua"/>
          <w:sz w:val="24"/>
          <w:szCs w:val="24"/>
        </w:rPr>
        <w:t>by i</w:t>
      </w:r>
      <w:r w:rsidR="00E82665" w:rsidRPr="0036026F">
        <w:rPr>
          <w:rFonts w:ascii="Book Antiqua" w:hAnsi="Book Antiqua"/>
          <w:sz w:val="24"/>
          <w:szCs w:val="24"/>
        </w:rPr>
        <w:t>ntroduc</w:t>
      </w:r>
      <w:r w:rsidR="00AF1178" w:rsidRPr="0036026F">
        <w:rPr>
          <w:rFonts w:ascii="Book Antiqua" w:hAnsi="Book Antiqua"/>
          <w:sz w:val="24"/>
          <w:szCs w:val="24"/>
        </w:rPr>
        <w:t>ing the</w:t>
      </w:r>
      <w:r w:rsidR="00E82665" w:rsidRPr="0036026F">
        <w:rPr>
          <w:rFonts w:ascii="Book Antiqua" w:hAnsi="Book Antiqua"/>
          <w:sz w:val="24"/>
          <w:szCs w:val="24"/>
        </w:rPr>
        <w:t xml:space="preserve"> designated medical facility. He also presented the content of the treatment program provide</w:t>
      </w:r>
      <w:r w:rsidR="00AF1178" w:rsidRPr="0036026F">
        <w:rPr>
          <w:rFonts w:ascii="Book Antiqua" w:hAnsi="Book Antiqua"/>
          <w:sz w:val="24"/>
          <w:szCs w:val="24"/>
        </w:rPr>
        <w:t>d in the facilities. Finally,</w:t>
      </w:r>
      <w:r w:rsidR="00E82665" w:rsidRPr="0036026F">
        <w:rPr>
          <w:rFonts w:ascii="Book Antiqua" w:hAnsi="Book Antiqua"/>
          <w:sz w:val="24"/>
          <w:szCs w:val="24"/>
        </w:rPr>
        <w:t xml:space="preserve"> data regarding the outcome of special treatment for MDOs were </w:t>
      </w:r>
      <w:r w:rsidR="00AF1178" w:rsidRPr="0036026F">
        <w:rPr>
          <w:rFonts w:ascii="Book Antiqua" w:hAnsi="Book Antiqua"/>
          <w:sz w:val="24"/>
          <w:szCs w:val="24"/>
        </w:rPr>
        <w:t>shared</w:t>
      </w:r>
      <w:r w:rsidR="006546BD" w:rsidRPr="0036026F">
        <w:rPr>
          <w:rFonts w:ascii="Book Antiqua" w:hAnsi="Book Antiqua"/>
          <w:sz w:val="24"/>
          <w:szCs w:val="24"/>
        </w:rPr>
        <w:t xml:space="preserve">. After each </w:t>
      </w:r>
      <w:r w:rsidR="00AF1178" w:rsidRPr="0036026F">
        <w:rPr>
          <w:rFonts w:ascii="Book Antiqua" w:hAnsi="Book Antiqua"/>
          <w:sz w:val="24"/>
          <w:szCs w:val="24"/>
        </w:rPr>
        <w:t>lecture</w:t>
      </w:r>
      <w:r w:rsidR="006546BD" w:rsidRPr="0036026F">
        <w:rPr>
          <w:rFonts w:ascii="Book Antiqua" w:hAnsi="Book Antiqua"/>
          <w:sz w:val="24"/>
          <w:szCs w:val="24"/>
        </w:rPr>
        <w:t>, the presenter</w:t>
      </w:r>
      <w:r w:rsidR="00AF1178" w:rsidRPr="0036026F">
        <w:rPr>
          <w:rFonts w:ascii="Book Antiqua" w:hAnsi="Book Antiqua"/>
          <w:sz w:val="24"/>
          <w:szCs w:val="24"/>
        </w:rPr>
        <w:t>s</w:t>
      </w:r>
      <w:r w:rsidR="006546BD" w:rsidRPr="0036026F">
        <w:rPr>
          <w:rFonts w:ascii="Book Antiqua" w:hAnsi="Book Antiqua"/>
          <w:sz w:val="24"/>
          <w:szCs w:val="24"/>
        </w:rPr>
        <w:t xml:space="preserve"> </w:t>
      </w:r>
      <w:r w:rsidR="006546BD" w:rsidRPr="0036026F">
        <w:rPr>
          <w:rFonts w:ascii="Book Antiqua" w:hAnsi="Book Antiqua"/>
          <w:sz w:val="24"/>
          <w:szCs w:val="24"/>
        </w:rPr>
        <w:lastRenderedPageBreak/>
        <w:t>answered questions from the participants.</w:t>
      </w:r>
    </w:p>
    <w:p w14:paraId="0E107839" w14:textId="77777777" w:rsidR="006161B5" w:rsidRPr="0036026F" w:rsidRDefault="006161B5" w:rsidP="0036026F">
      <w:pPr>
        <w:adjustRightInd w:val="0"/>
        <w:snapToGrid w:val="0"/>
        <w:spacing w:line="360" w:lineRule="auto"/>
        <w:rPr>
          <w:rFonts w:ascii="Book Antiqua" w:hAnsi="Book Antiqua"/>
          <w:sz w:val="24"/>
          <w:szCs w:val="24"/>
        </w:rPr>
      </w:pPr>
    </w:p>
    <w:p w14:paraId="28E0DFDA" w14:textId="5026DC5A" w:rsidR="006161B5" w:rsidRPr="0036026F" w:rsidRDefault="00DC65D0" w:rsidP="0036026F">
      <w:pPr>
        <w:adjustRightInd w:val="0"/>
        <w:snapToGrid w:val="0"/>
        <w:spacing w:line="360" w:lineRule="auto"/>
        <w:rPr>
          <w:rFonts w:ascii="Book Antiqua" w:hAnsi="Book Antiqua"/>
          <w:b/>
          <w:i/>
          <w:sz w:val="24"/>
          <w:szCs w:val="24"/>
        </w:rPr>
      </w:pPr>
      <w:r w:rsidRPr="00DC65D0">
        <w:rPr>
          <w:rFonts w:ascii="Book Antiqua" w:hAnsi="Book Antiqua"/>
          <w:b/>
          <w:i/>
          <w:sz w:val="24"/>
          <w:szCs w:val="24"/>
        </w:rPr>
        <w:t>P</w:t>
      </w:r>
      <w:r w:rsidR="00AF1178" w:rsidRPr="0036026F">
        <w:rPr>
          <w:rFonts w:ascii="Book Antiqua" w:hAnsi="Book Antiqua"/>
          <w:b/>
          <w:i/>
          <w:sz w:val="24"/>
          <w:szCs w:val="24"/>
        </w:rPr>
        <w:t xml:space="preserve">ost-seminar </w:t>
      </w:r>
      <w:r w:rsidR="00424357" w:rsidRPr="0036026F">
        <w:rPr>
          <w:rFonts w:ascii="Book Antiqua" w:hAnsi="Book Antiqua"/>
          <w:b/>
          <w:i/>
          <w:sz w:val="24"/>
          <w:szCs w:val="24"/>
        </w:rPr>
        <w:t>s</w:t>
      </w:r>
      <w:r w:rsidR="006161B5" w:rsidRPr="0036026F">
        <w:rPr>
          <w:rFonts w:ascii="Book Antiqua" w:hAnsi="Book Antiqua"/>
          <w:b/>
          <w:i/>
          <w:sz w:val="24"/>
          <w:szCs w:val="24"/>
        </w:rPr>
        <w:t>urvey</w:t>
      </w:r>
    </w:p>
    <w:p w14:paraId="66230AD8" w14:textId="2442EF46" w:rsidR="009341EA" w:rsidRPr="0036026F" w:rsidRDefault="00E23578" w:rsidP="00424357">
      <w:pPr>
        <w:adjustRightInd w:val="0"/>
        <w:snapToGrid w:val="0"/>
        <w:spacing w:line="360" w:lineRule="auto"/>
        <w:rPr>
          <w:rFonts w:ascii="Book Antiqua" w:hAnsi="Book Antiqua"/>
          <w:sz w:val="24"/>
          <w:szCs w:val="24"/>
        </w:rPr>
      </w:pPr>
      <w:r w:rsidRPr="0036026F">
        <w:rPr>
          <w:rFonts w:ascii="Book Antiqua" w:hAnsi="Book Antiqua"/>
          <w:sz w:val="24"/>
          <w:szCs w:val="24"/>
        </w:rPr>
        <w:t>After the seminar</w:t>
      </w:r>
      <w:r w:rsidR="00AF1178" w:rsidRPr="0036026F">
        <w:rPr>
          <w:rFonts w:ascii="Book Antiqua" w:hAnsi="Book Antiqua"/>
          <w:sz w:val="24"/>
          <w:szCs w:val="24"/>
        </w:rPr>
        <w:t xml:space="preserve"> </w:t>
      </w:r>
      <w:r w:rsidR="005F68A4" w:rsidRPr="0036026F">
        <w:rPr>
          <w:rFonts w:ascii="Book Antiqua" w:hAnsi="Book Antiqua"/>
          <w:sz w:val="24"/>
          <w:szCs w:val="24"/>
        </w:rPr>
        <w:t>concluded</w:t>
      </w:r>
      <w:r w:rsidRPr="0036026F">
        <w:rPr>
          <w:rFonts w:ascii="Book Antiqua" w:hAnsi="Book Antiqua"/>
          <w:sz w:val="24"/>
          <w:szCs w:val="24"/>
        </w:rPr>
        <w:t xml:space="preserve">, we asked the </w:t>
      </w:r>
      <w:r w:rsidR="00AF1178" w:rsidRPr="0036026F">
        <w:rPr>
          <w:rFonts w:ascii="Book Antiqua" w:hAnsi="Book Antiqua"/>
          <w:sz w:val="24"/>
          <w:szCs w:val="24"/>
        </w:rPr>
        <w:t>attendees</w:t>
      </w:r>
      <w:r w:rsidRPr="0036026F">
        <w:rPr>
          <w:rFonts w:ascii="Book Antiqua" w:hAnsi="Book Antiqua"/>
          <w:sz w:val="24"/>
          <w:szCs w:val="24"/>
        </w:rPr>
        <w:t xml:space="preserve"> to answer the </w:t>
      </w:r>
      <w:r w:rsidR="0084238F" w:rsidRPr="0036026F">
        <w:rPr>
          <w:rFonts w:ascii="Book Antiqua" w:hAnsi="Book Antiqua"/>
          <w:sz w:val="24"/>
          <w:szCs w:val="24"/>
        </w:rPr>
        <w:t>post-seminar</w:t>
      </w:r>
      <w:r w:rsidRPr="0036026F">
        <w:rPr>
          <w:rFonts w:ascii="Book Antiqua" w:hAnsi="Book Antiqua"/>
          <w:sz w:val="24"/>
          <w:szCs w:val="24"/>
        </w:rPr>
        <w:t xml:space="preserve"> questionnaire. </w:t>
      </w:r>
      <w:r w:rsidR="009646DC" w:rsidRPr="0036026F">
        <w:rPr>
          <w:rFonts w:ascii="Book Antiqua" w:hAnsi="Book Antiqua"/>
          <w:sz w:val="24"/>
          <w:szCs w:val="24"/>
        </w:rPr>
        <w:t>Sections 1</w:t>
      </w:r>
      <w:r w:rsidR="008F4AC7">
        <w:rPr>
          <w:rFonts w:ascii="Book Antiqua" w:hAnsi="Book Antiqua"/>
          <w:sz w:val="24"/>
          <w:szCs w:val="24"/>
        </w:rPr>
        <w:t>-</w:t>
      </w:r>
      <w:r w:rsidR="009646DC" w:rsidRPr="0036026F">
        <w:rPr>
          <w:rFonts w:ascii="Book Antiqua" w:hAnsi="Book Antiqua"/>
          <w:sz w:val="24"/>
          <w:szCs w:val="24"/>
        </w:rPr>
        <w:t xml:space="preserve">3 from the pre-seminar questionnaire were included in the post-seminar survey; section 4 was omitted. </w:t>
      </w:r>
      <w:r w:rsidR="00AF1178" w:rsidRPr="0036026F">
        <w:rPr>
          <w:rFonts w:ascii="Book Antiqua" w:hAnsi="Book Antiqua"/>
          <w:sz w:val="24"/>
          <w:szCs w:val="24"/>
        </w:rPr>
        <w:t>Upo</w:t>
      </w:r>
      <w:r w:rsidR="00A6028E" w:rsidRPr="0036026F">
        <w:rPr>
          <w:rFonts w:ascii="Book Antiqua" w:hAnsi="Book Antiqua"/>
          <w:sz w:val="24"/>
          <w:szCs w:val="24"/>
        </w:rPr>
        <w:t>n</w:t>
      </w:r>
      <w:r w:rsidRPr="0036026F">
        <w:rPr>
          <w:rFonts w:ascii="Book Antiqua" w:hAnsi="Book Antiqua"/>
          <w:sz w:val="24"/>
          <w:szCs w:val="24"/>
        </w:rPr>
        <w:t xml:space="preserve"> completion, </w:t>
      </w:r>
      <w:r w:rsidR="00D751E1" w:rsidRPr="0036026F">
        <w:rPr>
          <w:rFonts w:ascii="Book Antiqua" w:hAnsi="Book Antiqua"/>
          <w:sz w:val="24"/>
          <w:szCs w:val="24"/>
        </w:rPr>
        <w:t xml:space="preserve">we </w:t>
      </w:r>
      <w:r w:rsidR="00A6028E" w:rsidRPr="0036026F">
        <w:rPr>
          <w:rFonts w:ascii="Book Antiqua" w:hAnsi="Book Antiqua"/>
          <w:sz w:val="24"/>
          <w:szCs w:val="24"/>
        </w:rPr>
        <w:t xml:space="preserve">collected </w:t>
      </w:r>
      <w:r w:rsidR="00D751E1" w:rsidRPr="0036026F">
        <w:rPr>
          <w:rFonts w:ascii="Book Antiqua" w:hAnsi="Book Antiqua"/>
          <w:sz w:val="24"/>
          <w:szCs w:val="24"/>
        </w:rPr>
        <w:t>the answer sheets.</w:t>
      </w:r>
    </w:p>
    <w:p w14:paraId="12186908" w14:textId="77777777" w:rsidR="00387D67" w:rsidRPr="0036026F" w:rsidRDefault="00387D67" w:rsidP="0036026F">
      <w:pPr>
        <w:adjustRightInd w:val="0"/>
        <w:snapToGrid w:val="0"/>
        <w:spacing w:line="360" w:lineRule="auto"/>
        <w:rPr>
          <w:rFonts w:ascii="Book Antiqua" w:hAnsi="Book Antiqua"/>
          <w:sz w:val="24"/>
          <w:szCs w:val="24"/>
        </w:rPr>
      </w:pPr>
    </w:p>
    <w:p w14:paraId="00FD1020" w14:textId="0A1C1611" w:rsidR="00387D67" w:rsidRPr="0036026F" w:rsidRDefault="00387D67" w:rsidP="0036026F">
      <w:pPr>
        <w:adjustRightInd w:val="0"/>
        <w:snapToGrid w:val="0"/>
        <w:spacing w:line="360" w:lineRule="auto"/>
        <w:rPr>
          <w:rFonts w:ascii="Book Antiqua" w:eastAsiaTheme="minorEastAsia" w:hAnsi="Book Antiqua"/>
          <w:b/>
          <w:i/>
          <w:sz w:val="24"/>
          <w:szCs w:val="24"/>
        </w:rPr>
      </w:pPr>
      <w:r w:rsidRPr="0036026F">
        <w:rPr>
          <w:rFonts w:ascii="Book Antiqua" w:eastAsiaTheme="minorEastAsia" w:hAnsi="Book Antiqua"/>
          <w:b/>
          <w:i/>
          <w:sz w:val="24"/>
          <w:szCs w:val="24"/>
        </w:rPr>
        <w:t xml:space="preserve">Ethical </w:t>
      </w:r>
      <w:r w:rsidR="00424357" w:rsidRPr="0036026F">
        <w:rPr>
          <w:rFonts w:ascii="Book Antiqua" w:eastAsiaTheme="minorEastAsia" w:hAnsi="Book Antiqua"/>
          <w:b/>
          <w:i/>
          <w:sz w:val="24"/>
          <w:szCs w:val="24"/>
        </w:rPr>
        <w:t>i</w:t>
      </w:r>
      <w:r w:rsidRPr="0036026F">
        <w:rPr>
          <w:rFonts w:ascii="Book Antiqua" w:eastAsiaTheme="minorEastAsia" w:hAnsi="Book Antiqua"/>
          <w:b/>
          <w:i/>
          <w:sz w:val="24"/>
          <w:szCs w:val="24"/>
        </w:rPr>
        <w:t>ssues</w:t>
      </w:r>
    </w:p>
    <w:p w14:paraId="07603D32" w14:textId="4EAC6277" w:rsidR="00387D67" w:rsidRPr="0036026F" w:rsidRDefault="00387D67" w:rsidP="00424357">
      <w:pPr>
        <w:adjustRightInd w:val="0"/>
        <w:snapToGrid w:val="0"/>
        <w:spacing w:line="360" w:lineRule="auto"/>
        <w:rPr>
          <w:rFonts w:ascii="Book Antiqua" w:eastAsiaTheme="minorEastAsia" w:hAnsi="Book Antiqua"/>
          <w:sz w:val="24"/>
          <w:szCs w:val="24"/>
        </w:rPr>
      </w:pPr>
      <w:r w:rsidRPr="0036026F">
        <w:rPr>
          <w:rFonts w:ascii="Book Antiqua" w:eastAsiaTheme="minorEastAsia" w:hAnsi="Book Antiqua"/>
          <w:sz w:val="24"/>
          <w:szCs w:val="24"/>
        </w:rPr>
        <w:t xml:space="preserve">This survey focused </w:t>
      </w:r>
      <w:r w:rsidR="00AF1178" w:rsidRPr="0036026F">
        <w:rPr>
          <w:rFonts w:ascii="Book Antiqua" w:eastAsiaTheme="minorEastAsia" w:hAnsi="Book Antiqua"/>
          <w:sz w:val="24"/>
          <w:szCs w:val="24"/>
        </w:rPr>
        <w:t xml:space="preserve">only </w:t>
      </w:r>
      <w:r w:rsidRPr="0036026F">
        <w:rPr>
          <w:rFonts w:ascii="Book Antiqua" w:eastAsiaTheme="minorEastAsia" w:hAnsi="Book Antiqua"/>
          <w:sz w:val="24"/>
          <w:szCs w:val="24"/>
        </w:rPr>
        <w:t>on the opinions of individuals and did not deal with any patients. We gathered no personal information from the participants.</w:t>
      </w:r>
      <w:r w:rsidRPr="0036026F">
        <w:rPr>
          <w:rFonts w:ascii="Book Antiqua" w:hAnsi="Book Antiqua"/>
          <w:sz w:val="24"/>
          <w:szCs w:val="24"/>
        </w:rPr>
        <w:t xml:space="preserve"> </w:t>
      </w:r>
      <w:r w:rsidRPr="0036026F">
        <w:rPr>
          <w:rFonts w:ascii="Book Antiqua" w:eastAsiaTheme="minorEastAsia" w:hAnsi="Book Antiqua"/>
          <w:sz w:val="24"/>
          <w:szCs w:val="24"/>
        </w:rPr>
        <w:t xml:space="preserve">The return of the questionnaires was deemed </w:t>
      </w:r>
      <w:r w:rsidR="00AF1178" w:rsidRPr="0036026F">
        <w:rPr>
          <w:rFonts w:ascii="Book Antiqua" w:eastAsiaTheme="minorEastAsia" w:hAnsi="Book Antiqua"/>
          <w:sz w:val="24"/>
          <w:szCs w:val="24"/>
        </w:rPr>
        <w:t xml:space="preserve">to indicate </w:t>
      </w:r>
      <w:r w:rsidRPr="0036026F">
        <w:rPr>
          <w:rFonts w:ascii="Book Antiqua" w:eastAsiaTheme="minorEastAsia" w:hAnsi="Book Antiqua"/>
          <w:sz w:val="24"/>
          <w:szCs w:val="24"/>
        </w:rPr>
        <w:t>consent to participate in this anonymous survey.</w:t>
      </w:r>
      <w:r w:rsidR="0042235D">
        <w:rPr>
          <w:rFonts w:ascii="Book Antiqua" w:eastAsia="宋体" w:hAnsi="Book Antiqua" w:hint="eastAsia"/>
          <w:sz w:val="24"/>
          <w:szCs w:val="24"/>
          <w:lang w:eastAsia="zh-CN"/>
        </w:rPr>
        <w:t xml:space="preserve"> </w:t>
      </w:r>
      <w:r w:rsidRPr="0036026F">
        <w:rPr>
          <w:rFonts w:ascii="Book Antiqua" w:eastAsiaTheme="minorEastAsia" w:hAnsi="Book Antiqua"/>
          <w:sz w:val="24"/>
          <w:szCs w:val="24"/>
        </w:rPr>
        <w:t>We registered this study with the Clinical Trials Registry of the University Hospital Medical Information Network (UMIN, Tokyo, Japan) with the unique trial number UMIN000015725.</w:t>
      </w:r>
    </w:p>
    <w:p w14:paraId="6963DB0E" w14:textId="77777777" w:rsidR="009341EA" w:rsidRPr="0036026F" w:rsidRDefault="009341EA" w:rsidP="0036026F">
      <w:pPr>
        <w:adjustRightInd w:val="0"/>
        <w:snapToGrid w:val="0"/>
        <w:spacing w:line="360" w:lineRule="auto"/>
        <w:rPr>
          <w:rFonts w:ascii="Book Antiqua" w:hAnsi="Book Antiqua"/>
          <w:sz w:val="24"/>
          <w:szCs w:val="24"/>
        </w:rPr>
      </w:pPr>
    </w:p>
    <w:p w14:paraId="36D79914" w14:textId="3C3A2C07" w:rsidR="009341EA" w:rsidRPr="0036026F" w:rsidRDefault="00424357" w:rsidP="0036026F">
      <w:pPr>
        <w:adjustRightInd w:val="0"/>
        <w:snapToGrid w:val="0"/>
        <w:spacing w:line="360" w:lineRule="auto"/>
        <w:rPr>
          <w:rFonts w:ascii="Book Antiqua" w:hAnsi="Book Antiqua"/>
          <w:b/>
          <w:i/>
          <w:sz w:val="24"/>
          <w:szCs w:val="24"/>
        </w:rPr>
      </w:pPr>
      <w:bookmarkStart w:id="167" w:name="OLE_LINK1066"/>
      <w:bookmarkStart w:id="168" w:name="OLE_LINK1067"/>
      <w:r>
        <w:rPr>
          <w:rFonts w:ascii="Book Antiqua" w:eastAsia="宋体" w:hAnsi="Book Antiqua" w:hint="eastAsia"/>
          <w:b/>
          <w:i/>
          <w:sz w:val="24"/>
          <w:szCs w:val="24"/>
          <w:lang w:eastAsia="zh-CN"/>
        </w:rPr>
        <w:t>Statistical</w:t>
      </w:r>
      <w:r w:rsidR="00E90C1A" w:rsidRPr="0036026F">
        <w:rPr>
          <w:rFonts w:ascii="Book Antiqua" w:hAnsi="Book Antiqua"/>
          <w:b/>
          <w:i/>
          <w:sz w:val="24"/>
          <w:szCs w:val="24"/>
        </w:rPr>
        <w:t xml:space="preserve"> </w:t>
      </w:r>
      <w:r w:rsidRPr="0036026F">
        <w:rPr>
          <w:rFonts w:ascii="Book Antiqua" w:hAnsi="Book Antiqua"/>
          <w:b/>
          <w:i/>
          <w:sz w:val="24"/>
          <w:szCs w:val="24"/>
        </w:rPr>
        <w:t>a</w:t>
      </w:r>
      <w:r w:rsidR="009341EA" w:rsidRPr="0036026F">
        <w:rPr>
          <w:rFonts w:ascii="Book Antiqua" w:hAnsi="Book Antiqua"/>
          <w:b/>
          <w:i/>
          <w:sz w:val="24"/>
          <w:szCs w:val="24"/>
        </w:rPr>
        <w:t>nalysis</w:t>
      </w:r>
    </w:p>
    <w:bookmarkEnd w:id="167"/>
    <w:bookmarkEnd w:id="168"/>
    <w:p w14:paraId="3CB3BB94" w14:textId="4284911E" w:rsidR="00A755F4" w:rsidRPr="0036026F" w:rsidRDefault="00810CFF" w:rsidP="00424357">
      <w:pPr>
        <w:adjustRightInd w:val="0"/>
        <w:snapToGrid w:val="0"/>
        <w:spacing w:line="360" w:lineRule="auto"/>
        <w:rPr>
          <w:rFonts w:ascii="Book Antiqua" w:hAnsi="Book Antiqua"/>
          <w:sz w:val="24"/>
          <w:szCs w:val="24"/>
        </w:rPr>
      </w:pPr>
      <w:r w:rsidRPr="0036026F">
        <w:rPr>
          <w:rFonts w:ascii="Book Antiqua" w:hAnsi="Book Antiqua"/>
          <w:sz w:val="24"/>
          <w:szCs w:val="24"/>
        </w:rPr>
        <w:t>W</w:t>
      </w:r>
      <w:r w:rsidR="0013523D" w:rsidRPr="0036026F">
        <w:rPr>
          <w:rFonts w:ascii="Book Antiqua" w:hAnsi="Book Antiqua"/>
          <w:sz w:val="24"/>
          <w:szCs w:val="24"/>
        </w:rPr>
        <w:t xml:space="preserve">e </w:t>
      </w:r>
      <w:r w:rsidR="007C39B9" w:rsidRPr="0036026F">
        <w:rPr>
          <w:rFonts w:ascii="Book Antiqua" w:hAnsi="Book Antiqua"/>
          <w:sz w:val="24"/>
          <w:szCs w:val="24"/>
        </w:rPr>
        <w:t xml:space="preserve">counted the questionnaire sheets returned to calculate the response rate. </w:t>
      </w:r>
      <w:r w:rsidR="005F68A4" w:rsidRPr="0036026F">
        <w:rPr>
          <w:rFonts w:ascii="Book Antiqua" w:hAnsi="Book Antiqua"/>
          <w:sz w:val="24"/>
          <w:szCs w:val="24"/>
        </w:rPr>
        <w:t>We then compiled the rating</w:t>
      </w:r>
      <w:r w:rsidR="00106058" w:rsidRPr="0036026F">
        <w:rPr>
          <w:rFonts w:ascii="Book Antiqua" w:hAnsi="Book Antiqua"/>
          <w:sz w:val="24"/>
          <w:szCs w:val="24"/>
        </w:rPr>
        <w:t>s</w:t>
      </w:r>
      <w:r w:rsidR="005F68A4" w:rsidRPr="0036026F">
        <w:rPr>
          <w:rFonts w:ascii="Book Antiqua" w:hAnsi="Book Antiqua"/>
          <w:sz w:val="24"/>
          <w:szCs w:val="24"/>
        </w:rPr>
        <w:t xml:space="preserve"> for e</w:t>
      </w:r>
      <w:r w:rsidR="00517E0A" w:rsidRPr="0036026F">
        <w:rPr>
          <w:rFonts w:ascii="Book Antiqua" w:hAnsi="Book Antiqua"/>
          <w:sz w:val="24"/>
          <w:szCs w:val="24"/>
        </w:rPr>
        <w:t>ach item of the pre-seminar questionnaire.</w:t>
      </w:r>
      <w:r w:rsidRPr="0036026F">
        <w:rPr>
          <w:rFonts w:ascii="Book Antiqua" w:hAnsi="Book Antiqua"/>
          <w:sz w:val="24"/>
          <w:szCs w:val="24"/>
        </w:rPr>
        <w:t xml:space="preserve"> </w:t>
      </w:r>
      <w:r w:rsidR="001D5362" w:rsidRPr="0036026F">
        <w:rPr>
          <w:rFonts w:ascii="Book Antiqua" w:hAnsi="Book Antiqua"/>
          <w:sz w:val="24"/>
          <w:szCs w:val="24"/>
        </w:rPr>
        <w:t>Furthermore</w:t>
      </w:r>
      <w:r w:rsidR="0013523D" w:rsidRPr="0036026F">
        <w:rPr>
          <w:rFonts w:ascii="Book Antiqua" w:hAnsi="Book Antiqua"/>
          <w:sz w:val="24"/>
          <w:szCs w:val="24"/>
        </w:rPr>
        <w:t xml:space="preserve">, </w:t>
      </w:r>
      <w:r w:rsidR="00A6028E" w:rsidRPr="0036026F">
        <w:rPr>
          <w:rFonts w:ascii="Book Antiqua" w:hAnsi="Book Antiqua"/>
          <w:sz w:val="24"/>
          <w:szCs w:val="24"/>
        </w:rPr>
        <w:t>w</w:t>
      </w:r>
      <w:r w:rsidR="009341EA" w:rsidRPr="0036026F">
        <w:rPr>
          <w:rFonts w:ascii="Book Antiqua" w:hAnsi="Book Antiqua"/>
          <w:sz w:val="24"/>
          <w:szCs w:val="24"/>
        </w:rPr>
        <w:t xml:space="preserve">e </w:t>
      </w:r>
      <w:r w:rsidR="0013523D" w:rsidRPr="0036026F">
        <w:rPr>
          <w:rFonts w:ascii="Book Antiqua" w:hAnsi="Book Antiqua"/>
          <w:sz w:val="24"/>
          <w:szCs w:val="24"/>
        </w:rPr>
        <w:t xml:space="preserve">examined the correlations between </w:t>
      </w:r>
      <w:r w:rsidR="00517E0A" w:rsidRPr="0036026F">
        <w:rPr>
          <w:rFonts w:ascii="Book Antiqua" w:hAnsi="Book Antiqua"/>
          <w:sz w:val="24"/>
          <w:szCs w:val="24"/>
        </w:rPr>
        <w:t>each</w:t>
      </w:r>
      <w:r w:rsidR="001442AB" w:rsidRPr="0036026F">
        <w:rPr>
          <w:rFonts w:ascii="Book Antiqua" w:hAnsi="Book Antiqua"/>
          <w:sz w:val="24"/>
          <w:szCs w:val="24"/>
        </w:rPr>
        <w:t xml:space="preserve"> item</w:t>
      </w:r>
      <w:r w:rsidR="0013523D" w:rsidRPr="0036026F">
        <w:rPr>
          <w:rFonts w:ascii="Book Antiqua" w:hAnsi="Book Antiqua"/>
          <w:sz w:val="24"/>
          <w:szCs w:val="24"/>
        </w:rPr>
        <w:t xml:space="preserve"> </w:t>
      </w:r>
      <w:r w:rsidR="00517E0A" w:rsidRPr="0036026F">
        <w:rPr>
          <w:rFonts w:ascii="Book Antiqua" w:hAnsi="Book Antiqua"/>
          <w:sz w:val="24"/>
          <w:szCs w:val="24"/>
        </w:rPr>
        <w:t>regarding knowledge and opinions (</w:t>
      </w:r>
      <w:r w:rsidR="00AF1178" w:rsidRPr="0036026F">
        <w:rPr>
          <w:rFonts w:ascii="Book Antiqua" w:hAnsi="Book Antiqua"/>
          <w:sz w:val="24"/>
          <w:szCs w:val="24"/>
        </w:rPr>
        <w:t xml:space="preserve">in </w:t>
      </w:r>
      <w:r w:rsidR="00517E0A" w:rsidRPr="0036026F">
        <w:rPr>
          <w:rFonts w:ascii="Book Antiqua" w:hAnsi="Book Antiqua"/>
          <w:sz w:val="24"/>
          <w:szCs w:val="24"/>
        </w:rPr>
        <w:t>section</w:t>
      </w:r>
      <w:r w:rsidR="00AF1178" w:rsidRPr="0036026F">
        <w:rPr>
          <w:rFonts w:ascii="Book Antiqua" w:hAnsi="Book Antiqua"/>
          <w:sz w:val="24"/>
          <w:szCs w:val="24"/>
        </w:rPr>
        <w:t>s</w:t>
      </w:r>
      <w:r w:rsidR="00517E0A" w:rsidRPr="0036026F">
        <w:rPr>
          <w:rFonts w:ascii="Book Antiqua" w:hAnsi="Book Antiqua"/>
          <w:sz w:val="24"/>
          <w:szCs w:val="24"/>
        </w:rPr>
        <w:t xml:space="preserve"> 1, 2 and 3) and </w:t>
      </w:r>
      <w:r w:rsidR="00AF1178" w:rsidRPr="0036026F">
        <w:rPr>
          <w:rFonts w:ascii="Book Antiqua" w:hAnsi="Book Antiqua"/>
          <w:sz w:val="24"/>
          <w:szCs w:val="24"/>
        </w:rPr>
        <w:t xml:space="preserve">the </w:t>
      </w:r>
      <w:r w:rsidR="00517E0A" w:rsidRPr="0036026F">
        <w:rPr>
          <w:rFonts w:ascii="Book Antiqua" w:hAnsi="Book Antiqua"/>
          <w:sz w:val="24"/>
          <w:szCs w:val="24"/>
        </w:rPr>
        <w:t xml:space="preserve">demographic data </w:t>
      </w:r>
      <w:r w:rsidR="00AF1178" w:rsidRPr="0036026F">
        <w:rPr>
          <w:rFonts w:ascii="Book Antiqua" w:hAnsi="Book Antiqua"/>
          <w:sz w:val="24"/>
          <w:szCs w:val="24"/>
        </w:rPr>
        <w:t>collected on respondents (in</w:t>
      </w:r>
      <w:r w:rsidR="00517E0A" w:rsidRPr="0036026F">
        <w:rPr>
          <w:rFonts w:ascii="Book Antiqua" w:hAnsi="Book Antiqua"/>
          <w:sz w:val="24"/>
          <w:szCs w:val="24"/>
        </w:rPr>
        <w:t xml:space="preserve"> section 4) </w:t>
      </w:r>
      <w:r w:rsidR="001442AB" w:rsidRPr="0036026F">
        <w:rPr>
          <w:rFonts w:ascii="Book Antiqua" w:hAnsi="Book Antiqua"/>
          <w:sz w:val="24"/>
          <w:szCs w:val="24"/>
        </w:rPr>
        <w:t>usin</w:t>
      </w:r>
      <w:r w:rsidR="00DB110C" w:rsidRPr="0036026F">
        <w:rPr>
          <w:rFonts w:ascii="Book Antiqua" w:hAnsi="Book Antiqua"/>
          <w:sz w:val="24"/>
          <w:szCs w:val="24"/>
        </w:rPr>
        <w:t xml:space="preserve">g </w:t>
      </w:r>
      <w:r w:rsidR="001D5362" w:rsidRPr="0036026F">
        <w:rPr>
          <w:rFonts w:ascii="Book Antiqua" w:hAnsi="Book Antiqua"/>
          <w:sz w:val="24"/>
          <w:szCs w:val="24"/>
        </w:rPr>
        <w:t xml:space="preserve">a </w:t>
      </w:r>
      <w:r w:rsidR="00DB110C" w:rsidRPr="0036026F">
        <w:rPr>
          <w:rFonts w:ascii="Book Antiqua" w:hAnsi="Book Antiqua"/>
          <w:sz w:val="24"/>
          <w:szCs w:val="24"/>
        </w:rPr>
        <w:t>chi-square test</w:t>
      </w:r>
      <w:r w:rsidR="0013523D" w:rsidRPr="0036026F">
        <w:rPr>
          <w:rFonts w:ascii="Book Antiqua" w:hAnsi="Book Antiqua"/>
          <w:sz w:val="24"/>
          <w:szCs w:val="24"/>
        </w:rPr>
        <w:t>.</w:t>
      </w:r>
    </w:p>
    <w:p w14:paraId="25901298" w14:textId="4CDA9CA0" w:rsidR="00A755F4" w:rsidRPr="0036026F" w:rsidRDefault="001D5362" w:rsidP="0036026F">
      <w:pPr>
        <w:adjustRightInd w:val="0"/>
        <w:snapToGrid w:val="0"/>
        <w:spacing w:line="360" w:lineRule="auto"/>
        <w:ind w:firstLine="840"/>
        <w:rPr>
          <w:rFonts w:ascii="Book Antiqua" w:hAnsi="Book Antiqua"/>
          <w:sz w:val="24"/>
          <w:szCs w:val="24"/>
        </w:rPr>
      </w:pPr>
      <w:r w:rsidRPr="0036026F">
        <w:rPr>
          <w:rFonts w:ascii="Book Antiqua" w:hAnsi="Book Antiqua"/>
          <w:sz w:val="24"/>
          <w:szCs w:val="24"/>
        </w:rPr>
        <w:t xml:space="preserve">We also </w:t>
      </w:r>
      <w:r w:rsidR="00AF1178" w:rsidRPr="0036026F">
        <w:rPr>
          <w:rFonts w:ascii="Book Antiqua" w:hAnsi="Book Antiqua"/>
          <w:sz w:val="24"/>
          <w:szCs w:val="24"/>
        </w:rPr>
        <w:t xml:space="preserve">examined the change </w:t>
      </w:r>
      <w:r w:rsidR="002E5845" w:rsidRPr="0036026F">
        <w:rPr>
          <w:rFonts w:ascii="Book Antiqua" w:hAnsi="Book Antiqua"/>
          <w:sz w:val="24"/>
          <w:szCs w:val="24"/>
        </w:rPr>
        <w:t>in</w:t>
      </w:r>
      <w:r w:rsidR="00AF1178" w:rsidRPr="0036026F">
        <w:rPr>
          <w:rFonts w:ascii="Book Antiqua" w:hAnsi="Book Antiqua"/>
          <w:sz w:val="24"/>
          <w:szCs w:val="24"/>
        </w:rPr>
        <w:t xml:space="preserve"> </w:t>
      </w:r>
      <w:r w:rsidR="00A755F4" w:rsidRPr="0036026F">
        <w:rPr>
          <w:rFonts w:ascii="Book Antiqua" w:hAnsi="Book Antiqua"/>
          <w:sz w:val="24"/>
          <w:szCs w:val="24"/>
        </w:rPr>
        <w:t>participants’ opinion</w:t>
      </w:r>
      <w:r w:rsidR="00AF1178" w:rsidRPr="0036026F">
        <w:rPr>
          <w:rFonts w:ascii="Book Antiqua" w:hAnsi="Book Antiqua"/>
          <w:sz w:val="24"/>
          <w:szCs w:val="24"/>
        </w:rPr>
        <w:t>s</w:t>
      </w:r>
      <w:r w:rsidR="00A755F4" w:rsidRPr="0036026F">
        <w:rPr>
          <w:rFonts w:ascii="Book Antiqua" w:hAnsi="Book Antiqua"/>
          <w:sz w:val="24"/>
          <w:szCs w:val="24"/>
        </w:rPr>
        <w:t xml:space="preserve"> about forensic mental health.</w:t>
      </w:r>
      <w:r w:rsidR="0013523D" w:rsidRPr="0036026F">
        <w:rPr>
          <w:rFonts w:ascii="Book Antiqua" w:hAnsi="Book Antiqua"/>
          <w:sz w:val="24"/>
          <w:szCs w:val="24"/>
        </w:rPr>
        <w:t xml:space="preserve"> </w:t>
      </w:r>
      <w:r w:rsidR="00B72B2A" w:rsidRPr="0036026F">
        <w:rPr>
          <w:rFonts w:ascii="Book Antiqua" w:hAnsi="Book Antiqua"/>
          <w:sz w:val="24"/>
          <w:szCs w:val="24"/>
        </w:rPr>
        <w:t>Using</w:t>
      </w:r>
      <w:r w:rsidR="009341EA" w:rsidRPr="0036026F">
        <w:rPr>
          <w:rFonts w:ascii="Book Antiqua" w:hAnsi="Book Antiqua"/>
          <w:sz w:val="24"/>
          <w:szCs w:val="24"/>
        </w:rPr>
        <w:t xml:space="preserve"> the serial numbers o</w:t>
      </w:r>
      <w:r w:rsidR="00B72B2A" w:rsidRPr="0036026F">
        <w:rPr>
          <w:rFonts w:ascii="Book Antiqua" w:hAnsi="Book Antiqua"/>
          <w:sz w:val="24"/>
          <w:szCs w:val="24"/>
        </w:rPr>
        <w:t>n</w:t>
      </w:r>
      <w:r w:rsidR="009341EA" w:rsidRPr="0036026F">
        <w:rPr>
          <w:rFonts w:ascii="Book Antiqua" w:hAnsi="Book Antiqua"/>
          <w:sz w:val="24"/>
          <w:szCs w:val="24"/>
        </w:rPr>
        <w:t xml:space="preserve"> the answer sheets</w:t>
      </w:r>
      <w:r w:rsidR="00B72B2A" w:rsidRPr="0036026F">
        <w:rPr>
          <w:rFonts w:ascii="Book Antiqua" w:hAnsi="Book Antiqua"/>
          <w:sz w:val="24"/>
          <w:szCs w:val="24"/>
        </w:rPr>
        <w:t>, we</w:t>
      </w:r>
      <w:r w:rsidR="001F20FB" w:rsidRPr="0036026F">
        <w:rPr>
          <w:rFonts w:ascii="Book Antiqua" w:hAnsi="Book Antiqua"/>
          <w:sz w:val="24"/>
          <w:szCs w:val="24"/>
        </w:rPr>
        <w:t xml:space="preserve"> identified which sheets were paired. </w:t>
      </w:r>
      <w:r w:rsidR="00B72B2A" w:rsidRPr="0036026F">
        <w:rPr>
          <w:rFonts w:ascii="Book Antiqua" w:hAnsi="Book Antiqua"/>
          <w:sz w:val="24"/>
          <w:szCs w:val="24"/>
        </w:rPr>
        <w:t xml:space="preserve">In these comparisons, </w:t>
      </w:r>
      <w:r w:rsidR="00A755F4" w:rsidRPr="0036026F">
        <w:rPr>
          <w:rFonts w:ascii="Book Antiqua" w:hAnsi="Book Antiqua"/>
          <w:sz w:val="24"/>
          <w:szCs w:val="24"/>
        </w:rPr>
        <w:t xml:space="preserve">pairs missing </w:t>
      </w:r>
      <w:r w:rsidR="00B72B2A" w:rsidRPr="0036026F">
        <w:rPr>
          <w:rFonts w:ascii="Book Antiqua" w:hAnsi="Book Antiqua"/>
          <w:sz w:val="24"/>
          <w:szCs w:val="24"/>
        </w:rPr>
        <w:t>either pre-seminar or post-seminar response</w:t>
      </w:r>
      <w:r w:rsidR="00201F6B" w:rsidRPr="0036026F">
        <w:rPr>
          <w:rFonts w:ascii="Book Antiqua" w:hAnsi="Book Antiqua"/>
          <w:sz w:val="24"/>
          <w:szCs w:val="24"/>
        </w:rPr>
        <w:t>s</w:t>
      </w:r>
      <w:r w:rsidR="00B72B2A" w:rsidRPr="0036026F">
        <w:rPr>
          <w:rFonts w:ascii="Book Antiqua" w:hAnsi="Book Antiqua"/>
          <w:sz w:val="24"/>
          <w:szCs w:val="24"/>
        </w:rPr>
        <w:t xml:space="preserve"> </w:t>
      </w:r>
      <w:r w:rsidR="00A755F4" w:rsidRPr="0036026F">
        <w:rPr>
          <w:rFonts w:ascii="Book Antiqua" w:hAnsi="Book Antiqua"/>
          <w:sz w:val="24"/>
          <w:szCs w:val="24"/>
        </w:rPr>
        <w:t>were excluded from the analys</w:t>
      </w:r>
      <w:r w:rsidR="00B72B2A" w:rsidRPr="0036026F">
        <w:rPr>
          <w:rFonts w:ascii="Book Antiqua" w:hAnsi="Book Antiqua"/>
          <w:sz w:val="24"/>
          <w:szCs w:val="24"/>
        </w:rPr>
        <w:t>is</w:t>
      </w:r>
      <w:r w:rsidR="009341EA" w:rsidRPr="0036026F">
        <w:rPr>
          <w:rFonts w:ascii="Book Antiqua" w:hAnsi="Book Antiqua"/>
          <w:sz w:val="24"/>
          <w:szCs w:val="24"/>
        </w:rPr>
        <w:t>.</w:t>
      </w:r>
      <w:r w:rsidR="00E00B94" w:rsidRPr="0036026F">
        <w:rPr>
          <w:rFonts w:ascii="Book Antiqua" w:hAnsi="Book Antiqua"/>
          <w:sz w:val="24"/>
          <w:szCs w:val="24"/>
        </w:rPr>
        <w:t xml:space="preserve"> </w:t>
      </w:r>
      <w:r w:rsidR="00B72B2A" w:rsidRPr="0036026F">
        <w:rPr>
          <w:rFonts w:ascii="Book Antiqua" w:hAnsi="Book Antiqua"/>
          <w:sz w:val="24"/>
          <w:szCs w:val="24"/>
        </w:rPr>
        <w:t xml:space="preserve">The pairs </w:t>
      </w:r>
      <w:r w:rsidR="00072D92" w:rsidRPr="0036026F">
        <w:rPr>
          <w:rFonts w:ascii="Book Antiqua" w:hAnsi="Book Antiqua"/>
          <w:sz w:val="24"/>
          <w:szCs w:val="24"/>
        </w:rPr>
        <w:t>for</w:t>
      </w:r>
      <w:r w:rsidR="00B72B2A" w:rsidRPr="0036026F">
        <w:rPr>
          <w:rFonts w:ascii="Book Antiqua" w:hAnsi="Book Antiqua"/>
          <w:sz w:val="24"/>
          <w:szCs w:val="24"/>
        </w:rPr>
        <w:t xml:space="preserve"> each item </w:t>
      </w:r>
      <w:r w:rsidR="00A755F4" w:rsidRPr="0036026F">
        <w:rPr>
          <w:rFonts w:ascii="Book Antiqua" w:hAnsi="Book Antiqua"/>
          <w:sz w:val="24"/>
          <w:szCs w:val="24"/>
        </w:rPr>
        <w:t xml:space="preserve">were statistically analyzed using </w:t>
      </w:r>
      <w:r w:rsidR="0085552B" w:rsidRPr="0036026F">
        <w:rPr>
          <w:rFonts w:ascii="Book Antiqua" w:hAnsi="Book Antiqua"/>
          <w:sz w:val="24"/>
          <w:szCs w:val="24"/>
        </w:rPr>
        <w:t xml:space="preserve">a </w:t>
      </w:r>
      <w:r w:rsidR="00B72B2A" w:rsidRPr="0036026F">
        <w:rPr>
          <w:rFonts w:ascii="Book Antiqua" w:hAnsi="Book Antiqua"/>
          <w:sz w:val="24"/>
          <w:szCs w:val="24"/>
        </w:rPr>
        <w:t xml:space="preserve">two-tailed </w:t>
      </w:r>
      <w:r w:rsidR="00A755F4" w:rsidRPr="0036026F">
        <w:rPr>
          <w:rFonts w:ascii="Book Antiqua" w:hAnsi="Book Antiqua"/>
          <w:sz w:val="24"/>
          <w:szCs w:val="24"/>
        </w:rPr>
        <w:t>Wilcoxon signed</w:t>
      </w:r>
      <w:r w:rsidR="006A112F" w:rsidRPr="0036026F">
        <w:rPr>
          <w:rFonts w:ascii="Book Antiqua" w:hAnsi="Book Antiqua"/>
          <w:sz w:val="24"/>
          <w:szCs w:val="24"/>
        </w:rPr>
        <w:t>-</w:t>
      </w:r>
      <w:r w:rsidR="00B72B2A" w:rsidRPr="0036026F">
        <w:rPr>
          <w:rFonts w:ascii="Book Antiqua" w:hAnsi="Book Antiqua"/>
          <w:sz w:val="24"/>
          <w:szCs w:val="24"/>
        </w:rPr>
        <w:t>rank test</w:t>
      </w:r>
      <w:r w:rsidR="00A755F4" w:rsidRPr="0036026F">
        <w:rPr>
          <w:rFonts w:ascii="Book Antiqua" w:hAnsi="Book Antiqua"/>
          <w:sz w:val="24"/>
          <w:szCs w:val="24"/>
        </w:rPr>
        <w:t>.</w:t>
      </w:r>
    </w:p>
    <w:p w14:paraId="7BFD5224" w14:textId="448076C7" w:rsidR="00747EEC" w:rsidRPr="0036026F" w:rsidRDefault="0085552B" w:rsidP="0036026F">
      <w:pPr>
        <w:adjustRightInd w:val="0"/>
        <w:snapToGrid w:val="0"/>
        <w:spacing w:line="360" w:lineRule="auto"/>
        <w:ind w:firstLine="840"/>
        <w:rPr>
          <w:rFonts w:ascii="Book Antiqua" w:hAnsi="Book Antiqua"/>
          <w:sz w:val="24"/>
          <w:szCs w:val="24"/>
        </w:rPr>
      </w:pPr>
      <w:r w:rsidRPr="0036026F">
        <w:rPr>
          <w:rFonts w:ascii="Book Antiqua" w:hAnsi="Book Antiqua"/>
          <w:sz w:val="24"/>
          <w:szCs w:val="24"/>
        </w:rPr>
        <w:t>We then</w:t>
      </w:r>
      <w:r w:rsidR="007F4315" w:rsidRPr="0036026F">
        <w:rPr>
          <w:rFonts w:ascii="Book Antiqua" w:hAnsi="Book Antiqua"/>
          <w:sz w:val="24"/>
          <w:szCs w:val="24"/>
        </w:rPr>
        <w:t xml:space="preserve"> applied a logistic regression analysis to our data </w:t>
      </w:r>
      <w:r w:rsidR="00A6028E" w:rsidRPr="0036026F">
        <w:rPr>
          <w:rFonts w:ascii="Book Antiqua" w:hAnsi="Book Antiqua"/>
          <w:sz w:val="24"/>
          <w:szCs w:val="24"/>
        </w:rPr>
        <w:t>to</w:t>
      </w:r>
      <w:r w:rsidR="007F4315" w:rsidRPr="0036026F">
        <w:rPr>
          <w:rFonts w:ascii="Book Antiqua" w:hAnsi="Book Antiqua"/>
          <w:sz w:val="24"/>
          <w:szCs w:val="24"/>
        </w:rPr>
        <w:t xml:space="preserve"> identify factor</w:t>
      </w:r>
      <w:r w:rsidR="00753E4D" w:rsidRPr="0036026F">
        <w:rPr>
          <w:rFonts w:ascii="Book Antiqua" w:hAnsi="Book Antiqua"/>
          <w:sz w:val="24"/>
          <w:szCs w:val="24"/>
        </w:rPr>
        <w:t>s</w:t>
      </w:r>
      <w:r w:rsidR="007F4315" w:rsidRPr="0036026F">
        <w:rPr>
          <w:rFonts w:ascii="Book Antiqua" w:hAnsi="Book Antiqua"/>
          <w:sz w:val="24"/>
          <w:szCs w:val="24"/>
        </w:rPr>
        <w:t xml:space="preserve"> </w:t>
      </w:r>
      <w:r w:rsidR="00DB110C" w:rsidRPr="0036026F">
        <w:rPr>
          <w:rFonts w:ascii="Book Antiqua" w:hAnsi="Book Antiqua"/>
          <w:sz w:val="24"/>
          <w:szCs w:val="24"/>
        </w:rPr>
        <w:t xml:space="preserve">predicting the </w:t>
      </w:r>
      <w:r w:rsidR="00B72B2A" w:rsidRPr="0036026F">
        <w:rPr>
          <w:rFonts w:ascii="Book Antiqua" w:hAnsi="Book Antiqua"/>
          <w:sz w:val="24"/>
          <w:szCs w:val="24"/>
        </w:rPr>
        <w:t>plasticity of</w:t>
      </w:r>
      <w:r w:rsidR="00A6028E" w:rsidRPr="0036026F">
        <w:rPr>
          <w:rFonts w:ascii="Book Antiqua" w:hAnsi="Book Antiqua"/>
          <w:sz w:val="24"/>
          <w:szCs w:val="24"/>
        </w:rPr>
        <w:t xml:space="preserve"> </w:t>
      </w:r>
      <w:r w:rsidR="007F4315" w:rsidRPr="0036026F">
        <w:rPr>
          <w:rFonts w:ascii="Book Antiqua" w:hAnsi="Book Antiqua"/>
          <w:sz w:val="24"/>
          <w:szCs w:val="24"/>
        </w:rPr>
        <w:t>opinion</w:t>
      </w:r>
      <w:r w:rsidR="00B72B2A" w:rsidRPr="0036026F">
        <w:rPr>
          <w:rFonts w:ascii="Book Antiqua" w:hAnsi="Book Antiqua"/>
          <w:sz w:val="24"/>
          <w:szCs w:val="24"/>
        </w:rPr>
        <w:t>s</w:t>
      </w:r>
      <w:r w:rsidR="007F4315" w:rsidRPr="0036026F">
        <w:rPr>
          <w:rFonts w:ascii="Book Antiqua" w:hAnsi="Book Antiqua"/>
          <w:sz w:val="24"/>
          <w:szCs w:val="24"/>
        </w:rPr>
        <w:t xml:space="preserve"> </w:t>
      </w:r>
      <w:r w:rsidR="00B72B2A" w:rsidRPr="0036026F">
        <w:rPr>
          <w:rFonts w:ascii="Book Antiqua" w:hAnsi="Book Antiqua"/>
          <w:sz w:val="24"/>
          <w:szCs w:val="24"/>
        </w:rPr>
        <w:t>on</w:t>
      </w:r>
      <w:r w:rsidR="007F4315" w:rsidRPr="0036026F">
        <w:rPr>
          <w:rFonts w:ascii="Book Antiqua" w:hAnsi="Book Antiqua"/>
          <w:sz w:val="24"/>
          <w:szCs w:val="24"/>
        </w:rPr>
        <w:t xml:space="preserve"> criminal responsibility. </w:t>
      </w:r>
      <w:r w:rsidR="00A755F4" w:rsidRPr="0036026F">
        <w:rPr>
          <w:rFonts w:ascii="Book Antiqua" w:hAnsi="Book Antiqua"/>
          <w:sz w:val="24"/>
          <w:szCs w:val="24"/>
        </w:rPr>
        <w:t xml:space="preserve">To </w:t>
      </w:r>
      <w:r w:rsidR="00A755F4" w:rsidRPr="0036026F">
        <w:rPr>
          <w:rFonts w:ascii="Book Antiqua" w:hAnsi="Book Antiqua"/>
          <w:sz w:val="24"/>
          <w:szCs w:val="24"/>
        </w:rPr>
        <w:lastRenderedPageBreak/>
        <w:t>conduct this analysis, w</w:t>
      </w:r>
      <w:r w:rsidR="007F4315" w:rsidRPr="0036026F">
        <w:rPr>
          <w:rFonts w:ascii="Book Antiqua" w:hAnsi="Book Antiqua"/>
          <w:sz w:val="24"/>
          <w:szCs w:val="24"/>
        </w:rPr>
        <w:t xml:space="preserve">e </w:t>
      </w:r>
      <w:r w:rsidR="00A6028E" w:rsidRPr="0036026F">
        <w:rPr>
          <w:rFonts w:ascii="Book Antiqua" w:hAnsi="Book Antiqua"/>
          <w:sz w:val="24"/>
          <w:szCs w:val="24"/>
        </w:rPr>
        <w:t xml:space="preserve">categorized </w:t>
      </w:r>
      <w:r w:rsidR="007F4315" w:rsidRPr="0036026F">
        <w:rPr>
          <w:rFonts w:ascii="Book Antiqua" w:hAnsi="Book Antiqua"/>
          <w:sz w:val="24"/>
          <w:szCs w:val="24"/>
        </w:rPr>
        <w:t>the participants into two groups</w:t>
      </w:r>
      <w:r w:rsidR="00A6028E" w:rsidRPr="0036026F">
        <w:rPr>
          <w:rFonts w:ascii="Book Antiqua" w:hAnsi="Book Antiqua"/>
          <w:sz w:val="24"/>
          <w:szCs w:val="24"/>
        </w:rPr>
        <w:t>:</w:t>
      </w:r>
      <w:r w:rsidR="007F4315" w:rsidRPr="0036026F">
        <w:rPr>
          <w:rFonts w:ascii="Book Antiqua" w:hAnsi="Book Antiqua"/>
          <w:sz w:val="24"/>
          <w:szCs w:val="24"/>
        </w:rPr>
        <w:t xml:space="preserve"> </w:t>
      </w:r>
      <w:r w:rsidR="00424357">
        <w:rPr>
          <w:rFonts w:ascii="Book Antiqua" w:eastAsia="宋体" w:hAnsi="Book Antiqua" w:hint="eastAsia"/>
          <w:sz w:val="24"/>
          <w:szCs w:val="24"/>
          <w:lang w:eastAsia="zh-CN"/>
        </w:rPr>
        <w:t>(1</w:t>
      </w:r>
      <w:r w:rsidR="00753E4D" w:rsidRPr="0036026F">
        <w:rPr>
          <w:rFonts w:ascii="Book Antiqua" w:hAnsi="Book Antiqua"/>
          <w:sz w:val="24"/>
          <w:szCs w:val="24"/>
        </w:rPr>
        <w:t xml:space="preserve">) </w:t>
      </w:r>
      <w:r w:rsidR="00A6028E" w:rsidRPr="0036026F">
        <w:rPr>
          <w:rFonts w:ascii="Book Antiqua" w:hAnsi="Book Antiqua"/>
          <w:sz w:val="24"/>
          <w:szCs w:val="24"/>
        </w:rPr>
        <w:t>those whose</w:t>
      </w:r>
      <w:r w:rsidR="007F4315" w:rsidRPr="0036026F">
        <w:rPr>
          <w:rFonts w:ascii="Book Antiqua" w:hAnsi="Book Antiqua"/>
          <w:sz w:val="24"/>
          <w:szCs w:val="24"/>
        </w:rPr>
        <w:t xml:space="preserve"> </w:t>
      </w:r>
      <w:r w:rsidR="00753E4D" w:rsidRPr="0036026F">
        <w:rPr>
          <w:rFonts w:ascii="Book Antiqua" w:hAnsi="Book Antiqua"/>
          <w:sz w:val="24"/>
          <w:szCs w:val="24"/>
        </w:rPr>
        <w:t xml:space="preserve">pre-seminar </w:t>
      </w:r>
      <w:r w:rsidR="007F4315" w:rsidRPr="0036026F">
        <w:rPr>
          <w:rFonts w:ascii="Book Antiqua" w:hAnsi="Book Antiqua"/>
          <w:sz w:val="24"/>
          <w:szCs w:val="24"/>
        </w:rPr>
        <w:t xml:space="preserve">opinion </w:t>
      </w:r>
      <w:r w:rsidR="00B72B2A" w:rsidRPr="0036026F">
        <w:rPr>
          <w:rFonts w:ascii="Book Antiqua" w:hAnsi="Book Antiqua"/>
          <w:sz w:val="24"/>
          <w:szCs w:val="24"/>
        </w:rPr>
        <w:t>on</w:t>
      </w:r>
      <w:r w:rsidR="007F4315" w:rsidRPr="0036026F">
        <w:rPr>
          <w:rFonts w:ascii="Book Antiqua" w:hAnsi="Book Antiqua"/>
          <w:sz w:val="24"/>
          <w:szCs w:val="24"/>
        </w:rPr>
        <w:t xml:space="preserve"> criminal responsibility became more </w:t>
      </w:r>
      <w:r w:rsidR="00753E4D" w:rsidRPr="0036026F">
        <w:rPr>
          <w:rFonts w:ascii="Book Antiqua" w:hAnsi="Book Antiqua"/>
          <w:sz w:val="24"/>
          <w:szCs w:val="24"/>
        </w:rPr>
        <w:t>supportive</w:t>
      </w:r>
      <w:r w:rsidR="00E47482" w:rsidRPr="0036026F">
        <w:rPr>
          <w:rFonts w:ascii="Book Antiqua" w:hAnsi="Book Antiqua"/>
          <w:sz w:val="24"/>
          <w:szCs w:val="24"/>
        </w:rPr>
        <w:t>;</w:t>
      </w:r>
      <w:r w:rsidR="00A6028E" w:rsidRPr="0036026F">
        <w:rPr>
          <w:rFonts w:ascii="Book Antiqua" w:hAnsi="Book Antiqua"/>
          <w:sz w:val="24"/>
          <w:szCs w:val="24"/>
        </w:rPr>
        <w:t xml:space="preserve"> </w:t>
      </w:r>
      <w:r w:rsidR="00572E0C" w:rsidRPr="0036026F">
        <w:rPr>
          <w:rFonts w:ascii="Book Antiqua" w:hAnsi="Book Antiqua"/>
          <w:sz w:val="24"/>
          <w:szCs w:val="24"/>
        </w:rPr>
        <w:t xml:space="preserve">and </w:t>
      </w:r>
      <w:r w:rsidR="00424357">
        <w:rPr>
          <w:rFonts w:ascii="Book Antiqua" w:eastAsia="宋体" w:hAnsi="Book Antiqua" w:hint="eastAsia"/>
          <w:sz w:val="24"/>
          <w:szCs w:val="24"/>
          <w:lang w:eastAsia="zh-CN"/>
        </w:rPr>
        <w:t>(2</w:t>
      </w:r>
      <w:r w:rsidR="00753E4D" w:rsidRPr="0036026F">
        <w:rPr>
          <w:rFonts w:ascii="Book Antiqua" w:hAnsi="Book Antiqua"/>
          <w:sz w:val="24"/>
          <w:szCs w:val="24"/>
        </w:rPr>
        <w:t xml:space="preserve">) </w:t>
      </w:r>
      <w:r w:rsidR="00A6028E" w:rsidRPr="0036026F">
        <w:rPr>
          <w:rFonts w:ascii="Book Antiqua" w:hAnsi="Book Antiqua"/>
          <w:sz w:val="24"/>
          <w:szCs w:val="24"/>
        </w:rPr>
        <w:t xml:space="preserve">those </w:t>
      </w:r>
      <w:r w:rsidR="00B72B2A" w:rsidRPr="0036026F">
        <w:rPr>
          <w:rFonts w:ascii="Book Antiqua" w:hAnsi="Book Antiqua"/>
          <w:sz w:val="24"/>
          <w:szCs w:val="24"/>
        </w:rPr>
        <w:t>whose opinion did not</w:t>
      </w:r>
      <w:r w:rsidR="00623D8E" w:rsidRPr="0036026F">
        <w:rPr>
          <w:rFonts w:ascii="Book Antiqua" w:hAnsi="Book Antiqua"/>
          <w:sz w:val="24"/>
          <w:szCs w:val="24"/>
        </w:rPr>
        <w:t xml:space="preserve"> change or </w:t>
      </w:r>
      <w:r w:rsidR="00753E4D" w:rsidRPr="0036026F">
        <w:rPr>
          <w:rFonts w:ascii="Book Antiqua" w:hAnsi="Book Antiqua"/>
          <w:sz w:val="24"/>
          <w:szCs w:val="24"/>
        </w:rPr>
        <w:t xml:space="preserve">who </w:t>
      </w:r>
      <w:r w:rsidR="00623D8E" w:rsidRPr="0036026F">
        <w:rPr>
          <w:rFonts w:ascii="Book Antiqua" w:hAnsi="Book Antiqua"/>
          <w:sz w:val="24"/>
          <w:szCs w:val="24"/>
        </w:rPr>
        <w:t xml:space="preserve">became </w:t>
      </w:r>
      <w:r w:rsidR="00B72B2A" w:rsidRPr="0036026F">
        <w:rPr>
          <w:rFonts w:ascii="Book Antiqua" w:hAnsi="Book Antiqua"/>
          <w:sz w:val="24"/>
          <w:szCs w:val="24"/>
        </w:rPr>
        <w:t>less</w:t>
      </w:r>
      <w:r w:rsidR="00753E4D" w:rsidRPr="0036026F">
        <w:rPr>
          <w:rFonts w:ascii="Book Antiqua" w:hAnsi="Book Antiqua"/>
          <w:sz w:val="24"/>
          <w:szCs w:val="24"/>
        </w:rPr>
        <w:t xml:space="preserve"> supportive</w:t>
      </w:r>
      <w:r w:rsidR="007F4315" w:rsidRPr="0036026F">
        <w:rPr>
          <w:rFonts w:ascii="Book Antiqua" w:hAnsi="Book Antiqua"/>
          <w:sz w:val="24"/>
          <w:szCs w:val="24"/>
        </w:rPr>
        <w:t>.</w:t>
      </w:r>
      <w:r w:rsidR="00F065A9" w:rsidRPr="0036026F">
        <w:rPr>
          <w:rFonts w:ascii="Book Antiqua" w:hAnsi="Book Antiqua"/>
          <w:sz w:val="24"/>
          <w:szCs w:val="24"/>
        </w:rPr>
        <w:t xml:space="preserve"> This </w:t>
      </w:r>
      <w:r w:rsidR="00A87289" w:rsidRPr="0036026F">
        <w:rPr>
          <w:rFonts w:ascii="Book Antiqua" w:hAnsi="Book Antiqua"/>
          <w:sz w:val="24"/>
          <w:szCs w:val="24"/>
        </w:rPr>
        <w:t>binary</w:t>
      </w:r>
      <w:r w:rsidR="00F065A9" w:rsidRPr="0036026F">
        <w:rPr>
          <w:rFonts w:ascii="Book Antiqua" w:hAnsi="Book Antiqua"/>
          <w:sz w:val="24"/>
          <w:szCs w:val="24"/>
        </w:rPr>
        <w:t xml:space="preserve"> </w:t>
      </w:r>
      <w:r w:rsidR="00A6028E" w:rsidRPr="0036026F">
        <w:rPr>
          <w:rFonts w:ascii="Book Antiqua" w:hAnsi="Book Antiqua"/>
          <w:sz w:val="24"/>
          <w:szCs w:val="24"/>
        </w:rPr>
        <w:t xml:space="preserve">variable </w:t>
      </w:r>
      <w:r w:rsidR="00F065A9" w:rsidRPr="0036026F">
        <w:rPr>
          <w:rFonts w:ascii="Book Antiqua" w:hAnsi="Book Antiqua"/>
          <w:sz w:val="24"/>
          <w:szCs w:val="24"/>
        </w:rPr>
        <w:t xml:space="preserve">was set as the dependent variable, and </w:t>
      </w:r>
      <w:r w:rsidR="00DB110C" w:rsidRPr="0036026F">
        <w:rPr>
          <w:rFonts w:ascii="Book Antiqua" w:hAnsi="Book Antiqua"/>
          <w:sz w:val="24"/>
          <w:szCs w:val="24"/>
        </w:rPr>
        <w:t>a</w:t>
      </w:r>
      <w:r w:rsidR="00B72B2A" w:rsidRPr="0036026F">
        <w:rPr>
          <w:rFonts w:ascii="Book Antiqua" w:hAnsi="Book Antiqua"/>
          <w:sz w:val="24"/>
          <w:szCs w:val="24"/>
        </w:rPr>
        <w:t>ll</w:t>
      </w:r>
      <w:r w:rsidR="00DB110C" w:rsidRPr="0036026F">
        <w:rPr>
          <w:rFonts w:ascii="Book Antiqua" w:hAnsi="Book Antiqua"/>
          <w:sz w:val="24"/>
          <w:szCs w:val="24"/>
        </w:rPr>
        <w:t xml:space="preserve"> other</w:t>
      </w:r>
      <w:r w:rsidR="00F065A9" w:rsidRPr="0036026F">
        <w:rPr>
          <w:rFonts w:ascii="Book Antiqua" w:hAnsi="Book Antiqua"/>
          <w:sz w:val="24"/>
          <w:szCs w:val="24"/>
        </w:rPr>
        <w:t xml:space="preserve"> item</w:t>
      </w:r>
      <w:r w:rsidR="00DB110C" w:rsidRPr="0036026F">
        <w:rPr>
          <w:rFonts w:ascii="Book Antiqua" w:hAnsi="Book Antiqua"/>
          <w:sz w:val="24"/>
          <w:szCs w:val="24"/>
        </w:rPr>
        <w:t>s</w:t>
      </w:r>
      <w:r w:rsidR="00F065A9" w:rsidRPr="0036026F">
        <w:rPr>
          <w:rFonts w:ascii="Book Antiqua" w:hAnsi="Book Antiqua"/>
          <w:sz w:val="24"/>
          <w:szCs w:val="24"/>
        </w:rPr>
        <w:t xml:space="preserve"> </w:t>
      </w:r>
      <w:r w:rsidR="00DB110C" w:rsidRPr="0036026F">
        <w:rPr>
          <w:rFonts w:ascii="Book Antiqua" w:hAnsi="Book Antiqua"/>
          <w:sz w:val="24"/>
          <w:szCs w:val="24"/>
        </w:rPr>
        <w:t xml:space="preserve">answered </w:t>
      </w:r>
      <w:r w:rsidR="00A33F6A" w:rsidRPr="0036026F">
        <w:rPr>
          <w:rFonts w:ascii="Book Antiqua" w:hAnsi="Book Antiqua"/>
          <w:sz w:val="24"/>
          <w:szCs w:val="24"/>
        </w:rPr>
        <w:t xml:space="preserve">in </w:t>
      </w:r>
      <w:r w:rsidR="00F065A9" w:rsidRPr="0036026F">
        <w:rPr>
          <w:rFonts w:ascii="Book Antiqua" w:hAnsi="Book Antiqua"/>
          <w:sz w:val="24"/>
          <w:szCs w:val="24"/>
        </w:rPr>
        <w:t xml:space="preserve">the pre-seminar questionnaire </w:t>
      </w:r>
      <w:r w:rsidR="00DB110C" w:rsidRPr="0036026F">
        <w:rPr>
          <w:rFonts w:ascii="Book Antiqua" w:hAnsi="Book Antiqua"/>
          <w:sz w:val="24"/>
          <w:szCs w:val="24"/>
        </w:rPr>
        <w:t>were</w:t>
      </w:r>
      <w:r w:rsidR="00F065A9" w:rsidRPr="0036026F">
        <w:rPr>
          <w:rFonts w:ascii="Book Antiqua" w:hAnsi="Book Antiqua"/>
          <w:sz w:val="24"/>
          <w:szCs w:val="24"/>
        </w:rPr>
        <w:t xml:space="preserve"> set as</w:t>
      </w:r>
      <w:r w:rsidR="00753E4D" w:rsidRPr="0036026F">
        <w:rPr>
          <w:rFonts w:ascii="Book Antiqua" w:hAnsi="Book Antiqua"/>
          <w:sz w:val="24"/>
          <w:szCs w:val="24"/>
        </w:rPr>
        <w:t xml:space="preserve"> </w:t>
      </w:r>
      <w:r w:rsidR="00F065A9" w:rsidRPr="0036026F">
        <w:rPr>
          <w:rFonts w:ascii="Book Antiqua" w:hAnsi="Book Antiqua"/>
          <w:sz w:val="24"/>
          <w:szCs w:val="24"/>
        </w:rPr>
        <w:t>independent variable</w:t>
      </w:r>
      <w:r w:rsidR="00B72B2A" w:rsidRPr="0036026F">
        <w:rPr>
          <w:rFonts w:ascii="Book Antiqua" w:hAnsi="Book Antiqua"/>
          <w:sz w:val="24"/>
          <w:szCs w:val="24"/>
        </w:rPr>
        <w:t>s</w:t>
      </w:r>
      <w:r w:rsidR="00F065A9" w:rsidRPr="0036026F">
        <w:rPr>
          <w:rFonts w:ascii="Book Antiqua" w:hAnsi="Book Antiqua"/>
          <w:sz w:val="24"/>
          <w:szCs w:val="24"/>
        </w:rPr>
        <w:t xml:space="preserve">. </w:t>
      </w:r>
      <w:r w:rsidR="00B72B2A" w:rsidRPr="0036026F">
        <w:rPr>
          <w:rFonts w:ascii="Book Antiqua" w:hAnsi="Book Antiqua"/>
          <w:sz w:val="24"/>
          <w:szCs w:val="24"/>
        </w:rPr>
        <w:t xml:space="preserve">Cases with missing data on </w:t>
      </w:r>
      <w:r w:rsidR="001C654F" w:rsidRPr="0036026F">
        <w:rPr>
          <w:rFonts w:ascii="Book Antiqua" w:hAnsi="Book Antiqua"/>
          <w:sz w:val="24"/>
          <w:szCs w:val="24"/>
        </w:rPr>
        <w:t>opinion</w:t>
      </w:r>
      <w:r w:rsidRPr="0036026F">
        <w:rPr>
          <w:rFonts w:ascii="Book Antiqua" w:hAnsi="Book Antiqua"/>
          <w:sz w:val="24"/>
          <w:szCs w:val="24"/>
        </w:rPr>
        <w:t>s</w:t>
      </w:r>
      <w:r w:rsidR="001C654F" w:rsidRPr="0036026F">
        <w:rPr>
          <w:rFonts w:ascii="Book Antiqua" w:hAnsi="Book Antiqua"/>
          <w:sz w:val="24"/>
          <w:szCs w:val="24"/>
        </w:rPr>
        <w:t xml:space="preserve"> toward criminal responsibility either pre- or post-seminar w</w:t>
      </w:r>
      <w:r w:rsidR="00B72B2A" w:rsidRPr="0036026F">
        <w:rPr>
          <w:rFonts w:ascii="Book Antiqua" w:hAnsi="Book Antiqua"/>
          <w:sz w:val="24"/>
          <w:szCs w:val="24"/>
        </w:rPr>
        <w:t>ere</w:t>
      </w:r>
      <w:r w:rsidR="001C654F" w:rsidRPr="0036026F">
        <w:rPr>
          <w:rFonts w:ascii="Book Antiqua" w:hAnsi="Book Antiqua"/>
          <w:sz w:val="24"/>
          <w:szCs w:val="24"/>
        </w:rPr>
        <w:t xml:space="preserve"> excluded from </w:t>
      </w:r>
      <w:r w:rsidR="00E47482" w:rsidRPr="0036026F">
        <w:rPr>
          <w:rFonts w:ascii="Book Antiqua" w:hAnsi="Book Antiqua"/>
          <w:sz w:val="24"/>
          <w:szCs w:val="24"/>
        </w:rPr>
        <w:t xml:space="preserve">this </w:t>
      </w:r>
      <w:r w:rsidR="001C654F" w:rsidRPr="0036026F">
        <w:rPr>
          <w:rFonts w:ascii="Book Antiqua" w:hAnsi="Book Antiqua"/>
          <w:sz w:val="24"/>
          <w:szCs w:val="24"/>
        </w:rPr>
        <w:t xml:space="preserve">analysis. </w:t>
      </w:r>
      <w:r w:rsidR="001B384C" w:rsidRPr="0036026F">
        <w:rPr>
          <w:rFonts w:ascii="Book Antiqua" w:hAnsi="Book Antiqua"/>
          <w:sz w:val="24"/>
          <w:szCs w:val="24"/>
        </w:rPr>
        <w:t xml:space="preserve">We applied </w:t>
      </w:r>
      <w:r w:rsidR="00C41FDE" w:rsidRPr="0036026F">
        <w:rPr>
          <w:rFonts w:ascii="Book Antiqua" w:hAnsi="Book Antiqua"/>
          <w:sz w:val="24"/>
          <w:szCs w:val="24"/>
        </w:rPr>
        <w:t xml:space="preserve">a </w:t>
      </w:r>
      <w:r w:rsidR="00F065A9" w:rsidRPr="0036026F">
        <w:rPr>
          <w:rFonts w:ascii="Book Antiqua" w:hAnsi="Book Antiqua"/>
          <w:sz w:val="24"/>
          <w:szCs w:val="24"/>
        </w:rPr>
        <w:t xml:space="preserve">logistic regression analysis </w:t>
      </w:r>
      <w:r w:rsidR="009D05A9" w:rsidRPr="0036026F">
        <w:rPr>
          <w:rFonts w:ascii="Book Antiqua" w:hAnsi="Book Antiqua"/>
          <w:sz w:val="24"/>
          <w:szCs w:val="24"/>
        </w:rPr>
        <w:t xml:space="preserve">using the </w:t>
      </w:r>
      <w:r w:rsidR="001B384C" w:rsidRPr="0036026F">
        <w:rPr>
          <w:rFonts w:ascii="Book Antiqua" w:hAnsi="Book Antiqua"/>
          <w:sz w:val="24"/>
          <w:szCs w:val="24"/>
        </w:rPr>
        <w:t>forward s</w:t>
      </w:r>
      <w:r w:rsidR="00F065A9" w:rsidRPr="0036026F">
        <w:rPr>
          <w:rFonts w:ascii="Book Antiqua" w:hAnsi="Book Antiqua"/>
          <w:sz w:val="24"/>
          <w:szCs w:val="24"/>
        </w:rPr>
        <w:t>tepwise (Wald)</w:t>
      </w:r>
      <w:r w:rsidR="001B384C" w:rsidRPr="0036026F">
        <w:rPr>
          <w:rFonts w:ascii="Book Antiqua" w:hAnsi="Book Antiqua"/>
          <w:sz w:val="24"/>
          <w:szCs w:val="24"/>
        </w:rPr>
        <w:t xml:space="preserve"> method.</w:t>
      </w:r>
    </w:p>
    <w:p w14:paraId="368A10DF" w14:textId="1EC73A8F" w:rsidR="00B32AE4" w:rsidRPr="0036026F" w:rsidRDefault="00747EEC" w:rsidP="0036026F">
      <w:pPr>
        <w:adjustRightInd w:val="0"/>
        <w:snapToGrid w:val="0"/>
        <w:spacing w:line="360" w:lineRule="auto"/>
        <w:ind w:firstLine="840"/>
        <w:rPr>
          <w:rFonts w:ascii="Book Antiqua" w:hAnsi="Book Antiqua"/>
          <w:sz w:val="24"/>
          <w:szCs w:val="24"/>
        </w:rPr>
      </w:pPr>
      <w:r w:rsidRPr="0036026F">
        <w:rPr>
          <w:rFonts w:ascii="Book Antiqua" w:hAnsi="Book Antiqua"/>
          <w:sz w:val="24"/>
          <w:szCs w:val="24"/>
        </w:rPr>
        <w:t>The collected data were analyzed using IBM SPSS Statistics for Windows, Version 22.0 (IBM Corp., Armonk, NY</w:t>
      </w:r>
      <w:r w:rsidR="00B700AD" w:rsidRPr="0036026F">
        <w:rPr>
          <w:rFonts w:ascii="Book Antiqua" w:hAnsi="Book Antiqua"/>
          <w:sz w:val="24"/>
          <w:szCs w:val="24"/>
        </w:rPr>
        <w:t xml:space="preserve">, </w:t>
      </w:r>
      <w:r w:rsidR="00424357">
        <w:rPr>
          <w:rFonts w:ascii="Book Antiqua" w:eastAsia="宋体" w:hAnsi="Book Antiqua" w:hint="eastAsia"/>
          <w:sz w:val="24"/>
          <w:szCs w:val="24"/>
          <w:lang w:eastAsia="zh-CN"/>
        </w:rPr>
        <w:t>United States</w:t>
      </w:r>
      <w:r w:rsidRPr="0036026F">
        <w:rPr>
          <w:rFonts w:ascii="Book Antiqua" w:hAnsi="Book Antiqua"/>
          <w:sz w:val="24"/>
          <w:szCs w:val="24"/>
        </w:rPr>
        <w:t xml:space="preserve">). </w:t>
      </w:r>
      <w:r w:rsidR="005B0498" w:rsidRPr="0036026F">
        <w:rPr>
          <w:rFonts w:ascii="Book Antiqua" w:hAnsi="Book Antiqua"/>
          <w:sz w:val="24"/>
          <w:szCs w:val="24"/>
        </w:rPr>
        <w:t xml:space="preserve">We set </w:t>
      </w:r>
      <w:r w:rsidR="00B72B2A" w:rsidRPr="0036026F">
        <w:rPr>
          <w:rFonts w:ascii="Book Antiqua" w:hAnsi="Book Antiqua"/>
          <w:sz w:val="24"/>
          <w:szCs w:val="24"/>
        </w:rPr>
        <w:t xml:space="preserve">the level of significance at </w:t>
      </w:r>
      <w:r w:rsidR="00DC65D0" w:rsidRPr="00DC65D0">
        <w:rPr>
          <w:rFonts w:ascii="Book Antiqua" w:hAnsi="Book Antiqua"/>
          <w:i/>
          <w:sz w:val="24"/>
          <w:szCs w:val="24"/>
        </w:rPr>
        <w:t>P</w:t>
      </w:r>
      <w:r w:rsidR="000D0E29" w:rsidRPr="0036026F">
        <w:rPr>
          <w:rFonts w:ascii="Book Antiqua" w:hAnsi="Book Antiqua"/>
          <w:sz w:val="24"/>
          <w:szCs w:val="24"/>
        </w:rPr>
        <w:t xml:space="preserve"> &lt; 0.05 </w:t>
      </w:r>
      <w:r w:rsidR="00B72B2A" w:rsidRPr="0036026F">
        <w:rPr>
          <w:rFonts w:ascii="Book Antiqua" w:hAnsi="Book Antiqua"/>
          <w:sz w:val="24"/>
          <w:szCs w:val="24"/>
        </w:rPr>
        <w:t>before</w:t>
      </w:r>
      <w:r w:rsidR="005B0498" w:rsidRPr="0036026F">
        <w:rPr>
          <w:rFonts w:ascii="Book Antiqua" w:hAnsi="Book Antiqua"/>
          <w:sz w:val="24"/>
          <w:szCs w:val="24"/>
        </w:rPr>
        <w:t xml:space="preserve"> conducting </w:t>
      </w:r>
      <w:r w:rsidR="00B72B2A" w:rsidRPr="0036026F">
        <w:rPr>
          <w:rFonts w:ascii="Book Antiqua" w:hAnsi="Book Antiqua"/>
          <w:sz w:val="24"/>
          <w:szCs w:val="24"/>
        </w:rPr>
        <w:t xml:space="preserve">the </w:t>
      </w:r>
      <w:r w:rsidR="005B0498" w:rsidRPr="0036026F">
        <w:rPr>
          <w:rFonts w:ascii="Book Antiqua" w:hAnsi="Book Antiqua"/>
          <w:sz w:val="24"/>
          <w:szCs w:val="24"/>
        </w:rPr>
        <w:t>analyses.</w:t>
      </w:r>
    </w:p>
    <w:p w14:paraId="0ABAB051" w14:textId="77777777" w:rsidR="00B32AE4" w:rsidRPr="0036026F" w:rsidRDefault="00B32AE4" w:rsidP="0036026F">
      <w:pPr>
        <w:adjustRightInd w:val="0"/>
        <w:snapToGrid w:val="0"/>
        <w:spacing w:line="360" w:lineRule="auto"/>
        <w:rPr>
          <w:rFonts w:ascii="Book Antiqua" w:eastAsiaTheme="minorEastAsia" w:hAnsi="Book Antiqua"/>
          <w:sz w:val="24"/>
          <w:szCs w:val="24"/>
        </w:rPr>
      </w:pPr>
    </w:p>
    <w:p w14:paraId="61D583EA" w14:textId="228D56E1" w:rsidR="00747EEC" w:rsidRPr="0036026F" w:rsidRDefault="00424357" w:rsidP="0036026F">
      <w:pPr>
        <w:adjustRightInd w:val="0"/>
        <w:snapToGrid w:val="0"/>
        <w:spacing w:line="360" w:lineRule="auto"/>
        <w:rPr>
          <w:rFonts w:ascii="Book Antiqua" w:eastAsiaTheme="minorEastAsia" w:hAnsi="Book Antiqua"/>
          <w:b/>
          <w:sz w:val="24"/>
          <w:szCs w:val="24"/>
        </w:rPr>
      </w:pPr>
      <w:r w:rsidRPr="0036026F">
        <w:rPr>
          <w:rFonts w:ascii="Book Antiqua" w:eastAsiaTheme="minorEastAsia" w:hAnsi="Book Antiqua"/>
          <w:b/>
          <w:sz w:val="24"/>
          <w:szCs w:val="24"/>
        </w:rPr>
        <w:t>RESULTS</w:t>
      </w:r>
    </w:p>
    <w:p w14:paraId="082900DC" w14:textId="3A770837" w:rsidR="00871E38" w:rsidRPr="0036026F" w:rsidRDefault="007F3AAB" w:rsidP="00424357">
      <w:pPr>
        <w:adjustRightInd w:val="0"/>
        <w:snapToGrid w:val="0"/>
        <w:spacing w:line="360" w:lineRule="auto"/>
        <w:rPr>
          <w:rFonts w:ascii="Book Antiqua" w:eastAsiaTheme="minorEastAsia" w:hAnsi="Book Antiqua"/>
          <w:sz w:val="24"/>
          <w:szCs w:val="24"/>
        </w:rPr>
      </w:pPr>
      <w:r w:rsidRPr="00424357">
        <w:rPr>
          <w:rFonts w:ascii="Book Antiqua" w:eastAsiaTheme="minorEastAsia" w:hAnsi="Book Antiqua"/>
          <w:sz w:val="24"/>
          <w:szCs w:val="24"/>
        </w:rPr>
        <w:t>Of the</w:t>
      </w:r>
      <w:r w:rsidR="00871E38" w:rsidRPr="00424357">
        <w:rPr>
          <w:rFonts w:ascii="Book Antiqua" w:eastAsiaTheme="minorEastAsia" w:hAnsi="Book Antiqua"/>
          <w:sz w:val="24"/>
          <w:szCs w:val="24"/>
        </w:rPr>
        <w:t xml:space="preserve"> 86 people attend</w:t>
      </w:r>
      <w:r w:rsidRPr="00424357">
        <w:rPr>
          <w:rFonts w:ascii="Book Antiqua" w:eastAsiaTheme="minorEastAsia" w:hAnsi="Book Antiqua"/>
          <w:sz w:val="24"/>
          <w:szCs w:val="24"/>
        </w:rPr>
        <w:t>ing</w:t>
      </w:r>
      <w:r w:rsidR="00871E38" w:rsidRPr="00424357">
        <w:rPr>
          <w:rFonts w:ascii="Book Antiqua" w:eastAsiaTheme="minorEastAsia" w:hAnsi="Book Antiqua"/>
          <w:sz w:val="24"/>
          <w:szCs w:val="24"/>
        </w:rPr>
        <w:t xml:space="preserve"> the seminar, 78 </w:t>
      </w:r>
      <w:r w:rsidR="00C724B0" w:rsidRPr="00424357">
        <w:rPr>
          <w:rFonts w:ascii="Book Antiqua" w:eastAsiaTheme="minorEastAsia" w:hAnsi="Book Antiqua"/>
          <w:sz w:val="24"/>
          <w:szCs w:val="24"/>
        </w:rPr>
        <w:t xml:space="preserve">(91%) </w:t>
      </w:r>
      <w:r w:rsidR="00871E38" w:rsidRPr="00424357">
        <w:rPr>
          <w:rFonts w:ascii="Book Antiqua" w:eastAsiaTheme="minorEastAsia" w:hAnsi="Book Antiqua"/>
          <w:sz w:val="24"/>
          <w:szCs w:val="24"/>
        </w:rPr>
        <w:t>answered at least one item in the questionnaire</w:t>
      </w:r>
      <w:r w:rsidR="00C724B0" w:rsidRPr="00424357">
        <w:rPr>
          <w:rFonts w:ascii="Book Antiqua" w:eastAsiaTheme="minorEastAsia" w:hAnsi="Book Antiqua"/>
          <w:sz w:val="24"/>
          <w:szCs w:val="24"/>
        </w:rPr>
        <w:t>, of which 69 people completed the both pre- and post- questionnaire</w:t>
      </w:r>
      <w:r w:rsidR="00871E38" w:rsidRPr="00424357">
        <w:rPr>
          <w:rFonts w:ascii="Book Antiqua" w:eastAsiaTheme="minorEastAsia" w:hAnsi="Book Antiqua"/>
          <w:sz w:val="24"/>
          <w:szCs w:val="24"/>
        </w:rPr>
        <w:t>.</w:t>
      </w:r>
      <w:r w:rsidR="00187607" w:rsidRPr="00424357">
        <w:rPr>
          <w:rFonts w:ascii="Book Antiqua" w:eastAsiaTheme="minorEastAsia" w:hAnsi="Book Antiqua"/>
          <w:sz w:val="24"/>
          <w:szCs w:val="24"/>
        </w:rPr>
        <w:t xml:space="preserve"> We included </w:t>
      </w:r>
      <w:r w:rsidR="008C05E5" w:rsidRPr="00424357">
        <w:rPr>
          <w:rFonts w:ascii="Book Antiqua" w:eastAsiaTheme="minorEastAsia" w:hAnsi="Book Antiqua"/>
          <w:sz w:val="24"/>
          <w:szCs w:val="24"/>
        </w:rPr>
        <w:t>all</w:t>
      </w:r>
      <w:r w:rsidR="008C05E5" w:rsidRPr="0036026F">
        <w:rPr>
          <w:rFonts w:ascii="Book Antiqua" w:eastAsiaTheme="minorEastAsia" w:hAnsi="Book Antiqua"/>
          <w:sz w:val="24"/>
          <w:szCs w:val="24"/>
        </w:rPr>
        <w:t xml:space="preserve"> 7</w:t>
      </w:r>
      <w:r w:rsidR="00187607" w:rsidRPr="0036026F">
        <w:rPr>
          <w:rFonts w:ascii="Book Antiqua" w:eastAsiaTheme="minorEastAsia" w:hAnsi="Book Antiqua"/>
          <w:sz w:val="24"/>
          <w:szCs w:val="24"/>
        </w:rPr>
        <w:t>8 answers in</w:t>
      </w:r>
      <w:r w:rsidR="009D05A9" w:rsidRPr="0036026F">
        <w:rPr>
          <w:rFonts w:ascii="Book Antiqua" w:eastAsiaTheme="minorEastAsia" w:hAnsi="Book Antiqua"/>
          <w:sz w:val="24"/>
          <w:szCs w:val="24"/>
        </w:rPr>
        <w:t xml:space="preserve"> the </w:t>
      </w:r>
      <w:r w:rsidR="008A59D3" w:rsidRPr="0036026F">
        <w:rPr>
          <w:rFonts w:ascii="Book Antiqua" w:eastAsiaTheme="minorEastAsia" w:hAnsi="Book Antiqua"/>
          <w:sz w:val="24"/>
          <w:szCs w:val="24"/>
        </w:rPr>
        <w:t xml:space="preserve">initial </w:t>
      </w:r>
      <w:r w:rsidR="00187607" w:rsidRPr="0036026F">
        <w:rPr>
          <w:rFonts w:ascii="Book Antiqua" w:eastAsiaTheme="minorEastAsia" w:hAnsi="Book Antiqua"/>
          <w:sz w:val="24"/>
          <w:szCs w:val="24"/>
        </w:rPr>
        <w:t>analysis.</w:t>
      </w:r>
      <w:r w:rsidR="00C724B0" w:rsidRPr="0036026F">
        <w:rPr>
          <w:rFonts w:ascii="Book Antiqua" w:eastAsiaTheme="minorEastAsia" w:hAnsi="Book Antiqua"/>
          <w:sz w:val="24"/>
          <w:szCs w:val="24"/>
        </w:rPr>
        <w:t xml:space="preserve"> </w:t>
      </w:r>
      <w:r w:rsidR="00BA49B2" w:rsidRPr="0036026F">
        <w:rPr>
          <w:rFonts w:ascii="Book Antiqua" w:eastAsiaTheme="minorEastAsia" w:hAnsi="Book Antiqua"/>
          <w:sz w:val="24"/>
          <w:szCs w:val="24"/>
        </w:rPr>
        <w:t>The number of valid answers</w:t>
      </w:r>
      <w:r w:rsidR="00C724B0" w:rsidRPr="0036026F">
        <w:rPr>
          <w:rFonts w:ascii="Book Antiqua" w:eastAsiaTheme="minorEastAsia" w:hAnsi="Book Antiqua"/>
          <w:sz w:val="24"/>
          <w:szCs w:val="24"/>
        </w:rPr>
        <w:t xml:space="preserve"> in each item </w:t>
      </w:r>
      <w:r w:rsidR="0085552B" w:rsidRPr="0036026F">
        <w:rPr>
          <w:rFonts w:ascii="Book Antiqua" w:eastAsiaTheme="minorEastAsia" w:hAnsi="Book Antiqua"/>
          <w:sz w:val="24"/>
          <w:szCs w:val="24"/>
        </w:rPr>
        <w:t xml:space="preserve">is </w:t>
      </w:r>
      <w:r w:rsidR="00C724B0" w:rsidRPr="0036026F">
        <w:rPr>
          <w:rFonts w:ascii="Book Antiqua" w:eastAsiaTheme="minorEastAsia" w:hAnsi="Book Antiqua"/>
          <w:sz w:val="24"/>
          <w:szCs w:val="24"/>
        </w:rPr>
        <w:t>described in each table.</w:t>
      </w:r>
    </w:p>
    <w:p w14:paraId="702C2F61" w14:textId="5BF8CBCA" w:rsidR="00871E38" w:rsidRPr="0036026F" w:rsidRDefault="008C05E5"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 xml:space="preserve">The </w:t>
      </w:r>
      <w:r w:rsidR="0085552B" w:rsidRPr="0036026F">
        <w:rPr>
          <w:rFonts w:ascii="Book Antiqua" w:eastAsiaTheme="minorEastAsia" w:hAnsi="Book Antiqua"/>
          <w:sz w:val="24"/>
          <w:szCs w:val="24"/>
        </w:rPr>
        <w:t>largest</w:t>
      </w:r>
      <w:r w:rsidR="0086690D" w:rsidRPr="0036026F">
        <w:rPr>
          <w:rFonts w:ascii="Book Antiqua" w:eastAsiaTheme="minorEastAsia" w:hAnsi="Book Antiqua"/>
          <w:sz w:val="24"/>
          <w:szCs w:val="24"/>
        </w:rPr>
        <w:t xml:space="preserve"> age </w:t>
      </w:r>
      <w:r w:rsidR="009D05A9" w:rsidRPr="0036026F">
        <w:rPr>
          <w:rFonts w:ascii="Book Antiqua" w:eastAsiaTheme="minorEastAsia" w:hAnsi="Book Antiqua"/>
          <w:sz w:val="24"/>
          <w:szCs w:val="24"/>
        </w:rPr>
        <w:t xml:space="preserve">group </w:t>
      </w:r>
      <w:r w:rsidRPr="0036026F">
        <w:rPr>
          <w:rFonts w:ascii="Book Antiqua" w:eastAsiaTheme="minorEastAsia" w:hAnsi="Book Antiqua"/>
          <w:sz w:val="24"/>
          <w:szCs w:val="24"/>
        </w:rPr>
        <w:t xml:space="preserve">was </w:t>
      </w:r>
      <w:r w:rsidR="009D05A9" w:rsidRPr="0036026F">
        <w:rPr>
          <w:rFonts w:ascii="Book Antiqua" w:eastAsiaTheme="minorEastAsia" w:hAnsi="Book Antiqua"/>
          <w:sz w:val="24"/>
          <w:szCs w:val="24"/>
        </w:rPr>
        <w:t xml:space="preserve">those </w:t>
      </w:r>
      <w:r w:rsidR="00572E0C" w:rsidRPr="0036026F">
        <w:rPr>
          <w:rFonts w:ascii="Book Antiqua" w:eastAsiaTheme="minorEastAsia" w:hAnsi="Book Antiqua"/>
          <w:sz w:val="24"/>
          <w:szCs w:val="24"/>
        </w:rPr>
        <w:t>aged 50</w:t>
      </w:r>
      <w:r w:rsidR="00424357">
        <w:rPr>
          <w:rFonts w:ascii="宋体" w:eastAsia="宋体" w:hAnsi="宋体" w:hint="eastAsia"/>
          <w:sz w:val="24"/>
          <w:szCs w:val="24"/>
          <w:lang w:eastAsia="zh-CN"/>
        </w:rPr>
        <w:t>-</w:t>
      </w:r>
      <w:r w:rsidR="00572E0C" w:rsidRPr="0036026F">
        <w:rPr>
          <w:rFonts w:ascii="Book Antiqua" w:eastAsiaTheme="minorEastAsia" w:hAnsi="Book Antiqua"/>
          <w:sz w:val="24"/>
          <w:szCs w:val="24"/>
        </w:rPr>
        <w:t>59</w:t>
      </w:r>
      <w:r w:rsidR="00072D92" w:rsidRPr="0036026F">
        <w:rPr>
          <w:rFonts w:ascii="Book Antiqua" w:eastAsiaTheme="minorEastAsia" w:hAnsi="Book Antiqua"/>
          <w:sz w:val="24"/>
          <w:szCs w:val="24"/>
        </w:rPr>
        <w:t xml:space="preserve"> years</w:t>
      </w:r>
      <w:r w:rsidRPr="0036026F">
        <w:rPr>
          <w:rFonts w:ascii="Book Antiqua" w:eastAsiaTheme="minorEastAsia" w:hAnsi="Book Antiqua"/>
          <w:sz w:val="24"/>
          <w:szCs w:val="24"/>
        </w:rPr>
        <w:t xml:space="preserve">, </w:t>
      </w:r>
      <w:r w:rsidR="0086690D" w:rsidRPr="0036026F">
        <w:rPr>
          <w:rFonts w:ascii="Book Antiqua" w:eastAsiaTheme="minorEastAsia" w:hAnsi="Book Antiqua"/>
          <w:sz w:val="24"/>
          <w:szCs w:val="24"/>
        </w:rPr>
        <w:t xml:space="preserve">with </w:t>
      </w:r>
      <w:r w:rsidRPr="0036026F">
        <w:rPr>
          <w:rFonts w:ascii="Book Antiqua" w:eastAsiaTheme="minorEastAsia" w:hAnsi="Book Antiqua"/>
          <w:sz w:val="24"/>
          <w:szCs w:val="24"/>
        </w:rPr>
        <w:t xml:space="preserve">only </w:t>
      </w:r>
      <w:r w:rsidR="00E47482" w:rsidRPr="0036026F">
        <w:rPr>
          <w:rFonts w:ascii="Book Antiqua" w:eastAsiaTheme="minorEastAsia" w:hAnsi="Book Antiqua"/>
          <w:sz w:val="24"/>
          <w:szCs w:val="24"/>
        </w:rPr>
        <w:t>four</w:t>
      </w:r>
      <w:r w:rsidRPr="0036026F">
        <w:rPr>
          <w:rFonts w:ascii="Book Antiqua" w:eastAsiaTheme="minorEastAsia" w:hAnsi="Book Antiqua"/>
          <w:sz w:val="24"/>
          <w:szCs w:val="24"/>
        </w:rPr>
        <w:t xml:space="preserve"> </w:t>
      </w:r>
      <w:r w:rsidR="0086690D" w:rsidRPr="0036026F">
        <w:rPr>
          <w:rFonts w:ascii="Book Antiqua" w:eastAsiaTheme="minorEastAsia" w:hAnsi="Book Antiqua"/>
          <w:sz w:val="24"/>
          <w:szCs w:val="24"/>
        </w:rPr>
        <w:t xml:space="preserve">attendees aged </w:t>
      </w:r>
      <w:r w:rsidRPr="0036026F">
        <w:rPr>
          <w:rFonts w:ascii="Book Antiqua" w:eastAsiaTheme="minorEastAsia" w:hAnsi="Book Antiqua"/>
          <w:sz w:val="24"/>
          <w:szCs w:val="24"/>
        </w:rPr>
        <w:t xml:space="preserve">over </w:t>
      </w:r>
      <w:r w:rsidR="007030BF" w:rsidRPr="0036026F">
        <w:rPr>
          <w:rFonts w:ascii="Book Antiqua" w:eastAsiaTheme="minorEastAsia" w:hAnsi="Book Antiqua"/>
          <w:sz w:val="24"/>
          <w:szCs w:val="24"/>
        </w:rPr>
        <w:t>60</w:t>
      </w:r>
      <w:r w:rsidR="00072D92" w:rsidRPr="0036026F">
        <w:rPr>
          <w:rFonts w:ascii="Book Antiqua" w:eastAsiaTheme="minorEastAsia" w:hAnsi="Book Antiqua"/>
          <w:sz w:val="24"/>
          <w:szCs w:val="24"/>
        </w:rPr>
        <w:t xml:space="preserve"> years</w:t>
      </w:r>
      <w:r w:rsidR="007030BF" w:rsidRPr="0036026F">
        <w:rPr>
          <w:rFonts w:ascii="Book Antiqua" w:eastAsiaTheme="minorEastAsia" w:hAnsi="Book Antiqua"/>
          <w:sz w:val="24"/>
          <w:szCs w:val="24"/>
        </w:rPr>
        <w:t xml:space="preserve">. </w:t>
      </w:r>
      <w:r w:rsidR="00B80C5B" w:rsidRPr="0036026F">
        <w:rPr>
          <w:rFonts w:ascii="Book Antiqua" w:eastAsiaTheme="minorEastAsia" w:hAnsi="Book Antiqua"/>
          <w:sz w:val="24"/>
          <w:szCs w:val="24"/>
        </w:rPr>
        <w:t>Thirty-seven</w:t>
      </w:r>
      <w:r w:rsidR="007030BF" w:rsidRPr="0036026F">
        <w:rPr>
          <w:rFonts w:ascii="Book Antiqua" w:eastAsiaTheme="minorEastAsia" w:hAnsi="Book Antiqua"/>
          <w:sz w:val="24"/>
          <w:szCs w:val="24"/>
        </w:rPr>
        <w:t xml:space="preserve"> (47</w:t>
      </w:r>
      <w:r w:rsidRPr="0036026F">
        <w:rPr>
          <w:rFonts w:ascii="Book Antiqua" w:eastAsiaTheme="minorEastAsia" w:hAnsi="Book Antiqua"/>
          <w:sz w:val="24"/>
          <w:szCs w:val="24"/>
        </w:rPr>
        <w:t>%)</w:t>
      </w:r>
      <w:r w:rsidR="00B80C5B" w:rsidRPr="0036026F">
        <w:rPr>
          <w:rFonts w:ascii="Book Antiqua" w:eastAsiaTheme="minorEastAsia" w:hAnsi="Book Antiqua"/>
          <w:sz w:val="24"/>
          <w:szCs w:val="24"/>
        </w:rPr>
        <w:t xml:space="preserve"> attendees</w:t>
      </w:r>
      <w:r w:rsidRPr="0036026F">
        <w:rPr>
          <w:rFonts w:ascii="Book Antiqua" w:eastAsiaTheme="minorEastAsia" w:hAnsi="Book Antiqua"/>
          <w:sz w:val="24"/>
          <w:szCs w:val="24"/>
        </w:rPr>
        <w:t xml:space="preserve"> </w:t>
      </w:r>
      <w:r w:rsidR="00B80C5B" w:rsidRPr="0036026F">
        <w:rPr>
          <w:rFonts w:ascii="Book Antiqua" w:eastAsiaTheme="minorEastAsia" w:hAnsi="Book Antiqua"/>
          <w:sz w:val="24"/>
          <w:szCs w:val="24"/>
        </w:rPr>
        <w:t xml:space="preserve">were </w:t>
      </w:r>
      <w:r w:rsidR="009D05A9" w:rsidRPr="0036026F">
        <w:rPr>
          <w:rFonts w:ascii="Book Antiqua" w:eastAsiaTheme="minorEastAsia" w:hAnsi="Book Antiqua"/>
          <w:sz w:val="24"/>
          <w:szCs w:val="24"/>
        </w:rPr>
        <w:t>men, and</w:t>
      </w:r>
      <w:r w:rsidRPr="0036026F">
        <w:rPr>
          <w:rFonts w:ascii="Book Antiqua" w:eastAsiaTheme="minorEastAsia" w:hAnsi="Book Antiqua"/>
          <w:sz w:val="24"/>
          <w:szCs w:val="24"/>
        </w:rPr>
        <w:t xml:space="preserve"> </w:t>
      </w:r>
      <w:r w:rsidR="009D05A9" w:rsidRPr="0036026F">
        <w:rPr>
          <w:rFonts w:ascii="Book Antiqua" w:eastAsiaTheme="minorEastAsia" w:hAnsi="Book Antiqua"/>
          <w:sz w:val="24"/>
          <w:szCs w:val="24"/>
        </w:rPr>
        <w:t>4</w:t>
      </w:r>
      <w:r w:rsidR="00C52198" w:rsidRPr="0036026F">
        <w:rPr>
          <w:rFonts w:ascii="Book Antiqua" w:eastAsiaTheme="minorEastAsia" w:hAnsi="Book Antiqua"/>
          <w:sz w:val="24"/>
          <w:szCs w:val="24"/>
        </w:rPr>
        <w:t>8</w:t>
      </w:r>
      <w:r w:rsidR="007030BF" w:rsidRPr="0036026F">
        <w:rPr>
          <w:rFonts w:ascii="Book Antiqua" w:eastAsiaTheme="minorEastAsia" w:hAnsi="Book Antiqua"/>
          <w:sz w:val="24"/>
          <w:szCs w:val="24"/>
        </w:rPr>
        <w:t xml:space="preserve"> </w:t>
      </w:r>
      <w:r w:rsidR="00BA6C97" w:rsidRPr="0036026F">
        <w:rPr>
          <w:rFonts w:ascii="Book Antiqua" w:eastAsiaTheme="minorEastAsia" w:hAnsi="Book Antiqua"/>
          <w:sz w:val="24"/>
          <w:szCs w:val="24"/>
        </w:rPr>
        <w:t>(</w:t>
      </w:r>
      <w:r w:rsidR="00C52198" w:rsidRPr="0036026F">
        <w:rPr>
          <w:rFonts w:ascii="Book Antiqua" w:eastAsiaTheme="minorEastAsia" w:hAnsi="Book Antiqua"/>
          <w:sz w:val="24"/>
          <w:szCs w:val="24"/>
        </w:rPr>
        <w:t>62</w:t>
      </w:r>
      <w:r w:rsidR="00A04F92" w:rsidRPr="0036026F">
        <w:rPr>
          <w:rFonts w:ascii="Book Antiqua" w:eastAsiaTheme="minorEastAsia" w:hAnsi="Book Antiqua"/>
          <w:sz w:val="24"/>
          <w:szCs w:val="24"/>
        </w:rPr>
        <w:t>%) were neither medical practitioner</w:t>
      </w:r>
      <w:r w:rsidR="009D05A9" w:rsidRPr="0036026F">
        <w:rPr>
          <w:rFonts w:ascii="Book Antiqua" w:eastAsiaTheme="minorEastAsia" w:hAnsi="Book Antiqua"/>
          <w:sz w:val="24"/>
          <w:szCs w:val="24"/>
        </w:rPr>
        <w:t>s</w:t>
      </w:r>
      <w:r w:rsidR="00A04F92" w:rsidRPr="0036026F">
        <w:rPr>
          <w:rFonts w:ascii="Book Antiqua" w:eastAsiaTheme="minorEastAsia" w:hAnsi="Book Antiqua"/>
          <w:sz w:val="24"/>
          <w:szCs w:val="24"/>
        </w:rPr>
        <w:t xml:space="preserve"> nor medical student</w:t>
      </w:r>
      <w:r w:rsidR="009D05A9" w:rsidRPr="0036026F">
        <w:rPr>
          <w:rFonts w:ascii="Book Antiqua" w:eastAsiaTheme="minorEastAsia" w:hAnsi="Book Antiqua"/>
          <w:sz w:val="24"/>
          <w:szCs w:val="24"/>
        </w:rPr>
        <w:t>s</w:t>
      </w:r>
      <w:r w:rsidR="00A04F92" w:rsidRPr="0036026F">
        <w:rPr>
          <w:rFonts w:ascii="Book Antiqua" w:eastAsiaTheme="minorEastAsia" w:hAnsi="Book Antiqua"/>
          <w:sz w:val="24"/>
          <w:szCs w:val="24"/>
        </w:rPr>
        <w:t>.</w:t>
      </w:r>
    </w:p>
    <w:p w14:paraId="2012DCD8" w14:textId="3B89EB9E" w:rsidR="00871E38" w:rsidRPr="0036026F" w:rsidRDefault="005A60B7"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 xml:space="preserve">In the </w:t>
      </w:r>
      <w:r w:rsidR="0084238F" w:rsidRPr="0036026F">
        <w:rPr>
          <w:rFonts w:ascii="Book Antiqua" w:eastAsiaTheme="minorEastAsia" w:hAnsi="Book Antiqua"/>
          <w:sz w:val="24"/>
          <w:szCs w:val="24"/>
        </w:rPr>
        <w:t>pre-seminar</w:t>
      </w:r>
      <w:r w:rsidRPr="0036026F">
        <w:rPr>
          <w:rFonts w:ascii="Book Antiqua" w:eastAsiaTheme="minorEastAsia" w:hAnsi="Book Antiqua"/>
          <w:sz w:val="24"/>
          <w:szCs w:val="24"/>
        </w:rPr>
        <w:t xml:space="preserve"> questionnaire, </w:t>
      </w:r>
      <w:r w:rsidR="007F3AAB" w:rsidRPr="0036026F">
        <w:rPr>
          <w:rFonts w:ascii="Book Antiqua" w:eastAsiaTheme="minorEastAsia" w:hAnsi="Book Antiqua"/>
          <w:sz w:val="24"/>
          <w:szCs w:val="24"/>
        </w:rPr>
        <w:t>only</w:t>
      </w:r>
      <w:r w:rsidR="00A04F92" w:rsidRPr="0036026F">
        <w:rPr>
          <w:rFonts w:ascii="Book Antiqua" w:eastAsiaTheme="minorEastAsia" w:hAnsi="Book Antiqua"/>
          <w:sz w:val="24"/>
          <w:szCs w:val="24"/>
        </w:rPr>
        <w:t xml:space="preserve"> half (</w:t>
      </w:r>
      <w:r w:rsidR="00424357" w:rsidRPr="00424357">
        <w:rPr>
          <w:rFonts w:ascii="Book Antiqua" w:eastAsiaTheme="minorEastAsia" w:hAnsi="Book Antiqua"/>
          <w:i/>
          <w:sz w:val="24"/>
          <w:szCs w:val="24"/>
        </w:rPr>
        <w:t>n</w:t>
      </w:r>
      <w:r w:rsidR="00BA6C97" w:rsidRPr="0036026F">
        <w:rPr>
          <w:rFonts w:ascii="Book Antiqua" w:eastAsiaTheme="minorEastAsia" w:hAnsi="Book Antiqua"/>
          <w:sz w:val="24"/>
          <w:szCs w:val="24"/>
        </w:rPr>
        <w:t xml:space="preserve"> = </w:t>
      </w:r>
      <w:r w:rsidR="00A04F92" w:rsidRPr="0036026F">
        <w:rPr>
          <w:rFonts w:ascii="Book Antiqua" w:eastAsiaTheme="minorEastAsia" w:hAnsi="Book Antiqua"/>
          <w:sz w:val="24"/>
          <w:szCs w:val="24"/>
        </w:rPr>
        <w:t xml:space="preserve">39) of the respondents </w:t>
      </w:r>
      <w:r w:rsidR="00B80C5B" w:rsidRPr="0036026F">
        <w:rPr>
          <w:rFonts w:ascii="Book Antiqua" w:eastAsiaTheme="minorEastAsia" w:hAnsi="Book Antiqua"/>
          <w:sz w:val="24"/>
          <w:szCs w:val="24"/>
        </w:rPr>
        <w:t>stated they had</w:t>
      </w:r>
      <w:r w:rsidR="006800B2" w:rsidRPr="0036026F">
        <w:rPr>
          <w:rFonts w:ascii="Book Antiqua" w:eastAsiaTheme="minorEastAsia" w:hAnsi="Book Antiqua"/>
          <w:sz w:val="24"/>
          <w:szCs w:val="24"/>
        </w:rPr>
        <w:t xml:space="preserve"> </w:t>
      </w:r>
      <w:r w:rsidR="009D05A9" w:rsidRPr="0036026F">
        <w:rPr>
          <w:rFonts w:ascii="Book Antiqua" w:eastAsiaTheme="minorEastAsia" w:hAnsi="Book Antiqua"/>
          <w:sz w:val="24"/>
          <w:szCs w:val="24"/>
        </w:rPr>
        <w:t xml:space="preserve">previously </w:t>
      </w:r>
      <w:r w:rsidR="006800B2" w:rsidRPr="0036026F">
        <w:rPr>
          <w:rFonts w:ascii="Book Antiqua" w:eastAsiaTheme="minorEastAsia" w:hAnsi="Book Antiqua"/>
          <w:sz w:val="24"/>
          <w:szCs w:val="24"/>
        </w:rPr>
        <w:t xml:space="preserve">heard </w:t>
      </w:r>
      <w:r w:rsidRPr="0036026F">
        <w:rPr>
          <w:rFonts w:ascii="Book Antiqua" w:eastAsiaTheme="minorEastAsia" w:hAnsi="Book Antiqua"/>
          <w:sz w:val="24"/>
          <w:szCs w:val="24"/>
        </w:rPr>
        <w:t>the term “</w:t>
      </w:r>
      <w:r w:rsidR="006800B2" w:rsidRPr="0036026F">
        <w:rPr>
          <w:rFonts w:ascii="Book Antiqua" w:eastAsiaTheme="minorEastAsia" w:hAnsi="Book Antiqua"/>
          <w:sz w:val="24"/>
          <w:szCs w:val="24"/>
        </w:rPr>
        <w:t>forensic psychiatry</w:t>
      </w:r>
      <w:r w:rsidR="00933BDF" w:rsidRPr="0036026F">
        <w:rPr>
          <w:rFonts w:ascii="Book Antiqua" w:eastAsiaTheme="minorEastAsia" w:hAnsi="Book Antiqua"/>
          <w:sz w:val="24"/>
          <w:szCs w:val="24"/>
        </w:rPr>
        <w:t>,</w:t>
      </w:r>
      <w:r w:rsidRPr="0036026F">
        <w:rPr>
          <w:rFonts w:ascii="Book Antiqua" w:eastAsiaTheme="minorEastAsia" w:hAnsi="Book Antiqua"/>
          <w:sz w:val="24"/>
          <w:szCs w:val="24"/>
        </w:rPr>
        <w:t>”</w:t>
      </w:r>
      <w:r w:rsidR="00572E0C" w:rsidRPr="0036026F">
        <w:rPr>
          <w:rFonts w:ascii="Book Antiqua" w:eastAsiaTheme="minorEastAsia" w:hAnsi="Book Antiqua"/>
          <w:sz w:val="24"/>
          <w:szCs w:val="24"/>
        </w:rPr>
        <w:t xml:space="preserve"> and</w:t>
      </w:r>
      <w:r w:rsidR="009D05A9" w:rsidRPr="0036026F">
        <w:rPr>
          <w:rFonts w:ascii="Book Antiqua" w:eastAsiaTheme="minorEastAsia" w:hAnsi="Book Antiqua"/>
          <w:sz w:val="24"/>
          <w:szCs w:val="24"/>
        </w:rPr>
        <w:t xml:space="preserve"> 48 </w:t>
      </w:r>
      <w:r w:rsidR="00BA6C97" w:rsidRPr="0036026F">
        <w:rPr>
          <w:rFonts w:ascii="Book Antiqua" w:eastAsiaTheme="minorEastAsia" w:hAnsi="Book Antiqua"/>
          <w:sz w:val="24"/>
          <w:szCs w:val="24"/>
        </w:rPr>
        <w:t>(6</w:t>
      </w:r>
      <w:r w:rsidR="00BE76D0" w:rsidRPr="0036026F">
        <w:rPr>
          <w:rFonts w:ascii="Book Antiqua" w:eastAsiaTheme="minorEastAsia" w:hAnsi="Book Antiqua"/>
          <w:sz w:val="24"/>
          <w:szCs w:val="24"/>
        </w:rPr>
        <w:t>2</w:t>
      </w:r>
      <w:r w:rsidR="00BA6C97" w:rsidRPr="0036026F">
        <w:rPr>
          <w:rFonts w:ascii="Book Antiqua" w:eastAsiaTheme="minorEastAsia" w:hAnsi="Book Antiqua"/>
          <w:sz w:val="24"/>
          <w:szCs w:val="24"/>
        </w:rPr>
        <w:t xml:space="preserve">%) </w:t>
      </w:r>
      <w:r w:rsidR="009D05A9" w:rsidRPr="0036026F">
        <w:rPr>
          <w:rFonts w:ascii="Book Antiqua" w:eastAsiaTheme="minorEastAsia" w:hAnsi="Book Antiqua"/>
          <w:sz w:val="24"/>
          <w:szCs w:val="24"/>
        </w:rPr>
        <w:t>had</w:t>
      </w:r>
      <w:r w:rsidR="0086690D" w:rsidRPr="0036026F">
        <w:rPr>
          <w:rFonts w:ascii="Book Antiqua" w:eastAsiaTheme="minorEastAsia" w:hAnsi="Book Antiqua"/>
          <w:sz w:val="24"/>
          <w:szCs w:val="24"/>
        </w:rPr>
        <w:t xml:space="preserve"> </w:t>
      </w:r>
      <w:r w:rsidR="00C91BAE" w:rsidRPr="0036026F">
        <w:rPr>
          <w:rFonts w:ascii="Book Antiqua" w:eastAsiaTheme="minorEastAsia" w:hAnsi="Book Antiqua"/>
          <w:sz w:val="24"/>
          <w:szCs w:val="24"/>
        </w:rPr>
        <w:t>no</w:t>
      </w:r>
      <w:r w:rsidR="0086690D" w:rsidRPr="0036026F">
        <w:rPr>
          <w:rFonts w:ascii="Book Antiqua" w:eastAsiaTheme="minorEastAsia" w:hAnsi="Book Antiqua"/>
          <w:sz w:val="24"/>
          <w:szCs w:val="24"/>
        </w:rPr>
        <w:t xml:space="preserve"> knowledge of </w:t>
      </w:r>
      <w:r w:rsidR="007F3AAB" w:rsidRPr="0036026F">
        <w:rPr>
          <w:rFonts w:ascii="Book Antiqua" w:eastAsiaTheme="minorEastAsia" w:hAnsi="Book Antiqua"/>
          <w:sz w:val="24"/>
          <w:szCs w:val="24"/>
        </w:rPr>
        <w:t xml:space="preserve">the contents of </w:t>
      </w:r>
      <w:r w:rsidR="0086690D" w:rsidRPr="0036026F">
        <w:rPr>
          <w:rFonts w:ascii="Book Antiqua" w:eastAsiaTheme="minorEastAsia" w:hAnsi="Book Antiqua"/>
          <w:sz w:val="24"/>
          <w:szCs w:val="24"/>
        </w:rPr>
        <w:t>the</w:t>
      </w:r>
      <w:r w:rsidR="00BA6C97" w:rsidRPr="0036026F">
        <w:rPr>
          <w:rFonts w:ascii="Book Antiqua" w:eastAsiaTheme="minorEastAsia" w:hAnsi="Book Antiqua"/>
          <w:sz w:val="24"/>
          <w:szCs w:val="24"/>
        </w:rPr>
        <w:t xml:space="preserve"> MHW Act. In contrast, 74</w:t>
      </w:r>
      <w:r w:rsidR="00A04F92" w:rsidRPr="0036026F">
        <w:rPr>
          <w:rFonts w:ascii="Book Antiqua" w:eastAsiaTheme="minorEastAsia" w:hAnsi="Book Antiqua"/>
          <w:sz w:val="24"/>
          <w:szCs w:val="24"/>
        </w:rPr>
        <w:t xml:space="preserve"> (9</w:t>
      </w:r>
      <w:r w:rsidR="00BE76D0" w:rsidRPr="0036026F">
        <w:rPr>
          <w:rFonts w:ascii="Book Antiqua" w:eastAsiaTheme="minorEastAsia" w:hAnsi="Book Antiqua"/>
          <w:sz w:val="24"/>
          <w:szCs w:val="24"/>
        </w:rPr>
        <w:t>5</w:t>
      </w:r>
      <w:r w:rsidR="00A04F92" w:rsidRPr="0036026F">
        <w:rPr>
          <w:rFonts w:ascii="Book Antiqua" w:eastAsiaTheme="minorEastAsia" w:hAnsi="Book Antiqua"/>
          <w:sz w:val="24"/>
          <w:szCs w:val="24"/>
        </w:rPr>
        <w:t xml:space="preserve">%) respondents </w:t>
      </w:r>
      <w:r w:rsidR="0086690D" w:rsidRPr="0036026F">
        <w:rPr>
          <w:rFonts w:ascii="Book Antiqua" w:eastAsiaTheme="minorEastAsia" w:hAnsi="Book Antiqua"/>
          <w:sz w:val="24"/>
          <w:szCs w:val="24"/>
        </w:rPr>
        <w:t>had previously</w:t>
      </w:r>
      <w:r w:rsidR="00223247" w:rsidRPr="0036026F">
        <w:rPr>
          <w:rFonts w:ascii="Book Antiqua" w:eastAsiaTheme="minorEastAsia" w:hAnsi="Book Antiqua"/>
          <w:sz w:val="24"/>
          <w:szCs w:val="24"/>
        </w:rPr>
        <w:t xml:space="preserve"> heard the </w:t>
      </w:r>
      <w:r w:rsidR="001E5DA9" w:rsidRPr="0036026F">
        <w:rPr>
          <w:rFonts w:ascii="Book Antiqua" w:eastAsiaTheme="minorEastAsia" w:hAnsi="Book Antiqua"/>
          <w:sz w:val="24"/>
          <w:szCs w:val="24"/>
        </w:rPr>
        <w:t>term “</w:t>
      </w:r>
      <w:r w:rsidR="00223247" w:rsidRPr="0036026F">
        <w:rPr>
          <w:rFonts w:ascii="Book Antiqua" w:eastAsiaTheme="minorEastAsia" w:hAnsi="Book Antiqua"/>
          <w:sz w:val="24"/>
          <w:szCs w:val="24"/>
        </w:rPr>
        <w:t>criminal responsibility.</w:t>
      </w:r>
      <w:r w:rsidR="001E5DA9" w:rsidRPr="0036026F">
        <w:rPr>
          <w:rFonts w:ascii="Book Antiqua" w:eastAsiaTheme="minorEastAsia" w:hAnsi="Book Antiqua"/>
          <w:sz w:val="24"/>
          <w:szCs w:val="24"/>
        </w:rPr>
        <w:t>”</w:t>
      </w:r>
      <w:r w:rsidR="00BA6C97" w:rsidRPr="0036026F">
        <w:rPr>
          <w:rFonts w:ascii="Book Antiqua" w:eastAsiaTheme="minorEastAsia" w:hAnsi="Book Antiqua"/>
          <w:sz w:val="24"/>
          <w:szCs w:val="24"/>
        </w:rPr>
        <w:t xml:space="preserve"> </w:t>
      </w:r>
      <w:r w:rsidR="009D05A9" w:rsidRPr="0036026F">
        <w:rPr>
          <w:rFonts w:ascii="Book Antiqua" w:eastAsiaTheme="minorEastAsia" w:hAnsi="Book Antiqua"/>
          <w:sz w:val="24"/>
          <w:szCs w:val="24"/>
        </w:rPr>
        <w:t>Furthermore, 53</w:t>
      </w:r>
      <w:r w:rsidR="00A04F92" w:rsidRPr="0036026F">
        <w:rPr>
          <w:rFonts w:ascii="Book Antiqua" w:eastAsiaTheme="minorEastAsia" w:hAnsi="Book Antiqua"/>
          <w:sz w:val="24"/>
          <w:szCs w:val="24"/>
        </w:rPr>
        <w:t xml:space="preserve"> (6</w:t>
      </w:r>
      <w:r w:rsidR="00BE76D0" w:rsidRPr="0036026F">
        <w:rPr>
          <w:rFonts w:ascii="Book Antiqua" w:eastAsiaTheme="minorEastAsia" w:hAnsi="Book Antiqua"/>
          <w:sz w:val="24"/>
          <w:szCs w:val="24"/>
        </w:rPr>
        <w:t>8</w:t>
      </w:r>
      <w:r w:rsidR="00A04F92" w:rsidRPr="0036026F">
        <w:rPr>
          <w:rFonts w:ascii="Book Antiqua" w:eastAsiaTheme="minorEastAsia" w:hAnsi="Book Antiqua"/>
          <w:sz w:val="24"/>
          <w:szCs w:val="24"/>
        </w:rPr>
        <w:t>%)</w:t>
      </w:r>
      <w:r w:rsidR="0086690D" w:rsidRPr="0036026F">
        <w:rPr>
          <w:rFonts w:ascii="Book Antiqua" w:eastAsiaTheme="minorEastAsia" w:hAnsi="Book Antiqua"/>
          <w:sz w:val="24"/>
          <w:szCs w:val="24"/>
        </w:rPr>
        <w:t xml:space="preserve"> respondents</w:t>
      </w:r>
      <w:r w:rsidR="00A04F92" w:rsidRPr="0036026F">
        <w:rPr>
          <w:rFonts w:ascii="Book Antiqua" w:eastAsiaTheme="minorEastAsia" w:hAnsi="Book Antiqua"/>
          <w:sz w:val="24"/>
          <w:szCs w:val="24"/>
        </w:rPr>
        <w:t xml:space="preserve"> </w:t>
      </w:r>
      <w:r w:rsidR="00223247" w:rsidRPr="0036026F">
        <w:rPr>
          <w:rFonts w:ascii="Book Antiqua" w:eastAsiaTheme="minorEastAsia" w:hAnsi="Book Antiqua"/>
          <w:sz w:val="24"/>
          <w:szCs w:val="24"/>
        </w:rPr>
        <w:t xml:space="preserve">did not know </w:t>
      </w:r>
      <w:r w:rsidR="0086690D" w:rsidRPr="0036026F">
        <w:rPr>
          <w:rFonts w:ascii="Book Antiqua" w:eastAsiaTheme="minorEastAsia" w:hAnsi="Book Antiqua"/>
          <w:sz w:val="24"/>
          <w:szCs w:val="24"/>
        </w:rPr>
        <w:t xml:space="preserve">about the </w:t>
      </w:r>
      <w:r w:rsidR="00AA70BD" w:rsidRPr="0036026F">
        <w:rPr>
          <w:rFonts w:ascii="Book Antiqua" w:eastAsiaTheme="minorEastAsia" w:hAnsi="Book Antiqua"/>
          <w:sz w:val="24"/>
          <w:szCs w:val="24"/>
        </w:rPr>
        <w:t>introduction</w:t>
      </w:r>
      <w:r w:rsidR="001F20FB" w:rsidRPr="0036026F">
        <w:rPr>
          <w:rFonts w:ascii="Book Antiqua" w:eastAsiaTheme="minorEastAsia" w:hAnsi="Book Antiqua"/>
          <w:sz w:val="24"/>
          <w:szCs w:val="24"/>
        </w:rPr>
        <w:t xml:space="preserve"> of the MT</w:t>
      </w:r>
      <w:r w:rsidR="00223247" w:rsidRPr="0036026F">
        <w:rPr>
          <w:rFonts w:ascii="Book Antiqua" w:eastAsiaTheme="minorEastAsia" w:hAnsi="Book Antiqua"/>
          <w:sz w:val="24"/>
          <w:szCs w:val="24"/>
        </w:rPr>
        <w:t>S</w:t>
      </w:r>
      <w:r w:rsidR="001F20FB" w:rsidRPr="0036026F">
        <w:rPr>
          <w:rFonts w:ascii="Book Antiqua" w:eastAsiaTheme="minorEastAsia" w:hAnsi="Book Antiqua"/>
          <w:sz w:val="24"/>
          <w:szCs w:val="24"/>
        </w:rPr>
        <w:t xml:space="preserve"> </w:t>
      </w:r>
      <w:r w:rsidR="00223247" w:rsidRPr="0036026F">
        <w:rPr>
          <w:rFonts w:ascii="Book Antiqua" w:eastAsiaTheme="minorEastAsia" w:hAnsi="Book Antiqua"/>
          <w:sz w:val="24"/>
          <w:szCs w:val="24"/>
        </w:rPr>
        <w:t>Act</w:t>
      </w:r>
      <w:r w:rsidR="0086690D" w:rsidRPr="0036026F">
        <w:rPr>
          <w:rFonts w:ascii="Book Antiqua" w:eastAsiaTheme="minorEastAsia" w:hAnsi="Book Antiqua"/>
          <w:sz w:val="24"/>
          <w:szCs w:val="24"/>
        </w:rPr>
        <w:t>,</w:t>
      </w:r>
      <w:r w:rsidR="00223247" w:rsidRPr="0036026F">
        <w:rPr>
          <w:rFonts w:ascii="Book Antiqua" w:eastAsiaTheme="minorEastAsia" w:hAnsi="Book Antiqua"/>
          <w:sz w:val="24"/>
          <w:szCs w:val="24"/>
        </w:rPr>
        <w:t xml:space="preserve"> </w:t>
      </w:r>
      <w:r w:rsidR="0086690D" w:rsidRPr="0036026F">
        <w:rPr>
          <w:rFonts w:ascii="Book Antiqua" w:eastAsiaTheme="minorEastAsia" w:hAnsi="Book Antiqua"/>
          <w:sz w:val="24"/>
          <w:szCs w:val="24"/>
        </w:rPr>
        <w:t>compared with</w:t>
      </w:r>
      <w:r w:rsidR="00223247" w:rsidRPr="0036026F">
        <w:rPr>
          <w:rFonts w:ascii="Book Antiqua" w:eastAsiaTheme="minorEastAsia" w:hAnsi="Book Antiqua"/>
          <w:sz w:val="24"/>
          <w:szCs w:val="24"/>
        </w:rPr>
        <w:t xml:space="preserve"> </w:t>
      </w:r>
      <w:r w:rsidR="00A04F92" w:rsidRPr="0036026F">
        <w:rPr>
          <w:rFonts w:ascii="Book Antiqua" w:eastAsiaTheme="minorEastAsia" w:hAnsi="Book Antiqua"/>
          <w:sz w:val="24"/>
          <w:szCs w:val="24"/>
        </w:rPr>
        <w:t>63 (8</w:t>
      </w:r>
      <w:r w:rsidR="00BE76D0" w:rsidRPr="0036026F">
        <w:rPr>
          <w:rFonts w:ascii="Book Antiqua" w:eastAsiaTheme="minorEastAsia" w:hAnsi="Book Antiqua"/>
          <w:sz w:val="24"/>
          <w:szCs w:val="24"/>
        </w:rPr>
        <w:t>1</w:t>
      </w:r>
      <w:r w:rsidR="00A04F92" w:rsidRPr="0036026F">
        <w:rPr>
          <w:rFonts w:ascii="Book Antiqua" w:eastAsiaTheme="minorEastAsia" w:hAnsi="Book Antiqua"/>
          <w:sz w:val="24"/>
          <w:szCs w:val="24"/>
        </w:rPr>
        <w:t xml:space="preserve">%) </w:t>
      </w:r>
      <w:r w:rsidR="009D05A9" w:rsidRPr="0036026F">
        <w:rPr>
          <w:rFonts w:ascii="Book Antiqua" w:eastAsiaTheme="minorEastAsia" w:hAnsi="Book Antiqua"/>
          <w:sz w:val="24"/>
          <w:szCs w:val="24"/>
        </w:rPr>
        <w:t>who were</w:t>
      </w:r>
      <w:r w:rsidR="0086690D" w:rsidRPr="0036026F">
        <w:rPr>
          <w:rFonts w:ascii="Book Antiqua" w:eastAsiaTheme="minorEastAsia" w:hAnsi="Book Antiqua"/>
          <w:sz w:val="24"/>
          <w:szCs w:val="24"/>
        </w:rPr>
        <w:t xml:space="preserve"> aware of</w:t>
      </w:r>
      <w:r w:rsidR="00223247" w:rsidRPr="0036026F">
        <w:rPr>
          <w:rFonts w:ascii="Book Antiqua" w:eastAsiaTheme="minorEastAsia" w:hAnsi="Book Antiqua"/>
          <w:sz w:val="24"/>
          <w:szCs w:val="24"/>
        </w:rPr>
        <w:t xml:space="preserve"> </w:t>
      </w:r>
      <w:r w:rsidR="00B80C5B" w:rsidRPr="0036026F">
        <w:rPr>
          <w:rFonts w:ascii="Book Antiqua" w:eastAsiaTheme="minorEastAsia" w:hAnsi="Book Antiqua"/>
          <w:sz w:val="24"/>
          <w:szCs w:val="24"/>
        </w:rPr>
        <w:t xml:space="preserve">the Lay Judge Act </w:t>
      </w:r>
      <w:r w:rsidR="0086690D" w:rsidRPr="0036026F">
        <w:rPr>
          <w:rFonts w:ascii="Book Antiqua" w:eastAsiaTheme="minorEastAsia" w:hAnsi="Book Antiqua"/>
          <w:sz w:val="24"/>
          <w:szCs w:val="24"/>
        </w:rPr>
        <w:t>coming into force</w:t>
      </w:r>
      <w:r w:rsidR="00223247" w:rsidRPr="0036026F">
        <w:rPr>
          <w:rFonts w:ascii="Book Antiqua" w:eastAsiaTheme="minorEastAsia" w:hAnsi="Book Antiqua"/>
          <w:sz w:val="24"/>
          <w:szCs w:val="24"/>
        </w:rPr>
        <w:t>.</w:t>
      </w:r>
    </w:p>
    <w:p w14:paraId="4F493836" w14:textId="13A4FF36" w:rsidR="00B43B19" w:rsidRPr="0036026F" w:rsidRDefault="006F3677"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In</w:t>
      </w:r>
      <w:r w:rsidR="00464DA4" w:rsidRPr="0036026F">
        <w:rPr>
          <w:rFonts w:ascii="Book Antiqua" w:eastAsiaTheme="minorEastAsia" w:hAnsi="Book Antiqua"/>
          <w:sz w:val="24"/>
          <w:szCs w:val="24"/>
        </w:rPr>
        <w:t xml:space="preserve"> the </w:t>
      </w:r>
      <w:r w:rsidR="0084238F" w:rsidRPr="0036026F">
        <w:rPr>
          <w:rFonts w:ascii="Book Antiqua" w:eastAsiaTheme="minorEastAsia" w:hAnsi="Book Antiqua"/>
          <w:sz w:val="24"/>
          <w:szCs w:val="24"/>
        </w:rPr>
        <w:t>pre-seminar</w:t>
      </w:r>
      <w:r w:rsidR="00464DA4" w:rsidRPr="0036026F">
        <w:rPr>
          <w:rFonts w:ascii="Book Antiqua" w:eastAsiaTheme="minorEastAsia" w:hAnsi="Book Antiqua"/>
          <w:sz w:val="24"/>
          <w:szCs w:val="24"/>
        </w:rPr>
        <w:t xml:space="preserve"> questionnaire, </w:t>
      </w:r>
      <w:r w:rsidR="00A04F92" w:rsidRPr="0036026F">
        <w:rPr>
          <w:rFonts w:ascii="Book Antiqua" w:eastAsiaTheme="minorEastAsia" w:hAnsi="Book Antiqua"/>
          <w:sz w:val="24"/>
          <w:szCs w:val="24"/>
        </w:rPr>
        <w:t>37 (</w:t>
      </w:r>
      <w:r w:rsidR="00C52198" w:rsidRPr="0036026F">
        <w:rPr>
          <w:rFonts w:ascii="Book Antiqua" w:eastAsiaTheme="minorEastAsia" w:hAnsi="Book Antiqua"/>
          <w:sz w:val="24"/>
          <w:szCs w:val="24"/>
        </w:rPr>
        <w:t>47</w:t>
      </w:r>
      <w:r w:rsidR="00A04F92" w:rsidRPr="0036026F">
        <w:rPr>
          <w:rFonts w:ascii="Book Antiqua" w:eastAsiaTheme="minorEastAsia" w:hAnsi="Book Antiqua"/>
          <w:sz w:val="24"/>
          <w:szCs w:val="24"/>
        </w:rPr>
        <w:t xml:space="preserve">%) </w:t>
      </w:r>
      <w:r w:rsidR="00BE76D0" w:rsidRPr="0036026F">
        <w:rPr>
          <w:rFonts w:ascii="Book Antiqua" w:eastAsiaTheme="minorEastAsia" w:hAnsi="Book Antiqua"/>
          <w:sz w:val="24"/>
          <w:szCs w:val="24"/>
        </w:rPr>
        <w:t>and 35 (4</w:t>
      </w:r>
      <w:r w:rsidR="00C52198" w:rsidRPr="0036026F">
        <w:rPr>
          <w:rFonts w:ascii="Book Antiqua" w:eastAsiaTheme="minorEastAsia" w:hAnsi="Book Antiqua"/>
          <w:sz w:val="24"/>
          <w:szCs w:val="24"/>
        </w:rPr>
        <w:t>5</w:t>
      </w:r>
      <w:r w:rsidR="002E48BD" w:rsidRPr="0036026F">
        <w:rPr>
          <w:rFonts w:ascii="Book Antiqua" w:eastAsiaTheme="minorEastAsia" w:hAnsi="Book Antiqua"/>
          <w:sz w:val="24"/>
          <w:szCs w:val="24"/>
        </w:rPr>
        <w:t xml:space="preserve">%) </w:t>
      </w:r>
      <w:r w:rsidR="004D6F8C" w:rsidRPr="0036026F">
        <w:rPr>
          <w:rFonts w:ascii="Book Antiqua" w:eastAsiaTheme="minorEastAsia" w:hAnsi="Book Antiqua"/>
          <w:sz w:val="24"/>
          <w:szCs w:val="24"/>
        </w:rPr>
        <w:t xml:space="preserve">respondents </w:t>
      </w:r>
      <w:r w:rsidR="00C91BAE" w:rsidRPr="0036026F">
        <w:rPr>
          <w:rFonts w:ascii="Book Antiqua" w:eastAsiaTheme="minorEastAsia" w:hAnsi="Book Antiqua"/>
          <w:sz w:val="24"/>
          <w:szCs w:val="24"/>
        </w:rPr>
        <w:t>definitely</w:t>
      </w:r>
      <w:r w:rsidR="002E48BD" w:rsidRPr="0036026F">
        <w:rPr>
          <w:rFonts w:ascii="Book Antiqua" w:eastAsiaTheme="minorEastAsia" w:hAnsi="Book Antiqua"/>
          <w:sz w:val="24"/>
          <w:szCs w:val="24"/>
        </w:rPr>
        <w:t xml:space="preserve"> agree</w:t>
      </w:r>
      <w:r w:rsidR="0086690D" w:rsidRPr="0036026F">
        <w:rPr>
          <w:rFonts w:ascii="Book Antiqua" w:eastAsiaTheme="minorEastAsia" w:hAnsi="Book Antiqua"/>
          <w:sz w:val="24"/>
          <w:szCs w:val="24"/>
        </w:rPr>
        <w:t>d</w:t>
      </w:r>
      <w:r w:rsidR="002E48BD" w:rsidRPr="0036026F">
        <w:rPr>
          <w:rFonts w:ascii="Book Antiqua" w:eastAsiaTheme="minorEastAsia" w:hAnsi="Book Antiqua"/>
          <w:sz w:val="24"/>
          <w:szCs w:val="24"/>
        </w:rPr>
        <w:t xml:space="preserve"> with </w:t>
      </w:r>
      <w:r w:rsidR="00B80C5B" w:rsidRPr="0036026F">
        <w:rPr>
          <w:rFonts w:ascii="Book Antiqua" w:eastAsiaTheme="minorEastAsia" w:hAnsi="Book Antiqua"/>
          <w:sz w:val="24"/>
          <w:szCs w:val="24"/>
        </w:rPr>
        <w:t xml:space="preserve">the </w:t>
      </w:r>
      <w:r w:rsidR="00991AE7" w:rsidRPr="0036026F">
        <w:rPr>
          <w:rFonts w:ascii="Book Antiqua" w:eastAsiaTheme="minorEastAsia" w:hAnsi="Book Antiqua"/>
          <w:sz w:val="24"/>
          <w:szCs w:val="24"/>
        </w:rPr>
        <w:t>concept</w:t>
      </w:r>
      <w:r w:rsidR="00E70F34" w:rsidRPr="0036026F">
        <w:rPr>
          <w:rFonts w:ascii="Book Antiqua" w:eastAsiaTheme="minorEastAsia" w:hAnsi="Book Antiqua"/>
          <w:sz w:val="24"/>
          <w:szCs w:val="24"/>
        </w:rPr>
        <w:t xml:space="preserve"> of </w:t>
      </w:r>
      <w:r w:rsidR="002E75EC" w:rsidRPr="0036026F">
        <w:rPr>
          <w:rFonts w:ascii="Book Antiqua" w:eastAsiaTheme="minorEastAsia" w:hAnsi="Book Antiqua"/>
          <w:sz w:val="24"/>
          <w:szCs w:val="24"/>
        </w:rPr>
        <w:t>official involuntary hospitalization (</w:t>
      </w:r>
      <w:r w:rsidR="002274EF" w:rsidRPr="0036026F">
        <w:rPr>
          <w:rFonts w:ascii="Book Antiqua" w:eastAsiaTheme="minorEastAsia" w:hAnsi="Book Antiqua"/>
          <w:sz w:val="24"/>
          <w:szCs w:val="24"/>
        </w:rPr>
        <w:t>OIH</w:t>
      </w:r>
      <w:r w:rsidR="002E75EC" w:rsidRPr="0036026F">
        <w:rPr>
          <w:rFonts w:ascii="Book Antiqua" w:eastAsiaTheme="minorEastAsia" w:hAnsi="Book Antiqua"/>
          <w:sz w:val="24"/>
          <w:szCs w:val="24"/>
        </w:rPr>
        <w:t>)</w:t>
      </w:r>
      <w:r w:rsidR="002274EF" w:rsidRPr="0036026F">
        <w:rPr>
          <w:rFonts w:ascii="Book Antiqua" w:eastAsiaTheme="minorEastAsia" w:hAnsi="Book Antiqua"/>
          <w:sz w:val="24"/>
          <w:szCs w:val="24"/>
        </w:rPr>
        <w:t xml:space="preserve"> and the MTS </w:t>
      </w:r>
      <w:r w:rsidR="008D22AD" w:rsidRPr="0036026F">
        <w:rPr>
          <w:rFonts w:ascii="Book Antiqua" w:eastAsiaTheme="minorEastAsia" w:hAnsi="Book Antiqua"/>
          <w:sz w:val="24"/>
          <w:szCs w:val="24"/>
        </w:rPr>
        <w:t>A</w:t>
      </w:r>
      <w:r w:rsidR="002274EF" w:rsidRPr="0036026F">
        <w:rPr>
          <w:rFonts w:ascii="Book Antiqua" w:eastAsiaTheme="minorEastAsia" w:hAnsi="Book Antiqua"/>
          <w:sz w:val="24"/>
          <w:szCs w:val="24"/>
        </w:rPr>
        <w:t>ct</w:t>
      </w:r>
      <w:r w:rsidR="002E48BD" w:rsidRPr="0036026F">
        <w:rPr>
          <w:rFonts w:ascii="Book Antiqua" w:eastAsiaTheme="minorEastAsia" w:hAnsi="Book Antiqua"/>
          <w:sz w:val="24"/>
          <w:szCs w:val="24"/>
        </w:rPr>
        <w:t>, respectively</w:t>
      </w:r>
      <w:r w:rsidR="002274EF" w:rsidRPr="0036026F">
        <w:rPr>
          <w:rFonts w:ascii="Book Antiqua" w:eastAsiaTheme="minorEastAsia" w:hAnsi="Book Antiqua"/>
          <w:sz w:val="24"/>
          <w:szCs w:val="24"/>
        </w:rPr>
        <w:t xml:space="preserve">. </w:t>
      </w:r>
      <w:r w:rsidR="0086690D" w:rsidRPr="0036026F">
        <w:rPr>
          <w:rFonts w:ascii="Book Antiqua" w:eastAsiaTheme="minorEastAsia" w:hAnsi="Book Antiqua"/>
          <w:sz w:val="24"/>
          <w:szCs w:val="24"/>
        </w:rPr>
        <w:t xml:space="preserve">In </w:t>
      </w:r>
      <w:r w:rsidR="002274EF" w:rsidRPr="0036026F">
        <w:rPr>
          <w:rFonts w:ascii="Book Antiqua" w:eastAsiaTheme="minorEastAsia" w:hAnsi="Book Antiqua"/>
          <w:sz w:val="24"/>
          <w:szCs w:val="24"/>
        </w:rPr>
        <w:t xml:space="preserve">contrast, </w:t>
      </w:r>
      <w:r w:rsidR="002E48BD" w:rsidRPr="0036026F">
        <w:rPr>
          <w:rFonts w:ascii="Book Antiqua" w:eastAsiaTheme="minorEastAsia" w:hAnsi="Book Antiqua"/>
          <w:sz w:val="24"/>
          <w:szCs w:val="24"/>
        </w:rPr>
        <w:t>only 13 (1</w:t>
      </w:r>
      <w:r w:rsidR="00C52198" w:rsidRPr="0036026F">
        <w:rPr>
          <w:rFonts w:ascii="Book Antiqua" w:eastAsiaTheme="minorEastAsia" w:hAnsi="Book Antiqua"/>
          <w:sz w:val="24"/>
          <w:szCs w:val="24"/>
        </w:rPr>
        <w:t>7</w:t>
      </w:r>
      <w:r w:rsidR="002E48BD" w:rsidRPr="0036026F">
        <w:rPr>
          <w:rFonts w:ascii="Book Antiqua" w:eastAsiaTheme="minorEastAsia" w:hAnsi="Book Antiqua"/>
          <w:sz w:val="24"/>
          <w:szCs w:val="24"/>
        </w:rPr>
        <w:t xml:space="preserve">%) </w:t>
      </w:r>
      <w:r w:rsidR="00C91BAE" w:rsidRPr="0036026F">
        <w:rPr>
          <w:rFonts w:ascii="Book Antiqua" w:eastAsiaTheme="minorEastAsia" w:hAnsi="Book Antiqua"/>
          <w:sz w:val="24"/>
          <w:szCs w:val="24"/>
        </w:rPr>
        <w:t xml:space="preserve">had </w:t>
      </w:r>
      <w:r w:rsidR="0089729D" w:rsidRPr="0036026F">
        <w:rPr>
          <w:rFonts w:ascii="Book Antiqua" w:eastAsiaTheme="minorEastAsia" w:hAnsi="Book Antiqua"/>
          <w:sz w:val="24"/>
          <w:szCs w:val="24"/>
        </w:rPr>
        <w:t xml:space="preserve">a </w:t>
      </w:r>
      <w:r w:rsidR="00C91BAE" w:rsidRPr="0036026F">
        <w:rPr>
          <w:rFonts w:ascii="Book Antiqua" w:eastAsiaTheme="minorEastAsia" w:hAnsi="Book Antiqua"/>
          <w:sz w:val="24"/>
          <w:szCs w:val="24"/>
        </w:rPr>
        <w:t xml:space="preserve">positive attitude </w:t>
      </w:r>
      <w:r w:rsidR="00C91BAE" w:rsidRPr="0036026F">
        <w:rPr>
          <w:rFonts w:ascii="Book Antiqua" w:eastAsiaTheme="minorEastAsia" w:hAnsi="Book Antiqua"/>
          <w:sz w:val="24"/>
          <w:szCs w:val="24"/>
        </w:rPr>
        <w:lastRenderedPageBreak/>
        <w:t>(</w:t>
      </w:r>
      <w:r w:rsidR="008A59D3" w:rsidRPr="0036026F">
        <w:rPr>
          <w:rFonts w:ascii="Book Antiqua" w:eastAsiaTheme="minorEastAsia" w:hAnsi="Book Antiqua"/>
          <w:sz w:val="24"/>
          <w:szCs w:val="24"/>
        </w:rPr>
        <w:t>“</w:t>
      </w:r>
      <w:r w:rsidR="00991AE7" w:rsidRPr="0036026F">
        <w:rPr>
          <w:rFonts w:ascii="Book Antiqua" w:eastAsiaTheme="minorEastAsia" w:hAnsi="Book Antiqua"/>
          <w:sz w:val="24"/>
          <w:szCs w:val="24"/>
        </w:rPr>
        <w:t xml:space="preserve">definitely </w:t>
      </w:r>
      <w:r w:rsidR="00C91BAE" w:rsidRPr="0036026F">
        <w:rPr>
          <w:rFonts w:ascii="Book Antiqua" w:eastAsiaTheme="minorEastAsia" w:hAnsi="Book Antiqua"/>
          <w:sz w:val="24"/>
          <w:szCs w:val="24"/>
        </w:rPr>
        <w:t>agree</w:t>
      </w:r>
      <w:r w:rsidR="008A59D3" w:rsidRPr="0036026F">
        <w:rPr>
          <w:rFonts w:ascii="Book Antiqua" w:eastAsiaTheme="minorEastAsia" w:hAnsi="Book Antiqua"/>
          <w:sz w:val="24"/>
          <w:szCs w:val="24"/>
        </w:rPr>
        <w:t>”</w:t>
      </w:r>
      <w:r w:rsidR="00C91BAE" w:rsidRPr="0036026F">
        <w:rPr>
          <w:rFonts w:ascii="Book Antiqua" w:eastAsiaTheme="minorEastAsia" w:hAnsi="Book Antiqua"/>
          <w:sz w:val="24"/>
          <w:szCs w:val="24"/>
        </w:rPr>
        <w:t xml:space="preserve"> or </w:t>
      </w:r>
      <w:r w:rsidR="008A59D3" w:rsidRPr="0036026F">
        <w:rPr>
          <w:rFonts w:ascii="Book Antiqua" w:eastAsiaTheme="minorEastAsia" w:hAnsi="Book Antiqua"/>
          <w:sz w:val="24"/>
          <w:szCs w:val="24"/>
        </w:rPr>
        <w:t>“</w:t>
      </w:r>
      <w:r w:rsidR="00C91BAE" w:rsidRPr="0036026F">
        <w:rPr>
          <w:rFonts w:ascii="Book Antiqua" w:eastAsiaTheme="minorEastAsia" w:hAnsi="Book Antiqua"/>
          <w:sz w:val="24"/>
          <w:szCs w:val="24"/>
        </w:rPr>
        <w:t>relatively agree</w:t>
      </w:r>
      <w:r w:rsidR="008A59D3" w:rsidRPr="0036026F">
        <w:rPr>
          <w:rFonts w:ascii="Book Antiqua" w:eastAsiaTheme="minorEastAsia" w:hAnsi="Book Antiqua"/>
          <w:sz w:val="24"/>
          <w:szCs w:val="24"/>
        </w:rPr>
        <w:t>”</w:t>
      </w:r>
      <w:r w:rsidR="00C91BAE" w:rsidRPr="0036026F">
        <w:rPr>
          <w:rFonts w:ascii="Book Antiqua" w:eastAsiaTheme="minorEastAsia" w:hAnsi="Book Antiqua"/>
          <w:sz w:val="24"/>
          <w:szCs w:val="24"/>
        </w:rPr>
        <w:t>) to</w:t>
      </w:r>
      <w:r w:rsidR="0089729D" w:rsidRPr="0036026F">
        <w:rPr>
          <w:rFonts w:ascii="Book Antiqua" w:eastAsiaTheme="minorEastAsia" w:hAnsi="Book Antiqua"/>
          <w:sz w:val="24"/>
          <w:szCs w:val="24"/>
        </w:rPr>
        <w:t>ward</w:t>
      </w:r>
      <w:r w:rsidR="002E48BD" w:rsidRPr="0036026F">
        <w:rPr>
          <w:rFonts w:ascii="Book Antiqua" w:eastAsiaTheme="minorEastAsia" w:hAnsi="Book Antiqua"/>
          <w:sz w:val="24"/>
          <w:szCs w:val="24"/>
        </w:rPr>
        <w:t xml:space="preserve"> the co</w:t>
      </w:r>
      <w:r w:rsidR="002274EF" w:rsidRPr="0036026F">
        <w:rPr>
          <w:rFonts w:ascii="Book Antiqua" w:eastAsiaTheme="minorEastAsia" w:hAnsi="Book Antiqua"/>
          <w:sz w:val="24"/>
          <w:szCs w:val="24"/>
        </w:rPr>
        <w:t>ncept of criminal responsibility</w:t>
      </w:r>
      <w:r w:rsidR="002E48BD" w:rsidRPr="0036026F">
        <w:rPr>
          <w:rFonts w:ascii="Book Antiqua" w:eastAsiaTheme="minorEastAsia" w:hAnsi="Book Antiqua"/>
          <w:sz w:val="24"/>
          <w:szCs w:val="24"/>
        </w:rPr>
        <w:t xml:space="preserve">, </w:t>
      </w:r>
      <w:r w:rsidR="008D22AD" w:rsidRPr="0036026F">
        <w:rPr>
          <w:rFonts w:ascii="Book Antiqua" w:eastAsiaTheme="minorEastAsia" w:hAnsi="Book Antiqua"/>
          <w:sz w:val="24"/>
          <w:szCs w:val="24"/>
        </w:rPr>
        <w:t xml:space="preserve">and </w:t>
      </w:r>
      <w:r w:rsidR="002E48BD" w:rsidRPr="0036026F">
        <w:rPr>
          <w:rFonts w:ascii="Book Antiqua" w:eastAsiaTheme="minorEastAsia" w:hAnsi="Book Antiqua"/>
          <w:sz w:val="24"/>
          <w:szCs w:val="24"/>
        </w:rPr>
        <w:t>37 (</w:t>
      </w:r>
      <w:r w:rsidR="00C52198" w:rsidRPr="0036026F">
        <w:rPr>
          <w:rFonts w:ascii="Book Antiqua" w:eastAsiaTheme="minorEastAsia" w:hAnsi="Book Antiqua"/>
          <w:sz w:val="24"/>
          <w:szCs w:val="24"/>
        </w:rPr>
        <w:t>47</w:t>
      </w:r>
      <w:r w:rsidR="002E48BD" w:rsidRPr="0036026F">
        <w:rPr>
          <w:rFonts w:ascii="Book Antiqua" w:eastAsiaTheme="minorEastAsia" w:hAnsi="Book Antiqua"/>
          <w:sz w:val="24"/>
          <w:szCs w:val="24"/>
        </w:rPr>
        <w:t>%) were against it</w:t>
      </w:r>
      <w:r w:rsidR="00C91BAE" w:rsidRPr="0036026F">
        <w:rPr>
          <w:rFonts w:ascii="Book Antiqua" w:eastAsiaTheme="minorEastAsia" w:hAnsi="Book Antiqua"/>
          <w:sz w:val="24"/>
          <w:szCs w:val="24"/>
        </w:rPr>
        <w:t xml:space="preserve"> (</w:t>
      </w:r>
      <w:r w:rsidR="008A59D3" w:rsidRPr="0036026F">
        <w:rPr>
          <w:rFonts w:ascii="Book Antiqua" w:eastAsiaTheme="minorEastAsia" w:hAnsi="Book Antiqua"/>
          <w:sz w:val="24"/>
          <w:szCs w:val="24"/>
        </w:rPr>
        <w:t>“</w:t>
      </w:r>
      <w:r w:rsidR="00C91BAE" w:rsidRPr="0036026F">
        <w:rPr>
          <w:rFonts w:ascii="Book Antiqua" w:eastAsiaTheme="minorEastAsia" w:hAnsi="Book Antiqua"/>
          <w:sz w:val="24"/>
          <w:szCs w:val="24"/>
        </w:rPr>
        <w:t>relatively disagree</w:t>
      </w:r>
      <w:r w:rsidR="008A59D3" w:rsidRPr="0036026F">
        <w:rPr>
          <w:rFonts w:ascii="Book Antiqua" w:eastAsiaTheme="minorEastAsia" w:hAnsi="Book Antiqua"/>
          <w:sz w:val="24"/>
          <w:szCs w:val="24"/>
        </w:rPr>
        <w:t>”</w:t>
      </w:r>
      <w:r w:rsidR="00C91BAE" w:rsidRPr="0036026F">
        <w:rPr>
          <w:rFonts w:ascii="Book Antiqua" w:eastAsiaTheme="minorEastAsia" w:hAnsi="Book Antiqua"/>
          <w:sz w:val="24"/>
          <w:szCs w:val="24"/>
        </w:rPr>
        <w:t xml:space="preserve"> or </w:t>
      </w:r>
      <w:r w:rsidR="008A59D3" w:rsidRPr="0036026F">
        <w:rPr>
          <w:rFonts w:ascii="Book Antiqua" w:eastAsiaTheme="minorEastAsia" w:hAnsi="Book Antiqua"/>
          <w:sz w:val="24"/>
          <w:szCs w:val="24"/>
        </w:rPr>
        <w:t>“</w:t>
      </w:r>
      <w:r w:rsidR="00991AE7" w:rsidRPr="0036026F">
        <w:rPr>
          <w:rFonts w:ascii="Book Antiqua" w:eastAsiaTheme="minorEastAsia" w:hAnsi="Book Antiqua"/>
          <w:sz w:val="24"/>
          <w:szCs w:val="24"/>
        </w:rPr>
        <w:t xml:space="preserve">definitely </w:t>
      </w:r>
      <w:r w:rsidR="00C91BAE" w:rsidRPr="0036026F">
        <w:rPr>
          <w:rFonts w:ascii="Book Antiqua" w:eastAsiaTheme="minorEastAsia" w:hAnsi="Book Antiqua"/>
          <w:sz w:val="24"/>
          <w:szCs w:val="24"/>
        </w:rPr>
        <w:t>disagree</w:t>
      </w:r>
      <w:r w:rsidR="008A59D3" w:rsidRPr="0036026F">
        <w:rPr>
          <w:rFonts w:ascii="Book Antiqua" w:eastAsiaTheme="minorEastAsia" w:hAnsi="Book Antiqua"/>
          <w:sz w:val="24"/>
          <w:szCs w:val="24"/>
        </w:rPr>
        <w:t>”</w:t>
      </w:r>
      <w:r w:rsidR="00C91BAE" w:rsidRPr="0036026F">
        <w:rPr>
          <w:rFonts w:ascii="Book Antiqua" w:eastAsiaTheme="minorEastAsia" w:hAnsi="Book Antiqua"/>
          <w:sz w:val="24"/>
          <w:szCs w:val="24"/>
        </w:rPr>
        <w:t>)</w:t>
      </w:r>
      <w:r w:rsidR="002274EF" w:rsidRPr="0036026F">
        <w:rPr>
          <w:rFonts w:ascii="Book Antiqua" w:eastAsiaTheme="minorEastAsia" w:hAnsi="Book Antiqua"/>
          <w:sz w:val="24"/>
          <w:szCs w:val="24"/>
        </w:rPr>
        <w:t xml:space="preserve">. </w:t>
      </w:r>
      <w:r w:rsidR="0086690D" w:rsidRPr="0036026F">
        <w:rPr>
          <w:rFonts w:ascii="Book Antiqua" w:eastAsiaTheme="minorEastAsia" w:hAnsi="Book Antiqua"/>
          <w:sz w:val="24"/>
          <w:szCs w:val="24"/>
        </w:rPr>
        <w:t xml:space="preserve">Regarding the </w:t>
      </w:r>
      <w:r w:rsidR="002274EF" w:rsidRPr="0036026F">
        <w:rPr>
          <w:rFonts w:ascii="Book Antiqua" w:eastAsiaTheme="minorEastAsia" w:hAnsi="Book Antiqua"/>
          <w:sz w:val="24"/>
          <w:szCs w:val="24"/>
        </w:rPr>
        <w:t>Lay Judge Act</w:t>
      </w:r>
      <w:r w:rsidR="002E48BD" w:rsidRPr="0036026F">
        <w:rPr>
          <w:rFonts w:ascii="Book Antiqua" w:eastAsiaTheme="minorEastAsia" w:hAnsi="Book Antiqua"/>
          <w:sz w:val="24"/>
          <w:szCs w:val="24"/>
        </w:rPr>
        <w:t>, 34 (4</w:t>
      </w:r>
      <w:r w:rsidR="00C52198" w:rsidRPr="0036026F">
        <w:rPr>
          <w:rFonts w:ascii="Book Antiqua" w:eastAsiaTheme="minorEastAsia" w:hAnsi="Book Antiqua"/>
          <w:sz w:val="24"/>
          <w:szCs w:val="24"/>
        </w:rPr>
        <w:t>3</w:t>
      </w:r>
      <w:r w:rsidR="002E48BD" w:rsidRPr="0036026F">
        <w:rPr>
          <w:rFonts w:ascii="Book Antiqua" w:eastAsiaTheme="minorEastAsia" w:hAnsi="Book Antiqua"/>
          <w:sz w:val="24"/>
          <w:szCs w:val="24"/>
        </w:rPr>
        <w:t xml:space="preserve">%) had a </w:t>
      </w:r>
      <w:r w:rsidR="004421E2" w:rsidRPr="0036026F">
        <w:rPr>
          <w:rFonts w:ascii="Book Antiqua" w:eastAsiaTheme="minorEastAsia" w:hAnsi="Book Antiqua"/>
          <w:sz w:val="24"/>
          <w:szCs w:val="24"/>
        </w:rPr>
        <w:t>favorabl</w:t>
      </w:r>
      <w:r w:rsidR="002E48BD" w:rsidRPr="0036026F">
        <w:rPr>
          <w:rFonts w:ascii="Book Antiqua" w:eastAsiaTheme="minorEastAsia" w:hAnsi="Book Antiqua"/>
          <w:sz w:val="24"/>
          <w:szCs w:val="24"/>
        </w:rPr>
        <w:t>e opinion, whereas 17 (</w:t>
      </w:r>
      <w:r w:rsidR="00BE76D0" w:rsidRPr="0036026F">
        <w:rPr>
          <w:rFonts w:ascii="Book Antiqua" w:eastAsiaTheme="minorEastAsia" w:hAnsi="Book Antiqua"/>
          <w:sz w:val="24"/>
          <w:szCs w:val="24"/>
        </w:rPr>
        <w:t>2</w:t>
      </w:r>
      <w:r w:rsidR="00C52198" w:rsidRPr="0036026F">
        <w:rPr>
          <w:rFonts w:ascii="Book Antiqua" w:eastAsiaTheme="minorEastAsia" w:hAnsi="Book Antiqua"/>
          <w:sz w:val="24"/>
          <w:szCs w:val="24"/>
        </w:rPr>
        <w:t>2</w:t>
      </w:r>
      <w:r w:rsidR="00401F2A" w:rsidRPr="0036026F">
        <w:rPr>
          <w:rFonts w:ascii="Book Antiqua" w:eastAsiaTheme="minorEastAsia" w:hAnsi="Book Antiqua"/>
          <w:sz w:val="24"/>
          <w:szCs w:val="24"/>
        </w:rPr>
        <w:t>%</w:t>
      </w:r>
      <w:r w:rsidR="002E48BD" w:rsidRPr="0036026F">
        <w:rPr>
          <w:rFonts w:ascii="Book Antiqua" w:eastAsiaTheme="minorEastAsia" w:hAnsi="Book Antiqua"/>
          <w:sz w:val="24"/>
          <w:szCs w:val="24"/>
        </w:rPr>
        <w:t xml:space="preserve">) </w:t>
      </w:r>
      <w:r w:rsidR="00401F2A" w:rsidRPr="0036026F">
        <w:rPr>
          <w:rFonts w:ascii="Book Antiqua" w:eastAsiaTheme="minorEastAsia" w:hAnsi="Book Antiqua"/>
          <w:sz w:val="24"/>
          <w:szCs w:val="24"/>
        </w:rPr>
        <w:t xml:space="preserve">had a negative one. </w:t>
      </w:r>
      <w:r w:rsidR="00C56421" w:rsidRPr="0036026F">
        <w:rPr>
          <w:rFonts w:ascii="Book Antiqua" w:eastAsiaTheme="minorEastAsia" w:hAnsi="Book Antiqua"/>
          <w:sz w:val="24"/>
          <w:szCs w:val="24"/>
        </w:rPr>
        <w:t xml:space="preserve">The </w:t>
      </w:r>
      <w:r w:rsidR="0089729D" w:rsidRPr="0036026F">
        <w:rPr>
          <w:rFonts w:ascii="Book Antiqua" w:eastAsiaTheme="minorEastAsia" w:hAnsi="Book Antiqua"/>
          <w:sz w:val="24"/>
          <w:szCs w:val="24"/>
        </w:rPr>
        <w:t xml:space="preserve">responses reflected varied </w:t>
      </w:r>
      <w:r w:rsidR="00C56421" w:rsidRPr="0036026F">
        <w:rPr>
          <w:rFonts w:ascii="Book Antiqua" w:eastAsiaTheme="minorEastAsia" w:hAnsi="Book Antiqua"/>
          <w:sz w:val="24"/>
          <w:szCs w:val="24"/>
        </w:rPr>
        <w:t>opportunit</w:t>
      </w:r>
      <w:r w:rsidR="0089729D" w:rsidRPr="0036026F">
        <w:rPr>
          <w:rFonts w:ascii="Book Antiqua" w:eastAsiaTheme="minorEastAsia" w:hAnsi="Book Antiqua"/>
          <w:sz w:val="24"/>
          <w:szCs w:val="24"/>
        </w:rPr>
        <w:t>ies</w:t>
      </w:r>
      <w:r w:rsidR="00C56421" w:rsidRPr="0036026F">
        <w:rPr>
          <w:rFonts w:ascii="Book Antiqua" w:eastAsiaTheme="minorEastAsia" w:hAnsi="Book Antiqua"/>
          <w:sz w:val="24"/>
          <w:szCs w:val="24"/>
        </w:rPr>
        <w:t xml:space="preserve"> </w:t>
      </w:r>
      <w:r w:rsidR="0089729D" w:rsidRPr="0036026F">
        <w:rPr>
          <w:rFonts w:ascii="Book Antiqua" w:eastAsiaTheme="minorEastAsia" w:hAnsi="Book Antiqua"/>
          <w:sz w:val="24"/>
          <w:szCs w:val="24"/>
        </w:rPr>
        <w:t>for</w:t>
      </w:r>
      <w:r w:rsidR="00C56421" w:rsidRPr="0036026F">
        <w:rPr>
          <w:rFonts w:ascii="Book Antiqua" w:eastAsiaTheme="minorEastAsia" w:hAnsi="Book Antiqua"/>
          <w:sz w:val="24"/>
          <w:szCs w:val="24"/>
        </w:rPr>
        <w:t xml:space="preserve"> </w:t>
      </w:r>
      <w:r w:rsidR="008D22AD" w:rsidRPr="0036026F">
        <w:rPr>
          <w:rFonts w:ascii="Book Antiqua" w:eastAsiaTheme="minorEastAsia" w:hAnsi="Book Antiqua"/>
          <w:sz w:val="24"/>
          <w:szCs w:val="24"/>
        </w:rPr>
        <w:t>exposure to</w:t>
      </w:r>
      <w:r w:rsidR="00161A48" w:rsidRPr="0036026F">
        <w:rPr>
          <w:rFonts w:ascii="Book Antiqua" w:eastAsiaTheme="minorEastAsia" w:hAnsi="Book Antiqua"/>
          <w:sz w:val="24"/>
          <w:szCs w:val="24"/>
        </w:rPr>
        <w:t xml:space="preserve"> media reports </w:t>
      </w:r>
      <w:r w:rsidR="0086690D" w:rsidRPr="0036026F">
        <w:rPr>
          <w:rFonts w:ascii="Book Antiqua" w:eastAsiaTheme="minorEastAsia" w:hAnsi="Book Antiqua"/>
          <w:sz w:val="24"/>
          <w:szCs w:val="24"/>
        </w:rPr>
        <w:t xml:space="preserve">on </w:t>
      </w:r>
      <w:r w:rsidR="00161A48" w:rsidRPr="0036026F">
        <w:rPr>
          <w:rFonts w:ascii="Book Antiqua" w:eastAsiaTheme="minorEastAsia" w:hAnsi="Book Antiqua"/>
          <w:sz w:val="24"/>
          <w:szCs w:val="24"/>
        </w:rPr>
        <w:t>psychiatry</w:t>
      </w:r>
      <w:r w:rsidR="0089729D" w:rsidRPr="0036026F">
        <w:rPr>
          <w:rFonts w:ascii="Book Antiqua" w:eastAsiaTheme="minorEastAsia" w:hAnsi="Book Antiqua"/>
          <w:sz w:val="24"/>
          <w:szCs w:val="24"/>
        </w:rPr>
        <w:t>,</w:t>
      </w:r>
      <w:r w:rsidR="004421E2" w:rsidRPr="0036026F">
        <w:rPr>
          <w:rFonts w:ascii="Book Antiqua" w:eastAsiaTheme="minorEastAsia" w:hAnsi="Book Antiqua"/>
          <w:sz w:val="24"/>
          <w:szCs w:val="24"/>
        </w:rPr>
        <w:t xml:space="preserve"> </w:t>
      </w:r>
      <w:r w:rsidR="001A76AB" w:rsidRPr="0036026F">
        <w:rPr>
          <w:rFonts w:ascii="Book Antiqua" w:eastAsiaTheme="minorEastAsia" w:hAnsi="Book Antiqua"/>
          <w:sz w:val="24"/>
          <w:szCs w:val="24"/>
        </w:rPr>
        <w:t xml:space="preserve">while </w:t>
      </w:r>
      <w:r w:rsidR="00401F2A" w:rsidRPr="0036026F">
        <w:rPr>
          <w:rFonts w:ascii="Book Antiqua" w:eastAsiaTheme="minorEastAsia" w:hAnsi="Book Antiqua"/>
          <w:sz w:val="24"/>
          <w:szCs w:val="24"/>
        </w:rPr>
        <w:t>59 (7</w:t>
      </w:r>
      <w:r w:rsidR="00C52198" w:rsidRPr="0036026F">
        <w:rPr>
          <w:rFonts w:ascii="Book Antiqua" w:eastAsiaTheme="minorEastAsia" w:hAnsi="Book Antiqua"/>
          <w:sz w:val="24"/>
          <w:szCs w:val="24"/>
        </w:rPr>
        <w:t>6</w:t>
      </w:r>
      <w:r w:rsidR="00401F2A" w:rsidRPr="0036026F">
        <w:rPr>
          <w:rFonts w:ascii="Book Antiqua" w:eastAsiaTheme="minorEastAsia" w:hAnsi="Book Antiqua"/>
          <w:sz w:val="24"/>
          <w:szCs w:val="24"/>
        </w:rPr>
        <w:t xml:space="preserve">%) </w:t>
      </w:r>
      <w:r w:rsidR="00C56421" w:rsidRPr="0036026F">
        <w:rPr>
          <w:rFonts w:ascii="Book Antiqua" w:eastAsiaTheme="minorEastAsia" w:hAnsi="Book Antiqua"/>
          <w:sz w:val="24"/>
          <w:szCs w:val="24"/>
        </w:rPr>
        <w:t xml:space="preserve">participants </w:t>
      </w:r>
      <w:r w:rsidR="0089729D" w:rsidRPr="0036026F">
        <w:rPr>
          <w:rFonts w:ascii="Book Antiqua" w:eastAsiaTheme="minorEastAsia" w:hAnsi="Book Antiqua"/>
          <w:sz w:val="24"/>
          <w:szCs w:val="24"/>
        </w:rPr>
        <w:t>believed that</w:t>
      </w:r>
      <w:r w:rsidR="00161A48" w:rsidRPr="0036026F">
        <w:rPr>
          <w:rFonts w:ascii="Book Antiqua" w:eastAsiaTheme="minorEastAsia" w:hAnsi="Book Antiqua"/>
          <w:sz w:val="24"/>
          <w:szCs w:val="24"/>
        </w:rPr>
        <w:t xml:space="preserve"> </w:t>
      </w:r>
      <w:r w:rsidR="00C91BAE" w:rsidRPr="0036026F">
        <w:rPr>
          <w:rFonts w:ascii="Book Antiqua" w:eastAsiaTheme="minorEastAsia" w:hAnsi="Book Antiqua"/>
          <w:sz w:val="24"/>
          <w:szCs w:val="24"/>
        </w:rPr>
        <w:t xml:space="preserve">the media </w:t>
      </w:r>
      <w:r w:rsidR="0089729D" w:rsidRPr="0036026F">
        <w:rPr>
          <w:rFonts w:ascii="Book Antiqua" w:eastAsiaTheme="minorEastAsia" w:hAnsi="Book Antiqua"/>
          <w:sz w:val="24"/>
          <w:szCs w:val="24"/>
        </w:rPr>
        <w:t>should</w:t>
      </w:r>
      <w:r w:rsidR="0086690D" w:rsidRPr="0036026F">
        <w:rPr>
          <w:rFonts w:ascii="Book Antiqua" w:eastAsiaTheme="minorEastAsia" w:hAnsi="Book Antiqua"/>
          <w:sz w:val="24"/>
          <w:szCs w:val="24"/>
        </w:rPr>
        <w:t xml:space="preserve"> </w:t>
      </w:r>
      <w:r w:rsidR="008D22AD" w:rsidRPr="0036026F">
        <w:rPr>
          <w:rFonts w:ascii="Book Antiqua" w:eastAsiaTheme="minorEastAsia" w:hAnsi="Book Antiqua"/>
          <w:sz w:val="24"/>
          <w:szCs w:val="24"/>
        </w:rPr>
        <w:t>report</w:t>
      </w:r>
      <w:r w:rsidR="00A33F6A" w:rsidRPr="0036026F">
        <w:rPr>
          <w:rFonts w:ascii="Book Antiqua" w:eastAsiaTheme="minorEastAsia" w:hAnsi="Book Antiqua"/>
          <w:sz w:val="24"/>
          <w:szCs w:val="24"/>
        </w:rPr>
        <w:t xml:space="preserve"> </w:t>
      </w:r>
      <w:r w:rsidR="0089729D" w:rsidRPr="0036026F">
        <w:rPr>
          <w:rFonts w:ascii="Book Antiqua" w:eastAsiaTheme="minorEastAsia" w:hAnsi="Book Antiqua"/>
          <w:sz w:val="24"/>
          <w:szCs w:val="24"/>
        </w:rPr>
        <w:t xml:space="preserve">more frequently </w:t>
      </w:r>
      <w:r w:rsidR="00A33F6A" w:rsidRPr="0036026F">
        <w:rPr>
          <w:rFonts w:ascii="Book Antiqua" w:eastAsiaTheme="minorEastAsia" w:hAnsi="Book Antiqua"/>
          <w:sz w:val="24"/>
          <w:szCs w:val="24"/>
        </w:rPr>
        <w:t>on mental health</w:t>
      </w:r>
      <w:r w:rsidR="00C91BAE" w:rsidRPr="0036026F">
        <w:rPr>
          <w:rFonts w:ascii="Book Antiqua" w:eastAsiaTheme="minorEastAsia" w:hAnsi="Book Antiqua"/>
          <w:sz w:val="24"/>
          <w:szCs w:val="24"/>
        </w:rPr>
        <w:t xml:space="preserve"> issue</w:t>
      </w:r>
      <w:r w:rsidR="0089729D" w:rsidRPr="0036026F">
        <w:rPr>
          <w:rFonts w:ascii="Book Antiqua" w:eastAsiaTheme="minorEastAsia" w:hAnsi="Book Antiqua"/>
          <w:sz w:val="24"/>
          <w:szCs w:val="24"/>
        </w:rPr>
        <w:t>s</w:t>
      </w:r>
      <w:r w:rsidR="001A76AB" w:rsidRPr="0036026F">
        <w:rPr>
          <w:rFonts w:ascii="Book Antiqua" w:eastAsiaTheme="minorEastAsia" w:hAnsi="Book Antiqua"/>
          <w:sz w:val="24"/>
          <w:szCs w:val="24"/>
        </w:rPr>
        <w:t>.</w:t>
      </w:r>
      <w:r w:rsidR="00161A48" w:rsidRPr="0036026F">
        <w:rPr>
          <w:rFonts w:ascii="Book Antiqua" w:eastAsiaTheme="minorEastAsia" w:hAnsi="Book Antiqua"/>
          <w:sz w:val="24"/>
          <w:szCs w:val="24"/>
        </w:rPr>
        <w:t xml:space="preserve"> </w:t>
      </w:r>
      <w:r w:rsidR="001A76AB" w:rsidRPr="0036026F">
        <w:rPr>
          <w:rFonts w:ascii="Book Antiqua" w:eastAsiaTheme="minorEastAsia" w:hAnsi="Book Antiqua"/>
          <w:sz w:val="24"/>
          <w:szCs w:val="24"/>
        </w:rPr>
        <w:t>The majority</w:t>
      </w:r>
      <w:r w:rsidR="0086690D" w:rsidRPr="0036026F">
        <w:rPr>
          <w:rFonts w:ascii="Book Antiqua" w:eastAsiaTheme="minorEastAsia" w:hAnsi="Book Antiqua"/>
          <w:sz w:val="24"/>
          <w:szCs w:val="24"/>
        </w:rPr>
        <w:t xml:space="preserve"> </w:t>
      </w:r>
      <w:r w:rsidR="00BE76D0" w:rsidRPr="0036026F">
        <w:rPr>
          <w:rFonts w:ascii="Book Antiqua" w:eastAsiaTheme="minorEastAsia" w:hAnsi="Book Antiqua"/>
          <w:sz w:val="24"/>
          <w:szCs w:val="24"/>
        </w:rPr>
        <w:t>(55</w:t>
      </w:r>
      <w:r w:rsidR="00401F2A" w:rsidRPr="0036026F">
        <w:rPr>
          <w:rFonts w:ascii="Book Antiqua" w:eastAsiaTheme="minorEastAsia" w:hAnsi="Book Antiqua"/>
          <w:sz w:val="24"/>
          <w:szCs w:val="24"/>
        </w:rPr>
        <w:t xml:space="preserve">%) </w:t>
      </w:r>
      <w:r w:rsidR="0089729D" w:rsidRPr="0036026F">
        <w:rPr>
          <w:rFonts w:ascii="Book Antiqua" w:eastAsiaTheme="minorEastAsia" w:hAnsi="Book Antiqua"/>
          <w:sz w:val="24"/>
          <w:szCs w:val="24"/>
        </w:rPr>
        <w:t xml:space="preserve">of participants </w:t>
      </w:r>
      <w:r w:rsidR="00161A48" w:rsidRPr="0036026F">
        <w:rPr>
          <w:rFonts w:ascii="Book Antiqua" w:eastAsiaTheme="minorEastAsia" w:hAnsi="Book Antiqua"/>
          <w:sz w:val="24"/>
          <w:szCs w:val="24"/>
        </w:rPr>
        <w:t xml:space="preserve">answered that </w:t>
      </w:r>
      <w:r w:rsidR="007E04D9" w:rsidRPr="0036026F">
        <w:rPr>
          <w:rFonts w:ascii="Book Antiqua" w:eastAsiaTheme="minorEastAsia" w:hAnsi="Book Antiqua"/>
          <w:sz w:val="24"/>
          <w:szCs w:val="24"/>
        </w:rPr>
        <w:t xml:space="preserve">they </w:t>
      </w:r>
      <w:r w:rsidR="00072D92" w:rsidRPr="0036026F">
        <w:rPr>
          <w:rFonts w:ascii="Book Antiqua" w:eastAsiaTheme="minorEastAsia" w:hAnsi="Book Antiqua"/>
          <w:sz w:val="24"/>
          <w:szCs w:val="24"/>
        </w:rPr>
        <w:t>had seen</w:t>
      </w:r>
      <w:r w:rsidR="008D22AD" w:rsidRPr="0036026F">
        <w:rPr>
          <w:rFonts w:ascii="Book Antiqua" w:eastAsiaTheme="minorEastAsia" w:hAnsi="Book Antiqua"/>
          <w:sz w:val="24"/>
          <w:szCs w:val="24"/>
        </w:rPr>
        <w:t xml:space="preserve"> more</w:t>
      </w:r>
      <w:r w:rsidR="00161A48" w:rsidRPr="0036026F">
        <w:rPr>
          <w:rFonts w:ascii="Book Antiqua" w:eastAsiaTheme="minorEastAsia" w:hAnsi="Book Antiqua"/>
          <w:sz w:val="24"/>
          <w:szCs w:val="24"/>
        </w:rPr>
        <w:t xml:space="preserve"> </w:t>
      </w:r>
      <w:r w:rsidR="00AD7B11" w:rsidRPr="0036026F">
        <w:rPr>
          <w:rFonts w:ascii="Book Antiqua" w:eastAsiaTheme="minorEastAsia" w:hAnsi="Book Antiqua"/>
          <w:sz w:val="24"/>
          <w:szCs w:val="24"/>
        </w:rPr>
        <w:t xml:space="preserve">recent </w:t>
      </w:r>
      <w:r w:rsidR="00161A48" w:rsidRPr="0036026F">
        <w:rPr>
          <w:rFonts w:ascii="Book Antiqua" w:eastAsiaTheme="minorEastAsia" w:hAnsi="Book Antiqua"/>
          <w:sz w:val="24"/>
          <w:szCs w:val="24"/>
        </w:rPr>
        <w:t>media reports regarding the relationship between psychiatry and crime than in the past</w:t>
      </w:r>
      <w:r w:rsidR="00A33F6A" w:rsidRPr="0036026F">
        <w:rPr>
          <w:rFonts w:ascii="Book Antiqua" w:eastAsiaTheme="minorEastAsia" w:hAnsi="Book Antiqua"/>
          <w:sz w:val="24"/>
          <w:szCs w:val="24"/>
        </w:rPr>
        <w:t>,</w:t>
      </w:r>
      <w:r w:rsidR="00AA70BD" w:rsidRPr="0036026F">
        <w:rPr>
          <w:rFonts w:ascii="Book Antiqua" w:eastAsiaTheme="minorEastAsia" w:hAnsi="Book Antiqua"/>
          <w:sz w:val="24"/>
          <w:szCs w:val="24"/>
        </w:rPr>
        <w:t xml:space="preserve"> and 45</w:t>
      </w:r>
      <w:r w:rsidR="00161A48" w:rsidRPr="0036026F">
        <w:rPr>
          <w:rFonts w:ascii="Book Antiqua" w:eastAsiaTheme="minorEastAsia" w:hAnsi="Book Antiqua"/>
          <w:sz w:val="24"/>
          <w:szCs w:val="24"/>
        </w:rPr>
        <w:t xml:space="preserve"> </w:t>
      </w:r>
      <w:r w:rsidR="00AA70BD" w:rsidRPr="0036026F">
        <w:rPr>
          <w:rFonts w:ascii="Book Antiqua" w:eastAsiaTheme="minorEastAsia" w:hAnsi="Book Antiqua"/>
          <w:sz w:val="24"/>
          <w:szCs w:val="24"/>
        </w:rPr>
        <w:t xml:space="preserve">(58%) </w:t>
      </w:r>
      <w:r w:rsidR="00A33F6A" w:rsidRPr="0036026F">
        <w:rPr>
          <w:rFonts w:ascii="Book Antiqua" w:eastAsiaTheme="minorEastAsia" w:hAnsi="Book Antiqua"/>
          <w:sz w:val="24"/>
          <w:szCs w:val="24"/>
        </w:rPr>
        <w:t xml:space="preserve">believed that </w:t>
      </w:r>
      <w:r w:rsidR="00C91BAE" w:rsidRPr="0036026F">
        <w:rPr>
          <w:rFonts w:ascii="Book Antiqua" w:eastAsiaTheme="minorEastAsia" w:hAnsi="Book Antiqua"/>
          <w:sz w:val="24"/>
          <w:szCs w:val="24"/>
        </w:rPr>
        <w:t xml:space="preserve">the media should intensify the frequency of reports </w:t>
      </w:r>
      <w:r w:rsidR="005C292D" w:rsidRPr="0036026F">
        <w:rPr>
          <w:rFonts w:ascii="Book Antiqua" w:eastAsiaTheme="minorEastAsia" w:hAnsi="Book Antiqua"/>
          <w:sz w:val="24"/>
          <w:szCs w:val="24"/>
        </w:rPr>
        <w:t>explaining</w:t>
      </w:r>
      <w:r w:rsidR="00A33F6A" w:rsidRPr="0036026F">
        <w:rPr>
          <w:rFonts w:ascii="Book Antiqua" w:eastAsiaTheme="minorEastAsia" w:hAnsi="Book Antiqua"/>
          <w:sz w:val="24"/>
          <w:szCs w:val="24"/>
        </w:rPr>
        <w:t xml:space="preserve"> this topic</w:t>
      </w:r>
      <w:r w:rsidR="001A76AB" w:rsidRPr="0036026F">
        <w:rPr>
          <w:rFonts w:ascii="Book Antiqua" w:eastAsiaTheme="minorEastAsia" w:hAnsi="Book Antiqua"/>
          <w:sz w:val="24"/>
          <w:szCs w:val="24"/>
        </w:rPr>
        <w:t>.</w:t>
      </w:r>
      <w:r w:rsidR="00161A48" w:rsidRPr="0036026F">
        <w:rPr>
          <w:rFonts w:ascii="Book Antiqua" w:eastAsiaTheme="minorEastAsia" w:hAnsi="Book Antiqua"/>
          <w:sz w:val="24"/>
          <w:szCs w:val="24"/>
        </w:rPr>
        <w:t xml:space="preserve"> </w:t>
      </w:r>
      <w:r w:rsidR="001A76AB" w:rsidRPr="0036026F">
        <w:rPr>
          <w:rFonts w:ascii="Book Antiqua" w:eastAsiaTheme="minorEastAsia" w:hAnsi="Book Antiqua"/>
          <w:sz w:val="24"/>
          <w:szCs w:val="24"/>
        </w:rPr>
        <w:t>O</w:t>
      </w:r>
      <w:r w:rsidR="00161A48" w:rsidRPr="0036026F">
        <w:rPr>
          <w:rFonts w:ascii="Book Antiqua" w:eastAsiaTheme="minorEastAsia" w:hAnsi="Book Antiqua"/>
          <w:sz w:val="24"/>
          <w:szCs w:val="24"/>
        </w:rPr>
        <w:t>pinions regarding anonymous reporting about suspects with mental disorders were split.</w:t>
      </w:r>
      <w:r w:rsidR="00B43B19" w:rsidRPr="0036026F">
        <w:rPr>
          <w:rFonts w:ascii="Book Antiqua" w:eastAsiaTheme="minorEastAsia" w:hAnsi="Book Antiqua"/>
          <w:sz w:val="24"/>
          <w:szCs w:val="24"/>
        </w:rPr>
        <w:t xml:space="preserve"> The</w:t>
      </w:r>
      <w:r w:rsidR="00B963E6" w:rsidRPr="0036026F">
        <w:rPr>
          <w:rFonts w:ascii="Book Antiqua" w:eastAsiaTheme="minorEastAsia" w:hAnsi="Book Antiqua"/>
          <w:sz w:val="24"/>
          <w:szCs w:val="24"/>
        </w:rPr>
        <w:t>se</w:t>
      </w:r>
      <w:r w:rsidR="00B43B19" w:rsidRPr="0036026F">
        <w:rPr>
          <w:rFonts w:ascii="Book Antiqua" w:eastAsiaTheme="minorEastAsia" w:hAnsi="Book Antiqua"/>
          <w:sz w:val="24"/>
          <w:szCs w:val="24"/>
        </w:rPr>
        <w:t xml:space="preserve"> results are </w:t>
      </w:r>
      <w:r w:rsidR="00991AE7" w:rsidRPr="0036026F">
        <w:rPr>
          <w:rFonts w:ascii="Book Antiqua" w:eastAsiaTheme="minorEastAsia" w:hAnsi="Book Antiqua"/>
          <w:sz w:val="24"/>
          <w:szCs w:val="24"/>
        </w:rPr>
        <w:t>present</w:t>
      </w:r>
      <w:r w:rsidR="00B43B19" w:rsidRPr="0036026F">
        <w:rPr>
          <w:rFonts w:ascii="Book Antiqua" w:eastAsiaTheme="minorEastAsia" w:hAnsi="Book Antiqua"/>
          <w:sz w:val="24"/>
          <w:szCs w:val="24"/>
        </w:rPr>
        <w:t xml:space="preserve">ed </w:t>
      </w:r>
      <w:r w:rsidR="004421E2" w:rsidRPr="0036026F">
        <w:rPr>
          <w:rFonts w:ascii="Book Antiqua" w:eastAsiaTheme="minorEastAsia" w:hAnsi="Book Antiqua"/>
          <w:sz w:val="24"/>
          <w:szCs w:val="24"/>
        </w:rPr>
        <w:t>in</w:t>
      </w:r>
      <w:r w:rsidR="00B43B19" w:rsidRPr="0036026F">
        <w:rPr>
          <w:rFonts w:ascii="Book Antiqua" w:eastAsiaTheme="minorEastAsia" w:hAnsi="Book Antiqua"/>
          <w:sz w:val="24"/>
          <w:szCs w:val="24"/>
        </w:rPr>
        <w:t xml:space="preserve"> </w:t>
      </w:r>
      <w:r w:rsidR="009E20AB" w:rsidRPr="0036026F">
        <w:rPr>
          <w:rFonts w:ascii="Book Antiqua" w:eastAsiaTheme="minorEastAsia" w:hAnsi="Book Antiqua"/>
          <w:sz w:val="24"/>
          <w:szCs w:val="24"/>
        </w:rPr>
        <w:t>T</w:t>
      </w:r>
      <w:r w:rsidR="00B43B19" w:rsidRPr="0036026F">
        <w:rPr>
          <w:rFonts w:ascii="Book Antiqua" w:eastAsiaTheme="minorEastAsia" w:hAnsi="Book Antiqua"/>
          <w:sz w:val="24"/>
          <w:szCs w:val="24"/>
        </w:rPr>
        <w:t xml:space="preserve">able </w:t>
      </w:r>
      <w:r w:rsidR="00FA6D2C" w:rsidRPr="0036026F">
        <w:rPr>
          <w:rFonts w:ascii="Book Antiqua" w:eastAsiaTheme="minorEastAsia" w:hAnsi="Book Antiqua"/>
          <w:sz w:val="24"/>
          <w:szCs w:val="24"/>
        </w:rPr>
        <w:t>2</w:t>
      </w:r>
      <w:r w:rsidR="00B43B19" w:rsidRPr="0036026F">
        <w:rPr>
          <w:rFonts w:ascii="Book Antiqua" w:eastAsiaTheme="minorEastAsia" w:hAnsi="Book Antiqua"/>
          <w:sz w:val="24"/>
          <w:szCs w:val="24"/>
        </w:rPr>
        <w:t>.</w:t>
      </w:r>
    </w:p>
    <w:p w14:paraId="1791A28B" w14:textId="464A5B0D" w:rsidR="00FE3EBA" w:rsidRPr="0036026F" w:rsidRDefault="00A128C0"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 xml:space="preserve">We </w:t>
      </w:r>
      <w:r w:rsidR="00C847DC" w:rsidRPr="0036026F">
        <w:rPr>
          <w:rFonts w:ascii="Book Antiqua" w:eastAsiaTheme="minorEastAsia" w:hAnsi="Book Antiqua"/>
          <w:sz w:val="24"/>
          <w:szCs w:val="24"/>
        </w:rPr>
        <w:t>compared the result</w:t>
      </w:r>
      <w:r w:rsidRPr="0036026F">
        <w:rPr>
          <w:rFonts w:ascii="Book Antiqua" w:eastAsiaTheme="minorEastAsia" w:hAnsi="Book Antiqua"/>
          <w:sz w:val="24"/>
          <w:szCs w:val="24"/>
        </w:rPr>
        <w:t>s</w:t>
      </w:r>
      <w:r w:rsidR="00C847DC" w:rsidRPr="0036026F">
        <w:rPr>
          <w:rFonts w:ascii="Book Antiqua" w:eastAsiaTheme="minorEastAsia" w:hAnsi="Book Antiqua"/>
          <w:sz w:val="24"/>
          <w:szCs w:val="24"/>
        </w:rPr>
        <w:t xml:space="preserve"> of </w:t>
      </w:r>
      <w:r w:rsidRPr="0036026F">
        <w:rPr>
          <w:rFonts w:ascii="Book Antiqua" w:eastAsiaTheme="minorEastAsia" w:hAnsi="Book Antiqua"/>
          <w:sz w:val="24"/>
          <w:szCs w:val="24"/>
        </w:rPr>
        <w:t xml:space="preserve">the </w:t>
      </w:r>
      <w:r w:rsidR="00C847DC" w:rsidRPr="0036026F">
        <w:rPr>
          <w:rFonts w:ascii="Book Antiqua" w:eastAsiaTheme="minorEastAsia" w:hAnsi="Book Antiqua"/>
          <w:sz w:val="24"/>
          <w:szCs w:val="24"/>
        </w:rPr>
        <w:t xml:space="preserve">answers between </w:t>
      </w:r>
      <w:r w:rsidRPr="0036026F">
        <w:rPr>
          <w:rFonts w:ascii="Book Antiqua" w:eastAsiaTheme="minorEastAsia" w:hAnsi="Book Antiqua"/>
          <w:sz w:val="24"/>
          <w:szCs w:val="24"/>
        </w:rPr>
        <w:t xml:space="preserve">the </w:t>
      </w:r>
      <w:r w:rsidR="0084238F" w:rsidRPr="0036026F">
        <w:rPr>
          <w:rFonts w:ascii="Book Antiqua" w:eastAsiaTheme="minorEastAsia" w:hAnsi="Book Antiqua"/>
          <w:sz w:val="24"/>
          <w:szCs w:val="24"/>
        </w:rPr>
        <w:t>pre</w:t>
      </w:r>
      <w:r w:rsidR="006A026A" w:rsidRPr="0036026F">
        <w:rPr>
          <w:rFonts w:ascii="Book Antiqua" w:eastAsiaTheme="minorEastAsia" w:hAnsi="Book Antiqua"/>
          <w:sz w:val="24"/>
          <w:szCs w:val="24"/>
        </w:rPr>
        <w:t>-</w:t>
      </w:r>
      <w:r w:rsidRPr="0036026F">
        <w:rPr>
          <w:rFonts w:ascii="Book Antiqua" w:eastAsiaTheme="minorEastAsia" w:hAnsi="Book Antiqua"/>
          <w:sz w:val="24"/>
          <w:szCs w:val="24"/>
        </w:rPr>
        <w:t xml:space="preserve"> </w:t>
      </w:r>
      <w:r w:rsidR="00C847DC" w:rsidRPr="0036026F">
        <w:rPr>
          <w:rFonts w:ascii="Book Antiqua" w:eastAsiaTheme="minorEastAsia" w:hAnsi="Book Antiqua"/>
          <w:sz w:val="24"/>
          <w:szCs w:val="24"/>
        </w:rPr>
        <w:t>and</w:t>
      </w:r>
      <w:r w:rsidRPr="0036026F">
        <w:rPr>
          <w:rFonts w:ascii="Book Antiqua" w:eastAsiaTheme="minorEastAsia" w:hAnsi="Book Antiqua"/>
          <w:sz w:val="24"/>
          <w:szCs w:val="24"/>
        </w:rPr>
        <w:t xml:space="preserve"> </w:t>
      </w:r>
      <w:r w:rsidR="0084238F" w:rsidRPr="0036026F">
        <w:rPr>
          <w:rFonts w:ascii="Book Antiqua" w:eastAsiaTheme="minorEastAsia" w:hAnsi="Book Antiqua"/>
          <w:sz w:val="24"/>
          <w:szCs w:val="24"/>
        </w:rPr>
        <w:t>post-seminar</w:t>
      </w:r>
      <w:r w:rsidRPr="0036026F">
        <w:rPr>
          <w:rFonts w:ascii="Book Antiqua" w:eastAsiaTheme="minorEastAsia" w:hAnsi="Book Antiqua"/>
          <w:sz w:val="24"/>
          <w:szCs w:val="24"/>
        </w:rPr>
        <w:t xml:space="preserve"> questionnaires</w:t>
      </w:r>
      <w:r w:rsidR="00C847DC" w:rsidRPr="0036026F">
        <w:rPr>
          <w:rFonts w:ascii="Book Antiqua" w:eastAsiaTheme="minorEastAsia" w:hAnsi="Book Antiqua"/>
          <w:sz w:val="24"/>
          <w:szCs w:val="24"/>
        </w:rPr>
        <w:t xml:space="preserve"> in the </w:t>
      </w:r>
      <w:r w:rsidR="0084238F" w:rsidRPr="0036026F">
        <w:rPr>
          <w:rFonts w:ascii="Book Antiqua" w:eastAsiaTheme="minorEastAsia" w:hAnsi="Book Antiqua"/>
          <w:sz w:val="24"/>
          <w:szCs w:val="24"/>
        </w:rPr>
        <w:t>pre</w:t>
      </w:r>
      <w:r w:rsidRPr="0036026F">
        <w:rPr>
          <w:rFonts w:ascii="Book Antiqua" w:eastAsiaTheme="minorEastAsia" w:hAnsi="Book Antiqua"/>
          <w:sz w:val="24"/>
          <w:szCs w:val="24"/>
        </w:rPr>
        <w:t>-</w:t>
      </w:r>
      <w:r w:rsidR="00C847DC" w:rsidRPr="0036026F">
        <w:rPr>
          <w:rFonts w:ascii="Book Antiqua" w:eastAsiaTheme="minorEastAsia" w:hAnsi="Book Antiqua"/>
          <w:sz w:val="24"/>
          <w:szCs w:val="24"/>
        </w:rPr>
        <w:t xml:space="preserve"> and </w:t>
      </w:r>
      <w:r w:rsidR="0084238F" w:rsidRPr="0036026F">
        <w:rPr>
          <w:rFonts w:ascii="Book Antiqua" w:eastAsiaTheme="minorEastAsia" w:hAnsi="Book Antiqua"/>
          <w:sz w:val="24"/>
          <w:szCs w:val="24"/>
        </w:rPr>
        <w:t>post</w:t>
      </w:r>
      <w:r w:rsidRPr="0036026F">
        <w:rPr>
          <w:rFonts w:ascii="Book Antiqua" w:eastAsiaTheme="minorEastAsia" w:hAnsi="Book Antiqua"/>
          <w:sz w:val="24"/>
          <w:szCs w:val="24"/>
        </w:rPr>
        <w:t>-</w:t>
      </w:r>
      <w:r w:rsidR="00C847DC" w:rsidRPr="0036026F">
        <w:rPr>
          <w:rFonts w:ascii="Book Antiqua" w:eastAsiaTheme="minorEastAsia" w:hAnsi="Book Antiqua"/>
          <w:sz w:val="24"/>
          <w:szCs w:val="24"/>
        </w:rPr>
        <w:t>pairs</w:t>
      </w:r>
      <w:r w:rsidR="00E70F34" w:rsidRPr="0036026F">
        <w:rPr>
          <w:rFonts w:ascii="Book Antiqua" w:eastAsiaTheme="minorEastAsia" w:hAnsi="Book Antiqua"/>
          <w:sz w:val="24"/>
          <w:szCs w:val="24"/>
        </w:rPr>
        <w:t xml:space="preserve"> (N</w:t>
      </w:r>
      <w:r w:rsidR="006A026A" w:rsidRPr="0036026F">
        <w:rPr>
          <w:rFonts w:ascii="Book Antiqua" w:eastAsiaTheme="minorEastAsia" w:hAnsi="Book Antiqua"/>
          <w:sz w:val="24"/>
          <w:szCs w:val="24"/>
        </w:rPr>
        <w:t xml:space="preserve"> </w:t>
      </w:r>
      <w:r w:rsidR="00E70F34" w:rsidRPr="0036026F">
        <w:rPr>
          <w:rFonts w:ascii="Book Antiqua" w:eastAsiaTheme="minorEastAsia" w:hAnsi="Book Antiqua"/>
          <w:sz w:val="24"/>
          <w:szCs w:val="24"/>
        </w:rPr>
        <w:t>=</w:t>
      </w:r>
      <w:r w:rsidR="006A026A" w:rsidRPr="0036026F">
        <w:rPr>
          <w:rFonts w:ascii="Book Antiqua" w:eastAsiaTheme="minorEastAsia" w:hAnsi="Book Antiqua"/>
          <w:sz w:val="24"/>
          <w:szCs w:val="24"/>
        </w:rPr>
        <w:t xml:space="preserve"> </w:t>
      </w:r>
      <w:r w:rsidR="00EE5999" w:rsidRPr="0036026F">
        <w:rPr>
          <w:rFonts w:ascii="Book Antiqua" w:eastAsiaTheme="minorEastAsia" w:hAnsi="Book Antiqua"/>
          <w:sz w:val="24"/>
          <w:szCs w:val="24"/>
        </w:rPr>
        <w:t>66</w:t>
      </w:r>
      <w:r w:rsidR="00E70F34" w:rsidRPr="0036026F">
        <w:rPr>
          <w:rFonts w:ascii="Book Antiqua" w:eastAsiaTheme="minorEastAsia" w:hAnsi="Book Antiqua"/>
          <w:sz w:val="24"/>
          <w:szCs w:val="24"/>
        </w:rPr>
        <w:t>)</w:t>
      </w:r>
      <w:r w:rsidR="00C847DC" w:rsidRPr="0036026F">
        <w:rPr>
          <w:rFonts w:ascii="Book Antiqua" w:eastAsiaTheme="minorEastAsia" w:hAnsi="Book Antiqua"/>
          <w:sz w:val="24"/>
          <w:szCs w:val="24"/>
        </w:rPr>
        <w:t xml:space="preserve">. </w:t>
      </w:r>
      <w:r w:rsidR="00EE5999" w:rsidRPr="0036026F">
        <w:rPr>
          <w:rFonts w:ascii="Book Antiqua" w:eastAsiaTheme="minorEastAsia" w:hAnsi="Book Antiqua"/>
          <w:sz w:val="24"/>
          <w:szCs w:val="24"/>
        </w:rPr>
        <w:t xml:space="preserve">More respondents had </w:t>
      </w:r>
      <w:r w:rsidRPr="0036026F">
        <w:rPr>
          <w:rFonts w:ascii="Book Antiqua" w:eastAsiaTheme="minorEastAsia" w:hAnsi="Book Antiqua"/>
          <w:sz w:val="24"/>
          <w:szCs w:val="24"/>
        </w:rPr>
        <w:t xml:space="preserve">a positive </w:t>
      </w:r>
      <w:r w:rsidR="00EE5999" w:rsidRPr="0036026F">
        <w:rPr>
          <w:rFonts w:ascii="Book Antiqua" w:eastAsiaTheme="minorEastAsia" w:hAnsi="Book Antiqua"/>
          <w:sz w:val="24"/>
          <w:szCs w:val="24"/>
        </w:rPr>
        <w:t xml:space="preserve">opinion </w:t>
      </w:r>
      <w:r w:rsidRPr="0036026F">
        <w:rPr>
          <w:rFonts w:ascii="Book Antiqua" w:eastAsiaTheme="minorEastAsia" w:hAnsi="Book Antiqua"/>
          <w:sz w:val="24"/>
          <w:szCs w:val="24"/>
        </w:rPr>
        <w:t xml:space="preserve">regarding </w:t>
      </w:r>
      <w:r w:rsidR="00EE5999" w:rsidRPr="0036026F">
        <w:rPr>
          <w:rFonts w:ascii="Book Antiqua" w:eastAsiaTheme="minorEastAsia" w:hAnsi="Book Antiqua"/>
          <w:sz w:val="24"/>
          <w:szCs w:val="24"/>
        </w:rPr>
        <w:t>t</w:t>
      </w:r>
      <w:r w:rsidR="00C847DC" w:rsidRPr="0036026F">
        <w:rPr>
          <w:rFonts w:ascii="Book Antiqua" w:eastAsiaTheme="minorEastAsia" w:hAnsi="Book Antiqua"/>
          <w:sz w:val="24"/>
          <w:szCs w:val="24"/>
        </w:rPr>
        <w:t>he concept of criminal responsibility</w:t>
      </w:r>
      <w:r w:rsidR="00EE5999" w:rsidRPr="0036026F">
        <w:rPr>
          <w:rFonts w:ascii="Book Antiqua" w:eastAsiaTheme="minorEastAsia" w:hAnsi="Book Antiqua"/>
          <w:sz w:val="24"/>
          <w:szCs w:val="24"/>
        </w:rPr>
        <w:t xml:space="preserve"> after the seminar</w:t>
      </w:r>
      <w:r w:rsidR="009E20AB" w:rsidRPr="0036026F">
        <w:rPr>
          <w:rFonts w:ascii="Book Antiqua" w:eastAsiaTheme="minorEastAsia" w:hAnsi="Book Antiqua"/>
          <w:sz w:val="24"/>
          <w:szCs w:val="24"/>
        </w:rPr>
        <w:t xml:space="preserve"> </w:t>
      </w:r>
      <w:r w:rsidR="00072D92" w:rsidRPr="0036026F">
        <w:rPr>
          <w:rFonts w:ascii="Book Antiqua" w:eastAsiaTheme="minorEastAsia" w:hAnsi="Book Antiqua"/>
          <w:sz w:val="24"/>
          <w:szCs w:val="24"/>
        </w:rPr>
        <w:t xml:space="preserve">than before </w:t>
      </w:r>
      <w:r w:rsidR="009E20AB" w:rsidRPr="0036026F">
        <w:rPr>
          <w:rFonts w:ascii="Book Antiqua" w:eastAsiaTheme="minorEastAsia" w:hAnsi="Book Antiqua"/>
          <w:sz w:val="24"/>
          <w:szCs w:val="24"/>
        </w:rPr>
        <w:t>(Wilcoxon</w:t>
      </w:r>
      <w:r w:rsidR="00C847DC" w:rsidRPr="0036026F">
        <w:rPr>
          <w:rFonts w:ascii="Book Antiqua" w:eastAsiaTheme="minorEastAsia" w:hAnsi="Book Antiqua"/>
          <w:sz w:val="24"/>
          <w:szCs w:val="24"/>
        </w:rPr>
        <w:t xml:space="preserve"> </w:t>
      </w:r>
      <w:r w:rsidR="002B1DA9" w:rsidRPr="0036026F">
        <w:rPr>
          <w:rFonts w:ascii="Book Antiqua" w:eastAsiaTheme="minorEastAsia" w:hAnsi="Book Antiqua"/>
          <w:sz w:val="24"/>
          <w:szCs w:val="24"/>
        </w:rPr>
        <w:t>signed</w:t>
      </w:r>
      <w:r w:rsidR="006A112F" w:rsidRPr="0036026F">
        <w:rPr>
          <w:rFonts w:ascii="Book Antiqua" w:eastAsiaTheme="minorEastAsia" w:hAnsi="Book Antiqua"/>
          <w:sz w:val="24"/>
          <w:szCs w:val="24"/>
        </w:rPr>
        <w:t>-</w:t>
      </w:r>
      <w:r w:rsidR="00C847DC" w:rsidRPr="0036026F">
        <w:rPr>
          <w:rFonts w:ascii="Book Antiqua" w:eastAsiaTheme="minorEastAsia" w:hAnsi="Book Antiqua"/>
          <w:sz w:val="24"/>
          <w:szCs w:val="24"/>
        </w:rPr>
        <w:t xml:space="preserve">rank test, </w:t>
      </w:r>
      <w:r w:rsidR="002B1DA9" w:rsidRPr="0036026F">
        <w:rPr>
          <w:rFonts w:ascii="Book Antiqua" w:eastAsiaTheme="minorEastAsia" w:hAnsi="Book Antiqua"/>
          <w:sz w:val="24"/>
          <w:szCs w:val="24"/>
        </w:rPr>
        <w:t xml:space="preserve">Z = </w:t>
      </w:r>
      <w:r w:rsidR="009041B9">
        <w:rPr>
          <w:rFonts w:ascii="Book Antiqua" w:eastAsia="宋体" w:hAnsi="Book Antiqua" w:hint="eastAsia"/>
          <w:sz w:val="24"/>
          <w:szCs w:val="24"/>
          <w:lang w:eastAsia="zh-CN"/>
        </w:rPr>
        <w:t>-</w:t>
      </w:r>
      <w:r w:rsidR="002B1DA9" w:rsidRPr="0036026F">
        <w:rPr>
          <w:rFonts w:ascii="Book Antiqua" w:eastAsiaTheme="minorEastAsia" w:hAnsi="Book Antiqua"/>
          <w:sz w:val="24"/>
          <w:szCs w:val="24"/>
        </w:rPr>
        <w:t xml:space="preserve">3.6758, </w:t>
      </w:r>
      <w:r w:rsidR="00DC65D0" w:rsidRPr="00DC65D0">
        <w:rPr>
          <w:rFonts w:ascii="Book Antiqua" w:eastAsiaTheme="minorEastAsia" w:hAnsi="Book Antiqua"/>
          <w:i/>
          <w:sz w:val="24"/>
          <w:szCs w:val="24"/>
        </w:rPr>
        <w:t>P</w:t>
      </w:r>
      <w:r w:rsidR="00933BDF" w:rsidRPr="0036026F">
        <w:rPr>
          <w:rFonts w:ascii="Book Antiqua" w:eastAsiaTheme="minorEastAsia" w:hAnsi="Book Antiqua"/>
          <w:i/>
          <w:sz w:val="24"/>
          <w:szCs w:val="24"/>
        </w:rPr>
        <w:t xml:space="preserve"> </w:t>
      </w:r>
      <w:r w:rsidR="00C847DC" w:rsidRPr="0036026F">
        <w:rPr>
          <w:rFonts w:ascii="Book Antiqua" w:eastAsiaTheme="minorEastAsia" w:hAnsi="Book Antiqua"/>
          <w:sz w:val="24"/>
          <w:szCs w:val="24"/>
        </w:rPr>
        <w:t>&lt;</w:t>
      </w:r>
      <w:r w:rsidR="006A026A" w:rsidRPr="0036026F">
        <w:rPr>
          <w:rFonts w:ascii="Book Antiqua" w:eastAsiaTheme="minorEastAsia" w:hAnsi="Book Antiqua"/>
          <w:sz w:val="24"/>
          <w:szCs w:val="24"/>
        </w:rPr>
        <w:t xml:space="preserve"> </w:t>
      </w:r>
      <w:r w:rsidR="00C847DC" w:rsidRPr="0036026F">
        <w:rPr>
          <w:rFonts w:ascii="Book Antiqua" w:eastAsiaTheme="minorEastAsia" w:hAnsi="Book Antiqua"/>
          <w:sz w:val="24"/>
          <w:szCs w:val="24"/>
        </w:rPr>
        <w:t xml:space="preserve">0.001). </w:t>
      </w:r>
      <w:r w:rsidR="00C604A3" w:rsidRPr="0036026F">
        <w:rPr>
          <w:rFonts w:ascii="Book Antiqua" w:eastAsiaTheme="minorEastAsia" w:hAnsi="Book Antiqua"/>
          <w:sz w:val="24"/>
          <w:szCs w:val="24"/>
        </w:rPr>
        <w:t xml:space="preserve">In addition, respondents’ opinions toward OIH </w:t>
      </w:r>
      <w:r w:rsidR="00FD362D" w:rsidRPr="0036026F">
        <w:rPr>
          <w:rFonts w:ascii="Book Antiqua" w:eastAsiaTheme="minorEastAsia" w:hAnsi="Book Antiqua"/>
          <w:sz w:val="24"/>
          <w:szCs w:val="24"/>
        </w:rPr>
        <w:t>(Wilcoxon signed</w:t>
      </w:r>
      <w:r w:rsidR="00E47482" w:rsidRPr="0036026F">
        <w:rPr>
          <w:rFonts w:ascii="Book Antiqua" w:eastAsiaTheme="minorEastAsia" w:hAnsi="Book Antiqua"/>
          <w:sz w:val="24"/>
          <w:szCs w:val="24"/>
        </w:rPr>
        <w:t>-</w:t>
      </w:r>
      <w:r w:rsidR="00FD362D" w:rsidRPr="0036026F">
        <w:rPr>
          <w:rFonts w:ascii="Book Antiqua" w:eastAsiaTheme="minorEastAsia" w:hAnsi="Book Antiqua"/>
          <w:sz w:val="24"/>
          <w:szCs w:val="24"/>
        </w:rPr>
        <w:t xml:space="preserve">rank test, Z = </w:t>
      </w:r>
      <w:r w:rsidR="009041B9">
        <w:rPr>
          <w:rFonts w:ascii="Book Antiqua" w:eastAsia="宋体" w:hAnsi="Book Antiqua" w:hint="eastAsia"/>
          <w:sz w:val="24"/>
          <w:szCs w:val="24"/>
          <w:lang w:eastAsia="zh-CN"/>
        </w:rPr>
        <w:t>-</w:t>
      </w:r>
      <w:r w:rsidR="00FD362D" w:rsidRPr="0036026F">
        <w:rPr>
          <w:rFonts w:ascii="Book Antiqua" w:eastAsiaTheme="minorEastAsia" w:hAnsi="Book Antiqua"/>
          <w:sz w:val="24"/>
          <w:szCs w:val="24"/>
        </w:rPr>
        <w:t xml:space="preserve">2.017, </w:t>
      </w:r>
      <w:r w:rsidR="00DC65D0" w:rsidRPr="00DC65D0">
        <w:rPr>
          <w:rFonts w:ascii="Book Antiqua" w:eastAsiaTheme="minorEastAsia" w:hAnsi="Book Antiqua"/>
          <w:i/>
          <w:sz w:val="24"/>
          <w:szCs w:val="24"/>
        </w:rPr>
        <w:t>P</w:t>
      </w:r>
      <w:r w:rsidR="00FD362D" w:rsidRPr="0036026F">
        <w:rPr>
          <w:rFonts w:ascii="Book Antiqua" w:eastAsiaTheme="minorEastAsia" w:hAnsi="Book Antiqua"/>
          <w:sz w:val="24"/>
          <w:szCs w:val="24"/>
        </w:rPr>
        <w:t xml:space="preserve"> = 0.044) </w:t>
      </w:r>
      <w:r w:rsidR="00C604A3" w:rsidRPr="0036026F">
        <w:rPr>
          <w:rFonts w:ascii="Book Antiqua" w:eastAsiaTheme="minorEastAsia" w:hAnsi="Book Antiqua"/>
          <w:sz w:val="24"/>
          <w:szCs w:val="24"/>
        </w:rPr>
        <w:t xml:space="preserve">and the Lay Judge Act </w:t>
      </w:r>
      <w:r w:rsidR="00FD362D" w:rsidRPr="0036026F">
        <w:rPr>
          <w:rFonts w:ascii="Book Antiqua" w:eastAsiaTheme="minorEastAsia" w:hAnsi="Book Antiqua"/>
          <w:sz w:val="24"/>
          <w:szCs w:val="24"/>
        </w:rPr>
        <w:t>(Wilcoxon signed</w:t>
      </w:r>
      <w:r w:rsidR="006A112F" w:rsidRPr="0036026F">
        <w:rPr>
          <w:rFonts w:ascii="Book Antiqua" w:eastAsiaTheme="minorEastAsia" w:hAnsi="Book Antiqua"/>
          <w:sz w:val="24"/>
          <w:szCs w:val="24"/>
        </w:rPr>
        <w:t>-</w:t>
      </w:r>
      <w:r w:rsidR="00FD362D" w:rsidRPr="0036026F">
        <w:rPr>
          <w:rFonts w:ascii="Book Antiqua" w:eastAsiaTheme="minorEastAsia" w:hAnsi="Book Antiqua"/>
          <w:sz w:val="24"/>
          <w:szCs w:val="24"/>
        </w:rPr>
        <w:t xml:space="preserve">rank test, Z = </w:t>
      </w:r>
      <w:r w:rsidR="009041B9">
        <w:rPr>
          <w:rFonts w:ascii="Book Antiqua" w:eastAsia="宋体" w:hAnsi="Book Antiqua" w:hint="eastAsia"/>
          <w:sz w:val="24"/>
          <w:szCs w:val="24"/>
          <w:lang w:eastAsia="zh-CN"/>
        </w:rPr>
        <w:t>-</w:t>
      </w:r>
      <w:r w:rsidR="003F4EA0" w:rsidRPr="0036026F">
        <w:rPr>
          <w:rFonts w:ascii="Book Antiqua" w:eastAsiaTheme="minorEastAsia" w:hAnsi="Book Antiqua"/>
          <w:sz w:val="24"/>
          <w:szCs w:val="24"/>
        </w:rPr>
        <w:t xml:space="preserve">2.467, </w:t>
      </w:r>
      <w:r w:rsidR="00DC65D0" w:rsidRPr="00DC65D0">
        <w:rPr>
          <w:rFonts w:ascii="Book Antiqua" w:eastAsiaTheme="minorEastAsia" w:hAnsi="Book Antiqua"/>
          <w:i/>
          <w:sz w:val="24"/>
          <w:szCs w:val="24"/>
        </w:rPr>
        <w:t>P</w:t>
      </w:r>
      <w:r w:rsidR="00FD362D" w:rsidRPr="0036026F">
        <w:rPr>
          <w:rFonts w:ascii="Book Antiqua" w:eastAsiaTheme="minorEastAsia" w:hAnsi="Book Antiqua"/>
          <w:sz w:val="24"/>
          <w:szCs w:val="24"/>
        </w:rPr>
        <w:t xml:space="preserve"> = 0.014) </w:t>
      </w:r>
      <w:r w:rsidR="00C604A3" w:rsidRPr="0036026F">
        <w:rPr>
          <w:rFonts w:ascii="Book Antiqua" w:eastAsiaTheme="minorEastAsia" w:hAnsi="Book Antiqua"/>
          <w:sz w:val="24"/>
          <w:szCs w:val="24"/>
        </w:rPr>
        <w:t xml:space="preserve">were also </w:t>
      </w:r>
      <w:r w:rsidR="00B1009C" w:rsidRPr="0036026F">
        <w:rPr>
          <w:rFonts w:ascii="Book Antiqua" w:eastAsiaTheme="minorEastAsia" w:hAnsi="Book Antiqua"/>
          <w:sz w:val="24"/>
          <w:szCs w:val="24"/>
        </w:rPr>
        <w:t>changed to be more favorable</w:t>
      </w:r>
      <w:r w:rsidR="00FD362D" w:rsidRPr="0036026F">
        <w:rPr>
          <w:rFonts w:ascii="Book Antiqua" w:eastAsiaTheme="minorEastAsia" w:hAnsi="Book Antiqua"/>
          <w:sz w:val="24"/>
          <w:szCs w:val="24"/>
        </w:rPr>
        <w:t xml:space="preserve">. </w:t>
      </w:r>
      <w:r w:rsidR="00C847DC" w:rsidRPr="0036026F">
        <w:rPr>
          <w:rFonts w:ascii="Book Antiqua" w:eastAsiaTheme="minorEastAsia" w:hAnsi="Book Antiqua"/>
          <w:sz w:val="24"/>
          <w:szCs w:val="24"/>
        </w:rPr>
        <w:t>No sig</w:t>
      </w:r>
      <w:r w:rsidR="006A026A" w:rsidRPr="0036026F">
        <w:rPr>
          <w:rFonts w:ascii="Book Antiqua" w:eastAsiaTheme="minorEastAsia" w:hAnsi="Book Antiqua"/>
          <w:sz w:val="24"/>
          <w:szCs w:val="24"/>
        </w:rPr>
        <w:t>nificant difference</w:t>
      </w:r>
      <w:r w:rsidRPr="0036026F">
        <w:rPr>
          <w:rFonts w:ascii="Book Antiqua" w:eastAsiaTheme="minorEastAsia" w:hAnsi="Book Antiqua"/>
          <w:sz w:val="24"/>
          <w:szCs w:val="24"/>
        </w:rPr>
        <w:t>s</w:t>
      </w:r>
      <w:r w:rsidR="006A026A" w:rsidRPr="0036026F">
        <w:rPr>
          <w:rFonts w:ascii="Book Antiqua" w:eastAsiaTheme="minorEastAsia" w:hAnsi="Book Antiqua"/>
          <w:sz w:val="24"/>
          <w:szCs w:val="24"/>
        </w:rPr>
        <w:t xml:space="preserve"> between pre-</w:t>
      </w:r>
      <w:r w:rsidRPr="0036026F">
        <w:rPr>
          <w:rFonts w:ascii="Book Antiqua" w:eastAsiaTheme="minorEastAsia" w:hAnsi="Book Antiqua"/>
          <w:sz w:val="24"/>
          <w:szCs w:val="24"/>
        </w:rPr>
        <w:t xml:space="preserve"> </w:t>
      </w:r>
      <w:r w:rsidR="00C847DC" w:rsidRPr="0036026F">
        <w:rPr>
          <w:rFonts w:ascii="Book Antiqua" w:eastAsiaTheme="minorEastAsia" w:hAnsi="Book Antiqua"/>
          <w:sz w:val="24"/>
          <w:szCs w:val="24"/>
        </w:rPr>
        <w:t>and</w:t>
      </w:r>
      <w:r w:rsidRPr="0036026F">
        <w:rPr>
          <w:rFonts w:ascii="Book Antiqua" w:eastAsiaTheme="minorEastAsia" w:hAnsi="Book Antiqua"/>
          <w:sz w:val="24"/>
          <w:szCs w:val="24"/>
        </w:rPr>
        <w:t xml:space="preserve"> </w:t>
      </w:r>
      <w:r w:rsidR="0084238F" w:rsidRPr="0036026F">
        <w:rPr>
          <w:rFonts w:ascii="Book Antiqua" w:eastAsiaTheme="minorEastAsia" w:hAnsi="Book Antiqua"/>
          <w:sz w:val="24"/>
          <w:szCs w:val="24"/>
        </w:rPr>
        <w:t>post-seminar</w:t>
      </w:r>
      <w:r w:rsidR="00C847DC" w:rsidRPr="0036026F">
        <w:rPr>
          <w:rFonts w:ascii="Book Antiqua" w:eastAsiaTheme="minorEastAsia" w:hAnsi="Book Antiqua"/>
          <w:sz w:val="24"/>
          <w:szCs w:val="24"/>
        </w:rPr>
        <w:t xml:space="preserve"> were detected </w:t>
      </w:r>
      <w:r w:rsidRPr="0036026F">
        <w:rPr>
          <w:rFonts w:ascii="Book Antiqua" w:eastAsiaTheme="minorEastAsia" w:hAnsi="Book Antiqua"/>
          <w:sz w:val="24"/>
          <w:szCs w:val="24"/>
        </w:rPr>
        <w:t xml:space="preserve">for </w:t>
      </w:r>
      <w:r w:rsidR="00C847DC" w:rsidRPr="0036026F">
        <w:rPr>
          <w:rFonts w:ascii="Book Antiqua" w:eastAsiaTheme="minorEastAsia" w:hAnsi="Book Antiqua"/>
          <w:sz w:val="24"/>
          <w:szCs w:val="24"/>
        </w:rPr>
        <w:t>opinion</w:t>
      </w:r>
      <w:r w:rsidRPr="0036026F">
        <w:rPr>
          <w:rFonts w:ascii="Book Antiqua" w:eastAsiaTheme="minorEastAsia" w:hAnsi="Book Antiqua"/>
          <w:sz w:val="24"/>
          <w:szCs w:val="24"/>
        </w:rPr>
        <w:t>s</w:t>
      </w:r>
      <w:r w:rsidR="00C847DC" w:rsidRPr="0036026F">
        <w:rPr>
          <w:rFonts w:ascii="Book Antiqua" w:eastAsiaTheme="minorEastAsia" w:hAnsi="Book Antiqua"/>
          <w:sz w:val="24"/>
          <w:szCs w:val="24"/>
        </w:rPr>
        <w:t xml:space="preserve"> </w:t>
      </w:r>
      <w:r w:rsidR="006A026A" w:rsidRPr="0036026F">
        <w:rPr>
          <w:rFonts w:ascii="Book Antiqua" w:eastAsiaTheme="minorEastAsia" w:hAnsi="Book Antiqua"/>
          <w:sz w:val="24"/>
          <w:szCs w:val="24"/>
        </w:rPr>
        <w:t>toward</w:t>
      </w:r>
      <w:r w:rsidR="00C847DC" w:rsidRPr="0036026F">
        <w:rPr>
          <w:rFonts w:ascii="Book Antiqua" w:eastAsiaTheme="minorEastAsia" w:hAnsi="Book Antiqua"/>
          <w:sz w:val="24"/>
          <w:szCs w:val="24"/>
        </w:rPr>
        <w:t xml:space="preserve"> the MTS </w:t>
      </w:r>
      <w:r w:rsidRPr="0036026F">
        <w:rPr>
          <w:rFonts w:ascii="Book Antiqua" w:eastAsiaTheme="minorEastAsia" w:hAnsi="Book Antiqua"/>
          <w:sz w:val="24"/>
          <w:szCs w:val="24"/>
        </w:rPr>
        <w:t>A</w:t>
      </w:r>
      <w:r w:rsidR="00C847DC" w:rsidRPr="0036026F">
        <w:rPr>
          <w:rFonts w:ascii="Book Antiqua" w:eastAsiaTheme="minorEastAsia" w:hAnsi="Book Antiqua"/>
          <w:sz w:val="24"/>
          <w:szCs w:val="24"/>
        </w:rPr>
        <w:t>ct</w:t>
      </w:r>
      <w:r w:rsidR="006A112F" w:rsidRPr="0036026F">
        <w:rPr>
          <w:rFonts w:ascii="Book Antiqua" w:eastAsiaTheme="minorEastAsia" w:hAnsi="Book Antiqua"/>
          <w:sz w:val="24"/>
          <w:szCs w:val="24"/>
        </w:rPr>
        <w:t xml:space="preserve"> (Wilcoxon signed-</w:t>
      </w:r>
      <w:r w:rsidR="00FD362D" w:rsidRPr="0036026F">
        <w:rPr>
          <w:rFonts w:ascii="Book Antiqua" w:eastAsiaTheme="minorEastAsia" w:hAnsi="Book Antiqua"/>
          <w:sz w:val="24"/>
          <w:szCs w:val="24"/>
        </w:rPr>
        <w:t xml:space="preserve">rank test, Z = </w:t>
      </w:r>
      <w:r w:rsidR="009041B9">
        <w:rPr>
          <w:rFonts w:ascii="Book Antiqua" w:eastAsia="宋体" w:hAnsi="Book Antiqua" w:hint="eastAsia"/>
          <w:sz w:val="24"/>
          <w:szCs w:val="24"/>
          <w:lang w:eastAsia="zh-CN"/>
        </w:rPr>
        <w:t>-</w:t>
      </w:r>
      <w:r w:rsidR="00FD362D" w:rsidRPr="0036026F">
        <w:rPr>
          <w:rFonts w:ascii="Book Antiqua" w:eastAsiaTheme="minorEastAsia" w:hAnsi="Book Antiqua"/>
          <w:sz w:val="24"/>
          <w:szCs w:val="24"/>
        </w:rPr>
        <w:t xml:space="preserve">0.498, </w:t>
      </w:r>
      <w:r w:rsidR="00DC65D0" w:rsidRPr="00DC65D0">
        <w:rPr>
          <w:rFonts w:ascii="Book Antiqua" w:eastAsiaTheme="minorEastAsia" w:hAnsi="Book Antiqua"/>
          <w:i/>
          <w:sz w:val="24"/>
          <w:szCs w:val="24"/>
        </w:rPr>
        <w:t>P</w:t>
      </w:r>
      <w:r w:rsidR="00FD362D" w:rsidRPr="0036026F">
        <w:rPr>
          <w:rFonts w:ascii="Book Antiqua" w:eastAsiaTheme="minorEastAsia" w:hAnsi="Book Antiqua"/>
          <w:sz w:val="24"/>
          <w:szCs w:val="24"/>
        </w:rPr>
        <w:t xml:space="preserve"> = 0.619)</w:t>
      </w:r>
      <w:r w:rsidR="00C847DC" w:rsidRPr="0036026F">
        <w:rPr>
          <w:rFonts w:ascii="Book Antiqua" w:eastAsiaTheme="minorEastAsia" w:hAnsi="Book Antiqua"/>
          <w:sz w:val="24"/>
          <w:szCs w:val="24"/>
        </w:rPr>
        <w:t>.</w:t>
      </w:r>
      <w:r w:rsidR="00B43B19" w:rsidRPr="0036026F">
        <w:rPr>
          <w:rFonts w:ascii="Book Antiqua" w:eastAsiaTheme="minorEastAsia" w:hAnsi="Book Antiqua"/>
          <w:sz w:val="24"/>
          <w:szCs w:val="24"/>
        </w:rPr>
        <w:t xml:space="preserve"> </w:t>
      </w:r>
      <w:r w:rsidR="00D43815" w:rsidRPr="0036026F">
        <w:rPr>
          <w:rFonts w:ascii="Book Antiqua" w:eastAsiaTheme="minorEastAsia" w:hAnsi="Book Antiqua"/>
          <w:sz w:val="24"/>
          <w:szCs w:val="24"/>
        </w:rPr>
        <w:t xml:space="preserve">Compared with pre-seminar attitudes, the </w:t>
      </w:r>
      <w:r w:rsidR="00B43B19" w:rsidRPr="0036026F">
        <w:rPr>
          <w:rFonts w:ascii="Book Antiqua" w:eastAsiaTheme="minorEastAsia" w:hAnsi="Book Antiqua"/>
          <w:sz w:val="24"/>
          <w:szCs w:val="24"/>
        </w:rPr>
        <w:t>post-seminar questionnaire</w:t>
      </w:r>
      <w:r w:rsidR="00D43815" w:rsidRPr="0036026F">
        <w:rPr>
          <w:rFonts w:ascii="Book Antiqua" w:eastAsiaTheme="minorEastAsia" w:hAnsi="Book Antiqua"/>
          <w:sz w:val="24"/>
          <w:szCs w:val="24"/>
        </w:rPr>
        <w:t xml:space="preserve"> answers showed that</w:t>
      </w:r>
      <w:r w:rsidR="00B43B19" w:rsidRPr="0036026F">
        <w:rPr>
          <w:rFonts w:ascii="Book Antiqua" w:eastAsiaTheme="minorEastAsia" w:hAnsi="Book Antiqua"/>
          <w:sz w:val="24"/>
          <w:szCs w:val="24"/>
        </w:rPr>
        <w:t xml:space="preserve"> more respondents wanted to see </w:t>
      </w:r>
      <w:r w:rsidRPr="0036026F">
        <w:rPr>
          <w:rFonts w:ascii="Book Antiqua" w:eastAsiaTheme="minorEastAsia" w:hAnsi="Book Antiqua"/>
          <w:sz w:val="24"/>
          <w:szCs w:val="24"/>
        </w:rPr>
        <w:t xml:space="preserve">more frequent </w:t>
      </w:r>
      <w:r w:rsidR="00B43B19" w:rsidRPr="0036026F">
        <w:rPr>
          <w:rFonts w:ascii="Book Antiqua" w:eastAsiaTheme="minorEastAsia" w:hAnsi="Book Antiqua"/>
          <w:sz w:val="24"/>
          <w:szCs w:val="24"/>
        </w:rPr>
        <w:t xml:space="preserve">media reports </w:t>
      </w:r>
      <w:r w:rsidRPr="0036026F">
        <w:rPr>
          <w:rFonts w:ascii="Book Antiqua" w:eastAsiaTheme="minorEastAsia" w:hAnsi="Book Antiqua"/>
          <w:sz w:val="24"/>
          <w:szCs w:val="24"/>
        </w:rPr>
        <w:t xml:space="preserve">on </w:t>
      </w:r>
      <w:r w:rsidR="00B43B19" w:rsidRPr="0036026F">
        <w:rPr>
          <w:rFonts w:ascii="Book Antiqua" w:eastAsiaTheme="minorEastAsia" w:hAnsi="Book Antiqua"/>
          <w:sz w:val="24"/>
          <w:szCs w:val="24"/>
        </w:rPr>
        <w:t xml:space="preserve">the relationship between psychiatry and crimes (Wilcoxon </w:t>
      </w:r>
      <w:r w:rsidR="00CE7235" w:rsidRPr="0036026F">
        <w:rPr>
          <w:rFonts w:ascii="Book Antiqua" w:eastAsiaTheme="minorEastAsia" w:hAnsi="Book Antiqua"/>
          <w:sz w:val="24"/>
          <w:szCs w:val="24"/>
        </w:rPr>
        <w:t>signed</w:t>
      </w:r>
      <w:r w:rsidR="00E47482" w:rsidRPr="0036026F">
        <w:rPr>
          <w:rFonts w:ascii="Book Antiqua" w:eastAsiaTheme="minorEastAsia" w:hAnsi="Book Antiqua"/>
          <w:sz w:val="24"/>
          <w:szCs w:val="24"/>
        </w:rPr>
        <w:t>-</w:t>
      </w:r>
      <w:r w:rsidR="00B43B19" w:rsidRPr="0036026F">
        <w:rPr>
          <w:rFonts w:ascii="Book Antiqua" w:eastAsiaTheme="minorEastAsia" w:hAnsi="Book Antiqua"/>
          <w:sz w:val="24"/>
          <w:szCs w:val="24"/>
        </w:rPr>
        <w:t xml:space="preserve">rank test, </w:t>
      </w:r>
      <w:r w:rsidR="00FD362D" w:rsidRPr="0036026F">
        <w:rPr>
          <w:rFonts w:ascii="Book Antiqua" w:eastAsiaTheme="minorEastAsia" w:hAnsi="Book Antiqua"/>
          <w:sz w:val="24"/>
          <w:szCs w:val="24"/>
        </w:rPr>
        <w:t xml:space="preserve">Z = </w:t>
      </w:r>
      <w:r w:rsidR="009041B9">
        <w:rPr>
          <w:rFonts w:ascii="Book Antiqua" w:eastAsia="宋体" w:hAnsi="Book Antiqua" w:hint="eastAsia"/>
          <w:sz w:val="24"/>
          <w:szCs w:val="24"/>
          <w:lang w:eastAsia="zh-CN"/>
        </w:rPr>
        <w:t>-</w:t>
      </w:r>
      <w:r w:rsidR="00FD362D" w:rsidRPr="0036026F">
        <w:rPr>
          <w:rFonts w:ascii="Book Antiqua" w:eastAsiaTheme="minorEastAsia" w:hAnsi="Book Antiqua"/>
          <w:sz w:val="24"/>
          <w:szCs w:val="24"/>
        </w:rPr>
        <w:t xml:space="preserve">3.051, </w:t>
      </w:r>
      <w:r w:rsidR="00DC65D0" w:rsidRPr="00DC65D0">
        <w:rPr>
          <w:rFonts w:ascii="Book Antiqua" w:eastAsiaTheme="minorEastAsia" w:hAnsi="Book Antiqua"/>
          <w:i/>
          <w:sz w:val="24"/>
          <w:szCs w:val="24"/>
        </w:rPr>
        <w:t>P</w:t>
      </w:r>
      <w:r w:rsidR="002811DD" w:rsidRPr="0036026F">
        <w:rPr>
          <w:rFonts w:ascii="Book Antiqua" w:eastAsiaTheme="minorEastAsia" w:hAnsi="Book Antiqua"/>
          <w:sz w:val="24"/>
          <w:szCs w:val="24"/>
        </w:rPr>
        <w:t xml:space="preserve"> </w:t>
      </w:r>
      <w:r w:rsidR="00FD362D" w:rsidRPr="0036026F">
        <w:rPr>
          <w:rFonts w:ascii="Book Antiqua" w:eastAsiaTheme="minorEastAsia" w:hAnsi="Book Antiqua"/>
          <w:sz w:val="24"/>
          <w:szCs w:val="24"/>
        </w:rPr>
        <w:t>= 0.02</w:t>
      </w:r>
      <w:r w:rsidR="00B43B19" w:rsidRPr="0036026F">
        <w:rPr>
          <w:rFonts w:ascii="Book Antiqua" w:eastAsiaTheme="minorEastAsia" w:hAnsi="Book Antiqua"/>
          <w:sz w:val="24"/>
          <w:szCs w:val="24"/>
        </w:rPr>
        <w:t>)</w:t>
      </w:r>
      <w:r w:rsidR="00777D9B" w:rsidRPr="0036026F">
        <w:rPr>
          <w:rFonts w:ascii="Book Antiqua" w:eastAsiaTheme="minorEastAsia" w:hAnsi="Book Antiqua"/>
          <w:sz w:val="24"/>
          <w:szCs w:val="24"/>
        </w:rPr>
        <w:t>, and</w:t>
      </w:r>
      <w:r w:rsidR="00B43B19" w:rsidRPr="0036026F">
        <w:rPr>
          <w:rFonts w:ascii="Book Antiqua" w:eastAsiaTheme="minorEastAsia" w:hAnsi="Book Antiqua"/>
          <w:sz w:val="24"/>
          <w:szCs w:val="24"/>
        </w:rPr>
        <w:t xml:space="preserve"> </w:t>
      </w:r>
      <w:r w:rsidR="00777D9B" w:rsidRPr="0036026F">
        <w:rPr>
          <w:rFonts w:ascii="Book Antiqua" w:eastAsiaTheme="minorEastAsia" w:hAnsi="Book Antiqua"/>
          <w:sz w:val="24"/>
          <w:szCs w:val="24"/>
        </w:rPr>
        <w:t>m</w:t>
      </w:r>
      <w:r w:rsidR="00B43B19" w:rsidRPr="0036026F">
        <w:rPr>
          <w:rFonts w:ascii="Book Antiqua" w:eastAsiaTheme="minorEastAsia" w:hAnsi="Book Antiqua"/>
          <w:sz w:val="24"/>
          <w:szCs w:val="24"/>
        </w:rPr>
        <w:t xml:space="preserve">ore respondents had </w:t>
      </w:r>
      <w:r w:rsidRPr="0036026F">
        <w:rPr>
          <w:rFonts w:ascii="Book Antiqua" w:eastAsiaTheme="minorEastAsia" w:hAnsi="Book Antiqua"/>
          <w:sz w:val="24"/>
          <w:szCs w:val="24"/>
        </w:rPr>
        <w:t xml:space="preserve">a positive </w:t>
      </w:r>
      <w:r w:rsidR="00B43B19" w:rsidRPr="0036026F">
        <w:rPr>
          <w:rFonts w:ascii="Book Antiqua" w:eastAsiaTheme="minorEastAsia" w:hAnsi="Book Antiqua"/>
          <w:sz w:val="24"/>
          <w:szCs w:val="24"/>
        </w:rPr>
        <w:t xml:space="preserve">opinion </w:t>
      </w:r>
      <w:r w:rsidRPr="0036026F">
        <w:rPr>
          <w:rFonts w:ascii="Book Antiqua" w:eastAsiaTheme="minorEastAsia" w:hAnsi="Book Antiqua"/>
          <w:sz w:val="24"/>
          <w:szCs w:val="24"/>
        </w:rPr>
        <w:t xml:space="preserve">concerning </w:t>
      </w:r>
      <w:r w:rsidR="00B43B19" w:rsidRPr="0036026F">
        <w:rPr>
          <w:rFonts w:ascii="Book Antiqua" w:eastAsiaTheme="minorEastAsia" w:hAnsi="Book Antiqua"/>
          <w:sz w:val="24"/>
          <w:szCs w:val="24"/>
        </w:rPr>
        <w:t xml:space="preserve">the anonymous reporting </w:t>
      </w:r>
      <w:r w:rsidRPr="0036026F">
        <w:rPr>
          <w:rFonts w:ascii="Book Antiqua" w:eastAsiaTheme="minorEastAsia" w:hAnsi="Book Antiqua"/>
          <w:sz w:val="24"/>
          <w:szCs w:val="24"/>
        </w:rPr>
        <w:t>o</w:t>
      </w:r>
      <w:r w:rsidR="00572E0C" w:rsidRPr="0036026F">
        <w:rPr>
          <w:rFonts w:ascii="Book Antiqua" w:eastAsiaTheme="minorEastAsia" w:hAnsi="Book Antiqua"/>
          <w:sz w:val="24"/>
          <w:szCs w:val="24"/>
        </w:rPr>
        <w:t>f</w:t>
      </w:r>
      <w:r w:rsidRPr="0036026F">
        <w:rPr>
          <w:rFonts w:ascii="Book Antiqua" w:eastAsiaTheme="minorEastAsia" w:hAnsi="Book Antiqua"/>
          <w:sz w:val="24"/>
          <w:szCs w:val="24"/>
        </w:rPr>
        <w:t xml:space="preserve"> </w:t>
      </w:r>
      <w:r w:rsidR="00B43B19" w:rsidRPr="0036026F">
        <w:rPr>
          <w:rFonts w:ascii="Book Antiqua" w:eastAsiaTheme="minorEastAsia" w:hAnsi="Book Antiqua"/>
          <w:sz w:val="24"/>
          <w:szCs w:val="24"/>
        </w:rPr>
        <w:t xml:space="preserve">suspects with mental disorders (Wilcoxon </w:t>
      </w:r>
      <w:r w:rsidR="00E47482" w:rsidRPr="0036026F">
        <w:rPr>
          <w:rFonts w:ascii="Book Antiqua" w:eastAsiaTheme="minorEastAsia" w:hAnsi="Book Antiqua"/>
          <w:sz w:val="24"/>
          <w:szCs w:val="24"/>
        </w:rPr>
        <w:t>signed-</w:t>
      </w:r>
      <w:r w:rsidR="00B43B19" w:rsidRPr="0036026F">
        <w:rPr>
          <w:rFonts w:ascii="Book Antiqua" w:eastAsiaTheme="minorEastAsia" w:hAnsi="Book Antiqua"/>
          <w:sz w:val="24"/>
          <w:szCs w:val="24"/>
        </w:rPr>
        <w:t xml:space="preserve">rank test, </w:t>
      </w:r>
      <w:r w:rsidR="00FD362D" w:rsidRPr="0036026F">
        <w:rPr>
          <w:rFonts w:ascii="Book Antiqua" w:eastAsiaTheme="minorEastAsia" w:hAnsi="Book Antiqua"/>
          <w:sz w:val="24"/>
          <w:szCs w:val="24"/>
        </w:rPr>
        <w:t xml:space="preserve">Z = </w:t>
      </w:r>
      <w:r w:rsidR="009041B9">
        <w:rPr>
          <w:rFonts w:ascii="Book Antiqua" w:eastAsia="宋体" w:hAnsi="Book Antiqua" w:hint="eastAsia"/>
          <w:sz w:val="24"/>
          <w:szCs w:val="24"/>
          <w:lang w:eastAsia="zh-CN"/>
        </w:rPr>
        <w:t>-</w:t>
      </w:r>
      <w:r w:rsidR="00FD362D" w:rsidRPr="0036026F">
        <w:rPr>
          <w:rFonts w:ascii="Book Antiqua" w:eastAsiaTheme="minorEastAsia" w:hAnsi="Book Antiqua"/>
          <w:sz w:val="24"/>
          <w:szCs w:val="24"/>
        </w:rPr>
        <w:t xml:space="preserve">2.185, </w:t>
      </w:r>
      <w:r w:rsidR="00DC65D0" w:rsidRPr="00DC65D0">
        <w:rPr>
          <w:rFonts w:ascii="Book Antiqua" w:eastAsiaTheme="minorEastAsia" w:hAnsi="Book Antiqua"/>
          <w:i/>
          <w:sz w:val="24"/>
          <w:szCs w:val="24"/>
        </w:rPr>
        <w:t>P</w:t>
      </w:r>
      <w:r w:rsidR="002811DD" w:rsidRPr="0036026F">
        <w:rPr>
          <w:rFonts w:ascii="Book Antiqua" w:eastAsiaTheme="minorEastAsia" w:hAnsi="Book Antiqua"/>
          <w:sz w:val="24"/>
          <w:szCs w:val="24"/>
        </w:rPr>
        <w:t xml:space="preserve"> </w:t>
      </w:r>
      <w:r w:rsidR="00FD362D" w:rsidRPr="0036026F">
        <w:rPr>
          <w:rFonts w:ascii="Book Antiqua" w:eastAsiaTheme="minorEastAsia" w:hAnsi="Book Antiqua"/>
          <w:sz w:val="24"/>
          <w:szCs w:val="24"/>
        </w:rPr>
        <w:t>= 0.029</w:t>
      </w:r>
      <w:r w:rsidR="00B43B19" w:rsidRPr="0036026F">
        <w:rPr>
          <w:rFonts w:ascii="Book Antiqua" w:eastAsiaTheme="minorEastAsia" w:hAnsi="Book Antiqua"/>
          <w:sz w:val="24"/>
          <w:szCs w:val="24"/>
        </w:rPr>
        <w:t>). No significant change</w:t>
      </w:r>
      <w:r w:rsidRPr="0036026F">
        <w:rPr>
          <w:rFonts w:ascii="Book Antiqua" w:eastAsiaTheme="minorEastAsia" w:hAnsi="Book Antiqua"/>
          <w:sz w:val="24"/>
          <w:szCs w:val="24"/>
        </w:rPr>
        <w:t>s</w:t>
      </w:r>
      <w:r w:rsidR="00B43B19" w:rsidRPr="0036026F">
        <w:rPr>
          <w:rFonts w:ascii="Book Antiqua" w:eastAsiaTheme="minorEastAsia" w:hAnsi="Book Antiqua"/>
          <w:sz w:val="24"/>
          <w:szCs w:val="24"/>
        </w:rPr>
        <w:t xml:space="preserve"> were detected regarding the </w:t>
      </w:r>
      <w:r w:rsidRPr="0036026F">
        <w:rPr>
          <w:rFonts w:ascii="Book Antiqua" w:eastAsiaTheme="minorEastAsia" w:hAnsi="Book Antiqua"/>
          <w:sz w:val="24"/>
          <w:szCs w:val="24"/>
        </w:rPr>
        <w:t xml:space="preserve">level </w:t>
      </w:r>
      <w:r w:rsidR="00B43B19" w:rsidRPr="0036026F">
        <w:rPr>
          <w:rFonts w:ascii="Book Antiqua" w:eastAsiaTheme="minorEastAsia" w:hAnsi="Book Antiqua"/>
          <w:sz w:val="24"/>
          <w:szCs w:val="24"/>
        </w:rPr>
        <w:t>of report</w:t>
      </w:r>
      <w:r w:rsidRPr="0036026F">
        <w:rPr>
          <w:rFonts w:ascii="Book Antiqua" w:eastAsiaTheme="minorEastAsia" w:hAnsi="Book Antiqua"/>
          <w:sz w:val="24"/>
          <w:szCs w:val="24"/>
        </w:rPr>
        <w:t>ing</w:t>
      </w:r>
      <w:r w:rsidR="00B43B19" w:rsidRPr="0036026F">
        <w:rPr>
          <w:rFonts w:ascii="Book Antiqua" w:eastAsiaTheme="minorEastAsia" w:hAnsi="Book Antiqua"/>
          <w:sz w:val="24"/>
          <w:szCs w:val="24"/>
        </w:rPr>
        <w:t xml:space="preserve"> </w:t>
      </w:r>
      <w:r w:rsidRPr="0036026F">
        <w:rPr>
          <w:rFonts w:ascii="Book Antiqua" w:eastAsiaTheme="minorEastAsia" w:hAnsi="Book Antiqua"/>
          <w:sz w:val="24"/>
          <w:szCs w:val="24"/>
        </w:rPr>
        <w:t xml:space="preserve">on </w:t>
      </w:r>
      <w:r w:rsidR="00B43B19" w:rsidRPr="0036026F">
        <w:rPr>
          <w:rFonts w:ascii="Book Antiqua" w:eastAsiaTheme="minorEastAsia" w:hAnsi="Book Antiqua"/>
          <w:sz w:val="24"/>
          <w:szCs w:val="24"/>
        </w:rPr>
        <w:t>psychiatry (</w:t>
      </w:r>
      <w:r w:rsidR="009E20AB" w:rsidRPr="0036026F">
        <w:rPr>
          <w:rFonts w:ascii="Book Antiqua" w:eastAsiaTheme="minorEastAsia" w:hAnsi="Book Antiqua"/>
          <w:sz w:val="24"/>
          <w:szCs w:val="24"/>
        </w:rPr>
        <w:t>T</w:t>
      </w:r>
      <w:r w:rsidR="00B43B19" w:rsidRPr="0036026F">
        <w:rPr>
          <w:rFonts w:ascii="Book Antiqua" w:eastAsiaTheme="minorEastAsia" w:hAnsi="Book Antiqua"/>
          <w:sz w:val="24"/>
          <w:szCs w:val="24"/>
        </w:rPr>
        <w:t xml:space="preserve">able </w:t>
      </w:r>
      <w:r w:rsidR="00FA6D2C" w:rsidRPr="0036026F">
        <w:rPr>
          <w:rFonts w:ascii="Book Antiqua" w:eastAsiaTheme="minorEastAsia" w:hAnsi="Book Antiqua"/>
          <w:sz w:val="24"/>
          <w:szCs w:val="24"/>
        </w:rPr>
        <w:t>3</w:t>
      </w:r>
      <w:r w:rsidR="00B43B19" w:rsidRPr="0036026F">
        <w:rPr>
          <w:rFonts w:ascii="Book Antiqua" w:eastAsiaTheme="minorEastAsia" w:hAnsi="Book Antiqua"/>
          <w:sz w:val="24"/>
          <w:szCs w:val="24"/>
        </w:rPr>
        <w:t>).</w:t>
      </w:r>
    </w:p>
    <w:p w14:paraId="334D8DBC" w14:textId="19E58C38" w:rsidR="003853A9" w:rsidRPr="0036026F" w:rsidRDefault="001B384C"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 xml:space="preserve">The logistic regression analysis with </w:t>
      </w:r>
      <w:r w:rsidR="00777D9B" w:rsidRPr="0036026F">
        <w:rPr>
          <w:rFonts w:ascii="Book Antiqua" w:eastAsiaTheme="minorEastAsia" w:hAnsi="Book Antiqua"/>
          <w:sz w:val="24"/>
          <w:szCs w:val="24"/>
        </w:rPr>
        <w:t xml:space="preserve">the </w:t>
      </w:r>
      <w:r w:rsidRPr="0036026F">
        <w:rPr>
          <w:rFonts w:ascii="Book Antiqua" w:eastAsiaTheme="minorEastAsia" w:hAnsi="Book Antiqua"/>
          <w:sz w:val="24"/>
          <w:szCs w:val="24"/>
        </w:rPr>
        <w:t xml:space="preserve">forward stepwise (Wald) method </w:t>
      </w:r>
      <w:r w:rsidR="00AD55C6" w:rsidRPr="0036026F">
        <w:rPr>
          <w:rFonts w:ascii="Book Antiqua" w:eastAsiaTheme="minorEastAsia" w:hAnsi="Book Antiqua"/>
          <w:sz w:val="24"/>
          <w:szCs w:val="24"/>
        </w:rPr>
        <w:t xml:space="preserve">showed </w:t>
      </w:r>
      <w:r w:rsidRPr="0036026F">
        <w:rPr>
          <w:rFonts w:ascii="Book Antiqua" w:eastAsiaTheme="minorEastAsia" w:hAnsi="Book Antiqua"/>
          <w:sz w:val="24"/>
          <w:szCs w:val="24"/>
        </w:rPr>
        <w:t xml:space="preserve">two </w:t>
      </w:r>
      <w:r w:rsidR="00FD362D" w:rsidRPr="0036026F">
        <w:rPr>
          <w:rFonts w:ascii="Book Antiqua" w:eastAsiaTheme="minorEastAsia" w:hAnsi="Book Antiqua"/>
          <w:sz w:val="24"/>
          <w:szCs w:val="24"/>
        </w:rPr>
        <w:t xml:space="preserve">independent </w:t>
      </w:r>
      <w:r w:rsidRPr="0036026F">
        <w:rPr>
          <w:rFonts w:ascii="Book Antiqua" w:eastAsiaTheme="minorEastAsia" w:hAnsi="Book Antiqua"/>
          <w:sz w:val="24"/>
          <w:szCs w:val="24"/>
        </w:rPr>
        <w:t>variables</w:t>
      </w:r>
      <w:r w:rsidR="00AD55C6" w:rsidRPr="0036026F">
        <w:rPr>
          <w:rFonts w:ascii="Book Antiqua" w:eastAsiaTheme="minorEastAsia" w:hAnsi="Book Antiqua"/>
          <w:sz w:val="24"/>
          <w:szCs w:val="24"/>
        </w:rPr>
        <w:t xml:space="preserve"> as being associated with the </w:t>
      </w:r>
      <w:r w:rsidR="00AD55C6" w:rsidRPr="0036026F">
        <w:rPr>
          <w:rFonts w:ascii="Book Antiqua" w:eastAsiaTheme="minorEastAsia" w:hAnsi="Book Antiqua"/>
          <w:sz w:val="24"/>
          <w:szCs w:val="24"/>
        </w:rPr>
        <w:lastRenderedPageBreak/>
        <w:t>positive change of opinion toward the concept of criminal responsibility:</w:t>
      </w:r>
      <w:r w:rsidR="00832DD9" w:rsidRPr="0036026F">
        <w:rPr>
          <w:rFonts w:ascii="Book Antiqua" w:eastAsiaTheme="minorEastAsia" w:hAnsi="Book Antiqua"/>
          <w:sz w:val="24"/>
          <w:szCs w:val="24"/>
        </w:rPr>
        <w:t xml:space="preserve"> </w:t>
      </w:r>
      <w:r w:rsidR="00F024C7" w:rsidRPr="0036026F">
        <w:rPr>
          <w:rFonts w:ascii="Book Antiqua" w:eastAsiaTheme="minorEastAsia" w:hAnsi="Book Antiqua"/>
          <w:sz w:val="24"/>
          <w:szCs w:val="24"/>
        </w:rPr>
        <w:t>“</w:t>
      </w:r>
      <w:r w:rsidR="00832DD9" w:rsidRPr="0036026F">
        <w:rPr>
          <w:rFonts w:ascii="Book Antiqua" w:hAnsi="Book Antiqua"/>
          <w:sz w:val="24"/>
          <w:szCs w:val="24"/>
        </w:rPr>
        <w:t>opinion toward the MTS Act</w:t>
      </w:r>
      <w:r w:rsidR="008D22AD" w:rsidRPr="0036026F">
        <w:rPr>
          <w:rFonts w:ascii="Book Antiqua" w:hAnsi="Book Antiqua"/>
          <w:sz w:val="24"/>
          <w:szCs w:val="24"/>
        </w:rPr>
        <w:t>”</w:t>
      </w:r>
      <w:r w:rsidR="00832DD9" w:rsidRPr="0036026F">
        <w:rPr>
          <w:rFonts w:ascii="Book Antiqua" w:hAnsi="Book Antiqua"/>
          <w:sz w:val="24"/>
          <w:szCs w:val="24"/>
        </w:rPr>
        <w:t xml:space="preserve"> </w:t>
      </w:r>
      <w:r w:rsidR="002B589C">
        <w:rPr>
          <w:rFonts w:ascii="Book Antiqua" w:eastAsia="宋体" w:hAnsi="Book Antiqua" w:hint="eastAsia"/>
          <w:sz w:val="24"/>
          <w:szCs w:val="24"/>
          <w:lang w:eastAsia="zh-CN"/>
        </w:rPr>
        <w:t>[</w:t>
      </w:r>
      <w:r w:rsidR="004E363A" w:rsidRPr="0036026F">
        <w:rPr>
          <w:rFonts w:ascii="Book Antiqua" w:hAnsi="Book Antiqua"/>
          <w:sz w:val="24"/>
          <w:szCs w:val="24"/>
        </w:rPr>
        <w:t xml:space="preserve">coefficient (B) = </w:t>
      </w:r>
      <w:r w:rsidR="009041B9">
        <w:rPr>
          <w:rFonts w:ascii="Book Antiqua" w:eastAsia="宋体" w:hAnsi="Book Antiqua" w:hint="eastAsia"/>
          <w:sz w:val="24"/>
          <w:szCs w:val="24"/>
          <w:lang w:eastAsia="zh-CN"/>
        </w:rPr>
        <w:t>-</w:t>
      </w:r>
      <w:r w:rsidR="004E363A" w:rsidRPr="0036026F">
        <w:rPr>
          <w:rFonts w:ascii="Book Antiqua" w:hAnsi="Book Antiqua"/>
          <w:sz w:val="24"/>
          <w:szCs w:val="24"/>
        </w:rPr>
        <w:t xml:space="preserve">0.540, </w:t>
      </w:r>
      <w:r w:rsidR="00B80C5B" w:rsidRPr="0036026F">
        <w:rPr>
          <w:rFonts w:ascii="Book Antiqua" w:hAnsi="Book Antiqua"/>
          <w:sz w:val="24"/>
          <w:szCs w:val="24"/>
        </w:rPr>
        <w:t xml:space="preserve">odds </w:t>
      </w:r>
      <w:r w:rsidR="00C53353" w:rsidRPr="0036026F">
        <w:rPr>
          <w:rFonts w:ascii="Book Antiqua" w:hAnsi="Book Antiqua"/>
          <w:sz w:val="24"/>
          <w:szCs w:val="24"/>
        </w:rPr>
        <w:t xml:space="preserve">ratio </w:t>
      </w:r>
      <w:r w:rsidR="00832DD9" w:rsidRPr="0036026F">
        <w:rPr>
          <w:rFonts w:ascii="Book Antiqua" w:hAnsi="Book Antiqua"/>
          <w:sz w:val="24"/>
          <w:szCs w:val="24"/>
        </w:rPr>
        <w:t>= 0.583</w:t>
      </w:r>
      <w:r w:rsidR="004A7AF4" w:rsidRPr="0036026F">
        <w:rPr>
          <w:rFonts w:ascii="Book Antiqua" w:hAnsi="Book Antiqua"/>
          <w:sz w:val="24"/>
          <w:szCs w:val="24"/>
        </w:rPr>
        <w:t>, 95%CI</w:t>
      </w:r>
      <w:r w:rsidR="0042235D">
        <w:rPr>
          <w:rFonts w:ascii="Book Antiqua" w:eastAsia="宋体" w:hAnsi="Book Antiqua" w:hint="eastAsia"/>
          <w:sz w:val="24"/>
          <w:szCs w:val="24"/>
          <w:lang w:eastAsia="zh-CN"/>
        </w:rPr>
        <w:t>:</w:t>
      </w:r>
      <w:r w:rsidR="004A7AF4" w:rsidRPr="0036026F">
        <w:rPr>
          <w:rFonts w:ascii="Book Antiqua" w:hAnsi="Book Antiqua"/>
          <w:sz w:val="24"/>
          <w:szCs w:val="24"/>
        </w:rPr>
        <w:t xml:space="preserve"> 0.341</w:t>
      </w:r>
      <w:r w:rsidR="008F4AC7">
        <w:rPr>
          <w:rFonts w:ascii="Book Antiqua" w:hAnsi="Book Antiqua"/>
          <w:sz w:val="24"/>
          <w:szCs w:val="24"/>
        </w:rPr>
        <w:t>-</w:t>
      </w:r>
      <w:r w:rsidR="004A7AF4" w:rsidRPr="0036026F">
        <w:rPr>
          <w:rFonts w:ascii="Book Antiqua" w:hAnsi="Book Antiqua"/>
          <w:sz w:val="24"/>
          <w:szCs w:val="24"/>
        </w:rPr>
        <w:t xml:space="preserve">0.997, </w:t>
      </w:r>
      <w:r w:rsidR="00DC65D0" w:rsidRPr="00DC65D0">
        <w:rPr>
          <w:rFonts w:ascii="Book Antiqua" w:hAnsi="Book Antiqua"/>
          <w:i/>
          <w:sz w:val="24"/>
          <w:szCs w:val="24"/>
        </w:rPr>
        <w:t>P</w:t>
      </w:r>
      <w:r w:rsidR="004A7AF4" w:rsidRPr="0036026F">
        <w:rPr>
          <w:rFonts w:ascii="Book Antiqua" w:hAnsi="Book Antiqua"/>
          <w:sz w:val="24"/>
          <w:szCs w:val="24"/>
        </w:rPr>
        <w:t xml:space="preserve"> &lt; 0.05</w:t>
      </w:r>
      <w:r w:rsidR="002B589C">
        <w:rPr>
          <w:rFonts w:ascii="Book Antiqua" w:eastAsia="宋体" w:hAnsi="Book Antiqua" w:hint="eastAsia"/>
          <w:sz w:val="24"/>
          <w:szCs w:val="24"/>
          <w:lang w:eastAsia="zh-CN"/>
        </w:rPr>
        <w:t>]</w:t>
      </w:r>
      <w:r w:rsidR="00832DD9" w:rsidRPr="0036026F">
        <w:rPr>
          <w:rFonts w:ascii="Book Antiqua" w:hAnsi="Book Antiqua"/>
          <w:sz w:val="24"/>
          <w:szCs w:val="24"/>
        </w:rPr>
        <w:t xml:space="preserve"> and </w:t>
      </w:r>
      <w:r w:rsidR="00F024C7" w:rsidRPr="0036026F">
        <w:rPr>
          <w:rFonts w:ascii="Book Antiqua" w:hAnsi="Book Antiqua"/>
          <w:sz w:val="24"/>
          <w:szCs w:val="24"/>
        </w:rPr>
        <w:t>“</w:t>
      </w:r>
      <w:r w:rsidR="00832DD9" w:rsidRPr="0036026F">
        <w:rPr>
          <w:rFonts w:ascii="Book Antiqua" w:hAnsi="Book Antiqua"/>
          <w:sz w:val="24"/>
          <w:szCs w:val="24"/>
        </w:rPr>
        <w:t>opportunity to see media reports regarding psychiatry</w:t>
      </w:r>
      <w:r w:rsidR="008D22AD" w:rsidRPr="0036026F">
        <w:rPr>
          <w:rFonts w:ascii="Book Antiqua" w:hAnsi="Book Antiqua"/>
          <w:sz w:val="24"/>
          <w:szCs w:val="24"/>
        </w:rPr>
        <w:t>”</w:t>
      </w:r>
      <w:r w:rsidR="00832DD9" w:rsidRPr="0036026F">
        <w:rPr>
          <w:rFonts w:ascii="Book Antiqua" w:hAnsi="Book Antiqua"/>
          <w:sz w:val="24"/>
          <w:szCs w:val="24"/>
        </w:rPr>
        <w:t xml:space="preserve"> </w:t>
      </w:r>
      <w:r w:rsidR="002B589C">
        <w:rPr>
          <w:rFonts w:ascii="Book Antiqua" w:eastAsia="宋体" w:hAnsi="Book Antiqua" w:hint="eastAsia"/>
          <w:sz w:val="24"/>
          <w:szCs w:val="24"/>
          <w:lang w:eastAsia="zh-CN"/>
        </w:rPr>
        <w:t>[</w:t>
      </w:r>
      <w:r w:rsidR="004E363A" w:rsidRPr="0036026F">
        <w:rPr>
          <w:rFonts w:ascii="Book Antiqua" w:hAnsi="Book Antiqua"/>
          <w:sz w:val="24"/>
          <w:szCs w:val="24"/>
        </w:rPr>
        <w:t xml:space="preserve">coefficient (B) = </w:t>
      </w:r>
      <w:r w:rsidR="009041B9">
        <w:rPr>
          <w:rFonts w:ascii="Book Antiqua" w:eastAsia="宋体" w:hAnsi="Book Antiqua" w:hint="eastAsia"/>
          <w:sz w:val="24"/>
          <w:szCs w:val="24"/>
          <w:lang w:eastAsia="zh-CN"/>
        </w:rPr>
        <w:t>-</w:t>
      </w:r>
      <w:r w:rsidR="004E363A" w:rsidRPr="0036026F">
        <w:rPr>
          <w:rFonts w:ascii="Book Antiqua" w:hAnsi="Book Antiqua"/>
          <w:sz w:val="24"/>
          <w:szCs w:val="24"/>
        </w:rPr>
        <w:t xml:space="preserve">0.394, </w:t>
      </w:r>
      <w:r w:rsidR="00B80C5B" w:rsidRPr="0036026F">
        <w:rPr>
          <w:rFonts w:ascii="Book Antiqua" w:hAnsi="Book Antiqua"/>
          <w:sz w:val="24"/>
          <w:szCs w:val="24"/>
        </w:rPr>
        <w:t xml:space="preserve">odds </w:t>
      </w:r>
      <w:r w:rsidR="004A7AF4" w:rsidRPr="0036026F">
        <w:rPr>
          <w:rFonts w:ascii="Book Antiqua" w:hAnsi="Book Antiqua"/>
          <w:sz w:val="24"/>
          <w:szCs w:val="24"/>
        </w:rPr>
        <w:t>ratio</w:t>
      </w:r>
      <w:r w:rsidR="00832DD9" w:rsidRPr="0036026F">
        <w:rPr>
          <w:rFonts w:ascii="Book Antiqua" w:hAnsi="Book Antiqua"/>
          <w:sz w:val="24"/>
          <w:szCs w:val="24"/>
        </w:rPr>
        <w:t xml:space="preserve"> = 0.674</w:t>
      </w:r>
      <w:r w:rsidR="004A7AF4" w:rsidRPr="0036026F">
        <w:rPr>
          <w:rFonts w:ascii="Book Antiqua" w:hAnsi="Book Antiqua"/>
          <w:sz w:val="24"/>
          <w:szCs w:val="24"/>
        </w:rPr>
        <w:t xml:space="preserve">, </w:t>
      </w:r>
      <w:r w:rsidR="00364F46">
        <w:rPr>
          <w:rFonts w:ascii="Book Antiqua" w:hAnsi="Book Antiqua"/>
          <w:sz w:val="24"/>
          <w:szCs w:val="24"/>
        </w:rPr>
        <w:t>95%CI</w:t>
      </w:r>
      <w:r w:rsidR="0042235D">
        <w:rPr>
          <w:rFonts w:ascii="Book Antiqua" w:eastAsia="宋体" w:hAnsi="Book Antiqua" w:hint="eastAsia"/>
          <w:sz w:val="24"/>
          <w:szCs w:val="24"/>
          <w:lang w:eastAsia="zh-CN"/>
        </w:rPr>
        <w:t xml:space="preserve">: </w:t>
      </w:r>
      <w:r w:rsidR="004A7AF4" w:rsidRPr="0036026F">
        <w:rPr>
          <w:rFonts w:ascii="Book Antiqua" w:hAnsi="Book Antiqua"/>
          <w:sz w:val="24"/>
          <w:szCs w:val="24"/>
        </w:rPr>
        <w:t>0.456</w:t>
      </w:r>
      <w:r w:rsidR="008F4AC7">
        <w:rPr>
          <w:rFonts w:ascii="Book Antiqua" w:hAnsi="Book Antiqua"/>
          <w:sz w:val="24"/>
          <w:szCs w:val="24"/>
        </w:rPr>
        <w:t>-</w:t>
      </w:r>
      <w:r w:rsidR="004A7AF4" w:rsidRPr="0036026F">
        <w:rPr>
          <w:rFonts w:ascii="Book Antiqua" w:hAnsi="Book Antiqua"/>
          <w:sz w:val="24"/>
          <w:szCs w:val="24"/>
        </w:rPr>
        <w:t xml:space="preserve">0.997, </w:t>
      </w:r>
      <w:r w:rsidR="00DC65D0" w:rsidRPr="00DC65D0">
        <w:rPr>
          <w:rFonts w:ascii="Book Antiqua" w:hAnsi="Book Antiqua"/>
          <w:i/>
          <w:sz w:val="24"/>
          <w:szCs w:val="24"/>
        </w:rPr>
        <w:t>P</w:t>
      </w:r>
      <w:r w:rsidR="004A7AF4" w:rsidRPr="0036026F">
        <w:rPr>
          <w:rFonts w:ascii="Book Antiqua" w:hAnsi="Book Antiqua"/>
          <w:sz w:val="24"/>
          <w:szCs w:val="24"/>
        </w:rPr>
        <w:t xml:space="preserve"> &lt; 0.05</w:t>
      </w:r>
      <w:r w:rsidR="002B589C">
        <w:rPr>
          <w:rFonts w:ascii="Book Antiqua" w:eastAsia="宋体" w:hAnsi="Book Antiqua" w:hint="eastAsia"/>
          <w:sz w:val="24"/>
          <w:szCs w:val="24"/>
          <w:lang w:eastAsia="zh-CN"/>
        </w:rPr>
        <w:t>]</w:t>
      </w:r>
      <w:r w:rsidR="00F024C7" w:rsidRPr="0036026F">
        <w:rPr>
          <w:rFonts w:ascii="Book Antiqua" w:eastAsiaTheme="minorEastAsia" w:hAnsi="Book Antiqua"/>
          <w:sz w:val="24"/>
          <w:szCs w:val="24"/>
        </w:rPr>
        <w:t xml:space="preserve">. Thus, participants who were not </w:t>
      </w:r>
      <w:r w:rsidR="00260DD8" w:rsidRPr="0036026F">
        <w:rPr>
          <w:rFonts w:ascii="Book Antiqua" w:eastAsiaTheme="minorEastAsia" w:hAnsi="Book Antiqua"/>
          <w:sz w:val="24"/>
          <w:szCs w:val="24"/>
        </w:rPr>
        <w:t xml:space="preserve">supportive of </w:t>
      </w:r>
      <w:r w:rsidR="00F024C7" w:rsidRPr="0036026F">
        <w:rPr>
          <w:rFonts w:ascii="Book Antiqua" w:eastAsiaTheme="minorEastAsia" w:hAnsi="Book Antiqua"/>
          <w:sz w:val="24"/>
          <w:szCs w:val="24"/>
        </w:rPr>
        <w:t xml:space="preserve">the MTS </w:t>
      </w:r>
      <w:r w:rsidR="00260DD8" w:rsidRPr="0036026F">
        <w:rPr>
          <w:rFonts w:ascii="Book Antiqua" w:eastAsiaTheme="minorEastAsia" w:hAnsi="Book Antiqua"/>
          <w:sz w:val="24"/>
          <w:szCs w:val="24"/>
        </w:rPr>
        <w:t>A</w:t>
      </w:r>
      <w:r w:rsidR="00F024C7" w:rsidRPr="0036026F">
        <w:rPr>
          <w:rFonts w:ascii="Book Antiqua" w:eastAsiaTheme="minorEastAsia" w:hAnsi="Book Antiqua"/>
          <w:sz w:val="24"/>
          <w:szCs w:val="24"/>
        </w:rPr>
        <w:t>ct before the seminar and those who had fewer opportunities to see media report</w:t>
      </w:r>
      <w:r w:rsidR="00260DD8" w:rsidRPr="0036026F">
        <w:rPr>
          <w:rFonts w:ascii="Book Antiqua" w:eastAsiaTheme="minorEastAsia" w:hAnsi="Book Antiqua"/>
          <w:sz w:val="24"/>
          <w:szCs w:val="24"/>
        </w:rPr>
        <w:t>s</w:t>
      </w:r>
      <w:r w:rsidR="00F024C7" w:rsidRPr="0036026F">
        <w:rPr>
          <w:rFonts w:ascii="Book Antiqua" w:eastAsiaTheme="minorEastAsia" w:hAnsi="Book Antiqua"/>
          <w:sz w:val="24"/>
          <w:szCs w:val="24"/>
        </w:rPr>
        <w:t xml:space="preserve"> regarding psychiatry were </w:t>
      </w:r>
      <w:r w:rsidR="00572E0C" w:rsidRPr="0036026F">
        <w:rPr>
          <w:rFonts w:ascii="Book Antiqua" w:eastAsiaTheme="minorEastAsia" w:hAnsi="Book Antiqua"/>
          <w:sz w:val="24"/>
          <w:szCs w:val="24"/>
        </w:rPr>
        <w:t xml:space="preserve">more </w:t>
      </w:r>
      <w:r w:rsidR="00F024C7" w:rsidRPr="0036026F">
        <w:rPr>
          <w:rFonts w:ascii="Book Antiqua" w:eastAsiaTheme="minorEastAsia" w:hAnsi="Book Antiqua"/>
          <w:sz w:val="24"/>
          <w:szCs w:val="24"/>
        </w:rPr>
        <w:t xml:space="preserve">likely </w:t>
      </w:r>
      <w:r w:rsidR="008D22AD" w:rsidRPr="0036026F">
        <w:rPr>
          <w:rFonts w:ascii="Book Antiqua" w:eastAsiaTheme="minorEastAsia" w:hAnsi="Book Antiqua"/>
          <w:sz w:val="24"/>
          <w:szCs w:val="24"/>
        </w:rPr>
        <w:t>to become more supportive of</w:t>
      </w:r>
      <w:r w:rsidR="00F024C7" w:rsidRPr="0036026F">
        <w:rPr>
          <w:rFonts w:ascii="Book Antiqua" w:eastAsiaTheme="minorEastAsia" w:hAnsi="Book Antiqua"/>
          <w:sz w:val="24"/>
          <w:szCs w:val="24"/>
        </w:rPr>
        <w:t xml:space="preserve"> criminal responsibility</w:t>
      </w:r>
      <w:r w:rsidR="00696C2D" w:rsidRPr="0036026F">
        <w:rPr>
          <w:rFonts w:ascii="Book Antiqua" w:eastAsiaTheme="minorEastAsia" w:hAnsi="Book Antiqua"/>
          <w:sz w:val="24"/>
          <w:szCs w:val="24"/>
        </w:rPr>
        <w:t xml:space="preserve"> </w:t>
      </w:r>
      <w:r w:rsidR="00572E0C" w:rsidRPr="0036026F">
        <w:rPr>
          <w:rFonts w:ascii="Book Antiqua" w:eastAsiaTheme="minorEastAsia" w:hAnsi="Book Antiqua"/>
          <w:sz w:val="24"/>
          <w:szCs w:val="24"/>
        </w:rPr>
        <w:t>after attending</w:t>
      </w:r>
      <w:r w:rsidR="00696C2D" w:rsidRPr="0036026F">
        <w:rPr>
          <w:rFonts w:ascii="Book Antiqua" w:eastAsiaTheme="minorEastAsia" w:hAnsi="Book Antiqua"/>
          <w:sz w:val="24"/>
          <w:szCs w:val="24"/>
        </w:rPr>
        <w:t xml:space="preserve"> the seminar</w:t>
      </w:r>
      <w:r w:rsidR="00F024C7" w:rsidRPr="0036026F">
        <w:rPr>
          <w:rFonts w:ascii="Book Antiqua" w:eastAsiaTheme="minorEastAsia" w:hAnsi="Book Antiqua"/>
          <w:sz w:val="24"/>
          <w:szCs w:val="24"/>
        </w:rPr>
        <w:t>.</w:t>
      </w:r>
    </w:p>
    <w:p w14:paraId="76DED9C8" w14:textId="77777777" w:rsidR="006F3677" w:rsidRPr="0036026F" w:rsidRDefault="006F3677" w:rsidP="0036026F">
      <w:pPr>
        <w:adjustRightInd w:val="0"/>
        <w:snapToGrid w:val="0"/>
        <w:spacing w:line="360" w:lineRule="auto"/>
        <w:rPr>
          <w:rFonts w:ascii="Book Antiqua" w:eastAsiaTheme="minorEastAsia" w:hAnsi="Book Antiqua"/>
          <w:sz w:val="24"/>
          <w:szCs w:val="24"/>
        </w:rPr>
      </w:pPr>
    </w:p>
    <w:p w14:paraId="35B59E8B" w14:textId="0D1234FF" w:rsidR="00CE059B" w:rsidRPr="0036026F" w:rsidRDefault="00DC65D0" w:rsidP="0036026F">
      <w:pPr>
        <w:adjustRightInd w:val="0"/>
        <w:snapToGrid w:val="0"/>
        <w:spacing w:line="360" w:lineRule="auto"/>
        <w:rPr>
          <w:rFonts w:ascii="Book Antiqua" w:eastAsiaTheme="minorEastAsia" w:hAnsi="Book Antiqua"/>
          <w:b/>
          <w:sz w:val="24"/>
          <w:szCs w:val="24"/>
        </w:rPr>
      </w:pPr>
      <w:r w:rsidRPr="0036026F">
        <w:rPr>
          <w:rFonts w:ascii="Book Antiqua" w:eastAsiaTheme="minorEastAsia" w:hAnsi="Book Antiqua"/>
          <w:b/>
          <w:sz w:val="24"/>
          <w:szCs w:val="24"/>
        </w:rPr>
        <w:t>DISCUSSION</w:t>
      </w:r>
    </w:p>
    <w:p w14:paraId="042570B8" w14:textId="1EDA55EE" w:rsidR="0035077F" w:rsidRPr="0036026F" w:rsidRDefault="00302D6A" w:rsidP="00DC65D0">
      <w:pPr>
        <w:adjustRightInd w:val="0"/>
        <w:snapToGrid w:val="0"/>
        <w:spacing w:line="360" w:lineRule="auto"/>
        <w:rPr>
          <w:rFonts w:ascii="Book Antiqua" w:eastAsiaTheme="minorEastAsia" w:hAnsi="Book Antiqua"/>
          <w:sz w:val="24"/>
          <w:szCs w:val="24"/>
        </w:rPr>
      </w:pPr>
      <w:r w:rsidRPr="0036026F">
        <w:rPr>
          <w:rFonts w:ascii="Book Antiqua" w:eastAsiaTheme="minorEastAsia" w:hAnsi="Book Antiqua"/>
          <w:sz w:val="24"/>
          <w:szCs w:val="24"/>
        </w:rPr>
        <w:t>In this study, w</w:t>
      </w:r>
      <w:r w:rsidR="00CE059B" w:rsidRPr="0036026F">
        <w:rPr>
          <w:rFonts w:ascii="Book Antiqua" w:eastAsiaTheme="minorEastAsia" w:hAnsi="Book Antiqua"/>
          <w:sz w:val="24"/>
          <w:szCs w:val="24"/>
        </w:rPr>
        <w:t xml:space="preserve">e conducted a questionnaire survey regarding forensic mental health </w:t>
      </w:r>
      <w:r w:rsidR="00260DD8" w:rsidRPr="0036026F">
        <w:rPr>
          <w:rFonts w:ascii="Book Antiqua" w:eastAsiaTheme="minorEastAsia" w:hAnsi="Book Antiqua"/>
          <w:sz w:val="24"/>
          <w:szCs w:val="24"/>
        </w:rPr>
        <w:t>with two key aims</w:t>
      </w:r>
      <w:r w:rsidR="00CE059B" w:rsidRPr="0036026F">
        <w:rPr>
          <w:rFonts w:ascii="Book Antiqua" w:eastAsiaTheme="minorEastAsia" w:hAnsi="Book Antiqua"/>
          <w:sz w:val="24"/>
          <w:szCs w:val="24"/>
        </w:rPr>
        <w:t xml:space="preserve">. </w:t>
      </w:r>
      <w:r w:rsidR="0064456E" w:rsidRPr="0036026F">
        <w:rPr>
          <w:rFonts w:ascii="Book Antiqua" w:eastAsiaTheme="minorEastAsia" w:hAnsi="Book Antiqua"/>
          <w:sz w:val="24"/>
          <w:szCs w:val="24"/>
        </w:rPr>
        <w:t xml:space="preserve">First, we </w:t>
      </w:r>
      <w:r w:rsidR="00260DD8" w:rsidRPr="0036026F">
        <w:rPr>
          <w:rFonts w:ascii="Book Antiqua" w:eastAsiaTheme="minorEastAsia" w:hAnsi="Book Antiqua"/>
          <w:sz w:val="24"/>
          <w:szCs w:val="24"/>
        </w:rPr>
        <w:t xml:space="preserve">identified </w:t>
      </w:r>
      <w:r w:rsidR="005944E5" w:rsidRPr="0036026F">
        <w:rPr>
          <w:rFonts w:ascii="Book Antiqua" w:eastAsiaTheme="minorEastAsia" w:hAnsi="Book Antiqua"/>
          <w:sz w:val="24"/>
          <w:szCs w:val="24"/>
        </w:rPr>
        <w:t>participants’</w:t>
      </w:r>
      <w:r w:rsidR="00260DD8" w:rsidRPr="0036026F">
        <w:rPr>
          <w:rFonts w:ascii="Book Antiqua" w:eastAsiaTheme="minorEastAsia" w:hAnsi="Book Antiqua"/>
          <w:sz w:val="24"/>
          <w:szCs w:val="24"/>
        </w:rPr>
        <w:t xml:space="preserve"> level of awareness</w:t>
      </w:r>
      <w:r w:rsidR="005640D5" w:rsidRPr="0036026F">
        <w:rPr>
          <w:rFonts w:ascii="Book Antiqua" w:eastAsiaTheme="minorEastAsia" w:hAnsi="Book Antiqua"/>
          <w:sz w:val="24"/>
          <w:szCs w:val="24"/>
        </w:rPr>
        <w:t xml:space="preserve"> and opinion</w:t>
      </w:r>
      <w:r w:rsidR="004643F8" w:rsidRPr="0036026F">
        <w:rPr>
          <w:rFonts w:ascii="Book Antiqua" w:eastAsiaTheme="minorEastAsia" w:hAnsi="Book Antiqua"/>
          <w:sz w:val="24"/>
          <w:szCs w:val="24"/>
        </w:rPr>
        <w:t>s</w:t>
      </w:r>
      <w:r w:rsidR="005640D5" w:rsidRPr="0036026F">
        <w:rPr>
          <w:rFonts w:ascii="Book Antiqua" w:eastAsiaTheme="minorEastAsia" w:hAnsi="Book Antiqua"/>
          <w:sz w:val="24"/>
          <w:szCs w:val="24"/>
        </w:rPr>
        <w:t xml:space="preserve"> </w:t>
      </w:r>
      <w:r w:rsidR="0064456E" w:rsidRPr="0036026F">
        <w:rPr>
          <w:rFonts w:ascii="Book Antiqua" w:eastAsiaTheme="minorEastAsia" w:hAnsi="Book Antiqua"/>
          <w:sz w:val="24"/>
          <w:szCs w:val="24"/>
        </w:rPr>
        <w:t xml:space="preserve">about </w:t>
      </w:r>
      <w:r w:rsidR="00260DD8" w:rsidRPr="0036026F">
        <w:rPr>
          <w:rFonts w:ascii="Book Antiqua" w:eastAsiaTheme="minorEastAsia" w:hAnsi="Book Antiqua"/>
          <w:sz w:val="24"/>
          <w:szCs w:val="24"/>
        </w:rPr>
        <w:t xml:space="preserve">the </w:t>
      </w:r>
      <w:r w:rsidR="005640D5" w:rsidRPr="0036026F">
        <w:rPr>
          <w:rFonts w:ascii="Book Antiqua" w:eastAsiaTheme="minorEastAsia" w:hAnsi="Book Antiqua"/>
          <w:sz w:val="24"/>
          <w:szCs w:val="24"/>
        </w:rPr>
        <w:t>cur</w:t>
      </w:r>
      <w:r w:rsidR="0064456E" w:rsidRPr="0036026F">
        <w:rPr>
          <w:rFonts w:ascii="Book Antiqua" w:eastAsiaTheme="minorEastAsia" w:hAnsi="Book Antiqua"/>
          <w:sz w:val="24"/>
          <w:szCs w:val="24"/>
        </w:rPr>
        <w:t>rent situation of forensic mental health in Japan.</w:t>
      </w:r>
      <w:r w:rsidR="0035077F" w:rsidRPr="0036026F">
        <w:rPr>
          <w:rFonts w:ascii="Book Antiqua" w:eastAsiaTheme="minorEastAsia" w:hAnsi="Book Antiqua"/>
          <w:sz w:val="24"/>
          <w:szCs w:val="24"/>
        </w:rPr>
        <w:t xml:space="preserve"> </w:t>
      </w:r>
      <w:r w:rsidR="00C033BA" w:rsidRPr="0036026F">
        <w:rPr>
          <w:rFonts w:ascii="Book Antiqua" w:eastAsiaTheme="minorEastAsia" w:hAnsi="Book Antiqua"/>
          <w:sz w:val="24"/>
          <w:szCs w:val="24"/>
        </w:rPr>
        <w:t>S</w:t>
      </w:r>
      <w:r w:rsidR="005640D5" w:rsidRPr="0036026F">
        <w:rPr>
          <w:rFonts w:ascii="Book Antiqua" w:eastAsiaTheme="minorEastAsia" w:hAnsi="Book Antiqua"/>
          <w:sz w:val="24"/>
          <w:szCs w:val="24"/>
        </w:rPr>
        <w:t xml:space="preserve">econd, we examined the possibility of </w:t>
      </w:r>
      <w:r w:rsidR="00260DD8" w:rsidRPr="0036026F">
        <w:rPr>
          <w:rFonts w:ascii="Book Antiqua" w:eastAsiaTheme="minorEastAsia" w:hAnsi="Book Antiqua"/>
          <w:sz w:val="24"/>
          <w:szCs w:val="24"/>
        </w:rPr>
        <w:t>changing participants’</w:t>
      </w:r>
      <w:r w:rsidR="005640D5" w:rsidRPr="0036026F">
        <w:rPr>
          <w:rFonts w:ascii="Book Antiqua" w:eastAsiaTheme="minorEastAsia" w:hAnsi="Book Antiqua"/>
          <w:sz w:val="24"/>
          <w:szCs w:val="24"/>
        </w:rPr>
        <w:t xml:space="preserve"> opinion</w:t>
      </w:r>
      <w:r w:rsidR="00260DD8" w:rsidRPr="0036026F">
        <w:rPr>
          <w:rFonts w:ascii="Book Antiqua" w:eastAsiaTheme="minorEastAsia" w:hAnsi="Book Antiqua"/>
          <w:sz w:val="24"/>
          <w:szCs w:val="24"/>
        </w:rPr>
        <w:t>s</w:t>
      </w:r>
      <w:r w:rsidR="005640D5" w:rsidRPr="0036026F">
        <w:rPr>
          <w:rFonts w:ascii="Book Antiqua" w:eastAsiaTheme="minorEastAsia" w:hAnsi="Book Antiqua"/>
          <w:sz w:val="24"/>
          <w:szCs w:val="24"/>
        </w:rPr>
        <w:t xml:space="preserve"> </w:t>
      </w:r>
      <w:r w:rsidR="00260DD8" w:rsidRPr="0036026F">
        <w:rPr>
          <w:rFonts w:ascii="Book Antiqua" w:eastAsiaTheme="minorEastAsia" w:hAnsi="Book Antiqua"/>
          <w:sz w:val="24"/>
          <w:szCs w:val="24"/>
        </w:rPr>
        <w:t xml:space="preserve">via a </w:t>
      </w:r>
      <w:r w:rsidR="00C033BA" w:rsidRPr="0036026F">
        <w:rPr>
          <w:rFonts w:ascii="Book Antiqua" w:eastAsiaTheme="minorEastAsia" w:hAnsi="Book Antiqua"/>
          <w:sz w:val="24"/>
          <w:szCs w:val="24"/>
        </w:rPr>
        <w:t>1</w:t>
      </w:r>
      <w:r w:rsidR="005640D5" w:rsidRPr="0036026F">
        <w:rPr>
          <w:rFonts w:ascii="Book Antiqua" w:eastAsiaTheme="minorEastAsia" w:hAnsi="Book Antiqua"/>
          <w:sz w:val="24"/>
          <w:szCs w:val="24"/>
        </w:rPr>
        <w:t>-</w:t>
      </w:r>
      <w:r w:rsidR="009041B9">
        <w:rPr>
          <w:rFonts w:ascii="Book Antiqua" w:eastAsiaTheme="minorEastAsia" w:hAnsi="Book Antiqua"/>
          <w:sz w:val="24"/>
          <w:szCs w:val="24"/>
        </w:rPr>
        <w:t>h</w:t>
      </w:r>
      <w:r w:rsidR="005640D5" w:rsidRPr="0036026F">
        <w:rPr>
          <w:rFonts w:ascii="Book Antiqua" w:eastAsiaTheme="minorEastAsia" w:hAnsi="Book Antiqua"/>
          <w:sz w:val="24"/>
          <w:szCs w:val="24"/>
        </w:rPr>
        <w:t xml:space="preserve"> educational intervention</w:t>
      </w:r>
      <w:r w:rsidR="004C705A" w:rsidRPr="0036026F">
        <w:rPr>
          <w:rFonts w:ascii="Book Antiqua" w:eastAsiaTheme="minorEastAsia" w:hAnsi="Book Antiqua"/>
          <w:sz w:val="24"/>
          <w:szCs w:val="24"/>
        </w:rPr>
        <w:t xml:space="preserve">, based on our hypothesis that </w:t>
      </w:r>
      <w:r w:rsidR="000805CE" w:rsidRPr="0036026F">
        <w:rPr>
          <w:rFonts w:ascii="Book Antiqua" w:eastAsiaTheme="minorEastAsia" w:hAnsi="Book Antiqua"/>
          <w:sz w:val="24"/>
          <w:szCs w:val="24"/>
        </w:rPr>
        <w:t xml:space="preserve">citizens’ opposition to the concept of criminal responsibility derives from a lack of knowledge </w:t>
      </w:r>
      <w:r w:rsidR="005944E5" w:rsidRPr="0036026F">
        <w:rPr>
          <w:rFonts w:ascii="Book Antiqua" w:eastAsiaTheme="minorEastAsia" w:hAnsi="Book Antiqua"/>
          <w:sz w:val="24"/>
          <w:szCs w:val="24"/>
        </w:rPr>
        <w:t>on</w:t>
      </w:r>
      <w:r w:rsidR="000805CE" w:rsidRPr="0036026F">
        <w:rPr>
          <w:rFonts w:ascii="Book Antiqua" w:eastAsiaTheme="minorEastAsia" w:hAnsi="Book Antiqua"/>
          <w:sz w:val="24"/>
          <w:szCs w:val="24"/>
        </w:rPr>
        <w:t xml:space="preserve"> forensic mental health</w:t>
      </w:r>
      <w:r w:rsidR="005640D5" w:rsidRPr="0036026F">
        <w:rPr>
          <w:rFonts w:ascii="Book Antiqua" w:eastAsiaTheme="minorEastAsia" w:hAnsi="Book Antiqua"/>
          <w:sz w:val="24"/>
          <w:szCs w:val="24"/>
        </w:rPr>
        <w:t>.</w:t>
      </w:r>
    </w:p>
    <w:p w14:paraId="53F7415A" w14:textId="4D20C539" w:rsidR="00757BF1" w:rsidRPr="0036026F" w:rsidRDefault="005640D5"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 xml:space="preserve">The participants </w:t>
      </w:r>
      <w:r w:rsidR="00DA70A6" w:rsidRPr="0036026F">
        <w:rPr>
          <w:rFonts w:ascii="Book Antiqua" w:eastAsiaTheme="minorEastAsia" w:hAnsi="Book Antiqua"/>
          <w:sz w:val="24"/>
          <w:szCs w:val="24"/>
        </w:rPr>
        <w:t xml:space="preserve">of the present study </w:t>
      </w:r>
      <w:r w:rsidRPr="0036026F">
        <w:rPr>
          <w:rFonts w:ascii="Book Antiqua" w:eastAsiaTheme="minorEastAsia" w:hAnsi="Book Antiqua"/>
          <w:sz w:val="24"/>
          <w:szCs w:val="24"/>
        </w:rPr>
        <w:t xml:space="preserve">were </w:t>
      </w:r>
      <w:r w:rsidR="00260DD8" w:rsidRPr="0036026F">
        <w:rPr>
          <w:rFonts w:ascii="Book Antiqua" w:eastAsiaTheme="minorEastAsia" w:hAnsi="Book Antiqua"/>
          <w:sz w:val="24"/>
          <w:szCs w:val="24"/>
        </w:rPr>
        <w:t xml:space="preserve">voluntary seminar </w:t>
      </w:r>
      <w:r w:rsidRPr="0036026F">
        <w:rPr>
          <w:rFonts w:ascii="Book Antiqua" w:eastAsiaTheme="minorEastAsia" w:hAnsi="Book Antiqua"/>
          <w:sz w:val="24"/>
          <w:szCs w:val="24"/>
        </w:rPr>
        <w:t>attende</w:t>
      </w:r>
      <w:r w:rsidR="00260DD8" w:rsidRPr="0036026F">
        <w:rPr>
          <w:rFonts w:ascii="Book Antiqua" w:eastAsiaTheme="minorEastAsia" w:hAnsi="Book Antiqua"/>
          <w:sz w:val="24"/>
          <w:szCs w:val="24"/>
        </w:rPr>
        <w:t>es</w:t>
      </w:r>
      <w:r w:rsidRPr="0036026F">
        <w:rPr>
          <w:rFonts w:ascii="Book Antiqua" w:eastAsiaTheme="minorEastAsia" w:hAnsi="Book Antiqua"/>
          <w:sz w:val="24"/>
          <w:szCs w:val="24"/>
        </w:rPr>
        <w:t xml:space="preserve">. </w:t>
      </w:r>
      <w:r w:rsidR="00260DD8" w:rsidRPr="0036026F">
        <w:rPr>
          <w:rFonts w:ascii="Book Antiqua" w:eastAsiaTheme="minorEastAsia" w:hAnsi="Book Antiqua"/>
          <w:sz w:val="24"/>
          <w:szCs w:val="24"/>
        </w:rPr>
        <w:t xml:space="preserve">Thus, it is likely that </w:t>
      </w:r>
      <w:r w:rsidRPr="0036026F">
        <w:rPr>
          <w:rFonts w:ascii="Book Antiqua" w:eastAsiaTheme="minorEastAsia" w:hAnsi="Book Antiqua"/>
          <w:sz w:val="24"/>
          <w:szCs w:val="24"/>
        </w:rPr>
        <w:t>most were interested</w:t>
      </w:r>
      <w:r w:rsidR="00C033BA" w:rsidRPr="0036026F">
        <w:rPr>
          <w:rFonts w:ascii="Book Antiqua" w:eastAsiaTheme="minorEastAsia" w:hAnsi="Book Antiqua"/>
          <w:sz w:val="24"/>
          <w:szCs w:val="24"/>
        </w:rPr>
        <w:t xml:space="preserve"> in</w:t>
      </w:r>
      <w:r w:rsidRPr="0036026F">
        <w:rPr>
          <w:rFonts w:ascii="Book Antiqua" w:eastAsiaTheme="minorEastAsia" w:hAnsi="Book Antiqua"/>
          <w:sz w:val="24"/>
          <w:szCs w:val="24"/>
        </w:rPr>
        <w:t xml:space="preserve"> or at least curious </w:t>
      </w:r>
      <w:r w:rsidR="00260DD8" w:rsidRPr="0036026F">
        <w:rPr>
          <w:rFonts w:ascii="Book Antiqua" w:eastAsiaTheme="minorEastAsia" w:hAnsi="Book Antiqua"/>
          <w:sz w:val="24"/>
          <w:szCs w:val="24"/>
        </w:rPr>
        <w:t xml:space="preserve">about </w:t>
      </w:r>
      <w:r w:rsidRPr="0036026F">
        <w:rPr>
          <w:rFonts w:ascii="Book Antiqua" w:eastAsiaTheme="minorEastAsia" w:hAnsi="Book Antiqua"/>
          <w:sz w:val="24"/>
          <w:szCs w:val="24"/>
        </w:rPr>
        <w:t xml:space="preserve">psychiatry. Nevertheless, only half of the participants had </w:t>
      </w:r>
      <w:r w:rsidR="00260DD8" w:rsidRPr="0036026F">
        <w:rPr>
          <w:rFonts w:ascii="Book Antiqua" w:eastAsiaTheme="minorEastAsia" w:hAnsi="Book Antiqua"/>
          <w:sz w:val="24"/>
          <w:szCs w:val="24"/>
        </w:rPr>
        <w:t xml:space="preserve">previously </w:t>
      </w:r>
      <w:r w:rsidRPr="0036026F">
        <w:rPr>
          <w:rFonts w:ascii="Book Antiqua" w:eastAsiaTheme="minorEastAsia" w:hAnsi="Book Antiqua"/>
          <w:sz w:val="24"/>
          <w:szCs w:val="24"/>
        </w:rPr>
        <w:t xml:space="preserve">heard the term “forensic psychiatry.” In addition, the majority of participants </w:t>
      </w:r>
      <w:r w:rsidR="005944E5" w:rsidRPr="0036026F">
        <w:rPr>
          <w:rFonts w:ascii="Book Antiqua" w:eastAsiaTheme="minorEastAsia" w:hAnsi="Book Antiqua"/>
          <w:sz w:val="24"/>
          <w:szCs w:val="24"/>
        </w:rPr>
        <w:t>had no knowledge of</w:t>
      </w:r>
      <w:r w:rsidRPr="0036026F">
        <w:rPr>
          <w:rFonts w:ascii="Book Antiqua" w:eastAsiaTheme="minorEastAsia" w:hAnsi="Book Antiqua"/>
          <w:sz w:val="24"/>
          <w:szCs w:val="24"/>
        </w:rPr>
        <w:t xml:space="preserve"> </w:t>
      </w:r>
      <w:r w:rsidR="003E4B5F" w:rsidRPr="0036026F">
        <w:rPr>
          <w:rFonts w:ascii="Book Antiqua" w:eastAsiaTheme="minorEastAsia" w:hAnsi="Book Antiqua"/>
          <w:sz w:val="24"/>
          <w:szCs w:val="24"/>
        </w:rPr>
        <w:t xml:space="preserve">either </w:t>
      </w:r>
      <w:r w:rsidR="00757BF1" w:rsidRPr="0036026F">
        <w:rPr>
          <w:rFonts w:ascii="Book Antiqua" w:eastAsiaTheme="minorEastAsia" w:hAnsi="Book Antiqua"/>
          <w:sz w:val="24"/>
          <w:szCs w:val="24"/>
        </w:rPr>
        <w:t xml:space="preserve">the MTS </w:t>
      </w:r>
      <w:r w:rsidR="003E4B5F" w:rsidRPr="0036026F">
        <w:rPr>
          <w:rFonts w:ascii="Book Antiqua" w:eastAsiaTheme="minorEastAsia" w:hAnsi="Book Antiqua"/>
          <w:sz w:val="24"/>
          <w:szCs w:val="24"/>
        </w:rPr>
        <w:t xml:space="preserve">or </w:t>
      </w:r>
      <w:r w:rsidR="00757BF1" w:rsidRPr="0036026F">
        <w:rPr>
          <w:rFonts w:ascii="Book Antiqua" w:eastAsiaTheme="minorEastAsia" w:hAnsi="Book Antiqua"/>
          <w:sz w:val="24"/>
          <w:szCs w:val="24"/>
        </w:rPr>
        <w:t>M</w:t>
      </w:r>
      <w:r w:rsidR="008B28DE" w:rsidRPr="0036026F">
        <w:rPr>
          <w:rFonts w:ascii="Book Antiqua" w:eastAsiaTheme="minorEastAsia" w:hAnsi="Book Antiqua"/>
          <w:sz w:val="24"/>
          <w:szCs w:val="24"/>
        </w:rPr>
        <w:t xml:space="preserve">HW </w:t>
      </w:r>
      <w:r w:rsidR="003E4B5F" w:rsidRPr="0036026F">
        <w:rPr>
          <w:rFonts w:ascii="Book Antiqua" w:eastAsiaTheme="minorEastAsia" w:hAnsi="Book Antiqua"/>
          <w:sz w:val="24"/>
          <w:szCs w:val="24"/>
        </w:rPr>
        <w:t>Act</w:t>
      </w:r>
      <w:r w:rsidR="008B28DE" w:rsidRPr="0036026F">
        <w:rPr>
          <w:rFonts w:ascii="Book Antiqua" w:eastAsiaTheme="minorEastAsia" w:hAnsi="Book Antiqua"/>
          <w:sz w:val="24"/>
          <w:szCs w:val="24"/>
        </w:rPr>
        <w:t xml:space="preserve">. </w:t>
      </w:r>
      <w:r w:rsidR="00EE3C80" w:rsidRPr="0036026F">
        <w:rPr>
          <w:rFonts w:ascii="Book Antiqua" w:eastAsiaTheme="minorEastAsia" w:hAnsi="Book Antiqua"/>
          <w:sz w:val="24"/>
          <w:szCs w:val="24"/>
        </w:rPr>
        <w:t xml:space="preserve">These results </w:t>
      </w:r>
      <w:r w:rsidR="00260DD8" w:rsidRPr="0036026F">
        <w:rPr>
          <w:rFonts w:ascii="Book Antiqua" w:eastAsiaTheme="minorEastAsia" w:hAnsi="Book Antiqua"/>
          <w:sz w:val="24"/>
          <w:szCs w:val="24"/>
        </w:rPr>
        <w:t xml:space="preserve">show </w:t>
      </w:r>
      <w:r w:rsidR="00EE3C80" w:rsidRPr="0036026F">
        <w:rPr>
          <w:rFonts w:ascii="Book Antiqua" w:eastAsiaTheme="minorEastAsia" w:hAnsi="Book Antiqua"/>
          <w:sz w:val="24"/>
          <w:szCs w:val="24"/>
        </w:rPr>
        <w:t>that the participants did not have</w:t>
      </w:r>
      <w:r w:rsidR="009E20AB" w:rsidRPr="0036026F">
        <w:rPr>
          <w:rFonts w:ascii="Book Antiqua" w:eastAsiaTheme="minorEastAsia" w:hAnsi="Book Antiqua"/>
          <w:sz w:val="24"/>
          <w:szCs w:val="24"/>
        </w:rPr>
        <w:t xml:space="preserve"> </w:t>
      </w:r>
      <w:r w:rsidR="00D0167B" w:rsidRPr="0036026F">
        <w:rPr>
          <w:rFonts w:ascii="Book Antiqua" w:eastAsiaTheme="minorEastAsia" w:hAnsi="Book Antiqua"/>
          <w:sz w:val="24"/>
          <w:szCs w:val="24"/>
        </w:rPr>
        <w:t xml:space="preserve">even </w:t>
      </w:r>
      <w:r w:rsidR="005944E5" w:rsidRPr="0036026F">
        <w:rPr>
          <w:rFonts w:ascii="Book Antiqua" w:eastAsiaTheme="minorEastAsia" w:hAnsi="Book Antiqua"/>
          <w:sz w:val="24"/>
          <w:szCs w:val="24"/>
        </w:rPr>
        <w:t xml:space="preserve">a </w:t>
      </w:r>
      <w:r w:rsidR="00D0167B" w:rsidRPr="0036026F">
        <w:rPr>
          <w:rFonts w:ascii="Book Antiqua" w:eastAsiaTheme="minorEastAsia" w:hAnsi="Book Antiqua"/>
          <w:sz w:val="24"/>
          <w:szCs w:val="24"/>
        </w:rPr>
        <w:t>superficial</w:t>
      </w:r>
      <w:r w:rsidR="00EE3C80" w:rsidRPr="0036026F">
        <w:rPr>
          <w:rFonts w:ascii="Book Antiqua" w:eastAsiaTheme="minorEastAsia" w:hAnsi="Book Antiqua"/>
          <w:sz w:val="24"/>
          <w:szCs w:val="24"/>
        </w:rPr>
        <w:t xml:space="preserve"> knowledge </w:t>
      </w:r>
      <w:r w:rsidR="00C033BA" w:rsidRPr="0036026F">
        <w:rPr>
          <w:rFonts w:ascii="Book Antiqua" w:eastAsiaTheme="minorEastAsia" w:hAnsi="Book Antiqua"/>
          <w:sz w:val="24"/>
          <w:szCs w:val="24"/>
        </w:rPr>
        <w:t xml:space="preserve">of </w:t>
      </w:r>
      <w:r w:rsidR="00EE3C80" w:rsidRPr="0036026F">
        <w:rPr>
          <w:rFonts w:ascii="Book Antiqua" w:eastAsiaTheme="minorEastAsia" w:hAnsi="Book Antiqua"/>
          <w:sz w:val="24"/>
          <w:szCs w:val="24"/>
        </w:rPr>
        <w:t xml:space="preserve">forensic mental health. </w:t>
      </w:r>
      <w:r w:rsidR="00260DD8" w:rsidRPr="0036026F">
        <w:rPr>
          <w:rFonts w:ascii="Book Antiqua" w:eastAsiaTheme="minorEastAsia" w:hAnsi="Book Antiqua"/>
          <w:sz w:val="24"/>
          <w:szCs w:val="24"/>
        </w:rPr>
        <w:t>In contrast</w:t>
      </w:r>
      <w:r w:rsidR="00EE3C80" w:rsidRPr="0036026F">
        <w:rPr>
          <w:rFonts w:ascii="Book Antiqua" w:eastAsiaTheme="minorEastAsia" w:hAnsi="Book Antiqua"/>
          <w:sz w:val="24"/>
          <w:szCs w:val="24"/>
        </w:rPr>
        <w:t xml:space="preserve">, most of the participants </w:t>
      </w:r>
      <w:r w:rsidR="00296B15" w:rsidRPr="0036026F">
        <w:rPr>
          <w:rFonts w:ascii="Book Antiqua" w:eastAsiaTheme="minorEastAsia" w:hAnsi="Book Antiqua"/>
          <w:sz w:val="24"/>
          <w:szCs w:val="24"/>
        </w:rPr>
        <w:t xml:space="preserve">had </w:t>
      </w:r>
      <w:r w:rsidR="00260DD8" w:rsidRPr="0036026F">
        <w:rPr>
          <w:rFonts w:ascii="Book Antiqua" w:eastAsiaTheme="minorEastAsia" w:hAnsi="Book Antiqua"/>
          <w:sz w:val="24"/>
          <w:szCs w:val="24"/>
        </w:rPr>
        <w:t xml:space="preserve">previously </w:t>
      </w:r>
      <w:r w:rsidR="00296B15" w:rsidRPr="0036026F">
        <w:rPr>
          <w:rFonts w:ascii="Book Antiqua" w:eastAsiaTheme="minorEastAsia" w:hAnsi="Book Antiqua"/>
          <w:sz w:val="24"/>
          <w:szCs w:val="24"/>
        </w:rPr>
        <w:t xml:space="preserve">heard the term “criminal responsibility.” </w:t>
      </w:r>
      <w:r w:rsidR="00260DD8" w:rsidRPr="0036026F">
        <w:rPr>
          <w:rFonts w:ascii="Book Antiqua" w:eastAsiaTheme="minorEastAsia" w:hAnsi="Book Antiqua"/>
          <w:sz w:val="24"/>
          <w:szCs w:val="24"/>
        </w:rPr>
        <w:t xml:space="preserve">This </w:t>
      </w:r>
      <w:r w:rsidR="005944E5" w:rsidRPr="0036026F">
        <w:rPr>
          <w:rFonts w:ascii="Book Antiqua" w:eastAsiaTheme="minorEastAsia" w:hAnsi="Book Antiqua"/>
          <w:sz w:val="24"/>
          <w:szCs w:val="24"/>
        </w:rPr>
        <w:t>might</w:t>
      </w:r>
      <w:r w:rsidR="00C033BA" w:rsidRPr="0036026F">
        <w:rPr>
          <w:rFonts w:ascii="Book Antiqua" w:eastAsiaTheme="minorEastAsia" w:hAnsi="Book Antiqua"/>
          <w:sz w:val="24"/>
          <w:szCs w:val="24"/>
        </w:rPr>
        <w:t xml:space="preserve"> be </w:t>
      </w:r>
      <w:r w:rsidR="00C033BA" w:rsidRPr="009041B9">
        <w:rPr>
          <w:rFonts w:ascii="Book Antiqua" w:eastAsiaTheme="minorEastAsia" w:hAnsi="Book Antiqua"/>
          <w:sz w:val="24"/>
          <w:szCs w:val="24"/>
        </w:rPr>
        <w:t>because</w:t>
      </w:r>
      <w:r w:rsidR="00260DD8" w:rsidRPr="009041B9">
        <w:rPr>
          <w:rFonts w:ascii="Book Antiqua" w:eastAsiaTheme="minorEastAsia" w:hAnsi="Book Antiqua"/>
          <w:sz w:val="24"/>
          <w:szCs w:val="24"/>
        </w:rPr>
        <w:t xml:space="preserve"> </w:t>
      </w:r>
      <w:r w:rsidR="00A4149E" w:rsidRPr="009041B9">
        <w:rPr>
          <w:rFonts w:ascii="Book Antiqua" w:eastAsiaTheme="minorEastAsia" w:hAnsi="Book Antiqua"/>
          <w:sz w:val="24"/>
          <w:szCs w:val="24"/>
        </w:rPr>
        <w:t>the mass media sometimes report</w:t>
      </w:r>
      <w:r w:rsidR="00E83A4F" w:rsidRPr="009041B9">
        <w:rPr>
          <w:rFonts w:ascii="Book Antiqua" w:eastAsiaTheme="minorEastAsia" w:hAnsi="Book Antiqua"/>
          <w:sz w:val="24"/>
          <w:szCs w:val="24"/>
        </w:rPr>
        <w:t>s</w:t>
      </w:r>
      <w:r w:rsidR="00A4149E" w:rsidRPr="009041B9">
        <w:rPr>
          <w:rFonts w:ascii="Book Antiqua" w:eastAsiaTheme="minorEastAsia" w:hAnsi="Book Antiqua"/>
          <w:sz w:val="24"/>
          <w:szCs w:val="24"/>
        </w:rPr>
        <w:t xml:space="preserve"> case</w:t>
      </w:r>
      <w:r w:rsidR="00260DD8" w:rsidRPr="009041B9">
        <w:rPr>
          <w:rFonts w:ascii="Book Antiqua" w:eastAsiaTheme="minorEastAsia" w:hAnsi="Book Antiqua"/>
          <w:sz w:val="24"/>
          <w:szCs w:val="24"/>
        </w:rPr>
        <w:t>s</w:t>
      </w:r>
      <w:r w:rsidR="00A4149E" w:rsidRPr="009041B9">
        <w:rPr>
          <w:rFonts w:ascii="Book Antiqua" w:eastAsiaTheme="minorEastAsia" w:hAnsi="Book Antiqua"/>
          <w:sz w:val="24"/>
          <w:szCs w:val="24"/>
        </w:rPr>
        <w:t xml:space="preserve"> in which criminal</w:t>
      </w:r>
      <w:r w:rsidR="005F7E48" w:rsidRPr="009041B9">
        <w:rPr>
          <w:rFonts w:ascii="Book Antiqua" w:eastAsiaTheme="minorEastAsia" w:hAnsi="Book Antiqua"/>
          <w:sz w:val="24"/>
          <w:szCs w:val="24"/>
        </w:rPr>
        <w:t xml:space="preserve"> responsibility </w:t>
      </w:r>
      <w:r w:rsidR="00A43070" w:rsidRPr="009041B9">
        <w:rPr>
          <w:rFonts w:ascii="Book Antiqua" w:eastAsiaTheme="minorEastAsia" w:hAnsi="Book Antiqua"/>
          <w:sz w:val="24"/>
          <w:szCs w:val="24"/>
        </w:rPr>
        <w:t xml:space="preserve">is </w:t>
      </w:r>
      <w:proofErr w:type="gramStart"/>
      <w:r w:rsidR="005F7E48" w:rsidRPr="009041B9">
        <w:rPr>
          <w:rFonts w:ascii="Book Antiqua" w:eastAsiaTheme="minorEastAsia" w:hAnsi="Book Antiqua"/>
          <w:sz w:val="24"/>
          <w:szCs w:val="24"/>
        </w:rPr>
        <w:t>questioned</w:t>
      </w:r>
      <w:r w:rsidR="00DC65D0" w:rsidRPr="009041B9">
        <w:rPr>
          <w:rFonts w:ascii="Book Antiqua" w:eastAsia="宋体" w:hAnsi="Book Antiqua"/>
          <w:sz w:val="24"/>
          <w:szCs w:val="24"/>
          <w:vertAlign w:val="superscript"/>
          <w:lang w:eastAsia="zh-CN"/>
        </w:rPr>
        <w:t>[</w:t>
      </w:r>
      <w:proofErr w:type="gramEnd"/>
      <w:r w:rsidR="00DC65D0" w:rsidRPr="009041B9">
        <w:rPr>
          <w:rFonts w:ascii="Book Antiqua" w:eastAsia="宋体" w:hAnsi="Book Antiqua"/>
          <w:sz w:val="24"/>
          <w:szCs w:val="24"/>
          <w:vertAlign w:val="superscript"/>
          <w:lang w:eastAsia="zh-CN"/>
        </w:rPr>
        <w:t>14]</w:t>
      </w:r>
      <w:r w:rsidR="00F74A2A" w:rsidRPr="009041B9">
        <w:rPr>
          <w:rFonts w:ascii="Book Antiqua" w:eastAsiaTheme="minorEastAsia" w:hAnsi="Book Antiqua"/>
          <w:sz w:val="24"/>
          <w:szCs w:val="24"/>
        </w:rPr>
        <w:t>. However</w:t>
      </w:r>
      <w:r w:rsidR="00F74A2A" w:rsidRPr="0036026F">
        <w:rPr>
          <w:rFonts w:ascii="Book Antiqua" w:eastAsiaTheme="minorEastAsia" w:hAnsi="Book Antiqua"/>
          <w:sz w:val="24"/>
          <w:szCs w:val="24"/>
        </w:rPr>
        <w:t xml:space="preserve">, the depth of </w:t>
      </w:r>
      <w:r w:rsidR="005944E5" w:rsidRPr="0036026F">
        <w:rPr>
          <w:rFonts w:ascii="Book Antiqua" w:eastAsiaTheme="minorEastAsia" w:hAnsi="Book Antiqua"/>
          <w:sz w:val="24"/>
          <w:szCs w:val="24"/>
        </w:rPr>
        <w:t xml:space="preserve">the </w:t>
      </w:r>
      <w:r w:rsidR="00260DD8" w:rsidRPr="0036026F">
        <w:rPr>
          <w:rFonts w:ascii="Book Antiqua" w:eastAsiaTheme="minorEastAsia" w:hAnsi="Book Antiqua"/>
          <w:sz w:val="24"/>
          <w:szCs w:val="24"/>
        </w:rPr>
        <w:t xml:space="preserve">participants’ </w:t>
      </w:r>
      <w:r w:rsidR="00F74A2A" w:rsidRPr="0036026F">
        <w:rPr>
          <w:rFonts w:ascii="Book Antiqua" w:eastAsiaTheme="minorEastAsia" w:hAnsi="Book Antiqua"/>
          <w:sz w:val="24"/>
          <w:szCs w:val="24"/>
        </w:rPr>
        <w:t>understanding about criminal responsibility was uncertain.</w:t>
      </w:r>
      <w:r w:rsidR="00D0167B" w:rsidRPr="0036026F">
        <w:rPr>
          <w:rFonts w:ascii="Book Antiqua" w:eastAsiaTheme="minorEastAsia" w:hAnsi="Book Antiqua"/>
          <w:sz w:val="24"/>
          <w:szCs w:val="24"/>
        </w:rPr>
        <w:t xml:space="preserve"> It is possible </w:t>
      </w:r>
      <w:r w:rsidR="005944E5" w:rsidRPr="0036026F">
        <w:rPr>
          <w:rFonts w:ascii="Book Antiqua" w:eastAsiaTheme="minorEastAsia" w:hAnsi="Book Antiqua"/>
          <w:sz w:val="24"/>
          <w:szCs w:val="24"/>
        </w:rPr>
        <w:t xml:space="preserve">that </w:t>
      </w:r>
      <w:r w:rsidR="00D0167B" w:rsidRPr="0036026F">
        <w:rPr>
          <w:rFonts w:ascii="Book Antiqua" w:eastAsiaTheme="minorEastAsia" w:hAnsi="Book Antiqua"/>
          <w:sz w:val="24"/>
          <w:szCs w:val="24"/>
        </w:rPr>
        <w:t>Japanese citizens’ knowledge about forensic mental health is very limited.</w:t>
      </w:r>
    </w:p>
    <w:p w14:paraId="2398685E" w14:textId="26C7396E" w:rsidR="005F7E48" w:rsidRPr="0036026F" w:rsidRDefault="005F7E48"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 xml:space="preserve">Very few studies similar to </w:t>
      </w:r>
      <w:r w:rsidR="00493A42" w:rsidRPr="0036026F">
        <w:rPr>
          <w:rFonts w:ascii="Book Antiqua" w:eastAsiaTheme="minorEastAsia" w:hAnsi="Book Antiqua"/>
          <w:sz w:val="24"/>
          <w:szCs w:val="24"/>
        </w:rPr>
        <w:t xml:space="preserve">ours </w:t>
      </w:r>
      <w:r w:rsidRPr="0036026F">
        <w:rPr>
          <w:rFonts w:ascii="Book Antiqua" w:eastAsiaTheme="minorEastAsia" w:hAnsi="Book Antiqua"/>
          <w:sz w:val="24"/>
          <w:szCs w:val="24"/>
        </w:rPr>
        <w:t xml:space="preserve">have been performed in Japan. Ando </w:t>
      </w:r>
      <w:r w:rsidRPr="009041B9">
        <w:rPr>
          <w:rFonts w:ascii="Book Antiqua" w:eastAsiaTheme="minorEastAsia" w:hAnsi="Book Antiqua"/>
          <w:i/>
          <w:sz w:val="24"/>
          <w:szCs w:val="24"/>
        </w:rPr>
        <w:t xml:space="preserve">et </w:t>
      </w:r>
      <w:proofErr w:type="gramStart"/>
      <w:r w:rsidRPr="009041B9">
        <w:rPr>
          <w:rFonts w:ascii="Book Antiqua" w:eastAsiaTheme="minorEastAsia" w:hAnsi="Book Antiqua"/>
          <w:i/>
          <w:sz w:val="24"/>
          <w:szCs w:val="24"/>
        </w:rPr>
        <w:lastRenderedPageBreak/>
        <w:t>al</w:t>
      </w:r>
      <w:r w:rsidR="00DC65D0" w:rsidRPr="00DC65D0">
        <w:rPr>
          <w:rFonts w:ascii="Book Antiqua" w:eastAsia="宋体" w:hAnsi="Book Antiqua"/>
          <w:sz w:val="24"/>
          <w:szCs w:val="24"/>
          <w:vertAlign w:val="superscript"/>
          <w:lang w:eastAsia="zh-CN"/>
        </w:rPr>
        <w:t>[</w:t>
      </w:r>
      <w:proofErr w:type="gramEnd"/>
      <w:r w:rsidR="00DC65D0" w:rsidRPr="00DC65D0">
        <w:rPr>
          <w:rFonts w:ascii="Book Antiqua" w:eastAsia="宋体" w:hAnsi="Book Antiqua"/>
          <w:sz w:val="24"/>
          <w:szCs w:val="24"/>
          <w:vertAlign w:val="superscript"/>
          <w:lang w:eastAsia="zh-CN"/>
        </w:rPr>
        <w:t>15]</w:t>
      </w:r>
      <w:r w:rsidR="00DC65D0">
        <w:rPr>
          <w:rFonts w:ascii="宋体" w:eastAsia="宋体" w:hAnsi="宋体" w:hint="eastAsia"/>
          <w:sz w:val="24"/>
          <w:szCs w:val="24"/>
          <w:vertAlign w:val="superscript"/>
          <w:lang w:eastAsia="zh-CN"/>
        </w:rPr>
        <w:t xml:space="preserve"> </w:t>
      </w:r>
      <w:r w:rsidRPr="0036026F">
        <w:rPr>
          <w:rFonts w:ascii="Book Antiqua" w:eastAsiaTheme="minorEastAsia" w:hAnsi="Book Antiqua"/>
          <w:sz w:val="24"/>
          <w:szCs w:val="24"/>
        </w:rPr>
        <w:t xml:space="preserve">conducted a mail survey </w:t>
      </w:r>
      <w:r w:rsidR="005944E5" w:rsidRPr="0036026F">
        <w:rPr>
          <w:rFonts w:ascii="Book Antiqua" w:eastAsiaTheme="minorEastAsia" w:hAnsi="Book Antiqua"/>
          <w:sz w:val="24"/>
          <w:szCs w:val="24"/>
        </w:rPr>
        <w:t>of</w:t>
      </w:r>
      <w:r w:rsidR="00DC65D0">
        <w:rPr>
          <w:rFonts w:ascii="Book Antiqua" w:eastAsiaTheme="minorEastAsia" w:hAnsi="Book Antiqua"/>
          <w:sz w:val="24"/>
          <w:szCs w:val="24"/>
        </w:rPr>
        <w:t xml:space="preserve"> 3</w:t>
      </w:r>
      <w:r w:rsidRPr="0036026F">
        <w:rPr>
          <w:rFonts w:ascii="Book Antiqua" w:eastAsiaTheme="minorEastAsia" w:hAnsi="Book Antiqua"/>
          <w:sz w:val="24"/>
          <w:szCs w:val="24"/>
        </w:rPr>
        <w:t xml:space="preserve">000 citizens to investigate </w:t>
      </w:r>
      <w:r w:rsidR="00493A42" w:rsidRPr="0036026F">
        <w:rPr>
          <w:rFonts w:ascii="Book Antiqua" w:eastAsiaTheme="minorEastAsia" w:hAnsi="Book Antiqua"/>
          <w:sz w:val="24"/>
          <w:szCs w:val="24"/>
        </w:rPr>
        <w:t xml:space="preserve">their </w:t>
      </w:r>
      <w:r w:rsidRPr="0036026F">
        <w:rPr>
          <w:rFonts w:ascii="Book Antiqua" w:eastAsiaTheme="minorEastAsia" w:hAnsi="Book Antiqua"/>
          <w:sz w:val="24"/>
          <w:szCs w:val="24"/>
        </w:rPr>
        <w:t xml:space="preserve">knowledge </w:t>
      </w:r>
      <w:r w:rsidR="00493A42" w:rsidRPr="0036026F">
        <w:rPr>
          <w:rFonts w:ascii="Book Antiqua" w:eastAsiaTheme="minorEastAsia" w:hAnsi="Book Antiqua"/>
          <w:sz w:val="24"/>
          <w:szCs w:val="24"/>
        </w:rPr>
        <w:t xml:space="preserve">regarding </w:t>
      </w:r>
      <w:r w:rsidR="001D19E5" w:rsidRPr="0036026F">
        <w:rPr>
          <w:rFonts w:ascii="Book Antiqua" w:eastAsiaTheme="minorEastAsia" w:hAnsi="Book Antiqua"/>
          <w:sz w:val="24"/>
          <w:szCs w:val="24"/>
        </w:rPr>
        <w:t>forensic systems</w:t>
      </w:r>
      <w:r w:rsidRPr="0036026F">
        <w:rPr>
          <w:rFonts w:ascii="Book Antiqua" w:eastAsiaTheme="minorEastAsia" w:hAnsi="Book Antiqua"/>
          <w:sz w:val="24"/>
          <w:szCs w:val="24"/>
        </w:rPr>
        <w:t xml:space="preserve">. In </w:t>
      </w:r>
      <w:r w:rsidR="00493A42" w:rsidRPr="0036026F">
        <w:rPr>
          <w:rFonts w:ascii="Book Antiqua" w:eastAsiaTheme="minorEastAsia" w:hAnsi="Book Antiqua"/>
          <w:sz w:val="24"/>
          <w:szCs w:val="24"/>
        </w:rPr>
        <w:t xml:space="preserve">that </w:t>
      </w:r>
      <w:r w:rsidRPr="0036026F">
        <w:rPr>
          <w:rFonts w:ascii="Book Antiqua" w:eastAsiaTheme="minorEastAsia" w:hAnsi="Book Antiqua"/>
          <w:sz w:val="24"/>
          <w:szCs w:val="24"/>
        </w:rPr>
        <w:t xml:space="preserve">study, respondents had </w:t>
      </w:r>
      <w:r w:rsidR="00493A42" w:rsidRPr="0036026F">
        <w:rPr>
          <w:rFonts w:ascii="Book Antiqua" w:eastAsiaTheme="minorEastAsia" w:hAnsi="Book Antiqua"/>
          <w:sz w:val="24"/>
          <w:szCs w:val="24"/>
        </w:rPr>
        <w:t xml:space="preserve">a good </w:t>
      </w:r>
      <w:r w:rsidRPr="0036026F">
        <w:rPr>
          <w:rFonts w:ascii="Book Antiqua" w:eastAsiaTheme="minorEastAsia" w:hAnsi="Book Antiqua"/>
          <w:sz w:val="24"/>
          <w:szCs w:val="24"/>
        </w:rPr>
        <w:t xml:space="preserve">knowledge </w:t>
      </w:r>
      <w:r w:rsidR="00493A42" w:rsidRPr="0036026F">
        <w:rPr>
          <w:rFonts w:ascii="Book Antiqua" w:eastAsiaTheme="minorEastAsia" w:hAnsi="Book Antiqua"/>
          <w:sz w:val="24"/>
          <w:szCs w:val="24"/>
        </w:rPr>
        <w:t xml:space="preserve">of </w:t>
      </w:r>
      <w:r w:rsidRPr="0036026F">
        <w:rPr>
          <w:rFonts w:ascii="Book Antiqua" w:eastAsiaTheme="minorEastAsia" w:hAnsi="Book Antiqua"/>
          <w:sz w:val="24"/>
          <w:szCs w:val="24"/>
        </w:rPr>
        <w:t xml:space="preserve">psychiatric testimony, </w:t>
      </w:r>
      <w:r w:rsidR="00493A42" w:rsidRPr="0036026F">
        <w:rPr>
          <w:rFonts w:ascii="Book Antiqua" w:eastAsiaTheme="minorEastAsia" w:hAnsi="Book Antiqua"/>
          <w:sz w:val="24"/>
          <w:szCs w:val="24"/>
        </w:rPr>
        <w:t xml:space="preserve">but </w:t>
      </w:r>
      <w:r w:rsidRPr="0036026F">
        <w:rPr>
          <w:rFonts w:ascii="Book Antiqua" w:eastAsiaTheme="minorEastAsia" w:hAnsi="Book Antiqua"/>
          <w:sz w:val="24"/>
          <w:szCs w:val="24"/>
        </w:rPr>
        <w:t xml:space="preserve">the majority had </w:t>
      </w:r>
      <w:r w:rsidR="00493A42" w:rsidRPr="0036026F">
        <w:rPr>
          <w:rFonts w:ascii="Book Antiqua" w:eastAsiaTheme="minorEastAsia" w:hAnsi="Book Antiqua"/>
          <w:sz w:val="24"/>
          <w:szCs w:val="24"/>
        </w:rPr>
        <w:t>little awareness of</w:t>
      </w:r>
      <w:r w:rsidRPr="0036026F">
        <w:rPr>
          <w:rFonts w:ascii="Book Antiqua" w:eastAsiaTheme="minorEastAsia" w:hAnsi="Book Antiqua"/>
          <w:sz w:val="24"/>
          <w:szCs w:val="24"/>
        </w:rPr>
        <w:t xml:space="preserve"> the MTS </w:t>
      </w:r>
      <w:r w:rsidR="00493A42" w:rsidRPr="0036026F">
        <w:rPr>
          <w:rFonts w:ascii="Book Antiqua" w:eastAsiaTheme="minorEastAsia" w:hAnsi="Book Antiqua"/>
          <w:sz w:val="24"/>
          <w:szCs w:val="24"/>
        </w:rPr>
        <w:t>A</w:t>
      </w:r>
      <w:r w:rsidRPr="0036026F">
        <w:rPr>
          <w:rFonts w:ascii="Book Antiqua" w:eastAsiaTheme="minorEastAsia" w:hAnsi="Book Antiqua"/>
          <w:sz w:val="24"/>
          <w:szCs w:val="24"/>
        </w:rPr>
        <w:t>ct. These results are consistent with our findings.</w:t>
      </w:r>
    </w:p>
    <w:p w14:paraId="3B1B5BAA" w14:textId="162162C9" w:rsidR="005F7E48" w:rsidRPr="0036026F" w:rsidRDefault="00493A42"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In contrast</w:t>
      </w:r>
      <w:r w:rsidR="005F7E48" w:rsidRPr="0036026F">
        <w:rPr>
          <w:rFonts w:ascii="Book Antiqua" w:eastAsiaTheme="minorEastAsia" w:hAnsi="Book Antiqua"/>
          <w:sz w:val="24"/>
          <w:szCs w:val="24"/>
        </w:rPr>
        <w:t xml:space="preserve">, </w:t>
      </w:r>
      <w:r w:rsidRPr="0036026F">
        <w:rPr>
          <w:rFonts w:ascii="Book Antiqua" w:eastAsiaTheme="minorEastAsia" w:hAnsi="Book Antiqua"/>
          <w:sz w:val="24"/>
          <w:szCs w:val="24"/>
        </w:rPr>
        <w:t xml:space="preserve">citizens’ </w:t>
      </w:r>
      <w:r w:rsidR="005F7E48" w:rsidRPr="0036026F">
        <w:rPr>
          <w:rFonts w:ascii="Book Antiqua" w:eastAsiaTheme="minorEastAsia" w:hAnsi="Book Antiqua"/>
          <w:sz w:val="24"/>
          <w:szCs w:val="24"/>
        </w:rPr>
        <w:t xml:space="preserve">recognition </w:t>
      </w:r>
      <w:r w:rsidR="004421E2" w:rsidRPr="0036026F">
        <w:rPr>
          <w:rFonts w:ascii="Book Antiqua" w:eastAsiaTheme="minorEastAsia" w:hAnsi="Book Antiqua"/>
          <w:sz w:val="24"/>
          <w:szCs w:val="24"/>
        </w:rPr>
        <w:t>of</w:t>
      </w:r>
      <w:r w:rsidR="005F7E48" w:rsidRPr="0036026F">
        <w:rPr>
          <w:rFonts w:ascii="Book Antiqua" w:eastAsiaTheme="minorEastAsia" w:hAnsi="Book Antiqua"/>
          <w:sz w:val="24"/>
          <w:szCs w:val="24"/>
        </w:rPr>
        <w:t xml:space="preserve"> the Lay Judge Act has been repeatedly investigated </w:t>
      </w:r>
      <w:r w:rsidR="005944E5" w:rsidRPr="0036026F">
        <w:rPr>
          <w:rFonts w:ascii="Book Antiqua" w:eastAsiaTheme="minorEastAsia" w:hAnsi="Book Antiqua"/>
          <w:sz w:val="24"/>
          <w:szCs w:val="24"/>
        </w:rPr>
        <w:t xml:space="preserve">by </w:t>
      </w:r>
      <w:r w:rsidR="005F7E48" w:rsidRPr="0036026F">
        <w:rPr>
          <w:rFonts w:ascii="Book Antiqua" w:eastAsiaTheme="minorEastAsia" w:hAnsi="Book Antiqua"/>
          <w:sz w:val="24"/>
          <w:szCs w:val="24"/>
        </w:rPr>
        <w:t>both</w:t>
      </w:r>
      <w:r w:rsidR="003443A4" w:rsidRPr="0036026F">
        <w:rPr>
          <w:rFonts w:ascii="Book Antiqua" w:eastAsiaTheme="minorEastAsia" w:hAnsi="Book Antiqua"/>
          <w:sz w:val="24"/>
          <w:szCs w:val="24"/>
        </w:rPr>
        <w:t xml:space="preserve"> </w:t>
      </w:r>
      <w:proofErr w:type="gramStart"/>
      <w:r w:rsidR="003443A4" w:rsidRPr="00DC65D0">
        <w:rPr>
          <w:rFonts w:ascii="Book Antiqua" w:eastAsiaTheme="minorEastAsia" w:hAnsi="Book Antiqua"/>
          <w:sz w:val="24"/>
          <w:szCs w:val="24"/>
        </w:rPr>
        <w:t>government</w:t>
      </w:r>
      <w:r w:rsidR="00DC65D0" w:rsidRPr="00DC65D0">
        <w:rPr>
          <w:rFonts w:ascii="Book Antiqua" w:eastAsia="宋体" w:hAnsi="Book Antiqua"/>
          <w:sz w:val="24"/>
          <w:szCs w:val="24"/>
          <w:vertAlign w:val="superscript"/>
          <w:lang w:eastAsia="zh-CN"/>
        </w:rPr>
        <w:t>[</w:t>
      </w:r>
      <w:proofErr w:type="gramEnd"/>
      <w:r w:rsidR="00DC65D0" w:rsidRPr="00DC65D0">
        <w:rPr>
          <w:rFonts w:ascii="Book Antiqua" w:eastAsia="宋体" w:hAnsi="Book Antiqua"/>
          <w:sz w:val="24"/>
          <w:szCs w:val="24"/>
          <w:vertAlign w:val="superscript"/>
          <w:lang w:eastAsia="zh-CN"/>
        </w:rPr>
        <w:t>16]</w:t>
      </w:r>
      <w:r w:rsidR="003443A4" w:rsidRPr="0036026F">
        <w:rPr>
          <w:rFonts w:ascii="Book Antiqua" w:eastAsiaTheme="minorEastAsia" w:hAnsi="Book Antiqua"/>
          <w:sz w:val="24"/>
          <w:szCs w:val="24"/>
        </w:rPr>
        <w:t xml:space="preserve"> and </w:t>
      </w:r>
      <w:r w:rsidR="005F7E48" w:rsidRPr="0036026F">
        <w:rPr>
          <w:rFonts w:ascii="Book Antiqua" w:eastAsiaTheme="minorEastAsia" w:hAnsi="Book Antiqua"/>
          <w:sz w:val="24"/>
          <w:szCs w:val="24"/>
        </w:rPr>
        <w:t xml:space="preserve">media </w:t>
      </w:r>
      <w:r w:rsidR="005F7E48" w:rsidRPr="00DC65D0">
        <w:rPr>
          <w:rFonts w:ascii="Book Antiqua" w:eastAsiaTheme="minorEastAsia" w:hAnsi="Book Antiqua"/>
          <w:sz w:val="24"/>
          <w:szCs w:val="24"/>
        </w:rPr>
        <w:t>organizations</w:t>
      </w:r>
      <w:r w:rsidR="00DC65D0" w:rsidRPr="00DC65D0">
        <w:rPr>
          <w:rFonts w:ascii="Book Antiqua" w:eastAsia="宋体" w:hAnsi="Book Antiqua"/>
          <w:sz w:val="24"/>
          <w:szCs w:val="24"/>
          <w:vertAlign w:val="superscript"/>
          <w:lang w:eastAsia="zh-CN"/>
        </w:rPr>
        <w:t>[17</w:t>
      </w:r>
      <w:r w:rsidR="00DC65D0">
        <w:rPr>
          <w:rFonts w:ascii="Book Antiqua" w:eastAsia="宋体" w:hAnsi="Book Antiqua" w:hint="eastAsia"/>
          <w:sz w:val="24"/>
          <w:szCs w:val="24"/>
          <w:vertAlign w:val="superscript"/>
          <w:lang w:eastAsia="zh-CN"/>
        </w:rPr>
        <w:t>,</w:t>
      </w:r>
      <w:r w:rsidR="00DC65D0" w:rsidRPr="00DC65D0">
        <w:rPr>
          <w:rFonts w:ascii="Book Antiqua" w:eastAsia="宋体" w:hAnsi="Book Antiqua"/>
          <w:sz w:val="24"/>
          <w:szCs w:val="24"/>
          <w:vertAlign w:val="superscript"/>
          <w:lang w:eastAsia="zh-CN"/>
        </w:rPr>
        <w:t>18]</w:t>
      </w:r>
      <w:r w:rsidR="001D19E5" w:rsidRPr="00DC65D0">
        <w:rPr>
          <w:rFonts w:ascii="Book Antiqua" w:eastAsiaTheme="minorEastAsia" w:hAnsi="Book Antiqua"/>
          <w:sz w:val="24"/>
          <w:szCs w:val="24"/>
        </w:rPr>
        <w:t>.</w:t>
      </w:r>
      <w:r w:rsidR="00DF7A8E" w:rsidRPr="0036026F">
        <w:rPr>
          <w:rFonts w:ascii="Book Antiqua" w:eastAsiaTheme="minorEastAsia" w:hAnsi="Book Antiqua"/>
          <w:sz w:val="24"/>
          <w:szCs w:val="24"/>
        </w:rPr>
        <w:t xml:space="preserve"> </w:t>
      </w:r>
      <w:r w:rsidR="00A43070" w:rsidRPr="0036026F">
        <w:rPr>
          <w:rFonts w:ascii="Book Antiqua" w:eastAsiaTheme="minorEastAsia" w:hAnsi="Book Antiqua"/>
          <w:sz w:val="24"/>
          <w:szCs w:val="24"/>
        </w:rPr>
        <w:t xml:space="preserve">Previous studies suggest </w:t>
      </w:r>
      <w:r w:rsidR="005F7E48" w:rsidRPr="0036026F">
        <w:rPr>
          <w:rFonts w:ascii="Book Antiqua" w:eastAsiaTheme="minorEastAsia" w:hAnsi="Book Antiqua"/>
          <w:sz w:val="24"/>
          <w:szCs w:val="24"/>
        </w:rPr>
        <w:t xml:space="preserve">that </w:t>
      </w:r>
      <w:r w:rsidR="003443A4" w:rsidRPr="0036026F">
        <w:rPr>
          <w:rFonts w:ascii="Book Antiqua" w:eastAsiaTheme="minorEastAsia" w:hAnsi="Book Antiqua"/>
          <w:sz w:val="24"/>
          <w:szCs w:val="24"/>
        </w:rPr>
        <w:t xml:space="preserve">over 90% of citizens </w:t>
      </w:r>
      <w:r w:rsidR="005944E5" w:rsidRPr="0036026F">
        <w:rPr>
          <w:rFonts w:ascii="Book Antiqua" w:eastAsiaTheme="minorEastAsia" w:hAnsi="Book Antiqua"/>
          <w:sz w:val="24"/>
          <w:szCs w:val="24"/>
        </w:rPr>
        <w:t>are</w:t>
      </w:r>
      <w:r w:rsidR="003443A4" w:rsidRPr="0036026F">
        <w:rPr>
          <w:rFonts w:ascii="Book Antiqua" w:eastAsiaTheme="minorEastAsia" w:hAnsi="Book Antiqua"/>
          <w:sz w:val="24"/>
          <w:szCs w:val="24"/>
        </w:rPr>
        <w:t xml:space="preserve"> aware of </w:t>
      </w:r>
      <w:r w:rsidRPr="0036026F">
        <w:rPr>
          <w:rFonts w:ascii="Book Antiqua" w:eastAsiaTheme="minorEastAsia" w:hAnsi="Book Antiqua"/>
          <w:sz w:val="24"/>
          <w:szCs w:val="24"/>
        </w:rPr>
        <w:t xml:space="preserve">the enactment </w:t>
      </w:r>
      <w:r w:rsidR="003443A4" w:rsidRPr="0036026F">
        <w:rPr>
          <w:rFonts w:ascii="Book Antiqua" w:eastAsiaTheme="minorEastAsia" w:hAnsi="Book Antiqua"/>
          <w:sz w:val="24"/>
          <w:szCs w:val="24"/>
        </w:rPr>
        <w:t>of th</w:t>
      </w:r>
      <w:r w:rsidR="00302D6A" w:rsidRPr="0036026F">
        <w:rPr>
          <w:rFonts w:ascii="Book Antiqua" w:eastAsiaTheme="minorEastAsia" w:hAnsi="Book Antiqua"/>
          <w:sz w:val="24"/>
          <w:szCs w:val="24"/>
        </w:rPr>
        <w:t>e Lay Judge Act</w:t>
      </w:r>
      <w:r w:rsidR="005F7E48" w:rsidRPr="0036026F">
        <w:rPr>
          <w:rFonts w:ascii="Book Antiqua" w:eastAsiaTheme="minorEastAsia" w:hAnsi="Book Antiqua"/>
          <w:sz w:val="24"/>
          <w:szCs w:val="24"/>
        </w:rPr>
        <w:t>.</w:t>
      </w:r>
      <w:r w:rsidR="00555810" w:rsidRPr="0036026F">
        <w:rPr>
          <w:rFonts w:ascii="Book Antiqua" w:eastAsiaTheme="minorEastAsia" w:hAnsi="Book Antiqua"/>
          <w:sz w:val="24"/>
          <w:szCs w:val="24"/>
        </w:rPr>
        <w:t xml:space="preserve"> </w:t>
      </w:r>
      <w:r w:rsidR="009600B4" w:rsidRPr="0036026F">
        <w:rPr>
          <w:rFonts w:ascii="Book Antiqua" w:eastAsiaTheme="minorEastAsia" w:hAnsi="Book Antiqua"/>
          <w:sz w:val="24"/>
          <w:szCs w:val="24"/>
        </w:rPr>
        <w:t xml:space="preserve">The percentage </w:t>
      </w:r>
      <w:r w:rsidR="005944E5" w:rsidRPr="0036026F">
        <w:rPr>
          <w:rFonts w:ascii="Book Antiqua" w:eastAsiaTheme="minorEastAsia" w:hAnsi="Book Antiqua"/>
          <w:sz w:val="24"/>
          <w:szCs w:val="24"/>
        </w:rPr>
        <w:t>is</w:t>
      </w:r>
      <w:r w:rsidR="009600B4" w:rsidRPr="0036026F">
        <w:rPr>
          <w:rFonts w:ascii="Book Antiqua" w:eastAsiaTheme="minorEastAsia" w:hAnsi="Book Antiqua"/>
          <w:sz w:val="24"/>
          <w:szCs w:val="24"/>
        </w:rPr>
        <w:t xml:space="preserve"> </w:t>
      </w:r>
      <w:r w:rsidR="003F747A" w:rsidRPr="0036026F">
        <w:rPr>
          <w:rFonts w:ascii="Book Antiqua" w:eastAsiaTheme="minorEastAsia" w:hAnsi="Book Antiqua"/>
          <w:sz w:val="24"/>
          <w:szCs w:val="24"/>
        </w:rPr>
        <w:t>higher than</w:t>
      </w:r>
      <w:r w:rsidR="009600B4" w:rsidRPr="0036026F">
        <w:rPr>
          <w:rFonts w:ascii="Book Antiqua" w:eastAsiaTheme="minorEastAsia" w:hAnsi="Book Antiqua"/>
          <w:sz w:val="24"/>
          <w:szCs w:val="24"/>
        </w:rPr>
        <w:t xml:space="preserve"> </w:t>
      </w:r>
      <w:r w:rsidR="003F747A" w:rsidRPr="0036026F">
        <w:rPr>
          <w:rFonts w:ascii="Book Antiqua" w:eastAsiaTheme="minorEastAsia" w:hAnsi="Book Antiqua"/>
          <w:sz w:val="24"/>
          <w:szCs w:val="24"/>
        </w:rPr>
        <w:t xml:space="preserve">that </w:t>
      </w:r>
      <w:r w:rsidR="005944E5" w:rsidRPr="0036026F">
        <w:rPr>
          <w:rFonts w:ascii="Book Antiqua" w:eastAsiaTheme="minorEastAsia" w:hAnsi="Book Antiqua"/>
          <w:sz w:val="24"/>
          <w:szCs w:val="24"/>
        </w:rPr>
        <w:t xml:space="preserve">found </w:t>
      </w:r>
      <w:r w:rsidR="009600B4" w:rsidRPr="0036026F">
        <w:rPr>
          <w:rFonts w:ascii="Book Antiqua" w:eastAsiaTheme="minorEastAsia" w:hAnsi="Book Antiqua"/>
          <w:sz w:val="24"/>
          <w:szCs w:val="24"/>
        </w:rPr>
        <w:t>in the present study</w:t>
      </w:r>
      <w:r w:rsidR="005944E5" w:rsidRPr="0036026F">
        <w:rPr>
          <w:rFonts w:ascii="Book Antiqua" w:eastAsiaTheme="minorEastAsia" w:hAnsi="Book Antiqua"/>
          <w:sz w:val="24"/>
          <w:szCs w:val="24"/>
        </w:rPr>
        <w:t>;</w:t>
      </w:r>
      <w:r w:rsidR="00555810" w:rsidRPr="0036026F">
        <w:rPr>
          <w:rFonts w:ascii="Book Antiqua" w:eastAsiaTheme="minorEastAsia" w:hAnsi="Book Antiqua"/>
          <w:sz w:val="24"/>
          <w:szCs w:val="24"/>
        </w:rPr>
        <w:t xml:space="preserve"> </w:t>
      </w:r>
      <w:r w:rsidR="005944E5" w:rsidRPr="0036026F">
        <w:rPr>
          <w:rFonts w:ascii="Book Antiqua" w:eastAsiaTheme="minorEastAsia" w:hAnsi="Book Antiqua"/>
          <w:sz w:val="24"/>
          <w:szCs w:val="24"/>
        </w:rPr>
        <w:t>however</w:t>
      </w:r>
      <w:r w:rsidR="00C033BA" w:rsidRPr="0036026F">
        <w:rPr>
          <w:rFonts w:ascii="Book Antiqua" w:eastAsiaTheme="minorEastAsia" w:hAnsi="Book Antiqua"/>
          <w:sz w:val="24"/>
          <w:szCs w:val="24"/>
        </w:rPr>
        <w:t>, i</w:t>
      </w:r>
      <w:r w:rsidR="00555810" w:rsidRPr="0036026F">
        <w:rPr>
          <w:rFonts w:ascii="Book Antiqua" w:eastAsiaTheme="minorEastAsia" w:hAnsi="Book Antiqua"/>
          <w:sz w:val="24"/>
          <w:szCs w:val="24"/>
        </w:rPr>
        <w:t>t is highly likely</w:t>
      </w:r>
      <w:r w:rsidR="00C033BA" w:rsidRPr="0036026F">
        <w:rPr>
          <w:rFonts w:ascii="Book Antiqua" w:eastAsiaTheme="minorEastAsia" w:hAnsi="Book Antiqua"/>
          <w:sz w:val="24"/>
          <w:szCs w:val="24"/>
        </w:rPr>
        <w:t xml:space="preserve"> </w:t>
      </w:r>
      <w:r w:rsidR="004F46C5" w:rsidRPr="0036026F">
        <w:rPr>
          <w:rFonts w:ascii="Book Antiqua" w:eastAsiaTheme="minorEastAsia" w:hAnsi="Book Antiqua"/>
          <w:sz w:val="24"/>
          <w:szCs w:val="24"/>
        </w:rPr>
        <w:t xml:space="preserve">that </w:t>
      </w:r>
      <w:r w:rsidR="00555810" w:rsidRPr="0036026F">
        <w:rPr>
          <w:rFonts w:ascii="Book Antiqua" w:eastAsiaTheme="minorEastAsia" w:hAnsi="Book Antiqua"/>
          <w:sz w:val="24"/>
          <w:szCs w:val="24"/>
        </w:rPr>
        <w:t xml:space="preserve">the Lay Judge Act is </w:t>
      </w:r>
      <w:r w:rsidR="00D741E2" w:rsidRPr="0036026F">
        <w:rPr>
          <w:rFonts w:ascii="Book Antiqua" w:eastAsiaTheme="minorEastAsia" w:hAnsi="Book Antiqua"/>
          <w:sz w:val="24"/>
          <w:szCs w:val="24"/>
        </w:rPr>
        <w:t>better</w:t>
      </w:r>
      <w:r w:rsidR="00555810" w:rsidRPr="0036026F">
        <w:rPr>
          <w:rFonts w:ascii="Book Antiqua" w:eastAsiaTheme="minorEastAsia" w:hAnsi="Book Antiqua"/>
          <w:sz w:val="24"/>
          <w:szCs w:val="24"/>
        </w:rPr>
        <w:t xml:space="preserve"> known than the MTS </w:t>
      </w:r>
      <w:r w:rsidR="00A33F6A" w:rsidRPr="0036026F">
        <w:rPr>
          <w:rFonts w:ascii="Book Antiqua" w:eastAsiaTheme="minorEastAsia" w:hAnsi="Book Antiqua"/>
          <w:sz w:val="24"/>
          <w:szCs w:val="24"/>
        </w:rPr>
        <w:t xml:space="preserve">and </w:t>
      </w:r>
      <w:r w:rsidR="00555810" w:rsidRPr="0036026F">
        <w:rPr>
          <w:rFonts w:ascii="Book Antiqua" w:eastAsiaTheme="minorEastAsia" w:hAnsi="Book Antiqua"/>
          <w:sz w:val="24"/>
          <w:szCs w:val="24"/>
        </w:rPr>
        <w:t xml:space="preserve">MHW </w:t>
      </w:r>
      <w:r w:rsidR="00C033BA" w:rsidRPr="0036026F">
        <w:rPr>
          <w:rFonts w:ascii="Book Antiqua" w:eastAsiaTheme="minorEastAsia" w:hAnsi="Book Antiqua"/>
          <w:sz w:val="24"/>
          <w:szCs w:val="24"/>
        </w:rPr>
        <w:t>Acts</w:t>
      </w:r>
      <w:r w:rsidR="00555810" w:rsidRPr="0036026F">
        <w:rPr>
          <w:rFonts w:ascii="Book Antiqua" w:eastAsiaTheme="minorEastAsia" w:hAnsi="Book Antiqua"/>
          <w:sz w:val="24"/>
          <w:szCs w:val="24"/>
        </w:rPr>
        <w:t>.</w:t>
      </w:r>
      <w:r w:rsidR="00CB1BEF" w:rsidRPr="0036026F">
        <w:rPr>
          <w:rFonts w:ascii="Book Antiqua" w:eastAsiaTheme="minorEastAsia" w:hAnsi="Book Antiqua"/>
          <w:sz w:val="24"/>
          <w:szCs w:val="24"/>
        </w:rPr>
        <w:t xml:space="preserve"> This fact may reflect </w:t>
      </w:r>
      <w:r w:rsidR="005944E5" w:rsidRPr="0036026F">
        <w:rPr>
          <w:rFonts w:ascii="Book Antiqua" w:eastAsiaTheme="minorEastAsia" w:hAnsi="Book Antiqua"/>
          <w:sz w:val="24"/>
          <w:szCs w:val="24"/>
        </w:rPr>
        <w:t xml:space="preserve">a lack of clarity among </w:t>
      </w:r>
      <w:r w:rsidR="00CB1BEF" w:rsidRPr="0036026F">
        <w:rPr>
          <w:rFonts w:ascii="Book Antiqua" w:eastAsiaTheme="minorEastAsia" w:hAnsi="Book Antiqua"/>
          <w:sz w:val="24"/>
          <w:szCs w:val="24"/>
        </w:rPr>
        <w:t>citizens about mental health in Japan.</w:t>
      </w:r>
    </w:p>
    <w:p w14:paraId="75692405" w14:textId="173DEC81" w:rsidR="005F7E48" w:rsidRPr="0036026F" w:rsidRDefault="005F7E48"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 xml:space="preserve">In 2010, we conducted a survey </w:t>
      </w:r>
      <w:r w:rsidR="004421E2" w:rsidRPr="0036026F">
        <w:rPr>
          <w:rFonts w:ascii="Book Antiqua" w:eastAsiaTheme="minorEastAsia" w:hAnsi="Book Antiqua"/>
          <w:sz w:val="24"/>
          <w:szCs w:val="24"/>
        </w:rPr>
        <w:t>of</w:t>
      </w:r>
      <w:r w:rsidRPr="0036026F">
        <w:rPr>
          <w:rFonts w:ascii="Book Antiqua" w:eastAsiaTheme="minorEastAsia" w:hAnsi="Book Antiqua"/>
          <w:sz w:val="24"/>
          <w:szCs w:val="24"/>
        </w:rPr>
        <w:t xml:space="preserve"> psychiatric outpatients </w:t>
      </w:r>
      <w:r w:rsidR="005944E5" w:rsidRPr="0036026F">
        <w:rPr>
          <w:rFonts w:ascii="Book Antiqua" w:eastAsiaTheme="minorEastAsia" w:hAnsi="Book Antiqua"/>
          <w:sz w:val="24"/>
          <w:szCs w:val="24"/>
        </w:rPr>
        <w:t>using</w:t>
      </w:r>
      <w:r w:rsidR="00D741E2" w:rsidRPr="0036026F">
        <w:rPr>
          <w:rFonts w:ascii="Book Antiqua" w:eastAsiaTheme="minorEastAsia" w:hAnsi="Book Antiqua"/>
          <w:sz w:val="24"/>
          <w:szCs w:val="24"/>
        </w:rPr>
        <w:t xml:space="preserve"> </w:t>
      </w:r>
      <w:r w:rsidR="005944E5" w:rsidRPr="0036026F">
        <w:rPr>
          <w:rFonts w:ascii="Book Antiqua" w:eastAsiaTheme="minorEastAsia" w:hAnsi="Book Antiqua"/>
          <w:sz w:val="24"/>
          <w:szCs w:val="24"/>
        </w:rPr>
        <w:t xml:space="preserve">a </w:t>
      </w:r>
      <w:r w:rsidRPr="0036026F">
        <w:rPr>
          <w:rFonts w:ascii="Book Antiqua" w:eastAsiaTheme="minorEastAsia" w:hAnsi="Book Antiqua"/>
          <w:sz w:val="24"/>
          <w:szCs w:val="24"/>
        </w:rPr>
        <w:t xml:space="preserve">questionnaire </w:t>
      </w:r>
      <w:r w:rsidR="005944E5" w:rsidRPr="0036026F">
        <w:rPr>
          <w:rFonts w:ascii="Book Antiqua" w:eastAsiaTheme="minorEastAsia" w:hAnsi="Book Antiqua"/>
          <w:sz w:val="24"/>
          <w:szCs w:val="24"/>
        </w:rPr>
        <w:t>with content</w:t>
      </w:r>
      <w:r w:rsidR="00D741E2" w:rsidRPr="0036026F">
        <w:rPr>
          <w:rFonts w:ascii="Book Antiqua" w:eastAsiaTheme="minorEastAsia" w:hAnsi="Book Antiqua"/>
          <w:sz w:val="24"/>
          <w:szCs w:val="24"/>
        </w:rPr>
        <w:t xml:space="preserve"> </w:t>
      </w:r>
      <w:r w:rsidRPr="0036026F">
        <w:rPr>
          <w:rFonts w:ascii="Book Antiqua" w:eastAsiaTheme="minorEastAsia" w:hAnsi="Book Antiqua"/>
          <w:sz w:val="24"/>
          <w:szCs w:val="24"/>
        </w:rPr>
        <w:t>similar</w:t>
      </w:r>
      <w:r w:rsidR="00C033BA" w:rsidRPr="0036026F">
        <w:rPr>
          <w:rFonts w:ascii="Book Antiqua" w:eastAsiaTheme="minorEastAsia" w:hAnsi="Book Antiqua"/>
          <w:sz w:val="24"/>
          <w:szCs w:val="24"/>
        </w:rPr>
        <w:t xml:space="preserve"> to</w:t>
      </w:r>
      <w:r w:rsidRPr="0036026F">
        <w:rPr>
          <w:rFonts w:ascii="Book Antiqua" w:eastAsiaTheme="minorEastAsia" w:hAnsi="Book Antiqua"/>
          <w:sz w:val="24"/>
          <w:szCs w:val="24"/>
        </w:rPr>
        <w:t xml:space="preserve"> </w:t>
      </w:r>
      <w:r w:rsidR="005944E5" w:rsidRPr="0036026F">
        <w:rPr>
          <w:rFonts w:ascii="Book Antiqua" w:eastAsiaTheme="minorEastAsia" w:hAnsi="Book Antiqua"/>
          <w:sz w:val="24"/>
          <w:szCs w:val="24"/>
        </w:rPr>
        <w:t>the questionnaire used in</w:t>
      </w:r>
      <w:r w:rsidR="00D741E2" w:rsidRPr="0036026F">
        <w:rPr>
          <w:rFonts w:ascii="Book Antiqua" w:eastAsiaTheme="minorEastAsia" w:hAnsi="Book Antiqua"/>
          <w:sz w:val="24"/>
          <w:szCs w:val="24"/>
        </w:rPr>
        <w:t xml:space="preserve"> </w:t>
      </w:r>
      <w:r w:rsidR="004F46C5" w:rsidRPr="0036026F">
        <w:rPr>
          <w:rFonts w:ascii="Book Antiqua" w:eastAsiaTheme="minorEastAsia" w:hAnsi="Book Antiqua"/>
          <w:sz w:val="24"/>
          <w:szCs w:val="24"/>
        </w:rPr>
        <w:t xml:space="preserve">the present </w:t>
      </w:r>
      <w:proofErr w:type="gramStart"/>
      <w:r w:rsidRPr="0036026F">
        <w:rPr>
          <w:rFonts w:ascii="Book Antiqua" w:eastAsiaTheme="minorEastAsia" w:hAnsi="Book Antiqua"/>
          <w:sz w:val="24"/>
          <w:szCs w:val="24"/>
        </w:rPr>
        <w:t>study</w:t>
      </w:r>
      <w:r w:rsidR="00DC65D0">
        <w:rPr>
          <w:rFonts w:ascii="Book Antiqua" w:eastAsia="宋体" w:hAnsi="Book Antiqua" w:hint="eastAsia"/>
          <w:sz w:val="24"/>
          <w:szCs w:val="24"/>
          <w:vertAlign w:val="superscript"/>
          <w:lang w:eastAsia="zh-CN"/>
        </w:rPr>
        <w:t>[</w:t>
      </w:r>
      <w:proofErr w:type="gramEnd"/>
      <w:r w:rsidR="00DC65D0">
        <w:rPr>
          <w:rFonts w:ascii="Book Antiqua" w:eastAsia="宋体" w:hAnsi="Book Antiqua" w:hint="eastAsia"/>
          <w:sz w:val="24"/>
          <w:szCs w:val="24"/>
          <w:vertAlign w:val="superscript"/>
          <w:lang w:eastAsia="zh-CN"/>
        </w:rPr>
        <w:t>8]</w:t>
      </w:r>
      <w:r w:rsidRPr="0036026F">
        <w:rPr>
          <w:rFonts w:ascii="Book Antiqua" w:eastAsiaTheme="minorEastAsia" w:hAnsi="Book Antiqua"/>
          <w:sz w:val="24"/>
          <w:szCs w:val="24"/>
        </w:rPr>
        <w:t xml:space="preserve">. In </w:t>
      </w:r>
      <w:r w:rsidR="005944E5" w:rsidRPr="0036026F">
        <w:rPr>
          <w:rFonts w:ascii="Book Antiqua" w:eastAsiaTheme="minorEastAsia" w:hAnsi="Book Antiqua"/>
          <w:sz w:val="24"/>
          <w:szCs w:val="24"/>
        </w:rPr>
        <w:t>the 2010</w:t>
      </w:r>
      <w:r w:rsidRPr="0036026F">
        <w:rPr>
          <w:rFonts w:ascii="Book Antiqua" w:eastAsiaTheme="minorEastAsia" w:hAnsi="Book Antiqua"/>
          <w:sz w:val="24"/>
          <w:szCs w:val="24"/>
        </w:rPr>
        <w:t xml:space="preserve"> survey, 86.7% of patients and 91.4% of the</w:t>
      </w:r>
      <w:r w:rsidR="005944E5" w:rsidRPr="0036026F">
        <w:rPr>
          <w:rFonts w:ascii="Book Antiqua" w:eastAsiaTheme="minorEastAsia" w:hAnsi="Book Antiqua"/>
          <w:sz w:val="24"/>
          <w:szCs w:val="24"/>
        </w:rPr>
        <w:t>ir</w:t>
      </w:r>
      <w:r w:rsidRPr="0036026F">
        <w:rPr>
          <w:rFonts w:ascii="Book Antiqua" w:eastAsiaTheme="minorEastAsia" w:hAnsi="Book Antiqua"/>
          <w:sz w:val="24"/>
          <w:szCs w:val="24"/>
        </w:rPr>
        <w:t xml:space="preserve"> families </w:t>
      </w:r>
      <w:r w:rsidR="00D741E2" w:rsidRPr="0036026F">
        <w:rPr>
          <w:rFonts w:ascii="Book Antiqua" w:eastAsiaTheme="minorEastAsia" w:hAnsi="Book Antiqua"/>
          <w:sz w:val="24"/>
          <w:szCs w:val="24"/>
        </w:rPr>
        <w:t>had</w:t>
      </w:r>
      <w:r w:rsidR="004F46C5" w:rsidRPr="0036026F">
        <w:rPr>
          <w:rFonts w:ascii="Book Antiqua" w:eastAsiaTheme="minorEastAsia" w:hAnsi="Book Antiqua"/>
          <w:sz w:val="24"/>
          <w:szCs w:val="24"/>
        </w:rPr>
        <w:t xml:space="preserve"> previously</w:t>
      </w:r>
      <w:r w:rsidRPr="0036026F">
        <w:rPr>
          <w:rFonts w:ascii="Book Antiqua" w:eastAsiaTheme="minorEastAsia" w:hAnsi="Book Antiqua"/>
          <w:sz w:val="24"/>
          <w:szCs w:val="24"/>
        </w:rPr>
        <w:t xml:space="preserve"> heard </w:t>
      </w:r>
      <w:r w:rsidR="00A549A1" w:rsidRPr="0036026F">
        <w:rPr>
          <w:rFonts w:ascii="Book Antiqua" w:eastAsiaTheme="minorEastAsia" w:hAnsi="Book Antiqua"/>
          <w:sz w:val="24"/>
          <w:szCs w:val="24"/>
        </w:rPr>
        <w:t xml:space="preserve">of </w:t>
      </w:r>
      <w:r w:rsidRPr="0036026F">
        <w:rPr>
          <w:rFonts w:ascii="Book Antiqua" w:eastAsiaTheme="minorEastAsia" w:hAnsi="Book Antiqua"/>
          <w:sz w:val="24"/>
          <w:szCs w:val="24"/>
        </w:rPr>
        <w:t xml:space="preserve">the term </w:t>
      </w:r>
      <w:r w:rsidR="00302D6A" w:rsidRPr="0036026F">
        <w:rPr>
          <w:rFonts w:ascii="Book Antiqua" w:eastAsiaTheme="minorEastAsia" w:hAnsi="Book Antiqua"/>
          <w:sz w:val="24"/>
          <w:szCs w:val="24"/>
        </w:rPr>
        <w:t>“</w:t>
      </w:r>
      <w:r w:rsidRPr="0036026F">
        <w:rPr>
          <w:rFonts w:ascii="Book Antiqua" w:eastAsiaTheme="minorEastAsia" w:hAnsi="Book Antiqua"/>
          <w:sz w:val="24"/>
          <w:szCs w:val="24"/>
        </w:rPr>
        <w:t>criminal responsibility.</w:t>
      </w:r>
      <w:r w:rsidR="00302D6A" w:rsidRPr="0036026F">
        <w:rPr>
          <w:rFonts w:ascii="Book Antiqua" w:eastAsiaTheme="minorEastAsia" w:hAnsi="Book Antiqua"/>
          <w:sz w:val="24"/>
          <w:szCs w:val="24"/>
        </w:rPr>
        <w:t>”</w:t>
      </w:r>
      <w:r w:rsidRPr="0036026F">
        <w:rPr>
          <w:rFonts w:ascii="Book Antiqua" w:eastAsiaTheme="minorEastAsia" w:hAnsi="Book Antiqua"/>
          <w:sz w:val="24"/>
          <w:szCs w:val="24"/>
        </w:rPr>
        <w:t xml:space="preserve"> </w:t>
      </w:r>
      <w:r w:rsidR="005944E5" w:rsidRPr="0036026F">
        <w:rPr>
          <w:rFonts w:ascii="Book Antiqua" w:eastAsiaTheme="minorEastAsia" w:hAnsi="Book Antiqua"/>
          <w:sz w:val="24"/>
          <w:szCs w:val="24"/>
        </w:rPr>
        <w:t>We found a similar</w:t>
      </w:r>
      <w:r w:rsidRPr="0036026F">
        <w:rPr>
          <w:rFonts w:ascii="Book Antiqua" w:eastAsiaTheme="minorEastAsia" w:hAnsi="Book Antiqua"/>
          <w:sz w:val="24"/>
          <w:szCs w:val="24"/>
        </w:rPr>
        <w:t xml:space="preserve"> percentage in</w:t>
      </w:r>
      <w:r w:rsidR="004421E2" w:rsidRPr="0036026F">
        <w:rPr>
          <w:rFonts w:ascii="Book Antiqua" w:eastAsiaTheme="minorEastAsia" w:hAnsi="Book Antiqua"/>
          <w:sz w:val="24"/>
          <w:szCs w:val="24"/>
        </w:rPr>
        <w:t xml:space="preserve"> the</w:t>
      </w:r>
      <w:r w:rsidRPr="0036026F">
        <w:rPr>
          <w:rFonts w:ascii="Book Antiqua" w:eastAsiaTheme="minorEastAsia" w:hAnsi="Book Antiqua"/>
          <w:sz w:val="24"/>
          <w:szCs w:val="24"/>
        </w:rPr>
        <w:t xml:space="preserve"> present study. </w:t>
      </w:r>
      <w:r w:rsidR="005944E5" w:rsidRPr="0036026F">
        <w:rPr>
          <w:rFonts w:ascii="Book Antiqua" w:eastAsiaTheme="minorEastAsia" w:hAnsi="Book Antiqua"/>
          <w:sz w:val="24"/>
          <w:szCs w:val="24"/>
        </w:rPr>
        <w:t>T</w:t>
      </w:r>
      <w:r w:rsidRPr="0036026F">
        <w:rPr>
          <w:rFonts w:ascii="Book Antiqua" w:eastAsiaTheme="minorEastAsia" w:hAnsi="Book Antiqua"/>
          <w:sz w:val="24"/>
          <w:szCs w:val="24"/>
        </w:rPr>
        <w:t>he participants in this study</w:t>
      </w:r>
      <w:r w:rsidR="005944E5" w:rsidRPr="0036026F">
        <w:rPr>
          <w:rFonts w:ascii="Book Antiqua" w:eastAsiaTheme="minorEastAsia" w:hAnsi="Book Antiqua"/>
          <w:sz w:val="24"/>
          <w:szCs w:val="24"/>
        </w:rPr>
        <w:t>, as well as</w:t>
      </w:r>
      <w:r w:rsidRPr="0036026F">
        <w:rPr>
          <w:rFonts w:ascii="Book Antiqua" w:eastAsiaTheme="minorEastAsia" w:hAnsi="Book Antiqua"/>
          <w:sz w:val="24"/>
          <w:szCs w:val="24"/>
        </w:rPr>
        <w:t xml:space="preserve"> psychiatric outpatients and their families</w:t>
      </w:r>
      <w:r w:rsidR="005944E5" w:rsidRPr="0036026F">
        <w:rPr>
          <w:rFonts w:ascii="Book Antiqua" w:eastAsiaTheme="minorEastAsia" w:hAnsi="Book Antiqua"/>
          <w:sz w:val="24"/>
          <w:szCs w:val="24"/>
        </w:rPr>
        <w:t>,</w:t>
      </w:r>
      <w:r w:rsidRPr="0036026F">
        <w:rPr>
          <w:rFonts w:ascii="Book Antiqua" w:eastAsiaTheme="minorEastAsia" w:hAnsi="Book Antiqua"/>
          <w:sz w:val="24"/>
          <w:szCs w:val="24"/>
        </w:rPr>
        <w:t xml:space="preserve"> </w:t>
      </w:r>
      <w:r w:rsidR="00141028" w:rsidRPr="0036026F">
        <w:rPr>
          <w:rFonts w:ascii="Book Antiqua" w:eastAsiaTheme="minorEastAsia" w:hAnsi="Book Antiqua"/>
          <w:sz w:val="24"/>
          <w:szCs w:val="24"/>
        </w:rPr>
        <w:t xml:space="preserve">can be </w:t>
      </w:r>
      <w:r w:rsidR="004F46C5" w:rsidRPr="0036026F">
        <w:rPr>
          <w:rFonts w:ascii="Book Antiqua" w:eastAsiaTheme="minorEastAsia" w:hAnsi="Book Antiqua"/>
          <w:sz w:val="24"/>
          <w:szCs w:val="24"/>
        </w:rPr>
        <w:t xml:space="preserve">considered </w:t>
      </w:r>
      <w:r w:rsidRPr="0036026F">
        <w:rPr>
          <w:rFonts w:ascii="Book Antiqua" w:eastAsiaTheme="minorEastAsia" w:hAnsi="Book Antiqua"/>
          <w:sz w:val="24"/>
          <w:szCs w:val="24"/>
        </w:rPr>
        <w:t xml:space="preserve">to be </w:t>
      </w:r>
      <w:r w:rsidR="00D741E2" w:rsidRPr="0036026F">
        <w:rPr>
          <w:rFonts w:ascii="Book Antiqua" w:eastAsiaTheme="minorEastAsia" w:hAnsi="Book Antiqua"/>
          <w:sz w:val="24"/>
          <w:szCs w:val="24"/>
        </w:rPr>
        <w:t xml:space="preserve">more </w:t>
      </w:r>
      <w:r w:rsidRPr="0036026F">
        <w:rPr>
          <w:rFonts w:ascii="Book Antiqua" w:eastAsiaTheme="minorEastAsia" w:hAnsi="Book Antiqua"/>
          <w:sz w:val="24"/>
          <w:szCs w:val="24"/>
        </w:rPr>
        <w:t xml:space="preserve">concerned about forensic mental health </w:t>
      </w:r>
      <w:r w:rsidR="00D741E2" w:rsidRPr="0036026F">
        <w:rPr>
          <w:rFonts w:ascii="Book Antiqua" w:eastAsiaTheme="minorEastAsia" w:hAnsi="Book Antiqua"/>
          <w:sz w:val="24"/>
          <w:szCs w:val="24"/>
        </w:rPr>
        <w:t>than</w:t>
      </w:r>
      <w:r w:rsidR="004F46C5" w:rsidRPr="0036026F">
        <w:rPr>
          <w:rFonts w:ascii="Book Antiqua" w:eastAsiaTheme="minorEastAsia" w:hAnsi="Book Antiqua"/>
          <w:sz w:val="24"/>
          <w:szCs w:val="24"/>
        </w:rPr>
        <w:t xml:space="preserve"> </w:t>
      </w:r>
      <w:r w:rsidR="00141028" w:rsidRPr="0036026F">
        <w:rPr>
          <w:rFonts w:ascii="Book Antiqua" w:eastAsiaTheme="minorEastAsia" w:hAnsi="Book Antiqua"/>
          <w:sz w:val="24"/>
          <w:szCs w:val="24"/>
        </w:rPr>
        <w:t>are</w:t>
      </w:r>
      <w:r w:rsidR="00302D6A" w:rsidRPr="0036026F">
        <w:rPr>
          <w:rFonts w:ascii="Book Antiqua" w:eastAsiaTheme="minorEastAsia" w:hAnsi="Book Antiqua"/>
          <w:sz w:val="24"/>
          <w:szCs w:val="24"/>
        </w:rPr>
        <w:t xml:space="preserve"> </w:t>
      </w:r>
      <w:r w:rsidRPr="0036026F">
        <w:rPr>
          <w:rFonts w:ascii="Book Antiqua" w:eastAsiaTheme="minorEastAsia" w:hAnsi="Book Antiqua"/>
          <w:sz w:val="24"/>
          <w:szCs w:val="24"/>
        </w:rPr>
        <w:t>citizens</w:t>
      </w:r>
      <w:r w:rsidR="00141028" w:rsidRPr="0036026F">
        <w:rPr>
          <w:rFonts w:ascii="Book Antiqua" w:eastAsiaTheme="minorEastAsia" w:hAnsi="Book Antiqua"/>
          <w:sz w:val="24"/>
          <w:szCs w:val="24"/>
        </w:rPr>
        <w:t xml:space="preserve"> in general</w:t>
      </w:r>
      <w:r w:rsidRPr="0036026F">
        <w:rPr>
          <w:rFonts w:ascii="Book Antiqua" w:eastAsiaTheme="minorEastAsia" w:hAnsi="Book Antiqua"/>
          <w:sz w:val="24"/>
          <w:szCs w:val="24"/>
        </w:rPr>
        <w:t>. Therefore</w:t>
      </w:r>
      <w:r w:rsidR="003443A4" w:rsidRPr="0036026F">
        <w:rPr>
          <w:rFonts w:ascii="Book Antiqua" w:eastAsiaTheme="minorEastAsia" w:hAnsi="Book Antiqua"/>
          <w:sz w:val="24"/>
          <w:szCs w:val="24"/>
        </w:rPr>
        <w:t>,</w:t>
      </w:r>
      <w:r w:rsidRPr="0036026F">
        <w:rPr>
          <w:rFonts w:ascii="Book Antiqua" w:eastAsiaTheme="minorEastAsia" w:hAnsi="Book Antiqua"/>
          <w:sz w:val="24"/>
          <w:szCs w:val="24"/>
        </w:rPr>
        <w:t xml:space="preserve"> </w:t>
      </w:r>
      <w:r w:rsidR="00141028" w:rsidRPr="0036026F">
        <w:rPr>
          <w:rFonts w:ascii="Book Antiqua" w:eastAsiaTheme="minorEastAsia" w:hAnsi="Book Antiqua"/>
          <w:sz w:val="24"/>
          <w:szCs w:val="24"/>
        </w:rPr>
        <w:t xml:space="preserve">we consider </w:t>
      </w:r>
      <w:r w:rsidRPr="0036026F">
        <w:rPr>
          <w:rFonts w:ascii="Book Antiqua" w:eastAsiaTheme="minorEastAsia" w:hAnsi="Book Antiqua"/>
          <w:sz w:val="24"/>
          <w:szCs w:val="24"/>
        </w:rPr>
        <w:t xml:space="preserve">the degree of </w:t>
      </w:r>
      <w:r w:rsidR="004F46C5" w:rsidRPr="0036026F">
        <w:rPr>
          <w:rFonts w:ascii="Book Antiqua" w:eastAsiaTheme="minorEastAsia" w:hAnsi="Book Antiqua"/>
          <w:sz w:val="24"/>
          <w:szCs w:val="24"/>
        </w:rPr>
        <w:t xml:space="preserve">awareness </w:t>
      </w:r>
      <w:r w:rsidR="004421E2" w:rsidRPr="0036026F">
        <w:rPr>
          <w:rFonts w:ascii="Book Antiqua" w:eastAsiaTheme="minorEastAsia" w:hAnsi="Book Antiqua"/>
          <w:sz w:val="24"/>
          <w:szCs w:val="24"/>
        </w:rPr>
        <w:t>of</w:t>
      </w:r>
      <w:r w:rsidR="003443A4" w:rsidRPr="0036026F">
        <w:rPr>
          <w:rFonts w:ascii="Book Antiqua" w:eastAsiaTheme="minorEastAsia" w:hAnsi="Book Antiqua"/>
          <w:sz w:val="24"/>
          <w:szCs w:val="24"/>
        </w:rPr>
        <w:t xml:space="preserve"> forensic mental health </w:t>
      </w:r>
      <w:r w:rsidR="00302D6A" w:rsidRPr="0036026F">
        <w:rPr>
          <w:rFonts w:ascii="Book Antiqua" w:eastAsiaTheme="minorEastAsia" w:hAnsi="Book Antiqua"/>
          <w:sz w:val="24"/>
          <w:szCs w:val="24"/>
        </w:rPr>
        <w:t xml:space="preserve">among </w:t>
      </w:r>
      <w:r w:rsidR="004F46C5" w:rsidRPr="0036026F">
        <w:rPr>
          <w:rFonts w:ascii="Book Antiqua" w:eastAsiaTheme="minorEastAsia" w:hAnsi="Book Antiqua"/>
          <w:sz w:val="24"/>
          <w:szCs w:val="24"/>
        </w:rPr>
        <w:t xml:space="preserve">the </w:t>
      </w:r>
      <w:r w:rsidR="00302D6A" w:rsidRPr="0036026F">
        <w:rPr>
          <w:rFonts w:ascii="Book Antiqua" w:eastAsiaTheme="minorEastAsia" w:hAnsi="Book Antiqua"/>
          <w:sz w:val="24"/>
          <w:szCs w:val="24"/>
        </w:rPr>
        <w:t>public</w:t>
      </w:r>
      <w:r w:rsidRPr="0036026F">
        <w:rPr>
          <w:rFonts w:ascii="Book Antiqua" w:eastAsiaTheme="minorEastAsia" w:hAnsi="Book Antiqua"/>
          <w:sz w:val="24"/>
          <w:szCs w:val="24"/>
        </w:rPr>
        <w:t xml:space="preserve"> to be lower than these results.</w:t>
      </w:r>
    </w:p>
    <w:p w14:paraId="7739BE86" w14:textId="45B09D9A" w:rsidR="007A161A" w:rsidRPr="0036026F" w:rsidRDefault="00C12F0E"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 xml:space="preserve">In this study, approximately 60% of respondents </w:t>
      </w:r>
      <w:r w:rsidR="004F46C5" w:rsidRPr="0036026F">
        <w:rPr>
          <w:rFonts w:ascii="Book Antiqua" w:eastAsiaTheme="minorEastAsia" w:hAnsi="Book Antiqua"/>
          <w:sz w:val="24"/>
          <w:szCs w:val="24"/>
        </w:rPr>
        <w:t xml:space="preserve">opposed </w:t>
      </w:r>
      <w:r w:rsidRPr="0036026F">
        <w:rPr>
          <w:rFonts w:ascii="Book Antiqua" w:eastAsiaTheme="minorEastAsia" w:hAnsi="Book Antiqua"/>
          <w:sz w:val="24"/>
          <w:szCs w:val="24"/>
        </w:rPr>
        <w:t>the concept of criminal responsibility</w:t>
      </w:r>
      <w:r w:rsidR="003443A4" w:rsidRPr="0036026F">
        <w:rPr>
          <w:rFonts w:ascii="Book Antiqua" w:eastAsiaTheme="minorEastAsia" w:hAnsi="Book Antiqua"/>
          <w:sz w:val="24"/>
          <w:szCs w:val="24"/>
        </w:rPr>
        <w:t xml:space="preserve"> before the seminar</w:t>
      </w:r>
      <w:r w:rsidRPr="0036026F">
        <w:rPr>
          <w:rFonts w:ascii="Book Antiqua" w:eastAsiaTheme="minorEastAsia" w:hAnsi="Book Antiqua"/>
          <w:sz w:val="24"/>
          <w:szCs w:val="24"/>
        </w:rPr>
        <w:t xml:space="preserve">. </w:t>
      </w:r>
      <w:r w:rsidR="00691837" w:rsidRPr="0036026F">
        <w:rPr>
          <w:rFonts w:ascii="Book Antiqua" w:eastAsiaTheme="minorEastAsia" w:hAnsi="Book Antiqua"/>
          <w:sz w:val="24"/>
          <w:szCs w:val="24"/>
        </w:rPr>
        <w:t>C</w:t>
      </w:r>
      <w:r w:rsidR="00274D33" w:rsidRPr="0036026F">
        <w:rPr>
          <w:rFonts w:ascii="Book Antiqua" w:eastAsiaTheme="minorEastAsia" w:hAnsi="Book Antiqua"/>
          <w:sz w:val="24"/>
          <w:szCs w:val="24"/>
        </w:rPr>
        <w:t xml:space="preserve">onsidering </w:t>
      </w:r>
      <w:r w:rsidR="00835E60" w:rsidRPr="0036026F">
        <w:rPr>
          <w:rFonts w:ascii="Book Antiqua" w:eastAsiaTheme="minorEastAsia" w:hAnsi="Book Antiqua"/>
          <w:sz w:val="24"/>
          <w:szCs w:val="24"/>
        </w:rPr>
        <w:t xml:space="preserve">the </w:t>
      </w:r>
      <w:r w:rsidR="00274D33" w:rsidRPr="0036026F">
        <w:rPr>
          <w:rFonts w:ascii="Book Antiqua" w:eastAsiaTheme="minorEastAsia" w:hAnsi="Book Antiqua"/>
          <w:sz w:val="24"/>
          <w:szCs w:val="24"/>
        </w:rPr>
        <w:t>small sample size and convenien</w:t>
      </w:r>
      <w:r w:rsidR="00835E60" w:rsidRPr="0036026F">
        <w:rPr>
          <w:rFonts w:ascii="Book Antiqua" w:eastAsiaTheme="minorEastAsia" w:hAnsi="Book Antiqua"/>
          <w:sz w:val="24"/>
          <w:szCs w:val="24"/>
        </w:rPr>
        <w:t>ce</w:t>
      </w:r>
      <w:r w:rsidR="00274D33" w:rsidRPr="0036026F">
        <w:rPr>
          <w:rFonts w:ascii="Book Antiqua" w:eastAsiaTheme="minorEastAsia" w:hAnsi="Book Antiqua"/>
          <w:sz w:val="24"/>
          <w:szCs w:val="24"/>
        </w:rPr>
        <w:t xml:space="preserve"> sampling method of this study</w:t>
      </w:r>
      <w:r w:rsidR="00691837" w:rsidRPr="0036026F">
        <w:rPr>
          <w:rFonts w:ascii="Book Antiqua" w:eastAsiaTheme="minorEastAsia" w:hAnsi="Book Antiqua"/>
          <w:sz w:val="24"/>
          <w:szCs w:val="24"/>
        </w:rPr>
        <w:t>, it is difficult to generalize this result</w:t>
      </w:r>
      <w:r w:rsidR="00835E60" w:rsidRPr="0036026F">
        <w:rPr>
          <w:rFonts w:ascii="Book Antiqua" w:eastAsiaTheme="minorEastAsia" w:hAnsi="Book Antiqua"/>
          <w:sz w:val="24"/>
          <w:szCs w:val="24"/>
        </w:rPr>
        <w:t>.</w:t>
      </w:r>
      <w:r w:rsidR="00C033BA" w:rsidRPr="0036026F">
        <w:rPr>
          <w:rFonts w:ascii="Book Antiqua" w:eastAsiaTheme="minorEastAsia" w:hAnsi="Book Antiqua"/>
          <w:sz w:val="24"/>
          <w:szCs w:val="24"/>
        </w:rPr>
        <w:t xml:space="preserve"> </w:t>
      </w:r>
      <w:r w:rsidR="00400FD5" w:rsidRPr="0036026F">
        <w:rPr>
          <w:rFonts w:ascii="Book Antiqua" w:eastAsiaTheme="minorEastAsia" w:hAnsi="Book Antiqua"/>
          <w:sz w:val="24"/>
          <w:szCs w:val="24"/>
        </w:rPr>
        <w:t>However</w:t>
      </w:r>
      <w:r w:rsidR="00691837" w:rsidRPr="0036026F">
        <w:rPr>
          <w:rFonts w:ascii="Book Antiqua" w:eastAsiaTheme="minorEastAsia" w:hAnsi="Book Antiqua"/>
          <w:sz w:val="24"/>
          <w:szCs w:val="24"/>
        </w:rPr>
        <w:t xml:space="preserve">, </w:t>
      </w:r>
      <w:r w:rsidR="00400FD5" w:rsidRPr="0036026F">
        <w:rPr>
          <w:rFonts w:ascii="Book Antiqua" w:eastAsiaTheme="minorEastAsia" w:hAnsi="Book Antiqua"/>
          <w:sz w:val="24"/>
          <w:szCs w:val="24"/>
        </w:rPr>
        <w:t xml:space="preserve">to date </w:t>
      </w:r>
      <w:r w:rsidR="00691837" w:rsidRPr="0036026F">
        <w:rPr>
          <w:rFonts w:ascii="Book Antiqua" w:eastAsiaTheme="minorEastAsia" w:hAnsi="Book Antiqua"/>
          <w:sz w:val="24"/>
          <w:szCs w:val="24"/>
        </w:rPr>
        <w:t>n</w:t>
      </w:r>
      <w:r w:rsidRPr="0036026F">
        <w:rPr>
          <w:rFonts w:ascii="Book Antiqua" w:eastAsiaTheme="minorEastAsia" w:hAnsi="Book Antiqua"/>
          <w:sz w:val="24"/>
          <w:szCs w:val="24"/>
        </w:rPr>
        <w:t xml:space="preserve">o </w:t>
      </w:r>
      <w:r w:rsidR="00D0167B" w:rsidRPr="0036026F">
        <w:rPr>
          <w:rFonts w:ascii="Book Antiqua" w:eastAsiaTheme="minorEastAsia" w:hAnsi="Book Antiqua"/>
          <w:sz w:val="24"/>
          <w:szCs w:val="24"/>
        </w:rPr>
        <w:t>other structured research</w:t>
      </w:r>
      <w:r w:rsidRPr="0036026F">
        <w:rPr>
          <w:rFonts w:ascii="Book Antiqua" w:eastAsiaTheme="minorEastAsia" w:hAnsi="Book Antiqua"/>
          <w:sz w:val="24"/>
          <w:szCs w:val="24"/>
        </w:rPr>
        <w:t xml:space="preserve"> </w:t>
      </w:r>
      <w:r w:rsidR="003443A4" w:rsidRPr="0036026F">
        <w:rPr>
          <w:rFonts w:ascii="Book Antiqua" w:eastAsiaTheme="minorEastAsia" w:hAnsi="Book Antiqua"/>
          <w:sz w:val="24"/>
          <w:szCs w:val="24"/>
        </w:rPr>
        <w:t>evaluating</w:t>
      </w:r>
      <w:r w:rsidRPr="0036026F">
        <w:rPr>
          <w:rFonts w:ascii="Book Antiqua" w:eastAsiaTheme="minorEastAsia" w:hAnsi="Book Antiqua"/>
          <w:sz w:val="24"/>
          <w:szCs w:val="24"/>
        </w:rPr>
        <w:t xml:space="preserve"> </w:t>
      </w:r>
      <w:r w:rsidR="00835E60" w:rsidRPr="0036026F">
        <w:rPr>
          <w:rFonts w:ascii="Book Antiqua" w:eastAsiaTheme="minorEastAsia" w:hAnsi="Book Antiqua"/>
          <w:sz w:val="24"/>
          <w:szCs w:val="24"/>
        </w:rPr>
        <w:t xml:space="preserve">the </w:t>
      </w:r>
      <w:r w:rsidRPr="0036026F">
        <w:rPr>
          <w:rFonts w:ascii="Book Antiqua" w:eastAsiaTheme="minorEastAsia" w:hAnsi="Book Antiqua"/>
          <w:sz w:val="24"/>
          <w:szCs w:val="24"/>
        </w:rPr>
        <w:t>national opin</w:t>
      </w:r>
      <w:r w:rsidR="00EC1502" w:rsidRPr="0036026F">
        <w:rPr>
          <w:rFonts w:ascii="Book Antiqua" w:eastAsiaTheme="minorEastAsia" w:hAnsi="Book Antiqua"/>
          <w:sz w:val="24"/>
          <w:szCs w:val="24"/>
        </w:rPr>
        <w:t xml:space="preserve">ion </w:t>
      </w:r>
      <w:r w:rsidR="00835E60" w:rsidRPr="0036026F">
        <w:rPr>
          <w:rFonts w:ascii="Book Antiqua" w:eastAsiaTheme="minorEastAsia" w:hAnsi="Book Antiqua"/>
          <w:sz w:val="24"/>
          <w:szCs w:val="24"/>
        </w:rPr>
        <w:t>on</w:t>
      </w:r>
      <w:r w:rsidR="00EC1502" w:rsidRPr="0036026F">
        <w:rPr>
          <w:rFonts w:ascii="Book Antiqua" w:eastAsiaTheme="minorEastAsia" w:hAnsi="Book Antiqua"/>
          <w:sz w:val="24"/>
          <w:szCs w:val="24"/>
        </w:rPr>
        <w:t xml:space="preserve"> this concept</w:t>
      </w:r>
      <w:r w:rsidR="003F747A" w:rsidRPr="0036026F">
        <w:rPr>
          <w:rFonts w:ascii="Book Antiqua" w:eastAsiaTheme="minorEastAsia" w:hAnsi="Book Antiqua"/>
          <w:sz w:val="24"/>
          <w:szCs w:val="24"/>
        </w:rPr>
        <w:t xml:space="preserve"> </w:t>
      </w:r>
      <w:r w:rsidR="00835E60" w:rsidRPr="0036026F">
        <w:rPr>
          <w:rFonts w:ascii="Book Antiqua" w:eastAsiaTheme="minorEastAsia" w:hAnsi="Book Antiqua"/>
          <w:sz w:val="24"/>
          <w:szCs w:val="24"/>
        </w:rPr>
        <w:t xml:space="preserve">has been </w:t>
      </w:r>
      <w:proofErr w:type="gramStart"/>
      <w:r w:rsidR="003F747A" w:rsidRPr="0036026F">
        <w:rPr>
          <w:rFonts w:ascii="Book Antiqua" w:eastAsiaTheme="minorEastAsia" w:hAnsi="Book Antiqua"/>
          <w:sz w:val="24"/>
          <w:szCs w:val="24"/>
        </w:rPr>
        <w:t>reported</w:t>
      </w:r>
      <w:r w:rsidR="00DC65D0">
        <w:rPr>
          <w:rFonts w:ascii="Book Antiqua" w:eastAsia="宋体" w:hAnsi="Book Antiqua" w:hint="eastAsia"/>
          <w:sz w:val="24"/>
          <w:szCs w:val="24"/>
          <w:vertAlign w:val="superscript"/>
          <w:lang w:eastAsia="zh-CN"/>
        </w:rPr>
        <w:t>[</w:t>
      </w:r>
      <w:proofErr w:type="gramEnd"/>
      <w:r w:rsidR="00DC65D0">
        <w:rPr>
          <w:rFonts w:ascii="Book Antiqua" w:eastAsia="宋体" w:hAnsi="Book Antiqua" w:hint="eastAsia"/>
          <w:sz w:val="24"/>
          <w:szCs w:val="24"/>
          <w:vertAlign w:val="superscript"/>
          <w:lang w:eastAsia="zh-CN"/>
        </w:rPr>
        <w:t>8]</w:t>
      </w:r>
      <w:r w:rsidR="00EC1502" w:rsidRPr="0036026F">
        <w:rPr>
          <w:rFonts w:ascii="Book Antiqua" w:eastAsiaTheme="minorEastAsia" w:hAnsi="Book Antiqua"/>
          <w:sz w:val="24"/>
          <w:szCs w:val="24"/>
        </w:rPr>
        <w:t>.</w:t>
      </w:r>
      <w:r w:rsidR="00691837" w:rsidRPr="0036026F">
        <w:rPr>
          <w:rFonts w:ascii="Book Antiqua" w:eastAsiaTheme="minorEastAsia" w:hAnsi="Book Antiqua"/>
          <w:sz w:val="24"/>
          <w:szCs w:val="24"/>
        </w:rPr>
        <w:t xml:space="preserve"> A nationwide survey with non-biased samples is required to certify our result.</w:t>
      </w:r>
    </w:p>
    <w:p w14:paraId="2698D629" w14:textId="3BDD5243" w:rsidR="00B90B24" w:rsidRPr="0036026F" w:rsidRDefault="00EC1502"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 xml:space="preserve">It is possible that </w:t>
      </w:r>
      <w:r w:rsidR="008A5868" w:rsidRPr="0036026F">
        <w:rPr>
          <w:rFonts w:ascii="Book Antiqua" w:eastAsiaTheme="minorEastAsia" w:hAnsi="Book Antiqua"/>
          <w:sz w:val="24"/>
          <w:szCs w:val="24"/>
        </w:rPr>
        <w:t>more than a</w:t>
      </w:r>
      <w:r w:rsidRPr="0036026F">
        <w:rPr>
          <w:rFonts w:ascii="Book Antiqua" w:eastAsiaTheme="minorEastAsia" w:hAnsi="Book Antiqua"/>
          <w:sz w:val="24"/>
          <w:szCs w:val="24"/>
        </w:rPr>
        <w:t xml:space="preserve"> few citizens </w:t>
      </w:r>
      <w:r w:rsidR="008A5868" w:rsidRPr="0036026F">
        <w:rPr>
          <w:rFonts w:ascii="Book Antiqua" w:eastAsiaTheme="minorEastAsia" w:hAnsi="Book Antiqua"/>
          <w:sz w:val="24"/>
          <w:szCs w:val="24"/>
        </w:rPr>
        <w:t>consider</w:t>
      </w:r>
      <w:r w:rsidRPr="0036026F">
        <w:rPr>
          <w:rFonts w:ascii="Book Antiqua" w:eastAsiaTheme="minorEastAsia" w:hAnsi="Book Antiqua"/>
          <w:sz w:val="24"/>
          <w:szCs w:val="24"/>
        </w:rPr>
        <w:t xml:space="preserve"> it unfair </w:t>
      </w:r>
      <w:r w:rsidR="00555810" w:rsidRPr="0036026F">
        <w:rPr>
          <w:rFonts w:ascii="Book Antiqua" w:eastAsiaTheme="minorEastAsia" w:hAnsi="Book Antiqua"/>
          <w:sz w:val="24"/>
          <w:szCs w:val="24"/>
        </w:rPr>
        <w:t xml:space="preserve">that </w:t>
      </w:r>
      <w:r w:rsidRPr="0036026F">
        <w:rPr>
          <w:rFonts w:ascii="Book Antiqua" w:eastAsiaTheme="minorEastAsia" w:hAnsi="Book Antiqua"/>
          <w:sz w:val="24"/>
          <w:szCs w:val="24"/>
        </w:rPr>
        <w:t xml:space="preserve">patients with mental disorders </w:t>
      </w:r>
      <w:r w:rsidR="00555810" w:rsidRPr="0036026F">
        <w:rPr>
          <w:rFonts w:ascii="Book Antiqua" w:eastAsiaTheme="minorEastAsia" w:hAnsi="Book Antiqua"/>
          <w:sz w:val="24"/>
          <w:szCs w:val="24"/>
        </w:rPr>
        <w:t xml:space="preserve">are </w:t>
      </w:r>
      <w:r w:rsidRPr="0036026F">
        <w:rPr>
          <w:rFonts w:ascii="Book Antiqua" w:eastAsiaTheme="minorEastAsia" w:hAnsi="Book Antiqua"/>
          <w:sz w:val="24"/>
          <w:szCs w:val="24"/>
        </w:rPr>
        <w:t xml:space="preserve">not deemed </w:t>
      </w:r>
      <w:r w:rsidR="00D741E2" w:rsidRPr="0036026F">
        <w:rPr>
          <w:rFonts w:ascii="Book Antiqua" w:eastAsiaTheme="minorEastAsia" w:hAnsi="Book Antiqua"/>
          <w:sz w:val="24"/>
          <w:szCs w:val="24"/>
        </w:rPr>
        <w:t xml:space="preserve">criminally </w:t>
      </w:r>
      <w:r w:rsidRPr="0036026F">
        <w:rPr>
          <w:rFonts w:ascii="Book Antiqua" w:eastAsiaTheme="minorEastAsia" w:hAnsi="Book Antiqua"/>
          <w:sz w:val="24"/>
          <w:szCs w:val="24"/>
        </w:rPr>
        <w:t xml:space="preserve">responsible </w:t>
      </w:r>
      <w:r w:rsidR="00D741E2" w:rsidRPr="0036026F">
        <w:rPr>
          <w:rFonts w:ascii="Book Antiqua" w:eastAsiaTheme="minorEastAsia" w:hAnsi="Book Antiqua"/>
          <w:sz w:val="24"/>
          <w:szCs w:val="24"/>
        </w:rPr>
        <w:t>(</w:t>
      </w:r>
      <w:r w:rsidRPr="0036026F">
        <w:rPr>
          <w:rFonts w:ascii="Book Antiqua" w:eastAsiaTheme="minorEastAsia" w:hAnsi="Book Antiqua"/>
          <w:sz w:val="24"/>
          <w:szCs w:val="24"/>
        </w:rPr>
        <w:t>partially influenced by media reports</w:t>
      </w:r>
      <w:r w:rsidR="00D741E2" w:rsidRPr="0036026F">
        <w:rPr>
          <w:rFonts w:ascii="Book Antiqua" w:eastAsiaTheme="minorEastAsia" w:hAnsi="Book Antiqua"/>
          <w:sz w:val="24"/>
          <w:szCs w:val="24"/>
        </w:rPr>
        <w:t>)</w:t>
      </w:r>
      <w:r w:rsidR="00265738" w:rsidRPr="0036026F">
        <w:rPr>
          <w:rFonts w:ascii="Book Antiqua" w:eastAsiaTheme="minorEastAsia" w:hAnsi="Book Antiqua"/>
          <w:sz w:val="24"/>
          <w:szCs w:val="24"/>
        </w:rPr>
        <w:t xml:space="preserve">, </w:t>
      </w:r>
      <w:r w:rsidR="00835E60" w:rsidRPr="0036026F">
        <w:rPr>
          <w:rFonts w:ascii="Book Antiqua" w:eastAsiaTheme="minorEastAsia" w:hAnsi="Book Antiqua"/>
          <w:sz w:val="24"/>
          <w:szCs w:val="24"/>
        </w:rPr>
        <w:t>although</w:t>
      </w:r>
      <w:r w:rsidR="00265738" w:rsidRPr="0036026F">
        <w:rPr>
          <w:rFonts w:ascii="Book Antiqua" w:eastAsiaTheme="minorEastAsia" w:hAnsi="Book Antiqua"/>
          <w:sz w:val="24"/>
          <w:szCs w:val="24"/>
        </w:rPr>
        <w:t xml:space="preserve"> </w:t>
      </w:r>
      <w:r w:rsidR="008A5868" w:rsidRPr="0036026F">
        <w:rPr>
          <w:rFonts w:ascii="Book Antiqua" w:eastAsiaTheme="minorEastAsia" w:hAnsi="Book Antiqua"/>
          <w:sz w:val="24"/>
          <w:szCs w:val="24"/>
        </w:rPr>
        <w:t>it is very</w:t>
      </w:r>
      <w:r w:rsidR="00265738" w:rsidRPr="0036026F">
        <w:rPr>
          <w:rFonts w:ascii="Book Antiqua" w:eastAsiaTheme="minorEastAsia" w:hAnsi="Book Antiqua"/>
          <w:sz w:val="24"/>
          <w:szCs w:val="24"/>
        </w:rPr>
        <w:t xml:space="preserve"> rare that an insanity defense is </w:t>
      </w:r>
      <w:r w:rsidR="00D741E2" w:rsidRPr="0036026F">
        <w:rPr>
          <w:rFonts w:ascii="Book Antiqua" w:eastAsiaTheme="minorEastAsia" w:hAnsi="Book Antiqua"/>
          <w:sz w:val="24"/>
          <w:szCs w:val="24"/>
        </w:rPr>
        <w:t xml:space="preserve">successful </w:t>
      </w:r>
      <w:r w:rsidR="001D19E5" w:rsidRPr="0036026F">
        <w:rPr>
          <w:rFonts w:ascii="Book Antiqua" w:eastAsiaTheme="minorEastAsia" w:hAnsi="Book Antiqua"/>
          <w:sz w:val="24"/>
          <w:szCs w:val="24"/>
        </w:rPr>
        <w:t xml:space="preserve">in </w:t>
      </w:r>
      <w:proofErr w:type="gramStart"/>
      <w:r w:rsidR="001D19E5" w:rsidRPr="0036026F">
        <w:rPr>
          <w:rFonts w:ascii="Book Antiqua" w:eastAsiaTheme="minorEastAsia" w:hAnsi="Book Antiqua"/>
          <w:sz w:val="24"/>
          <w:szCs w:val="24"/>
        </w:rPr>
        <w:t>court</w:t>
      </w:r>
      <w:r w:rsidR="00DC65D0">
        <w:rPr>
          <w:rFonts w:ascii="Book Antiqua" w:eastAsia="宋体" w:hAnsi="Book Antiqua" w:hint="eastAsia"/>
          <w:sz w:val="24"/>
          <w:szCs w:val="24"/>
          <w:vertAlign w:val="superscript"/>
          <w:lang w:eastAsia="zh-CN"/>
        </w:rPr>
        <w:t>[</w:t>
      </w:r>
      <w:proofErr w:type="gramEnd"/>
      <w:r w:rsidR="00DC65D0">
        <w:rPr>
          <w:rFonts w:ascii="Book Antiqua" w:eastAsia="宋体" w:hAnsi="Book Antiqua" w:hint="eastAsia"/>
          <w:sz w:val="24"/>
          <w:szCs w:val="24"/>
          <w:vertAlign w:val="superscript"/>
          <w:lang w:eastAsia="zh-CN"/>
        </w:rPr>
        <w:t>6]</w:t>
      </w:r>
      <w:r w:rsidR="00BB247B" w:rsidRPr="0036026F">
        <w:rPr>
          <w:rFonts w:ascii="Book Antiqua" w:eastAsiaTheme="minorEastAsia" w:hAnsi="Book Antiqua"/>
          <w:sz w:val="24"/>
          <w:szCs w:val="24"/>
        </w:rPr>
        <w:t xml:space="preserve">. </w:t>
      </w:r>
      <w:r w:rsidR="003C1C04" w:rsidRPr="0036026F">
        <w:rPr>
          <w:rFonts w:ascii="Book Antiqua" w:eastAsiaTheme="minorEastAsia" w:hAnsi="Book Antiqua"/>
          <w:sz w:val="24"/>
          <w:szCs w:val="24"/>
        </w:rPr>
        <w:t xml:space="preserve">Indeed, </w:t>
      </w:r>
      <w:r w:rsidR="005B14F8" w:rsidRPr="0036026F">
        <w:rPr>
          <w:rFonts w:ascii="Book Antiqua" w:eastAsiaTheme="minorEastAsia" w:hAnsi="Book Antiqua"/>
          <w:sz w:val="24"/>
          <w:szCs w:val="24"/>
        </w:rPr>
        <w:t xml:space="preserve">some researchers insist </w:t>
      </w:r>
      <w:r w:rsidR="009E20AB" w:rsidRPr="0036026F">
        <w:rPr>
          <w:rFonts w:ascii="Book Antiqua" w:eastAsiaTheme="minorEastAsia" w:hAnsi="Book Antiqua"/>
          <w:sz w:val="24"/>
          <w:szCs w:val="24"/>
        </w:rPr>
        <w:t xml:space="preserve">on </w:t>
      </w:r>
      <w:r w:rsidR="00835E60" w:rsidRPr="0036026F">
        <w:rPr>
          <w:rFonts w:ascii="Book Antiqua" w:eastAsiaTheme="minorEastAsia" w:hAnsi="Book Antiqua"/>
          <w:sz w:val="24"/>
          <w:szCs w:val="24"/>
        </w:rPr>
        <w:t>abolishing</w:t>
      </w:r>
      <w:r w:rsidR="005B14F8" w:rsidRPr="0036026F">
        <w:rPr>
          <w:rFonts w:ascii="Book Antiqua" w:eastAsiaTheme="minorEastAsia" w:hAnsi="Book Antiqua"/>
          <w:sz w:val="24"/>
          <w:szCs w:val="24"/>
        </w:rPr>
        <w:t xml:space="preserve"> </w:t>
      </w:r>
      <w:r w:rsidR="003C1C04" w:rsidRPr="0036026F">
        <w:rPr>
          <w:rFonts w:ascii="Book Antiqua" w:eastAsiaTheme="minorEastAsia" w:hAnsi="Book Antiqua"/>
          <w:sz w:val="24"/>
          <w:szCs w:val="24"/>
        </w:rPr>
        <w:t xml:space="preserve">the concept </w:t>
      </w:r>
      <w:r w:rsidR="003C1C04" w:rsidRPr="0036026F">
        <w:rPr>
          <w:rFonts w:ascii="Book Antiqua" w:eastAsiaTheme="minorEastAsia" w:hAnsi="Book Antiqua"/>
          <w:sz w:val="24"/>
          <w:szCs w:val="24"/>
        </w:rPr>
        <w:lastRenderedPageBreak/>
        <w:t xml:space="preserve">of criminal responsibility </w:t>
      </w:r>
      <w:r w:rsidR="005B14F8" w:rsidRPr="0036026F">
        <w:rPr>
          <w:rFonts w:ascii="Book Antiqua" w:eastAsiaTheme="minorEastAsia" w:hAnsi="Book Antiqua"/>
          <w:sz w:val="24"/>
          <w:szCs w:val="24"/>
        </w:rPr>
        <w:t>because it is</w:t>
      </w:r>
      <w:r w:rsidR="003C1C04" w:rsidRPr="0036026F">
        <w:rPr>
          <w:rFonts w:ascii="Book Antiqua" w:eastAsiaTheme="minorEastAsia" w:hAnsi="Book Antiqua"/>
          <w:sz w:val="24"/>
          <w:szCs w:val="24"/>
        </w:rPr>
        <w:t xml:space="preserve"> </w:t>
      </w:r>
      <w:r w:rsidR="00291175" w:rsidRPr="0036026F">
        <w:rPr>
          <w:rFonts w:ascii="Book Antiqua" w:eastAsiaTheme="minorEastAsia" w:hAnsi="Book Antiqua"/>
          <w:sz w:val="24"/>
          <w:szCs w:val="24"/>
        </w:rPr>
        <w:t>seen</w:t>
      </w:r>
      <w:r w:rsidR="008A5868" w:rsidRPr="0036026F">
        <w:rPr>
          <w:rFonts w:ascii="Book Antiqua" w:eastAsiaTheme="minorEastAsia" w:hAnsi="Book Antiqua"/>
          <w:sz w:val="24"/>
          <w:szCs w:val="24"/>
        </w:rPr>
        <w:t xml:space="preserve"> as a form of</w:t>
      </w:r>
      <w:r w:rsidR="005B14F8" w:rsidRPr="0036026F">
        <w:rPr>
          <w:rFonts w:ascii="Book Antiqua" w:eastAsiaTheme="minorEastAsia" w:hAnsi="Book Antiqua"/>
          <w:sz w:val="24"/>
          <w:szCs w:val="24"/>
        </w:rPr>
        <w:t xml:space="preserve"> </w:t>
      </w:r>
      <w:proofErr w:type="gramStart"/>
      <w:r w:rsidR="003C1C04" w:rsidRPr="0036026F">
        <w:rPr>
          <w:rFonts w:ascii="Book Antiqua" w:eastAsiaTheme="minorEastAsia" w:hAnsi="Book Antiqua"/>
          <w:sz w:val="24"/>
          <w:szCs w:val="24"/>
        </w:rPr>
        <w:t>discrimina</w:t>
      </w:r>
      <w:r w:rsidR="005B14F8" w:rsidRPr="0036026F">
        <w:rPr>
          <w:rFonts w:ascii="Book Antiqua" w:eastAsiaTheme="minorEastAsia" w:hAnsi="Book Antiqua"/>
          <w:sz w:val="24"/>
          <w:szCs w:val="24"/>
        </w:rPr>
        <w:t>tion</w:t>
      </w:r>
      <w:r w:rsidR="00DC65D0">
        <w:rPr>
          <w:rFonts w:ascii="Book Antiqua" w:eastAsia="宋体" w:hAnsi="Book Antiqua" w:hint="eastAsia"/>
          <w:sz w:val="24"/>
          <w:szCs w:val="24"/>
          <w:vertAlign w:val="superscript"/>
          <w:lang w:eastAsia="zh-CN"/>
        </w:rPr>
        <w:t>[</w:t>
      </w:r>
      <w:proofErr w:type="gramEnd"/>
      <w:r w:rsidR="00DC65D0">
        <w:rPr>
          <w:rFonts w:ascii="Book Antiqua" w:eastAsia="宋体" w:hAnsi="Book Antiqua" w:hint="eastAsia"/>
          <w:sz w:val="24"/>
          <w:szCs w:val="24"/>
          <w:vertAlign w:val="superscript"/>
          <w:lang w:eastAsia="zh-CN"/>
        </w:rPr>
        <w:t>19]</w:t>
      </w:r>
      <w:r w:rsidR="00DC65D0">
        <w:rPr>
          <w:rFonts w:ascii="Book Antiqua" w:eastAsia="宋体" w:hAnsi="Book Antiqua" w:hint="eastAsia"/>
          <w:sz w:val="24"/>
          <w:szCs w:val="24"/>
          <w:lang w:eastAsia="zh-CN"/>
        </w:rPr>
        <w:t xml:space="preserve">. </w:t>
      </w:r>
      <w:r w:rsidR="00BB247B" w:rsidRPr="0036026F">
        <w:rPr>
          <w:rFonts w:ascii="Book Antiqua" w:eastAsiaTheme="minorEastAsia" w:hAnsi="Book Antiqua"/>
          <w:sz w:val="24"/>
          <w:szCs w:val="24"/>
        </w:rPr>
        <w:t>However, in</w:t>
      </w:r>
      <w:r w:rsidR="004421E2" w:rsidRPr="0036026F">
        <w:rPr>
          <w:rFonts w:ascii="Book Antiqua" w:eastAsiaTheme="minorEastAsia" w:hAnsi="Book Antiqua"/>
          <w:sz w:val="24"/>
          <w:szCs w:val="24"/>
        </w:rPr>
        <w:t xml:space="preserve"> the</w:t>
      </w:r>
      <w:r w:rsidR="00BB247B" w:rsidRPr="0036026F">
        <w:rPr>
          <w:rFonts w:ascii="Book Antiqua" w:eastAsiaTheme="minorEastAsia" w:hAnsi="Book Antiqua"/>
          <w:sz w:val="24"/>
          <w:szCs w:val="24"/>
        </w:rPr>
        <w:t xml:space="preserve"> post-seminar que</w:t>
      </w:r>
      <w:r w:rsidR="001309D0" w:rsidRPr="0036026F">
        <w:rPr>
          <w:rFonts w:ascii="Book Antiqua" w:eastAsiaTheme="minorEastAsia" w:hAnsi="Book Antiqua"/>
          <w:sz w:val="24"/>
          <w:szCs w:val="24"/>
        </w:rPr>
        <w:t xml:space="preserve">stionnaire, </w:t>
      </w:r>
      <w:r w:rsidR="00291175" w:rsidRPr="0036026F">
        <w:rPr>
          <w:rFonts w:ascii="Book Antiqua" w:eastAsiaTheme="minorEastAsia" w:hAnsi="Book Antiqua"/>
          <w:sz w:val="24"/>
          <w:szCs w:val="24"/>
        </w:rPr>
        <w:t xml:space="preserve">we saw a statistically significant increase in </w:t>
      </w:r>
      <w:r w:rsidR="001309D0" w:rsidRPr="0036026F">
        <w:rPr>
          <w:rFonts w:ascii="Book Antiqua" w:eastAsiaTheme="minorEastAsia" w:hAnsi="Book Antiqua"/>
          <w:sz w:val="24"/>
          <w:szCs w:val="24"/>
        </w:rPr>
        <w:t xml:space="preserve">the number of </w:t>
      </w:r>
      <w:r w:rsidR="00BB247B" w:rsidRPr="0036026F">
        <w:rPr>
          <w:rFonts w:ascii="Book Antiqua" w:eastAsiaTheme="minorEastAsia" w:hAnsi="Book Antiqua"/>
          <w:sz w:val="24"/>
          <w:szCs w:val="24"/>
        </w:rPr>
        <w:t>respondent</w:t>
      </w:r>
      <w:r w:rsidR="008A5868" w:rsidRPr="0036026F">
        <w:rPr>
          <w:rFonts w:ascii="Book Antiqua" w:eastAsiaTheme="minorEastAsia" w:hAnsi="Book Antiqua"/>
          <w:sz w:val="24"/>
          <w:szCs w:val="24"/>
        </w:rPr>
        <w:t>s</w:t>
      </w:r>
      <w:r w:rsidR="001309D0" w:rsidRPr="0036026F">
        <w:rPr>
          <w:rFonts w:ascii="Book Antiqua" w:eastAsiaTheme="minorEastAsia" w:hAnsi="Book Antiqua"/>
          <w:sz w:val="24"/>
          <w:szCs w:val="24"/>
        </w:rPr>
        <w:t xml:space="preserve"> </w:t>
      </w:r>
      <w:r w:rsidR="00FB1352" w:rsidRPr="0036026F">
        <w:rPr>
          <w:rFonts w:ascii="Book Antiqua" w:eastAsiaTheme="minorEastAsia" w:hAnsi="Book Antiqua"/>
          <w:sz w:val="24"/>
          <w:szCs w:val="24"/>
        </w:rPr>
        <w:t xml:space="preserve">who were </w:t>
      </w:r>
      <w:r w:rsidR="008A5868" w:rsidRPr="0036026F">
        <w:rPr>
          <w:rFonts w:ascii="Book Antiqua" w:eastAsiaTheme="minorEastAsia" w:hAnsi="Book Antiqua"/>
          <w:sz w:val="24"/>
          <w:szCs w:val="24"/>
        </w:rPr>
        <w:t xml:space="preserve">supportive of </w:t>
      </w:r>
      <w:r w:rsidR="001309D0" w:rsidRPr="0036026F">
        <w:rPr>
          <w:rFonts w:ascii="Book Antiqua" w:eastAsiaTheme="minorEastAsia" w:hAnsi="Book Antiqua"/>
          <w:sz w:val="24"/>
          <w:szCs w:val="24"/>
        </w:rPr>
        <w:t>the concept of criminal responsibility</w:t>
      </w:r>
      <w:r w:rsidR="005B14F8" w:rsidRPr="0036026F">
        <w:rPr>
          <w:rFonts w:ascii="Book Antiqua" w:eastAsiaTheme="minorEastAsia" w:hAnsi="Book Antiqua"/>
          <w:sz w:val="24"/>
          <w:szCs w:val="24"/>
        </w:rPr>
        <w:t xml:space="preserve">, and </w:t>
      </w:r>
      <w:r w:rsidR="00BF6A91" w:rsidRPr="0036026F">
        <w:rPr>
          <w:rFonts w:ascii="Book Antiqua" w:eastAsiaTheme="minorEastAsia" w:hAnsi="Book Antiqua"/>
          <w:sz w:val="24"/>
          <w:szCs w:val="24"/>
        </w:rPr>
        <w:t>these</w:t>
      </w:r>
      <w:r w:rsidR="005B14F8" w:rsidRPr="0036026F">
        <w:rPr>
          <w:rFonts w:ascii="Book Antiqua" w:eastAsiaTheme="minorEastAsia" w:hAnsi="Book Antiqua"/>
          <w:sz w:val="24"/>
          <w:szCs w:val="24"/>
        </w:rPr>
        <w:t xml:space="preserve"> supporters became </w:t>
      </w:r>
      <w:r w:rsidR="008A5868" w:rsidRPr="0036026F">
        <w:rPr>
          <w:rFonts w:ascii="Book Antiqua" w:eastAsiaTheme="minorEastAsia" w:hAnsi="Book Antiqua"/>
          <w:sz w:val="24"/>
          <w:szCs w:val="24"/>
        </w:rPr>
        <w:t>the majority group</w:t>
      </w:r>
      <w:r w:rsidR="005B14F8" w:rsidRPr="0036026F">
        <w:rPr>
          <w:rFonts w:ascii="Book Antiqua" w:eastAsiaTheme="minorEastAsia" w:hAnsi="Book Antiqua"/>
          <w:sz w:val="24"/>
          <w:szCs w:val="24"/>
        </w:rPr>
        <w:t xml:space="preserve">. </w:t>
      </w:r>
      <w:r w:rsidR="008A5868" w:rsidRPr="0036026F">
        <w:rPr>
          <w:rFonts w:ascii="Book Antiqua" w:eastAsiaTheme="minorEastAsia" w:hAnsi="Book Antiqua"/>
          <w:sz w:val="24"/>
          <w:szCs w:val="24"/>
        </w:rPr>
        <w:t>Thus, a</w:t>
      </w:r>
      <w:r w:rsidR="001309D0" w:rsidRPr="0036026F">
        <w:rPr>
          <w:rFonts w:ascii="Book Antiqua" w:eastAsiaTheme="minorEastAsia" w:hAnsi="Book Antiqua"/>
          <w:sz w:val="24"/>
          <w:szCs w:val="24"/>
        </w:rPr>
        <w:t xml:space="preserve"> considerable </w:t>
      </w:r>
      <w:r w:rsidR="008A5868" w:rsidRPr="0036026F">
        <w:rPr>
          <w:rFonts w:ascii="Book Antiqua" w:eastAsiaTheme="minorEastAsia" w:hAnsi="Book Antiqua"/>
          <w:sz w:val="24"/>
          <w:szCs w:val="24"/>
        </w:rPr>
        <w:t>proportion of the</w:t>
      </w:r>
      <w:r w:rsidR="001309D0" w:rsidRPr="0036026F">
        <w:rPr>
          <w:rFonts w:ascii="Book Antiqua" w:eastAsiaTheme="minorEastAsia" w:hAnsi="Book Antiqua"/>
          <w:sz w:val="24"/>
          <w:szCs w:val="24"/>
        </w:rPr>
        <w:t xml:space="preserve"> audience </w:t>
      </w:r>
      <w:r w:rsidR="008A5868" w:rsidRPr="0036026F">
        <w:rPr>
          <w:rFonts w:ascii="Book Antiqua" w:eastAsiaTheme="minorEastAsia" w:hAnsi="Book Antiqua"/>
          <w:sz w:val="24"/>
          <w:szCs w:val="24"/>
        </w:rPr>
        <w:t>changed</w:t>
      </w:r>
      <w:r w:rsidR="001309D0" w:rsidRPr="0036026F">
        <w:rPr>
          <w:rFonts w:ascii="Book Antiqua" w:eastAsiaTheme="minorEastAsia" w:hAnsi="Book Antiqua"/>
          <w:sz w:val="24"/>
          <w:szCs w:val="24"/>
        </w:rPr>
        <w:t xml:space="preserve"> their opinions regarding criminal responsibility </w:t>
      </w:r>
      <w:r w:rsidR="00BF6A91" w:rsidRPr="0036026F">
        <w:rPr>
          <w:rFonts w:ascii="Book Antiqua" w:eastAsiaTheme="minorEastAsia" w:hAnsi="Book Antiqua"/>
          <w:sz w:val="24"/>
          <w:szCs w:val="24"/>
        </w:rPr>
        <w:t>after</w:t>
      </w:r>
      <w:r w:rsidR="008A5868" w:rsidRPr="0036026F">
        <w:rPr>
          <w:rFonts w:ascii="Book Antiqua" w:eastAsiaTheme="minorEastAsia" w:hAnsi="Book Antiqua"/>
          <w:sz w:val="24"/>
          <w:szCs w:val="24"/>
        </w:rPr>
        <w:t xml:space="preserve"> attending </w:t>
      </w:r>
      <w:r w:rsidR="00183DD4" w:rsidRPr="0036026F">
        <w:rPr>
          <w:rFonts w:ascii="Book Antiqua" w:eastAsiaTheme="minorEastAsia" w:hAnsi="Book Antiqua"/>
          <w:sz w:val="24"/>
          <w:szCs w:val="24"/>
        </w:rPr>
        <w:t xml:space="preserve">the </w:t>
      </w:r>
      <w:r w:rsidR="00C033BA" w:rsidRPr="0036026F">
        <w:rPr>
          <w:rFonts w:ascii="Book Antiqua" w:eastAsiaTheme="minorEastAsia" w:hAnsi="Book Antiqua"/>
          <w:sz w:val="24"/>
          <w:szCs w:val="24"/>
        </w:rPr>
        <w:t>1</w:t>
      </w:r>
      <w:r w:rsidR="008A5868" w:rsidRPr="0036026F">
        <w:rPr>
          <w:rFonts w:ascii="Book Antiqua" w:eastAsiaTheme="minorEastAsia" w:hAnsi="Book Antiqua"/>
          <w:sz w:val="24"/>
          <w:szCs w:val="24"/>
        </w:rPr>
        <w:t>-hour</w:t>
      </w:r>
      <w:r w:rsidR="001309D0" w:rsidRPr="0036026F">
        <w:rPr>
          <w:rFonts w:ascii="Book Antiqua" w:eastAsiaTheme="minorEastAsia" w:hAnsi="Book Antiqua"/>
          <w:sz w:val="24"/>
          <w:szCs w:val="24"/>
        </w:rPr>
        <w:t xml:space="preserve"> seminar.</w:t>
      </w:r>
    </w:p>
    <w:p w14:paraId="3FF6220B" w14:textId="2BCEF95F" w:rsidR="00BB247B" w:rsidRPr="0036026F" w:rsidRDefault="001309D0"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 xml:space="preserve">In other words, some people </w:t>
      </w:r>
      <w:r w:rsidR="00BF6A91" w:rsidRPr="0036026F">
        <w:rPr>
          <w:rFonts w:ascii="Book Antiqua" w:eastAsiaTheme="minorEastAsia" w:hAnsi="Book Antiqua"/>
          <w:sz w:val="24"/>
          <w:szCs w:val="24"/>
        </w:rPr>
        <w:t xml:space="preserve">originally </w:t>
      </w:r>
      <w:r w:rsidR="008A5868" w:rsidRPr="0036026F">
        <w:rPr>
          <w:rFonts w:ascii="Book Antiqua" w:eastAsiaTheme="minorEastAsia" w:hAnsi="Book Antiqua"/>
          <w:sz w:val="24"/>
          <w:szCs w:val="24"/>
        </w:rPr>
        <w:t>oppos</w:t>
      </w:r>
      <w:r w:rsidR="00BF6A91" w:rsidRPr="0036026F">
        <w:rPr>
          <w:rFonts w:ascii="Book Antiqua" w:eastAsiaTheme="minorEastAsia" w:hAnsi="Book Antiqua"/>
          <w:sz w:val="24"/>
          <w:szCs w:val="24"/>
        </w:rPr>
        <w:t>ed</w:t>
      </w:r>
      <w:r w:rsidR="008A5868" w:rsidRPr="0036026F">
        <w:rPr>
          <w:rFonts w:ascii="Book Antiqua" w:eastAsiaTheme="minorEastAsia" w:hAnsi="Book Antiqua"/>
          <w:sz w:val="24"/>
          <w:szCs w:val="24"/>
        </w:rPr>
        <w:t xml:space="preserve"> to the</w:t>
      </w:r>
      <w:r w:rsidRPr="0036026F">
        <w:rPr>
          <w:rFonts w:ascii="Book Antiqua" w:eastAsiaTheme="minorEastAsia" w:hAnsi="Book Antiqua"/>
          <w:sz w:val="24"/>
          <w:szCs w:val="24"/>
        </w:rPr>
        <w:t xml:space="preserve"> concept of criminal responsibility </w:t>
      </w:r>
      <w:r w:rsidR="00BF6A91" w:rsidRPr="0036026F">
        <w:rPr>
          <w:rFonts w:ascii="Book Antiqua" w:eastAsiaTheme="minorEastAsia" w:hAnsi="Book Antiqua"/>
          <w:sz w:val="24"/>
          <w:szCs w:val="24"/>
        </w:rPr>
        <w:t>may have simply</w:t>
      </w:r>
      <w:r w:rsidRPr="0036026F">
        <w:rPr>
          <w:rFonts w:ascii="Book Antiqua" w:eastAsiaTheme="minorEastAsia" w:hAnsi="Book Antiqua"/>
          <w:sz w:val="24"/>
          <w:szCs w:val="24"/>
        </w:rPr>
        <w:t xml:space="preserve"> lack</w:t>
      </w:r>
      <w:r w:rsidR="00BF6A91" w:rsidRPr="0036026F">
        <w:rPr>
          <w:rFonts w:ascii="Book Antiqua" w:eastAsiaTheme="minorEastAsia" w:hAnsi="Book Antiqua"/>
          <w:sz w:val="24"/>
          <w:szCs w:val="24"/>
        </w:rPr>
        <w:t>ed</w:t>
      </w:r>
      <w:r w:rsidRPr="0036026F">
        <w:rPr>
          <w:rFonts w:ascii="Book Antiqua" w:eastAsiaTheme="minorEastAsia" w:hAnsi="Book Antiqua"/>
          <w:sz w:val="24"/>
          <w:szCs w:val="24"/>
        </w:rPr>
        <w:t xml:space="preserve"> </w:t>
      </w:r>
      <w:r w:rsidR="008A5868" w:rsidRPr="0036026F">
        <w:rPr>
          <w:rFonts w:ascii="Book Antiqua" w:eastAsiaTheme="minorEastAsia" w:hAnsi="Book Antiqua"/>
          <w:sz w:val="24"/>
          <w:szCs w:val="24"/>
        </w:rPr>
        <w:t xml:space="preserve">a good understanding </w:t>
      </w:r>
      <w:r w:rsidR="00BF6A91" w:rsidRPr="0036026F">
        <w:rPr>
          <w:rFonts w:ascii="Book Antiqua" w:eastAsiaTheme="minorEastAsia" w:hAnsi="Book Antiqua"/>
          <w:sz w:val="24"/>
          <w:szCs w:val="24"/>
        </w:rPr>
        <w:t xml:space="preserve">of </w:t>
      </w:r>
      <w:r w:rsidRPr="0036026F">
        <w:rPr>
          <w:rFonts w:ascii="Book Antiqua" w:eastAsiaTheme="minorEastAsia" w:hAnsi="Book Antiqua"/>
          <w:sz w:val="24"/>
          <w:szCs w:val="24"/>
        </w:rPr>
        <w:t>mental disorders</w:t>
      </w:r>
      <w:r w:rsidR="00274D33" w:rsidRPr="0036026F">
        <w:rPr>
          <w:rFonts w:ascii="Book Antiqua" w:eastAsiaTheme="minorEastAsia" w:hAnsi="Book Antiqua"/>
          <w:sz w:val="24"/>
          <w:szCs w:val="24"/>
        </w:rPr>
        <w:t xml:space="preserve"> and forensic mental health systems</w:t>
      </w:r>
      <w:r w:rsidRPr="0036026F">
        <w:rPr>
          <w:rFonts w:ascii="Book Antiqua" w:eastAsiaTheme="minorEastAsia" w:hAnsi="Book Antiqua"/>
          <w:sz w:val="24"/>
          <w:szCs w:val="24"/>
        </w:rPr>
        <w:t>.</w:t>
      </w:r>
      <w:r w:rsidR="005B14F8" w:rsidRPr="0036026F">
        <w:rPr>
          <w:rFonts w:ascii="Book Antiqua" w:eastAsiaTheme="minorEastAsia" w:hAnsi="Book Antiqua"/>
          <w:sz w:val="24"/>
          <w:szCs w:val="24"/>
        </w:rPr>
        <w:t xml:space="preserve"> This hypothesis is consistent </w:t>
      </w:r>
      <w:r w:rsidR="009E20AB" w:rsidRPr="0036026F">
        <w:rPr>
          <w:rFonts w:ascii="Book Antiqua" w:eastAsiaTheme="minorEastAsia" w:hAnsi="Book Antiqua"/>
          <w:sz w:val="24"/>
          <w:szCs w:val="24"/>
        </w:rPr>
        <w:t>with</w:t>
      </w:r>
      <w:r w:rsidR="005B14F8" w:rsidRPr="0036026F">
        <w:rPr>
          <w:rFonts w:ascii="Book Antiqua" w:eastAsiaTheme="minorEastAsia" w:hAnsi="Book Antiqua"/>
          <w:sz w:val="24"/>
          <w:szCs w:val="24"/>
        </w:rPr>
        <w:t xml:space="preserve"> the finding </w:t>
      </w:r>
      <w:r w:rsidR="00B90B24" w:rsidRPr="0036026F">
        <w:rPr>
          <w:rFonts w:ascii="Book Antiqua" w:eastAsiaTheme="minorEastAsia" w:hAnsi="Book Antiqua"/>
          <w:sz w:val="24"/>
          <w:szCs w:val="24"/>
        </w:rPr>
        <w:t xml:space="preserve">from the logistic regression analysis </w:t>
      </w:r>
      <w:r w:rsidR="005B14F8" w:rsidRPr="0036026F">
        <w:rPr>
          <w:rFonts w:ascii="Book Antiqua" w:eastAsiaTheme="minorEastAsia" w:hAnsi="Book Antiqua"/>
          <w:sz w:val="24"/>
          <w:szCs w:val="24"/>
        </w:rPr>
        <w:t>that participants with fewer opportunit</w:t>
      </w:r>
      <w:r w:rsidR="008A5868" w:rsidRPr="0036026F">
        <w:rPr>
          <w:rFonts w:ascii="Book Antiqua" w:eastAsiaTheme="minorEastAsia" w:hAnsi="Book Antiqua"/>
          <w:sz w:val="24"/>
          <w:szCs w:val="24"/>
        </w:rPr>
        <w:t>ies</w:t>
      </w:r>
      <w:r w:rsidR="005B14F8" w:rsidRPr="0036026F">
        <w:rPr>
          <w:rFonts w:ascii="Book Antiqua" w:eastAsiaTheme="minorEastAsia" w:hAnsi="Book Antiqua"/>
          <w:sz w:val="24"/>
          <w:szCs w:val="24"/>
        </w:rPr>
        <w:t xml:space="preserve"> to see media reports </w:t>
      </w:r>
      <w:r w:rsidR="00BF6A91" w:rsidRPr="0036026F">
        <w:rPr>
          <w:rFonts w:ascii="Book Antiqua" w:eastAsiaTheme="minorEastAsia" w:hAnsi="Book Antiqua"/>
          <w:sz w:val="24"/>
          <w:szCs w:val="24"/>
        </w:rPr>
        <w:t xml:space="preserve">on </w:t>
      </w:r>
      <w:r w:rsidR="005B14F8" w:rsidRPr="0036026F">
        <w:rPr>
          <w:rFonts w:ascii="Book Antiqua" w:eastAsiaTheme="minorEastAsia" w:hAnsi="Book Antiqua"/>
          <w:sz w:val="24"/>
          <w:szCs w:val="24"/>
        </w:rPr>
        <w:t xml:space="preserve">psychiatry were </w:t>
      </w:r>
      <w:r w:rsidR="008A5868" w:rsidRPr="0036026F">
        <w:rPr>
          <w:rFonts w:ascii="Book Antiqua" w:eastAsiaTheme="minorEastAsia" w:hAnsi="Book Antiqua"/>
          <w:sz w:val="24"/>
          <w:szCs w:val="24"/>
        </w:rPr>
        <w:t xml:space="preserve">more </w:t>
      </w:r>
      <w:r w:rsidR="005B14F8" w:rsidRPr="0036026F">
        <w:rPr>
          <w:rFonts w:ascii="Book Antiqua" w:eastAsiaTheme="minorEastAsia" w:hAnsi="Book Antiqua"/>
          <w:sz w:val="24"/>
          <w:szCs w:val="24"/>
        </w:rPr>
        <w:t xml:space="preserve">likely </w:t>
      </w:r>
      <w:r w:rsidR="008A5868" w:rsidRPr="0036026F">
        <w:rPr>
          <w:rFonts w:ascii="Book Antiqua" w:eastAsiaTheme="minorEastAsia" w:hAnsi="Book Antiqua"/>
          <w:sz w:val="24"/>
          <w:szCs w:val="24"/>
        </w:rPr>
        <w:t>to become more positive toward the concept of</w:t>
      </w:r>
      <w:r w:rsidR="005B14F8" w:rsidRPr="0036026F">
        <w:rPr>
          <w:rFonts w:ascii="Book Antiqua" w:eastAsiaTheme="minorEastAsia" w:hAnsi="Book Antiqua"/>
          <w:sz w:val="24"/>
          <w:szCs w:val="24"/>
        </w:rPr>
        <w:t xml:space="preserve"> criminal responsibility</w:t>
      </w:r>
      <w:r w:rsidR="00FB1352" w:rsidRPr="0036026F">
        <w:rPr>
          <w:rFonts w:ascii="Book Antiqua" w:eastAsiaTheme="minorEastAsia" w:hAnsi="Book Antiqua"/>
          <w:sz w:val="24"/>
          <w:szCs w:val="24"/>
        </w:rPr>
        <w:t xml:space="preserve"> after the educational intervention</w:t>
      </w:r>
      <w:r w:rsidR="005B14F8" w:rsidRPr="0036026F">
        <w:rPr>
          <w:rFonts w:ascii="Book Antiqua" w:eastAsiaTheme="minorEastAsia" w:hAnsi="Book Antiqua"/>
          <w:sz w:val="24"/>
          <w:szCs w:val="24"/>
        </w:rPr>
        <w:t>.</w:t>
      </w:r>
    </w:p>
    <w:p w14:paraId="06F363D6" w14:textId="42C0F177" w:rsidR="00680B94" w:rsidRPr="0036026F" w:rsidRDefault="00680B94"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 xml:space="preserve">It is noteworthy that participants who were </w:t>
      </w:r>
      <w:r w:rsidR="009326A8" w:rsidRPr="0036026F">
        <w:rPr>
          <w:rFonts w:ascii="Book Antiqua" w:eastAsiaTheme="minorEastAsia" w:hAnsi="Book Antiqua"/>
          <w:sz w:val="24"/>
          <w:szCs w:val="24"/>
        </w:rPr>
        <w:t xml:space="preserve">unsupportive of </w:t>
      </w:r>
      <w:r w:rsidRPr="0036026F">
        <w:rPr>
          <w:rFonts w:ascii="Book Antiqua" w:eastAsiaTheme="minorEastAsia" w:hAnsi="Book Antiqua"/>
          <w:sz w:val="24"/>
          <w:szCs w:val="24"/>
        </w:rPr>
        <w:t xml:space="preserve">the MTS </w:t>
      </w:r>
      <w:r w:rsidR="009326A8" w:rsidRPr="0036026F">
        <w:rPr>
          <w:rFonts w:ascii="Book Antiqua" w:eastAsiaTheme="minorEastAsia" w:hAnsi="Book Antiqua"/>
          <w:sz w:val="24"/>
          <w:szCs w:val="24"/>
        </w:rPr>
        <w:t>A</w:t>
      </w:r>
      <w:r w:rsidRPr="0036026F">
        <w:rPr>
          <w:rFonts w:ascii="Book Antiqua" w:eastAsiaTheme="minorEastAsia" w:hAnsi="Book Antiqua"/>
          <w:sz w:val="24"/>
          <w:szCs w:val="24"/>
        </w:rPr>
        <w:t>ct tended to change their opinion</w:t>
      </w:r>
      <w:r w:rsidR="00183DD4" w:rsidRPr="0036026F">
        <w:rPr>
          <w:rFonts w:ascii="Book Antiqua" w:eastAsiaTheme="minorEastAsia" w:hAnsi="Book Antiqua"/>
          <w:sz w:val="24"/>
          <w:szCs w:val="24"/>
        </w:rPr>
        <w:t>,</w:t>
      </w:r>
      <w:r w:rsidRPr="0036026F">
        <w:rPr>
          <w:rFonts w:ascii="Book Antiqua" w:eastAsiaTheme="minorEastAsia" w:hAnsi="Book Antiqua"/>
          <w:sz w:val="24"/>
          <w:szCs w:val="24"/>
        </w:rPr>
        <w:t xml:space="preserve"> </w:t>
      </w:r>
      <w:r w:rsidR="00183DD4" w:rsidRPr="0036026F">
        <w:rPr>
          <w:rFonts w:ascii="Book Antiqua" w:eastAsiaTheme="minorEastAsia" w:hAnsi="Book Antiqua"/>
          <w:sz w:val="24"/>
          <w:szCs w:val="24"/>
        </w:rPr>
        <w:t xml:space="preserve">becoming </w:t>
      </w:r>
      <w:r w:rsidR="009326A8" w:rsidRPr="0036026F">
        <w:rPr>
          <w:rFonts w:ascii="Book Antiqua" w:eastAsiaTheme="minorEastAsia" w:hAnsi="Book Antiqua"/>
          <w:sz w:val="24"/>
          <w:szCs w:val="24"/>
        </w:rPr>
        <w:t xml:space="preserve">more supportive of </w:t>
      </w:r>
      <w:r w:rsidRPr="0036026F">
        <w:rPr>
          <w:rFonts w:ascii="Book Antiqua" w:eastAsiaTheme="minorEastAsia" w:hAnsi="Book Antiqua"/>
          <w:sz w:val="24"/>
          <w:szCs w:val="24"/>
        </w:rPr>
        <w:t xml:space="preserve">criminal responsibility. </w:t>
      </w:r>
      <w:r w:rsidR="00623D8E" w:rsidRPr="0036026F">
        <w:rPr>
          <w:rFonts w:ascii="Book Antiqua" w:eastAsiaTheme="minorEastAsia" w:hAnsi="Book Antiqua"/>
          <w:sz w:val="24"/>
          <w:szCs w:val="24"/>
        </w:rPr>
        <w:t xml:space="preserve">It is hypothesized that those who </w:t>
      </w:r>
      <w:r w:rsidR="00B51F83" w:rsidRPr="0036026F">
        <w:rPr>
          <w:rFonts w:ascii="Book Antiqua" w:eastAsiaTheme="minorEastAsia" w:hAnsi="Book Antiqua"/>
          <w:sz w:val="24"/>
          <w:szCs w:val="24"/>
        </w:rPr>
        <w:t>previously held</w:t>
      </w:r>
      <w:r w:rsidR="00623D8E" w:rsidRPr="0036026F">
        <w:rPr>
          <w:rFonts w:ascii="Book Antiqua" w:eastAsiaTheme="minorEastAsia" w:hAnsi="Book Antiqua"/>
          <w:sz w:val="24"/>
          <w:szCs w:val="24"/>
        </w:rPr>
        <w:t xml:space="preserve"> a </w:t>
      </w:r>
      <w:r w:rsidR="00B51F83" w:rsidRPr="0036026F">
        <w:rPr>
          <w:rFonts w:ascii="Book Antiqua" w:eastAsiaTheme="minorEastAsia" w:hAnsi="Book Antiqua"/>
          <w:sz w:val="24"/>
          <w:szCs w:val="24"/>
        </w:rPr>
        <w:t>negative</w:t>
      </w:r>
      <w:r w:rsidR="009326A8" w:rsidRPr="0036026F">
        <w:rPr>
          <w:rFonts w:ascii="Book Antiqua" w:eastAsiaTheme="minorEastAsia" w:hAnsi="Book Antiqua"/>
          <w:sz w:val="24"/>
          <w:szCs w:val="24"/>
        </w:rPr>
        <w:t xml:space="preserve"> view of </w:t>
      </w:r>
      <w:r w:rsidR="00623D8E" w:rsidRPr="0036026F">
        <w:rPr>
          <w:rFonts w:ascii="Book Antiqua" w:eastAsiaTheme="minorEastAsia" w:hAnsi="Book Antiqua"/>
          <w:sz w:val="24"/>
          <w:szCs w:val="24"/>
        </w:rPr>
        <w:t xml:space="preserve">forensic psychiatric treatment </w:t>
      </w:r>
      <w:r w:rsidR="006C3823" w:rsidRPr="0036026F">
        <w:rPr>
          <w:rFonts w:ascii="Book Antiqua" w:eastAsiaTheme="minorEastAsia" w:hAnsi="Book Antiqua"/>
          <w:sz w:val="24"/>
          <w:szCs w:val="24"/>
        </w:rPr>
        <w:t xml:space="preserve">changed </w:t>
      </w:r>
      <w:r w:rsidR="00623D8E" w:rsidRPr="0036026F">
        <w:rPr>
          <w:rFonts w:ascii="Book Antiqua" w:eastAsiaTheme="minorEastAsia" w:hAnsi="Book Antiqua"/>
          <w:sz w:val="24"/>
          <w:szCs w:val="24"/>
        </w:rPr>
        <w:t xml:space="preserve">their attitude after </w:t>
      </w:r>
      <w:r w:rsidR="009326A8" w:rsidRPr="0036026F">
        <w:rPr>
          <w:rFonts w:ascii="Book Antiqua" w:eastAsiaTheme="minorEastAsia" w:hAnsi="Book Antiqua"/>
          <w:sz w:val="24"/>
          <w:szCs w:val="24"/>
        </w:rPr>
        <w:t xml:space="preserve">gaining </w:t>
      </w:r>
      <w:r w:rsidR="00623D8E" w:rsidRPr="0036026F">
        <w:rPr>
          <w:rFonts w:ascii="Book Antiqua" w:eastAsiaTheme="minorEastAsia" w:hAnsi="Book Antiqua"/>
          <w:sz w:val="24"/>
          <w:szCs w:val="24"/>
        </w:rPr>
        <w:t xml:space="preserve">knowledge </w:t>
      </w:r>
      <w:r w:rsidR="00D24006" w:rsidRPr="0036026F">
        <w:rPr>
          <w:rFonts w:ascii="Book Antiqua" w:eastAsiaTheme="minorEastAsia" w:hAnsi="Book Antiqua"/>
          <w:sz w:val="24"/>
          <w:szCs w:val="24"/>
        </w:rPr>
        <w:t>on</w:t>
      </w:r>
      <w:r w:rsidR="00623D8E" w:rsidRPr="0036026F">
        <w:rPr>
          <w:rFonts w:ascii="Book Antiqua" w:eastAsiaTheme="minorEastAsia" w:hAnsi="Book Antiqua"/>
          <w:sz w:val="24"/>
          <w:szCs w:val="24"/>
        </w:rPr>
        <w:t xml:space="preserve"> forensic mental health, </w:t>
      </w:r>
      <w:r w:rsidR="009326A8" w:rsidRPr="0036026F">
        <w:rPr>
          <w:rFonts w:ascii="Book Antiqua" w:eastAsiaTheme="minorEastAsia" w:hAnsi="Book Antiqua"/>
          <w:sz w:val="24"/>
          <w:szCs w:val="24"/>
        </w:rPr>
        <w:t>resulting in a more positive attitude</w:t>
      </w:r>
      <w:r w:rsidR="00623D8E" w:rsidRPr="0036026F">
        <w:rPr>
          <w:rFonts w:ascii="Book Antiqua" w:eastAsiaTheme="minorEastAsia" w:hAnsi="Book Antiqua"/>
          <w:sz w:val="24"/>
          <w:szCs w:val="24"/>
        </w:rPr>
        <w:t xml:space="preserve"> </w:t>
      </w:r>
      <w:r w:rsidR="009326A8" w:rsidRPr="0036026F">
        <w:rPr>
          <w:rFonts w:ascii="Book Antiqua" w:eastAsiaTheme="minorEastAsia" w:hAnsi="Book Antiqua"/>
          <w:sz w:val="24"/>
          <w:szCs w:val="24"/>
        </w:rPr>
        <w:t xml:space="preserve">about </w:t>
      </w:r>
      <w:r w:rsidR="00623D8E" w:rsidRPr="0036026F">
        <w:rPr>
          <w:rFonts w:ascii="Book Antiqua" w:eastAsiaTheme="minorEastAsia" w:hAnsi="Book Antiqua"/>
          <w:sz w:val="24"/>
          <w:szCs w:val="24"/>
        </w:rPr>
        <w:t>the concept of criminal responsibility.</w:t>
      </w:r>
    </w:p>
    <w:p w14:paraId="2AB0E373" w14:textId="7EA779BF" w:rsidR="001309D0" w:rsidRPr="0036026F" w:rsidRDefault="009326A8"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In contrast</w:t>
      </w:r>
      <w:r w:rsidR="001309D0" w:rsidRPr="0036026F">
        <w:rPr>
          <w:rFonts w:ascii="Book Antiqua" w:eastAsiaTheme="minorEastAsia" w:hAnsi="Book Antiqua"/>
          <w:sz w:val="24"/>
          <w:szCs w:val="24"/>
        </w:rPr>
        <w:t xml:space="preserve">, the majority of respondents were </w:t>
      </w:r>
      <w:r w:rsidRPr="0036026F">
        <w:rPr>
          <w:rFonts w:ascii="Book Antiqua" w:eastAsiaTheme="minorEastAsia" w:hAnsi="Book Antiqua"/>
          <w:sz w:val="24"/>
          <w:szCs w:val="24"/>
        </w:rPr>
        <w:t xml:space="preserve">supportive of </w:t>
      </w:r>
      <w:r w:rsidR="00457EE4" w:rsidRPr="0036026F">
        <w:rPr>
          <w:rFonts w:ascii="Book Antiqua" w:eastAsiaTheme="minorEastAsia" w:hAnsi="Book Antiqua"/>
          <w:sz w:val="24"/>
          <w:szCs w:val="24"/>
        </w:rPr>
        <w:t xml:space="preserve">OIH and </w:t>
      </w:r>
      <w:r w:rsidR="00F52A04" w:rsidRPr="0036026F">
        <w:rPr>
          <w:rFonts w:ascii="Book Antiqua" w:eastAsiaTheme="minorEastAsia" w:hAnsi="Book Antiqua"/>
          <w:sz w:val="24"/>
          <w:szCs w:val="24"/>
        </w:rPr>
        <w:t xml:space="preserve">the </w:t>
      </w:r>
      <w:r w:rsidR="00457EE4" w:rsidRPr="0036026F">
        <w:rPr>
          <w:rFonts w:ascii="Book Antiqua" w:eastAsiaTheme="minorEastAsia" w:hAnsi="Book Antiqua"/>
          <w:sz w:val="24"/>
          <w:szCs w:val="24"/>
        </w:rPr>
        <w:t xml:space="preserve">MTS </w:t>
      </w:r>
      <w:r w:rsidRPr="0036026F">
        <w:rPr>
          <w:rFonts w:ascii="Book Antiqua" w:eastAsiaTheme="minorEastAsia" w:hAnsi="Book Antiqua"/>
          <w:sz w:val="24"/>
          <w:szCs w:val="24"/>
        </w:rPr>
        <w:t>A</w:t>
      </w:r>
      <w:r w:rsidR="00457EE4" w:rsidRPr="0036026F">
        <w:rPr>
          <w:rFonts w:ascii="Book Antiqua" w:eastAsiaTheme="minorEastAsia" w:hAnsi="Book Antiqua"/>
          <w:sz w:val="24"/>
          <w:szCs w:val="24"/>
        </w:rPr>
        <w:t xml:space="preserve">ct </w:t>
      </w:r>
      <w:r w:rsidR="001309D0" w:rsidRPr="0036026F">
        <w:rPr>
          <w:rFonts w:ascii="Book Antiqua" w:eastAsiaTheme="minorEastAsia" w:hAnsi="Book Antiqua"/>
          <w:sz w:val="24"/>
          <w:szCs w:val="24"/>
        </w:rPr>
        <w:t>before the seminar. After the seminar, the proportion of supporters increased</w:t>
      </w:r>
      <w:r w:rsidR="00F52A04" w:rsidRPr="0036026F">
        <w:rPr>
          <w:rFonts w:ascii="Book Antiqua" w:eastAsiaTheme="minorEastAsia" w:hAnsi="Book Antiqua"/>
          <w:sz w:val="24"/>
          <w:szCs w:val="24"/>
        </w:rPr>
        <w:t>;</w:t>
      </w:r>
      <w:r w:rsidR="001309D0" w:rsidRPr="0036026F">
        <w:rPr>
          <w:rFonts w:ascii="Book Antiqua" w:eastAsiaTheme="minorEastAsia" w:hAnsi="Book Antiqua"/>
          <w:sz w:val="24"/>
          <w:szCs w:val="24"/>
        </w:rPr>
        <w:t xml:space="preserve"> </w:t>
      </w:r>
      <w:r w:rsidR="00F52A04" w:rsidRPr="0036026F">
        <w:rPr>
          <w:rFonts w:ascii="Book Antiqua" w:eastAsiaTheme="minorEastAsia" w:hAnsi="Book Antiqua"/>
          <w:sz w:val="24"/>
          <w:szCs w:val="24"/>
        </w:rPr>
        <w:t xml:space="preserve">this increase was </w:t>
      </w:r>
      <w:r w:rsidR="00CA0026" w:rsidRPr="0036026F">
        <w:rPr>
          <w:rFonts w:ascii="Book Antiqua" w:eastAsiaTheme="minorEastAsia" w:hAnsi="Book Antiqua"/>
          <w:sz w:val="24"/>
          <w:szCs w:val="24"/>
        </w:rPr>
        <w:t xml:space="preserve">statistically significant </w:t>
      </w:r>
      <w:r w:rsidR="00F52A04" w:rsidRPr="0036026F">
        <w:rPr>
          <w:rFonts w:ascii="Book Antiqua" w:eastAsiaTheme="minorEastAsia" w:hAnsi="Book Antiqua"/>
          <w:sz w:val="24"/>
          <w:szCs w:val="24"/>
        </w:rPr>
        <w:t>for</w:t>
      </w:r>
      <w:r w:rsidR="00CA0026" w:rsidRPr="0036026F">
        <w:rPr>
          <w:rFonts w:ascii="Book Antiqua" w:eastAsiaTheme="minorEastAsia" w:hAnsi="Book Antiqua"/>
          <w:sz w:val="24"/>
          <w:szCs w:val="24"/>
        </w:rPr>
        <w:t xml:space="preserve"> OIH </w:t>
      </w:r>
      <w:r w:rsidR="001309D0" w:rsidRPr="0036026F">
        <w:rPr>
          <w:rFonts w:ascii="Book Antiqua" w:eastAsiaTheme="minorEastAsia" w:hAnsi="Book Antiqua"/>
          <w:sz w:val="24"/>
          <w:szCs w:val="24"/>
        </w:rPr>
        <w:t xml:space="preserve">but not </w:t>
      </w:r>
      <w:r w:rsidR="00F52A04" w:rsidRPr="0036026F">
        <w:rPr>
          <w:rFonts w:ascii="Book Antiqua" w:eastAsiaTheme="minorEastAsia" w:hAnsi="Book Antiqua"/>
          <w:sz w:val="24"/>
          <w:szCs w:val="24"/>
        </w:rPr>
        <w:t>for</w:t>
      </w:r>
      <w:r w:rsidR="00274D33" w:rsidRPr="0036026F">
        <w:rPr>
          <w:rFonts w:ascii="Book Antiqua" w:eastAsiaTheme="minorEastAsia" w:hAnsi="Book Antiqua"/>
          <w:sz w:val="24"/>
          <w:szCs w:val="24"/>
        </w:rPr>
        <w:t xml:space="preserve"> the MTS </w:t>
      </w:r>
      <w:r w:rsidR="00D25171" w:rsidRPr="0036026F">
        <w:rPr>
          <w:rFonts w:ascii="Book Antiqua" w:eastAsiaTheme="minorEastAsia" w:hAnsi="Book Antiqua"/>
          <w:sz w:val="24"/>
          <w:szCs w:val="24"/>
        </w:rPr>
        <w:t>A</w:t>
      </w:r>
      <w:r w:rsidR="00274D33" w:rsidRPr="0036026F">
        <w:rPr>
          <w:rFonts w:ascii="Book Antiqua" w:eastAsiaTheme="minorEastAsia" w:hAnsi="Book Antiqua"/>
          <w:sz w:val="24"/>
          <w:szCs w:val="24"/>
        </w:rPr>
        <w:t>ct</w:t>
      </w:r>
      <w:r w:rsidR="00CA0026" w:rsidRPr="0036026F">
        <w:rPr>
          <w:rFonts w:ascii="Book Antiqua" w:eastAsiaTheme="minorEastAsia" w:hAnsi="Book Antiqua"/>
          <w:sz w:val="24"/>
          <w:szCs w:val="24"/>
        </w:rPr>
        <w:t>.</w:t>
      </w:r>
      <w:r w:rsidR="00EC6F02" w:rsidRPr="0036026F">
        <w:rPr>
          <w:rFonts w:ascii="Book Antiqua" w:eastAsiaTheme="minorEastAsia" w:hAnsi="Book Antiqua"/>
          <w:sz w:val="24"/>
          <w:szCs w:val="24"/>
        </w:rPr>
        <w:t xml:space="preserve"> Th</w:t>
      </w:r>
      <w:r w:rsidR="007A161A" w:rsidRPr="0036026F">
        <w:rPr>
          <w:rFonts w:ascii="Book Antiqua" w:eastAsiaTheme="minorEastAsia" w:hAnsi="Book Antiqua"/>
          <w:sz w:val="24"/>
          <w:szCs w:val="24"/>
        </w:rPr>
        <w:t>ese</w:t>
      </w:r>
      <w:r w:rsidR="00EC6F02" w:rsidRPr="0036026F">
        <w:rPr>
          <w:rFonts w:ascii="Book Antiqua" w:eastAsiaTheme="minorEastAsia" w:hAnsi="Book Antiqua"/>
          <w:sz w:val="24"/>
          <w:szCs w:val="24"/>
        </w:rPr>
        <w:t xml:space="preserve"> result</w:t>
      </w:r>
      <w:r w:rsidR="007A161A" w:rsidRPr="0036026F">
        <w:rPr>
          <w:rFonts w:ascii="Book Antiqua" w:eastAsiaTheme="minorEastAsia" w:hAnsi="Book Antiqua"/>
          <w:sz w:val="24"/>
          <w:szCs w:val="24"/>
        </w:rPr>
        <w:t>s</w:t>
      </w:r>
      <w:r w:rsidR="00EC6F02" w:rsidRPr="0036026F">
        <w:rPr>
          <w:rFonts w:ascii="Book Antiqua" w:eastAsiaTheme="minorEastAsia" w:hAnsi="Book Antiqua"/>
          <w:sz w:val="24"/>
          <w:szCs w:val="24"/>
        </w:rPr>
        <w:t xml:space="preserve"> </w:t>
      </w:r>
      <w:r w:rsidR="007A161A" w:rsidRPr="0036026F">
        <w:rPr>
          <w:rFonts w:ascii="Book Antiqua" w:eastAsiaTheme="minorEastAsia" w:hAnsi="Book Antiqua"/>
          <w:sz w:val="24"/>
          <w:szCs w:val="24"/>
        </w:rPr>
        <w:t>suggest</w:t>
      </w:r>
      <w:r w:rsidR="00EC6F02" w:rsidRPr="0036026F">
        <w:rPr>
          <w:rFonts w:ascii="Book Antiqua" w:eastAsiaTheme="minorEastAsia" w:hAnsi="Book Antiqua"/>
          <w:sz w:val="24"/>
          <w:szCs w:val="24"/>
        </w:rPr>
        <w:t xml:space="preserve"> that a challenge remains </w:t>
      </w:r>
      <w:r w:rsidR="00F52A04" w:rsidRPr="0036026F">
        <w:rPr>
          <w:rFonts w:ascii="Book Antiqua" w:eastAsiaTheme="minorEastAsia" w:hAnsi="Book Antiqua"/>
          <w:sz w:val="24"/>
          <w:szCs w:val="24"/>
        </w:rPr>
        <w:t>regarding</w:t>
      </w:r>
      <w:r w:rsidR="00EC6F02" w:rsidRPr="0036026F">
        <w:rPr>
          <w:rFonts w:ascii="Book Antiqua" w:eastAsiaTheme="minorEastAsia" w:hAnsi="Book Antiqua"/>
          <w:sz w:val="24"/>
          <w:szCs w:val="24"/>
        </w:rPr>
        <w:t xml:space="preserve"> how to teach </w:t>
      </w:r>
      <w:r w:rsidR="00F52A04" w:rsidRPr="0036026F">
        <w:rPr>
          <w:rFonts w:ascii="Book Antiqua" w:eastAsiaTheme="minorEastAsia" w:hAnsi="Book Antiqua"/>
          <w:sz w:val="24"/>
          <w:szCs w:val="24"/>
        </w:rPr>
        <w:t>citizens about</w:t>
      </w:r>
      <w:r w:rsidR="007A161A" w:rsidRPr="0036026F">
        <w:rPr>
          <w:rFonts w:ascii="Book Antiqua" w:eastAsiaTheme="minorEastAsia" w:hAnsi="Book Antiqua"/>
          <w:sz w:val="24"/>
          <w:szCs w:val="24"/>
        </w:rPr>
        <w:t xml:space="preserve"> </w:t>
      </w:r>
      <w:r w:rsidR="00EC6F02" w:rsidRPr="0036026F">
        <w:rPr>
          <w:rFonts w:ascii="Book Antiqua" w:eastAsiaTheme="minorEastAsia" w:hAnsi="Book Antiqua"/>
          <w:sz w:val="24"/>
          <w:szCs w:val="24"/>
        </w:rPr>
        <w:t>special treatment for MDOs.</w:t>
      </w:r>
      <w:r w:rsidR="00BE6E63" w:rsidRPr="0036026F">
        <w:rPr>
          <w:rFonts w:ascii="Book Antiqua" w:eastAsiaTheme="minorEastAsia" w:hAnsi="Book Antiqua"/>
          <w:sz w:val="24"/>
          <w:szCs w:val="24"/>
        </w:rPr>
        <w:t xml:space="preserve"> T</w:t>
      </w:r>
      <w:r w:rsidR="007A161A" w:rsidRPr="0036026F">
        <w:rPr>
          <w:rFonts w:ascii="Book Antiqua" w:eastAsiaTheme="minorEastAsia" w:hAnsi="Book Antiqua"/>
          <w:sz w:val="24"/>
          <w:szCs w:val="24"/>
        </w:rPr>
        <w:t>his seminar</w:t>
      </w:r>
      <w:r w:rsidR="00BE6E63" w:rsidRPr="0036026F">
        <w:rPr>
          <w:rFonts w:ascii="Book Antiqua" w:eastAsiaTheme="minorEastAsia" w:hAnsi="Book Antiqua"/>
          <w:sz w:val="24"/>
          <w:szCs w:val="24"/>
        </w:rPr>
        <w:t xml:space="preserve"> did not include</w:t>
      </w:r>
      <w:r w:rsidR="007A161A" w:rsidRPr="0036026F">
        <w:rPr>
          <w:rFonts w:ascii="Book Antiqua" w:eastAsiaTheme="minorEastAsia" w:hAnsi="Book Antiqua"/>
          <w:sz w:val="24"/>
          <w:szCs w:val="24"/>
        </w:rPr>
        <w:t xml:space="preserve"> case presentations of MDO</w:t>
      </w:r>
      <w:r w:rsidR="00BE6E63" w:rsidRPr="0036026F">
        <w:rPr>
          <w:rFonts w:ascii="Book Antiqua" w:eastAsiaTheme="minorEastAsia" w:hAnsi="Book Antiqua"/>
          <w:sz w:val="24"/>
          <w:szCs w:val="24"/>
        </w:rPr>
        <w:t>s</w:t>
      </w:r>
      <w:r w:rsidR="007A161A" w:rsidRPr="0036026F">
        <w:rPr>
          <w:rFonts w:ascii="Book Antiqua" w:eastAsiaTheme="minorEastAsia" w:hAnsi="Book Antiqua"/>
          <w:sz w:val="24"/>
          <w:szCs w:val="24"/>
        </w:rPr>
        <w:t xml:space="preserve">. </w:t>
      </w:r>
      <w:r w:rsidR="00F52A04" w:rsidRPr="0036026F">
        <w:rPr>
          <w:rFonts w:ascii="Book Antiqua" w:eastAsiaTheme="minorEastAsia" w:hAnsi="Book Antiqua"/>
          <w:sz w:val="24"/>
          <w:szCs w:val="24"/>
        </w:rPr>
        <w:t>E</w:t>
      </w:r>
      <w:r w:rsidR="00F15B4E" w:rsidRPr="0036026F">
        <w:rPr>
          <w:rFonts w:ascii="Book Antiqua" w:eastAsiaTheme="minorEastAsia" w:hAnsi="Book Antiqua"/>
          <w:sz w:val="24"/>
          <w:szCs w:val="24"/>
        </w:rPr>
        <w:t xml:space="preserve">xposure to patients with mental disorders in </w:t>
      </w:r>
      <w:r w:rsidR="00F52A04" w:rsidRPr="0036026F">
        <w:rPr>
          <w:rFonts w:ascii="Book Antiqua" w:eastAsiaTheme="minorEastAsia" w:hAnsi="Book Antiqua"/>
          <w:sz w:val="24"/>
          <w:szCs w:val="24"/>
        </w:rPr>
        <w:t xml:space="preserve">a </w:t>
      </w:r>
      <w:r w:rsidR="00F15B4E" w:rsidRPr="0036026F">
        <w:rPr>
          <w:rFonts w:ascii="Book Antiqua" w:eastAsiaTheme="minorEastAsia" w:hAnsi="Book Antiqua"/>
          <w:sz w:val="24"/>
          <w:szCs w:val="24"/>
        </w:rPr>
        <w:t>clini</w:t>
      </w:r>
      <w:r w:rsidR="00F52A04" w:rsidRPr="0036026F">
        <w:rPr>
          <w:rFonts w:ascii="Book Antiqua" w:eastAsiaTheme="minorEastAsia" w:hAnsi="Book Antiqua"/>
          <w:sz w:val="24"/>
          <w:szCs w:val="24"/>
        </w:rPr>
        <w:t xml:space="preserve">cal setting is considered </w:t>
      </w:r>
      <w:r w:rsidR="00F15B4E" w:rsidRPr="0036026F">
        <w:rPr>
          <w:rFonts w:ascii="Book Antiqua" w:eastAsiaTheme="minorEastAsia" w:hAnsi="Book Antiqua"/>
          <w:sz w:val="24"/>
          <w:szCs w:val="24"/>
        </w:rPr>
        <w:t xml:space="preserve">beneficial in reducing stigma </w:t>
      </w:r>
      <w:r w:rsidR="00F52A04" w:rsidRPr="0036026F">
        <w:rPr>
          <w:rFonts w:ascii="Book Antiqua" w:eastAsiaTheme="minorEastAsia" w:hAnsi="Book Antiqua"/>
          <w:sz w:val="24"/>
          <w:szCs w:val="24"/>
        </w:rPr>
        <w:t>against</w:t>
      </w:r>
      <w:r w:rsidR="00F15B4E" w:rsidRPr="0036026F">
        <w:rPr>
          <w:rFonts w:ascii="Book Antiqua" w:eastAsiaTheme="minorEastAsia" w:hAnsi="Book Antiqua"/>
          <w:sz w:val="24"/>
          <w:szCs w:val="24"/>
        </w:rPr>
        <w:t xml:space="preserve"> mental </w:t>
      </w:r>
      <w:proofErr w:type="gramStart"/>
      <w:r w:rsidR="00F15B4E" w:rsidRPr="0036026F">
        <w:rPr>
          <w:rFonts w:ascii="Book Antiqua" w:eastAsiaTheme="minorEastAsia" w:hAnsi="Book Antiqua"/>
          <w:sz w:val="24"/>
          <w:szCs w:val="24"/>
        </w:rPr>
        <w:t>illnesses</w:t>
      </w:r>
      <w:r w:rsidR="00400AB3">
        <w:rPr>
          <w:rFonts w:ascii="Book Antiqua" w:eastAsia="宋体" w:hAnsi="Book Antiqua" w:hint="eastAsia"/>
          <w:sz w:val="24"/>
          <w:szCs w:val="24"/>
          <w:vertAlign w:val="superscript"/>
          <w:lang w:eastAsia="zh-CN"/>
        </w:rPr>
        <w:t>[</w:t>
      </w:r>
      <w:proofErr w:type="gramEnd"/>
      <w:r w:rsidR="00400AB3">
        <w:rPr>
          <w:rFonts w:ascii="Book Antiqua" w:eastAsia="宋体" w:hAnsi="Book Antiqua" w:hint="eastAsia"/>
          <w:sz w:val="24"/>
          <w:szCs w:val="24"/>
          <w:vertAlign w:val="superscript"/>
          <w:lang w:eastAsia="zh-CN"/>
        </w:rPr>
        <w:t>20]</w:t>
      </w:r>
      <w:r w:rsidR="00F15B4E" w:rsidRPr="0036026F">
        <w:rPr>
          <w:rFonts w:ascii="Book Antiqua" w:eastAsiaTheme="minorEastAsia" w:hAnsi="Book Antiqua"/>
          <w:sz w:val="24"/>
          <w:szCs w:val="24"/>
        </w:rPr>
        <w:t xml:space="preserve">. </w:t>
      </w:r>
      <w:r w:rsidR="00BE6E63" w:rsidRPr="0036026F">
        <w:rPr>
          <w:rFonts w:ascii="Book Antiqua" w:eastAsiaTheme="minorEastAsia" w:hAnsi="Book Antiqua"/>
          <w:sz w:val="24"/>
          <w:szCs w:val="24"/>
        </w:rPr>
        <w:t>However, i</w:t>
      </w:r>
      <w:r w:rsidR="00F15B4E" w:rsidRPr="0036026F">
        <w:rPr>
          <w:rFonts w:ascii="Book Antiqua" w:eastAsiaTheme="minorEastAsia" w:hAnsi="Book Antiqua"/>
          <w:sz w:val="24"/>
          <w:szCs w:val="24"/>
        </w:rPr>
        <w:t xml:space="preserve">t is technically and ethically difficult to </w:t>
      </w:r>
      <w:r w:rsidR="00F52A04" w:rsidRPr="0036026F">
        <w:rPr>
          <w:rFonts w:ascii="Book Antiqua" w:eastAsiaTheme="minorEastAsia" w:hAnsi="Book Antiqua"/>
          <w:sz w:val="24"/>
          <w:szCs w:val="24"/>
        </w:rPr>
        <w:t>organize</w:t>
      </w:r>
      <w:r w:rsidR="00F15B4E" w:rsidRPr="0036026F">
        <w:rPr>
          <w:rFonts w:ascii="Book Antiqua" w:eastAsiaTheme="minorEastAsia" w:hAnsi="Book Antiqua"/>
          <w:sz w:val="24"/>
          <w:szCs w:val="24"/>
        </w:rPr>
        <w:t xml:space="preserve"> a session in which citizens can </w:t>
      </w:r>
      <w:r w:rsidR="00F52A04" w:rsidRPr="0036026F">
        <w:rPr>
          <w:rFonts w:ascii="Book Antiqua" w:eastAsiaTheme="minorEastAsia" w:hAnsi="Book Antiqua"/>
          <w:sz w:val="24"/>
          <w:szCs w:val="24"/>
        </w:rPr>
        <w:t>interact</w:t>
      </w:r>
      <w:r w:rsidR="00F15B4E" w:rsidRPr="0036026F">
        <w:rPr>
          <w:rFonts w:ascii="Book Antiqua" w:eastAsiaTheme="minorEastAsia" w:hAnsi="Book Antiqua"/>
          <w:sz w:val="24"/>
          <w:szCs w:val="24"/>
        </w:rPr>
        <w:t xml:space="preserve"> with MDOs. A case presentation with a realistic atmosphere </w:t>
      </w:r>
      <w:r w:rsidR="00F52A04" w:rsidRPr="0036026F">
        <w:rPr>
          <w:rFonts w:ascii="Book Antiqua" w:eastAsiaTheme="minorEastAsia" w:hAnsi="Book Antiqua"/>
          <w:sz w:val="24"/>
          <w:szCs w:val="24"/>
        </w:rPr>
        <w:t>that</w:t>
      </w:r>
      <w:r w:rsidR="00F15B4E" w:rsidRPr="0036026F">
        <w:rPr>
          <w:rFonts w:ascii="Book Antiqua" w:eastAsiaTheme="minorEastAsia" w:hAnsi="Book Antiqua"/>
          <w:sz w:val="24"/>
          <w:szCs w:val="24"/>
        </w:rPr>
        <w:t xml:space="preserve"> enables audiences to imagine </w:t>
      </w:r>
      <w:r w:rsidR="00F52A04" w:rsidRPr="0036026F">
        <w:rPr>
          <w:rFonts w:ascii="Book Antiqua" w:eastAsiaTheme="minorEastAsia" w:hAnsi="Book Antiqua"/>
          <w:sz w:val="24"/>
          <w:szCs w:val="24"/>
        </w:rPr>
        <w:t>an MDO</w:t>
      </w:r>
      <w:r w:rsidR="00F15B4E" w:rsidRPr="0036026F">
        <w:rPr>
          <w:rFonts w:ascii="Book Antiqua" w:eastAsiaTheme="minorEastAsia" w:hAnsi="Book Antiqua"/>
          <w:sz w:val="24"/>
          <w:szCs w:val="24"/>
        </w:rPr>
        <w:t xml:space="preserve"> and the</w:t>
      </w:r>
      <w:r w:rsidR="00F52A04" w:rsidRPr="0036026F">
        <w:rPr>
          <w:rFonts w:ascii="Book Antiqua" w:eastAsiaTheme="minorEastAsia" w:hAnsi="Book Antiqua"/>
          <w:sz w:val="24"/>
          <w:szCs w:val="24"/>
        </w:rPr>
        <w:t>ir</w:t>
      </w:r>
      <w:r w:rsidR="00F15B4E" w:rsidRPr="0036026F">
        <w:rPr>
          <w:rFonts w:ascii="Book Antiqua" w:eastAsiaTheme="minorEastAsia" w:hAnsi="Book Antiqua"/>
          <w:sz w:val="24"/>
          <w:szCs w:val="24"/>
        </w:rPr>
        <w:t xml:space="preserve"> process of recovery </w:t>
      </w:r>
      <w:r w:rsidR="00F52A04" w:rsidRPr="0036026F">
        <w:rPr>
          <w:rFonts w:ascii="Book Antiqua" w:eastAsiaTheme="minorEastAsia" w:hAnsi="Book Antiqua"/>
          <w:sz w:val="24"/>
          <w:szCs w:val="24"/>
        </w:rPr>
        <w:t xml:space="preserve">is </w:t>
      </w:r>
      <w:r w:rsidR="00F15B4E" w:rsidRPr="0036026F">
        <w:rPr>
          <w:rFonts w:ascii="Book Antiqua" w:eastAsiaTheme="minorEastAsia" w:hAnsi="Book Antiqua"/>
          <w:sz w:val="24"/>
          <w:szCs w:val="24"/>
        </w:rPr>
        <w:t>desirable to maximize the effect of seminar</w:t>
      </w:r>
      <w:r w:rsidR="00F52A04" w:rsidRPr="0036026F">
        <w:rPr>
          <w:rFonts w:ascii="Book Antiqua" w:eastAsiaTheme="minorEastAsia" w:hAnsi="Book Antiqua"/>
          <w:sz w:val="24"/>
          <w:szCs w:val="24"/>
        </w:rPr>
        <w:t>s</w:t>
      </w:r>
      <w:r w:rsidR="006C7A37" w:rsidRPr="0036026F">
        <w:rPr>
          <w:rFonts w:ascii="Book Antiqua" w:eastAsiaTheme="minorEastAsia" w:hAnsi="Book Antiqua"/>
          <w:sz w:val="24"/>
          <w:szCs w:val="24"/>
        </w:rPr>
        <w:t>.</w:t>
      </w:r>
    </w:p>
    <w:p w14:paraId="5F51FB27" w14:textId="10FB1032" w:rsidR="00BB7494" w:rsidRPr="0036026F" w:rsidRDefault="00F52A04"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lastRenderedPageBreak/>
        <w:t>We found that a</w:t>
      </w:r>
      <w:r w:rsidR="00A450B2" w:rsidRPr="0036026F">
        <w:rPr>
          <w:rFonts w:ascii="Book Antiqua" w:eastAsiaTheme="minorEastAsia" w:hAnsi="Book Antiqua"/>
          <w:sz w:val="24"/>
          <w:szCs w:val="24"/>
        </w:rPr>
        <w:t xml:space="preserve">fter the seminar, more respondents were willing to </w:t>
      </w:r>
      <w:r w:rsidR="008527EB" w:rsidRPr="0036026F">
        <w:rPr>
          <w:rFonts w:ascii="Book Antiqua" w:eastAsiaTheme="minorEastAsia" w:hAnsi="Book Antiqua"/>
          <w:sz w:val="24"/>
          <w:szCs w:val="24"/>
        </w:rPr>
        <w:t xml:space="preserve">be exposed to </w:t>
      </w:r>
      <w:r w:rsidR="00A450B2" w:rsidRPr="0036026F">
        <w:rPr>
          <w:rFonts w:ascii="Book Antiqua" w:eastAsiaTheme="minorEastAsia" w:hAnsi="Book Antiqua"/>
          <w:sz w:val="24"/>
          <w:szCs w:val="24"/>
        </w:rPr>
        <w:t>media reports regarding the relationship between psychiatry and crime</w:t>
      </w:r>
      <w:r w:rsidR="003D5B57" w:rsidRPr="0036026F">
        <w:rPr>
          <w:rFonts w:ascii="Book Antiqua" w:eastAsiaTheme="minorEastAsia" w:hAnsi="Book Antiqua"/>
          <w:sz w:val="24"/>
          <w:szCs w:val="24"/>
        </w:rPr>
        <w:t>.</w:t>
      </w:r>
      <w:r w:rsidR="009326A8" w:rsidRPr="0036026F">
        <w:rPr>
          <w:rFonts w:ascii="Book Antiqua" w:eastAsiaTheme="minorEastAsia" w:hAnsi="Book Antiqua"/>
          <w:sz w:val="24"/>
          <w:szCs w:val="24"/>
        </w:rPr>
        <w:t xml:space="preserve"> </w:t>
      </w:r>
      <w:r w:rsidR="003D5B57" w:rsidRPr="0036026F">
        <w:rPr>
          <w:rFonts w:ascii="Book Antiqua" w:eastAsiaTheme="minorEastAsia" w:hAnsi="Book Antiqua"/>
          <w:sz w:val="24"/>
          <w:szCs w:val="24"/>
        </w:rPr>
        <w:t>T</w:t>
      </w:r>
      <w:r w:rsidR="009326A8" w:rsidRPr="0036026F">
        <w:rPr>
          <w:rFonts w:ascii="Book Antiqua" w:eastAsiaTheme="minorEastAsia" w:hAnsi="Book Antiqua"/>
          <w:sz w:val="24"/>
          <w:szCs w:val="24"/>
        </w:rPr>
        <w:t>his increase was</w:t>
      </w:r>
      <w:r w:rsidR="00A450B2" w:rsidRPr="0036026F">
        <w:rPr>
          <w:rFonts w:ascii="Book Antiqua" w:eastAsiaTheme="minorEastAsia" w:hAnsi="Book Antiqua"/>
          <w:sz w:val="24"/>
          <w:szCs w:val="24"/>
        </w:rPr>
        <w:t xml:space="preserve"> statistical</w:t>
      </w:r>
      <w:r w:rsidR="009326A8" w:rsidRPr="0036026F">
        <w:rPr>
          <w:rFonts w:ascii="Book Antiqua" w:eastAsiaTheme="minorEastAsia" w:hAnsi="Book Antiqua"/>
          <w:sz w:val="24"/>
          <w:szCs w:val="24"/>
        </w:rPr>
        <w:t>ly</w:t>
      </w:r>
      <w:r w:rsidR="00A450B2" w:rsidRPr="0036026F">
        <w:rPr>
          <w:rFonts w:ascii="Book Antiqua" w:eastAsiaTheme="minorEastAsia" w:hAnsi="Book Antiqua"/>
          <w:sz w:val="24"/>
          <w:szCs w:val="24"/>
        </w:rPr>
        <w:t xml:space="preserve"> significan</w:t>
      </w:r>
      <w:r w:rsidR="009326A8" w:rsidRPr="0036026F">
        <w:rPr>
          <w:rFonts w:ascii="Book Antiqua" w:eastAsiaTheme="minorEastAsia" w:hAnsi="Book Antiqua"/>
          <w:sz w:val="24"/>
          <w:szCs w:val="24"/>
        </w:rPr>
        <w:t>t and</w:t>
      </w:r>
      <w:r w:rsidR="00A450B2" w:rsidRPr="0036026F">
        <w:rPr>
          <w:rFonts w:ascii="Book Antiqua" w:eastAsiaTheme="minorEastAsia" w:hAnsi="Book Antiqua"/>
          <w:sz w:val="24"/>
          <w:szCs w:val="24"/>
        </w:rPr>
        <w:t xml:space="preserve"> may </w:t>
      </w:r>
      <w:r w:rsidRPr="0036026F">
        <w:rPr>
          <w:rFonts w:ascii="Book Antiqua" w:eastAsiaTheme="minorEastAsia" w:hAnsi="Book Antiqua"/>
          <w:sz w:val="24"/>
          <w:szCs w:val="24"/>
        </w:rPr>
        <w:t>indicate motivation on the part of the participants</w:t>
      </w:r>
      <w:r w:rsidR="00A450B2" w:rsidRPr="0036026F">
        <w:rPr>
          <w:rFonts w:ascii="Book Antiqua" w:eastAsiaTheme="minorEastAsia" w:hAnsi="Book Antiqua"/>
          <w:sz w:val="24"/>
          <w:szCs w:val="24"/>
        </w:rPr>
        <w:t xml:space="preserve"> to learn</w:t>
      </w:r>
      <w:r w:rsidR="009326A8" w:rsidRPr="0036026F">
        <w:rPr>
          <w:rFonts w:ascii="Book Antiqua" w:eastAsiaTheme="minorEastAsia" w:hAnsi="Book Antiqua"/>
          <w:sz w:val="24"/>
          <w:szCs w:val="24"/>
        </w:rPr>
        <w:t xml:space="preserve"> about </w:t>
      </w:r>
      <w:r w:rsidR="00A450B2" w:rsidRPr="0036026F">
        <w:rPr>
          <w:rFonts w:ascii="Book Antiqua" w:eastAsiaTheme="minorEastAsia" w:hAnsi="Book Antiqua"/>
          <w:sz w:val="24"/>
          <w:szCs w:val="24"/>
        </w:rPr>
        <w:t>forensic mental health.</w:t>
      </w:r>
      <w:r w:rsidR="00BB7494" w:rsidRPr="0036026F">
        <w:rPr>
          <w:rFonts w:ascii="Book Antiqua" w:eastAsiaTheme="minorEastAsia" w:hAnsi="Book Antiqua"/>
          <w:sz w:val="24"/>
          <w:szCs w:val="24"/>
        </w:rPr>
        <w:t xml:space="preserve"> </w:t>
      </w:r>
    </w:p>
    <w:p w14:paraId="3A131DB4" w14:textId="13880189" w:rsidR="00A450B2" w:rsidRPr="0036026F" w:rsidRDefault="00BB7494"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 xml:space="preserve">There is </w:t>
      </w:r>
      <w:r w:rsidR="00C211CB" w:rsidRPr="0036026F">
        <w:rPr>
          <w:rFonts w:ascii="Book Antiqua" w:eastAsiaTheme="minorEastAsia" w:hAnsi="Book Antiqua"/>
          <w:sz w:val="24"/>
          <w:szCs w:val="24"/>
        </w:rPr>
        <w:t>some debate</w:t>
      </w:r>
      <w:r w:rsidR="00C033BA" w:rsidRPr="0036026F">
        <w:rPr>
          <w:rFonts w:ascii="Book Antiqua" w:eastAsiaTheme="minorEastAsia" w:hAnsi="Book Antiqua"/>
          <w:sz w:val="24"/>
          <w:szCs w:val="24"/>
        </w:rPr>
        <w:t xml:space="preserve"> </w:t>
      </w:r>
      <w:r w:rsidR="003D5B57" w:rsidRPr="0036026F">
        <w:rPr>
          <w:rFonts w:ascii="Book Antiqua" w:eastAsiaTheme="minorEastAsia" w:hAnsi="Book Antiqua"/>
          <w:sz w:val="24"/>
          <w:szCs w:val="24"/>
        </w:rPr>
        <w:t xml:space="preserve">as to </w:t>
      </w:r>
      <w:r w:rsidRPr="0036026F">
        <w:rPr>
          <w:rFonts w:ascii="Book Antiqua" w:eastAsiaTheme="minorEastAsia" w:hAnsi="Book Antiqua"/>
          <w:sz w:val="24"/>
          <w:szCs w:val="24"/>
        </w:rPr>
        <w:t>whether the media should report criminal case</w:t>
      </w:r>
      <w:r w:rsidR="00C211CB" w:rsidRPr="0036026F">
        <w:rPr>
          <w:rFonts w:ascii="Book Antiqua" w:eastAsiaTheme="minorEastAsia" w:hAnsi="Book Antiqua"/>
          <w:sz w:val="24"/>
          <w:szCs w:val="24"/>
        </w:rPr>
        <w:t>s</w:t>
      </w:r>
      <w:r w:rsidR="008527EB" w:rsidRPr="0036026F">
        <w:rPr>
          <w:rFonts w:ascii="Book Antiqua" w:eastAsiaTheme="minorEastAsia" w:hAnsi="Book Antiqua"/>
          <w:sz w:val="24"/>
          <w:szCs w:val="24"/>
        </w:rPr>
        <w:t xml:space="preserve"> and name the alleged offender </w:t>
      </w:r>
      <w:r w:rsidR="00F52A04" w:rsidRPr="0036026F">
        <w:rPr>
          <w:rFonts w:ascii="Book Antiqua" w:eastAsiaTheme="minorEastAsia" w:hAnsi="Book Antiqua"/>
          <w:sz w:val="24"/>
          <w:szCs w:val="24"/>
        </w:rPr>
        <w:t>when</w:t>
      </w:r>
      <w:r w:rsidR="008527EB" w:rsidRPr="0036026F">
        <w:rPr>
          <w:rFonts w:ascii="Book Antiqua" w:eastAsiaTheme="minorEastAsia" w:hAnsi="Book Antiqua"/>
          <w:sz w:val="24"/>
          <w:szCs w:val="24"/>
        </w:rPr>
        <w:t xml:space="preserve"> </w:t>
      </w:r>
      <w:r w:rsidR="005C2522" w:rsidRPr="0036026F">
        <w:rPr>
          <w:rFonts w:ascii="Book Antiqua" w:eastAsiaTheme="minorEastAsia" w:hAnsi="Book Antiqua"/>
          <w:sz w:val="24"/>
          <w:szCs w:val="24"/>
        </w:rPr>
        <w:t>he or she</w:t>
      </w:r>
      <w:r w:rsidRPr="0036026F">
        <w:rPr>
          <w:rFonts w:ascii="Book Antiqua" w:eastAsiaTheme="minorEastAsia" w:hAnsi="Book Antiqua"/>
          <w:sz w:val="24"/>
          <w:szCs w:val="24"/>
        </w:rPr>
        <w:t xml:space="preserve"> </w:t>
      </w:r>
      <w:r w:rsidR="008527EB" w:rsidRPr="0036026F">
        <w:rPr>
          <w:rFonts w:ascii="Book Antiqua" w:eastAsiaTheme="minorEastAsia" w:hAnsi="Book Antiqua"/>
          <w:sz w:val="24"/>
          <w:szCs w:val="24"/>
        </w:rPr>
        <w:t>may suffer</w:t>
      </w:r>
      <w:r w:rsidRPr="0036026F">
        <w:rPr>
          <w:rFonts w:ascii="Book Antiqua" w:eastAsiaTheme="minorEastAsia" w:hAnsi="Book Antiqua"/>
          <w:sz w:val="24"/>
          <w:szCs w:val="24"/>
        </w:rPr>
        <w:t xml:space="preserve"> </w:t>
      </w:r>
      <w:r w:rsidR="008527EB" w:rsidRPr="0036026F">
        <w:rPr>
          <w:rFonts w:ascii="Book Antiqua" w:eastAsiaTheme="minorEastAsia" w:hAnsi="Book Antiqua"/>
          <w:sz w:val="24"/>
          <w:szCs w:val="24"/>
        </w:rPr>
        <w:t>from</w:t>
      </w:r>
      <w:r w:rsidRPr="0036026F">
        <w:rPr>
          <w:rFonts w:ascii="Book Antiqua" w:eastAsiaTheme="minorEastAsia" w:hAnsi="Book Antiqua"/>
          <w:sz w:val="24"/>
          <w:szCs w:val="24"/>
        </w:rPr>
        <w:t xml:space="preserve"> </w:t>
      </w:r>
      <w:r w:rsidR="00F52A04" w:rsidRPr="0036026F">
        <w:rPr>
          <w:rFonts w:ascii="Book Antiqua" w:eastAsiaTheme="minorEastAsia" w:hAnsi="Book Antiqua"/>
          <w:sz w:val="24"/>
          <w:szCs w:val="24"/>
        </w:rPr>
        <w:t xml:space="preserve">a </w:t>
      </w:r>
      <w:r w:rsidRPr="0036026F">
        <w:rPr>
          <w:rFonts w:ascii="Book Antiqua" w:eastAsiaTheme="minorEastAsia" w:hAnsi="Book Antiqua"/>
          <w:sz w:val="24"/>
          <w:szCs w:val="24"/>
        </w:rPr>
        <w:t xml:space="preserve">mental disorder. Traditionally, Japanese media have </w:t>
      </w:r>
      <w:r w:rsidR="008527EB" w:rsidRPr="0036026F">
        <w:rPr>
          <w:rFonts w:ascii="Book Antiqua" w:eastAsiaTheme="minorEastAsia" w:hAnsi="Book Antiqua"/>
          <w:sz w:val="24"/>
          <w:szCs w:val="24"/>
        </w:rPr>
        <w:t xml:space="preserve">maintained </w:t>
      </w:r>
      <w:r w:rsidRPr="0036026F">
        <w:rPr>
          <w:rFonts w:ascii="Book Antiqua" w:eastAsiaTheme="minorEastAsia" w:hAnsi="Book Antiqua"/>
          <w:sz w:val="24"/>
          <w:szCs w:val="24"/>
        </w:rPr>
        <w:t>anonym</w:t>
      </w:r>
      <w:r w:rsidR="008527EB" w:rsidRPr="0036026F">
        <w:rPr>
          <w:rFonts w:ascii="Book Antiqua" w:eastAsiaTheme="minorEastAsia" w:hAnsi="Book Antiqua"/>
          <w:sz w:val="24"/>
          <w:szCs w:val="24"/>
        </w:rPr>
        <w:t>ity</w:t>
      </w:r>
      <w:r w:rsidRPr="0036026F">
        <w:rPr>
          <w:rFonts w:ascii="Book Antiqua" w:eastAsiaTheme="minorEastAsia" w:hAnsi="Book Antiqua"/>
          <w:sz w:val="24"/>
          <w:szCs w:val="24"/>
        </w:rPr>
        <w:t xml:space="preserve"> in such cases.</w:t>
      </w:r>
      <w:r w:rsidR="00A450B2" w:rsidRPr="0036026F">
        <w:rPr>
          <w:rFonts w:ascii="Book Antiqua" w:eastAsiaTheme="minorEastAsia" w:hAnsi="Book Antiqua"/>
          <w:sz w:val="24"/>
          <w:szCs w:val="24"/>
        </w:rPr>
        <w:t xml:space="preserve"> </w:t>
      </w:r>
      <w:r w:rsidR="00C211CB" w:rsidRPr="0036026F">
        <w:rPr>
          <w:rFonts w:ascii="Book Antiqua" w:eastAsiaTheme="minorEastAsia" w:hAnsi="Book Antiqua"/>
          <w:sz w:val="24"/>
          <w:szCs w:val="24"/>
        </w:rPr>
        <w:t xml:space="preserve">In this study, the number of respondents supporting </w:t>
      </w:r>
      <w:r w:rsidR="00F52A04" w:rsidRPr="0036026F">
        <w:rPr>
          <w:rFonts w:ascii="Book Antiqua" w:eastAsiaTheme="minorEastAsia" w:hAnsi="Book Antiqua"/>
          <w:sz w:val="24"/>
          <w:szCs w:val="24"/>
        </w:rPr>
        <w:t xml:space="preserve">this kind of </w:t>
      </w:r>
      <w:r w:rsidR="00C211CB" w:rsidRPr="0036026F">
        <w:rPr>
          <w:rFonts w:ascii="Book Antiqua" w:eastAsiaTheme="minorEastAsia" w:hAnsi="Book Antiqua"/>
          <w:sz w:val="24"/>
          <w:szCs w:val="24"/>
        </w:rPr>
        <w:t>anonym</w:t>
      </w:r>
      <w:r w:rsidR="00F52A04" w:rsidRPr="0036026F">
        <w:rPr>
          <w:rFonts w:ascii="Book Antiqua" w:eastAsiaTheme="minorEastAsia" w:hAnsi="Book Antiqua"/>
          <w:sz w:val="24"/>
          <w:szCs w:val="24"/>
        </w:rPr>
        <w:t>ous</w:t>
      </w:r>
      <w:r w:rsidR="00C211CB" w:rsidRPr="0036026F">
        <w:rPr>
          <w:rFonts w:ascii="Book Antiqua" w:eastAsiaTheme="minorEastAsia" w:hAnsi="Book Antiqua"/>
          <w:sz w:val="24"/>
          <w:szCs w:val="24"/>
        </w:rPr>
        <w:t xml:space="preserve"> </w:t>
      </w:r>
      <w:r w:rsidR="00F52A04" w:rsidRPr="0036026F">
        <w:rPr>
          <w:rFonts w:ascii="Book Antiqua" w:eastAsiaTheme="minorEastAsia" w:hAnsi="Book Antiqua"/>
          <w:sz w:val="24"/>
          <w:szCs w:val="24"/>
        </w:rPr>
        <w:t>reporting</w:t>
      </w:r>
      <w:r w:rsidR="00C211CB" w:rsidRPr="0036026F">
        <w:rPr>
          <w:rFonts w:ascii="Book Antiqua" w:eastAsiaTheme="minorEastAsia" w:hAnsi="Book Antiqua"/>
          <w:sz w:val="24"/>
          <w:szCs w:val="24"/>
        </w:rPr>
        <w:t xml:space="preserve"> increased</w:t>
      </w:r>
      <w:r w:rsidR="00F52A04" w:rsidRPr="0036026F">
        <w:rPr>
          <w:rFonts w:ascii="Book Antiqua" w:eastAsiaTheme="minorEastAsia" w:hAnsi="Book Antiqua"/>
          <w:sz w:val="24"/>
          <w:szCs w:val="24"/>
        </w:rPr>
        <w:t xml:space="preserve"> following the seminar</w:t>
      </w:r>
      <w:r w:rsidR="00C211CB" w:rsidRPr="0036026F">
        <w:rPr>
          <w:rFonts w:ascii="Book Antiqua" w:eastAsiaTheme="minorEastAsia" w:hAnsi="Book Antiqua"/>
          <w:sz w:val="24"/>
          <w:szCs w:val="24"/>
        </w:rPr>
        <w:t>. This</w:t>
      </w:r>
      <w:r w:rsidR="00A450B2" w:rsidRPr="0036026F">
        <w:rPr>
          <w:rFonts w:ascii="Book Antiqua" w:eastAsiaTheme="minorEastAsia" w:hAnsi="Book Antiqua"/>
          <w:sz w:val="24"/>
          <w:szCs w:val="24"/>
        </w:rPr>
        <w:t xml:space="preserve"> suggests that </w:t>
      </w:r>
      <w:r w:rsidR="00C211CB" w:rsidRPr="0036026F">
        <w:rPr>
          <w:rFonts w:ascii="Book Antiqua" w:eastAsiaTheme="minorEastAsia" w:hAnsi="Book Antiqua"/>
          <w:sz w:val="24"/>
          <w:szCs w:val="24"/>
        </w:rPr>
        <w:t>a considerable number</w:t>
      </w:r>
      <w:r w:rsidR="00A450B2" w:rsidRPr="0036026F">
        <w:rPr>
          <w:rFonts w:ascii="Book Antiqua" w:eastAsiaTheme="minorEastAsia" w:hAnsi="Book Antiqua"/>
          <w:sz w:val="24"/>
          <w:szCs w:val="24"/>
        </w:rPr>
        <w:t xml:space="preserve"> </w:t>
      </w:r>
      <w:r w:rsidR="00CF2165" w:rsidRPr="0036026F">
        <w:rPr>
          <w:rFonts w:ascii="Book Antiqua" w:eastAsiaTheme="minorEastAsia" w:hAnsi="Book Antiqua"/>
          <w:sz w:val="24"/>
          <w:szCs w:val="24"/>
        </w:rPr>
        <w:t xml:space="preserve">of participants </w:t>
      </w:r>
      <w:r w:rsidR="00A450B2" w:rsidRPr="0036026F">
        <w:rPr>
          <w:rFonts w:ascii="Book Antiqua" w:eastAsiaTheme="minorEastAsia" w:hAnsi="Book Antiqua"/>
          <w:sz w:val="24"/>
          <w:szCs w:val="24"/>
        </w:rPr>
        <w:t>considered the risk</w:t>
      </w:r>
      <w:r w:rsidR="00F52A04" w:rsidRPr="0036026F">
        <w:rPr>
          <w:rFonts w:ascii="Book Antiqua" w:eastAsiaTheme="minorEastAsia" w:hAnsi="Book Antiqua"/>
          <w:sz w:val="24"/>
          <w:szCs w:val="24"/>
        </w:rPr>
        <w:t>s</w:t>
      </w:r>
      <w:r w:rsidR="00A450B2" w:rsidRPr="0036026F">
        <w:rPr>
          <w:rFonts w:ascii="Book Antiqua" w:eastAsiaTheme="minorEastAsia" w:hAnsi="Book Antiqua"/>
          <w:sz w:val="24"/>
          <w:szCs w:val="24"/>
        </w:rPr>
        <w:t xml:space="preserve"> of nam</w:t>
      </w:r>
      <w:r w:rsidR="00C211CB" w:rsidRPr="0036026F">
        <w:rPr>
          <w:rFonts w:ascii="Book Antiqua" w:eastAsiaTheme="minorEastAsia" w:hAnsi="Book Antiqua"/>
          <w:sz w:val="24"/>
          <w:szCs w:val="24"/>
        </w:rPr>
        <w:t>ing</w:t>
      </w:r>
      <w:r w:rsidR="00A450B2" w:rsidRPr="0036026F">
        <w:rPr>
          <w:rFonts w:ascii="Book Antiqua" w:eastAsiaTheme="minorEastAsia" w:hAnsi="Book Antiqua"/>
          <w:sz w:val="24"/>
          <w:szCs w:val="24"/>
        </w:rPr>
        <w:t xml:space="preserve"> </w:t>
      </w:r>
      <w:r w:rsidR="00C211CB" w:rsidRPr="0036026F">
        <w:rPr>
          <w:rFonts w:ascii="Book Antiqua" w:eastAsiaTheme="minorEastAsia" w:hAnsi="Book Antiqua"/>
          <w:sz w:val="24"/>
          <w:szCs w:val="24"/>
        </w:rPr>
        <w:t>alleged</w:t>
      </w:r>
      <w:r w:rsidR="00A450B2" w:rsidRPr="0036026F">
        <w:rPr>
          <w:rFonts w:ascii="Book Antiqua" w:eastAsiaTheme="minorEastAsia" w:hAnsi="Book Antiqua"/>
          <w:sz w:val="24"/>
          <w:szCs w:val="24"/>
        </w:rPr>
        <w:t xml:space="preserve"> offenders suspected </w:t>
      </w:r>
      <w:r w:rsidR="00C211CB" w:rsidRPr="0036026F">
        <w:rPr>
          <w:rFonts w:ascii="Book Antiqua" w:eastAsiaTheme="minorEastAsia" w:hAnsi="Book Antiqua"/>
          <w:sz w:val="24"/>
          <w:szCs w:val="24"/>
        </w:rPr>
        <w:t xml:space="preserve">to suffer from a </w:t>
      </w:r>
      <w:r w:rsidR="00A450B2" w:rsidRPr="0036026F">
        <w:rPr>
          <w:rFonts w:ascii="Book Antiqua" w:eastAsiaTheme="minorEastAsia" w:hAnsi="Book Antiqua"/>
          <w:sz w:val="24"/>
          <w:szCs w:val="24"/>
        </w:rPr>
        <w:t>mental disorder.</w:t>
      </w:r>
    </w:p>
    <w:p w14:paraId="2AE30898" w14:textId="0B9D52DD" w:rsidR="00FF6E43" w:rsidRPr="0036026F" w:rsidRDefault="003D3681" w:rsidP="0036026F">
      <w:pPr>
        <w:adjustRightInd w:val="0"/>
        <w:snapToGrid w:val="0"/>
        <w:spacing w:line="360" w:lineRule="auto"/>
        <w:ind w:firstLine="840"/>
        <w:rPr>
          <w:rFonts w:ascii="Book Antiqua" w:eastAsiaTheme="minorEastAsia" w:hAnsi="Book Antiqua"/>
          <w:sz w:val="24"/>
          <w:szCs w:val="24"/>
        </w:rPr>
      </w:pPr>
      <w:r w:rsidRPr="0036026F">
        <w:rPr>
          <w:rFonts w:ascii="Book Antiqua" w:eastAsiaTheme="minorEastAsia" w:hAnsi="Book Antiqua"/>
          <w:sz w:val="24"/>
          <w:szCs w:val="24"/>
        </w:rPr>
        <w:t>Regarding</w:t>
      </w:r>
      <w:r w:rsidR="00871B10" w:rsidRPr="0036026F">
        <w:rPr>
          <w:rFonts w:ascii="Book Antiqua" w:eastAsiaTheme="minorEastAsia" w:hAnsi="Book Antiqua"/>
          <w:sz w:val="24"/>
          <w:szCs w:val="24"/>
        </w:rPr>
        <w:t xml:space="preserve"> </w:t>
      </w:r>
      <w:r w:rsidR="00F52A04" w:rsidRPr="0036026F">
        <w:rPr>
          <w:rFonts w:ascii="Book Antiqua" w:eastAsiaTheme="minorEastAsia" w:hAnsi="Book Antiqua"/>
          <w:sz w:val="24"/>
          <w:szCs w:val="24"/>
        </w:rPr>
        <w:t xml:space="preserve">study </w:t>
      </w:r>
      <w:r w:rsidR="00871B10" w:rsidRPr="0036026F">
        <w:rPr>
          <w:rFonts w:ascii="Book Antiqua" w:eastAsiaTheme="minorEastAsia" w:hAnsi="Book Antiqua"/>
          <w:sz w:val="24"/>
          <w:szCs w:val="24"/>
        </w:rPr>
        <w:t>limitation</w:t>
      </w:r>
      <w:r w:rsidRPr="0036026F">
        <w:rPr>
          <w:rFonts w:ascii="Book Antiqua" w:eastAsiaTheme="minorEastAsia" w:hAnsi="Book Antiqua"/>
          <w:sz w:val="24"/>
          <w:szCs w:val="24"/>
        </w:rPr>
        <w:t>s</w:t>
      </w:r>
      <w:r w:rsidR="00871B10" w:rsidRPr="0036026F">
        <w:rPr>
          <w:rFonts w:ascii="Book Antiqua" w:eastAsiaTheme="minorEastAsia" w:hAnsi="Book Antiqua"/>
          <w:sz w:val="24"/>
          <w:szCs w:val="24"/>
        </w:rPr>
        <w:t xml:space="preserve">, this study </w:t>
      </w:r>
      <w:r w:rsidRPr="0036026F">
        <w:rPr>
          <w:rFonts w:ascii="Book Antiqua" w:eastAsiaTheme="minorEastAsia" w:hAnsi="Book Antiqua"/>
          <w:sz w:val="24"/>
          <w:szCs w:val="24"/>
        </w:rPr>
        <w:t xml:space="preserve">was </w:t>
      </w:r>
      <w:r w:rsidR="001A099D" w:rsidRPr="0036026F">
        <w:rPr>
          <w:rFonts w:ascii="Book Antiqua" w:eastAsiaTheme="minorEastAsia" w:hAnsi="Book Antiqua"/>
          <w:sz w:val="24"/>
          <w:szCs w:val="24"/>
        </w:rPr>
        <w:t xml:space="preserve">a </w:t>
      </w:r>
      <w:r w:rsidR="00871B10" w:rsidRPr="0036026F">
        <w:rPr>
          <w:rFonts w:ascii="Book Antiqua" w:eastAsiaTheme="minorEastAsia" w:hAnsi="Book Antiqua"/>
          <w:sz w:val="24"/>
          <w:szCs w:val="24"/>
        </w:rPr>
        <w:t>non-controlled trial. The participants</w:t>
      </w:r>
      <w:r w:rsidR="001D2E59" w:rsidRPr="0036026F">
        <w:rPr>
          <w:rFonts w:ascii="Book Antiqua" w:eastAsiaTheme="minorEastAsia" w:hAnsi="Book Antiqua"/>
          <w:sz w:val="24"/>
          <w:szCs w:val="24"/>
        </w:rPr>
        <w:t xml:space="preserve">, </w:t>
      </w:r>
      <w:r w:rsidR="00F52A04" w:rsidRPr="0036026F">
        <w:rPr>
          <w:rFonts w:ascii="Book Antiqua" w:eastAsiaTheme="minorEastAsia" w:hAnsi="Book Antiqua"/>
          <w:sz w:val="24"/>
          <w:szCs w:val="24"/>
        </w:rPr>
        <w:t xml:space="preserve">recruited through </w:t>
      </w:r>
      <w:r w:rsidR="001D2E59" w:rsidRPr="0036026F">
        <w:rPr>
          <w:rFonts w:ascii="Book Antiqua" w:eastAsiaTheme="minorEastAsia" w:hAnsi="Book Antiqua"/>
          <w:sz w:val="24"/>
          <w:szCs w:val="24"/>
        </w:rPr>
        <w:t>convenien</w:t>
      </w:r>
      <w:r w:rsidR="00F52A04" w:rsidRPr="0036026F">
        <w:rPr>
          <w:rFonts w:ascii="Book Antiqua" w:eastAsiaTheme="minorEastAsia" w:hAnsi="Book Antiqua"/>
          <w:sz w:val="24"/>
          <w:szCs w:val="24"/>
        </w:rPr>
        <w:t xml:space="preserve">ce </w:t>
      </w:r>
      <w:r w:rsidR="001D2E59" w:rsidRPr="0036026F">
        <w:rPr>
          <w:rFonts w:ascii="Book Antiqua" w:eastAsiaTheme="minorEastAsia" w:hAnsi="Book Antiqua"/>
          <w:sz w:val="24"/>
          <w:szCs w:val="24"/>
        </w:rPr>
        <w:t>sampl</w:t>
      </w:r>
      <w:r w:rsidR="00F52A04" w:rsidRPr="0036026F">
        <w:rPr>
          <w:rFonts w:ascii="Book Antiqua" w:eastAsiaTheme="minorEastAsia" w:hAnsi="Book Antiqua"/>
          <w:sz w:val="24"/>
          <w:szCs w:val="24"/>
        </w:rPr>
        <w:t>ing</w:t>
      </w:r>
      <w:r w:rsidR="001D2E59" w:rsidRPr="0036026F">
        <w:rPr>
          <w:rFonts w:ascii="Book Antiqua" w:eastAsiaTheme="minorEastAsia" w:hAnsi="Book Antiqua"/>
          <w:sz w:val="24"/>
          <w:szCs w:val="24"/>
        </w:rPr>
        <w:t>,</w:t>
      </w:r>
      <w:r w:rsidR="00871B10" w:rsidRPr="0036026F">
        <w:rPr>
          <w:rFonts w:ascii="Book Antiqua" w:eastAsiaTheme="minorEastAsia" w:hAnsi="Book Antiqua"/>
          <w:sz w:val="24"/>
          <w:szCs w:val="24"/>
        </w:rPr>
        <w:t xml:space="preserve"> may have </w:t>
      </w:r>
      <w:r w:rsidRPr="0036026F">
        <w:rPr>
          <w:rFonts w:ascii="Book Antiqua" w:eastAsiaTheme="minorEastAsia" w:hAnsi="Book Antiqua"/>
          <w:sz w:val="24"/>
          <w:szCs w:val="24"/>
        </w:rPr>
        <w:t xml:space="preserve">already </w:t>
      </w:r>
      <w:r w:rsidR="00871B10" w:rsidRPr="0036026F">
        <w:rPr>
          <w:rFonts w:ascii="Book Antiqua" w:eastAsiaTheme="minorEastAsia" w:hAnsi="Book Antiqua"/>
          <w:sz w:val="24"/>
          <w:szCs w:val="24"/>
        </w:rPr>
        <w:t xml:space="preserve">been motivated and </w:t>
      </w:r>
      <w:r w:rsidRPr="0036026F">
        <w:rPr>
          <w:rFonts w:ascii="Book Antiqua" w:eastAsiaTheme="minorEastAsia" w:hAnsi="Book Antiqua"/>
          <w:sz w:val="24"/>
          <w:szCs w:val="24"/>
        </w:rPr>
        <w:t>interested</w:t>
      </w:r>
      <w:r w:rsidR="00871B10" w:rsidRPr="0036026F">
        <w:rPr>
          <w:rFonts w:ascii="Book Antiqua" w:eastAsiaTheme="minorEastAsia" w:hAnsi="Book Antiqua"/>
          <w:sz w:val="24"/>
          <w:szCs w:val="24"/>
        </w:rPr>
        <w:t xml:space="preserve"> </w:t>
      </w:r>
      <w:r w:rsidRPr="0036026F">
        <w:rPr>
          <w:rFonts w:ascii="Book Antiqua" w:eastAsiaTheme="minorEastAsia" w:hAnsi="Book Antiqua"/>
          <w:sz w:val="24"/>
          <w:szCs w:val="24"/>
        </w:rPr>
        <w:t>in our</w:t>
      </w:r>
      <w:r w:rsidR="00871B10" w:rsidRPr="0036026F">
        <w:rPr>
          <w:rFonts w:ascii="Book Antiqua" w:eastAsiaTheme="minorEastAsia" w:hAnsi="Book Antiqua"/>
          <w:sz w:val="24"/>
          <w:szCs w:val="24"/>
        </w:rPr>
        <w:t xml:space="preserve"> lecture. </w:t>
      </w:r>
      <w:r w:rsidRPr="0036026F">
        <w:rPr>
          <w:rFonts w:ascii="Book Antiqua" w:eastAsiaTheme="minorEastAsia" w:hAnsi="Book Antiqua"/>
          <w:sz w:val="24"/>
          <w:szCs w:val="24"/>
        </w:rPr>
        <w:t>Thus,</w:t>
      </w:r>
      <w:r w:rsidR="00871B10" w:rsidRPr="0036026F">
        <w:rPr>
          <w:rFonts w:ascii="Book Antiqua" w:eastAsiaTheme="minorEastAsia" w:hAnsi="Book Antiqua"/>
          <w:sz w:val="24"/>
          <w:szCs w:val="24"/>
        </w:rPr>
        <w:t xml:space="preserve"> </w:t>
      </w:r>
      <w:r w:rsidR="00733534" w:rsidRPr="0036026F">
        <w:rPr>
          <w:rFonts w:ascii="Book Antiqua" w:eastAsiaTheme="minorEastAsia" w:hAnsi="Book Antiqua"/>
          <w:sz w:val="24"/>
          <w:szCs w:val="24"/>
        </w:rPr>
        <w:t xml:space="preserve">it is unclear </w:t>
      </w:r>
      <w:r w:rsidR="00D25171" w:rsidRPr="0036026F">
        <w:rPr>
          <w:rFonts w:ascii="Book Antiqua" w:eastAsiaTheme="minorEastAsia" w:hAnsi="Book Antiqua"/>
          <w:sz w:val="24"/>
          <w:szCs w:val="24"/>
        </w:rPr>
        <w:t>to what level</w:t>
      </w:r>
      <w:r w:rsidRPr="0036026F">
        <w:rPr>
          <w:rFonts w:ascii="Book Antiqua" w:eastAsiaTheme="minorEastAsia" w:hAnsi="Book Antiqua"/>
          <w:sz w:val="24"/>
          <w:szCs w:val="24"/>
        </w:rPr>
        <w:t xml:space="preserve"> the general population understands </w:t>
      </w:r>
      <w:r w:rsidR="00871B10" w:rsidRPr="0036026F">
        <w:rPr>
          <w:rFonts w:ascii="Book Antiqua" w:eastAsiaTheme="minorEastAsia" w:hAnsi="Book Antiqua"/>
          <w:sz w:val="24"/>
          <w:szCs w:val="24"/>
        </w:rPr>
        <w:t xml:space="preserve">forensic psychiatry </w:t>
      </w:r>
      <w:r w:rsidR="00C033BA" w:rsidRPr="0036026F">
        <w:rPr>
          <w:rFonts w:ascii="Book Antiqua" w:eastAsiaTheme="minorEastAsia" w:hAnsi="Book Antiqua"/>
          <w:sz w:val="24"/>
          <w:szCs w:val="24"/>
        </w:rPr>
        <w:t>and</w:t>
      </w:r>
      <w:r w:rsidRPr="0036026F">
        <w:rPr>
          <w:rFonts w:ascii="Book Antiqua" w:eastAsiaTheme="minorEastAsia" w:hAnsi="Book Antiqua"/>
          <w:sz w:val="24"/>
          <w:szCs w:val="24"/>
        </w:rPr>
        <w:t xml:space="preserve"> </w:t>
      </w:r>
      <w:r w:rsidR="00733534" w:rsidRPr="0036026F">
        <w:rPr>
          <w:rFonts w:ascii="Book Antiqua" w:eastAsiaTheme="minorEastAsia" w:hAnsi="Book Antiqua"/>
          <w:sz w:val="24"/>
          <w:szCs w:val="24"/>
        </w:rPr>
        <w:t>how rigid</w:t>
      </w:r>
      <w:r w:rsidR="00871B10" w:rsidRPr="0036026F">
        <w:rPr>
          <w:rFonts w:ascii="Book Antiqua" w:eastAsiaTheme="minorEastAsia" w:hAnsi="Book Antiqua"/>
          <w:sz w:val="24"/>
          <w:szCs w:val="24"/>
        </w:rPr>
        <w:t xml:space="preserve"> their opinions against forensic mental health</w:t>
      </w:r>
      <w:r w:rsidR="00C033BA" w:rsidRPr="0036026F">
        <w:rPr>
          <w:rFonts w:ascii="Book Antiqua" w:eastAsiaTheme="minorEastAsia" w:hAnsi="Book Antiqua"/>
          <w:sz w:val="24"/>
          <w:szCs w:val="24"/>
        </w:rPr>
        <w:t xml:space="preserve"> are</w:t>
      </w:r>
      <w:r w:rsidR="00871B10" w:rsidRPr="0036026F">
        <w:rPr>
          <w:rFonts w:ascii="Book Antiqua" w:eastAsiaTheme="minorEastAsia" w:hAnsi="Book Antiqua"/>
          <w:sz w:val="24"/>
          <w:szCs w:val="24"/>
        </w:rPr>
        <w:t xml:space="preserve">. </w:t>
      </w:r>
      <w:r w:rsidR="00733534" w:rsidRPr="0036026F">
        <w:rPr>
          <w:rFonts w:ascii="Book Antiqua" w:eastAsiaTheme="minorEastAsia" w:hAnsi="Book Antiqua"/>
          <w:sz w:val="24"/>
          <w:szCs w:val="24"/>
        </w:rPr>
        <w:t>However, it seems un</w:t>
      </w:r>
      <w:r w:rsidR="001D2E59" w:rsidRPr="0036026F">
        <w:rPr>
          <w:rFonts w:ascii="Book Antiqua" w:eastAsiaTheme="minorEastAsia" w:hAnsi="Book Antiqua"/>
          <w:sz w:val="24"/>
          <w:szCs w:val="24"/>
        </w:rPr>
        <w:t xml:space="preserve">feasible to </w:t>
      </w:r>
      <w:r w:rsidR="00733534" w:rsidRPr="0036026F">
        <w:rPr>
          <w:rFonts w:ascii="Book Antiqua" w:eastAsiaTheme="minorEastAsia" w:hAnsi="Book Antiqua"/>
          <w:sz w:val="24"/>
          <w:szCs w:val="24"/>
        </w:rPr>
        <w:t>force</w:t>
      </w:r>
      <w:r w:rsidR="001D2E59" w:rsidRPr="0036026F">
        <w:rPr>
          <w:rFonts w:ascii="Book Antiqua" w:eastAsiaTheme="minorEastAsia" w:hAnsi="Book Antiqua"/>
          <w:sz w:val="24"/>
          <w:szCs w:val="24"/>
        </w:rPr>
        <w:t xml:space="preserve"> citizens who are indifferent to this issue </w:t>
      </w:r>
      <w:r w:rsidR="00733534" w:rsidRPr="0036026F">
        <w:rPr>
          <w:rFonts w:ascii="Book Antiqua" w:eastAsiaTheme="minorEastAsia" w:hAnsi="Book Antiqua"/>
          <w:sz w:val="24"/>
          <w:szCs w:val="24"/>
        </w:rPr>
        <w:t xml:space="preserve">to </w:t>
      </w:r>
      <w:r w:rsidR="001D2E59" w:rsidRPr="0036026F">
        <w:rPr>
          <w:rFonts w:ascii="Book Antiqua" w:eastAsiaTheme="minorEastAsia" w:hAnsi="Book Antiqua"/>
          <w:sz w:val="24"/>
          <w:szCs w:val="24"/>
        </w:rPr>
        <w:t xml:space="preserve">attend the seminar. </w:t>
      </w:r>
      <w:r w:rsidRPr="0036026F">
        <w:rPr>
          <w:rFonts w:ascii="Book Antiqua" w:eastAsiaTheme="minorEastAsia" w:hAnsi="Book Antiqua"/>
          <w:sz w:val="24"/>
          <w:szCs w:val="24"/>
        </w:rPr>
        <w:t>Further studies should be conducted using l</w:t>
      </w:r>
      <w:r w:rsidR="00871B10" w:rsidRPr="0036026F">
        <w:rPr>
          <w:rFonts w:ascii="Book Antiqua" w:eastAsiaTheme="minorEastAsia" w:hAnsi="Book Antiqua"/>
          <w:sz w:val="24"/>
          <w:szCs w:val="24"/>
        </w:rPr>
        <w:t xml:space="preserve">arger and </w:t>
      </w:r>
      <w:r w:rsidR="001D2E59" w:rsidRPr="0036026F">
        <w:rPr>
          <w:rFonts w:ascii="Book Antiqua" w:eastAsiaTheme="minorEastAsia" w:hAnsi="Book Antiqua"/>
          <w:sz w:val="24"/>
          <w:szCs w:val="24"/>
        </w:rPr>
        <w:t>less</w:t>
      </w:r>
      <w:r w:rsidR="00733534" w:rsidRPr="0036026F">
        <w:rPr>
          <w:rFonts w:ascii="Book Antiqua" w:eastAsiaTheme="minorEastAsia" w:hAnsi="Book Antiqua"/>
          <w:sz w:val="24"/>
          <w:szCs w:val="24"/>
        </w:rPr>
        <w:t xml:space="preserve"> </w:t>
      </w:r>
      <w:r w:rsidR="00871B10" w:rsidRPr="0036026F">
        <w:rPr>
          <w:rFonts w:ascii="Book Antiqua" w:eastAsiaTheme="minorEastAsia" w:hAnsi="Book Antiqua"/>
          <w:sz w:val="24"/>
          <w:szCs w:val="24"/>
        </w:rPr>
        <w:t xml:space="preserve">biased samples </w:t>
      </w:r>
      <w:r w:rsidR="00733534" w:rsidRPr="0036026F">
        <w:rPr>
          <w:rFonts w:ascii="Book Antiqua" w:eastAsiaTheme="minorEastAsia" w:hAnsi="Book Antiqua"/>
          <w:sz w:val="24"/>
          <w:szCs w:val="24"/>
        </w:rPr>
        <w:t>to achieve</w:t>
      </w:r>
      <w:r w:rsidRPr="0036026F">
        <w:rPr>
          <w:rFonts w:ascii="Book Antiqua" w:eastAsiaTheme="minorEastAsia" w:hAnsi="Book Antiqua"/>
          <w:sz w:val="24"/>
          <w:szCs w:val="24"/>
        </w:rPr>
        <w:t xml:space="preserve"> more </w:t>
      </w:r>
      <w:r w:rsidR="00871B10" w:rsidRPr="0036026F">
        <w:rPr>
          <w:rFonts w:ascii="Book Antiqua" w:eastAsiaTheme="minorEastAsia" w:hAnsi="Book Antiqua"/>
          <w:sz w:val="24"/>
          <w:szCs w:val="24"/>
        </w:rPr>
        <w:t xml:space="preserve">precise </w:t>
      </w:r>
      <w:r w:rsidR="00733534" w:rsidRPr="0036026F">
        <w:rPr>
          <w:rFonts w:ascii="Book Antiqua" w:eastAsiaTheme="minorEastAsia" w:hAnsi="Book Antiqua"/>
          <w:sz w:val="24"/>
          <w:szCs w:val="24"/>
        </w:rPr>
        <w:t>results</w:t>
      </w:r>
      <w:r w:rsidR="00871B10" w:rsidRPr="0036026F">
        <w:rPr>
          <w:rFonts w:ascii="Book Antiqua" w:eastAsiaTheme="minorEastAsia" w:hAnsi="Book Antiqua"/>
          <w:sz w:val="24"/>
          <w:szCs w:val="24"/>
        </w:rPr>
        <w:t>.</w:t>
      </w:r>
      <w:r w:rsidR="00BE6E63" w:rsidRPr="0036026F">
        <w:rPr>
          <w:rFonts w:ascii="Book Antiqua" w:eastAsiaTheme="minorEastAsia" w:hAnsi="Book Antiqua"/>
          <w:sz w:val="24"/>
          <w:szCs w:val="24"/>
        </w:rPr>
        <w:t xml:space="preserve"> A</w:t>
      </w:r>
      <w:r w:rsidR="00733534" w:rsidRPr="0036026F">
        <w:rPr>
          <w:rFonts w:ascii="Book Antiqua" w:eastAsiaTheme="minorEastAsia" w:hAnsi="Book Antiqua"/>
          <w:sz w:val="24"/>
          <w:szCs w:val="24"/>
        </w:rPr>
        <w:t>dditionally</w:t>
      </w:r>
      <w:r w:rsidR="00BE6E63" w:rsidRPr="0036026F">
        <w:rPr>
          <w:rFonts w:ascii="Book Antiqua" w:eastAsiaTheme="minorEastAsia" w:hAnsi="Book Antiqua"/>
          <w:sz w:val="24"/>
          <w:szCs w:val="24"/>
        </w:rPr>
        <w:t xml:space="preserve">, randomized controlled trials are needed to evaluate the power of </w:t>
      </w:r>
      <w:r w:rsidR="00733534" w:rsidRPr="0036026F">
        <w:rPr>
          <w:rFonts w:ascii="Book Antiqua" w:eastAsiaTheme="minorEastAsia" w:hAnsi="Book Antiqua"/>
          <w:sz w:val="24"/>
          <w:szCs w:val="24"/>
        </w:rPr>
        <w:t>influencing</w:t>
      </w:r>
      <w:r w:rsidR="00BE6E63" w:rsidRPr="0036026F">
        <w:rPr>
          <w:rFonts w:ascii="Book Antiqua" w:eastAsiaTheme="minorEastAsia" w:hAnsi="Book Antiqua"/>
          <w:sz w:val="24"/>
          <w:szCs w:val="24"/>
        </w:rPr>
        <w:t xml:space="preserve"> the opinion</w:t>
      </w:r>
      <w:r w:rsidR="00733534" w:rsidRPr="0036026F">
        <w:rPr>
          <w:rFonts w:ascii="Book Antiqua" w:eastAsiaTheme="minorEastAsia" w:hAnsi="Book Antiqua"/>
          <w:sz w:val="24"/>
          <w:szCs w:val="24"/>
        </w:rPr>
        <w:t>s</w:t>
      </w:r>
      <w:r w:rsidR="00BE6E63" w:rsidRPr="0036026F">
        <w:rPr>
          <w:rFonts w:ascii="Book Antiqua" w:eastAsiaTheme="minorEastAsia" w:hAnsi="Book Antiqua"/>
          <w:sz w:val="24"/>
          <w:szCs w:val="24"/>
        </w:rPr>
        <w:t xml:space="preserve"> of attendees </w:t>
      </w:r>
      <w:r w:rsidR="00733534" w:rsidRPr="0036026F">
        <w:rPr>
          <w:rFonts w:ascii="Book Antiqua" w:eastAsiaTheme="minorEastAsia" w:hAnsi="Book Antiqua"/>
          <w:sz w:val="24"/>
          <w:szCs w:val="24"/>
        </w:rPr>
        <w:t>with more precision</w:t>
      </w:r>
      <w:r w:rsidR="00BE6E63" w:rsidRPr="0036026F">
        <w:rPr>
          <w:rFonts w:ascii="Book Antiqua" w:eastAsiaTheme="minorEastAsia" w:hAnsi="Book Antiqua"/>
          <w:sz w:val="24"/>
          <w:szCs w:val="24"/>
        </w:rPr>
        <w:t>.</w:t>
      </w:r>
      <w:r w:rsidR="002448C6" w:rsidRPr="0036026F">
        <w:rPr>
          <w:rFonts w:ascii="Book Antiqua" w:eastAsiaTheme="minorEastAsia" w:hAnsi="Book Antiqua"/>
          <w:sz w:val="24"/>
          <w:szCs w:val="24"/>
        </w:rPr>
        <w:t xml:space="preserve"> For example, an interventional trial in school settings with cluster sampling may contribute to confirm</w:t>
      </w:r>
      <w:r w:rsidR="00733534" w:rsidRPr="0036026F">
        <w:rPr>
          <w:rFonts w:ascii="Book Antiqua" w:eastAsiaTheme="minorEastAsia" w:hAnsi="Book Antiqua"/>
          <w:sz w:val="24"/>
          <w:szCs w:val="24"/>
        </w:rPr>
        <w:t>ing</w:t>
      </w:r>
      <w:r w:rsidR="002448C6" w:rsidRPr="0036026F">
        <w:rPr>
          <w:rFonts w:ascii="Book Antiqua" w:eastAsiaTheme="minorEastAsia" w:hAnsi="Book Antiqua"/>
          <w:sz w:val="24"/>
          <w:szCs w:val="24"/>
        </w:rPr>
        <w:t xml:space="preserve"> our hypotheses.</w:t>
      </w:r>
    </w:p>
    <w:p w14:paraId="223BCB5E" w14:textId="77777777" w:rsidR="00400AB3" w:rsidRDefault="00733534" w:rsidP="00400AB3">
      <w:pPr>
        <w:adjustRightInd w:val="0"/>
        <w:snapToGrid w:val="0"/>
        <w:spacing w:line="360" w:lineRule="auto"/>
        <w:ind w:firstLine="840"/>
        <w:rPr>
          <w:rFonts w:ascii="Book Antiqua" w:eastAsia="宋体" w:hAnsi="Book Antiqua"/>
          <w:sz w:val="24"/>
          <w:szCs w:val="24"/>
          <w:lang w:eastAsia="zh-CN"/>
        </w:rPr>
      </w:pPr>
      <w:r w:rsidRPr="0036026F">
        <w:rPr>
          <w:rFonts w:ascii="Book Antiqua" w:eastAsiaTheme="minorEastAsia" w:hAnsi="Book Antiqua"/>
          <w:sz w:val="24"/>
          <w:szCs w:val="24"/>
        </w:rPr>
        <w:t>General</w:t>
      </w:r>
      <w:r w:rsidR="007469D8" w:rsidRPr="0036026F">
        <w:rPr>
          <w:rFonts w:ascii="Book Antiqua" w:eastAsiaTheme="minorEastAsia" w:hAnsi="Book Antiqua"/>
          <w:sz w:val="24"/>
          <w:szCs w:val="24"/>
        </w:rPr>
        <w:t xml:space="preserve"> d</w:t>
      </w:r>
      <w:r w:rsidR="00BE6E63" w:rsidRPr="0036026F">
        <w:rPr>
          <w:rFonts w:ascii="Book Antiqua" w:eastAsiaTheme="minorEastAsia" w:hAnsi="Book Antiqua"/>
          <w:sz w:val="24"/>
          <w:szCs w:val="24"/>
        </w:rPr>
        <w:t>iscrimination against patients with mental disorders still exists in Japan.</w:t>
      </w:r>
      <w:r w:rsidR="00DF2340" w:rsidRPr="0036026F">
        <w:rPr>
          <w:rFonts w:ascii="Book Antiqua" w:eastAsiaTheme="minorEastAsia" w:hAnsi="Book Antiqua"/>
          <w:sz w:val="24"/>
          <w:szCs w:val="24"/>
        </w:rPr>
        <w:t xml:space="preserve"> </w:t>
      </w:r>
      <w:r w:rsidRPr="0036026F">
        <w:rPr>
          <w:rFonts w:ascii="Book Antiqua" w:eastAsiaTheme="minorEastAsia" w:hAnsi="Book Antiqua"/>
          <w:sz w:val="24"/>
          <w:szCs w:val="24"/>
        </w:rPr>
        <w:t>P</w:t>
      </w:r>
      <w:r w:rsidR="007A5D7A" w:rsidRPr="0036026F">
        <w:rPr>
          <w:rFonts w:ascii="Book Antiqua" w:eastAsiaTheme="minorEastAsia" w:hAnsi="Book Antiqua"/>
          <w:sz w:val="24"/>
          <w:szCs w:val="24"/>
        </w:rPr>
        <w:t xml:space="preserve">eople </w:t>
      </w:r>
      <w:r w:rsidRPr="0036026F">
        <w:rPr>
          <w:rFonts w:ascii="Book Antiqua" w:eastAsiaTheme="minorEastAsia" w:hAnsi="Book Antiqua"/>
          <w:sz w:val="24"/>
          <w:szCs w:val="24"/>
        </w:rPr>
        <w:t xml:space="preserve">in Japan </w:t>
      </w:r>
      <w:r w:rsidR="007A5D7A" w:rsidRPr="0036026F">
        <w:rPr>
          <w:rFonts w:ascii="Book Antiqua" w:eastAsiaTheme="minorEastAsia" w:hAnsi="Book Antiqua"/>
          <w:sz w:val="24"/>
          <w:szCs w:val="24"/>
        </w:rPr>
        <w:t xml:space="preserve">have </w:t>
      </w:r>
      <w:r w:rsidRPr="0036026F">
        <w:rPr>
          <w:rFonts w:ascii="Book Antiqua" w:eastAsiaTheme="minorEastAsia" w:hAnsi="Book Antiqua"/>
          <w:sz w:val="24"/>
          <w:szCs w:val="24"/>
        </w:rPr>
        <w:t xml:space="preserve">a </w:t>
      </w:r>
      <w:r w:rsidR="007A5D7A" w:rsidRPr="0036026F">
        <w:rPr>
          <w:rFonts w:ascii="Book Antiqua" w:eastAsiaTheme="minorEastAsia" w:hAnsi="Book Antiqua"/>
          <w:sz w:val="24"/>
          <w:szCs w:val="24"/>
        </w:rPr>
        <w:t xml:space="preserve">stronger tendency </w:t>
      </w:r>
      <w:r w:rsidRPr="0036026F">
        <w:rPr>
          <w:rFonts w:ascii="Book Antiqua" w:eastAsiaTheme="minorEastAsia" w:hAnsi="Book Antiqua"/>
          <w:sz w:val="24"/>
          <w:szCs w:val="24"/>
        </w:rPr>
        <w:t xml:space="preserve">to judge patients with schizophrenia as unfamiliar and risky to the community </w:t>
      </w:r>
      <w:r w:rsidR="00DF0D23" w:rsidRPr="0036026F">
        <w:rPr>
          <w:rFonts w:ascii="Book Antiqua" w:eastAsiaTheme="minorEastAsia" w:hAnsi="Book Antiqua"/>
          <w:sz w:val="24"/>
          <w:szCs w:val="24"/>
        </w:rPr>
        <w:t xml:space="preserve">than </w:t>
      </w:r>
      <w:r w:rsidRPr="0036026F">
        <w:rPr>
          <w:rFonts w:ascii="Book Antiqua" w:eastAsiaTheme="minorEastAsia" w:hAnsi="Book Antiqua"/>
          <w:sz w:val="24"/>
          <w:szCs w:val="24"/>
        </w:rPr>
        <w:t xml:space="preserve">people in the United </w:t>
      </w:r>
      <w:proofErr w:type="gramStart"/>
      <w:r w:rsidRPr="0036026F">
        <w:rPr>
          <w:rFonts w:ascii="Book Antiqua" w:eastAsiaTheme="minorEastAsia" w:hAnsi="Book Antiqua"/>
          <w:sz w:val="24"/>
          <w:szCs w:val="24"/>
        </w:rPr>
        <w:t>Kingdom</w:t>
      </w:r>
      <w:r w:rsidR="00400AB3">
        <w:rPr>
          <w:rFonts w:ascii="Book Antiqua" w:eastAsia="宋体" w:hAnsi="Book Antiqua" w:hint="eastAsia"/>
          <w:sz w:val="24"/>
          <w:szCs w:val="24"/>
          <w:vertAlign w:val="superscript"/>
          <w:lang w:eastAsia="zh-CN"/>
        </w:rPr>
        <w:t>[</w:t>
      </w:r>
      <w:proofErr w:type="gramEnd"/>
      <w:r w:rsidR="00400AB3">
        <w:rPr>
          <w:rFonts w:ascii="Book Antiqua" w:eastAsia="宋体" w:hAnsi="Book Antiqua" w:hint="eastAsia"/>
          <w:sz w:val="24"/>
          <w:szCs w:val="24"/>
          <w:vertAlign w:val="superscript"/>
          <w:lang w:eastAsia="zh-CN"/>
        </w:rPr>
        <w:t>10]</w:t>
      </w:r>
      <w:r w:rsidR="00DF0D23" w:rsidRPr="0036026F">
        <w:rPr>
          <w:rFonts w:ascii="Book Antiqua" w:eastAsiaTheme="minorEastAsia" w:hAnsi="Book Antiqua"/>
          <w:sz w:val="24"/>
          <w:szCs w:val="24"/>
        </w:rPr>
        <w:t xml:space="preserve"> or </w:t>
      </w:r>
      <w:r w:rsidRPr="0036026F">
        <w:rPr>
          <w:rFonts w:ascii="Book Antiqua" w:eastAsiaTheme="minorEastAsia" w:hAnsi="Book Antiqua"/>
          <w:sz w:val="24"/>
          <w:szCs w:val="24"/>
        </w:rPr>
        <w:t>the United States</w:t>
      </w:r>
      <w:r w:rsidR="00400AB3">
        <w:rPr>
          <w:rFonts w:ascii="Book Antiqua" w:eastAsia="宋体" w:hAnsi="Book Antiqua" w:hint="eastAsia"/>
          <w:sz w:val="24"/>
          <w:szCs w:val="24"/>
          <w:vertAlign w:val="superscript"/>
          <w:lang w:eastAsia="zh-CN"/>
        </w:rPr>
        <w:t>[21]</w:t>
      </w:r>
      <w:r w:rsidR="00DF0D23" w:rsidRPr="0036026F">
        <w:rPr>
          <w:rFonts w:ascii="Book Antiqua" w:eastAsiaTheme="minorEastAsia" w:hAnsi="Book Antiqua"/>
          <w:sz w:val="24"/>
          <w:szCs w:val="24"/>
        </w:rPr>
        <w:t>. These results indicate</w:t>
      </w:r>
      <w:r w:rsidR="007469D8" w:rsidRPr="0036026F">
        <w:rPr>
          <w:rFonts w:ascii="Book Antiqua" w:eastAsiaTheme="minorEastAsia" w:hAnsi="Book Antiqua"/>
          <w:sz w:val="24"/>
          <w:szCs w:val="24"/>
        </w:rPr>
        <w:t xml:space="preserve"> the necessity of e</w:t>
      </w:r>
      <w:r w:rsidRPr="0036026F">
        <w:rPr>
          <w:rFonts w:ascii="Book Antiqua" w:eastAsiaTheme="minorEastAsia" w:hAnsi="Book Antiqua"/>
          <w:sz w:val="24"/>
          <w:szCs w:val="24"/>
        </w:rPr>
        <w:t>ducation</w:t>
      </w:r>
      <w:r w:rsidR="00DF0D23" w:rsidRPr="0036026F">
        <w:rPr>
          <w:rFonts w:ascii="Book Antiqua" w:eastAsiaTheme="minorEastAsia" w:hAnsi="Book Antiqua"/>
          <w:sz w:val="24"/>
          <w:szCs w:val="24"/>
        </w:rPr>
        <w:t xml:space="preserve"> not only </w:t>
      </w:r>
      <w:r w:rsidRPr="0036026F">
        <w:rPr>
          <w:rFonts w:ascii="Book Antiqua" w:eastAsiaTheme="minorEastAsia" w:hAnsi="Book Antiqua"/>
          <w:sz w:val="24"/>
          <w:szCs w:val="24"/>
        </w:rPr>
        <w:t xml:space="preserve">on </w:t>
      </w:r>
      <w:r w:rsidR="00DF0D23" w:rsidRPr="0036026F">
        <w:rPr>
          <w:rFonts w:ascii="Book Antiqua" w:eastAsiaTheme="minorEastAsia" w:hAnsi="Book Antiqua"/>
          <w:sz w:val="24"/>
          <w:szCs w:val="24"/>
        </w:rPr>
        <w:t>forensic mental health but also</w:t>
      </w:r>
      <w:r w:rsidR="002E75EC" w:rsidRPr="0036026F">
        <w:rPr>
          <w:rFonts w:ascii="Book Antiqua" w:eastAsiaTheme="minorEastAsia" w:hAnsi="Book Antiqua"/>
          <w:sz w:val="24"/>
          <w:szCs w:val="24"/>
        </w:rPr>
        <w:t xml:space="preserve"> regarding</w:t>
      </w:r>
      <w:r w:rsidR="00DF0D23" w:rsidRPr="0036026F">
        <w:rPr>
          <w:rFonts w:ascii="Book Antiqua" w:eastAsiaTheme="minorEastAsia" w:hAnsi="Book Antiqua"/>
          <w:sz w:val="24"/>
          <w:szCs w:val="24"/>
        </w:rPr>
        <w:t xml:space="preserve"> general psychiatry.</w:t>
      </w:r>
    </w:p>
    <w:p w14:paraId="2329E878" w14:textId="4E3FF2CC" w:rsidR="00C567D0" w:rsidRDefault="00400AB3" w:rsidP="0036026F">
      <w:pPr>
        <w:adjustRightInd w:val="0"/>
        <w:snapToGrid w:val="0"/>
        <w:spacing w:line="360" w:lineRule="auto"/>
        <w:ind w:firstLine="840"/>
        <w:rPr>
          <w:rFonts w:ascii="Book Antiqua" w:eastAsia="宋体" w:hAnsi="Book Antiqua"/>
          <w:sz w:val="24"/>
          <w:szCs w:val="24"/>
          <w:lang w:eastAsia="zh-CN"/>
        </w:rPr>
      </w:pPr>
      <w:r w:rsidRPr="00400AB3">
        <w:rPr>
          <w:rFonts w:ascii="Book Antiqua" w:eastAsia="宋体" w:hAnsi="Book Antiqua" w:hint="eastAsia"/>
          <w:sz w:val="24"/>
          <w:szCs w:val="24"/>
          <w:lang w:eastAsia="zh-CN"/>
        </w:rPr>
        <w:t>In c</w:t>
      </w:r>
      <w:r w:rsidR="00300EDE" w:rsidRPr="00400AB3">
        <w:rPr>
          <w:rFonts w:ascii="Book Antiqua" w:eastAsiaTheme="minorEastAsia" w:hAnsi="Book Antiqua"/>
          <w:sz w:val="24"/>
          <w:szCs w:val="24"/>
        </w:rPr>
        <w:t>onclusion</w:t>
      </w:r>
      <w:r w:rsidRPr="00400AB3">
        <w:rPr>
          <w:rFonts w:ascii="Book Antiqua" w:eastAsia="宋体" w:hAnsi="Book Antiqua" w:hint="eastAsia"/>
          <w:sz w:val="24"/>
          <w:szCs w:val="24"/>
          <w:lang w:eastAsia="zh-CN"/>
        </w:rPr>
        <w:t xml:space="preserve">, </w:t>
      </w:r>
      <w:r w:rsidRPr="00400AB3">
        <w:rPr>
          <w:rFonts w:ascii="Book Antiqua" w:eastAsiaTheme="minorEastAsia" w:hAnsi="Book Antiqua"/>
          <w:sz w:val="24"/>
          <w:szCs w:val="24"/>
        </w:rPr>
        <w:t>in</w:t>
      </w:r>
      <w:r w:rsidR="00C567D0" w:rsidRPr="00400AB3">
        <w:rPr>
          <w:rFonts w:ascii="Book Antiqua" w:eastAsiaTheme="minorEastAsia" w:hAnsi="Book Antiqua"/>
          <w:sz w:val="24"/>
          <w:szCs w:val="24"/>
        </w:rPr>
        <w:t xml:space="preserve"> Japan, the en</w:t>
      </w:r>
      <w:r w:rsidR="00733534" w:rsidRPr="00400AB3">
        <w:rPr>
          <w:rFonts w:ascii="Book Antiqua" w:eastAsiaTheme="minorEastAsia" w:hAnsi="Book Antiqua"/>
          <w:sz w:val="24"/>
          <w:szCs w:val="24"/>
        </w:rPr>
        <w:t>actment</w:t>
      </w:r>
      <w:r w:rsidR="00C567D0" w:rsidRPr="00400AB3">
        <w:rPr>
          <w:rFonts w:ascii="Book Antiqua" w:eastAsiaTheme="minorEastAsia" w:hAnsi="Book Antiqua"/>
          <w:sz w:val="24"/>
          <w:szCs w:val="24"/>
        </w:rPr>
        <w:t xml:space="preserve"> of the MTS </w:t>
      </w:r>
      <w:r w:rsidR="00733534" w:rsidRPr="00400AB3">
        <w:rPr>
          <w:rFonts w:ascii="Book Antiqua" w:eastAsiaTheme="minorEastAsia" w:hAnsi="Book Antiqua"/>
          <w:sz w:val="24"/>
          <w:szCs w:val="24"/>
        </w:rPr>
        <w:t>A</w:t>
      </w:r>
      <w:r w:rsidR="00C567D0" w:rsidRPr="00400AB3">
        <w:rPr>
          <w:rFonts w:ascii="Book Antiqua" w:eastAsiaTheme="minorEastAsia" w:hAnsi="Book Antiqua"/>
          <w:sz w:val="24"/>
          <w:szCs w:val="24"/>
        </w:rPr>
        <w:t xml:space="preserve">ct and </w:t>
      </w:r>
      <w:r w:rsidR="00733534" w:rsidRPr="00400AB3">
        <w:rPr>
          <w:rFonts w:ascii="Book Antiqua" w:eastAsiaTheme="minorEastAsia" w:hAnsi="Book Antiqua"/>
          <w:sz w:val="24"/>
          <w:szCs w:val="24"/>
        </w:rPr>
        <w:t xml:space="preserve">the </w:t>
      </w:r>
      <w:r w:rsidR="00C567D0" w:rsidRPr="00400AB3">
        <w:rPr>
          <w:rFonts w:ascii="Book Antiqua" w:eastAsiaTheme="minorEastAsia" w:hAnsi="Book Antiqua"/>
          <w:sz w:val="24"/>
          <w:szCs w:val="24"/>
        </w:rPr>
        <w:t>Lay Judge Act</w:t>
      </w:r>
      <w:r w:rsidR="00C567D0" w:rsidRPr="0036026F">
        <w:rPr>
          <w:rFonts w:ascii="Book Antiqua" w:eastAsiaTheme="minorEastAsia" w:hAnsi="Book Antiqua"/>
          <w:sz w:val="24"/>
          <w:szCs w:val="24"/>
        </w:rPr>
        <w:t xml:space="preserve"> opened a door to </w:t>
      </w:r>
      <w:r w:rsidR="00733534" w:rsidRPr="0036026F">
        <w:rPr>
          <w:rFonts w:ascii="Book Antiqua" w:eastAsiaTheme="minorEastAsia" w:hAnsi="Book Antiqua"/>
          <w:sz w:val="24"/>
          <w:szCs w:val="24"/>
        </w:rPr>
        <w:t>a</w:t>
      </w:r>
      <w:r w:rsidR="00C567D0" w:rsidRPr="0036026F">
        <w:rPr>
          <w:rFonts w:ascii="Book Antiqua" w:eastAsiaTheme="minorEastAsia" w:hAnsi="Book Antiqua"/>
          <w:sz w:val="24"/>
          <w:szCs w:val="24"/>
        </w:rPr>
        <w:t xml:space="preserve"> new age </w:t>
      </w:r>
      <w:r w:rsidR="00733534" w:rsidRPr="0036026F">
        <w:rPr>
          <w:rFonts w:ascii="Book Antiqua" w:eastAsiaTheme="minorEastAsia" w:hAnsi="Book Antiqua"/>
          <w:sz w:val="24"/>
          <w:szCs w:val="24"/>
        </w:rPr>
        <w:t>for</w:t>
      </w:r>
      <w:r w:rsidR="00C567D0" w:rsidRPr="0036026F">
        <w:rPr>
          <w:rFonts w:ascii="Book Antiqua" w:eastAsiaTheme="minorEastAsia" w:hAnsi="Book Antiqua"/>
          <w:sz w:val="24"/>
          <w:szCs w:val="24"/>
        </w:rPr>
        <w:t xml:space="preserve"> forensic mental health. The </w:t>
      </w:r>
      <w:r w:rsidR="00733534" w:rsidRPr="0036026F">
        <w:rPr>
          <w:rFonts w:ascii="Book Antiqua" w:eastAsiaTheme="minorEastAsia" w:hAnsi="Book Antiqua"/>
          <w:sz w:val="24"/>
          <w:szCs w:val="24"/>
        </w:rPr>
        <w:t xml:space="preserve">MTS Act </w:t>
      </w:r>
      <w:r w:rsidR="00C567D0" w:rsidRPr="0036026F">
        <w:rPr>
          <w:rFonts w:ascii="Book Antiqua" w:eastAsiaTheme="minorEastAsia" w:hAnsi="Book Antiqua"/>
          <w:sz w:val="24"/>
          <w:szCs w:val="24"/>
        </w:rPr>
        <w:t>aim</w:t>
      </w:r>
      <w:r w:rsidR="00733534" w:rsidRPr="0036026F">
        <w:rPr>
          <w:rFonts w:ascii="Book Antiqua" w:eastAsiaTheme="minorEastAsia" w:hAnsi="Book Antiqua"/>
          <w:sz w:val="24"/>
          <w:szCs w:val="24"/>
        </w:rPr>
        <w:t>s</w:t>
      </w:r>
      <w:r w:rsidR="00C567D0" w:rsidRPr="0036026F">
        <w:rPr>
          <w:rFonts w:ascii="Book Antiqua" w:eastAsiaTheme="minorEastAsia" w:hAnsi="Book Antiqua"/>
          <w:sz w:val="24"/>
          <w:szCs w:val="24"/>
        </w:rPr>
        <w:t xml:space="preserve"> </w:t>
      </w:r>
      <w:r w:rsidR="00D25171" w:rsidRPr="0036026F">
        <w:rPr>
          <w:rFonts w:ascii="Book Antiqua" w:eastAsiaTheme="minorEastAsia" w:hAnsi="Book Antiqua"/>
          <w:sz w:val="24"/>
          <w:szCs w:val="24"/>
        </w:rPr>
        <w:lastRenderedPageBreak/>
        <w:t>for the</w:t>
      </w:r>
      <w:r w:rsidR="00C567D0" w:rsidRPr="0036026F">
        <w:rPr>
          <w:rFonts w:ascii="Book Antiqua" w:eastAsiaTheme="minorEastAsia" w:hAnsi="Book Antiqua"/>
          <w:sz w:val="24"/>
          <w:szCs w:val="24"/>
        </w:rPr>
        <w:t xml:space="preserve"> early reintegration of MDOs into </w:t>
      </w:r>
      <w:r w:rsidR="00733534" w:rsidRPr="0036026F">
        <w:rPr>
          <w:rFonts w:ascii="Book Antiqua" w:eastAsiaTheme="minorEastAsia" w:hAnsi="Book Antiqua"/>
          <w:sz w:val="24"/>
          <w:szCs w:val="24"/>
        </w:rPr>
        <w:t xml:space="preserve">the </w:t>
      </w:r>
      <w:r w:rsidR="00C567D0" w:rsidRPr="0036026F">
        <w:rPr>
          <w:rFonts w:ascii="Book Antiqua" w:eastAsiaTheme="minorEastAsia" w:hAnsi="Book Antiqua"/>
          <w:sz w:val="24"/>
          <w:szCs w:val="24"/>
        </w:rPr>
        <w:t xml:space="preserve">community, and the </w:t>
      </w:r>
      <w:r w:rsidR="00733534" w:rsidRPr="0036026F">
        <w:rPr>
          <w:rFonts w:ascii="Book Antiqua" w:eastAsiaTheme="minorEastAsia" w:hAnsi="Book Antiqua"/>
          <w:sz w:val="24"/>
          <w:szCs w:val="24"/>
        </w:rPr>
        <w:t xml:space="preserve">Lay Judge Act </w:t>
      </w:r>
      <w:r w:rsidR="00D25171" w:rsidRPr="0036026F">
        <w:rPr>
          <w:rFonts w:ascii="Book Antiqua" w:eastAsiaTheme="minorEastAsia" w:hAnsi="Book Antiqua"/>
          <w:sz w:val="24"/>
          <w:szCs w:val="24"/>
        </w:rPr>
        <w:t>provides greater</w:t>
      </w:r>
      <w:r w:rsidR="00C567D0" w:rsidRPr="0036026F">
        <w:rPr>
          <w:rFonts w:ascii="Book Antiqua" w:eastAsiaTheme="minorEastAsia" w:hAnsi="Book Antiqua"/>
          <w:sz w:val="24"/>
          <w:szCs w:val="24"/>
        </w:rPr>
        <w:t xml:space="preserve"> opportunities </w:t>
      </w:r>
      <w:r w:rsidR="00733534" w:rsidRPr="0036026F">
        <w:rPr>
          <w:rFonts w:ascii="Book Antiqua" w:eastAsiaTheme="minorEastAsia" w:hAnsi="Book Antiqua"/>
          <w:sz w:val="24"/>
          <w:szCs w:val="24"/>
        </w:rPr>
        <w:t xml:space="preserve">for citizens </w:t>
      </w:r>
      <w:r w:rsidR="00C567D0" w:rsidRPr="0036026F">
        <w:rPr>
          <w:rFonts w:ascii="Book Antiqua" w:eastAsiaTheme="minorEastAsia" w:hAnsi="Book Antiqua"/>
          <w:sz w:val="24"/>
          <w:szCs w:val="24"/>
        </w:rPr>
        <w:t xml:space="preserve">to be involved in </w:t>
      </w:r>
      <w:r w:rsidR="00733534" w:rsidRPr="0036026F">
        <w:rPr>
          <w:rFonts w:ascii="Book Antiqua" w:eastAsiaTheme="minorEastAsia" w:hAnsi="Book Antiqua"/>
          <w:sz w:val="24"/>
          <w:szCs w:val="24"/>
        </w:rPr>
        <w:t>criminal</w:t>
      </w:r>
      <w:r w:rsidR="00C567D0" w:rsidRPr="0036026F">
        <w:rPr>
          <w:rFonts w:ascii="Book Antiqua" w:eastAsiaTheme="minorEastAsia" w:hAnsi="Book Antiqua"/>
          <w:sz w:val="24"/>
          <w:szCs w:val="24"/>
        </w:rPr>
        <w:t xml:space="preserve"> trials</w:t>
      </w:r>
      <w:r w:rsidR="00733534" w:rsidRPr="0036026F">
        <w:rPr>
          <w:rFonts w:ascii="Book Antiqua" w:eastAsiaTheme="minorEastAsia" w:hAnsi="Book Antiqua"/>
          <w:sz w:val="24"/>
          <w:szCs w:val="24"/>
        </w:rPr>
        <w:t xml:space="preserve"> in Japan</w:t>
      </w:r>
      <w:r w:rsidR="00C567D0" w:rsidRPr="0036026F">
        <w:rPr>
          <w:rFonts w:ascii="Book Antiqua" w:eastAsiaTheme="minorEastAsia" w:hAnsi="Book Antiqua"/>
          <w:sz w:val="24"/>
          <w:szCs w:val="24"/>
        </w:rPr>
        <w:t xml:space="preserve">, many of which </w:t>
      </w:r>
      <w:r w:rsidR="00733534" w:rsidRPr="0036026F">
        <w:rPr>
          <w:rFonts w:ascii="Book Antiqua" w:eastAsiaTheme="minorEastAsia" w:hAnsi="Book Antiqua"/>
          <w:sz w:val="24"/>
          <w:szCs w:val="24"/>
        </w:rPr>
        <w:t>involve</w:t>
      </w:r>
      <w:r w:rsidR="00C567D0" w:rsidRPr="0036026F">
        <w:rPr>
          <w:rFonts w:ascii="Book Antiqua" w:eastAsiaTheme="minorEastAsia" w:hAnsi="Book Antiqua"/>
          <w:sz w:val="24"/>
          <w:szCs w:val="24"/>
        </w:rPr>
        <w:t xml:space="preserve"> MDOs</w:t>
      </w:r>
      <w:r w:rsidR="001F05C8" w:rsidRPr="0036026F">
        <w:rPr>
          <w:rFonts w:ascii="Book Antiqua" w:eastAsiaTheme="minorEastAsia" w:hAnsi="Book Antiqua"/>
          <w:sz w:val="24"/>
          <w:szCs w:val="24"/>
        </w:rPr>
        <w:t>.</w:t>
      </w:r>
      <w:r>
        <w:rPr>
          <w:rFonts w:ascii="Book Antiqua" w:eastAsia="宋体" w:hAnsi="Book Antiqua" w:hint="eastAsia"/>
          <w:sz w:val="24"/>
          <w:szCs w:val="24"/>
          <w:lang w:eastAsia="zh-CN"/>
        </w:rPr>
        <w:t xml:space="preserve"> </w:t>
      </w:r>
      <w:r w:rsidR="00C567D0" w:rsidRPr="0036026F">
        <w:rPr>
          <w:rFonts w:ascii="Book Antiqua" w:eastAsiaTheme="minorEastAsia" w:hAnsi="Book Antiqua"/>
          <w:sz w:val="24"/>
          <w:szCs w:val="24"/>
        </w:rPr>
        <w:t xml:space="preserve">However, </w:t>
      </w:r>
      <w:r w:rsidR="00BE55E4" w:rsidRPr="0036026F">
        <w:rPr>
          <w:rFonts w:ascii="Book Antiqua" w:eastAsiaTheme="minorEastAsia" w:hAnsi="Book Antiqua"/>
          <w:sz w:val="24"/>
          <w:szCs w:val="24"/>
        </w:rPr>
        <w:t xml:space="preserve">the level of </w:t>
      </w:r>
      <w:r w:rsidR="00C567D0" w:rsidRPr="0036026F">
        <w:rPr>
          <w:rFonts w:ascii="Book Antiqua" w:eastAsiaTheme="minorEastAsia" w:hAnsi="Book Antiqua"/>
          <w:sz w:val="24"/>
          <w:szCs w:val="24"/>
        </w:rPr>
        <w:t>concern of citizens ab</w:t>
      </w:r>
      <w:r w:rsidR="00BE55E4" w:rsidRPr="0036026F">
        <w:rPr>
          <w:rFonts w:ascii="Book Antiqua" w:eastAsiaTheme="minorEastAsia" w:hAnsi="Book Antiqua"/>
          <w:sz w:val="24"/>
          <w:szCs w:val="24"/>
        </w:rPr>
        <w:t xml:space="preserve">out forensic mental health </w:t>
      </w:r>
      <w:r w:rsidR="00C567D0" w:rsidRPr="0036026F">
        <w:rPr>
          <w:rFonts w:ascii="Book Antiqua" w:eastAsiaTheme="minorEastAsia" w:hAnsi="Book Antiqua"/>
          <w:sz w:val="24"/>
          <w:szCs w:val="24"/>
        </w:rPr>
        <w:t xml:space="preserve">still </w:t>
      </w:r>
      <w:r w:rsidR="00BE55E4" w:rsidRPr="0036026F">
        <w:rPr>
          <w:rFonts w:ascii="Book Antiqua" w:eastAsiaTheme="minorEastAsia" w:hAnsi="Book Antiqua"/>
          <w:sz w:val="24"/>
          <w:szCs w:val="24"/>
        </w:rPr>
        <w:t xml:space="preserve">appears to be </w:t>
      </w:r>
      <w:r w:rsidR="00C567D0" w:rsidRPr="0036026F">
        <w:rPr>
          <w:rFonts w:ascii="Book Antiqua" w:eastAsiaTheme="minorEastAsia" w:hAnsi="Book Antiqua"/>
          <w:sz w:val="24"/>
          <w:szCs w:val="24"/>
        </w:rPr>
        <w:t xml:space="preserve">low. </w:t>
      </w:r>
      <w:r w:rsidR="000873C8" w:rsidRPr="0036026F">
        <w:rPr>
          <w:rFonts w:ascii="Book Antiqua" w:eastAsiaTheme="minorEastAsia" w:hAnsi="Book Antiqua"/>
          <w:sz w:val="24"/>
          <w:szCs w:val="24"/>
        </w:rPr>
        <w:t xml:space="preserve">Even among participants </w:t>
      </w:r>
      <w:r w:rsidR="00D25171" w:rsidRPr="0036026F">
        <w:rPr>
          <w:rFonts w:ascii="Book Antiqua" w:eastAsiaTheme="minorEastAsia" w:hAnsi="Book Antiqua"/>
          <w:sz w:val="24"/>
          <w:szCs w:val="24"/>
        </w:rPr>
        <w:t>attending our</w:t>
      </w:r>
      <w:r w:rsidR="000873C8" w:rsidRPr="0036026F">
        <w:rPr>
          <w:rFonts w:ascii="Book Antiqua" w:eastAsiaTheme="minorEastAsia" w:hAnsi="Book Antiqua"/>
          <w:sz w:val="24"/>
          <w:szCs w:val="24"/>
        </w:rPr>
        <w:t xml:space="preserve"> seminar </w:t>
      </w:r>
      <w:r w:rsidR="00D25171" w:rsidRPr="0036026F">
        <w:rPr>
          <w:rFonts w:ascii="Book Antiqua" w:eastAsiaTheme="minorEastAsia" w:hAnsi="Book Antiqua"/>
          <w:sz w:val="24"/>
          <w:szCs w:val="24"/>
        </w:rPr>
        <w:t>about forensic mental health</w:t>
      </w:r>
      <w:r w:rsidR="000873C8" w:rsidRPr="0036026F">
        <w:rPr>
          <w:rFonts w:ascii="Book Antiqua" w:eastAsiaTheme="minorEastAsia" w:hAnsi="Book Antiqua"/>
          <w:sz w:val="24"/>
          <w:szCs w:val="24"/>
        </w:rPr>
        <w:t xml:space="preserve">, many </w:t>
      </w:r>
      <w:r w:rsidR="00D25171" w:rsidRPr="0036026F">
        <w:rPr>
          <w:rFonts w:ascii="Book Antiqua" w:eastAsiaTheme="minorEastAsia" w:hAnsi="Book Antiqua"/>
          <w:sz w:val="24"/>
          <w:szCs w:val="24"/>
        </w:rPr>
        <w:t>knew very little ab</w:t>
      </w:r>
      <w:r w:rsidR="000873C8" w:rsidRPr="0036026F">
        <w:rPr>
          <w:rFonts w:ascii="Book Antiqua" w:eastAsiaTheme="minorEastAsia" w:hAnsi="Book Antiqua"/>
          <w:sz w:val="24"/>
          <w:szCs w:val="24"/>
        </w:rPr>
        <w:t xml:space="preserve">out the legislation </w:t>
      </w:r>
      <w:r w:rsidR="00D25171" w:rsidRPr="0036026F">
        <w:rPr>
          <w:rFonts w:ascii="Book Antiqua" w:eastAsiaTheme="minorEastAsia" w:hAnsi="Book Antiqua"/>
          <w:sz w:val="24"/>
          <w:szCs w:val="24"/>
        </w:rPr>
        <w:t>concerning</w:t>
      </w:r>
      <w:r w:rsidR="00072D92" w:rsidRPr="0036026F">
        <w:rPr>
          <w:rFonts w:ascii="Book Antiqua" w:eastAsiaTheme="minorEastAsia" w:hAnsi="Book Antiqua"/>
          <w:sz w:val="24"/>
          <w:szCs w:val="24"/>
        </w:rPr>
        <w:t xml:space="preserve"> MDOs</w:t>
      </w:r>
      <w:r w:rsidR="000873C8" w:rsidRPr="0036026F">
        <w:rPr>
          <w:rFonts w:ascii="Book Antiqua" w:eastAsiaTheme="minorEastAsia" w:hAnsi="Book Antiqua"/>
          <w:sz w:val="24"/>
          <w:szCs w:val="24"/>
        </w:rPr>
        <w:t>. Additionally</w:t>
      </w:r>
      <w:r w:rsidR="00BE55E4" w:rsidRPr="0036026F">
        <w:rPr>
          <w:rFonts w:ascii="Book Antiqua" w:eastAsiaTheme="minorEastAsia" w:hAnsi="Book Antiqua"/>
          <w:sz w:val="24"/>
          <w:szCs w:val="24"/>
        </w:rPr>
        <w:t xml:space="preserve">, </w:t>
      </w:r>
      <w:r w:rsidR="00D25171" w:rsidRPr="0036026F">
        <w:rPr>
          <w:rFonts w:ascii="Book Antiqua" w:eastAsiaTheme="minorEastAsia" w:hAnsi="Book Antiqua"/>
          <w:sz w:val="24"/>
          <w:szCs w:val="24"/>
        </w:rPr>
        <w:t xml:space="preserve">the present study shows that </w:t>
      </w:r>
      <w:r w:rsidR="00BE55E4" w:rsidRPr="0036026F">
        <w:rPr>
          <w:rFonts w:ascii="Book Antiqua" w:eastAsiaTheme="minorEastAsia" w:hAnsi="Book Antiqua"/>
          <w:sz w:val="24"/>
          <w:szCs w:val="24"/>
        </w:rPr>
        <w:t>t</w:t>
      </w:r>
      <w:r w:rsidR="001F05C8" w:rsidRPr="0036026F">
        <w:rPr>
          <w:rFonts w:ascii="Book Antiqua" w:eastAsiaTheme="minorEastAsia" w:hAnsi="Book Antiqua"/>
          <w:sz w:val="24"/>
          <w:szCs w:val="24"/>
        </w:rPr>
        <w:t>he majority of citizens seem unsupportive o</w:t>
      </w:r>
      <w:r w:rsidR="00BE55E4" w:rsidRPr="0036026F">
        <w:rPr>
          <w:rFonts w:ascii="Book Antiqua" w:eastAsiaTheme="minorEastAsia" w:hAnsi="Book Antiqua"/>
          <w:sz w:val="24"/>
          <w:szCs w:val="24"/>
        </w:rPr>
        <w:t>f</w:t>
      </w:r>
      <w:r w:rsidR="001F05C8" w:rsidRPr="0036026F">
        <w:rPr>
          <w:rFonts w:ascii="Book Antiqua" w:eastAsiaTheme="minorEastAsia" w:hAnsi="Book Antiqua"/>
          <w:sz w:val="24"/>
          <w:szCs w:val="24"/>
        </w:rPr>
        <w:t xml:space="preserve"> the concept of criminal responsibility.</w:t>
      </w:r>
      <w:r>
        <w:rPr>
          <w:rFonts w:ascii="Book Antiqua" w:eastAsia="宋体" w:hAnsi="Book Antiqua" w:hint="eastAsia"/>
          <w:sz w:val="24"/>
          <w:szCs w:val="24"/>
          <w:lang w:eastAsia="zh-CN"/>
        </w:rPr>
        <w:t xml:space="preserve"> </w:t>
      </w:r>
      <w:r w:rsidR="00917FC5" w:rsidRPr="0036026F">
        <w:rPr>
          <w:rFonts w:ascii="Book Antiqua" w:eastAsiaTheme="minorEastAsia" w:hAnsi="Book Antiqua"/>
          <w:sz w:val="24"/>
          <w:szCs w:val="24"/>
        </w:rPr>
        <w:t>However</w:t>
      </w:r>
      <w:r w:rsidR="000873C8" w:rsidRPr="0036026F">
        <w:rPr>
          <w:rFonts w:ascii="Book Antiqua" w:eastAsiaTheme="minorEastAsia" w:hAnsi="Book Antiqua"/>
          <w:sz w:val="24"/>
          <w:szCs w:val="24"/>
        </w:rPr>
        <w:t>, t</w:t>
      </w:r>
      <w:r w:rsidR="00C567D0" w:rsidRPr="0036026F">
        <w:rPr>
          <w:rFonts w:ascii="Book Antiqua" w:eastAsiaTheme="minorEastAsia" w:hAnsi="Book Antiqua"/>
          <w:sz w:val="24"/>
          <w:szCs w:val="24"/>
        </w:rPr>
        <w:t xml:space="preserve">he results </w:t>
      </w:r>
      <w:r w:rsidR="00C31031" w:rsidRPr="0036026F">
        <w:rPr>
          <w:rFonts w:ascii="Book Antiqua" w:eastAsiaTheme="minorEastAsia" w:hAnsi="Book Antiqua"/>
          <w:sz w:val="24"/>
          <w:szCs w:val="24"/>
        </w:rPr>
        <w:t xml:space="preserve">demonstrated </w:t>
      </w:r>
      <w:r w:rsidR="00731941" w:rsidRPr="0036026F">
        <w:rPr>
          <w:rFonts w:ascii="Book Antiqua" w:eastAsiaTheme="minorEastAsia" w:hAnsi="Book Antiqua"/>
          <w:sz w:val="24"/>
          <w:szCs w:val="24"/>
        </w:rPr>
        <w:t>the possibility th</w:t>
      </w:r>
      <w:r w:rsidR="00C567D0" w:rsidRPr="0036026F">
        <w:rPr>
          <w:rFonts w:ascii="Book Antiqua" w:eastAsiaTheme="minorEastAsia" w:hAnsi="Book Antiqua"/>
          <w:sz w:val="24"/>
          <w:szCs w:val="24"/>
        </w:rPr>
        <w:t xml:space="preserve">at an educational intervention can </w:t>
      </w:r>
      <w:r w:rsidR="00C31031" w:rsidRPr="0036026F">
        <w:rPr>
          <w:rFonts w:ascii="Book Antiqua" w:eastAsiaTheme="minorEastAsia" w:hAnsi="Book Antiqua"/>
          <w:sz w:val="24"/>
          <w:szCs w:val="24"/>
        </w:rPr>
        <w:t>change</w:t>
      </w:r>
      <w:r w:rsidR="00C567D0" w:rsidRPr="0036026F">
        <w:rPr>
          <w:rFonts w:ascii="Book Antiqua" w:eastAsiaTheme="minorEastAsia" w:hAnsi="Book Antiqua"/>
          <w:sz w:val="24"/>
          <w:szCs w:val="24"/>
        </w:rPr>
        <w:t xml:space="preserve"> </w:t>
      </w:r>
      <w:r w:rsidR="00D25171" w:rsidRPr="0036026F">
        <w:rPr>
          <w:rFonts w:ascii="Book Antiqua" w:eastAsiaTheme="minorEastAsia" w:hAnsi="Book Antiqua"/>
          <w:sz w:val="24"/>
          <w:szCs w:val="24"/>
        </w:rPr>
        <w:t xml:space="preserve">the </w:t>
      </w:r>
      <w:r w:rsidR="00C567D0" w:rsidRPr="0036026F">
        <w:rPr>
          <w:rFonts w:ascii="Book Antiqua" w:eastAsiaTheme="minorEastAsia" w:hAnsi="Book Antiqua"/>
          <w:sz w:val="24"/>
          <w:szCs w:val="24"/>
        </w:rPr>
        <w:t>opinions</w:t>
      </w:r>
      <w:r w:rsidR="00C31031" w:rsidRPr="0036026F">
        <w:rPr>
          <w:rFonts w:ascii="Book Antiqua" w:eastAsiaTheme="minorEastAsia" w:hAnsi="Book Antiqua"/>
          <w:sz w:val="24"/>
          <w:szCs w:val="24"/>
        </w:rPr>
        <w:t xml:space="preserve"> </w:t>
      </w:r>
      <w:r w:rsidR="00D25171" w:rsidRPr="0036026F">
        <w:rPr>
          <w:rFonts w:ascii="Book Antiqua" w:eastAsiaTheme="minorEastAsia" w:hAnsi="Book Antiqua"/>
          <w:sz w:val="24"/>
          <w:szCs w:val="24"/>
        </w:rPr>
        <w:t>of</w:t>
      </w:r>
      <w:r w:rsidR="000873C8" w:rsidRPr="0036026F">
        <w:rPr>
          <w:rFonts w:ascii="Book Antiqua" w:eastAsiaTheme="minorEastAsia" w:hAnsi="Book Antiqua"/>
          <w:sz w:val="24"/>
          <w:szCs w:val="24"/>
        </w:rPr>
        <w:t xml:space="preserve"> citizens </w:t>
      </w:r>
      <w:r w:rsidR="00D25171" w:rsidRPr="0036026F">
        <w:rPr>
          <w:rFonts w:ascii="Book Antiqua" w:eastAsiaTheme="minorEastAsia" w:hAnsi="Book Antiqua"/>
          <w:sz w:val="24"/>
          <w:szCs w:val="24"/>
        </w:rPr>
        <w:t>regarding</w:t>
      </w:r>
      <w:r w:rsidR="00C31031" w:rsidRPr="0036026F">
        <w:rPr>
          <w:rFonts w:ascii="Book Antiqua" w:eastAsiaTheme="minorEastAsia" w:hAnsi="Book Antiqua"/>
          <w:sz w:val="24"/>
          <w:szCs w:val="24"/>
        </w:rPr>
        <w:t xml:space="preserve"> these issues</w:t>
      </w:r>
      <w:r w:rsidR="00731941" w:rsidRPr="0036026F">
        <w:rPr>
          <w:rFonts w:ascii="Book Antiqua" w:eastAsiaTheme="minorEastAsia" w:hAnsi="Book Antiqua"/>
          <w:sz w:val="24"/>
          <w:szCs w:val="24"/>
        </w:rPr>
        <w:t xml:space="preserve">. </w:t>
      </w:r>
      <w:r w:rsidR="00D25171" w:rsidRPr="0036026F">
        <w:rPr>
          <w:rFonts w:ascii="Book Antiqua" w:eastAsiaTheme="minorEastAsia" w:hAnsi="Book Antiqua"/>
          <w:sz w:val="24"/>
          <w:szCs w:val="24"/>
        </w:rPr>
        <w:t>A</w:t>
      </w:r>
      <w:r w:rsidR="00C31031" w:rsidRPr="0036026F">
        <w:rPr>
          <w:rFonts w:ascii="Book Antiqua" w:eastAsiaTheme="minorEastAsia" w:hAnsi="Book Antiqua"/>
          <w:sz w:val="24"/>
          <w:szCs w:val="24"/>
        </w:rPr>
        <w:t>fter provid</w:t>
      </w:r>
      <w:r w:rsidR="00D25171" w:rsidRPr="0036026F">
        <w:rPr>
          <w:rFonts w:ascii="Book Antiqua" w:eastAsiaTheme="minorEastAsia" w:hAnsi="Book Antiqua"/>
          <w:sz w:val="24"/>
          <w:szCs w:val="24"/>
        </w:rPr>
        <w:t>ing</w:t>
      </w:r>
      <w:r w:rsidR="00C31031" w:rsidRPr="0036026F">
        <w:rPr>
          <w:rFonts w:ascii="Book Antiqua" w:eastAsiaTheme="minorEastAsia" w:hAnsi="Book Antiqua"/>
          <w:sz w:val="24"/>
          <w:szCs w:val="24"/>
        </w:rPr>
        <w:t xml:space="preserve"> </w:t>
      </w:r>
      <w:r w:rsidR="00D25171" w:rsidRPr="0036026F">
        <w:rPr>
          <w:rFonts w:ascii="Book Antiqua" w:eastAsiaTheme="minorEastAsia" w:hAnsi="Book Antiqua"/>
          <w:sz w:val="24"/>
          <w:szCs w:val="24"/>
        </w:rPr>
        <w:t xml:space="preserve">the participants </w:t>
      </w:r>
      <w:r w:rsidR="00C31031" w:rsidRPr="0036026F">
        <w:rPr>
          <w:rFonts w:ascii="Book Antiqua" w:eastAsiaTheme="minorEastAsia" w:hAnsi="Book Antiqua"/>
          <w:sz w:val="24"/>
          <w:szCs w:val="24"/>
        </w:rPr>
        <w:t>with</w:t>
      </w:r>
      <w:r w:rsidR="00731941" w:rsidRPr="0036026F">
        <w:rPr>
          <w:rFonts w:ascii="Book Antiqua" w:eastAsiaTheme="minorEastAsia" w:hAnsi="Book Antiqua"/>
          <w:sz w:val="24"/>
          <w:szCs w:val="24"/>
        </w:rPr>
        <w:t xml:space="preserve"> pro</w:t>
      </w:r>
      <w:r w:rsidR="00C31031" w:rsidRPr="0036026F">
        <w:rPr>
          <w:rFonts w:ascii="Book Antiqua" w:eastAsiaTheme="minorEastAsia" w:hAnsi="Book Antiqua"/>
          <w:sz w:val="24"/>
          <w:szCs w:val="24"/>
        </w:rPr>
        <w:t>per information and knowledge, they bec</w:t>
      </w:r>
      <w:r w:rsidR="00817931" w:rsidRPr="0036026F">
        <w:rPr>
          <w:rFonts w:ascii="Book Antiqua" w:eastAsiaTheme="minorEastAsia" w:hAnsi="Book Antiqua"/>
          <w:sz w:val="24"/>
          <w:szCs w:val="24"/>
        </w:rPr>
        <w:t>a</w:t>
      </w:r>
      <w:r w:rsidR="00C31031" w:rsidRPr="0036026F">
        <w:rPr>
          <w:rFonts w:ascii="Book Antiqua" w:eastAsiaTheme="minorEastAsia" w:hAnsi="Book Antiqua"/>
          <w:sz w:val="24"/>
          <w:szCs w:val="24"/>
        </w:rPr>
        <w:t>me more</w:t>
      </w:r>
      <w:r w:rsidR="00731941" w:rsidRPr="0036026F">
        <w:rPr>
          <w:rFonts w:ascii="Book Antiqua" w:eastAsiaTheme="minorEastAsia" w:hAnsi="Book Antiqua"/>
          <w:sz w:val="24"/>
          <w:szCs w:val="24"/>
        </w:rPr>
        <w:t xml:space="preserve"> supportive </w:t>
      </w:r>
      <w:r w:rsidR="00D25171" w:rsidRPr="0036026F">
        <w:rPr>
          <w:rFonts w:ascii="Book Antiqua" w:eastAsiaTheme="minorEastAsia" w:hAnsi="Book Antiqua"/>
          <w:sz w:val="24"/>
          <w:szCs w:val="24"/>
        </w:rPr>
        <w:t>of</w:t>
      </w:r>
      <w:r w:rsidR="00817931" w:rsidRPr="0036026F">
        <w:rPr>
          <w:rFonts w:ascii="Book Antiqua" w:eastAsiaTheme="minorEastAsia" w:hAnsi="Book Antiqua"/>
          <w:sz w:val="24"/>
          <w:szCs w:val="24"/>
        </w:rPr>
        <w:t xml:space="preserve"> the concept of criminal responsibility, admitting the necessity of proper treatment for MDOs with NGRI </w:t>
      </w:r>
      <w:r w:rsidR="00D25171" w:rsidRPr="0036026F">
        <w:rPr>
          <w:rFonts w:ascii="Book Antiqua" w:eastAsiaTheme="minorEastAsia" w:hAnsi="Book Antiqua"/>
          <w:sz w:val="24"/>
          <w:szCs w:val="24"/>
        </w:rPr>
        <w:t>rather than</w:t>
      </w:r>
      <w:r w:rsidR="00817931" w:rsidRPr="0036026F">
        <w:rPr>
          <w:rFonts w:ascii="Book Antiqua" w:eastAsiaTheme="minorEastAsia" w:hAnsi="Book Antiqua"/>
          <w:sz w:val="24"/>
          <w:szCs w:val="24"/>
        </w:rPr>
        <w:t xml:space="preserve"> harsh punishment. This result is consistent with our hypothesis that </w:t>
      </w:r>
      <w:r w:rsidR="00D25171" w:rsidRPr="0036026F">
        <w:rPr>
          <w:rFonts w:ascii="Book Antiqua" w:eastAsiaTheme="minorEastAsia" w:hAnsi="Book Antiqua"/>
          <w:sz w:val="24"/>
          <w:szCs w:val="24"/>
        </w:rPr>
        <w:t xml:space="preserve">a </w:t>
      </w:r>
      <w:r w:rsidR="00817931" w:rsidRPr="0036026F">
        <w:rPr>
          <w:rFonts w:ascii="Book Antiqua" w:eastAsiaTheme="minorEastAsia" w:hAnsi="Book Antiqua"/>
          <w:sz w:val="24"/>
          <w:szCs w:val="24"/>
        </w:rPr>
        <w:t>lack of knowledge about forensic mental health is associated with unsympathetic attitudes toward MDOs.</w:t>
      </w:r>
      <w:r>
        <w:rPr>
          <w:rFonts w:ascii="Book Antiqua" w:eastAsia="宋体" w:hAnsi="Book Antiqua" w:hint="eastAsia"/>
          <w:sz w:val="24"/>
          <w:szCs w:val="24"/>
          <w:lang w:eastAsia="zh-CN"/>
        </w:rPr>
        <w:t xml:space="preserve"> </w:t>
      </w:r>
      <w:r w:rsidR="00C567D0" w:rsidRPr="0036026F">
        <w:rPr>
          <w:rFonts w:ascii="Book Antiqua" w:eastAsiaTheme="minorEastAsia" w:hAnsi="Book Antiqua"/>
          <w:sz w:val="24"/>
          <w:szCs w:val="24"/>
        </w:rPr>
        <w:t xml:space="preserve">As mentioned above, however, there are several elements </w:t>
      </w:r>
      <w:r w:rsidR="0068624B" w:rsidRPr="0036026F">
        <w:rPr>
          <w:rFonts w:ascii="Book Antiqua" w:eastAsiaTheme="minorEastAsia" w:hAnsi="Book Antiqua"/>
          <w:sz w:val="24"/>
          <w:szCs w:val="24"/>
        </w:rPr>
        <w:t>that should be examined to confirm</w:t>
      </w:r>
      <w:r w:rsidR="00C567D0" w:rsidRPr="0036026F">
        <w:rPr>
          <w:rFonts w:ascii="Book Antiqua" w:eastAsiaTheme="minorEastAsia" w:hAnsi="Book Antiqua"/>
          <w:sz w:val="24"/>
          <w:szCs w:val="24"/>
        </w:rPr>
        <w:t xml:space="preserve"> our hypothesis. </w:t>
      </w:r>
      <w:r w:rsidR="001F05C8" w:rsidRPr="0036026F">
        <w:rPr>
          <w:rFonts w:ascii="Book Antiqua" w:eastAsiaTheme="minorEastAsia" w:hAnsi="Book Antiqua"/>
          <w:sz w:val="24"/>
          <w:szCs w:val="24"/>
        </w:rPr>
        <w:t xml:space="preserve">A national survey with larger and non-biased samples is </w:t>
      </w:r>
      <w:r w:rsidR="00D25171" w:rsidRPr="0036026F">
        <w:rPr>
          <w:rFonts w:ascii="Book Antiqua" w:eastAsiaTheme="minorEastAsia" w:hAnsi="Book Antiqua"/>
          <w:sz w:val="24"/>
          <w:szCs w:val="24"/>
        </w:rPr>
        <w:t>required</w:t>
      </w:r>
      <w:r w:rsidR="001F05C8" w:rsidRPr="0036026F">
        <w:rPr>
          <w:rFonts w:ascii="Book Antiqua" w:eastAsiaTheme="minorEastAsia" w:hAnsi="Book Antiqua"/>
          <w:sz w:val="24"/>
          <w:szCs w:val="24"/>
        </w:rPr>
        <w:t xml:space="preserve"> to </w:t>
      </w:r>
      <w:r w:rsidR="00D25171" w:rsidRPr="0036026F">
        <w:rPr>
          <w:rFonts w:ascii="Book Antiqua" w:eastAsiaTheme="minorEastAsia" w:hAnsi="Book Antiqua"/>
          <w:sz w:val="24"/>
          <w:szCs w:val="24"/>
        </w:rPr>
        <w:t xml:space="preserve">fully </w:t>
      </w:r>
      <w:r w:rsidR="001F05C8" w:rsidRPr="0036026F">
        <w:rPr>
          <w:rFonts w:ascii="Book Antiqua" w:eastAsiaTheme="minorEastAsia" w:hAnsi="Book Antiqua"/>
          <w:sz w:val="24"/>
          <w:szCs w:val="24"/>
        </w:rPr>
        <w:t xml:space="preserve">clarify public opinion toward forensic mental health. </w:t>
      </w:r>
      <w:r w:rsidR="0068624B" w:rsidRPr="0036026F">
        <w:rPr>
          <w:rFonts w:ascii="Book Antiqua" w:eastAsiaTheme="minorEastAsia" w:hAnsi="Book Antiqua"/>
          <w:sz w:val="24"/>
          <w:szCs w:val="24"/>
        </w:rPr>
        <w:t>I</w:t>
      </w:r>
      <w:r w:rsidR="001F05C8" w:rsidRPr="0036026F">
        <w:rPr>
          <w:rFonts w:ascii="Book Antiqua" w:eastAsiaTheme="minorEastAsia" w:hAnsi="Book Antiqua"/>
          <w:sz w:val="24"/>
          <w:szCs w:val="24"/>
        </w:rPr>
        <w:t>nt</w:t>
      </w:r>
      <w:r w:rsidR="0068624B" w:rsidRPr="0036026F">
        <w:rPr>
          <w:rFonts w:ascii="Book Antiqua" w:eastAsiaTheme="minorEastAsia" w:hAnsi="Book Antiqua"/>
          <w:sz w:val="24"/>
          <w:szCs w:val="24"/>
        </w:rPr>
        <w:t>erventional studies should employ</w:t>
      </w:r>
      <w:r w:rsidR="001F05C8" w:rsidRPr="0036026F">
        <w:rPr>
          <w:rFonts w:ascii="Book Antiqua" w:eastAsiaTheme="minorEastAsia" w:hAnsi="Book Antiqua"/>
          <w:sz w:val="24"/>
          <w:szCs w:val="24"/>
        </w:rPr>
        <w:t xml:space="preserve"> random sampling methods to identify the exact effect of </w:t>
      </w:r>
      <w:r w:rsidR="00D25171" w:rsidRPr="0036026F">
        <w:rPr>
          <w:rFonts w:ascii="Book Antiqua" w:eastAsiaTheme="minorEastAsia" w:hAnsi="Book Antiqua"/>
          <w:sz w:val="24"/>
          <w:szCs w:val="24"/>
        </w:rPr>
        <w:t>such</w:t>
      </w:r>
      <w:r w:rsidR="001F05C8" w:rsidRPr="0036026F">
        <w:rPr>
          <w:rFonts w:ascii="Book Antiqua" w:eastAsiaTheme="minorEastAsia" w:hAnsi="Book Antiqua"/>
          <w:sz w:val="24"/>
          <w:szCs w:val="24"/>
        </w:rPr>
        <w:t xml:space="preserve"> seminar</w:t>
      </w:r>
      <w:r w:rsidR="00D25171" w:rsidRPr="0036026F">
        <w:rPr>
          <w:rFonts w:ascii="Book Antiqua" w:eastAsiaTheme="minorEastAsia" w:hAnsi="Book Antiqua"/>
          <w:sz w:val="24"/>
          <w:szCs w:val="24"/>
        </w:rPr>
        <w:t>s</w:t>
      </w:r>
      <w:r w:rsidR="001F05C8" w:rsidRPr="0036026F">
        <w:rPr>
          <w:rFonts w:ascii="Book Antiqua" w:eastAsiaTheme="minorEastAsia" w:hAnsi="Book Antiqua"/>
          <w:sz w:val="24"/>
          <w:szCs w:val="24"/>
        </w:rPr>
        <w:t xml:space="preserve">. </w:t>
      </w:r>
      <w:r w:rsidR="00D25171" w:rsidRPr="0036026F">
        <w:rPr>
          <w:rFonts w:ascii="Book Antiqua" w:eastAsiaTheme="minorEastAsia" w:hAnsi="Book Antiqua"/>
          <w:sz w:val="24"/>
          <w:szCs w:val="24"/>
        </w:rPr>
        <w:t>The l</w:t>
      </w:r>
      <w:r w:rsidR="00833F68" w:rsidRPr="0036026F">
        <w:rPr>
          <w:rFonts w:ascii="Book Antiqua" w:eastAsiaTheme="minorEastAsia" w:hAnsi="Book Antiqua"/>
          <w:sz w:val="24"/>
          <w:szCs w:val="24"/>
        </w:rPr>
        <w:t xml:space="preserve">ongitudinal effect of </w:t>
      </w:r>
      <w:r w:rsidR="00D25171" w:rsidRPr="0036026F">
        <w:rPr>
          <w:rFonts w:ascii="Book Antiqua" w:eastAsiaTheme="minorEastAsia" w:hAnsi="Book Antiqua"/>
          <w:sz w:val="24"/>
          <w:szCs w:val="24"/>
        </w:rPr>
        <w:t xml:space="preserve">the </w:t>
      </w:r>
      <w:r w:rsidR="00833F68" w:rsidRPr="0036026F">
        <w:rPr>
          <w:rFonts w:ascii="Book Antiqua" w:eastAsiaTheme="minorEastAsia" w:hAnsi="Book Antiqua"/>
          <w:sz w:val="24"/>
          <w:szCs w:val="24"/>
        </w:rPr>
        <w:t xml:space="preserve">intervention </w:t>
      </w:r>
      <w:r w:rsidR="00D25171" w:rsidRPr="0036026F">
        <w:rPr>
          <w:rFonts w:ascii="Book Antiqua" w:eastAsiaTheme="minorEastAsia" w:hAnsi="Book Antiqua"/>
          <w:sz w:val="24"/>
          <w:szCs w:val="24"/>
        </w:rPr>
        <w:t>also needs to</w:t>
      </w:r>
      <w:r w:rsidR="00833F68" w:rsidRPr="0036026F">
        <w:rPr>
          <w:rFonts w:ascii="Book Antiqua" w:eastAsiaTheme="minorEastAsia" w:hAnsi="Book Antiqua"/>
          <w:sz w:val="24"/>
          <w:szCs w:val="24"/>
        </w:rPr>
        <w:t xml:space="preserve"> be examined with a follow-up session. </w:t>
      </w:r>
      <w:r w:rsidR="001F05C8" w:rsidRPr="0036026F">
        <w:rPr>
          <w:rFonts w:ascii="Book Antiqua" w:eastAsiaTheme="minorEastAsia" w:hAnsi="Book Antiqua"/>
          <w:sz w:val="24"/>
          <w:szCs w:val="24"/>
        </w:rPr>
        <w:t xml:space="preserve">Controlled trials will be beneficial to specify </w:t>
      </w:r>
      <w:r w:rsidR="0068624B" w:rsidRPr="0036026F">
        <w:rPr>
          <w:rFonts w:ascii="Book Antiqua" w:eastAsiaTheme="minorEastAsia" w:hAnsi="Book Antiqua"/>
          <w:sz w:val="24"/>
          <w:szCs w:val="24"/>
        </w:rPr>
        <w:t>which elements are</w:t>
      </w:r>
      <w:r w:rsidR="001F05C8" w:rsidRPr="0036026F">
        <w:rPr>
          <w:rFonts w:ascii="Book Antiqua" w:eastAsiaTheme="minorEastAsia" w:hAnsi="Book Antiqua"/>
          <w:sz w:val="24"/>
          <w:szCs w:val="24"/>
        </w:rPr>
        <w:t xml:space="preserve"> essential to help attendees alter their opinion</w:t>
      </w:r>
      <w:r w:rsidR="0068624B" w:rsidRPr="0036026F">
        <w:rPr>
          <w:rFonts w:ascii="Book Antiqua" w:eastAsiaTheme="minorEastAsia" w:hAnsi="Book Antiqua"/>
          <w:sz w:val="24"/>
          <w:szCs w:val="24"/>
        </w:rPr>
        <w:t>s</w:t>
      </w:r>
      <w:r w:rsidR="001F05C8" w:rsidRPr="0036026F">
        <w:rPr>
          <w:rFonts w:ascii="Book Antiqua" w:eastAsiaTheme="minorEastAsia" w:hAnsi="Book Antiqua"/>
          <w:sz w:val="24"/>
          <w:szCs w:val="24"/>
        </w:rPr>
        <w:t>.</w:t>
      </w:r>
      <w:r w:rsidR="00976EBC" w:rsidRPr="0036026F">
        <w:rPr>
          <w:rFonts w:ascii="Book Antiqua" w:eastAsiaTheme="minorEastAsia" w:hAnsi="Book Antiqua"/>
          <w:sz w:val="24"/>
          <w:szCs w:val="24"/>
        </w:rPr>
        <w:t xml:space="preserve"> </w:t>
      </w:r>
      <w:r w:rsidR="0068624B" w:rsidRPr="0036026F">
        <w:rPr>
          <w:rFonts w:ascii="Book Antiqua" w:eastAsiaTheme="minorEastAsia" w:hAnsi="Book Antiqua"/>
          <w:sz w:val="24"/>
          <w:szCs w:val="24"/>
        </w:rPr>
        <w:t xml:space="preserve">In terms of </w:t>
      </w:r>
      <w:r w:rsidR="00976EBC" w:rsidRPr="0036026F">
        <w:rPr>
          <w:rFonts w:ascii="Book Antiqua" w:eastAsiaTheme="minorEastAsia" w:hAnsi="Book Antiqua"/>
          <w:sz w:val="24"/>
          <w:szCs w:val="24"/>
        </w:rPr>
        <w:t xml:space="preserve">research </w:t>
      </w:r>
      <w:r w:rsidR="0068624B" w:rsidRPr="0036026F">
        <w:rPr>
          <w:rFonts w:ascii="Book Antiqua" w:eastAsiaTheme="minorEastAsia" w:hAnsi="Book Antiqua"/>
          <w:sz w:val="24"/>
          <w:szCs w:val="24"/>
        </w:rPr>
        <w:t>settings</w:t>
      </w:r>
      <w:r w:rsidR="00976EBC" w:rsidRPr="0036026F">
        <w:rPr>
          <w:rFonts w:ascii="Book Antiqua" w:eastAsiaTheme="minorEastAsia" w:hAnsi="Book Antiqua"/>
          <w:sz w:val="24"/>
          <w:szCs w:val="24"/>
        </w:rPr>
        <w:t>, school</w:t>
      </w:r>
      <w:r w:rsidR="0068624B" w:rsidRPr="0036026F">
        <w:rPr>
          <w:rFonts w:ascii="Book Antiqua" w:eastAsiaTheme="minorEastAsia" w:hAnsi="Book Antiqua"/>
          <w:sz w:val="24"/>
          <w:szCs w:val="24"/>
        </w:rPr>
        <w:t xml:space="preserve">s </w:t>
      </w:r>
      <w:r w:rsidR="00976EBC" w:rsidRPr="0036026F">
        <w:rPr>
          <w:rFonts w:ascii="Book Antiqua" w:eastAsiaTheme="minorEastAsia" w:hAnsi="Book Antiqua"/>
          <w:sz w:val="24"/>
          <w:szCs w:val="24"/>
        </w:rPr>
        <w:t xml:space="preserve">can be advantageous </w:t>
      </w:r>
      <w:r w:rsidR="0068624B" w:rsidRPr="0036026F">
        <w:rPr>
          <w:rFonts w:ascii="Book Antiqua" w:eastAsiaTheme="minorEastAsia" w:hAnsi="Book Antiqua"/>
          <w:sz w:val="24"/>
          <w:szCs w:val="24"/>
        </w:rPr>
        <w:t xml:space="preserve">because of the availability of </w:t>
      </w:r>
      <w:r w:rsidR="00976EBC" w:rsidRPr="0036026F">
        <w:rPr>
          <w:rFonts w:ascii="Book Antiqua" w:eastAsiaTheme="minorEastAsia" w:hAnsi="Book Antiqua"/>
          <w:sz w:val="24"/>
          <w:szCs w:val="24"/>
        </w:rPr>
        <w:t xml:space="preserve">homogeneous subjects and </w:t>
      </w:r>
      <w:r w:rsidR="0068624B" w:rsidRPr="0036026F">
        <w:rPr>
          <w:rFonts w:ascii="Book Antiqua" w:eastAsiaTheme="minorEastAsia" w:hAnsi="Book Antiqua"/>
          <w:sz w:val="24"/>
          <w:szCs w:val="24"/>
        </w:rPr>
        <w:t xml:space="preserve">participants’ </w:t>
      </w:r>
      <w:r w:rsidR="00976EBC" w:rsidRPr="0036026F">
        <w:rPr>
          <w:rFonts w:ascii="Book Antiqua" w:eastAsiaTheme="minorEastAsia" w:hAnsi="Book Antiqua"/>
          <w:sz w:val="24"/>
          <w:szCs w:val="24"/>
        </w:rPr>
        <w:t xml:space="preserve">readiness to attend seminars. </w:t>
      </w:r>
      <w:r w:rsidR="0068624B" w:rsidRPr="0036026F">
        <w:rPr>
          <w:rFonts w:ascii="Book Antiqua" w:eastAsiaTheme="minorEastAsia" w:hAnsi="Book Antiqua"/>
          <w:sz w:val="24"/>
          <w:szCs w:val="24"/>
        </w:rPr>
        <w:t>The content</w:t>
      </w:r>
      <w:r w:rsidR="00976EBC" w:rsidRPr="0036026F">
        <w:rPr>
          <w:rFonts w:ascii="Book Antiqua" w:eastAsiaTheme="minorEastAsia" w:hAnsi="Book Antiqua"/>
          <w:sz w:val="24"/>
          <w:szCs w:val="24"/>
        </w:rPr>
        <w:t xml:space="preserve"> of </w:t>
      </w:r>
      <w:r w:rsidR="0068624B" w:rsidRPr="0036026F">
        <w:rPr>
          <w:rFonts w:ascii="Book Antiqua" w:eastAsiaTheme="minorEastAsia" w:hAnsi="Book Antiqua"/>
          <w:sz w:val="24"/>
          <w:szCs w:val="24"/>
        </w:rPr>
        <w:t xml:space="preserve">these </w:t>
      </w:r>
      <w:r w:rsidR="00976EBC" w:rsidRPr="0036026F">
        <w:rPr>
          <w:rFonts w:ascii="Book Antiqua" w:eastAsiaTheme="minorEastAsia" w:hAnsi="Book Antiqua"/>
          <w:sz w:val="24"/>
          <w:szCs w:val="24"/>
        </w:rPr>
        <w:t>seminars should include case presentations.</w:t>
      </w:r>
    </w:p>
    <w:p w14:paraId="62DD9671" w14:textId="3CC35839" w:rsidR="00660B03" w:rsidRPr="0042235D" w:rsidRDefault="0042235D" w:rsidP="00660B03">
      <w:pPr>
        <w:widowControl/>
        <w:adjustRightInd w:val="0"/>
        <w:snapToGrid w:val="0"/>
        <w:spacing w:line="360" w:lineRule="auto"/>
        <w:rPr>
          <w:rFonts w:ascii="Book Antiqua" w:eastAsia="宋体" w:hAnsi="Book Antiqua"/>
          <w:b/>
          <w:sz w:val="24"/>
          <w:szCs w:val="24"/>
          <w:lang w:eastAsia="zh-CN"/>
        </w:rPr>
      </w:pPr>
      <w:r>
        <w:rPr>
          <w:rFonts w:ascii="Book Antiqua" w:eastAsia="宋体" w:hAnsi="Book Antiqua" w:hint="eastAsia"/>
          <w:sz w:val="24"/>
          <w:szCs w:val="24"/>
          <w:lang w:eastAsia="zh-CN"/>
        </w:rPr>
        <w:t xml:space="preserve"> </w:t>
      </w:r>
    </w:p>
    <w:p w14:paraId="7605E4AA" w14:textId="34786D5B" w:rsidR="00401EEC" w:rsidRPr="00A13646" w:rsidRDefault="00135EBE" w:rsidP="00A13646">
      <w:pPr>
        <w:widowControl/>
        <w:adjustRightInd w:val="0"/>
        <w:snapToGrid w:val="0"/>
        <w:spacing w:line="360" w:lineRule="auto"/>
        <w:rPr>
          <w:rFonts w:ascii="Book Antiqua" w:eastAsiaTheme="minorEastAsia" w:hAnsi="Book Antiqua"/>
          <w:sz w:val="24"/>
          <w:szCs w:val="24"/>
        </w:rPr>
      </w:pPr>
      <w:r w:rsidRPr="0036026F">
        <w:rPr>
          <w:rFonts w:ascii="Book Antiqua" w:eastAsiaTheme="minorEastAsia" w:hAnsi="Book Antiqua"/>
          <w:b/>
          <w:sz w:val="24"/>
          <w:szCs w:val="24"/>
        </w:rPr>
        <w:t>COMMENTS</w:t>
      </w:r>
    </w:p>
    <w:p w14:paraId="135FCD6A" w14:textId="516D73F3" w:rsidR="00D751E1" w:rsidRPr="002F4BD1" w:rsidRDefault="00135EBE" w:rsidP="0036026F">
      <w:pPr>
        <w:adjustRightInd w:val="0"/>
        <w:snapToGrid w:val="0"/>
        <w:spacing w:line="360" w:lineRule="auto"/>
        <w:rPr>
          <w:rFonts w:ascii="Book Antiqua" w:eastAsiaTheme="minorEastAsia" w:hAnsi="Book Antiqua"/>
          <w:b/>
          <w:i/>
          <w:sz w:val="24"/>
          <w:szCs w:val="24"/>
        </w:rPr>
      </w:pPr>
      <w:r w:rsidRPr="002F4BD1">
        <w:rPr>
          <w:rFonts w:ascii="Book Antiqua" w:eastAsiaTheme="minorEastAsia" w:hAnsi="Book Antiqua"/>
          <w:b/>
          <w:i/>
          <w:sz w:val="24"/>
          <w:szCs w:val="24"/>
        </w:rPr>
        <w:t>Background</w:t>
      </w:r>
    </w:p>
    <w:p w14:paraId="2316E8A1" w14:textId="65E78CCC" w:rsidR="00135EBE" w:rsidRDefault="00135EBE" w:rsidP="0036026F">
      <w:pPr>
        <w:adjustRightInd w:val="0"/>
        <w:snapToGrid w:val="0"/>
        <w:spacing w:line="360" w:lineRule="auto"/>
        <w:rPr>
          <w:rFonts w:ascii="Book Antiqua" w:eastAsia="宋体" w:hAnsi="Book Antiqua"/>
          <w:sz w:val="24"/>
          <w:szCs w:val="24"/>
          <w:lang w:eastAsia="zh-CN"/>
        </w:rPr>
      </w:pPr>
      <w:r w:rsidRPr="0036026F">
        <w:rPr>
          <w:rFonts w:ascii="Book Antiqua" w:eastAsiaTheme="minorEastAsia" w:hAnsi="Book Antiqua"/>
          <w:sz w:val="24"/>
          <w:szCs w:val="24"/>
        </w:rPr>
        <w:t xml:space="preserve">There </w:t>
      </w:r>
      <w:r w:rsidR="00D238E0">
        <w:rPr>
          <w:rFonts w:ascii="Book Antiqua" w:eastAsiaTheme="minorEastAsia" w:hAnsi="Book Antiqua"/>
          <w:sz w:val="24"/>
          <w:szCs w:val="24"/>
        </w:rPr>
        <w:t>is</w:t>
      </w:r>
      <w:r w:rsidRPr="0036026F">
        <w:rPr>
          <w:rFonts w:ascii="Book Antiqua" w:eastAsiaTheme="minorEastAsia" w:hAnsi="Book Antiqua"/>
          <w:sz w:val="24"/>
          <w:szCs w:val="24"/>
        </w:rPr>
        <w:t xml:space="preserve"> scarce evidence regarding citizens’ attitude to forensic mental health in Japan. Also, discrimination toward mentally disordered offenders seems to be </w:t>
      </w:r>
      <w:r w:rsidRPr="0036026F">
        <w:rPr>
          <w:rFonts w:ascii="Book Antiqua" w:eastAsiaTheme="minorEastAsia" w:hAnsi="Book Antiqua"/>
          <w:sz w:val="24"/>
          <w:szCs w:val="24"/>
        </w:rPr>
        <w:lastRenderedPageBreak/>
        <w:t>strong in many countries.</w:t>
      </w:r>
    </w:p>
    <w:p w14:paraId="445AED73" w14:textId="77777777" w:rsidR="00863061" w:rsidRPr="00863061" w:rsidRDefault="00863061" w:rsidP="0036026F">
      <w:pPr>
        <w:adjustRightInd w:val="0"/>
        <w:snapToGrid w:val="0"/>
        <w:spacing w:line="360" w:lineRule="auto"/>
        <w:rPr>
          <w:rFonts w:ascii="Book Antiqua" w:eastAsia="宋体" w:hAnsi="Book Antiqua"/>
          <w:sz w:val="24"/>
          <w:szCs w:val="24"/>
          <w:lang w:eastAsia="zh-CN"/>
        </w:rPr>
      </w:pPr>
    </w:p>
    <w:p w14:paraId="59FCC70F" w14:textId="54756020" w:rsidR="00135EBE" w:rsidRPr="002F4BD1" w:rsidRDefault="00135EBE" w:rsidP="0036026F">
      <w:pPr>
        <w:adjustRightInd w:val="0"/>
        <w:snapToGrid w:val="0"/>
        <w:spacing w:line="360" w:lineRule="auto"/>
        <w:rPr>
          <w:rFonts w:ascii="Book Antiqua" w:eastAsiaTheme="minorEastAsia" w:hAnsi="Book Antiqua"/>
          <w:b/>
          <w:i/>
          <w:sz w:val="24"/>
          <w:szCs w:val="24"/>
        </w:rPr>
      </w:pPr>
      <w:r w:rsidRPr="002F4BD1">
        <w:rPr>
          <w:rFonts w:ascii="Book Antiqua" w:eastAsiaTheme="minorEastAsia" w:hAnsi="Book Antiqua"/>
          <w:b/>
          <w:i/>
          <w:sz w:val="24"/>
          <w:szCs w:val="24"/>
        </w:rPr>
        <w:t>Research frontiers</w:t>
      </w:r>
    </w:p>
    <w:p w14:paraId="0DE4FC65" w14:textId="348FC26E" w:rsidR="00135EBE" w:rsidRDefault="00135EBE" w:rsidP="0036026F">
      <w:pPr>
        <w:adjustRightInd w:val="0"/>
        <w:snapToGrid w:val="0"/>
        <w:spacing w:line="360" w:lineRule="auto"/>
        <w:rPr>
          <w:rFonts w:ascii="Book Antiqua" w:eastAsia="宋体" w:hAnsi="Book Antiqua"/>
          <w:sz w:val="24"/>
          <w:szCs w:val="24"/>
          <w:lang w:eastAsia="zh-CN"/>
        </w:rPr>
      </w:pPr>
      <w:r w:rsidRPr="0036026F">
        <w:rPr>
          <w:rFonts w:ascii="Book Antiqua" w:eastAsiaTheme="minorEastAsia" w:hAnsi="Book Antiqua"/>
          <w:sz w:val="24"/>
          <w:szCs w:val="24"/>
        </w:rPr>
        <w:t>We provided a one-hour seminar to offer precise knowledge about forensic mental health to citizens. This kind of attempt is very rare in Japan.</w:t>
      </w:r>
    </w:p>
    <w:p w14:paraId="6F543D99" w14:textId="77777777" w:rsidR="00863061" w:rsidRPr="00863061" w:rsidRDefault="00863061" w:rsidP="0036026F">
      <w:pPr>
        <w:adjustRightInd w:val="0"/>
        <w:snapToGrid w:val="0"/>
        <w:spacing w:line="360" w:lineRule="auto"/>
        <w:rPr>
          <w:rFonts w:ascii="Book Antiqua" w:eastAsia="宋体" w:hAnsi="Book Antiqua"/>
          <w:sz w:val="24"/>
          <w:szCs w:val="24"/>
          <w:lang w:eastAsia="zh-CN"/>
        </w:rPr>
      </w:pPr>
    </w:p>
    <w:p w14:paraId="6F060186" w14:textId="259288FA" w:rsidR="00135EBE" w:rsidRPr="002F4BD1" w:rsidRDefault="00135EBE" w:rsidP="0036026F">
      <w:pPr>
        <w:adjustRightInd w:val="0"/>
        <w:snapToGrid w:val="0"/>
        <w:spacing w:line="360" w:lineRule="auto"/>
        <w:rPr>
          <w:rFonts w:ascii="Book Antiqua" w:eastAsiaTheme="minorEastAsia" w:hAnsi="Book Antiqua"/>
          <w:b/>
          <w:i/>
          <w:sz w:val="24"/>
          <w:szCs w:val="24"/>
        </w:rPr>
      </w:pPr>
      <w:r w:rsidRPr="002F4BD1">
        <w:rPr>
          <w:rFonts w:ascii="Book Antiqua" w:eastAsiaTheme="minorEastAsia" w:hAnsi="Book Antiqua"/>
          <w:b/>
          <w:i/>
          <w:sz w:val="24"/>
          <w:szCs w:val="24"/>
        </w:rPr>
        <w:t>Innovations and breakthroughs</w:t>
      </w:r>
    </w:p>
    <w:p w14:paraId="735A0ADA" w14:textId="2F163D3E" w:rsidR="00135EBE" w:rsidRDefault="00863061" w:rsidP="0036026F">
      <w:pPr>
        <w:adjustRightInd w:val="0"/>
        <w:snapToGrid w:val="0"/>
        <w:spacing w:line="360" w:lineRule="auto"/>
        <w:rPr>
          <w:rFonts w:ascii="Book Antiqua" w:eastAsia="宋体" w:hAnsi="Book Antiqua"/>
          <w:sz w:val="24"/>
          <w:szCs w:val="24"/>
          <w:lang w:eastAsia="zh-CN"/>
        </w:rPr>
      </w:pPr>
      <w:r>
        <w:rPr>
          <w:rFonts w:ascii="Book Antiqua" w:eastAsia="宋体" w:hAnsi="Book Antiqua" w:hint="eastAsia"/>
          <w:sz w:val="24"/>
          <w:szCs w:val="24"/>
          <w:lang w:eastAsia="zh-CN"/>
        </w:rPr>
        <w:t>The</w:t>
      </w:r>
      <w:r w:rsidR="00135EBE" w:rsidRPr="0036026F">
        <w:rPr>
          <w:rFonts w:ascii="Book Antiqua" w:eastAsiaTheme="minorEastAsia" w:hAnsi="Book Antiqua"/>
          <w:sz w:val="24"/>
          <w:szCs w:val="24"/>
        </w:rPr>
        <w:t xml:space="preserve"> results suggest people’</w:t>
      </w:r>
      <w:r w:rsidR="00776394" w:rsidRPr="0036026F">
        <w:rPr>
          <w:rFonts w:ascii="Book Antiqua" w:eastAsiaTheme="minorEastAsia" w:hAnsi="Book Antiqua"/>
          <w:sz w:val="24"/>
          <w:szCs w:val="24"/>
        </w:rPr>
        <w:t>s biased recognition about mentally disordered offenders will be amended by brief educational intervention. It means that providing precise knowledge can reduce citizens’ discrimination toward mental disorders.</w:t>
      </w:r>
    </w:p>
    <w:p w14:paraId="0338317E" w14:textId="77777777" w:rsidR="00863061" w:rsidRPr="00863061" w:rsidRDefault="00863061" w:rsidP="0036026F">
      <w:pPr>
        <w:adjustRightInd w:val="0"/>
        <w:snapToGrid w:val="0"/>
        <w:spacing w:line="360" w:lineRule="auto"/>
        <w:rPr>
          <w:rFonts w:ascii="Book Antiqua" w:eastAsia="宋体" w:hAnsi="Book Antiqua"/>
          <w:sz w:val="24"/>
          <w:szCs w:val="24"/>
          <w:lang w:eastAsia="zh-CN"/>
        </w:rPr>
      </w:pPr>
    </w:p>
    <w:p w14:paraId="35F57B93" w14:textId="15F97429" w:rsidR="00135EBE" w:rsidRPr="002F4BD1" w:rsidRDefault="00135EBE" w:rsidP="0036026F">
      <w:pPr>
        <w:adjustRightInd w:val="0"/>
        <w:snapToGrid w:val="0"/>
        <w:spacing w:line="360" w:lineRule="auto"/>
        <w:rPr>
          <w:rFonts w:ascii="Book Antiqua" w:eastAsiaTheme="minorEastAsia" w:hAnsi="Book Antiqua"/>
          <w:b/>
          <w:i/>
          <w:sz w:val="24"/>
          <w:szCs w:val="24"/>
        </w:rPr>
      </w:pPr>
      <w:r w:rsidRPr="002F4BD1">
        <w:rPr>
          <w:rFonts w:ascii="Book Antiqua" w:eastAsiaTheme="minorEastAsia" w:hAnsi="Book Antiqua"/>
          <w:b/>
          <w:i/>
          <w:sz w:val="24"/>
          <w:szCs w:val="24"/>
        </w:rPr>
        <w:t>Applications</w:t>
      </w:r>
    </w:p>
    <w:p w14:paraId="219A8344" w14:textId="20C9EF19" w:rsidR="00776394" w:rsidRDefault="00776394" w:rsidP="0036026F">
      <w:pPr>
        <w:adjustRightInd w:val="0"/>
        <w:snapToGrid w:val="0"/>
        <w:spacing w:line="360" w:lineRule="auto"/>
        <w:rPr>
          <w:rFonts w:ascii="Book Antiqua" w:eastAsia="宋体" w:hAnsi="Book Antiqua"/>
          <w:sz w:val="24"/>
          <w:szCs w:val="24"/>
          <w:lang w:eastAsia="zh-CN"/>
        </w:rPr>
      </w:pPr>
      <w:r w:rsidRPr="0036026F">
        <w:rPr>
          <w:rFonts w:ascii="Book Antiqua" w:eastAsiaTheme="minorEastAsia" w:hAnsi="Book Antiqua"/>
          <w:sz w:val="24"/>
          <w:szCs w:val="24"/>
        </w:rPr>
        <w:t xml:space="preserve">Educational intervention </w:t>
      </w:r>
      <w:r w:rsidR="00C67915" w:rsidRPr="0036026F">
        <w:rPr>
          <w:rFonts w:ascii="Book Antiqua" w:eastAsiaTheme="minorEastAsia" w:hAnsi="Book Antiqua"/>
          <w:sz w:val="24"/>
          <w:szCs w:val="24"/>
        </w:rPr>
        <w:t xml:space="preserve">to citizens </w:t>
      </w:r>
      <w:r w:rsidRPr="0036026F">
        <w:rPr>
          <w:rFonts w:ascii="Book Antiqua" w:eastAsiaTheme="minorEastAsia" w:hAnsi="Book Antiqua"/>
          <w:sz w:val="24"/>
          <w:szCs w:val="24"/>
        </w:rPr>
        <w:t>will be effective for constructing a collaborative society</w:t>
      </w:r>
      <w:r w:rsidR="00C67915" w:rsidRPr="0036026F">
        <w:rPr>
          <w:rFonts w:ascii="Book Antiqua" w:eastAsiaTheme="minorEastAsia" w:hAnsi="Book Antiqua"/>
          <w:sz w:val="24"/>
          <w:szCs w:val="24"/>
        </w:rPr>
        <w:t>. Developing a series of seminar in school education is also promising.</w:t>
      </w:r>
    </w:p>
    <w:p w14:paraId="1DCF6A92" w14:textId="77777777" w:rsidR="00863061" w:rsidRPr="00863061" w:rsidRDefault="00863061" w:rsidP="0036026F">
      <w:pPr>
        <w:adjustRightInd w:val="0"/>
        <w:snapToGrid w:val="0"/>
        <w:spacing w:line="360" w:lineRule="auto"/>
        <w:rPr>
          <w:rFonts w:ascii="Book Antiqua" w:eastAsia="宋体" w:hAnsi="Book Antiqua"/>
          <w:sz w:val="24"/>
          <w:szCs w:val="24"/>
          <w:lang w:eastAsia="zh-CN"/>
        </w:rPr>
      </w:pPr>
    </w:p>
    <w:p w14:paraId="019D98BE" w14:textId="38D37406" w:rsidR="00135EBE" w:rsidRPr="002F4BD1" w:rsidRDefault="00135EBE" w:rsidP="0036026F">
      <w:pPr>
        <w:adjustRightInd w:val="0"/>
        <w:snapToGrid w:val="0"/>
        <w:spacing w:line="360" w:lineRule="auto"/>
        <w:rPr>
          <w:rFonts w:ascii="Book Antiqua" w:eastAsiaTheme="minorEastAsia" w:hAnsi="Book Antiqua"/>
          <w:b/>
          <w:i/>
          <w:sz w:val="24"/>
          <w:szCs w:val="24"/>
        </w:rPr>
      </w:pPr>
      <w:r w:rsidRPr="002F4BD1">
        <w:rPr>
          <w:rFonts w:ascii="Book Antiqua" w:eastAsiaTheme="minorEastAsia" w:hAnsi="Book Antiqua"/>
          <w:b/>
          <w:i/>
          <w:sz w:val="24"/>
          <w:szCs w:val="24"/>
        </w:rPr>
        <w:t>Terminology</w:t>
      </w:r>
    </w:p>
    <w:p w14:paraId="1DEA1925" w14:textId="570D2F69" w:rsidR="00135EBE" w:rsidRPr="0036026F" w:rsidRDefault="00D238E0" w:rsidP="0036026F">
      <w:pPr>
        <w:adjustRightInd w:val="0"/>
        <w:snapToGrid w:val="0"/>
        <w:spacing w:line="360" w:lineRule="auto"/>
        <w:rPr>
          <w:rFonts w:ascii="Book Antiqua" w:eastAsiaTheme="minorEastAsia" w:hAnsi="Book Antiqua"/>
          <w:sz w:val="24"/>
          <w:szCs w:val="24"/>
        </w:rPr>
      </w:pPr>
      <w:r w:rsidRPr="0036026F">
        <w:rPr>
          <w:rFonts w:ascii="Book Antiqua" w:eastAsiaTheme="minorEastAsia" w:hAnsi="Book Antiqua"/>
          <w:sz w:val="24"/>
          <w:szCs w:val="24"/>
        </w:rPr>
        <w:t>Mentally disordered offenders mean</w:t>
      </w:r>
      <w:r w:rsidR="00C67915" w:rsidRPr="0036026F">
        <w:rPr>
          <w:rFonts w:ascii="Book Antiqua" w:eastAsiaTheme="minorEastAsia" w:hAnsi="Book Antiqua"/>
          <w:sz w:val="24"/>
          <w:szCs w:val="24"/>
        </w:rPr>
        <w:t xml:space="preserve"> people who violated a law at least partially due to their psychiatric symptoms such as delusion. How to deal with them is a crucial issue for secure and effective community.</w:t>
      </w:r>
    </w:p>
    <w:p w14:paraId="337D8DC8" w14:textId="77777777" w:rsidR="00401EEC" w:rsidRDefault="00401EEC" w:rsidP="0036026F">
      <w:pPr>
        <w:adjustRightInd w:val="0"/>
        <w:snapToGrid w:val="0"/>
        <w:spacing w:line="360" w:lineRule="auto"/>
        <w:rPr>
          <w:rFonts w:ascii="Book Antiqua" w:eastAsia="宋体" w:hAnsi="Book Antiqua"/>
          <w:sz w:val="24"/>
          <w:szCs w:val="24"/>
          <w:lang w:eastAsia="zh-CN"/>
        </w:rPr>
      </w:pPr>
    </w:p>
    <w:p w14:paraId="39381492" w14:textId="5C4565A7" w:rsidR="00863061" w:rsidRPr="00863061" w:rsidRDefault="00863061" w:rsidP="0036026F">
      <w:pPr>
        <w:adjustRightInd w:val="0"/>
        <w:snapToGrid w:val="0"/>
        <w:spacing w:line="360" w:lineRule="auto"/>
        <w:rPr>
          <w:rFonts w:ascii="Book Antiqua" w:eastAsia="宋体" w:hAnsi="Book Antiqua"/>
          <w:b/>
          <w:i/>
          <w:sz w:val="24"/>
          <w:szCs w:val="24"/>
          <w:lang w:eastAsia="zh-CN"/>
        </w:rPr>
      </w:pPr>
      <w:r w:rsidRPr="00863061">
        <w:rPr>
          <w:rFonts w:ascii="Book Antiqua" w:eastAsia="宋体" w:hAnsi="Book Antiqua" w:hint="eastAsia"/>
          <w:b/>
          <w:i/>
          <w:sz w:val="24"/>
          <w:szCs w:val="24"/>
          <w:lang w:eastAsia="zh-CN"/>
        </w:rPr>
        <w:t>Peer-review</w:t>
      </w:r>
    </w:p>
    <w:p w14:paraId="211B4C76" w14:textId="36055AEB" w:rsidR="00CB0F0C" w:rsidRPr="00CB0F0C" w:rsidRDefault="00CB0F0C" w:rsidP="00CB0F0C">
      <w:pPr>
        <w:adjustRightInd w:val="0"/>
        <w:snapToGrid w:val="0"/>
        <w:spacing w:line="360" w:lineRule="auto"/>
        <w:rPr>
          <w:rFonts w:ascii="Book Antiqua" w:eastAsiaTheme="minorEastAsia" w:hAnsi="Book Antiqua"/>
          <w:sz w:val="24"/>
          <w:szCs w:val="24"/>
        </w:rPr>
      </w:pPr>
      <w:r w:rsidRPr="00CB0F0C">
        <w:rPr>
          <w:rFonts w:ascii="Book Antiqua" w:eastAsiaTheme="minorEastAsia" w:hAnsi="Book Antiqua"/>
          <w:sz w:val="24"/>
          <w:szCs w:val="24"/>
        </w:rPr>
        <w:t xml:space="preserve">This is a very interesting manuscript aimed to </w:t>
      </w:r>
      <w:r w:rsidR="00D238E0" w:rsidRPr="00CB0F0C">
        <w:rPr>
          <w:rFonts w:ascii="Book Antiqua" w:eastAsiaTheme="minorEastAsia" w:hAnsi="Book Antiqua"/>
          <w:sz w:val="24"/>
          <w:szCs w:val="24"/>
        </w:rPr>
        <w:t>identify</w:t>
      </w:r>
      <w:r w:rsidRPr="00CB0F0C">
        <w:rPr>
          <w:rFonts w:ascii="Book Antiqua" w:eastAsiaTheme="minorEastAsia" w:hAnsi="Book Antiqua"/>
          <w:sz w:val="24"/>
          <w:szCs w:val="24"/>
        </w:rPr>
        <w:t xml:space="preserve"> participants’ level of awareness and opinion about the current situation of forensic mental health in Japan, and how it can be changed through </w:t>
      </w:r>
      <w:proofErr w:type="spellStart"/>
      <w:r w:rsidRPr="00CB0F0C">
        <w:rPr>
          <w:rFonts w:ascii="Book Antiqua" w:eastAsiaTheme="minorEastAsia" w:hAnsi="Book Antiqua"/>
          <w:sz w:val="24"/>
          <w:szCs w:val="24"/>
        </w:rPr>
        <w:t>psychoeducation</w:t>
      </w:r>
      <w:proofErr w:type="spellEnd"/>
      <w:r w:rsidRPr="00CB0F0C">
        <w:rPr>
          <w:rFonts w:ascii="Book Antiqua" w:eastAsiaTheme="minorEastAsia" w:hAnsi="Book Antiqua"/>
          <w:sz w:val="24"/>
          <w:szCs w:val="24"/>
        </w:rPr>
        <w:t xml:space="preserve">. Although the </w:t>
      </w:r>
      <w:r w:rsidR="00D238E0" w:rsidRPr="00CB0F0C">
        <w:rPr>
          <w:rFonts w:ascii="Book Antiqua" w:eastAsiaTheme="minorEastAsia" w:hAnsi="Book Antiqua"/>
          <w:sz w:val="24"/>
          <w:szCs w:val="24"/>
        </w:rPr>
        <w:t>manuscript uses</w:t>
      </w:r>
      <w:r w:rsidRPr="00CB0F0C">
        <w:rPr>
          <w:rFonts w:ascii="Book Antiqua" w:eastAsiaTheme="minorEastAsia" w:hAnsi="Book Antiqua"/>
          <w:sz w:val="24"/>
          <w:szCs w:val="24"/>
        </w:rPr>
        <w:t xml:space="preserve"> simple methodology, the results may have an important impact on negative attitudes and stigma </w:t>
      </w:r>
      <w:r w:rsidR="00D238E0" w:rsidRPr="00CB0F0C">
        <w:rPr>
          <w:rFonts w:ascii="Book Antiqua" w:eastAsiaTheme="minorEastAsia" w:hAnsi="Book Antiqua"/>
          <w:sz w:val="24"/>
          <w:szCs w:val="24"/>
        </w:rPr>
        <w:t>towards</w:t>
      </w:r>
      <w:r w:rsidRPr="00CB0F0C">
        <w:rPr>
          <w:rFonts w:ascii="Book Antiqua" w:eastAsiaTheme="minorEastAsia" w:hAnsi="Book Antiqua"/>
          <w:sz w:val="24"/>
          <w:szCs w:val="24"/>
        </w:rPr>
        <w:t xml:space="preserve"> mentally ill persons and mentally ill offenders. This kind of research should be </w:t>
      </w:r>
      <w:r w:rsidR="00D238E0" w:rsidRPr="00CB0F0C">
        <w:rPr>
          <w:rFonts w:ascii="Book Antiqua" w:eastAsiaTheme="minorEastAsia" w:hAnsi="Book Antiqua"/>
          <w:sz w:val="24"/>
          <w:szCs w:val="24"/>
        </w:rPr>
        <w:t>encouraged</w:t>
      </w:r>
      <w:r w:rsidRPr="00CB0F0C">
        <w:rPr>
          <w:rFonts w:ascii="Book Antiqua" w:eastAsiaTheme="minorEastAsia" w:hAnsi="Book Antiqua" w:hint="eastAsia"/>
          <w:sz w:val="24"/>
          <w:szCs w:val="24"/>
        </w:rPr>
        <w:t xml:space="preserve">. </w:t>
      </w:r>
    </w:p>
    <w:p w14:paraId="15873882" w14:textId="029EE921" w:rsidR="00CB0F0C" w:rsidRDefault="00CB0F0C" w:rsidP="0036026F">
      <w:pPr>
        <w:adjustRightInd w:val="0"/>
        <w:snapToGrid w:val="0"/>
        <w:spacing w:line="360" w:lineRule="auto"/>
        <w:rPr>
          <w:rFonts w:ascii="Tahoma" w:eastAsia="宋体" w:hAnsi="Tahoma" w:cs="Tahoma"/>
          <w:color w:val="303030"/>
          <w:lang w:eastAsia="zh-CN"/>
        </w:rPr>
      </w:pPr>
      <w:bookmarkStart w:id="169" w:name="_GoBack"/>
      <w:bookmarkEnd w:id="169"/>
    </w:p>
    <w:p w14:paraId="4AE9862B" w14:textId="77777777" w:rsidR="00CB0F0C" w:rsidRPr="00CB0F0C" w:rsidRDefault="00CB0F0C" w:rsidP="0036026F">
      <w:pPr>
        <w:adjustRightInd w:val="0"/>
        <w:snapToGrid w:val="0"/>
        <w:spacing w:line="360" w:lineRule="auto"/>
        <w:rPr>
          <w:rFonts w:ascii="Book Antiqua" w:eastAsia="宋体" w:hAnsi="Book Antiqua"/>
          <w:sz w:val="24"/>
          <w:szCs w:val="24"/>
          <w:lang w:eastAsia="zh-CN"/>
        </w:rPr>
      </w:pPr>
    </w:p>
    <w:p w14:paraId="0EF56D2D" w14:textId="77777777" w:rsidR="00422398" w:rsidRPr="0036026F" w:rsidRDefault="00422398" w:rsidP="0036026F">
      <w:pPr>
        <w:widowControl/>
        <w:adjustRightInd w:val="0"/>
        <w:snapToGrid w:val="0"/>
        <w:spacing w:line="360" w:lineRule="auto"/>
        <w:rPr>
          <w:rFonts w:ascii="Book Antiqua" w:eastAsiaTheme="minorEastAsia" w:hAnsi="Book Antiqua"/>
          <w:b/>
          <w:sz w:val="24"/>
          <w:szCs w:val="24"/>
        </w:rPr>
      </w:pPr>
      <w:r w:rsidRPr="0036026F">
        <w:rPr>
          <w:rFonts w:ascii="Book Antiqua" w:eastAsiaTheme="minorEastAsia" w:hAnsi="Book Antiqua"/>
          <w:b/>
          <w:sz w:val="24"/>
          <w:szCs w:val="24"/>
        </w:rPr>
        <w:br w:type="page"/>
      </w:r>
    </w:p>
    <w:p w14:paraId="5D5821DD" w14:textId="0D8A601E" w:rsidR="00D751E1" w:rsidRDefault="008528A5" w:rsidP="0036026F">
      <w:pPr>
        <w:adjustRightInd w:val="0"/>
        <w:snapToGrid w:val="0"/>
        <w:spacing w:line="360" w:lineRule="auto"/>
        <w:rPr>
          <w:rFonts w:ascii="Book Antiqua" w:eastAsia="宋体" w:hAnsi="Book Antiqua"/>
          <w:b/>
          <w:sz w:val="24"/>
          <w:szCs w:val="24"/>
          <w:lang w:eastAsia="zh-CN"/>
        </w:rPr>
      </w:pPr>
      <w:r w:rsidRPr="0036026F">
        <w:rPr>
          <w:rFonts w:ascii="Book Antiqua" w:eastAsiaTheme="minorEastAsia" w:hAnsi="Book Antiqua"/>
          <w:b/>
          <w:sz w:val="24"/>
          <w:szCs w:val="24"/>
        </w:rPr>
        <w:lastRenderedPageBreak/>
        <w:t>REFERENCES</w:t>
      </w:r>
    </w:p>
    <w:p w14:paraId="7E37D0B3" w14:textId="646C7375" w:rsidR="008528A5" w:rsidRPr="008528A5" w:rsidRDefault="008528A5"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proofErr w:type="spellStart"/>
      <w:r w:rsidRPr="008528A5">
        <w:rPr>
          <w:rFonts w:ascii="Book Antiqua" w:eastAsia="宋体" w:hAnsi="Book Antiqua"/>
          <w:b/>
          <w:bCs/>
          <w:sz w:val="24"/>
          <w:szCs w:val="24"/>
          <w:lang w:eastAsia="zh-CN"/>
        </w:rPr>
        <w:t>Allnutt</w:t>
      </w:r>
      <w:proofErr w:type="spellEnd"/>
      <w:r w:rsidRPr="008528A5">
        <w:rPr>
          <w:rFonts w:ascii="Book Antiqua" w:eastAsia="宋体" w:hAnsi="Book Antiqua"/>
          <w:b/>
          <w:bCs/>
          <w:sz w:val="24"/>
          <w:szCs w:val="24"/>
          <w:lang w:eastAsia="zh-CN"/>
        </w:rPr>
        <w:t xml:space="preserve"> S</w:t>
      </w:r>
      <w:r w:rsidRPr="008528A5">
        <w:rPr>
          <w:rFonts w:ascii="Book Antiqua" w:eastAsia="宋体" w:hAnsi="Book Antiqua"/>
          <w:sz w:val="24"/>
          <w:szCs w:val="24"/>
          <w:lang w:eastAsia="zh-CN"/>
        </w:rPr>
        <w:t xml:space="preserve">, Samuels A, </w:t>
      </w:r>
      <w:proofErr w:type="spellStart"/>
      <w:r w:rsidRPr="008528A5">
        <w:rPr>
          <w:rFonts w:ascii="Book Antiqua" w:eastAsia="宋体" w:hAnsi="Book Antiqua"/>
          <w:sz w:val="24"/>
          <w:szCs w:val="24"/>
          <w:lang w:eastAsia="zh-CN"/>
        </w:rPr>
        <w:t>O'driscoll</w:t>
      </w:r>
      <w:proofErr w:type="spellEnd"/>
      <w:r w:rsidRPr="008528A5">
        <w:rPr>
          <w:rFonts w:ascii="Book Antiqua" w:eastAsia="宋体" w:hAnsi="Book Antiqua"/>
          <w:sz w:val="24"/>
          <w:szCs w:val="24"/>
          <w:lang w:eastAsia="zh-CN"/>
        </w:rPr>
        <w:t xml:space="preserve"> C. The insanity </w:t>
      </w:r>
      <w:proofErr w:type="spellStart"/>
      <w:r w:rsidRPr="008528A5">
        <w:rPr>
          <w:rFonts w:ascii="Book Antiqua" w:eastAsia="宋体" w:hAnsi="Book Antiqua"/>
          <w:sz w:val="24"/>
          <w:szCs w:val="24"/>
          <w:lang w:eastAsia="zh-CN"/>
        </w:rPr>
        <w:t>defence</w:t>
      </w:r>
      <w:proofErr w:type="spellEnd"/>
      <w:r w:rsidRPr="008528A5">
        <w:rPr>
          <w:rFonts w:ascii="Book Antiqua" w:eastAsia="宋体" w:hAnsi="Book Antiqua"/>
          <w:sz w:val="24"/>
          <w:szCs w:val="24"/>
          <w:lang w:eastAsia="zh-CN"/>
        </w:rPr>
        <w:t xml:space="preserve">: from wild beasts to </w:t>
      </w:r>
      <w:proofErr w:type="spellStart"/>
      <w:r w:rsidRPr="008528A5">
        <w:rPr>
          <w:rFonts w:ascii="Book Antiqua" w:eastAsia="宋体" w:hAnsi="Book Antiqua"/>
          <w:sz w:val="24"/>
          <w:szCs w:val="24"/>
          <w:lang w:eastAsia="zh-CN"/>
        </w:rPr>
        <w:t>M'Naghten</w:t>
      </w:r>
      <w:proofErr w:type="spellEnd"/>
      <w:r w:rsidRPr="008528A5">
        <w:rPr>
          <w:rFonts w:ascii="Book Antiqua" w:eastAsia="宋体" w:hAnsi="Book Antiqua"/>
          <w:sz w:val="24"/>
          <w:szCs w:val="24"/>
          <w:lang w:eastAsia="zh-CN"/>
        </w:rPr>
        <w:t>. </w:t>
      </w:r>
      <w:proofErr w:type="spellStart"/>
      <w:r w:rsidRPr="008528A5">
        <w:rPr>
          <w:rFonts w:ascii="Book Antiqua" w:eastAsia="宋体" w:hAnsi="Book Antiqua"/>
          <w:i/>
          <w:iCs/>
          <w:sz w:val="24"/>
          <w:szCs w:val="24"/>
          <w:lang w:eastAsia="zh-CN"/>
        </w:rPr>
        <w:t>Australas</w:t>
      </w:r>
      <w:proofErr w:type="spellEnd"/>
      <w:r w:rsidRPr="008528A5">
        <w:rPr>
          <w:rFonts w:ascii="Book Antiqua" w:eastAsia="宋体" w:hAnsi="Book Antiqua"/>
          <w:i/>
          <w:iCs/>
          <w:sz w:val="24"/>
          <w:szCs w:val="24"/>
          <w:lang w:eastAsia="zh-CN"/>
        </w:rPr>
        <w:t xml:space="preserve"> Psychiatry</w:t>
      </w:r>
      <w:r w:rsidRPr="008528A5">
        <w:rPr>
          <w:rFonts w:ascii="Book Antiqua" w:eastAsia="宋体" w:hAnsi="Book Antiqua"/>
          <w:sz w:val="24"/>
          <w:szCs w:val="24"/>
          <w:lang w:eastAsia="zh-CN"/>
        </w:rPr>
        <w:t> 2007; </w:t>
      </w:r>
      <w:r w:rsidRPr="008528A5">
        <w:rPr>
          <w:rFonts w:ascii="Book Antiqua" w:eastAsia="宋体" w:hAnsi="Book Antiqua"/>
          <w:b/>
          <w:bCs/>
          <w:sz w:val="24"/>
          <w:szCs w:val="24"/>
          <w:lang w:eastAsia="zh-CN"/>
        </w:rPr>
        <w:t>15</w:t>
      </w:r>
      <w:r w:rsidRPr="008528A5">
        <w:rPr>
          <w:rFonts w:ascii="Book Antiqua" w:eastAsia="宋体" w:hAnsi="Book Antiqua"/>
          <w:sz w:val="24"/>
          <w:szCs w:val="24"/>
          <w:lang w:eastAsia="zh-CN"/>
        </w:rPr>
        <w:t>: 292-298 [PMID: 17612881 DOI: 10.1080/10398560701352181]</w:t>
      </w:r>
    </w:p>
    <w:p w14:paraId="3E4E6601" w14:textId="249ED135" w:rsidR="008528A5" w:rsidRPr="008528A5" w:rsidRDefault="008528A5"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proofErr w:type="spellStart"/>
      <w:r w:rsidRPr="008528A5">
        <w:rPr>
          <w:rFonts w:ascii="Book Antiqua" w:eastAsia="宋体" w:hAnsi="Book Antiqua"/>
          <w:b/>
          <w:bCs/>
          <w:sz w:val="24"/>
          <w:szCs w:val="24"/>
          <w:lang w:eastAsia="zh-CN"/>
        </w:rPr>
        <w:t>Nakatani</w:t>
      </w:r>
      <w:proofErr w:type="spellEnd"/>
      <w:r w:rsidRPr="008528A5">
        <w:rPr>
          <w:rFonts w:ascii="Book Antiqua" w:eastAsia="宋体" w:hAnsi="Book Antiqua"/>
          <w:b/>
          <w:bCs/>
          <w:sz w:val="24"/>
          <w:szCs w:val="24"/>
          <w:lang w:eastAsia="zh-CN"/>
        </w:rPr>
        <w:t xml:space="preserve"> Y</w:t>
      </w:r>
      <w:r w:rsidRPr="008528A5">
        <w:rPr>
          <w:rFonts w:ascii="Book Antiqua" w:eastAsia="宋体" w:hAnsi="Book Antiqua"/>
          <w:sz w:val="24"/>
          <w:szCs w:val="24"/>
          <w:lang w:eastAsia="zh-CN"/>
        </w:rPr>
        <w:t xml:space="preserve">, </w:t>
      </w:r>
      <w:proofErr w:type="spellStart"/>
      <w:r w:rsidRPr="008528A5">
        <w:rPr>
          <w:rFonts w:ascii="Book Antiqua" w:eastAsia="宋体" w:hAnsi="Book Antiqua"/>
          <w:sz w:val="24"/>
          <w:szCs w:val="24"/>
          <w:lang w:eastAsia="zh-CN"/>
        </w:rPr>
        <w:t>Kojimoto</w:t>
      </w:r>
      <w:proofErr w:type="spellEnd"/>
      <w:r w:rsidRPr="008528A5">
        <w:rPr>
          <w:rFonts w:ascii="Book Antiqua" w:eastAsia="宋体" w:hAnsi="Book Antiqua"/>
          <w:sz w:val="24"/>
          <w:szCs w:val="24"/>
          <w:lang w:eastAsia="zh-CN"/>
        </w:rPr>
        <w:t xml:space="preserve"> M, Matsubara S, </w:t>
      </w:r>
      <w:proofErr w:type="spellStart"/>
      <w:r w:rsidRPr="008528A5">
        <w:rPr>
          <w:rFonts w:ascii="Book Antiqua" w:eastAsia="宋体" w:hAnsi="Book Antiqua"/>
          <w:sz w:val="24"/>
          <w:szCs w:val="24"/>
          <w:lang w:eastAsia="zh-CN"/>
        </w:rPr>
        <w:t>Takayanagi</w:t>
      </w:r>
      <w:proofErr w:type="spellEnd"/>
      <w:r w:rsidRPr="008528A5">
        <w:rPr>
          <w:rFonts w:ascii="Book Antiqua" w:eastAsia="宋体" w:hAnsi="Book Antiqua"/>
          <w:sz w:val="24"/>
          <w:szCs w:val="24"/>
          <w:lang w:eastAsia="zh-CN"/>
        </w:rPr>
        <w:t xml:space="preserve"> I. New legislation for offenders with mental disorders in Japan. </w:t>
      </w:r>
      <w:proofErr w:type="spellStart"/>
      <w:r w:rsidRPr="008528A5">
        <w:rPr>
          <w:rFonts w:ascii="Book Antiqua" w:eastAsia="宋体" w:hAnsi="Book Antiqua"/>
          <w:i/>
          <w:iCs/>
          <w:sz w:val="24"/>
          <w:szCs w:val="24"/>
          <w:lang w:eastAsia="zh-CN"/>
        </w:rPr>
        <w:t>Int</w:t>
      </w:r>
      <w:proofErr w:type="spellEnd"/>
      <w:r w:rsidRPr="008528A5">
        <w:rPr>
          <w:rFonts w:ascii="Book Antiqua" w:eastAsia="宋体" w:hAnsi="Book Antiqua"/>
          <w:i/>
          <w:iCs/>
          <w:sz w:val="24"/>
          <w:szCs w:val="24"/>
          <w:lang w:eastAsia="zh-CN"/>
        </w:rPr>
        <w:t xml:space="preserve"> J Law Psychiatry</w:t>
      </w:r>
      <w:r w:rsidRPr="008528A5">
        <w:rPr>
          <w:rFonts w:ascii="Book Antiqua" w:eastAsia="宋体" w:hAnsi="Book Antiqua"/>
          <w:sz w:val="24"/>
          <w:szCs w:val="24"/>
          <w:lang w:eastAsia="zh-CN"/>
        </w:rPr>
        <w:t> 2010; </w:t>
      </w:r>
      <w:r w:rsidRPr="008528A5">
        <w:rPr>
          <w:rFonts w:ascii="Book Antiqua" w:eastAsia="宋体" w:hAnsi="Book Antiqua"/>
          <w:b/>
          <w:bCs/>
          <w:sz w:val="24"/>
          <w:szCs w:val="24"/>
          <w:lang w:eastAsia="zh-CN"/>
        </w:rPr>
        <w:t>33</w:t>
      </w:r>
      <w:r w:rsidRPr="008528A5">
        <w:rPr>
          <w:rFonts w:ascii="Book Antiqua" w:eastAsia="宋体" w:hAnsi="Book Antiqua"/>
          <w:sz w:val="24"/>
          <w:szCs w:val="24"/>
          <w:lang w:eastAsia="zh-CN"/>
        </w:rPr>
        <w:t>: 7-12 [PMID: 19906429 DOI: 10.1016/j.ijlp.2009.10.005]</w:t>
      </w:r>
    </w:p>
    <w:p w14:paraId="60ABFB52" w14:textId="095F3375" w:rsidR="008528A5" w:rsidRPr="008528A5" w:rsidRDefault="008528A5"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proofErr w:type="spellStart"/>
      <w:r w:rsidRPr="008528A5">
        <w:rPr>
          <w:rFonts w:ascii="Book Antiqua" w:eastAsia="宋体" w:hAnsi="Book Antiqua"/>
          <w:b/>
          <w:bCs/>
          <w:sz w:val="24"/>
          <w:szCs w:val="24"/>
          <w:lang w:eastAsia="zh-CN"/>
        </w:rPr>
        <w:t>Petrella</w:t>
      </w:r>
      <w:proofErr w:type="spellEnd"/>
      <w:r w:rsidRPr="008528A5">
        <w:rPr>
          <w:rFonts w:ascii="Book Antiqua" w:eastAsia="宋体" w:hAnsi="Book Antiqua"/>
          <w:b/>
          <w:bCs/>
          <w:sz w:val="24"/>
          <w:szCs w:val="24"/>
          <w:lang w:eastAsia="zh-CN"/>
        </w:rPr>
        <w:t xml:space="preserve"> RC</w:t>
      </w:r>
      <w:r w:rsidRPr="008528A5">
        <w:rPr>
          <w:rFonts w:ascii="Book Antiqua" w:eastAsia="宋体" w:hAnsi="Book Antiqua"/>
          <w:sz w:val="24"/>
          <w:szCs w:val="24"/>
          <w:lang w:eastAsia="zh-CN"/>
        </w:rPr>
        <w:t xml:space="preserve">, </w:t>
      </w:r>
      <w:proofErr w:type="spellStart"/>
      <w:r w:rsidRPr="008528A5">
        <w:rPr>
          <w:rFonts w:ascii="Book Antiqua" w:eastAsia="宋体" w:hAnsi="Book Antiqua"/>
          <w:sz w:val="24"/>
          <w:szCs w:val="24"/>
          <w:lang w:eastAsia="zh-CN"/>
        </w:rPr>
        <w:t>Benedek</w:t>
      </w:r>
      <w:proofErr w:type="spellEnd"/>
      <w:r w:rsidRPr="008528A5">
        <w:rPr>
          <w:rFonts w:ascii="Book Antiqua" w:eastAsia="宋体" w:hAnsi="Book Antiqua"/>
          <w:sz w:val="24"/>
          <w:szCs w:val="24"/>
          <w:lang w:eastAsia="zh-CN"/>
        </w:rPr>
        <w:t xml:space="preserve"> EP, Bank SC, Packer IK. Examining the application of the guilty but mentally ill verdict in Michigan. </w:t>
      </w:r>
      <w:proofErr w:type="spellStart"/>
      <w:r w:rsidRPr="008528A5">
        <w:rPr>
          <w:rFonts w:ascii="Book Antiqua" w:eastAsia="宋体" w:hAnsi="Book Antiqua"/>
          <w:i/>
          <w:iCs/>
          <w:sz w:val="24"/>
          <w:szCs w:val="24"/>
          <w:lang w:eastAsia="zh-CN"/>
        </w:rPr>
        <w:t>Hosp</w:t>
      </w:r>
      <w:proofErr w:type="spellEnd"/>
      <w:r w:rsidRPr="008528A5">
        <w:rPr>
          <w:rFonts w:ascii="Book Antiqua" w:eastAsia="宋体" w:hAnsi="Book Antiqua"/>
          <w:i/>
          <w:iCs/>
          <w:sz w:val="24"/>
          <w:szCs w:val="24"/>
          <w:lang w:eastAsia="zh-CN"/>
        </w:rPr>
        <w:t xml:space="preserve"> Community Psychiatry</w:t>
      </w:r>
      <w:r w:rsidRPr="008528A5">
        <w:rPr>
          <w:rFonts w:ascii="Book Antiqua" w:eastAsia="宋体" w:hAnsi="Book Antiqua"/>
          <w:sz w:val="24"/>
          <w:szCs w:val="24"/>
          <w:lang w:eastAsia="zh-CN"/>
        </w:rPr>
        <w:t> 1985; </w:t>
      </w:r>
      <w:r w:rsidRPr="008528A5">
        <w:rPr>
          <w:rFonts w:ascii="Book Antiqua" w:eastAsia="宋体" w:hAnsi="Book Antiqua"/>
          <w:b/>
          <w:bCs/>
          <w:sz w:val="24"/>
          <w:szCs w:val="24"/>
          <w:lang w:eastAsia="zh-CN"/>
        </w:rPr>
        <w:t>36</w:t>
      </w:r>
      <w:r w:rsidRPr="008528A5">
        <w:rPr>
          <w:rFonts w:ascii="Book Antiqua" w:eastAsia="宋体" w:hAnsi="Book Antiqua"/>
          <w:sz w:val="24"/>
          <w:szCs w:val="24"/>
          <w:lang w:eastAsia="zh-CN"/>
        </w:rPr>
        <w:t>: 254-259 [PMID: 3979974]</w:t>
      </w:r>
    </w:p>
    <w:p w14:paraId="40D55327" w14:textId="59A35A6E" w:rsidR="008528A5" w:rsidRPr="008528A5" w:rsidRDefault="008528A5"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proofErr w:type="spellStart"/>
      <w:r w:rsidRPr="008528A5">
        <w:rPr>
          <w:rFonts w:ascii="Book Antiqua" w:eastAsia="宋体" w:hAnsi="Book Antiqua"/>
          <w:b/>
          <w:bCs/>
          <w:sz w:val="24"/>
          <w:szCs w:val="24"/>
          <w:lang w:eastAsia="zh-CN"/>
        </w:rPr>
        <w:t>Tietze</w:t>
      </w:r>
      <w:proofErr w:type="spellEnd"/>
      <w:r w:rsidRPr="008528A5">
        <w:rPr>
          <w:rFonts w:ascii="Book Antiqua" w:eastAsia="宋体" w:hAnsi="Book Antiqua"/>
          <w:b/>
          <w:bCs/>
          <w:sz w:val="24"/>
          <w:szCs w:val="24"/>
          <w:lang w:eastAsia="zh-CN"/>
        </w:rPr>
        <w:t xml:space="preserve"> T</w:t>
      </w:r>
      <w:r w:rsidRPr="008528A5">
        <w:rPr>
          <w:rFonts w:ascii="Book Antiqua" w:eastAsia="宋体" w:hAnsi="Book Antiqua"/>
          <w:sz w:val="24"/>
          <w:szCs w:val="24"/>
          <w:lang w:eastAsia="zh-CN"/>
        </w:rPr>
        <w:t xml:space="preserve">. The </w:t>
      </w:r>
      <w:proofErr w:type="spellStart"/>
      <w:r w:rsidRPr="008528A5">
        <w:rPr>
          <w:rFonts w:ascii="Book Antiqua" w:eastAsia="宋体" w:hAnsi="Book Antiqua"/>
          <w:sz w:val="24"/>
          <w:szCs w:val="24"/>
          <w:lang w:eastAsia="zh-CN"/>
        </w:rPr>
        <w:t>Breivik</w:t>
      </w:r>
      <w:proofErr w:type="spellEnd"/>
      <w:r w:rsidRPr="008528A5">
        <w:rPr>
          <w:rFonts w:ascii="Book Antiqua" w:eastAsia="宋体" w:hAnsi="Book Antiqua"/>
          <w:sz w:val="24"/>
          <w:szCs w:val="24"/>
          <w:lang w:eastAsia="zh-CN"/>
        </w:rPr>
        <w:t xml:space="preserve"> controversy: politics, terrorism and psychiatry. </w:t>
      </w:r>
      <w:proofErr w:type="spellStart"/>
      <w:r w:rsidRPr="008528A5">
        <w:rPr>
          <w:rFonts w:ascii="Book Antiqua" w:eastAsia="宋体" w:hAnsi="Book Antiqua"/>
          <w:i/>
          <w:iCs/>
          <w:sz w:val="24"/>
          <w:szCs w:val="24"/>
          <w:lang w:eastAsia="zh-CN"/>
        </w:rPr>
        <w:t>Australas</w:t>
      </w:r>
      <w:proofErr w:type="spellEnd"/>
      <w:r w:rsidRPr="008528A5">
        <w:rPr>
          <w:rFonts w:ascii="Book Antiqua" w:eastAsia="宋体" w:hAnsi="Book Antiqua"/>
          <w:i/>
          <w:iCs/>
          <w:sz w:val="24"/>
          <w:szCs w:val="24"/>
          <w:lang w:eastAsia="zh-CN"/>
        </w:rPr>
        <w:t xml:space="preserve"> Psychiatry</w:t>
      </w:r>
      <w:r w:rsidRPr="008528A5">
        <w:rPr>
          <w:rFonts w:ascii="Book Antiqua" w:eastAsia="宋体" w:hAnsi="Book Antiqua"/>
          <w:sz w:val="24"/>
          <w:szCs w:val="24"/>
          <w:lang w:eastAsia="zh-CN"/>
        </w:rPr>
        <w:t> 2014; </w:t>
      </w:r>
      <w:r w:rsidRPr="008528A5">
        <w:rPr>
          <w:rFonts w:ascii="Book Antiqua" w:eastAsia="宋体" w:hAnsi="Book Antiqua"/>
          <w:b/>
          <w:bCs/>
          <w:sz w:val="24"/>
          <w:szCs w:val="24"/>
          <w:lang w:eastAsia="zh-CN"/>
        </w:rPr>
        <w:t>22</w:t>
      </w:r>
      <w:r w:rsidRPr="008528A5">
        <w:rPr>
          <w:rFonts w:ascii="Book Antiqua" w:eastAsia="宋体" w:hAnsi="Book Antiqua"/>
          <w:sz w:val="24"/>
          <w:szCs w:val="24"/>
          <w:lang w:eastAsia="zh-CN"/>
        </w:rPr>
        <w:t>: 383-385 [PMID: 24913661 DOI: 10.1177/1039856214537127]</w:t>
      </w:r>
    </w:p>
    <w:p w14:paraId="52E3DB41" w14:textId="11E71E7E" w:rsidR="008528A5" w:rsidRPr="008528A5" w:rsidRDefault="008528A5"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proofErr w:type="spellStart"/>
      <w:r w:rsidRPr="008528A5">
        <w:rPr>
          <w:rFonts w:ascii="Book Antiqua" w:eastAsia="宋体" w:hAnsi="Book Antiqua"/>
          <w:b/>
          <w:bCs/>
          <w:sz w:val="24"/>
          <w:szCs w:val="24"/>
          <w:lang w:eastAsia="zh-CN"/>
        </w:rPr>
        <w:t>Ogloff</w:t>
      </w:r>
      <w:proofErr w:type="spellEnd"/>
      <w:r w:rsidRPr="008528A5">
        <w:rPr>
          <w:rFonts w:ascii="Book Antiqua" w:eastAsia="宋体" w:hAnsi="Book Antiqua"/>
          <w:b/>
          <w:bCs/>
          <w:sz w:val="24"/>
          <w:szCs w:val="24"/>
          <w:lang w:eastAsia="zh-CN"/>
        </w:rPr>
        <w:t xml:space="preserve"> JR</w:t>
      </w:r>
      <w:r w:rsidRPr="008528A5">
        <w:rPr>
          <w:rFonts w:ascii="Book Antiqua" w:eastAsia="宋体" w:hAnsi="Book Antiqua"/>
          <w:sz w:val="24"/>
          <w:szCs w:val="24"/>
          <w:lang w:eastAsia="zh-CN"/>
        </w:rPr>
        <w:t xml:space="preserve">, </w:t>
      </w:r>
      <w:proofErr w:type="spellStart"/>
      <w:r w:rsidRPr="008528A5">
        <w:rPr>
          <w:rFonts w:ascii="Book Antiqua" w:eastAsia="宋体" w:hAnsi="Book Antiqua"/>
          <w:sz w:val="24"/>
          <w:szCs w:val="24"/>
          <w:lang w:eastAsia="zh-CN"/>
        </w:rPr>
        <w:t>Roesch</w:t>
      </w:r>
      <w:proofErr w:type="spellEnd"/>
      <w:r w:rsidRPr="008528A5">
        <w:rPr>
          <w:rFonts w:ascii="Book Antiqua" w:eastAsia="宋体" w:hAnsi="Book Antiqua"/>
          <w:sz w:val="24"/>
          <w:szCs w:val="24"/>
          <w:lang w:eastAsia="zh-CN"/>
        </w:rPr>
        <w:t xml:space="preserve"> R, Eaves D. International perspective on forensic mental health systems. </w:t>
      </w:r>
      <w:proofErr w:type="spellStart"/>
      <w:r w:rsidRPr="008528A5">
        <w:rPr>
          <w:rFonts w:ascii="Book Antiqua" w:eastAsia="宋体" w:hAnsi="Book Antiqua"/>
          <w:i/>
          <w:iCs/>
          <w:sz w:val="24"/>
          <w:szCs w:val="24"/>
          <w:lang w:eastAsia="zh-CN"/>
        </w:rPr>
        <w:t>Int</w:t>
      </w:r>
      <w:proofErr w:type="spellEnd"/>
      <w:r w:rsidRPr="008528A5">
        <w:rPr>
          <w:rFonts w:ascii="Book Antiqua" w:eastAsia="宋体" w:hAnsi="Book Antiqua"/>
          <w:i/>
          <w:iCs/>
          <w:sz w:val="24"/>
          <w:szCs w:val="24"/>
          <w:lang w:eastAsia="zh-CN"/>
        </w:rPr>
        <w:t xml:space="preserve"> J Law Psychiatry</w:t>
      </w:r>
      <w:r w:rsidRPr="008528A5">
        <w:rPr>
          <w:rFonts w:ascii="Book Antiqua" w:eastAsia="宋体" w:hAnsi="Book Antiqua"/>
          <w:sz w:val="24"/>
          <w:szCs w:val="24"/>
          <w:lang w:eastAsia="zh-CN"/>
        </w:rPr>
        <w:t> 2000; </w:t>
      </w:r>
      <w:r w:rsidRPr="008528A5">
        <w:rPr>
          <w:rFonts w:ascii="Book Antiqua" w:eastAsia="宋体" w:hAnsi="Book Antiqua"/>
          <w:b/>
          <w:bCs/>
          <w:sz w:val="24"/>
          <w:szCs w:val="24"/>
          <w:lang w:eastAsia="zh-CN"/>
        </w:rPr>
        <w:t>23</w:t>
      </w:r>
      <w:r w:rsidRPr="008528A5">
        <w:rPr>
          <w:rFonts w:ascii="Book Antiqua" w:eastAsia="宋体" w:hAnsi="Book Antiqua"/>
          <w:sz w:val="24"/>
          <w:szCs w:val="24"/>
          <w:lang w:eastAsia="zh-CN"/>
        </w:rPr>
        <w:t>: 429-431 [PMID: 11143942]</w:t>
      </w:r>
    </w:p>
    <w:p w14:paraId="0A5F2F86" w14:textId="5638DDAB" w:rsidR="008528A5" w:rsidRPr="008528A5" w:rsidRDefault="008528A5"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r w:rsidRPr="008528A5">
        <w:rPr>
          <w:rFonts w:ascii="Book Antiqua" w:eastAsia="宋体" w:hAnsi="Book Antiqua"/>
          <w:b/>
          <w:bCs/>
          <w:sz w:val="24"/>
          <w:szCs w:val="24"/>
          <w:lang w:eastAsia="zh-CN"/>
        </w:rPr>
        <w:t>Every-Palmer S</w:t>
      </w:r>
      <w:r w:rsidRPr="008528A5">
        <w:rPr>
          <w:rFonts w:ascii="Book Antiqua" w:eastAsia="宋体" w:hAnsi="Book Antiqua"/>
          <w:sz w:val="24"/>
          <w:szCs w:val="24"/>
          <w:lang w:eastAsia="zh-CN"/>
        </w:rPr>
        <w:t xml:space="preserve">, Brink J, </w:t>
      </w:r>
      <w:proofErr w:type="spellStart"/>
      <w:r w:rsidRPr="008528A5">
        <w:rPr>
          <w:rFonts w:ascii="Book Antiqua" w:eastAsia="宋体" w:hAnsi="Book Antiqua"/>
          <w:sz w:val="24"/>
          <w:szCs w:val="24"/>
          <w:lang w:eastAsia="zh-CN"/>
        </w:rPr>
        <w:t>Chern</w:t>
      </w:r>
      <w:proofErr w:type="spellEnd"/>
      <w:r w:rsidRPr="008528A5">
        <w:rPr>
          <w:rFonts w:ascii="Book Antiqua" w:eastAsia="宋体" w:hAnsi="Book Antiqua"/>
          <w:sz w:val="24"/>
          <w:szCs w:val="24"/>
          <w:lang w:eastAsia="zh-CN"/>
        </w:rPr>
        <w:t xml:space="preserve"> TP, Choi WK, </w:t>
      </w:r>
      <w:proofErr w:type="spellStart"/>
      <w:r w:rsidRPr="008528A5">
        <w:rPr>
          <w:rFonts w:ascii="Book Antiqua" w:eastAsia="宋体" w:hAnsi="Book Antiqua"/>
          <w:sz w:val="24"/>
          <w:szCs w:val="24"/>
          <w:lang w:eastAsia="zh-CN"/>
        </w:rPr>
        <w:t>Hern</w:t>
      </w:r>
      <w:proofErr w:type="spellEnd"/>
      <w:r w:rsidRPr="008528A5">
        <w:rPr>
          <w:rFonts w:ascii="Book Antiqua" w:eastAsia="宋体" w:hAnsi="Book Antiqua"/>
          <w:sz w:val="24"/>
          <w:szCs w:val="24"/>
          <w:lang w:eastAsia="zh-CN"/>
        </w:rPr>
        <w:t xml:space="preserve">-Yee JG, Green B, Heffernan E, Johnson SB, </w:t>
      </w:r>
      <w:proofErr w:type="spellStart"/>
      <w:r w:rsidRPr="008528A5">
        <w:rPr>
          <w:rFonts w:ascii="Book Antiqua" w:eastAsia="宋体" w:hAnsi="Book Antiqua"/>
          <w:sz w:val="24"/>
          <w:szCs w:val="24"/>
          <w:lang w:eastAsia="zh-CN"/>
        </w:rPr>
        <w:t>Kachaeva</w:t>
      </w:r>
      <w:proofErr w:type="spellEnd"/>
      <w:r w:rsidRPr="008528A5">
        <w:rPr>
          <w:rFonts w:ascii="Book Antiqua" w:eastAsia="宋体" w:hAnsi="Book Antiqua"/>
          <w:sz w:val="24"/>
          <w:szCs w:val="24"/>
          <w:lang w:eastAsia="zh-CN"/>
        </w:rPr>
        <w:t xml:space="preserve"> M, </w:t>
      </w:r>
      <w:proofErr w:type="spellStart"/>
      <w:r w:rsidRPr="008528A5">
        <w:rPr>
          <w:rFonts w:ascii="Book Antiqua" w:eastAsia="宋体" w:hAnsi="Book Antiqua"/>
          <w:sz w:val="24"/>
          <w:szCs w:val="24"/>
          <w:lang w:eastAsia="zh-CN"/>
        </w:rPr>
        <w:t>Shiina</w:t>
      </w:r>
      <w:proofErr w:type="spellEnd"/>
      <w:r w:rsidRPr="008528A5">
        <w:rPr>
          <w:rFonts w:ascii="Book Antiqua" w:eastAsia="宋体" w:hAnsi="Book Antiqua"/>
          <w:sz w:val="24"/>
          <w:szCs w:val="24"/>
          <w:lang w:eastAsia="zh-CN"/>
        </w:rPr>
        <w:t xml:space="preserve"> A, Walker D, Wu K, Wang X, </w:t>
      </w:r>
      <w:proofErr w:type="spellStart"/>
      <w:r w:rsidRPr="008528A5">
        <w:rPr>
          <w:rFonts w:ascii="Book Antiqua" w:eastAsia="宋体" w:hAnsi="Book Antiqua"/>
          <w:sz w:val="24"/>
          <w:szCs w:val="24"/>
          <w:lang w:eastAsia="zh-CN"/>
        </w:rPr>
        <w:t>Mellsop</w:t>
      </w:r>
      <w:proofErr w:type="spellEnd"/>
      <w:r w:rsidRPr="008528A5">
        <w:rPr>
          <w:rFonts w:ascii="Book Antiqua" w:eastAsia="宋体" w:hAnsi="Book Antiqua"/>
          <w:sz w:val="24"/>
          <w:szCs w:val="24"/>
          <w:lang w:eastAsia="zh-CN"/>
        </w:rPr>
        <w:t xml:space="preserve"> G. Review of psychiatric services to mentally disordered offenders around the Pacific Rim. </w:t>
      </w:r>
      <w:r w:rsidRPr="008528A5">
        <w:rPr>
          <w:rFonts w:ascii="Book Antiqua" w:eastAsia="宋体" w:hAnsi="Book Antiqua"/>
          <w:i/>
          <w:iCs/>
          <w:sz w:val="24"/>
          <w:szCs w:val="24"/>
          <w:lang w:eastAsia="zh-CN"/>
        </w:rPr>
        <w:t>Asia Pac Psychiatry</w:t>
      </w:r>
      <w:r w:rsidRPr="008528A5">
        <w:rPr>
          <w:rFonts w:ascii="Book Antiqua" w:eastAsia="宋体" w:hAnsi="Book Antiqua"/>
          <w:sz w:val="24"/>
          <w:szCs w:val="24"/>
          <w:lang w:eastAsia="zh-CN"/>
        </w:rPr>
        <w:t> 2014; </w:t>
      </w:r>
      <w:r w:rsidRPr="008528A5">
        <w:rPr>
          <w:rFonts w:ascii="Book Antiqua" w:eastAsia="宋体" w:hAnsi="Book Antiqua"/>
          <w:b/>
          <w:bCs/>
          <w:sz w:val="24"/>
          <w:szCs w:val="24"/>
          <w:lang w:eastAsia="zh-CN"/>
        </w:rPr>
        <w:t>6</w:t>
      </w:r>
      <w:r w:rsidRPr="008528A5">
        <w:rPr>
          <w:rFonts w:ascii="Book Antiqua" w:eastAsia="宋体" w:hAnsi="Book Antiqua"/>
          <w:sz w:val="24"/>
          <w:szCs w:val="24"/>
          <w:lang w:eastAsia="zh-CN"/>
        </w:rPr>
        <w:t>: 1-17 [PMID: 24249353 DOI: 10.1111/appy.12109]</w:t>
      </w:r>
    </w:p>
    <w:p w14:paraId="00AED22B" w14:textId="7AB43425" w:rsidR="008528A5" w:rsidRPr="008528A5" w:rsidRDefault="008528A5"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proofErr w:type="spellStart"/>
      <w:r w:rsidRPr="008528A5">
        <w:rPr>
          <w:rFonts w:ascii="Book Antiqua" w:eastAsia="宋体" w:hAnsi="Book Antiqua"/>
          <w:b/>
          <w:bCs/>
          <w:sz w:val="24"/>
          <w:szCs w:val="24"/>
          <w:lang w:eastAsia="zh-CN"/>
        </w:rPr>
        <w:t>Nakatani</w:t>
      </w:r>
      <w:proofErr w:type="spellEnd"/>
      <w:r w:rsidRPr="008528A5">
        <w:rPr>
          <w:rFonts w:ascii="Book Antiqua" w:eastAsia="宋体" w:hAnsi="Book Antiqua"/>
          <w:b/>
          <w:bCs/>
          <w:sz w:val="24"/>
          <w:szCs w:val="24"/>
          <w:lang w:eastAsia="zh-CN"/>
        </w:rPr>
        <w:t xml:space="preserve"> Y</w:t>
      </w:r>
      <w:r w:rsidRPr="008528A5">
        <w:rPr>
          <w:rFonts w:ascii="Book Antiqua" w:eastAsia="宋体" w:hAnsi="Book Antiqua"/>
          <w:sz w:val="24"/>
          <w:szCs w:val="24"/>
          <w:lang w:eastAsia="zh-CN"/>
        </w:rPr>
        <w:t>. Psychiatry and the law in Japan. History and current topics. </w:t>
      </w:r>
      <w:proofErr w:type="spellStart"/>
      <w:r w:rsidRPr="008528A5">
        <w:rPr>
          <w:rFonts w:ascii="Book Antiqua" w:eastAsia="宋体" w:hAnsi="Book Antiqua"/>
          <w:i/>
          <w:iCs/>
          <w:sz w:val="24"/>
          <w:szCs w:val="24"/>
          <w:lang w:eastAsia="zh-CN"/>
        </w:rPr>
        <w:t>Int</w:t>
      </w:r>
      <w:proofErr w:type="spellEnd"/>
      <w:r w:rsidRPr="008528A5">
        <w:rPr>
          <w:rFonts w:ascii="Book Antiqua" w:eastAsia="宋体" w:hAnsi="Book Antiqua"/>
          <w:i/>
          <w:iCs/>
          <w:sz w:val="24"/>
          <w:szCs w:val="24"/>
          <w:lang w:eastAsia="zh-CN"/>
        </w:rPr>
        <w:t xml:space="preserve"> J Law Psychiatry</w:t>
      </w:r>
      <w:r w:rsidRPr="008528A5">
        <w:rPr>
          <w:rFonts w:ascii="Book Antiqua" w:eastAsia="宋体" w:hAnsi="Book Antiqua"/>
          <w:sz w:val="24"/>
          <w:szCs w:val="24"/>
          <w:lang w:eastAsia="zh-CN"/>
        </w:rPr>
        <w:t> 2000; </w:t>
      </w:r>
      <w:r w:rsidRPr="008528A5">
        <w:rPr>
          <w:rFonts w:ascii="Book Antiqua" w:eastAsia="宋体" w:hAnsi="Book Antiqua"/>
          <w:b/>
          <w:bCs/>
          <w:sz w:val="24"/>
          <w:szCs w:val="24"/>
          <w:lang w:eastAsia="zh-CN"/>
        </w:rPr>
        <w:t>23</w:t>
      </w:r>
      <w:r w:rsidRPr="008528A5">
        <w:rPr>
          <w:rFonts w:ascii="Book Antiqua" w:eastAsia="宋体" w:hAnsi="Book Antiqua"/>
          <w:sz w:val="24"/>
          <w:szCs w:val="24"/>
          <w:lang w:eastAsia="zh-CN"/>
        </w:rPr>
        <w:t>: 589-604 [PMID: 11143956]</w:t>
      </w:r>
    </w:p>
    <w:p w14:paraId="4DC16EB9" w14:textId="633EC959" w:rsidR="008528A5" w:rsidRPr="008528A5" w:rsidRDefault="00CD23FC"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proofErr w:type="spellStart"/>
      <w:r>
        <w:rPr>
          <w:rFonts w:ascii="Book Antiqua" w:eastAsia="宋体" w:hAnsi="Book Antiqua"/>
          <w:b/>
          <w:bCs/>
          <w:sz w:val="24"/>
          <w:szCs w:val="24"/>
          <w:lang w:eastAsia="zh-CN"/>
        </w:rPr>
        <w:t>Shiina</w:t>
      </w:r>
      <w:proofErr w:type="spellEnd"/>
      <w:r w:rsidR="008528A5" w:rsidRPr="008528A5">
        <w:rPr>
          <w:rFonts w:ascii="Book Antiqua" w:eastAsia="宋体" w:hAnsi="Book Antiqua"/>
          <w:sz w:val="24"/>
          <w:szCs w:val="24"/>
          <w:lang w:eastAsia="zh-CN"/>
        </w:rPr>
        <w:t> A, Igarashi Y, Iyo M. A survey of concern about forensic psychiatry in users of mental health care</w:t>
      </w:r>
      <w:r>
        <w:rPr>
          <w:rFonts w:ascii="Book Antiqua" w:eastAsia="宋体" w:hAnsi="Book Antiqua" w:hint="eastAsia"/>
          <w:sz w:val="24"/>
          <w:szCs w:val="24"/>
          <w:lang w:eastAsia="zh-CN"/>
        </w:rPr>
        <w:t xml:space="preserve"> </w:t>
      </w:r>
      <w:r w:rsidRPr="008528A5">
        <w:rPr>
          <w:rFonts w:ascii="Book Antiqua" w:eastAsia="宋体" w:hAnsi="Book Antiqua"/>
          <w:sz w:val="24"/>
          <w:szCs w:val="24"/>
          <w:lang w:eastAsia="zh-CN"/>
        </w:rPr>
        <w:t>(in Japanese)</w:t>
      </w:r>
      <w:r w:rsidR="008528A5" w:rsidRPr="008528A5">
        <w:rPr>
          <w:rFonts w:ascii="Book Antiqua" w:eastAsia="宋体" w:hAnsi="Book Antiqua"/>
          <w:sz w:val="24"/>
          <w:szCs w:val="24"/>
          <w:lang w:eastAsia="zh-CN"/>
        </w:rPr>
        <w:t xml:space="preserve">. </w:t>
      </w:r>
      <w:r w:rsidR="008528A5" w:rsidRPr="00CD23FC">
        <w:rPr>
          <w:rFonts w:ascii="Book Antiqua" w:eastAsia="宋体" w:hAnsi="Book Antiqua"/>
          <w:i/>
          <w:sz w:val="24"/>
          <w:szCs w:val="24"/>
          <w:lang w:eastAsia="zh-CN"/>
        </w:rPr>
        <w:t>Jap J Forensic Psychiatry</w:t>
      </w:r>
      <w:r>
        <w:rPr>
          <w:rFonts w:ascii="Book Antiqua" w:eastAsia="宋体" w:hAnsi="Book Antiqua" w:hint="eastAsia"/>
          <w:sz w:val="24"/>
          <w:szCs w:val="24"/>
          <w:lang w:eastAsia="zh-CN"/>
        </w:rPr>
        <w:t xml:space="preserve"> </w:t>
      </w:r>
      <w:r w:rsidRPr="008528A5">
        <w:rPr>
          <w:rFonts w:ascii="Book Antiqua" w:eastAsia="宋体" w:hAnsi="Book Antiqua"/>
          <w:sz w:val="24"/>
          <w:szCs w:val="24"/>
          <w:lang w:eastAsia="zh-CN"/>
        </w:rPr>
        <w:t>2014</w:t>
      </w:r>
      <w:r>
        <w:rPr>
          <w:rFonts w:ascii="Book Antiqua" w:eastAsia="宋体" w:hAnsi="Book Antiqua" w:hint="eastAsia"/>
          <w:sz w:val="24"/>
          <w:szCs w:val="24"/>
          <w:lang w:eastAsia="zh-CN"/>
        </w:rPr>
        <w:t xml:space="preserve">; </w:t>
      </w:r>
      <w:r w:rsidR="008528A5" w:rsidRPr="008528A5">
        <w:rPr>
          <w:rFonts w:ascii="Book Antiqua" w:eastAsia="宋体" w:hAnsi="Book Antiqua"/>
          <w:sz w:val="24"/>
          <w:szCs w:val="24"/>
          <w:lang w:eastAsia="zh-CN"/>
        </w:rPr>
        <w:t>9</w:t>
      </w:r>
      <w:r>
        <w:rPr>
          <w:rFonts w:ascii="Book Antiqua" w:eastAsia="宋体" w:hAnsi="Book Antiqua" w:hint="eastAsia"/>
          <w:sz w:val="24"/>
          <w:szCs w:val="24"/>
          <w:lang w:eastAsia="zh-CN"/>
        </w:rPr>
        <w:t xml:space="preserve">: </w:t>
      </w:r>
      <w:r w:rsidR="009E6E3B">
        <w:rPr>
          <w:rFonts w:ascii="Book Antiqua" w:eastAsia="宋体" w:hAnsi="Book Antiqua"/>
          <w:sz w:val="24"/>
          <w:szCs w:val="24"/>
          <w:lang w:eastAsia="zh-CN"/>
        </w:rPr>
        <w:t>2-13</w:t>
      </w:r>
    </w:p>
    <w:p w14:paraId="10C18468" w14:textId="3933FDA0" w:rsidR="008528A5" w:rsidRPr="008528A5" w:rsidRDefault="008528A5"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r w:rsidRPr="008528A5">
        <w:rPr>
          <w:rFonts w:ascii="Book Antiqua" w:eastAsia="宋体" w:hAnsi="Book Antiqua"/>
          <w:b/>
          <w:bCs/>
          <w:sz w:val="24"/>
          <w:szCs w:val="24"/>
          <w:lang w:eastAsia="zh-CN"/>
        </w:rPr>
        <w:t>Griffiths KM</w:t>
      </w:r>
      <w:r w:rsidRPr="008528A5">
        <w:rPr>
          <w:rFonts w:ascii="Book Antiqua" w:eastAsia="宋体" w:hAnsi="Book Antiqua"/>
          <w:sz w:val="24"/>
          <w:szCs w:val="24"/>
          <w:lang w:eastAsia="zh-CN"/>
        </w:rPr>
        <w:t xml:space="preserve">, </w:t>
      </w:r>
      <w:proofErr w:type="spellStart"/>
      <w:r w:rsidRPr="008528A5">
        <w:rPr>
          <w:rFonts w:ascii="Book Antiqua" w:eastAsia="宋体" w:hAnsi="Book Antiqua"/>
          <w:sz w:val="24"/>
          <w:szCs w:val="24"/>
          <w:lang w:eastAsia="zh-CN"/>
        </w:rPr>
        <w:t>Nakane</w:t>
      </w:r>
      <w:proofErr w:type="spellEnd"/>
      <w:r w:rsidRPr="008528A5">
        <w:rPr>
          <w:rFonts w:ascii="Book Antiqua" w:eastAsia="宋体" w:hAnsi="Book Antiqua"/>
          <w:sz w:val="24"/>
          <w:szCs w:val="24"/>
          <w:lang w:eastAsia="zh-CN"/>
        </w:rPr>
        <w:t xml:space="preserve"> Y, Christensen H, Yoshioka K, </w:t>
      </w:r>
      <w:proofErr w:type="spellStart"/>
      <w:r w:rsidRPr="008528A5">
        <w:rPr>
          <w:rFonts w:ascii="Book Antiqua" w:eastAsia="宋体" w:hAnsi="Book Antiqua"/>
          <w:sz w:val="24"/>
          <w:szCs w:val="24"/>
          <w:lang w:eastAsia="zh-CN"/>
        </w:rPr>
        <w:t>Jorm</w:t>
      </w:r>
      <w:proofErr w:type="spellEnd"/>
      <w:r w:rsidRPr="008528A5">
        <w:rPr>
          <w:rFonts w:ascii="Book Antiqua" w:eastAsia="宋体" w:hAnsi="Book Antiqua"/>
          <w:sz w:val="24"/>
          <w:szCs w:val="24"/>
          <w:lang w:eastAsia="zh-CN"/>
        </w:rPr>
        <w:t xml:space="preserve"> AF, </w:t>
      </w:r>
      <w:proofErr w:type="spellStart"/>
      <w:r w:rsidRPr="008528A5">
        <w:rPr>
          <w:rFonts w:ascii="Book Antiqua" w:eastAsia="宋体" w:hAnsi="Book Antiqua"/>
          <w:sz w:val="24"/>
          <w:szCs w:val="24"/>
          <w:lang w:eastAsia="zh-CN"/>
        </w:rPr>
        <w:t>Nakane</w:t>
      </w:r>
      <w:proofErr w:type="spellEnd"/>
      <w:r w:rsidRPr="008528A5">
        <w:rPr>
          <w:rFonts w:ascii="Book Antiqua" w:eastAsia="宋体" w:hAnsi="Book Antiqua"/>
          <w:sz w:val="24"/>
          <w:szCs w:val="24"/>
          <w:lang w:eastAsia="zh-CN"/>
        </w:rPr>
        <w:t xml:space="preserve"> H. Stigma in response to mental disorders: a comparison of Australia and Japan. </w:t>
      </w:r>
      <w:r w:rsidRPr="008528A5">
        <w:rPr>
          <w:rFonts w:ascii="Book Antiqua" w:eastAsia="宋体" w:hAnsi="Book Antiqua"/>
          <w:i/>
          <w:iCs/>
          <w:sz w:val="24"/>
          <w:szCs w:val="24"/>
          <w:lang w:eastAsia="zh-CN"/>
        </w:rPr>
        <w:t>BMC Psychiatry</w:t>
      </w:r>
      <w:r w:rsidRPr="008528A5">
        <w:rPr>
          <w:rFonts w:ascii="Book Antiqua" w:eastAsia="宋体" w:hAnsi="Book Antiqua"/>
          <w:sz w:val="24"/>
          <w:szCs w:val="24"/>
          <w:lang w:eastAsia="zh-CN"/>
        </w:rPr>
        <w:t> 2006; </w:t>
      </w:r>
      <w:r w:rsidRPr="008528A5">
        <w:rPr>
          <w:rFonts w:ascii="Book Antiqua" w:eastAsia="宋体" w:hAnsi="Book Antiqua"/>
          <w:b/>
          <w:bCs/>
          <w:sz w:val="24"/>
          <w:szCs w:val="24"/>
          <w:lang w:eastAsia="zh-CN"/>
        </w:rPr>
        <w:t>6</w:t>
      </w:r>
      <w:r w:rsidRPr="008528A5">
        <w:rPr>
          <w:rFonts w:ascii="Book Antiqua" w:eastAsia="宋体" w:hAnsi="Book Antiqua"/>
          <w:sz w:val="24"/>
          <w:szCs w:val="24"/>
          <w:lang w:eastAsia="zh-CN"/>
        </w:rPr>
        <w:t>: 21 [PMID: 16716231 DOI: 10.1186/1471-244X-6-21]</w:t>
      </w:r>
    </w:p>
    <w:p w14:paraId="6B013683" w14:textId="451A81E1" w:rsidR="008528A5" w:rsidRPr="008528A5" w:rsidRDefault="008528A5"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proofErr w:type="spellStart"/>
      <w:r w:rsidRPr="008528A5">
        <w:rPr>
          <w:rFonts w:ascii="Book Antiqua" w:eastAsia="宋体" w:hAnsi="Book Antiqua"/>
          <w:b/>
          <w:bCs/>
          <w:sz w:val="24"/>
          <w:szCs w:val="24"/>
          <w:lang w:eastAsia="zh-CN"/>
        </w:rPr>
        <w:t>Furnham</w:t>
      </w:r>
      <w:proofErr w:type="spellEnd"/>
      <w:r w:rsidRPr="008528A5">
        <w:rPr>
          <w:rFonts w:ascii="Book Antiqua" w:eastAsia="宋体" w:hAnsi="Book Antiqua"/>
          <w:b/>
          <w:bCs/>
          <w:sz w:val="24"/>
          <w:szCs w:val="24"/>
          <w:lang w:eastAsia="zh-CN"/>
        </w:rPr>
        <w:t xml:space="preserve"> A</w:t>
      </w:r>
      <w:r w:rsidRPr="008528A5">
        <w:rPr>
          <w:rFonts w:ascii="Book Antiqua" w:eastAsia="宋体" w:hAnsi="Book Antiqua"/>
          <w:sz w:val="24"/>
          <w:szCs w:val="24"/>
          <w:lang w:eastAsia="zh-CN"/>
        </w:rPr>
        <w:t xml:space="preserve">, </w:t>
      </w:r>
      <w:proofErr w:type="spellStart"/>
      <w:r w:rsidRPr="008528A5">
        <w:rPr>
          <w:rFonts w:ascii="Book Antiqua" w:eastAsia="宋体" w:hAnsi="Book Antiqua"/>
          <w:sz w:val="24"/>
          <w:szCs w:val="24"/>
          <w:lang w:eastAsia="zh-CN"/>
        </w:rPr>
        <w:t>Murao</w:t>
      </w:r>
      <w:proofErr w:type="spellEnd"/>
      <w:r w:rsidRPr="008528A5">
        <w:rPr>
          <w:rFonts w:ascii="Book Antiqua" w:eastAsia="宋体" w:hAnsi="Book Antiqua"/>
          <w:sz w:val="24"/>
          <w:szCs w:val="24"/>
          <w:lang w:eastAsia="zh-CN"/>
        </w:rPr>
        <w:t xml:space="preserve"> M. A cross-cultural comparison of British and Japanese </w:t>
      </w:r>
      <w:proofErr w:type="gramStart"/>
      <w:r w:rsidRPr="008528A5">
        <w:rPr>
          <w:rFonts w:ascii="Book Antiqua" w:eastAsia="宋体" w:hAnsi="Book Antiqua"/>
          <w:sz w:val="24"/>
          <w:szCs w:val="24"/>
          <w:lang w:eastAsia="zh-CN"/>
        </w:rPr>
        <w:lastRenderedPageBreak/>
        <w:t>lay</w:t>
      </w:r>
      <w:proofErr w:type="gramEnd"/>
      <w:r w:rsidRPr="008528A5">
        <w:rPr>
          <w:rFonts w:ascii="Book Antiqua" w:eastAsia="宋体" w:hAnsi="Book Antiqua"/>
          <w:sz w:val="24"/>
          <w:szCs w:val="24"/>
          <w:lang w:eastAsia="zh-CN"/>
        </w:rPr>
        <w:t xml:space="preserve"> theories of schizophrenia. </w:t>
      </w:r>
      <w:proofErr w:type="spellStart"/>
      <w:r w:rsidRPr="008528A5">
        <w:rPr>
          <w:rFonts w:ascii="Book Antiqua" w:eastAsia="宋体" w:hAnsi="Book Antiqua"/>
          <w:i/>
          <w:iCs/>
          <w:sz w:val="24"/>
          <w:szCs w:val="24"/>
          <w:lang w:eastAsia="zh-CN"/>
        </w:rPr>
        <w:t>Int</w:t>
      </w:r>
      <w:proofErr w:type="spellEnd"/>
      <w:r w:rsidRPr="008528A5">
        <w:rPr>
          <w:rFonts w:ascii="Book Antiqua" w:eastAsia="宋体" w:hAnsi="Book Antiqua"/>
          <w:i/>
          <w:iCs/>
          <w:sz w:val="24"/>
          <w:szCs w:val="24"/>
          <w:lang w:eastAsia="zh-CN"/>
        </w:rPr>
        <w:t xml:space="preserve"> J </w:t>
      </w:r>
      <w:proofErr w:type="spellStart"/>
      <w:r w:rsidRPr="008528A5">
        <w:rPr>
          <w:rFonts w:ascii="Book Antiqua" w:eastAsia="宋体" w:hAnsi="Book Antiqua"/>
          <w:i/>
          <w:iCs/>
          <w:sz w:val="24"/>
          <w:szCs w:val="24"/>
          <w:lang w:eastAsia="zh-CN"/>
        </w:rPr>
        <w:t>Soc</w:t>
      </w:r>
      <w:proofErr w:type="spellEnd"/>
      <w:r w:rsidRPr="008528A5">
        <w:rPr>
          <w:rFonts w:ascii="Book Antiqua" w:eastAsia="宋体" w:hAnsi="Book Antiqua"/>
          <w:i/>
          <w:iCs/>
          <w:sz w:val="24"/>
          <w:szCs w:val="24"/>
          <w:lang w:eastAsia="zh-CN"/>
        </w:rPr>
        <w:t xml:space="preserve"> Psychiatry</w:t>
      </w:r>
      <w:r w:rsidRPr="008528A5">
        <w:rPr>
          <w:rFonts w:ascii="Book Antiqua" w:eastAsia="宋体" w:hAnsi="Book Antiqua"/>
          <w:sz w:val="24"/>
          <w:szCs w:val="24"/>
          <w:lang w:eastAsia="zh-CN"/>
        </w:rPr>
        <w:t> 2000; </w:t>
      </w:r>
      <w:r w:rsidRPr="008528A5">
        <w:rPr>
          <w:rFonts w:ascii="Book Antiqua" w:eastAsia="宋体" w:hAnsi="Book Antiqua"/>
          <w:b/>
          <w:bCs/>
          <w:sz w:val="24"/>
          <w:szCs w:val="24"/>
          <w:lang w:eastAsia="zh-CN"/>
        </w:rPr>
        <w:t>46</w:t>
      </w:r>
      <w:r w:rsidRPr="008528A5">
        <w:rPr>
          <w:rFonts w:ascii="Book Antiqua" w:eastAsia="宋体" w:hAnsi="Book Antiqua"/>
          <w:sz w:val="24"/>
          <w:szCs w:val="24"/>
          <w:lang w:eastAsia="zh-CN"/>
        </w:rPr>
        <w:t>: 4-20 [PMID: 14529075 DOI: 10.1177/002076400004600103]</w:t>
      </w:r>
    </w:p>
    <w:p w14:paraId="28952A4A" w14:textId="13BD9C97" w:rsidR="008528A5" w:rsidRPr="008528A5" w:rsidRDefault="008528A5"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r w:rsidRPr="009E6E3B">
        <w:rPr>
          <w:rFonts w:ascii="Book Antiqua" w:eastAsia="宋体" w:hAnsi="Book Antiqua"/>
          <w:b/>
          <w:bCs/>
          <w:sz w:val="24"/>
          <w:szCs w:val="24"/>
          <w:lang w:eastAsia="zh-CN"/>
        </w:rPr>
        <w:t>Laurence</w:t>
      </w:r>
      <w:r w:rsidRPr="009E6E3B">
        <w:rPr>
          <w:rFonts w:ascii="Book Antiqua" w:eastAsia="宋体" w:hAnsi="Book Antiqua"/>
          <w:b/>
          <w:sz w:val="24"/>
          <w:szCs w:val="24"/>
          <w:lang w:eastAsia="zh-CN"/>
        </w:rPr>
        <w:t> M</w:t>
      </w:r>
      <w:r w:rsidRPr="009E6E3B">
        <w:rPr>
          <w:rFonts w:ascii="Book Antiqua" w:eastAsia="宋体" w:hAnsi="Book Antiqua"/>
          <w:sz w:val="24"/>
          <w:szCs w:val="24"/>
          <w:lang w:eastAsia="zh-CN"/>
        </w:rPr>
        <w:t>.</w:t>
      </w:r>
      <w:r w:rsidRPr="008528A5">
        <w:rPr>
          <w:rFonts w:ascii="Book Antiqua" w:eastAsia="宋体" w:hAnsi="Book Antiqua"/>
          <w:sz w:val="24"/>
          <w:szCs w:val="24"/>
          <w:lang w:eastAsia="zh-CN"/>
        </w:rPr>
        <w:t xml:space="preserve"> Criminal Psychology: Nature, Nurture, Culture. Charles C Thomas Pub Ltd. </w:t>
      </w:r>
      <w:r w:rsidR="00B00F8A">
        <w:rPr>
          <w:rFonts w:ascii="Book Antiqua" w:eastAsia="宋体" w:hAnsi="Book Antiqua" w:hint="eastAsia"/>
          <w:sz w:val="24"/>
          <w:szCs w:val="24"/>
          <w:lang w:eastAsia="zh-CN"/>
        </w:rPr>
        <w:t>2012: p</w:t>
      </w:r>
      <w:r w:rsidR="00B00F8A">
        <w:rPr>
          <w:rFonts w:ascii="Book Antiqua" w:eastAsia="宋体" w:hAnsi="Book Antiqua"/>
          <w:sz w:val="24"/>
          <w:szCs w:val="24"/>
          <w:lang w:eastAsia="zh-CN"/>
        </w:rPr>
        <w:t>25</w:t>
      </w:r>
    </w:p>
    <w:p w14:paraId="7D842588" w14:textId="39F2B517" w:rsidR="008528A5" w:rsidRPr="008528A5" w:rsidRDefault="008528A5"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r w:rsidRPr="008528A5">
        <w:rPr>
          <w:rFonts w:ascii="Book Antiqua" w:eastAsia="宋体" w:hAnsi="Book Antiqua"/>
          <w:b/>
          <w:bCs/>
          <w:sz w:val="24"/>
          <w:szCs w:val="24"/>
          <w:lang w:eastAsia="zh-CN"/>
        </w:rPr>
        <w:t>Mino Y</w:t>
      </w:r>
      <w:r w:rsidRPr="008528A5">
        <w:rPr>
          <w:rFonts w:ascii="Book Antiqua" w:eastAsia="宋体" w:hAnsi="Book Antiqua"/>
          <w:sz w:val="24"/>
          <w:szCs w:val="24"/>
          <w:lang w:eastAsia="zh-CN"/>
        </w:rPr>
        <w:t xml:space="preserve">, Yasuda N, </w:t>
      </w:r>
      <w:proofErr w:type="spellStart"/>
      <w:r w:rsidRPr="008528A5">
        <w:rPr>
          <w:rFonts w:ascii="Book Antiqua" w:eastAsia="宋体" w:hAnsi="Book Antiqua"/>
          <w:sz w:val="24"/>
          <w:szCs w:val="24"/>
          <w:lang w:eastAsia="zh-CN"/>
        </w:rPr>
        <w:t>Tsuda</w:t>
      </w:r>
      <w:proofErr w:type="spellEnd"/>
      <w:r w:rsidRPr="008528A5">
        <w:rPr>
          <w:rFonts w:ascii="Book Antiqua" w:eastAsia="宋体" w:hAnsi="Book Antiqua"/>
          <w:sz w:val="24"/>
          <w:szCs w:val="24"/>
          <w:lang w:eastAsia="zh-CN"/>
        </w:rPr>
        <w:t xml:space="preserve"> T, </w:t>
      </w:r>
      <w:proofErr w:type="spellStart"/>
      <w:r w:rsidRPr="008528A5">
        <w:rPr>
          <w:rFonts w:ascii="Book Antiqua" w:eastAsia="宋体" w:hAnsi="Book Antiqua"/>
          <w:sz w:val="24"/>
          <w:szCs w:val="24"/>
          <w:lang w:eastAsia="zh-CN"/>
        </w:rPr>
        <w:t>Shimodera</w:t>
      </w:r>
      <w:proofErr w:type="spellEnd"/>
      <w:r w:rsidRPr="008528A5">
        <w:rPr>
          <w:rFonts w:ascii="Book Antiqua" w:eastAsia="宋体" w:hAnsi="Book Antiqua"/>
          <w:sz w:val="24"/>
          <w:szCs w:val="24"/>
          <w:lang w:eastAsia="zh-CN"/>
        </w:rPr>
        <w:t xml:space="preserve"> S. Effects of a one-hour educational program on medical students' attitudes to mental illness. </w:t>
      </w:r>
      <w:r w:rsidRPr="008528A5">
        <w:rPr>
          <w:rFonts w:ascii="Book Antiqua" w:eastAsia="宋体" w:hAnsi="Book Antiqua"/>
          <w:i/>
          <w:iCs/>
          <w:sz w:val="24"/>
          <w:szCs w:val="24"/>
          <w:lang w:eastAsia="zh-CN"/>
        </w:rPr>
        <w:t xml:space="preserve">Psychiatry </w:t>
      </w:r>
      <w:proofErr w:type="spellStart"/>
      <w:r w:rsidRPr="008528A5">
        <w:rPr>
          <w:rFonts w:ascii="Book Antiqua" w:eastAsia="宋体" w:hAnsi="Book Antiqua"/>
          <w:i/>
          <w:iCs/>
          <w:sz w:val="24"/>
          <w:szCs w:val="24"/>
          <w:lang w:eastAsia="zh-CN"/>
        </w:rPr>
        <w:t>Clin</w:t>
      </w:r>
      <w:proofErr w:type="spellEnd"/>
      <w:r w:rsidRPr="008528A5">
        <w:rPr>
          <w:rFonts w:ascii="Book Antiqua" w:eastAsia="宋体" w:hAnsi="Book Antiqua"/>
          <w:i/>
          <w:iCs/>
          <w:sz w:val="24"/>
          <w:szCs w:val="24"/>
          <w:lang w:eastAsia="zh-CN"/>
        </w:rPr>
        <w:t xml:space="preserve"> </w:t>
      </w:r>
      <w:proofErr w:type="spellStart"/>
      <w:r w:rsidRPr="008528A5">
        <w:rPr>
          <w:rFonts w:ascii="Book Antiqua" w:eastAsia="宋体" w:hAnsi="Book Antiqua"/>
          <w:i/>
          <w:iCs/>
          <w:sz w:val="24"/>
          <w:szCs w:val="24"/>
          <w:lang w:eastAsia="zh-CN"/>
        </w:rPr>
        <w:t>Neurosci</w:t>
      </w:r>
      <w:proofErr w:type="spellEnd"/>
      <w:r w:rsidRPr="008528A5">
        <w:rPr>
          <w:rFonts w:ascii="Book Antiqua" w:eastAsia="宋体" w:hAnsi="Book Antiqua"/>
          <w:sz w:val="24"/>
          <w:szCs w:val="24"/>
          <w:lang w:eastAsia="zh-CN"/>
        </w:rPr>
        <w:t> 2001; </w:t>
      </w:r>
      <w:r w:rsidRPr="008528A5">
        <w:rPr>
          <w:rFonts w:ascii="Book Antiqua" w:eastAsia="宋体" w:hAnsi="Book Antiqua"/>
          <w:b/>
          <w:bCs/>
          <w:sz w:val="24"/>
          <w:szCs w:val="24"/>
          <w:lang w:eastAsia="zh-CN"/>
        </w:rPr>
        <w:t>55</w:t>
      </w:r>
      <w:r w:rsidRPr="008528A5">
        <w:rPr>
          <w:rFonts w:ascii="Book Antiqua" w:eastAsia="宋体" w:hAnsi="Book Antiqua"/>
          <w:sz w:val="24"/>
          <w:szCs w:val="24"/>
          <w:lang w:eastAsia="zh-CN"/>
        </w:rPr>
        <w:t>: 501-507 [PMID: 11555346 DOI: 10.1046/j.1440-1819.2001.00896.x]</w:t>
      </w:r>
    </w:p>
    <w:p w14:paraId="51A0CBA4" w14:textId="51B3850D" w:rsidR="008528A5" w:rsidRPr="008528A5" w:rsidRDefault="008528A5"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r w:rsidRPr="002B69EB">
        <w:rPr>
          <w:rFonts w:ascii="Book Antiqua" w:eastAsia="宋体" w:hAnsi="Book Antiqua"/>
          <w:b/>
          <w:sz w:val="24"/>
          <w:szCs w:val="24"/>
          <w:lang w:eastAsia="zh-CN"/>
        </w:rPr>
        <w:t>Science Council in Japan</w:t>
      </w:r>
      <w:r w:rsidRPr="008528A5">
        <w:rPr>
          <w:rFonts w:ascii="Book Antiqua" w:eastAsia="宋体" w:hAnsi="Book Antiqua"/>
          <w:sz w:val="24"/>
          <w:szCs w:val="24"/>
          <w:lang w:eastAsia="zh-CN"/>
        </w:rPr>
        <w:t>. A report of p</w:t>
      </w:r>
      <w:r w:rsidR="002B69EB">
        <w:rPr>
          <w:rFonts w:ascii="Book Antiqua" w:eastAsia="宋体" w:hAnsi="Book Antiqua"/>
          <w:sz w:val="24"/>
          <w:szCs w:val="24"/>
          <w:lang w:eastAsia="zh-CN"/>
        </w:rPr>
        <w:t xml:space="preserve">sychiatric research community: </w:t>
      </w:r>
      <w:r w:rsidRPr="008528A5">
        <w:rPr>
          <w:rFonts w:ascii="Book Antiqua" w:eastAsia="宋体" w:hAnsi="Book Antiqua"/>
          <w:sz w:val="24"/>
          <w:szCs w:val="24"/>
          <w:lang w:eastAsia="zh-CN"/>
        </w:rPr>
        <w:t>Toward the mental barrier-free aiming at the spread of precis</w:t>
      </w:r>
      <w:r w:rsidR="002B69EB">
        <w:rPr>
          <w:rFonts w:ascii="Book Antiqua" w:eastAsia="宋体" w:hAnsi="Book Antiqua"/>
          <w:sz w:val="24"/>
          <w:szCs w:val="24"/>
          <w:lang w:eastAsia="zh-CN"/>
        </w:rPr>
        <w:t>e knowledge of mental disorders</w:t>
      </w:r>
      <w:r w:rsidRPr="008528A5">
        <w:rPr>
          <w:rFonts w:ascii="Book Antiqua" w:eastAsia="宋体" w:hAnsi="Book Antiqua"/>
          <w:sz w:val="24"/>
          <w:szCs w:val="24"/>
          <w:lang w:eastAsia="zh-CN"/>
        </w:rPr>
        <w:t xml:space="preserve"> (in Japanese)</w:t>
      </w:r>
      <w:r w:rsidR="002B69EB">
        <w:rPr>
          <w:rFonts w:ascii="Book Antiqua" w:eastAsia="宋体" w:hAnsi="Book Antiqua" w:hint="eastAsia"/>
          <w:sz w:val="24"/>
          <w:szCs w:val="24"/>
          <w:lang w:eastAsia="zh-CN"/>
        </w:rPr>
        <w:t>. 2005</w:t>
      </w:r>
    </w:p>
    <w:p w14:paraId="20B12860" w14:textId="2194FF3E" w:rsidR="008528A5" w:rsidRPr="008528A5" w:rsidRDefault="008528A5"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r w:rsidRPr="00D51D22">
        <w:rPr>
          <w:rFonts w:ascii="Book Antiqua" w:eastAsia="宋体" w:hAnsi="Book Antiqua"/>
          <w:b/>
          <w:bCs/>
          <w:sz w:val="24"/>
          <w:szCs w:val="24"/>
          <w:lang w:eastAsia="zh-CN"/>
        </w:rPr>
        <w:t>Hara</w:t>
      </w:r>
      <w:r w:rsidRPr="00D51D22">
        <w:rPr>
          <w:rFonts w:ascii="Book Antiqua" w:eastAsia="宋体" w:hAnsi="Book Antiqua"/>
          <w:b/>
          <w:sz w:val="24"/>
          <w:szCs w:val="24"/>
          <w:lang w:eastAsia="zh-CN"/>
        </w:rPr>
        <w:t> S</w:t>
      </w:r>
      <w:r w:rsidRPr="00D51D22">
        <w:rPr>
          <w:rFonts w:ascii="Book Antiqua" w:eastAsia="宋体" w:hAnsi="Book Antiqua"/>
          <w:sz w:val="24"/>
          <w:szCs w:val="24"/>
          <w:lang w:eastAsia="zh-CN"/>
        </w:rPr>
        <w:t>.</w:t>
      </w:r>
      <w:r w:rsidRPr="008528A5">
        <w:rPr>
          <w:rFonts w:ascii="Book Antiqua" w:eastAsia="宋体" w:hAnsi="Book Antiqua"/>
          <w:sz w:val="24"/>
          <w:szCs w:val="24"/>
          <w:lang w:eastAsia="zh-CN"/>
        </w:rPr>
        <w:t xml:space="preserve"> </w:t>
      </w:r>
      <w:proofErr w:type="spellStart"/>
      <w:r w:rsidRPr="008528A5">
        <w:rPr>
          <w:rFonts w:ascii="Book Antiqua" w:eastAsia="宋体" w:hAnsi="Book Antiqua"/>
          <w:sz w:val="24"/>
          <w:szCs w:val="24"/>
          <w:lang w:eastAsia="zh-CN"/>
        </w:rPr>
        <w:t>Seishin-shougai</w:t>
      </w:r>
      <w:proofErr w:type="spellEnd"/>
      <w:r w:rsidRPr="008528A5">
        <w:rPr>
          <w:rFonts w:ascii="Book Antiqua" w:eastAsia="宋体" w:hAnsi="Book Antiqua"/>
          <w:sz w:val="24"/>
          <w:szCs w:val="24"/>
          <w:lang w:eastAsia="zh-CN"/>
        </w:rPr>
        <w:t xml:space="preserve"> to </w:t>
      </w:r>
      <w:proofErr w:type="spellStart"/>
      <w:r w:rsidRPr="008528A5">
        <w:rPr>
          <w:rFonts w:ascii="Book Antiqua" w:eastAsia="宋体" w:hAnsi="Book Antiqua"/>
          <w:sz w:val="24"/>
          <w:szCs w:val="24"/>
          <w:lang w:eastAsia="zh-CN"/>
        </w:rPr>
        <w:t>houdou</w:t>
      </w:r>
      <w:proofErr w:type="spellEnd"/>
      <w:r w:rsidRPr="008528A5">
        <w:rPr>
          <w:rFonts w:ascii="Book Antiqua" w:eastAsia="宋体" w:hAnsi="Book Antiqua"/>
          <w:sz w:val="24"/>
          <w:szCs w:val="24"/>
          <w:lang w:eastAsia="zh-CN"/>
        </w:rPr>
        <w:t xml:space="preserve">. Media ha </w:t>
      </w:r>
      <w:proofErr w:type="spellStart"/>
      <w:r w:rsidRPr="008528A5">
        <w:rPr>
          <w:rFonts w:ascii="Book Antiqua" w:eastAsia="宋体" w:hAnsi="Book Antiqua"/>
          <w:sz w:val="24"/>
          <w:szCs w:val="24"/>
          <w:lang w:eastAsia="zh-CN"/>
        </w:rPr>
        <w:t>naze</w:t>
      </w:r>
      <w:proofErr w:type="spellEnd"/>
      <w:r w:rsidRPr="008528A5">
        <w:rPr>
          <w:rFonts w:ascii="Book Antiqua" w:eastAsia="宋体" w:hAnsi="Book Antiqua"/>
          <w:sz w:val="24"/>
          <w:szCs w:val="24"/>
          <w:lang w:eastAsia="zh-CN"/>
        </w:rPr>
        <w:t xml:space="preserve"> </w:t>
      </w:r>
      <w:proofErr w:type="spellStart"/>
      <w:r w:rsidRPr="008528A5">
        <w:rPr>
          <w:rFonts w:ascii="Book Antiqua" w:eastAsia="宋体" w:hAnsi="Book Antiqua"/>
          <w:sz w:val="24"/>
          <w:szCs w:val="24"/>
          <w:lang w:eastAsia="zh-CN"/>
        </w:rPr>
        <w:t>machigaeru</w:t>
      </w:r>
      <w:proofErr w:type="spellEnd"/>
      <w:r w:rsidRPr="008528A5">
        <w:rPr>
          <w:rFonts w:ascii="Book Antiqua" w:eastAsia="宋体" w:hAnsi="Book Antiqua"/>
          <w:sz w:val="24"/>
          <w:szCs w:val="24"/>
          <w:lang w:eastAsia="zh-CN"/>
        </w:rPr>
        <w:t xml:space="preserve"> </w:t>
      </w:r>
      <w:proofErr w:type="spellStart"/>
      <w:r w:rsidRPr="008528A5">
        <w:rPr>
          <w:rFonts w:ascii="Book Antiqua" w:eastAsia="宋体" w:hAnsi="Book Antiqua"/>
          <w:sz w:val="24"/>
          <w:szCs w:val="24"/>
          <w:lang w:eastAsia="zh-CN"/>
        </w:rPr>
        <w:t>noka</w:t>
      </w:r>
      <w:proofErr w:type="spellEnd"/>
      <w:r w:rsidRPr="008528A5">
        <w:rPr>
          <w:rFonts w:ascii="Book Antiqua" w:eastAsia="宋体" w:hAnsi="Book Antiqua"/>
          <w:sz w:val="24"/>
          <w:szCs w:val="24"/>
          <w:lang w:eastAsia="zh-CN"/>
        </w:rPr>
        <w:t xml:space="preserve">. [Mental Disorders and the Media – Why the media make a mistake?] </w:t>
      </w:r>
      <w:r w:rsidR="00C309C1" w:rsidRPr="008528A5">
        <w:rPr>
          <w:rFonts w:ascii="Book Antiqua" w:eastAsia="宋体" w:hAnsi="Book Antiqua"/>
          <w:sz w:val="24"/>
          <w:szCs w:val="24"/>
          <w:lang w:eastAsia="zh-CN"/>
        </w:rPr>
        <w:t>(</w:t>
      </w:r>
      <w:proofErr w:type="gramStart"/>
      <w:r w:rsidR="00C309C1" w:rsidRPr="008528A5">
        <w:rPr>
          <w:rFonts w:ascii="Book Antiqua" w:eastAsia="宋体" w:hAnsi="Book Antiqua"/>
          <w:sz w:val="24"/>
          <w:szCs w:val="24"/>
          <w:lang w:eastAsia="zh-CN"/>
        </w:rPr>
        <w:t>in</w:t>
      </w:r>
      <w:proofErr w:type="gramEnd"/>
      <w:r w:rsidR="00C309C1" w:rsidRPr="008528A5">
        <w:rPr>
          <w:rFonts w:ascii="Book Antiqua" w:eastAsia="宋体" w:hAnsi="Book Antiqua"/>
          <w:sz w:val="24"/>
          <w:szCs w:val="24"/>
          <w:lang w:eastAsia="zh-CN"/>
        </w:rPr>
        <w:t xml:space="preserve"> Japanese</w:t>
      </w:r>
      <w:bookmarkStart w:id="170" w:name="OLE_LINK1074"/>
      <w:r w:rsidR="00C309C1" w:rsidRPr="008528A5">
        <w:rPr>
          <w:rFonts w:ascii="Book Antiqua" w:eastAsia="宋体" w:hAnsi="Book Antiqua"/>
          <w:sz w:val="24"/>
          <w:szCs w:val="24"/>
          <w:lang w:eastAsia="zh-CN"/>
        </w:rPr>
        <w:t>)</w:t>
      </w:r>
      <w:r w:rsidR="00C309C1">
        <w:rPr>
          <w:rFonts w:ascii="Book Antiqua" w:eastAsia="宋体" w:hAnsi="Book Antiqua" w:hint="eastAsia"/>
          <w:sz w:val="24"/>
          <w:szCs w:val="24"/>
          <w:lang w:eastAsia="zh-CN"/>
        </w:rPr>
        <w:t xml:space="preserve">. </w:t>
      </w:r>
      <w:r w:rsidRPr="00D51D22">
        <w:rPr>
          <w:rFonts w:ascii="Book Antiqua" w:eastAsia="宋体" w:hAnsi="Book Antiqua"/>
          <w:i/>
          <w:sz w:val="24"/>
          <w:szCs w:val="24"/>
          <w:lang w:eastAsia="zh-CN"/>
        </w:rPr>
        <w:t>The Journal of Japanese Oc</w:t>
      </w:r>
      <w:r w:rsidR="00C309C1" w:rsidRPr="00D51D22">
        <w:rPr>
          <w:rFonts w:ascii="Book Antiqua" w:eastAsia="宋体" w:hAnsi="Book Antiqua"/>
          <w:i/>
          <w:sz w:val="24"/>
          <w:szCs w:val="24"/>
          <w:lang w:eastAsia="zh-CN"/>
        </w:rPr>
        <w:t>cupational Therapy Association</w:t>
      </w:r>
      <w:r w:rsidR="00C309C1">
        <w:rPr>
          <w:rFonts w:ascii="Book Antiqua" w:eastAsia="宋体" w:hAnsi="Book Antiqua" w:hint="eastAsia"/>
          <w:sz w:val="24"/>
          <w:szCs w:val="24"/>
          <w:lang w:eastAsia="zh-CN"/>
        </w:rPr>
        <w:t xml:space="preserve"> 2004; </w:t>
      </w:r>
      <w:r w:rsidRPr="00D51D22">
        <w:rPr>
          <w:rFonts w:ascii="Book Antiqua" w:eastAsia="宋体" w:hAnsi="Book Antiqua"/>
          <w:b/>
          <w:sz w:val="24"/>
          <w:szCs w:val="24"/>
          <w:lang w:eastAsia="zh-CN"/>
        </w:rPr>
        <w:t>23</w:t>
      </w:r>
      <w:r w:rsidR="00D51D22">
        <w:rPr>
          <w:rFonts w:ascii="Book Antiqua" w:eastAsia="宋体" w:hAnsi="Book Antiqua" w:hint="eastAsia"/>
          <w:sz w:val="24"/>
          <w:szCs w:val="24"/>
          <w:lang w:eastAsia="zh-CN"/>
        </w:rPr>
        <w:t>:</w:t>
      </w:r>
      <w:r w:rsidR="00D51D22">
        <w:rPr>
          <w:rFonts w:ascii="Book Antiqua" w:eastAsia="宋体" w:hAnsi="Book Antiqua"/>
          <w:sz w:val="24"/>
          <w:szCs w:val="24"/>
          <w:lang w:eastAsia="zh-CN"/>
        </w:rPr>
        <w:t xml:space="preserve"> 513-521</w:t>
      </w:r>
      <w:r w:rsidRPr="008528A5">
        <w:rPr>
          <w:rFonts w:ascii="Book Antiqua" w:eastAsia="宋体" w:hAnsi="Book Antiqua"/>
          <w:sz w:val="24"/>
          <w:szCs w:val="24"/>
          <w:lang w:eastAsia="zh-CN"/>
        </w:rPr>
        <w:t xml:space="preserve"> </w:t>
      </w:r>
    </w:p>
    <w:bookmarkEnd w:id="170"/>
    <w:p w14:paraId="47669D87" w14:textId="0ECF0B4D" w:rsidR="008528A5" w:rsidRPr="008528A5" w:rsidRDefault="008528A5"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r w:rsidRPr="00C90F20">
        <w:rPr>
          <w:rFonts w:ascii="Book Antiqua" w:eastAsia="宋体" w:hAnsi="Book Antiqua"/>
          <w:b/>
          <w:bCs/>
          <w:sz w:val="24"/>
          <w:szCs w:val="24"/>
          <w:lang w:eastAsia="zh-CN"/>
        </w:rPr>
        <w:t>Ando</w:t>
      </w:r>
      <w:r w:rsidRPr="00C90F20">
        <w:rPr>
          <w:rFonts w:ascii="Book Antiqua" w:eastAsia="宋体" w:hAnsi="Book Antiqua"/>
          <w:b/>
          <w:sz w:val="24"/>
          <w:szCs w:val="24"/>
          <w:lang w:eastAsia="zh-CN"/>
        </w:rPr>
        <w:t> K</w:t>
      </w:r>
      <w:r w:rsidRPr="008528A5">
        <w:rPr>
          <w:rFonts w:ascii="Book Antiqua" w:eastAsia="宋体" w:hAnsi="Book Antiqua"/>
          <w:sz w:val="24"/>
          <w:szCs w:val="24"/>
          <w:lang w:eastAsia="zh-CN"/>
        </w:rPr>
        <w:t xml:space="preserve">. </w:t>
      </w:r>
      <w:proofErr w:type="spellStart"/>
      <w:r w:rsidRPr="008528A5">
        <w:rPr>
          <w:rFonts w:ascii="Book Antiqua" w:eastAsia="宋体" w:hAnsi="Book Antiqua"/>
          <w:sz w:val="24"/>
          <w:szCs w:val="24"/>
          <w:lang w:eastAsia="zh-CN"/>
        </w:rPr>
        <w:t>Shihou-seido</w:t>
      </w:r>
      <w:proofErr w:type="spellEnd"/>
      <w:r w:rsidRPr="008528A5">
        <w:rPr>
          <w:rFonts w:ascii="Book Antiqua" w:eastAsia="宋体" w:hAnsi="Book Antiqua"/>
          <w:sz w:val="24"/>
          <w:szCs w:val="24"/>
          <w:lang w:eastAsia="zh-CN"/>
        </w:rPr>
        <w:t xml:space="preserve"> no </w:t>
      </w:r>
      <w:proofErr w:type="spellStart"/>
      <w:r w:rsidRPr="008528A5">
        <w:rPr>
          <w:rFonts w:ascii="Book Antiqua" w:eastAsia="宋体" w:hAnsi="Book Antiqua"/>
          <w:sz w:val="24"/>
          <w:szCs w:val="24"/>
          <w:lang w:eastAsia="zh-CN"/>
        </w:rPr>
        <w:t>ninchido</w:t>
      </w:r>
      <w:proofErr w:type="spellEnd"/>
      <w:r w:rsidRPr="008528A5">
        <w:rPr>
          <w:rFonts w:ascii="Book Antiqua" w:eastAsia="宋体" w:hAnsi="Book Antiqua"/>
          <w:sz w:val="24"/>
          <w:szCs w:val="24"/>
          <w:lang w:eastAsia="zh-CN"/>
        </w:rPr>
        <w:t xml:space="preserve"> </w:t>
      </w:r>
      <w:proofErr w:type="spellStart"/>
      <w:proofErr w:type="gramStart"/>
      <w:r w:rsidRPr="008528A5">
        <w:rPr>
          <w:rFonts w:ascii="Book Antiqua" w:eastAsia="宋体" w:hAnsi="Book Antiqua"/>
          <w:sz w:val="24"/>
          <w:szCs w:val="24"/>
          <w:lang w:eastAsia="zh-CN"/>
        </w:rPr>
        <w:t>ni</w:t>
      </w:r>
      <w:proofErr w:type="spellEnd"/>
      <w:proofErr w:type="gramEnd"/>
      <w:r w:rsidRPr="008528A5">
        <w:rPr>
          <w:rFonts w:ascii="Book Antiqua" w:eastAsia="宋体" w:hAnsi="Book Antiqua"/>
          <w:sz w:val="24"/>
          <w:szCs w:val="24"/>
          <w:lang w:eastAsia="zh-CN"/>
        </w:rPr>
        <w:t xml:space="preserve"> </w:t>
      </w:r>
      <w:proofErr w:type="spellStart"/>
      <w:r w:rsidRPr="008528A5">
        <w:rPr>
          <w:rFonts w:ascii="Book Antiqua" w:eastAsia="宋体" w:hAnsi="Book Antiqua"/>
          <w:sz w:val="24"/>
          <w:szCs w:val="24"/>
          <w:lang w:eastAsia="zh-CN"/>
        </w:rPr>
        <w:t>kansuru</w:t>
      </w:r>
      <w:proofErr w:type="spellEnd"/>
      <w:r w:rsidRPr="008528A5">
        <w:rPr>
          <w:rFonts w:ascii="Book Antiqua" w:eastAsia="宋体" w:hAnsi="Book Antiqua"/>
          <w:sz w:val="24"/>
          <w:szCs w:val="24"/>
          <w:lang w:eastAsia="zh-CN"/>
        </w:rPr>
        <w:t xml:space="preserve"> </w:t>
      </w:r>
      <w:proofErr w:type="spellStart"/>
      <w:r w:rsidRPr="008528A5">
        <w:rPr>
          <w:rFonts w:ascii="Book Antiqua" w:eastAsia="宋体" w:hAnsi="Book Antiqua"/>
          <w:sz w:val="24"/>
          <w:szCs w:val="24"/>
          <w:lang w:eastAsia="zh-CN"/>
        </w:rPr>
        <w:t>shakai</w:t>
      </w:r>
      <w:proofErr w:type="spellEnd"/>
      <w:r w:rsidRPr="008528A5">
        <w:rPr>
          <w:rFonts w:ascii="Book Antiqua" w:eastAsia="宋体" w:hAnsi="Book Antiqua"/>
          <w:sz w:val="24"/>
          <w:szCs w:val="24"/>
          <w:lang w:eastAsia="zh-CN"/>
        </w:rPr>
        <w:t xml:space="preserve"> </w:t>
      </w:r>
      <w:proofErr w:type="spellStart"/>
      <w:r w:rsidRPr="008528A5">
        <w:rPr>
          <w:rFonts w:ascii="Book Antiqua" w:eastAsia="宋体" w:hAnsi="Book Antiqua"/>
          <w:sz w:val="24"/>
          <w:szCs w:val="24"/>
          <w:lang w:eastAsia="zh-CN"/>
        </w:rPr>
        <w:t>ishiki</w:t>
      </w:r>
      <w:proofErr w:type="spellEnd"/>
      <w:r w:rsidRPr="008528A5">
        <w:rPr>
          <w:rFonts w:ascii="Book Antiqua" w:eastAsia="宋体" w:hAnsi="Book Antiqua"/>
          <w:sz w:val="24"/>
          <w:szCs w:val="24"/>
          <w:lang w:eastAsia="zh-CN"/>
        </w:rPr>
        <w:t xml:space="preserve"> </w:t>
      </w:r>
      <w:proofErr w:type="spellStart"/>
      <w:r w:rsidRPr="008528A5">
        <w:rPr>
          <w:rFonts w:ascii="Book Antiqua" w:eastAsia="宋体" w:hAnsi="Book Antiqua"/>
          <w:sz w:val="24"/>
          <w:szCs w:val="24"/>
          <w:lang w:eastAsia="zh-CN"/>
        </w:rPr>
        <w:t>chousa</w:t>
      </w:r>
      <w:proofErr w:type="spellEnd"/>
      <w:r w:rsidRPr="008528A5">
        <w:rPr>
          <w:rFonts w:ascii="Book Antiqua" w:eastAsia="宋体" w:hAnsi="Book Antiqua"/>
          <w:sz w:val="24"/>
          <w:szCs w:val="24"/>
          <w:lang w:eastAsia="zh-CN"/>
        </w:rPr>
        <w:t>. [A Social Survey Regarding the Awareness of Legal Scheme]</w:t>
      </w:r>
      <w:r w:rsidR="00D51D22" w:rsidRPr="00D51D22">
        <w:rPr>
          <w:rFonts w:ascii="Book Antiqua" w:eastAsia="宋体" w:hAnsi="Book Antiqua"/>
          <w:sz w:val="24"/>
          <w:szCs w:val="24"/>
          <w:lang w:eastAsia="zh-CN"/>
        </w:rPr>
        <w:t xml:space="preserve"> </w:t>
      </w:r>
      <w:r w:rsidR="00D51D22" w:rsidRPr="008528A5">
        <w:rPr>
          <w:rFonts w:ascii="Book Antiqua" w:eastAsia="宋体" w:hAnsi="Book Antiqua"/>
          <w:sz w:val="24"/>
          <w:szCs w:val="24"/>
          <w:lang w:eastAsia="zh-CN"/>
        </w:rPr>
        <w:t>(</w:t>
      </w:r>
      <w:proofErr w:type="gramStart"/>
      <w:r w:rsidR="00D51D22" w:rsidRPr="008528A5">
        <w:rPr>
          <w:rFonts w:ascii="Book Antiqua" w:eastAsia="宋体" w:hAnsi="Book Antiqua"/>
          <w:sz w:val="24"/>
          <w:szCs w:val="24"/>
          <w:lang w:eastAsia="zh-CN"/>
        </w:rPr>
        <w:t>in</w:t>
      </w:r>
      <w:proofErr w:type="gramEnd"/>
      <w:r w:rsidR="00D51D22" w:rsidRPr="008528A5">
        <w:rPr>
          <w:rFonts w:ascii="Book Antiqua" w:eastAsia="宋体" w:hAnsi="Book Antiqua"/>
          <w:sz w:val="24"/>
          <w:szCs w:val="24"/>
          <w:lang w:eastAsia="zh-CN"/>
        </w:rPr>
        <w:t xml:space="preserve"> Japanese).</w:t>
      </w:r>
      <w:r w:rsidRPr="008528A5">
        <w:rPr>
          <w:rFonts w:ascii="Book Antiqua" w:eastAsia="宋体" w:hAnsi="Book Antiqua"/>
          <w:sz w:val="24"/>
          <w:szCs w:val="24"/>
          <w:lang w:eastAsia="zh-CN"/>
        </w:rPr>
        <w:t xml:space="preserve"> </w:t>
      </w:r>
      <w:r w:rsidRPr="00D51D22">
        <w:rPr>
          <w:rFonts w:ascii="Book Antiqua" w:eastAsia="宋体" w:hAnsi="Book Antiqua"/>
          <w:i/>
          <w:sz w:val="24"/>
          <w:szCs w:val="24"/>
          <w:lang w:eastAsia="zh-CN"/>
        </w:rPr>
        <w:t>Jap J Forensic Psychiatry</w:t>
      </w:r>
      <w:r w:rsidRPr="008528A5">
        <w:rPr>
          <w:rFonts w:ascii="Book Antiqua" w:eastAsia="宋体" w:hAnsi="Book Antiqua"/>
          <w:sz w:val="24"/>
          <w:szCs w:val="24"/>
          <w:lang w:eastAsia="zh-CN"/>
        </w:rPr>
        <w:t xml:space="preserve"> </w:t>
      </w:r>
      <w:r w:rsidR="00D51D22">
        <w:rPr>
          <w:rFonts w:ascii="Book Antiqua" w:eastAsia="宋体" w:hAnsi="Book Antiqua" w:hint="eastAsia"/>
          <w:sz w:val="24"/>
          <w:szCs w:val="24"/>
          <w:lang w:eastAsia="zh-CN"/>
        </w:rPr>
        <w:t xml:space="preserve">2008; </w:t>
      </w:r>
      <w:r w:rsidRPr="00D51D22">
        <w:rPr>
          <w:rFonts w:ascii="Book Antiqua" w:eastAsia="宋体" w:hAnsi="Book Antiqua"/>
          <w:b/>
          <w:sz w:val="24"/>
          <w:szCs w:val="24"/>
          <w:lang w:eastAsia="zh-CN"/>
        </w:rPr>
        <w:t>4</w:t>
      </w:r>
      <w:r w:rsidR="00D51D22">
        <w:rPr>
          <w:rFonts w:ascii="Book Antiqua" w:eastAsia="宋体" w:hAnsi="Book Antiqua" w:hint="eastAsia"/>
          <w:sz w:val="24"/>
          <w:szCs w:val="24"/>
          <w:lang w:eastAsia="zh-CN"/>
        </w:rPr>
        <w:t>:</w:t>
      </w:r>
      <w:r w:rsidR="00D51D22">
        <w:rPr>
          <w:rFonts w:ascii="Book Antiqua" w:eastAsia="宋体" w:hAnsi="Book Antiqua"/>
          <w:sz w:val="24"/>
          <w:szCs w:val="24"/>
          <w:lang w:eastAsia="zh-CN"/>
        </w:rPr>
        <w:t xml:space="preserve"> 118-119</w:t>
      </w:r>
    </w:p>
    <w:p w14:paraId="46B615CA" w14:textId="09A862E2" w:rsidR="008528A5" w:rsidRPr="008528A5" w:rsidRDefault="00E467C2"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r w:rsidRPr="00E467C2">
        <w:rPr>
          <w:rFonts w:ascii="Book Antiqua" w:eastAsia="宋体" w:hAnsi="Book Antiqua"/>
          <w:b/>
          <w:sz w:val="24"/>
          <w:szCs w:val="24"/>
          <w:lang w:eastAsia="zh-CN"/>
        </w:rPr>
        <w:t>Supreme Court</w:t>
      </w:r>
      <w:r w:rsidR="008528A5" w:rsidRPr="008528A5">
        <w:rPr>
          <w:rFonts w:ascii="Book Antiqua" w:eastAsia="宋体" w:hAnsi="Book Antiqua"/>
          <w:sz w:val="24"/>
          <w:szCs w:val="24"/>
          <w:lang w:eastAsia="zh-CN"/>
        </w:rPr>
        <w:t xml:space="preserve">. </w:t>
      </w:r>
      <w:proofErr w:type="spellStart"/>
      <w:r w:rsidR="008528A5" w:rsidRPr="008528A5">
        <w:rPr>
          <w:rFonts w:ascii="Book Antiqua" w:eastAsia="宋体" w:hAnsi="Book Antiqua"/>
          <w:sz w:val="24"/>
          <w:szCs w:val="24"/>
          <w:lang w:eastAsia="zh-CN"/>
        </w:rPr>
        <w:t>Saibanin-seido</w:t>
      </w:r>
      <w:proofErr w:type="spellEnd"/>
      <w:r w:rsidR="008528A5" w:rsidRPr="008528A5">
        <w:rPr>
          <w:rFonts w:ascii="Book Antiqua" w:eastAsia="宋体" w:hAnsi="Book Antiqua"/>
          <w:sz w:val="24"/>
          <w:szCs w:val="24"/>
          <w:lang w:eastAsia="zh-CN"/>
        </w:rPr>
        <w:t xml:space="preserve"> no </w:t>
      </w:r>
      <w:proofErr w:type="spellStart"/>
      <w:r w:rsidR="008528A5" w:rsidRPr="008528A5">
        <w:rPr>
          <w:rFonts w:ascii="Book Antiqua" w:eastAsia="宋体" w:hAnsi="Book Antiqua"/>
          <w:sz w:val="24"/>
          <w:szCs w:val="24"/>
          <w:lang w:eastAsia="zh-CN"/>
        </w:rPr>
        <w:t>unyou</w:t>
      </w:r>
      <w:proofErr w:type="spellEnd"/>
      <w:r w:rsidR="008528A5" w:rsidRPr="008528A5">
        <w:rPr>
          <w:rFonts w:ascii="Book Antiqua" w:eastAsia="宋体" w:hAnsi="Book Antiqua"/>
          <w:sz w:val="24"/>
          <w:szCs w:val="24"/>
          <w:lang w:eastAsia="zh-CN"/>
        </w:rPr>
        <w:t xml:space="preserve"> </w:t>
      </w:r>
      <w:proofErr w:type="spellStart"/>
      <w:proofErr w:type="gramStart"/>
      <w:r w:rsidR="008528A5" w:rsidRPr="008528A5">
        <w:rPr>
          <w:rFonts w:ascii="Book Antiqua" w:eastAsia="宋体" w:hAnsi="Book Antiqua"/>
          <w:sz w:val="24"/>
          <w:szCs w:val="24"/>
          <w:lang w:eastAsia="zh-CN"/>
        </w:rPr>
        <w:t>ni</w:t>
      </w:r>
      <w:proofErr w:type="spellEnd"/>
      <w:proofErr w:type="gramEnd"/>
      <w:r w:rsidR="008528A5" w:rsidRPr="008528A5">
        <w:rPr>
          <w:rFonts w:ascii="Book Antiqua" w:eastAsia="宋体" w:hAnsi="Book Antiqua"/>
          <w:sz w:val="24"/>
          <w:szCs w:val="24"/>
          <w:lang w:eastAsia="zh-CN"/>
        </w:rPr>
        <w:t xml:space="preserve"> </w:t>
      </w:r>
      <w:proofErr w:type="spellStart"/>
      <w:r w:rsidR="008528A5" w:rsidRPr="008528A5">
        <w:rPr>
          <w:rFonts w:ascii="Book Antiqua" w:eastAsia="宋体" w:hAnsi="Book Antiqua"/>
          <w:sz w:val="24"/>
          <w:szCs w:val="24"/>
          <w:lang w:eastAsia="zh-CN"/>
        </w:rPr>
        <w:t>kansuru</w:t>
      </w:r>
      <w:proofErr w:type="spellEnd"/>
      <w:r w:rsidR="008528A5" w:rsidRPr="008528A5">
        <w:rPr>
          <w:rFonts w:ascii="Book Antiqua" w:eastAsia="宋体" w:hAnsi="Book Antiqua"/>
          <w:sz w:val="24"/>
          <w:szCs w:val="24"/>
          <w:lang w:eastAsia="zh-CN"/>
        </w:rPr>
        <w:t xml:space="preserve"> </w:t>
      </w:r>
      <w:proofErr w:type="spellStart"/>
      <w:r w:rsidR="008528A5" w:rsidRPr="008528A5">
        <w:rPr>
          <w:rFonts w:ascii="Book Antiqua" w:eastAsia="宋体" w:hAnsi="Book Antiqua"/>
          <w:sz w:val="24"/>
          <w:szCs w:val="24"/>
          <w:lang w:eastAsia="zh-CN"/>
        </w:rPr>
        <w:t>ishiki</w:t>
      </w:r>
      <w:proofErr w:type="spellEnd"/>
      <w:r w:rsidR="008528A5" w:rsidRPr="008528A5">
        <w:rPr>
          <w:rFonts w:ascii="Book Antiqua" w:eastAsia="宋体" w:hAnsi="Book Antiqua"/>
          <w:sz w:val="24"/>
          <w:szCs w:val="24"/>
          <w:lang w:eastAsia="zh-CN"/>
        </w:rPr>
        <w:t xml:space="preserve"> </w:t>
      </w:r>
      <w:proofErr w:type="spellStart"/>
      <w:r w:rsidR="008528A5" w:rsidRPr="008528A5">
        <w:rPr>
          <w:rFonts w:ascii="Book Antiqua" w:eastAsia="宋体" w:hAnsi="Book Antiqua"/>
          <w:sz w:val="24"/>
          <w:szCs w:val="24"/>
          <w:lang w:eastAsia="zh-CN"/>
        </w:rPr>
        <w:t>chousa</w:t>
      </w:r>
      <w:proofErr w:type="spellEnd"/>
      <w:r w:rsidR="008528A5" w:rsidRPr="008528A5">
        <w:rPr>
          <w:rFonts w:ascii="Book Antiqua" w:eastAsia="宋体" w:hAnsi="Book Antiqua"/>
          <w:sz w:val="24"/>
          <w:szCs w:val="24"/>
          <w:lang w:eastAsia="zh-CN"/>
        </w:rPr>
        <w:t xml:space="preserve">. [A Public Opinion Poll Regarding the </w:t>
      </w:r>
      <w:r w:rsidR="00C90F20">
        <w:rPr>
          <w:rFonts w:ascii="Book Antiqua" w:eastAsia="宋体" w:hAnsi="Book Antiqua"/>
          <w:sz w:val="24"/>
          <w:szCs w:val="24"/>
          <w:lang w:eastAsia="zh-CN"/>
        </w:rPr>
        <w:t>management of the Lay Judge Act</w:t>
      </w:r>
      <w:r w:rsidR="008528A5" w:rsidRPr="008528A5">
        <w:rPr>
          <w:rFonts w:ascii="Book Antiqua" w:eastAsia="宋体" w:hAnsi="Book Antiqua"/>
          <w:sz w:val="24"/>
          <w:szCs w:val="24"/>
          <w:lang w:eastAsia="zh-CN"/>
        </w:rPr>
        <w:t>]</w:t>
      </w:r>
      <w:r w:rsidR="00C90F20" w:rsidRPr="00C90F20">
        <w:rPr>
          <w:rFonts w:ascii="Book Antiqua" w:eastAsia="宋体" w:hAnsi="Book Antiqua"/>
          <w:sz w:val="24"/>
          <w:szCs w:val="24"/>
          <w:lang w:eastAsia="zh-CN"/>
        </w:rPr>
        <w:t xml:space="preserve"> </w:t>
      </w:r>
      <w:r w:rsidR="00C90F20" w:rsidRPr="008528A5">
        <w:rPr>
          <w:rFonts w:ascii="Book Antiqua" w:eastAsia="宋体" w:hAnsi="Book Antiqua"/>
          <w:sz w:val="24"/>
          <w:szCs w:val="24"/>
          <w:lang w:eastAsia="zh-CN"/>
        </w:rPr>
        <w:t>(</w:t>
      </w:r>
      <w:proofErr w:type="gramStart"/>
      <w:r w:rsidR="00C90F20" w:rsidRPr="008528A5">
        <w:rPr>
          <w:rFonts w:ascii="Book Antiqua" w:eastAsia="宋体" w:hAnsi="Book Antiqua"/>
          <w:sz w:val="24"/>
          <w:szCs w:val="24"/>
          <w:lang w:eastAsia="zh-CN"/>
        </w:rPr>
        <w:t>in</w:t>
      </w:r>
      <w:proofErr w:type="gramEnd"/>
      <w:r w:rsidR="00C90F20" w:rsidRPr="008528A5">
        <w:rPr>
          <w:rFonts w:ascii="Book Antiqua" w:eastAsia="宋体" w:hAnsi="Book Antiqua"/>
          <w:sz w:val="24"/>
          <w:szCs w:val="24"/>
          <w:lang w:eastAsia="zh-CN"/>
        </w:rPr>
        <w:t xml:space="preserve"> Japanese)</w:t>
      </w:r>
      <w:r w:rsidR="00C90F20">
        <w:rPr>
          <w:rFonts w:ascii="Book Antiqua" w:eastAsia="宋体" w:hAnsi="Book Antiqua" w:hint="eastAsia"/>
          <w:sz w:val="24"/>
          <w:szCs w:val="24"/>
          <w:lang w:eastAsia="zh-CN"/>
        </w:rPr>
        <w:t>, 2010.</w:t>
      </w:r>
      <w:r w:rsidR="008528A5" w:rsidRPr="008528A5">
        <w:rPr>
          <w:rFonts w:ascii="Book Antiqua" w:eastAsia="宋体" w:hAnsi="Book Antiqua"/>
          <w:sz w:val="24"/>
          <w:szCs w:val="24"/>
          <w:lang w:eastAsia="zh-CN"/>
        </w:rPr>
        <w:t xml:space="preserve"> Available </w:t>
      </w:r>
      <w:r w:rsidR="00C90F20">
        <w:rPr>
          <w:rFonts w:ascii="Book Antiqua" w:eastAsia="宋体" w:hAnsi="Book Antiqua" w:hint="eastAsia"/>
          <w:sz w:val="24"/>
          <w:szCs w:val="24"/>
          <w:lang w:eastAsia="zh-CN"/>
        </w:rPr>
        <w:t>from</w:t>
      </w:r>
      <w:r w:rsidR="008528A5" w:rsidRPr="008528A5">
        <w:rPr>
          <w:rFonts w:ascii="Book Antiqua" w:eastAsia="宋体" w:hAnsi="Book Antiqua"/>
          <w:sz w:val="24"/>
          <w:szCs w:val="24"/>
          <w:lang w:eastAsia="zh-CN"/>
        </w:rPr>
        <w:t>:</w:t>
      </w:r>
      <w:r w:rsidR="00C90F20">
        <w:rPr>
          <w:rFonts w:ascii="Book Antiqua" w:eastAsia="宋体" w:hAnsi="Book Antiqua" w:hint="eastAsia"/>
          <w:sz w:val="24"/>
          <w:szCs w:val="24"/>
          <w:lang w:eastAsia="zh-CN"/>
        </w:rPr>
        <w:t xml:space="preserve"> URL: </w:t>
      </w:r>
      <w:r w:rsidR="008528A5" w:rsidRPr="008528A5">
        <w:rPr>
          <w:rFonts w:ascii="Book Antiqua" w:eastAsia="宋体" w:hAnsi="Book Antiqua"/>
          <w:sz w:val="24"/>
          <w:szCs w:val="24"/>
          <w:lang w:eastAsia="zh-CN"/>
        </w:rPr>
        <w:t xml:space="preserve"> http://www.saibanin.courts.go.jp/vcms_lf/h24_isiki_1.pdf </w:t>
      </w:r>
    </w:p>
    <w:p w14:paraId="526EC6BD" w14:textId="48C6BCEA" w:rsidR="008528A5" w:rsidRPr="008528A5" w:rsidRDefault="008528A5"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r w:rsidRPr="008528A5">
        <w:rPr>
          <w:rFonts w:ascii="Book Antiqua" w:eastAsia="宋体" w:hAnsi="Book Antiqua"/>
          <w:b/>
          <w:bCs/>
          <w:sz w:val="24"/>
          <w:szCs w:val="24"/>
          <w:lang w:eastAsia="zh-CN"/>
        </w:rPr>
        <w:t>Sakai</w:t>
      </w:r>
      <w:r w:rsidRPr="008528A5">
        <w:rPr>
          <w:rFonts w:ascii="Book Antiqua" w:eastAsia="宋体" w:hAnsi="Book Antiqua"/>
          <w:sz w:val="24"/>
          <w:szCs w:val="24"/>
          <w:lang w:eastAsia="zh-CN"/>
        </w:rPr>
        <w:t xml:space="preserve"> Y. </w:t>
      </w:r>
      <w:proofErr w:type="spellStart"/>
      <w:r w:rsidRPr="008528A5">
        <w:rPr>
          <w:rFonts w:ascii="Book Antiqua" w:eastAsia="宋体" w:hAnsi="Book Antiqua"/>
          <w:sz w:val="24"/>
          <w:szCs w:val="24"/>
          <w:lang w:eastAsia="zh-CN"/>
        </w:rPr>
        <w:t>Saibanin-seido</w:t>
      </w:r>
      <w:proofErr w:type="spellEnd"/>
      <w:r w:rsidRPr="008528A5">
        <w:rPr>
          <w:rFonts w:ascii="Book Antiqua" w:eastAsia="宋体" w:hAnsi="Book Antiqua"/>
          <w:sz w:val="24"/>
          <w:szCs w:val="24"/>
          <w:lang w:eastAsia="zh-CN"/>
        </w:rPr>
        <w:t xml:space="preserve">. </w:t>
      </w:r>
      <w:proofErr w:type="spellStart"/>
      <w:r w:rsidRPr="008528A5">
        <w:rPr>
          <w:rFonts w:ascii="Book Antiqua" w:eastAsia="宋体" w:hAnsi="Book Antiqua"/>
          <w:sz w:val="24"/>
          <w:szCs w:val="24"/>
          <w:lang w:eastAsia="zh-CN"/>
        </w:rPr>
        <w:t>Kokumin</w:t>
      </w:r>
      <w:proofErr w:type="spellEnd"/>
      <w:r w:rsidRPr="008528A5">
        <w:rPr>
          <w:rFonts w:ascii="Book Antiqua" w:eastAsia="宋体" w:hAnsi="Book Antiqua"/>
          <w:sz w:val="24"/>
          <w:szCs w:val="24"/>
          <w:lang w:eastAsia="zh-CN"/>
        </w:rPr>
        <w:t xml:space="preserve"> no </w:t>
      </w:r>
      <w:proofErr w:type="spellStart"/>
      <w:r w:rsidRPr="008528A5">
        <w:rPr>
          <w:rFonts w:ascii="Book Antiqua" w:eastAsia="宋体" w:hAnsi="Book Antiqua"/>
          <w:sz w:val="24"/>
          <w:szCs w:val="24"/>
          <w:lang w:eastAsia="zh-CN"/>
        </w:rPr>
        <w:t>ishiki</w:t>
      </w:r>
      <w:proofErr w:type="spellEnd"/>
      <w:r w:rsidRPr="008528A5">
        <w:rPr>
          <w:rFonts w:ascii="Book Antiqua" w:eastAsia="宋体" w:hAnsi="Book Antiqua"/>
          <w:sz w:val="24"/>
          <w:szCs w:val="24"/>
          <w:lang w:eastAsia="zh-CN"/>
        </w:rPr>
        <w:t xml:space="preserve"> to </w:t>
      </w:r>
      <w:proofErr w:type="spellStart"/>
      <w:r w:rsidRPr="008528A5">
        <w:rPr>
          <w:rFonts w:ascii="Book Antiqua" w:eastAsia="宋体" w:hAnsi="Book Antiqua"/>
          <w:sz w:val="24"/>
          <w:szCs w:val="24"/>
          <w:lang w:eastAsia="zh-CN"/>
        </w:rPr>
        <w:t>kadai</w:t>
      </w:r>
      <w:proofErr w:type="spellEnd"/>
      <w:r w:rsidRPr="008528A5">
        <w:rPr>
          <w:rFonts w:ascii="Book Antiqua" w:eastAsia="宋体" w:hAnsi="Book Antiqua"/>
          <w:sz w:val="24"/>
          <w:szCs w:val="24"/>
          <w:lang w:eastAsia="zh-CN"/>
        </w:rPr>
        <w:t>. “</w:t>
      </w:r>
      <w:proofErr w:type="spellStart"/>
      <w:r w:rsidRPr="008528A5">
        <w:rPr>
          <w:rFonts w:ascii="Book Antiqua" w:eastAsia="宋体" w:hAnsi="Book Antiqua"/>
          <w:sz w:val="24"/>
          <w:szCs w:val="24"/>
          <w:lang w:eastAsia="zh-CN"/>
        </w:rPr>
        <w:t>Saibanin</w:t>
      </w:r>
      <w:proofErr w:type="spellEnd"/>
      <w:r w:rsidRPr="008528A5">
        <w:rPr>
          <w:rFonts w:ascii="Book Antiqua" w:eastAsia="宋体" w:hAnsi="Book Antiqua"/>
          <w:sz w:val="24"/>
          <w:szCs w:val="24"/>
          <w:lang w:eastAsia="zh-CN"/>
        </w:rPr>
        <w:t xml:space="preserve"> </w:t>
      </w:r>
      <w:proofErr w:type="spellStart"/>
      <w:r w:rsidRPr="008528A5">
        <w:rPr>
          <w:rFonts w:ascii="Book Antiqua" w:eastAsia="宋体" w:hAnsi="Book Antiqua"/>
          <w:sz w:val="24"/>
          <w:szCs w:val="24"/>
          <w:lang w:eastAsia="zh-CN"/>
        </w:rPr>
        <w:t>seido</w:t>
      </w:r>
      <w:proofErr w:type="spellEnd"/>
      <w:r w:rsidRPr="008528A5">
        <w:rPr>
          <w:rFonts w:ascii="Book Antiqua" w:eastAsia="宋体" w:hAnsi="Book Antiqua"/>
          <w:sz w:val="24"/>
          <w:szCs w:val="24"/>
          <w:lang w:eastAsia="zh-CN"/>
        </w:rPr>
        <w:t xml:space="preserve"> </w:t>
      </w:r>
      <w:proofErr w:type="spellStart"/>
      <w:r w:rsidRPr="008528A5">
        <w:rPr>
          <w:rFonts w:ascii="Book Antiqua" w:eastAsia="宋体" w:hAnsi="Book Antiqua"/>
          <w:sz w:val="24"/>
          <w:szCs w:val="24"/>
          <w:lang w:eastAsia="zh-CN"/>
        </w:rPr>
        <w:t>ni</w:t>
      </w:r>
      <w:proofErr w:type="spellEnd"/>
      <w:r w:rsidRPr="008528A5">
        <w:rPr>
          <w:rFonts w:ascii="Book Antiqua" w:eastAsia="宋体" w:hAnsi="Book Antiqua"/>
          <w:sz w:val="24"/>
          <w:szCs w:val="24"/>
          <w:lang w:eastAsia="zh-CN"/>
        </w:rPr>
        <w:t xml:space="preserve"> </w:t>
      </w:r>
      <w:proofErr w:type="spellStart"/>
      <w:r w:rsidRPr="008528A5">
        <w:rPr>
          <w:rFonts w:ascii="Book Antiqua" w:eastAsia="宋体" w:hAnsi="Book Antiqua"/>
          <w:sz w:val="24"/>
          <w:szCs w:val="24"/>
          <w:lang w:eastAsia="zh-CN"/>
        </w:rPr>
        <w:t>kansuru</w:t>
      </w:r>
      <w:proofErr w:type="spellEnd"/>
      <w:r w:rsidRPr="008528A5">
        <w:rPr>
          <w:rFonts w:ascii="Book Antiqua" w:eastAsia="宋体" w:hAnsi="Book Antiqua"/>
          <w:sz w:val="24"/>
          <w:szCs w:val="24"/>
          <w:lang w:eastAsia="zh-CN"/>
        </w:rPr>
        <w:t xml:space="preserve"> </w:t>
      </w:r>
      <w:proofErr w:type="spellStart"/>
      <w:r w:rsidRPr="008528A5">
        <w:rPr>
          <w:rFonts w:ascii="Book Antiqua" w:eastAsia="宋体" w:hAnsi="Book Antiqua"/>
          <w:sz w:val="24"/>
          <w:szCs w:val="24"/>
          <w:lang w:eastAsia="zh-CN"/>
        </w:rPr>
        <w:t>yoron-chousa</w:t>
      </w:r>
      <w:proofErr w:type="spellEnd"/>
      <w:r w:rsidRPr="008528A5">
        <w:rPr>
          <w:rFonts w:ascii="Book Antiqua" w:eastAsia="宋体" w:hAnsi="Book Antiqua"/>
          <w:sz w:val="24"/>
          <w:szCs w:val="24"/>
          <w:lang w:eastAsia="zh-CN"/>
        </w:rPr>
        <w:t xml:space="preserve">” </w:t>
      </w:r>
      <w:proofErr w:type="spellStart"/>
      <w:r w:rsidRPr="008528A5">
        <w:rPr>
          <w:rFonts w:ascii="Book Antiqua" w:eastAsia="宋体" w:hAnsi="Book Antiqua"/>
          <w:sz w:val="24"/>
          <w:szCs w:val="24"/>
          <w:lang w:eastAsia="zh-CN"/>
        </w:rPr>
        <w:t>kara</w:t>
      </w:r>
      <w:proofErr w:type="spellEnd"/>
      <w:r w:rsidRPr="008528A5">
        <w:rPr>
          <w:rFonts w:ascii="Book Antiqua" w:eastAsia="宋体" w:hAnsi="Book Antiqua"/>
          <w:sz w:val="24"/>
          <w:szCs w:val="24"/>
          <w:lang w:eastAsia="zh-CN"/>
        </w:rPr>
        <w:t>. [</w:t>
      </w:r>
      <w:proofErr w:type="spellStart"/>
      <w:r w:rsidRPr="008528A5">
        <w:rPr>
          <w:rFonts w:ascii="Book Antiqua" w:eastAsia="宋体" w:hAnsi="Book Antiqua"/>
          <w:sz w:val="24"/>
          <w:szCs w:val="24"/>
          <w:lang w:eastAsia="zh-CN"/>
        </w:rPr>
        <w:t>Saibanin-seido</w:t>
      </w:r>
      <w:proofErr w:type="spellEnd"/>
      <w:r w:rsidRPr="008528A5">
        <w:rPr>
          <w:rFonts w:ascii="Book Antiqua" w:eastAsia="宋体" w:hAnsi="Book Antiqua"/>
          <w:sz w:val="24"/>
          <w:szCs w:val="24"/>
          <w:lang w:eastAsia="zh-CN"/>
        </w:rPr>
        <w:t>.</w:t>
      </w:r>
      <w:r w:rsidR="00E467C2">
        <w:rPr>
          <w:rFonts w:ascii="Book Antiqua" w:eastAsia="宋体" w:hAnsi="Book Antiqua"/>
          <w:sz w:val="24"/>
          <w:szCs w:val="24"/>
          <w:lang w:eastAsia="zh-CN"/>
        </w:rPr>
        <w:t xml:space="preserve"> National Opinion and Challenge</w:t>
      </w:r>
      <w:r w:rsidRPr="008528A5">
        <w:rPr>
          <w:rFonts w:ascii="Book Antiqua" w:eastAsia="宋体" w:hAnsi="Book Antiqua"/>
          <w:sz w:val="24"/>
          <w:szCs w:val="24"/>
          <w:lang w:eastAsia="zh-CN"/>
        </w:rPr>
        <w:t>]</w:t>
      </w:r>
      <w:r w:rsidR="00E467C2" w:rsidRPr="00E467C2">
        <w:rPr>
          <w:rFonts w:ascii="Book Antiqua" w:eastAsia="宋体" w:hAnsi="Book Antiqua"/>
          <w:sz w:val="24"/>
          <w:szCs w:val="24"/>
          <w:lang w:eastAsia="zh-CN"/>
        </w:rPr>
        <w:t xml:space="preserve"> </w:t>
      </w:r>
      <w:r w:rsidR="00E467C2" w:rsidRPr="008528A5">
        <w:rPr>
          <w:rFonts w:ascii="Book Antiqua" w:eastAsia="宋体" w:hAnsi="Book Antiqua"/>
          <w:sz w:val="24"/>
          <w:szCs w:val="24"/>
          <w:lang w:eastAsia="zh-CN"/>
        </w:rPr>
        <w:t>(in Japanese)</w:t>
      </w:r>
      <w:r w:rsidR="00E467C2">
        <w:rPr>
          <w:rFonts w:ascii="Book Antiqua" w:eastAsia="宋体" w:hAnsi="Book Antiqua" w:hint="eastAsia"/>
          <w:sz w:val="24"/>
          <w:szCs w:val="24"/>
          <w:lang w:eastAsia="zh-CN"/>
        </w:rPr>
        <w:t>.</w:t>
      </w:r>
      <w:r w:rsidRPr="008528A5">
        <w:rPr>
          <w:rFonts w:ascii="Book Antiqua" w:eastAsia="宋体" w:hAnsi="Book Antiqua"/>
          <w:sz w:val="24"/>
          <w:szCs w:val="24"/>
          <w:lang w:eastAsia="zh-CN"/>
        </w:rPr>
        <w:t xml:space="preserve"> </w:t>
      </w:r>
      <w:r w:rsidRPr="00E467C2">
        <w:rPr>
          <w:rFonts w:ascii="Book Antiqua" w:eastAsia="宋体" w:hAnsi="Book Antiqua"/>
          <w:i/>
          <w:sz w:val="24"/>
          <w:szCs w:val="24"/>
          <w:lang w:eastAsia="zh-CN"/>
        </w:rPr>
        <w:t>The NHK Monthly Report on Broadcast Research</w:t>
      </w:r>
      <w:r w:rsidR="00E467C2">
        <w:rPr>
          <w:rFonts w:ascii="Book Antiqua" w:eastAsia="宋体" w:hAnsi="Book Antiqua" w:hint="eastAsia"/>
          <w:sz w:val="24"/>
          <w:szCs w:val="24"/>
          <w:lang w:eastAsia="zh-CN"/>
        </w:rPr>
        <w:t xml:space="preserve"> 2009;</w:t>
      </w:r>
      <w:r w:rsidRPr="008528A5">
        <w:rPr>
          <w:rFonts w:ascii="Book Antiqua" w:eastAsia="宋体" w:hAnsi="Book Antiqua"/>
          <w:sz w:val="24"/>
          <w:szCs w:val="24"/>
          <w:lang w:eastAsia="zh-CN"/>
        </w:rPr>
        <w:t xml:space="preserve"> </w:t>
      </w:r>
      <w:r w:rsidRPr="00E467C2">
        <w:rPr>
          <w:rFonts w:ascii="Book Antiqua" w:eastAsia="宋体" w:hAnsi="Book Antiqua"/>
          <w:b/>
          <w:sz w:val="24"/>
          <w:szCs w:val="24"/>
          <w:lang w:eastAsia="zh-CN"/>
        </w:rPr>
        <w:t>3</w:t>
      </w:r>
      <w:r w:rsidR="00E467C2">
        <w:rPr>
          <w:rFonts w:ascii="Book Antiqua" w:eastAsia="宋体" w:hAnsi="Book Antiqua" w:hint="eastAsia"/>
          <w:sz w:val="24"/>
          <w:szCs w:val="24"/>
          <w:lang w:eastAsia="zh-CN"/>
        </w:rPr>
        <w:t>:</w:t>
      </w:r>
      <w:r w:rsidRPr="008528A5">
        <w:rPr>
          <w:rFonts w:ascii="Book Antiqua" w:eastAsia="宋体" w:hAnsi="Book Antiqua"/>
          <w:sz w:val="24"/>
          <w:szCs w:val="24"/>
          <w:lang w:eastAsia="zh-CN"/>
        </w:rPr>
        <w:t xml:space="preserve"> 24-33 </w:t>
      </w:r>
    </w:p>
    <w:p w14:paraId="7ECB3120" w14:textId="188044E7" w:rsidR="008528A5" w:rsidRPr="008528A5" w:rsidRDefault="00E467C2"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proofErr w:type="spellStart"/>
      <w:r w:rsidRPr="009041B9">
        <w:rPr>
          <w:rFonts w:ascii="Book Antiqua" w:eastAsia="宋体" w:hAnsi="Book Antiqua"/>
          <w:b/>
          <w:bCs/>
          <w:sz w:val="24"/>
          <w:szCs w:val="24"/>
          <w:lang w:eastAsia="zh-CN"/>
        </w:rPr>
        <w:t>Minaminihonshimbun</w:t>
      </w:r>
      <w:proofErr w:type="spellEnd"/>
      <w:r w:rsidR="008528A5" w:rsidRPr="008528A5">
        <w:rPr>
          <w:rFonts w:ascii="Book Antiqua" w:eastAsia="宋体" w:hAnsi="Book Antiqua"/>
          <w:b/>
          <w:bCs/>
          <w:sz w:val="24"/>
          <w:szCs w:val="24"/>
          <w:lang w:eastAsia="zh-CN"/>
        </w:rPr>
        <w:t xml:space="preserve">. </w:t>
      </w:r>
      <w:r w:rsidR="008528A5" w:rsidRPr="009041B9">
        <w:rPr>
          <w:rFonts w:ascii="Book Antiqua" w:eastAsia="宋体" w:hAnsi="Book Antiqua"/>
          <w:bCs/>
          <w:sz w:val="24"/>
          <w:szCs w:val="24"/>
          <w:lang w:eastAsia="zh-CN"/>
        </w:rPr>
        <w:t>“</w:t>
      </w:r>
      <w:proofErr w:type="spellStart"/>
      <w:r w:rsidR="008528A5" w:rsidRPr="009041B9">
        <w:rPr>
          <w:rFonts w:ascii="Book Antiqua" w:eastAsia="宋体" w:hAnsi="Book Antiqua"/>
          <w:bCs/>
          <w:sz w:val="24"/>
          <w:szCs w:val="24"/>
          <w:lang w:eastAsia="zh-CN"/>
        </w:rPr>
        <w:t>Saibanin</w:t>
      </w:r>
      <w:proofErr w:type="spellEnd"/>
      <w:r w:rsidR="008528A5" w:rsidRPr="009041B9">
        <w:rPr>
          <w:rFonts w:ascii="Book Antiqua" w:eastAsia="宋体" w:hAnsi="Book Antiqua"/>
          <w:bCs/>
          <w:sz w:val="24"/>
          <w:szCs w:val="24"/>
          <w:lang w:eastAsia="zh-CN"/>
        </w:rPr>
        <w:t xml:space="preserve">” </w:t>
      </w:r>
      <w:proofErr w:type="spellStart"/>
      <w:r w:rsidR="008528A5" w:rsidRPr="009041B9">
        <w:rPr>
          <w:rFonts w:ascii="Book Antiqua" w:eastAsia="宋体" w:hAnsi="Book Antiqua"/>
          <w:bCs/>
          <w:sz w:val="24"/>
          <w:szCs w:val="24"/>
          <w:lang w:eastAsia="zh-CN"/>
        </w:rPr>
        <w:t>Sanpi</w:t>
      </w:r>
      <w:proofErr w:type="spellEnd"/>
      <w:r w:rsidR="008528A5" w:rsidRPr="009041B9">
        <w:rPr>
          <w:rFonts w:ascii="Book Antiqua" w:eastAsia="宋体" w:hAnsi="Book Antiqua"/>
          <w:bCs/>
          <w:sz w:val="24"/>
          <w:szCs w:val="24"/>
          <w:lang w:eastAsia="zh-CN"/>
        </w:rPr>
        <w:t xml:space="preserve"> </w:t>
      </w:r>
      <w:proofErr w:type="spellStart"/>
      <w:r w:rsidR="008528A5" w:rsidRPr="009041B9">
        <w:rPr>
          <w:rFonts w:ascii="Book Antiqua" w:eastAsia="宋体" w:hAnsi="Book Antiqua"/>
          <w:bCs/>
          <w:sz w:val="24"/>
          <w:szCs w:val="24"/>
          <w:lang w:eastAsia="zh-CN"/>
        </w:rPr>
        <w:t>ga</w:t>
      </w:r>
      <w:proofErr w:type="spellEnd"/>
      <w:r w:rsidR="008528A5" w:rsidRPr="009041B9">
        <w:rPr>
          <w:rFonts w:ascii="Book Antiqua" w:eastAsia="宋体" w:hAnsi="Book Antiqua"/>
          <w:bCs/>
          <w:sz w:val="24"/>
          <w:szCs w:val="24"/>
          <w:lang w:eastAsia="zh-CN"/>
        </w:rPr>
        <w:t xml:space="preserve"> </w:t>
      </w:r>
      <w:proofErr w:type="spellStart"/>
      <w:r w:rsidR="008528A5" w:rsidRPr="009041B9">
        <w:rPr>
          <w:rFonts w:ascii="Book Antiqua" w:eastAsia="宋体" w:hAnsi="Book Antiqua"/>
          <w:bCs/>
          <w:sz w:val="24"/>
          <w:szCs w:val="24"/>
          <w:lang w:eastAsia="zh-CN"/>
        </w:rPr>
        <w:t>kikkou</w:t>
      </w:r>
      <w:proofErr w:type="spellEnd"/>
      <w:r w:rsidR="008528A5" w:rsidRPr="009041B9">
        <w:rPr>
          <w:rFonts w:ascii="Book Antiqua" w:eastAsia="宋体" w:hAnsi="Book Antiqua"/>
          <w:bCs/>
          <w:sz w:val="24"/>
          <w:szCs w:val="24"/>
          <w:lang w:eastAsia="zh-CN"/>
        </w:rPr>
        <w:t xml:space="preserve"> </w:t>
      </w:r>
      <w:proofErr w:type="spellStart"/>
      <w:r w:rsidR="008528A5" w:rsidRPr="009041B9">
        <w:rPr>
          <w:rFonts w:ascii="Book Antiqua" w:eastAsia="宋体" w:hAnsi="Book Antiqua"/>
          <w:bCs/>
          <w:sz w:val="24"/>
          <w:szCs w:val="24"/>
          <w:lang w:eastAsia="zh-CN"/>
        </w:rPr>
        <w:t>shoukyokuha</w:t>
      </w:r>
      <w:proofErr w:type="spellEnd"/>
      <w:r w:rsidR="008528A5" w:rsidRPr="009041B9">
        <w:rPr>
          <w:rFonts w:ascii="Book Antiqua" w:eastAsia="宋体" w:hAnsi="Book Antiqua"/>
          <w:bCs/>
          <w:sz w:val="24"/>
          <w:szCs w:val="24"/>
          <w:lang w:eastAsia="zh-CN"/>
        </w:rPr>
        <w:t xml:space="preserve"> </w:t>
      </w:r>
      <w:proofErr w:type="spellStart"/>
      <w:r w:rsidR="008528A5" w:rsidRPr="009041B9">
        <w:rPr>
          <w:rFonts w:ascii="Book Antiqua" w:eastAsia="宋体" w:hAnsi="Book Antiqua"/>
          <w:bCs/>
          <w:sz w:val="24"/>
          <w:szCs w:val="24"/>
          <w:lang w:eastAsia="zh-CN"/>
        </w:rPr>
        <w:t>ga</w:t>
      </w:r>
      <w:proofErr w:type="spellEnd"/>
      <w:r w:rsidR="008528A5" w:rsidRPr="009041B9">
        <w:rPr>
          <w:rFonts w:ascii="Book Antiqua" w:eastAsia="宋体" w:hAnsi="Book Antiqua"/>
          <w:bCs/>
          <w:sz w:val="24"/>
          <w:szCs w:val="24"/>
          <w:lang w:eastAsia="zh-CN"/>
        </w:rPr>
        <w:t xml:space="preserve"> </w:t>
      </w:r>
      <w:proofErr w:type="spellStart"/>
      <w:r w:rsidR="008528A5" w:rsidRPr="009041B9">
        <w:rPr>
          <w:rFonts w:ascii="Book Antiqua" w:eastAsia="宋体" w:hAnsi="Book Antiqua"/>
          <w:bCs/>
          <w:sz w:val="24"/>
          <w:szCs w:val="24"/>
          <w:lang w:eastAsia="zh-CN"/>
        </w:rPr>
        <w:t>izen</w:t>
      </w:r>
      <w:proofErr w:type="spellEnd"/>
      <w:r w:rsidR="008528A5" w:rsidRPr="009041B9">
        <w:rPr>
          <w:rFonts w:ascii="Book Antiqua" w:eastAsia="宋体" w:hAnsi="Book Antiqua"/>
          <w:bCs/>
          <w:sz w:val="24"/>
          <w:szCs w:val="24"/>
          <w:lang w:eastAsia="zh-CN"/>
        </w:rPr>
        <w:t xml:space="preserve"> 8 </w:t>
      </w:r>
      <w:proofErr w:type="spellStart"/>
      <w:r w:rsidR="008528A5" w:rsidRPr="009041B9">
        <w:rPr>
          <w:rFonts w:ascii="Book Antiqua" w:eastAsia="宋体" w:hAnsi="Book Antiqua"/>
          <w:bCs/>
          <w:sz w:val="24"/>
          <w:szCs w:val="24"/>
          <w:lang w:eastAsia="zh-CN"/>
        </w:rPr>
        <w:t>wari</w:t>
      </w:r>
      <w:proofErr w:type="spellEnd"/>
      <w:r w:rsidR="008528A5" w:rsidRPr="009041B9">
        <w:rPr>
          <w:rFonts w:ascii="Book Antiqua" w:eastAsia="宋体" w:hAnsi="Book Antiqua"/>
          <w:bCs/>
          <w:sz w:val="24"/>
          <w:szCs w:val="24"/>
          <w:lang w:eastAsia="zh-CN"/>
        </w:rPr>
        <w:t>. [</w:t>
      </w:r>
      <w:proofErr w:type="spellStart"/>
      <w:r w:rsidR="008528A5" w:rsidRPr="009041B9">
        <w:rPr>
          <w:rFonts w:ascii="Book Antiqua" w:eastAsia="宋体" w:hAnsi="Book Antiqua"/>
          <w:bCs/>
          <w:sz w:val="24"/>
          <w:szCs w:val="24"/>
          <w:lang w:eastAsia="zh-CN"/>
        </w:rPr>
        <w:t>Saibanin</w:t>
      </w:r>
      <w:proofErr w:type="spellEnd"/>
      <w:r w:rsidR="008528A5" w:rsidRPr="009041B9">
        <w:rPr>
          <w:rFonts w:ascii="Book Antiqua" w:eastAsia="宋体" w:hAnsi="Book Antiqua"/>
          <w:bCs/>
          <w:sz w:val="24"/>
          <w:szCs w:val="24"/>
          <w:lang w:eastAsia="zh-CN"/>
        </w:rPr>
        <w:t xml:space="preserve"> - competing opinions,</w:t>
      </w:r>
      <w:r w:rsidR="008528A5" w:rsidRPr="008528A5">
        <w:rPr>
          <w:rFonts w:ascii="Book Antiqua" w:eastAsia="宋体" w:hAnsi="Book Antiqua"/>
          <w:sz w:val="24"/>
          <w:szCs w:val="24"/>
          <w:lang w:eastAsia="zh-CN"/>
        </w:rPr>
        <w:t> 80% ar</w:t>
      </w:r>
      <w:r>
        <w:rPr>
          <w:rFonts w:ascii="Book Antiqua" w:eastAsia="宋体" w:hAnsi="Book Antiqua"/>
          <w:sz w:val="24"/>
          <w:szCs w:val="24"/>
          <w:lang w:eastAsia="zh-CN"/>
        </w:rPr>
        <w:t>e still reluctant</w:t>
      </w:r>
      <w:r w:rsidR="008528A5" w:rsidRPr="008528A5">
        <w:rPr>
          <w:rFonts w:ascii="Book Antiqua" w:eastAsia="宋体" w:hAnsi="Book Antiqua"/>
          <w:sz w:val="24"/>
          <w:szCs w:val="24"/>
          <w:lang w:eastAsia="zh-CN"/>
        </w:rPr>
        <w:t>]</w:t>
      </w:r>
      <w:r w:rsidRPr="00E467C2">
        <w:rPr>
          <w:rFonts w:ascii="Book Antiqua" w:eastAsia="宋体" w:hAnsi="Book Antiqua"/>
          <w:sz w:val="24"/>
          <w:szCs w:val="24"/>
          <w:lang w:eastAsia="zh-CN"/>
        </w:rPr>
        <w:t xml:space="preserve"> </w:t>
      </w:r>
      <w:r w:rsidRPr="008528A5">
        <w:rPr>
          <w:rFonts w:ascii="Book Antiqua" w:eastAsia="宋体" w:hAnsi="Book Antiqua"/>
          <w:sz w:val="24"/>
          <w:szCs w:val="24"/>
          <w:lang w:eastAsia="zh-CN"/>
        </w:rPr>
        <w:t>(</w:t>
      </w:r>
      <w:proofErr w:type="gramStart"/>
      <w:r w:rsidRPr="008528A5">
        <w:rPr>
          <w:rFonts w:ascii="Book Antiqua" w:eastAsia="宋体" w:hAnsi="Book Antiqua"/>
          <w:sz w:val="24"/>
          <w:szCs w:val="24"/>
          <w:lang w:eastAsia="zh-CN"/>
        </w:rPr>
        <w:t>in</w:t>
      </w:r>
      <w:proofErr w:type="gramEnd"/>
      <w:r w:rsidRPr="008528A5">
        <w:rPr>
          <w:rFonts w:ascii="Book Antiqua" w:eastAsia="宋体" w:hAnsi="Book Antiqua"/>
          <w:sz w:val="24"/>
          <w:szCs w:val="24"/>
          <w:lang w:eastAsia="zh-CN"/>
        </w:rPr>
        <w:t xml:space="preserve"> Japanese)</w:t>
      </w:r>
      <w:r>
        <w:rPr>
          <w:rFonts w:ascii="Book Antiqua" w:eastAsia="宋体" w:hAnsi="Book Antiqua" w:hint="eastAsia"/>
          <w:sz w:val="24"/>
          <w:szCs w:val="24"/>
          <w:lang w:eastAsia="zh-CN"/>
        </w:rPr>
        <w:t>.</w:t>
      </w:r>
      <w:r w:rsidR="008528A5" w:rsidRPr="008528A5">
        <w:rPr>
          <w:rFonts w:ascii="Book Antiqua" w:eastAsia="宋体" w:hAnsi="Book Antiqua"/>
          <w:sz w:val="24"/>
          <w:szCs w:val="24"/>
          <w:lang w:eastAsia="zh-CN"/>
        </w:rPr>
        <w:t xml:space="preserve"> Article in Newsp</w:t>
      </w:r>
      <w:r>
        <w:rPr>
          <w:rFonts w:ascii="Book Antiqua" w:eastAsia="宋体" w:hAnsi="Book Antiqua"/>
          <w:sz w:val="24"/>
          <w:szCs w:val="24"/>
          <w:lang w:eastAsia="zh-CN"/>
        </w:rPr>
        <w:t>aper published on May 17, 2010</w:t>
      </w:r>
    </w:p>
    <w:p w14:paraId="54288B1D" w14:textId="3FD37628" w:rsidR="008528A5" w:rsidRPr="008528A5" w:rsidRDefault="00E467C2"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r>
        <w:rPr>
          <w:rFonts w:ascii="Book Antiqua" w:eastAsia="宋体" w:hAnsi="Book Antiqua"/>
          <w:b/>
          <w:bCs/>
          <w:sz w:val="24"/>
          <w:szCs w:val="24"/>
          <w:lang w:eastAsia="zh-CN"/>
        </w:rPr>
        <w:t>Sato</w:t>
      </w:r>
      <w:r w:rsidR="008528A5" w:rsidRPr="008528A5">
        <w:rPr>
          <w:rFonts w:ascii="Book Antiqua" w:eastAsia="宋体" w:hAnsi="Book Antiqua"/>
          <w:sz w:val="24"/>
          <w:szCs w:val="24"/>
          <w:lang w:eastAsia="zh-CN"/>
        </w:rPr>
        <w:t> </w:t>
      </w:r>
      <w:r w:rsidR="008528A5" w:rsidRPr="00E467C2">
        <w:rPr>
          <w:rFonts w:ascii="Book Antiqua" w:eastAsia="宋体" w:hAnsi="Book Antiqua"/>
          <w:b/>
          <w:sz w:val="24"/>
          <w:szCs w:val="24"/>
          <w:lang w:eastAsia="zh-CN"/>
        </w:rPr>
        <w:t>N</w:t>
      </w:r>
      <w:r w:rsidR="008528A5" w:rsidRPr="008528A5">
        <w:rPr>
          <w:rFonts w:ascii="Book Antiqua" w:eastAsia="宋体" w:hAnsi="Book Antiqua"/>
          <w:sz w:val="24"/>
          <w:szCs w:val="24"/>
          <w:lang w:eastAsia="zh-CN"/>
        </w:rPr>
        <w:t xml:space="preserve">. </w:t>
      </w:r>
      <w:proofErr w:type="spellStart"/>
      <w:r w:rsidR="008528A5" w:rsidRPr="008528A5">
        <w:rPr>
          <w:rFonts w:ascii="Book Antiqua" w:eastAsia="宋体" w:hAnsi="Book Antiqua"/>
          <w:sz w:val="24"/>
          <w:szCs w:val="24"/>
          <w:lang w:eastAsia="zh-CN"/>
        </w:rPr>
        <w:t>Keihou</w:t>
      </w:r>
      <w:proofErr w:type="spellEnd"/>
      <w:r w:rsidR="008528A5" w:rsidRPr="008528A5">
        <w:rPr>
          <w:rFonts w:ascii="Book Antiqua" w:eastAsia="宋体" w:hAnsi="Book Antiqua"/>
          <w:sz w:val="24"/>
          <w:szCs w:val="24"/>
          <w:lang w:eastAsia="zh-CN"/>
        </w:rPr>
        <w:t xml:space="preserve"> 39 </w:t>
      </w:r>
      <w:proofErr w:type="spellStart"/>
      <w:r w:rsidR="008528A5" w:rsidRPr="008528A5">
        <w:rPr>
          <w:rFonts w:ascii="Book Antiqua" w:eastAsia="宋体" w:hAnsi="Book Antiqua"/>
          <w:sz w:val="24"/>
          <w:szCs w:val="24"/>
          <w:lang w:eastAsia="zh-CN"/>
        </w:rPr>
        <w:t>joh</w:t>
      </w:r>
      <w:proofErr w:type="spellEnd"/>
      <w:r w:rsidR="008528A5" w:rsidRPr="008528A5">
        <w:rPr>
          <w:rFonts w:ascii="Book Antiqua" w:eastAsia="宋体" w:hAnsi="Book Antiqua"/>
          <w:sz w:val="24"/>
          <w:szCs w:val="24"/>
          <w:lang w:eastAsia="zh-CN"/>
        </w:rPr>
        <w:t xml:space="preserve"> ha </w:t>
      </w:r>
      <w:proofErr w:type="spellStart"/>
      <w:r w:rsidR="008528A5" w:rsidRPr="008528A5">
        <w:rPr>
          <w:rFonts w:ascii="Book Antiqua" w:eastAsia="宋体" w:hAnsi="Book Antiqua"/>
          <w:sz w:val="24"/>
          <w:szCs w:val="24"/>
          <w:lang w:eastAsia="zh-CN"/>
        </w:rPr>
        <w:t>hontou</w:t>
      </w:r>
      <w:proofErr w:type="spellEnd"/>
      <w:r w:rsidR="008528A5" w:rsidRPr="008528A5">
        <w:rPr>
          <w:rFonts w:ascii="Book Antiqua" w:eastAsia="宋体" w:hAnsi="Book Antiqua"/>
          <w:sz w:val="24"/>
          <w:szCs w:val="24"/>
          <w:lang w:eastAsia="zh-CN"/>
        </w:rPr>
        <w:t xml:space="preserve"> </w:t>
      </w:r>
      <w:proofErr w:type="spellStart"/>
      <w:proofErr w:type="gramStart"/>
      <w:r w:rsidR="008528A5" w:rsidRPr="008528A5">
        <w:rPr>
          <w:rFonts w:ascii="Book Antiqua" w:eastAsia="宋体" w:hAnsi="Book Antiqua"/>
          <w:sz w:val="24"/>
          <w:szCs w:val="24"/>
          <w:lang w:eastAsia="zh-CN"/>
        </w:rPr>
        <w:t>ni</w:t>
      </w:r>
      <w:proofErr w:type="spellEnd"/>
      <w:proofErr w:type="gramEnd"/>
      <w:r w:rsidR="008528A5" w:rsidRPr="008528A5">
        <w:rPr>
          <w:rFonts w:ascii="Book Antiqua" w:eastAsia="宋体" w:hAnsi="Book Antiqua"/>
          <w:sz w:val="24"/>
          <w:szCs w:val="24"/>
          <w:lang w:eastAsia="zh-CN"/>
        </w:rPr>
        <w:t xml:space="preserve"> </w:t>
      </w:r>
      <w:proofErr w:type="spellStart"/>
      <w:r w:rsidR="008528A5" w:rsidRPr="008528A5">
        <w:rPr>
          <w:rFonts w:ascii="Book Antiqua" w:eastAsia="宋体" w:hAnsi="Book Antiqua"/>
          <w:sz w:val="24"/>
          <w:szCs w:val="24"/>
          <w:lang w:eastAsia="zh-CN"/>
        </w:rPr>
        <w:t>hitsuyou</w:t>
      </w:r>
      <w:proofErr w:type="spellEnd"/>
      <w:r w:rsidR="008528A5" w:rsidRPr="008528A5">
        <w:rPr>
          <w:rFonts w:ascii="Book Antiqua" w:eastAsia="宋体" w:hAnsi="Book Antiqua"/>
          <w:sz w:val="24"/>
          <w:szCs w:val="24"/>
          <w:lang w:eastAsia="zh-CN"/>
        </w:rPr>
        <w:t xml:space="preserve"> </w:t>
      </w:r>
      <w:proofErr w:type="spellStart"/>
      <w:r w:rsidR="008528A5" w:rsidRPr="008528A5">
        <w:rPr>
          <w:rFonts w:ascii="Book Antiqua" w:eastAsia="宋体" w:hAnsi="Book Antiqua"/>
          <w:sz w:val="24"/>
          <w:szCs w:val="24"/>
          <w:lang w:eastAsia="zh-CN"/>
        </w:rPr>
        <w:t>nanoka</w:t>
      </w:r>
      <w:proofErr w:type="spellEnd"/>
      <w:r w:rsidR="008528A5" w:rsidRPr="008528A5">
        <w:rPr>
          <w:rFonts w:ascii="Book Antiqua" w:eastAsia="宋体" w:hAnsi="Book Antiqua"/>
          <w:sz w:val="24"/>
          <w:szCs w:val="24"/>
          <w:lang w:eastAsia="zh-CN"/>
        </w:rPr>
        <w:t xml:space="preserve">. [Do we really need </w:t>
      </w:r>
      <w:r w:rsidR="008528A5" w:rsidRPr="008528A5">
        <w:rPr>
          <w:rFonts w:ascii="Book Antiqua" w:eastAsia="宋体" w:hAnsi="Book Antiqua"/>
          <w:sz w:val="24"/>
          <w:szCs w:val="24"/>
          <w:lang w:eastAsia="zh-CN"/>
        </w:rPr>
        <w:lastRenderedPageBreak/>
        <w:t>Article 39 of Penal Code?]</w:t>
      </w:r>
      <w:r w:rsidRPr="00E467C2">
        <w:rPr>
          <w:rFonts w:ascii="Book Antiqua" w:eastAsia="宋体" w:hAnsi="Book Antiqua"/>
          <w:sz w:val="24"/>
          <w:szCs w:val="24"/>
          <w:lang w:eastAsia="zh-CN"/>
        </w:rPr>
        <w:t xml:space="preserve"> </w:t>
      </w:r>
      <w:r w:rsidRPr="008528A5">
        <w:rPr>
          <w:rFonts w:ascii="Book Antiqua" w:eastAsia="宋体" w:hAnsi="Book Antiqua"/>
          <w:sz w:val="24"/>
          <w:szCs w:val="24"/>
          <w:lang w:eastAsia="zh-CN"/>
        </w:rPr>
        <w:t>(</w:t>
      </w:r>
      <w:proofErr w:type="gramStart"/>
      <w:r w:rsidRPr="008528A5">
        <w:rPr>
          <w:rFonts w:ascii="Book Antiqua" w:eastAsia="宋体" w:hAnsi="Book Antiqua"/>
          <w:sz w:val="24"/>
          <w:szCs w:val="24"/>
          <w:lang w:eastAsia="zh-CN"/>
        </w:rPr>
        <w:t>in</w:t>
      </w:r>
      <w:proofErr w:type="gramEnd"/>
      <w:r w:rsidRPr="008528A5">
        <w:rPr>
          <w:rFonts w:ascii="Book Antiqua" w:eastAsia="宋体" w:hAnsi="Book Antiqua"/>
          <w:sz w:val="24"/>
          <w:szCs w:val="24"/>
          <w:lang w:eastAsia="zh-CN"/>
        </w:rPr>
        <w:t xml:space="preserve"> Japanese)</w:t>
      </w:r>
      <w:r>
        <w:rPr>
          <w:rFonts w:ascii="Book Antiqua" w:eastAsia="宋体" w:hAnsi="Book Antiqua" w:hint="eastAsia"/>
          <w:sz w:val="24"/>
          <w:szCs w:val="24"/>
          <w:lang w:eastAsia="zh-CN"/>
        </w:rPr>
        <w:t>.</w:t>
      </w:r>
      <w:r w:rsidR="008528A5" w:rsidRPr="008528A5">
        <w:rPr>
          <w:rFonts w:ascii="Book Antiqua" w:eastAsia="宋体" w:hAnsi="Book Antiqua"/>
          <w:sz w:val="24"/>
          <w:szCs w:val="24"/>
          <w:lang w:eastAsia="zh-CN"/>
        </w:rPr>
        <w:t xml:space="preserve"> </w:t>
      </w:r>
      <w:r w:rsidR="008528A5" w:rsidRPr="00E467C2">
        <w:rPr>
          <w:rFonts w:ascii="Book Antiqua" w:eastAsia="宋体" w:hAnsi="Book Antiqua"/>
          <w:i/>
          <w:sz w:val="24"/>
          <w:szCs w:val="24"/>
          <w:lang w:eastAsia="zh-CN"/>
        </w:rPr>
        <w:t>Jap J Forensic Psychiatry</w:t>
      </w:r>
      <w:r>
        <w:rPr>
          <w:rFonts w:ascii="Book Antiqua" w:eastAsia="宋体" w:hAnsi="Book Antiqua" w:hint="eastAsia"/>
          <w:i/>
          <w:sz w:val="24"/>
          <w:szCs w:val="24"/>
          <w:lang w:eastAsia="zh-CN"/>
        </w:rPr>
        <w:t xml:space="preserve"> </w:t>
      </w:r>
      <w:r w:rsidRPr="00E467C2">
        <w:rPr>
          <w:rFonts w:ascii="Book Antiqua" w:eastAsia="宋体" w:hAnsi="Book Antiqua" w:hint="eastAsia"/>
          <w:sz w:val="24"/>
          <w:szCs w:val="24"/>
          <w:lang w:eastAsia="zh-CN"/>
        </w:rPr>
        <w:t>2008</w:t>
      </w:r>
      <w:r>
        <w:rPr>
          <w:rFonts w:ascii="Book Antiqua" w:eastAsia="宋体" w:hAnsi="Book Antiqua" w:hint="eastAsia"/>
          <w:sz w:val="24"/>
          <w:szCs w:val="24"/>
          <w:lang w:eastAsia="zh-CN"/>
        </w:rPr>
        <w:t>;</w:t>
      </w:r>
      <w:r w:rsidR="008528A5" w:rsidRPr="008528A5">
        <w:rPr>
          <w:rFonts w:ascii="Book Antiqua" w:eastAsia="宋体" w:hAnsi="Book Antiqua"/>
          <w:sz w:val="24"/>
          <w:szCs w:val="24"/>
          <w:lang w:eastAsia="zh-CN"/>
        </w:rPr>
        <w:t xml:space="preserve"> </w:t>
      </w:r>
      <w:r w:rsidR="008528A5" w:rsidRPr="00E467C2">
        <w:rPr>
          <w:rFonts w:ascii="Book Antiqua" w:eastAsia="宋体" w:hAnsi="Book Antiqua"/>
          <w:b/>
          <w:sz w:val="24"/>
          <w:szCs w:val="24"/>
          <w:lang w:eastAsia="zh-CN"/>
        </w:rPr>
        <w:t>3</w:t>
      </w:r>
      <w:r>
        <w:rPr>
          <w:rFonts w:ascii="Book Antiqua" w:eastAsia="宋体" w:hAnsi="Book Antiqua" w:hint="eastAsia"/>
          <w:sz w:val="24"/>
          <w:szCs w:val="24"/>
          <w:lang w:eastAsia="zh-CN"/>
        </w:rPr>
        <w:t xml:space="preserve">: </w:t>
      </w:r>
      <w:r>
        <w:rPr>
          <w:rFonts w:ascii="Book Antiqua" w:eastAsia="宋体" w:hAnsi="Book Antiqua"/>
          <w:sz w:val="24"/>
          <w:szCs w:val="24"/>
          <w:lang w:eastAsia="zh-CN"/>
        </w:rPr>
        <w:t>101-106</w:t>
      </w:r>
    </w:p>
    <w:p w14:paraId="326DC65B" w14:textId="3523FD6F" w:rsidR="008528A5" w:rsidRPr="008528A5" w:rsidRDefault="008528A5"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proofErr w:type="spellStart"/>
      <w:r w:rsidRPr="008528A5">
        <w:rPr>
          <w:rFonts w:ascii="Book Antiqua" w:eastAsia="宋体" w:hAnsi="Book Antiqua"/>
          <w:b/>
          <w:bCs/>
          <w:sz w:val="24"/>
          <w:szCs w:val="24"/>
          <w:lang w:eastAsia="zh-CN"/>
        </w:rPr>
        <w:t>Drolen</w:t>
      </w:r>
      <w:proofErr w:type="spellEnd"/>
      <w:r w:rsidRPr="008528A5">
        <w:rPr>
          <w:rFonts w:ascii="Book Antiqua" w:eastAsia="宋体" w:hAnsi="Book Antiqua"/>
          <w:b/>
          <w:bCs/>
          <w:sz w:val="24"/>
          <w:szCs w:val="24"/>
          <w:lang w:eastAsia="zh-CN"/>
        </w:rPr>
        <w:t xml:space="preserve"> CS</w:t>
      </w:r>
      <w:r w:rsidRPr="008528A5">
        <w:rPr>
          <w:rFonts w:ascii="Book Antiqua" w:eastAsia="宋体" w:hAnsi="Book Antiqua"/>
          <w:sz w:val="24"/>
          <w:szCs w:val="24"/>
          <w:lang w:eastAsia="zh-CN"/>
        </w:rPr>
        <w:t>. The effect of educational setting on student opinions of mental illness. </w:t>
      </w:r>
      <w:r w:rsidRPr="008528A5">
        <w:rPr>
          <w:rFonts w:ascii="Book Antiqua" w:eastAsia="宋体" w:hAnsi="Book Antiqua"/>
          <w:i/>
          <w:iCs/>
          <w:sz w:val="24"/>
          <w:szCs w:val="24"/>
          <w:lang w:eastAsia="zh-CN"/>
        </w:rPr>
        <w:t xml:space="preserve">Community </w:t>
      </w:r>
      <w:proofErr w:type="spellStart"/>
      <w:r w:rsidRPr="008528A5">
        <w:rPr>
          <w:rFonts w:ascii="Book Antiqua" w:eastAsia="宋体" w:hAnsi="Book Antiqua"/>
          <w:i/>
          <w:iCs/>
          <w:sz w:val="24"/>
          <w:szCs w:val="24"/>
          <w:lang w:eastAsia="zh-CN"/>
        </w:rPr>
        <w:t>Ment</w:t>
      </w:r>
      <w:proofErr w:type="spellEnd"/>
      <w:r w:rsidRPr="008528A5">
        <w:rPr>
          <w:rFonts w:ascii="Book Antiqua" w:eastAsia="宋体" w:hAnsi="Book Antiqua"/>
          <w:i/>
          <w:iCs/>
          <w:sz w:val="24"/>
          <w:szCs w:val="24"/>
          <w:lang w:eastAsia="zh-CN"/>
        </w:rPr>
        <w:t xml:space="preserve"> Health J</w:t>
      </w:r>
      <w:r w:rsidRPr="008528A5">
        <w:rPr>
          <w:rFonts w:ascii="Book Antiqua" w:eastAsia="宋体" w:hAnsi="Book Antiqua"/>
          <w:sz w:val="24"/>
          <w:szCs w:val="24"/>
          <w:lang w:eastAsia="zh-CN"/>
        </w:rPr>
        <w:t> 1993; </w:t>
      </w:r>
      <w:r w:rsidRPr="008528A5">
        <w:rPr>
          <w:rFonts w:ascii="Book Antiqua" w:eastAsia="宋体" w:hAnsi="Book Antiqua"/>
          <w:b/>
          <w:bCs/>
          <w:sz w:val="24"/>
          <w:szCs w:val="24"/>
          <w:lang w:eastAsia="zh-CN"/>
        </w:rPr>
        <w:t>29</w:t>
      </w:r>
      <w:r w:rsidRPr="008528A5">
        <w:rPr>
          <w:rFonts w:ascii="Book Antiqua" w:eastAsia="宋体" w:hAnsi="Book Antiqua"/>
          <w:sz w:val="24"/>
          <w:szCs w:val="24"/>
          <w:lang w:eastAsia="zh-CN"/>
        </w:rPr>
        <w:t>: 223-234 [PMID: 8375132]</w:t>
      </w:r>
    </w:p>
    <w:p w14:paraId="385F5D56" w14:textId="51C0CF83" w:rsidR="008528A5" w:rsidRPr="008528A5" w:rsidRDefault="008528A5" w:rsidP="008528A5">
      <w:pPr>
        <w:pStyle w:val="ListParagraph"/>
        <w:numPr>
          <w:ilvl w:val="0"/>
          <w:numId w:val="38"/>
        </w:numPr>
        <w:adjustRightInd w:val="0"/>
        <w:snapToGrid w:val="0"/>
        <w:spacing w:line="360" w:lineRule="auto"/>
        <w:ind w:leftChars="0" w:left="426"/>
        <w:rPr>
          <w:rFonts w:ascii="Book Antiqua" w:eastAsia="宋体" w:hAnsi="Book Antiqua"/>
          <w:sz w:val="24"/>
          <w:szCs w:val="24"/>
          <w:lang w:eastAsia="zh-CN"/>
        </w:rPr>
      </w:pPr>
      <w:r w:rsidRPr="008528A5">
        <w:rPr>
          <w:rFonts w:ascii="Book Antiqua" w:eastAsia="宋体" w:hAnsi="Book Antiqua"/>
          <w:b/>
          <w:bCs/>
          <w:sz w:val="24"/>
          <w:szCs w:val="24"/>
          <w:lang w:eastAsia="zh-CN"/>
        </w:rPr>
        <w:t>Richards M</w:t>
      </w:r>
      <w:r w:rsidRPr="008528A5">
        <w:rPr>
          <w:rFonts w:ascii="Book Antiqua" w:eastAsia="宋体" w:hAnsi="Book Antiqua"/>
          <w:sz w:val="24"/>
          <w:szCs w:val="24"/>
          <w:lang w:eastAsia="zh-CN"/>
        </w:rPr>
        <w:t xml:space="preserve">, Hori H, Sartorius N, </w:t>
      </w:r>
      <w:proofErr w:type="spellStart"/>
      <w:r w:rsidRPr="008528A5">
        <w:rPr>
          <w:rFonts w:ascii="Book Antiqua" w:eastAsia="宋体" w:hAnsi="Book Antiqua"/>
          <w:sz w:val="24"/>
          <w:szCs w:val="24"/>
          <w:lang w:eastAsia="zh-CN"/>
        </w:rPr>
        <w:t>Kunugi</w:t>
      </w:r>
      <w:proofErr w:type="spellEnd"/>
      <w:r w:rsidRPr="008528A5">
        <w:rPr>
          <w:rFonts w:ascii="Book Antiqua" w:eastAsia="宋体" w:hAnsi="Book Antiqua"/>
          <w:sz w:val="24"/>
          <w:szCs w:val="24"/>
          <w:lang w:eastAsia="zh-CN"/>
        </w:rPr>
        <w:t xml:space="preserve"> H. Cross-cultural comparisons of attitudes toward schizophrenia amongst the general population and physicians: a series of web-based surveys in Japan and the United States. </w:t>
      </w:r>
      <w:r w:rsidRPr="008528A5">
        <w:rPr>
          <w:rFonts w:ascii="Book Antiqua" w:eastAsia="宋体" w:hAnsi="Book Antiqua"/>
          <w:i/>
          <w:iCs/>
          <w:sz w:val="24"/>
          <w:szCs w:val="24"/>
          <w:lang w:eastAsia="zh-CN"/>
        </w:rPr>
        <w:t>Psychiatry Res</w:t>
      </w:r>
      <w:r w:rsidRPr="008528A5">
        <w:rPr>
          <w:rFonts w:ascii="Book Antiqua" w:eastAsia="宋体" w:hAnsi="Book Antiqua"/>
          <w:sz w:val="24"/>
          <w:szCs w:val="24"/>
          <w:lang w:eastAsia="zh-CN"/>
        </w:rPr>
        <w:t> 2014; </w:t>
      </w:r>
      <w:r w:rsidRPr="008528A5">
        <w:rPr>
          <w:rFonts w:ascii="Book Antiqua" w:eastAsia="宋体" w:hAnsi="Book Antiqua"/>
          <w:b/>
          <w:bCs/>
          <w:sz w:val="24"/>
          <w:szCs w:val="24"/>
          <w:lang w:eastAsia="zh-CN"/>
        </w:rPr>
        <w:t>215</w:t>
      </w:r>
      <w:r w:rsidRPr="008528A5">
        <w:rPr>
          <w:rFonts w:ascii="Book Antiqua" w:eastAsia="宋体" w:hAnsi="Book Antiqua"/>
          <w:sz w:val="24"/>
          <w:szCs w:val="24"/>
          <w:lang w:eastAsia="zh-CN"/>
        </w:rPr>
        <w:t>: 300-307 [PMID: 24374117 DOI: 10.1016/j.psychres.2013.12.012]</w:t>
      </w:r>
    </w:p>
    <w:p w14:paraId="29BF90E0" w14:textId="77777777" w:rsidR="008528A5" w:rsidRPr="008528A5" w:rsidRDefault="008528A5" w:rsidP="0036026F">
      <w:pPr>
        <w:adjustRightInd w:val="0"/>
        <w:snapToGrid w:val="0"/>
        <w:spacing w:line="360" w:lineRule="auto"/>
        <w:rPr>
          <w:rFonts w:ascii="Book Antiqua" w:eastAsia="宋体" w:hAnsi="Book Antiqua"/>
          <w:sz w:val="24"/>
          <w:szCs w:val="24"/>
          <w:lang w:eastAsia="zh-CN"/>
        </w:rPr>
      </w:pPr>
    </w:p>
    <w:p w14:paraId="007D589F" w14:textId="00D26AE0" w:rsidR="00CA3B75" w:rsidRPr="00B05518" w:rsidRDefault="00CA3B75" w:rsidP="00CA3B75">
      <w:pPr>
        <w:adjustRightInd w:val="0"/>
        <w:snapToGrid w:val="0"/>
        <w:spacing w:line="360" w:lineRule="auto"/>
        <w:jc w:val="right"/>
        <w:rPr>
          <w:rFonts w:ascii="Book Antiqua" w:hAnsi="Book Antiqua"/>
          <w:b/>
          <w:color w:val="000000"/>
          <w:sz w:val="24"/>
          <w:szCs w:val="24"/>
        </w:rPr>
      </w:pPr>
      <w:bookmarkStart w:id="171" w:name="OLE_LINK399"/>
      <w:bookmarkStart w:id="172" w:name="OLE_LINK400"/>
      <w:bookmarkStart w:id="173" w:name="OLE_LINK307"/>
      <w:bookmarkStart w:id="174" w:name="OLE_LINK308"/>
      <w:bookmarkStart w:id="175" w:name="OLE_LINK319"/>
      <w:bookmarkStart w:id="176" w:name="OLE_LINK338"/>
      <w:bookmarkStart w:id="177" w:name="OLE_LINK384"/>
      <w:bookmarkStart w:id="178" w:name="OLE_LINK370"/>
      <w:bookmarkStart w:id="179" w:name="OLE_LINK393"/>
      <w:bookmarkStart w:id="180" w:name="OLE_LINK429"/>
      <w:bookmarkStart w:id="181" w:name="OLE_LINK430"/>
      <w:bookmarkStart w:id="182" w:name="OLE_LINK444"/>
      <w:bookmarkStart w:id="183" w:name="OLE_LINK447"/>
      <w:bookmarkStart w:id="184" w:name="OLE_LINK479"/>
      <w:bookmarkStart w:id="185" w:name="OLE_LINK480"/>
      <w:bookmarkStart w:id="186" w:name="OLE_LINK502"/>
      <w:bookmarkStart w:id="187" w:name="OLE_LINK538"/>
      <w:bookmarkStart w:id="188" w:name="OLE_LINK554"/>
      <w:bookmarkStart w:id="189" w:name="OLE_LINK567"/>
      <w:bookmarkStart w:id="190" w:name="OLE_LINK595"/>
      <w:bookmarkStart w:id="191" w:name="OLE_LINK605"/>
      <w:bookmarkStart w:id="192" w:name="OLE_LINK623"/>
      <w:bookmarkStart w:id="193" w:name="OLE_LINK675"/>
      <w:bookmarkStart w:id="194" w:name="OLE_LINK690"/>
      <w:bookmarkStart w:id="195" w:name="OLE_LINK696"/>
      <w:bookmarkStart w:id="196" w:name="OLE_LINK746"/>
      <w:bookmarkStart w:id="197" w:name="OLE_LINK754"/>
      <w:bookmarkStart w:id="198" w:name="OLE_LINK759"/>
      <w:bookmarkStart w:id="199" w:name="OLE_LINK764"/>
      <w:bookmarkStart w:id="200" w:name="OLE_LINK804"/>
      <w:bookmarkStart w:id="201" w:name="OLE_LINK797"/>
      <w:bookmarkStart w:id="202" w:name="OLE_LINK816"/>
      <w:bookmarkStart w:id="203" w:name="OLE_LINK811"/>
      <w:bookmarkStart w:id="204" w:name="OLE_LINK812"/>
      <w:bookmarkStart w:id="205" w:name="OLE_LINK794"/>
      <w:bookmarkStart w:id="206" w:name="OLE_LINK848"/>
      <w:bookmarkStart w:id="207" w:name="OLE_LINK861"/>
      <w:bookmarkStart w:id="208" w:name="OLE_LINK872"/>
      <w:bookmarkStart w:id="209" w:name="OLE_LINK882"/>
      <w:bookmarkStart w:id="210" w:name="OLE_LINK921"/>
      <w:bookmarkStart w:id="211" w:name="OLE_LINK975"/>
      <w:bookmarkStart w:id="212" w:name="OLE_LINK930"/>
      <w:bookmarkStart w:id="213" w:name="OLE_LINK967"/>
      <w:bookmarkStart w:id="214" w:name="OLE_LINK992"/>
      <w:bookmarkStart w:id="215" w:name="OLE_LINK1033"/>
      <w:bookmarkStart w:id="216" w:name="OLE_LINK1052"/>
      <w:bookmarkStart w:id="217" w:name="OLE_LINK1045"/>
      <w:r w:rsidRPr="00B05518">
        <w:rPr>
          <w:rFonts w:ascii="Book Antiqua" w:hAnsi="Book Antiqua"/>
          <w:b/>
          <w:color w:val="000000"/>
          <w:sz w:val="24"/>
          <w:szCs w:val="24"/>
        </w:rPr>
        <w:t>P-Reviewer:</w:t>
      </w:r>
      <w:r w:rsidRPr="00B05518">
        <w:rPr>
          <w:rFonts w:ascii="Book Antiqua" w:hAnsi="Book Antiqua"/>
          <w:color w:val="000000"/>
          <w:sz w:val="24"/>
          <w:szCs w:val="24"/>
        </w:rPr>
        <w:t xml:space="preserve"> </w:t>
      </w:r>
      <w:proofErr w:type="spellStart"/>
      <w:r w:rsidR="00532CF6" w:rsidRPr="00532CF6">
        <w:rPr>
          <w:rFonts w:ascii="Book Antiqua" w:hAnsi="Book Antiqua"/>
          <w:color w:val="000000"/>
          <w:sz w:val="24"/>
          <w:szCs w:val="24"/>
        </w:rPr>
        <w:t>Orellana</w:t>
      </w:r>
      <w:proofErr w:type="spellEnd"/>
      <w:r w:rsidR="00532CF6" w:rsidRPr="00532CF6">
        <w:rPr>
          <w:rFonts w:ascii="Book Antiqua" w:hAnsi="Book Antiqua" w:hint="eastAsia"/>
          <w:color w:val="000000"/>
          <w:sz w:val="24"/>
          <w:szCs w:val="24"/>
        </w:rPr>
        <w:t xml:space="preserve"> AF, </w:t>
      </w:r>
      <w:proofErr w:type="spellStart"/>
      <w:r w:rsidR="00532CF6" w:rsidRPr="00532CF6">
        <w:rPr>
          <w:rFonts w:ascii="Book Antiqua" w:hAnsi="Book Antiqua"/>
          <w:color w:val="000000"/>
          <w:sz w:val="24"/>
          <w:szCs w:val="24"/>
        </w:rPr>
        <w:t>Seeman</w:t>
      </w:r>
      <w:proofErr w:type="spellEnd"/>
      <w:r w:rsidR="00532CF6" w:rsidRPr="00532CF6">
        <w:rPr>
          <w:rFonts w:ascii="Book Antiqua" w:hAnsi="Book Antiqua" w:hint="eastAsia"/>
          <w:color w:val="000000"/>
          <w:sz w:val="24"/>
          <w:szCs w:val="24"/>
        </w:rPr>
        <w:t xml:space="preserve"> MV</w:t>
      </w:r>
      <w:r w:rsidR="00532CF6">
        <w:rPr>
          <w:rFonts w:ascii="Tahoma" w:eastAsia="宋体" w:hAnsi="Tahoma" w:cs="Tahoma" w:hint="eastAsia"/>
          <w:color w:val="000000"/>
          <w:shd w:val="clear" w:color="auto" w:fill="FFFFFF"/>
          <w:lang w:eastAsia="zh-CN"/>
        </w:rPr>
        <w:t xml:space="preserve"> </w:t>
      </w:r>
      <w:r w:rsidRPr="00B05518">
        <w:rPr>
          <w:rFonts w:ascii="Book Antiqua" w:hAnsi="Book Antiqua"/>
          <w:b/>
          <w:color w:val="000000"/>
          <w:sz w:val="24"/>
          <w:szCs w:val="24"/>
        </w:rPr>
        <w:t xml:space="preserve">S-Editor: </w:t>
      </w:r>
      <w:r w:rsidRPr="00B05518">
        <w:rPr>
          <w:rFonts w:ascii="Book Antiqua" w:hAnsi="Book Antiqua"/>
          <w:color w:val="000000"/>
          <w:sz w:val="24"/>
          <w:szCs w:val="24"/>
        </w:rPr>
        <w:t xml:space="preserve">Kong JX </w:t>
      </w:r>
      <w:r w:rsidRPr="00B05518">
        <w:rPr>
          <w:rFonts w:ascii="Book Antiqua" w:hAnsi="Book Antiqua"/>
          <w:b/>
          <w:color w:val="000000"/>
          <w:sz w:val="24"/>
          <w:szCs w:val="24"/>
        </w:rPr>
        <w:t>L-Editor: E-Editor:</w:t>
      </w:r>
    </w:p>
    <w:p w14:paraId="63BD8A40" w14:textId="77777777" w:rsidR="00CA3B75" w:rsidRPr="00B05518" w:rsidRDefault="00CA3B75" w:rsidP="00CA3B75">
      <w:pPr>
        <w:shd w:val="clear" w:color="auto" w:fill="FFFFFF"/>
        <w:snapToGrid w:val="0"/>
        <w:spacing w:line="360" w:lineRule="auto"/>
        <w:rPr>
          <w:rFonts w:ascii="Book Antiqua" w:hAnsi="Book Antiqua" w:cs="Helvetica"/>
          <w:b/>
          <w:sz w:val="24"/>
          <w:szCs w:val="24"/>
        </w:rPr>
      </w:pPr>
      <w:bookmarkStart w:id="218" w:name="OLE_LINK880"/>
      <w:bookmarkStart w:id="219" w:name="OLE_LINK881"/>
      <w:bookmarkStart w:id="220" w:name="OLE_LINK813"/>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796DA5D2" w14:textId="768675DD" w:rsidR="00CA3B75" w:rsidRPr="00B05518" w:rsidRDefault="00CA3B75" w:rsidP="00CA3B75">
      <w:pPr>
        <w:shd w:val="clear" w:color="auto" w:fill="FFFFFF"/>
        <w:snapToGrid w:val="0"/>
        <w:spacing w:line="360" w:lineRule="auto"/>
        <w:rPr>
          <w:rFonts w:ascii="Book Antiqua" w:hAnsi="Book Antiqua" w:cs="Helvetica"/>
          <w:b/>
          <w:sz w:val="24"/>
          <w:szCs w:val="24"/>
        </w:rPr>
      </w:pPr>
      <w:r w:rsidRPr="00B05518">
        <w:rPr>
          <w:rFonts w:ascii="Book Antiqua" w:hAnsi="Book Antiqua" w:cs="Helvetica"/>
          <w:b/>
          <w:sz w:val="24"/>
          <w:szCs w:val="24"/>
        </w:rPr>
        <w:t xml:space="preserve">Specialty type: </w:t>
      </w:r>
      <w:r w:rsidR="00B43930" w:rsidRPr="00B05518">
        <w:rPr>
          <w:rFonts w:ascii="Book Antiqua" w:hAnsi="Book Antiqua"/>
          <w:color w:val="000000"/>
          <w:sz w:val="24"/>
          <w:szCs w:val="24"/>
        </w:rPr>
        <w:t>Psychiatry</w:t>
      </w:r>
    </w:p>
    <w:p w14:paraId="7E7F5628" w14:textId="05E3BDE6" w:rsidR="00CA3B75" w:rsidRPr="00B05518" w:rsidRDefault="00CA3B75" w:rsidP="00CA3B75">
      <w:pPr>
        <w:shd w:val="clear" w:color="auto" w:fill="FFFFFF"/>
        <w:snapToGrid w:val="0"/>
        <w:spacing w:line="360" w:lineRule="auto"/>
        <w:rPr>
          <w:rFonts w:ascii="Book Antiqua" w:hAnsi="Book Antiqua" w:cs="Helvetica"/>
          <w:b/>
          <w:sz w:val="24"/>
          <w:szCs w:val="24"/>
        </w:rPr>
      </w:pPr>
      <w:r w:rsidRPr="00B05518">
        <w:rPr>
          <w:rFonts w:ascii="Book Antiqua" w:hAnsi="Book Antiqua" w:cs="Helvetica"/>
          <w:b/>
          <w:sz w:val="24"/>
          <w:szCs w:val="24"/>
        </w:rPr>
        <w:t xml:space="preserve">Country of origin: </w:t>
      </w:r>
      <w:r w:rsidR="00DF4C0F" w:rsidRPr="00DF4C0F">
        <w:rPr>
          <w:rFonts w:ascii="Book Antiqua" w:hAnsi="Book Antiqua"/>
          <w:color w:val="000000"/>
          <w:sz w:val="24"/>
          <w:szCs w:val="24"/>
        </w:rPr>
        <w:t>Japan</w:t>
      </w:r>
    </w:p>
    <w:p w14:paraId="761939E2" w14:textId="77777777" w:rsidR="00CA3B75" w:rsidRPr="00B05518" w:rsidRDefault="00CA3B75" w:rsidP="00CA3B75">
      <w:pPr>
        <w:shd w:val="clear" w:color="auto" w:fill="FFFFFF"/>
        <w:snapToGrid w:val="0"/>
        <w:spacing w:line="360" w:lineRule="auto"/>
        <w:rPr>
          <w:rFonts w:ascii="Book Antiqua" w:hAnsi="Book Antiqua" w:cs="Helvetica"/>
          <w:b/>
          <w:sz w:val="24"/>
          <w:szCs w:val="24"/>
        </w:rPr>
      </w:pPr>
      <w:r w:rsidRPr="00B05518">
        <w:rPr>
          <w:rFonts w:ascii="Book Antiqua" w:hAnsi="Book Antiqua" w:cs="Helvetica"/>
          <w:b/>
          <w:sz w:val="24"/>
          <w:szCs w:val="24"/>
        </w:rPr>
        <w:t>Peer-review report classification</w:t>
      </w:r>
    </w:p>
    <w:p w14:paraId="40CE8EF5" w14:textId="77777777" w:rsidR="00CA3B75" w:rsidRPr="00B05518" w:rsidRDefault="00CA3B75" w:rsidP="00CA3B75">
      <w:pPr>
        <w:shd w:val="clear" w:color="auto" w:fill="FFFFFF"/>
        <w:snapToGrid w:val="0"/>
        <w:spacing w:line="360" w:lineRule="auto"/>
        <w:rPr>
          <w:rFonts w:ascii="Book Antiqua" w:hAnsi="Book Antiqua" w:cs="Helvetica"/>
          <w:sz w:val="24"/>
          <w:szCs w:val="24"/>
        </w:rPr>
      </w:pPr>
      <w:r w:rsidRPr="00B05518">
        <w:rPr>
          <w:rFonts w:ascii="Book Antiqua" w:hAnsi="Book Antiqua" w:cs="Helvetica"/>
          <w:sz w:val="24"/>
          <w:szCs w:val="24"/>
        </w:rPr>
        <w:t xml:space="preserve">Grade A (Excellent): </w:t>
      </w:r>
      <w:r w:rsidRPr="00B05518">
        <w:rPr>
          <w:rFonts w:ascii="Book Antiqua" w:hAnsi="Book Antiqua" w:cs="Helvetica" w:hint="eastAsia"/>
          <w:sz w:val="24"/>
          <w:szCs w:val="24"/>
        </w:rPr>
        <w:t>0</w:t>
      </w:r>
    </w:p>
    <w:p w14:paraId="4F4F3095" w14:textId="78B75299" w:rsidR="00CA3B75" w:rsidRPr="00030314" w:rsidRDefault="00CA3B75" w:rsidP="00CA3B75">
      <w:pPr>
        <w:shd w:val="clear" w:color="auto" w:fill="FFFFFF"/>
        <w:snapToGrid w:val="0"/>
        <w:spacing w:line="360" w:lineRule="auto"/>
        <w:rPr>
          <w:rFonts w:ascii="Book Antiqua" w:eastAsia="宋体" w:hAnsi="Book Antiqua" w:cs="Helvetica"/>
          <w:sz w:val="24"/>
          <w:szCs w:val="24"/>
          <w:lang w:eastAsia="zh-CN"/>
        </w:rPr>
      </w:pPr>
      <w:r w:rsidRPr="00B05518">
        <w:rPr>
          <w:rFonts w:ascii="Book Antiqua" w:hAnsi="Book Antiqua" w:cs="Helvetica"/>
          <w:sz w:val="24"/>
          <w:szCs w:val="24"/>
        </w:rPr>
        <w:t xml:space="preserve">Grade B (Very good): </w:t>
      </w:r>
      <w:r w:rsidR="00030314">
        <w:rPr>
          <w:rFonts w:ascii="Book Antiqua" w:eastAsia="宋体" w:hAnsi="Book Antiqua" w:cs="Helvetica" w:hint="eastAsia"/>
          <w:sz w:val="24"/>
          <w:szCs w:val="24"/>
          <w:lang w:eastAsia="zh-CN"/>
        </w:rPr>
        <w:t>B</w:t>
      </w:r>
    </w:p>
    <w:p w14:paraId="2C07AD54" w14:textId="77777777" w:rsidR="00CA3B75" w:rsidRPr="00B05518" w:rsidRDefault="00CA3B75" w:rsidP="00CA3B75">
      <w:pPr>
        <w:shd w:val="clear" w:color="auto" w:fill="FFFFFF"/>
        <w:snapToGrid w:val="0"/>
        <w:spacing w:line="360" w:lineRule="auto"/>
        <w:rPr>
          <w:rFonts w:ascii="Book Antiqua" w:hAnsi="Book Antiqua" w:cs="Helvetica"/>
          <w:sz w:val="24"/>
          <w:szCs w:val="24"/>
        </w:rPr>
      </w:pPr>
      <w:r w:rsidRPr="00B05518">
        <w:rPr>
          <w:rFonts w:ascii="Book Antiqua" w:hAnsi="Book Antiqua" w:cs="Helvetica"/>
          <w:sz w:val="24"/>
          <w:szCs w:val="24"/>
        </w:rPr>
        <w:t xml:space="preserve">Grade C (Good): </w:t>
      </w:r>
      <w:r w:rsidRPr="00B05518">
        <w:rPr>
          <w:rFonts w:ascii="Book Antiqua" w:hAnsi="Book Antiqua" w:cs="Helvetica" w:hint="eastAsia"/>
          <w:sz w:val="24"/>
          <w:szCs w:val="24"/>
        </w:rPr>
        <w:t>C</w:t>
      </w:r>
    </w:p>
    <w:p w14:paraId="3D914A41" w14:textId="77777777" w:rsidR="00CA3B75" w:rsidRPr="00B05518" w:rsidRDefault="00CA3B75" w:rsidP="00CA3B75">
      <w:pPr>
        <w:shd w:val="clear" w:color="auto" w:fill="FFFFFF"/>
        <w:snapToGrid w:val="0"/>
        <w:spacing w:line="360" w:lineRule="auto"/>
        <w:rPr>
          <w:rFonts w:ascii="Book Antiqua" w:hAnsi="Book Antiqua" w:cs="Helvetica"/>
          <w:sz w:val="24"/>
          <w:szCs w:val="24"/>
        </w:rPr>
      </w:pPr>
      <w:r w:rsidRPr="00B05518">
        <w:rPr>
          <w:rFonts w:ascii="Book Antiqua" w:hAnsi="Book Antiqua" w:cs="Helvetica"/>
          <w:sz w:val="24"/>
          <w:szCs w:val="24"/>
        </w:rPr>
        <w:t xml:space="preserve">Grade D (Fair): </w:t>
      </w:r>
      <w:r w:rsidRPr="00B05518">
        <w:rPr>
          <w:rFonts w:ascii="Book Antiqua" w:hAnsi="Book Antiqua" w:cs="Helvetica" w:hint="eastAsia"/>
          <w:sz w:val="24"/>
          <w:szCs w:val="24"/>
        </w:rPr>
        <w:t>0</w:t>
      </w:r>
    </w:p>
    <w:p w14:paraId="09DA782F" w14:textId="77777777" w:rsidR="00CA3B75" w:rsidRPr="00B05518" w:rsidRDefault="00CA3B75" w:rsidP="00CA3B75">
      <w:pPr>
        <w:shd w:val="clear" w:color="auto" w:fill="FFFFFF"/>
        <w:snapToGrid w:val="0"/>
        <w:spacing w:line="360" w:lineRule="auto"/>
        <w:rPr>
          <w:rFonts w:ascii="Book Antiqua" w:hAnsi="Book Antiqua" w:cs="Helvetica"/>
          <w:sz w:val="24"/>
          <w:szCs w:val="24"/>
        </w:rPr>
      </w:pPr>
      <w:r w:rsidRPr="00B05518">
        <w:rPr>
          <w:rFonts w:ascii="Book Antiqua" w:hAnsi="Book Antiqua" w:cs="Helvetica"/>
          <w:sz w:val="24"/>
          <w:szCs w:val="24"/>
        </w:rPr>
        <w:t xml:space="preserve">Grade E (Poor): </w:t>
      </w:r>
      <w:r w:rsidRPr="00B05518">
        <w:rPr>
          <w:rFonts w:ascii="Book Antiqua" w:hAnsi="Book Antiqua" w:cs="Helvetica" w:hint="eastAsia"/>
          <w:sz w:val="24"/>
          <w:szCs w:val="24"/>
        </w:rPr>
        <w:t>0</w:t>
      </w:r>
      <w:bookmarkEnd w:id="218"/>
      <w:bookmarkEnd w:id="219"/>
      <w:bookmarkEnd w:id="220"/>
    </w:p>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14:paraId="3525AC74" w14:textId="77777777" w:rsidR="008528A5" w:rsidRDefault="008528A5" w:rsidP="0036026F">
      <w:pPr>
        <w:adjustRightInd w:val="0"/>
        <w:snapToGrid w:val="0"/>
        <w:spacing w:line="360" w:lineRule="auto"/>
        <w:rPr>
          <w:rFonts w:ascii="Book Antiqua" w:eastAsia="宋体" w:hAnsi="Book Antiqua"/>
          <w:b/>
          <w:sz w:val="24"/>
          <w:szCs w:val="24"/>
          <w:lang w:eastAsia="zh-CN"/>
        </w:rPr>
      </w:pPr>
    </w:p>
    <w:p w14:paraId="0155B822" w14:textId="77777777" w:rsidR="008528A5" w:rsidRPr="008528A5" w:rsidRDefault="008528A5" w:rsidP="0036026F">
      <w:pPr>
        <w:adjustRightInd w:val="0"/>
        <w:snapToGrid w:val="0"/>
        <w:spacing w:line="360" w:lineRule="auto"/>
        <w:rPr>
          <w:rFonts w:ascii="Book Antiqua" w:eastAsia="宋体" w:hAnsi="Book Antiqua"/>
          <w:b/>
          <w:sz w:val="24"/>
          <w:szCs w:val="24"/>
          <w:lang w:eastAsia="zh-CN"/>
        </w:rPr>
      </w:pPr>
    </w:p>
    <w:p w14:paraId="64322C23" w14:textId="02E3C57D" w:rsidR="00B92293" w:rsidRPr="008528A5" w:rsidRDefault="00B92293" w:rsidP="008528A5">
      <w:pPr>
        <w:pStyle w:val="ListParagraph"/>
        <w:numPr>
          <w:ilvl w:val="0"/>
          <w:numId w:val="37"/>
        </w:numPr>
        <w:adjustRightInd w:val="0"/>
        <w:snapToGrid w:val="0"/>
        <w:spacing w:line="360" w:lineRule="auto"/>
        <w:ind w:leftChars="0"/>
        <w:rPr>
          <w:rFonts w:ascii="Book Antiqua" w:eastAsiaTheme="minorEastAsia" w:hAnsi="Book Antiqua"/>
          <w:sz w:val="24"/>
          <w:szCs w:val="24"/>
        </w:rPr>
        <w:sectPr w:rsidR="00B92293" w:rsidRPr="008528A5" w:rsidSect="00802193">
          <w:type w:val="continuous"/>
          <w:pgSz w:w="11906" w:h="16838"/>
          <w:pgMar w:top="1985" w:right="1701" w:bottom="1701" w:left="1701" w:header="851" w:footer="992" w:gutter="0"/>
          <w:cols w:space="425"/>
          <w:docGrid w:type="lines" w:linePitch="657"/>
        </w:sectPr>
      </w:pPr>
      <w:bookmarkStart w:id="221" w:name="OLE_LINK1068"/>
      <w:bookmarkStart w:id="222" w:name="OLE_LINK1069"/>
    </w:p>
    <w:bookmarkEnd w:id="221"/>
    <w:bookmarkEnd w:id="222"/>
    <w:p w14:paraId="425A5945" w14:textId="27FED076" w:rsidR="00D74C41" w:rsidRPr="00F520DE" w:rsidRDefault="00D74C41" w:rsidP="0036026F">
      <w:pPr>
        <w:adjustRightInd w:val="0"/>
        <w:snapToGrid w:val="0"/>
        <w:spacing w:line="360" w:lineRule="auto"/>
        <w:rPr>
          <w:rFonts w:ascii="Book Antiqua" w:eastAsiaTheme="minorEastAsia" w:hAnsi="Book Antiqua"/>
          <w:b/>
          <w:sz w:val="24"/>
          <w:szCs w:val="24"/>
        </w:rPr>
      </w:pPr>
      <w:r w:rsidRPr="00F520DE">
        <w:rPr>
          <w:rFonts w:ascii="Book Antiqua" w:eastAsiaTheme="minorEastAsia" w:hAnsi="Book Antiqua"/>
          <w:b/>
          <w:sz w:val="24"/>
          <w:szCs w:val="24"/>
        </w:rPr>
        <w:lastRenderedPageBreak/>
        <w:t xml:space="preserve">Table 1 Pre-seminar </w:t>
      </w:r>
      <w:r w:rsidR="00686B42" w:rsidRPr="00F520DE">
        <w:rPr>
          <w:rFonts w:ascii="Book Antiqua" w:eastAsiaTheme="minorEastAsia" w:hAnsi="Book Antiqua"/>
          <w:b/>
          <w:sz w:val="24"/>
          <w:szCs w:val="24"/>
        </w:rPr>
        <w:t>Q</w:t>
      </w:r>
      <w:r w:rsidRPr="00F520DE">
        <w:rPr>
          <w:rFonts w:ascii="Book Antiqua" w:eastAsiaTheme="minorEastAsia" w:hAnsi="Book Antiqua"/>
          <w:b/>
          <w:sz w:val="24"/>
          <w:szCs w:val="24"/>
        </w:rPr>
        <w:t xml:space="preserve">uestionnaire </w:t>
      </w:r>
    </w:p>
    <w:tbl>
      <w:tblPr>
        <w:tblStyle w:val="TableGrid"/>
        <w:tblW w:w="15168" w:type="dxa"/>
        <w:tblInd w:w="-993" w:type="dxa"/>
        <w:tblLook w:val="04A0" w:firstRow="1" w:lastRow="0" w:firstColumn="1" w:lastColumn="0" w:noHBand="0" w:noVBand="1"/>
      </w:tblPr>
      <w:tblGrid>
        <w:gridCol w:w="3403"/>
        <w:gridCol w:w="8363"/>
        <w:gridCol w:w="3402"/>
      </w:tblGrid>
      <w:tr w:rsidR="00D74C41" w:rsidRPr="00F520DE" w14:paraId="5DD159F1" w14:textId="77777777" w:rsidTr="00985896">
        <w:tc>
          <w:tcPr>
            <w:tcW w:w="3403" w:type="dxa"/>
            <w:tcBorders>
              <w:top w:val="single" w:sz="4" w:space="0" w:color="auto"/>
              <w:left w:val="nil"/>
              <w:bottom w:val="single" w:sz="4" w:space="0" w:color="auto"/>
              <w:right w:val="nil"/>
            </w:tcBorders>
          </w:tcPr>
          <w:p w14:paraId="1F1F8635" w14:textId="77777777" w:rsidR="00D74C41" w:rsidRPr="00F520DE" w:rsidRDefault="00D74C41" w:rsidP="00985896">
            <w:pPr>
              <w:adjustRightInd w:val="0"/>
              <w:snapToGrid w:val="0"/>
              <w:spacing w:line="360" w:lineRule="auto"/>
              <w:jc w:val="left"/>
              <w:rPr>
                <w:rFonts w:ascii="Book Antiqua" w:eastAsiaTheme="minorEastAsia" w:hAnsi="Book Antiqua"/>
                <w:b/>
                <w:sz w:val="24"/>
                <w:szCs w:val="24"/>
              </w:rPr>
            </w:pPr>
            <w:r w:rsidRPr="00F520DE">
              <w:rPr>
                <w:rFonts w:ascii="Book Antiqua" w:eastAsiaTheme="minorEastAsia" w:hAnsi="Book Antiqua"/>
                <w:b/>
                <w:sz w:val="24"/>
                <w:szCs w:val="24"/>
              </w:rPr>
              <w:t>Section</w:t>
            </w:r>
          </w:p>
        </w:tc>
        <w:tc>
          <w:tcPr>
            <w:tcW w:w="8363" w:type="dxa"/>
            <w:tcBorders>
              <w:top w:val="single" w:sz="4" w:space="0" w:color="auto"/>
              <w:left w:val="nil"/>
              <w:bottom w:val="single" w:sz="4" w:space="0" w:color="auto"/>
              <w:right w:val="nil"/>
            </w:tcBorders>
          </w:tcPr>
          <w:p w14:paraId="176C6670" w14:textId="77777777" w:rsidR="00D74C41" w:rsidRPr="00F520DE" w:rsidRDefault="00D74C41" w:rsidP="00985896">
            <w:pPr>
              <w:adjustRightInd w:val="0"/>
              <w:snapToGrid w:val="0"/>
              <w:spacing w:line="360" w:lineRule="auto"/>
              <w:jc w:val="center"/>
              <w:rPr>
                <w:rFonts w:ascii="Book Antiqua" w:eastAsiaTheme="minorEastAsia" w:hAnsi="Book Antiqua"/>
                <w:b/>
                <w:sz w:val="24"/>
                <w:szCs w:val="24"/>
              </w:rPr>
            </w:pPr>
            <w:r w:rsidRPr="00F520DE">
              <w:rPr>
                <w:rFonts w:ascii="Book Antiqua" w:eastAsiaTheme="minorEastAsia" w:hAnsi="Book Antiqua"/>
                <w:b/>
                <w:sz w:val="24"/>
                <w:szCs w:val="24"/>
              </w:rPr>
              <w:t>Question</w:t>
            </w:r>
          </w:p>
        </w:tc>
        <w:tc>
          <w:tcPr>
            <w:tcW w:w="3402" w:type="dxa"/>
            <w:tcBorders>
              <w:top w:val="single" w:sz="4" w:space="0" w:color="auto"/>
              <w:left w:val="nil"/>
              <w:bottom w:val="single" w:sz="4" w:space="0" w:color="auto"/>
              <w:right w:val="nil"/>
            </w:tcBorders>
          </w:tcPr>
          <w:p w14:paraId="34A29F98" w14:textId="79E306E9" w:rsidR="00D74C41" w:rsidRPr="00F520DE" w:rsidRDefault="00D74C41" w:rsidP="00985896">
            <w:pPr>
              <w:adjustRightInd w:val="0"/>
              <w:snapToGrid w:val="0"/>
              <w:spacing w:line="360" w:lineRule="auto"/>
              <w:jc w:val="center"/>
              <w:rPr>
                <w:rFonts w:ascii="Book Antiqua" w:eastAsiaTheme="minorEastAsia" w:hAnsi="Book Antiqua"/>
                <w:b/>
                <w:sz w:val="24"/>
                <w:szCs w:val="24"/>
              </w:rPr>
            </w:pPr>
            <w:r w:rsidRPr="00F520DE">
              <w:rPr>
                <w:rFonts w:ascii="Book Antiqua" w:eastAsiaTheme="minorEastAsia" w:hAnsi="Book Antiqua"/>
                <w:b/>
                <w:sz w:val="24"/>
                <w:szCs w:val="24"/>
              </w:rPr>
              <w:t xml:space="preserve">Answer </w:t>
            </w:r>
            <w:r w:rsidR="00422398" w:rsidRPr="00F520DE">
              <w:rPr>
                <w:rFonts w:ascii="Book Antiqua" w:eastAsiaTheme="minorEastAsia" w:hAnsi="Book Antiqua"/>
                <w:b/>
                <w:sz w:val="24"/>
                <w:szCs w:val="24"/>
              </w:rPr>
              <w:t>O</w:t>
            </w:r>
            <w:r w:rsidRPr="00F520DE">
              <w:rPr>
                <w:rFonts w:ascii="Book Antiqua" w:eastAsiaTheme="minorEastAsia" w:hAnsi="Book Antiqua"/>
                <w:b/>
                <w:sz w:val="24"/>
                <w:szCs w:val="24"/>
              </w:rPr>
              <w:t>ptions</w:t>
            </w:r>
          </w:p>
        </w:tc>
      </w:tr>
      <w:tr w:rsidR="00D74C41" w:rsidRPr="0036026F" w14:paraId="6A177521" w14:textId="77777777" w:rsidTr="00985896">
        <w:tc>
          <w:tcPr>
            <w:tcW w:w="3403" w:type="dxa"/>
            <w:vMerge w:val="restart"/>
            <w:tcBorders>
              <w:top w:val="single" w:sz="4" w:space="0" w:color="auto"/>
              <w:left w:val="nil"/>
              <w:bottom w:val="nil"/>
              <w:right w:val="nil"/>
            </w:tcBorders>
          </w:tcPr>
          <w:p w14:paraId="43745695" w14:textId="77777777" w:rsidR="00D74C41" w:rsidRPr="009F48CC" w:rsidRDefault="00D74C41" w:rsidP="00985896">
            <w:pPr>
              <w:adjustRightInd w:val="0"/>
              <w:snapToGrid w:val="0"/>
              <w:spacing w:line="360" w:lineRule="auto"/>
              <w:jc w:val="left"/>
              <w:rPr>
                <w:rFonts w:ascii="Book Antiqua" w:eastAsiaTheme="minorEastAsia" w:hAnsi="Book Antiqua"/>
                <w:sz w:val="24"/>
                <w:szCs w:val="24"/>
              </w:rPr>
            </w:pPr>
            <w:r w:rsidRPr="009F48CC">
              <w:rPr>
                <w:rFonts w:ascii="Book Antiqua" w:eastAsiaTheme="minorEastAsia" w:hAnsi="Book Antiqua"/>
                <w:sz w:val="24"/>
                <w:szCs w:val="24"/>
              </w:rPr>
              <w:t>Knowledge about forensic mental health</w:t>
            </w:r>
          </w:p>
        </w:tc>
        <w:tc>
          <w:tcPr>
            <w:tcW w:w="8363" w:type="dxa"/>
            <w:tcBorders>
              <w:top w:val="single" w:sz="4" w:space="0" w:color="auto"/>
              <w:left w:val="nil"/>
              <w:bottom w:val="nil"/>
              <w:right w:val="nil"/>
            </w:tcBorders>
          </w:tcPr>
          <w:p w14:paraId="612A5869" w14:textId="4DE521B0"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Have you heard the term “Forensic psychiatry?”</w:t>
            </w:r>
          </w:p>
        </w:tc>
        <w:tc>
          <w:tcPr>
            <w:tcW w:w="3402" w:type="dxa"/>
            <w:tcBorders>
              <w:top w:val="single" w:sz="4" w:space="0" w:color="auto"/>
              <w:left w:val="nil"/>
              <w:bottom w:val="nil"/>
              <w:right w:val="nil"/>
            </w:tcBorders>
          </w:tcPr>
          <w:p w14:paraId="308E9C85" w14:textId="77777777"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Yes or No</w:t>
            </w:r>
          </w:p>
        </w:tc>
      </w:tr>
      <w:tr w:rsidR="00D74C41" w:rsidRPr="0036026F" w14:paraId="5C612B39" w14:textId="77777777" w:rsidTr="00985896">
        <w:tc>
          <w:tcPr>
            <w:tcW w:w="3403" w:type="dxa"/>
            <w:vMerge/>
            <w:tcBorders>
              <w:top w:val="nil"/>
              <w:left w:val="nil"/>
              <w:right w:val="nil"/>
            </w:tcBorders>
          </w:tcPr>
          <w:p w14:paraId="20F55286" w14:textId="77777777" w:rsidR="00D74C41" w:rsidRPr="0036026F" w:rsidRDefault="00D74C41" w:rsidP="00985896">
            <w:pPr>
              <w:adjustRightInd w:val="0"/>
              <w:snapToGrid w:val="0"/>
              <w:spacing w:line="360" w:lineRule="auto"/>
              <w:jc w:val="left"/>
              <w:rPr>
                <w:rFonts w:ascii="Book Antiqua" w:eastAsiaTheme="minorEastAsia" w:hAnsi="Book Antiqua"/>
                <w:sz w:val="24"/>
                <w:szCs w:val="24"/>
              </w:rPr>
            </w:pPr>
          </w:p>
        </w:tc>
        <w:tc>
          <w:tcPr>
            <w:tcW w:w="8363" w:type="dxa"/>
            <w:tcBorders>
              <w:top w:val="nil"/>
              <w:left w:val="nil"/>
              <w:bottom w:val="nil"/>
              <w:right w:val="nil"/>
            </w:tcBorders>
          </w:tcPr>
          <w:p w14:paraId="7E6BA8DB" w14:textId="476C79F2"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 xml:space="preserve">Do you know the content of the MHW </w:t>
            </w:r>
            <w:r w:rsidR="00917FC5" w:rsidRPr="0036026F">
              <w:rPr>
                <w:rFonts w:ascii="Book Antiqua" w:eastAsiaTheme="minorEastAsia" w:hAnsi="Book Antiqua"/>
                <w:sz w:val="24"/>
                <w:szCs w:val="24"/>
              </w:rPr>
              <w:t>A</w:t>
            </w:r>
            <w:r w:rsidRPr="0036026F">
              <w:rPr>
                <w:rFonts w:ascii="Book Antiqua" w:eastAsiaTheme="minorEastAsia" w:hAnsi="Book Antiqua"/>
                <w:sz w:val="24"/>
                <w:szCs w:val="24"/>
              </w:rPr>
              <w:t>ct?</w:t>
            </w:r>
          </w:p>
        </w:tc>
        <w:tc>
          <w:tcPr>
            <w:tcW w:w="3402" w:type="dxa"/>
            <w:tcBorders>
              <w:top w:val="nil"/>
              <w:left w:val="nil"/>
              <w:bottom w:val="nil"/>
              <w:right w:val="nil"/>
            </w:tcBorders>
          </w:tcPr>
          <w:p w14:paraId="0339D305" w14:textId="0C244814"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 xml:space="preserve">Well known, </w:t>
            </w:r>
            <w:r w:rsidR="005338BF" w:rsidRPr="0036026F">
              <w:rPr>
                <w:rFonts w:ascii="Book Antiqua" w:eastAsiaTheme="minorEastAsia" w:hAnsi="Book Antiqua"/>
                <w:sz w:val="24"/>
                <w:szCs w:val="24"/>
              </w:rPr>
              <w:t>a</w:t>
            </w:r>
            <w:r w:rsidRPr="0036026F">
              <w:rPr>
                <w:rFonts w:ascii="Book Antiqua" w:eastAsiaTheme="minorEastAsia" w:hAnsi="Book Antiqua"/>
                <w:sz w:val="24"/>
                <w:szCs w:val="24"/>
              </w:rPr>
              <w:t xml:space="preserve"> little, or No</w:t>
            </w:r>
          </w:p>
        </w:tc>
      </w:tr>
      <w:tr w:rsidR="00D74C41" w:rsidRPr="0036026F" w14:paraId="2C7E10D5" w14:textId="77777777" w:rsidTr="00985896">
        <w:tc>
          <w:tcPr>
            <w:tcW w:w="3403" w:type="dxa"/>
            <w:vMerge/>
            <w:tcBorders>
              <w:left w:val="nil"/>
              <w:right w:val="nil"/>
            </w:tcBorders>
          </w:tcPr>
          <w:p w14:paraId="16C423B2" w14:textId="77777777" w:rsidR="00D74C41" w:rsidRPr="0036026F" w:rsidRDefault="00D74C41" w:rsidP="00985896">
            <w:pPr>
              <w:adjustRightInd w:val="0"/>
              <w:snapToGrid w:val="0"/>
              <w:spacing w:line="360" w:lineRule="auto"/>
              <w:jc w:val="left"/>
              <w:rPr>
                <w:rFonts w:ascii="Book Antiqua" w:eastAsiaTheme="minorEastAsia" w:hAnsi="Book Antiqua"/>
                <w:sz w:val="24"/>
                <w:szCs w:val="24"/>
              </w:rPr>
            </w:pPr>
          </w:p>
        </w:tc>
        <w:tc>
          <w:tcPr>
            <w:tcW w:w="8363" w:type="dxa"/>
            <w:tcBorders>
              <w:top w:val="nil"/>
              <w:left w:val="nil"/>
              <w:bottom w:val="nil"/>
              <w:right w:val="nil"/>
            </w:tcBorders>
          </w:tcPr>
          <w:p w14:paraId="7D9A230D" w14:textId="45ACE1A8"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Have you heard the concept of criminal responsibility?</w:t>
            </w:r>
          </w:p>
        </w:tc>
        <w:tc>
          <w:tcPr>
            <w:tcW w:w="3402" w:type="dxa"/>
            <w:tcBorders>
              <w:top w:val="nil"/>
              <w:left w:val="nil"/>
              <w:bottom w:val="nil"/>
              <w:right w:val="nil"/>
            </w:tcBorders>
          </w:tcPr>
          <w:p w14:paraId="1D3F9D31" w14:textId="77777777"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Yes or No</w:t>
            </w:r>
          </w:p>
        </w:tc>
      </w:tr>
      <w:tr w:rsidR="00D74C41" w:rsidRPr="0036026F" w14:paraId="50E79A8F" w14:textId="77777777" w:rsidTr="00985896">
        <w:tc>
          <w:tcPr>
            <w:tcW w:w="3403" w:type="dxa"/>
            <w:vMerge/>
            <w:tcBorders>
              <w:left w:val="nil"/>
              <w:right w:val="nil"/>
            </w:tcBorders>
          </w:tcPr>
          <w:p w14:paraId="7B587F69" w14:textId="77777777" w:rsidR="00D74C41" w:rsidRPr="0036026F" w:rsidRDefault="00D74C41" w:rsidP="00985896">
            <w:pPr>
              <w:adjustRightInd w:val="0"/>
              <w:snapToGrid w:val="0"/>
              <w:spacing w:line="360" w:lineRule="auto"/>
              <w:jc w:val="left"/>
              <w:rPr>
                <w:rFonts w:ascii="Book Antiqua" w:eastAsiaTheme="minorEastAsia" w:hAnsi="Book Antiqua"/>
                <w:sz w:val="24"/>
                <w:szCs w:val="24"/>
              </w:rPr>
            </w:pPr>
          </w:p>
        </w:tc>
        <w:tc>
          <w:tcPr>
            <w:tcW w:w="8363" w:type="dxa"/>
            <w:tcBorders>
              <w:top w:val="nil"/>
              <w:left w:val="nil"/>
              <w:bottom w:val="nil"/>
              <w:right w:val="nil"/>
            </w:tcBorders>
          </w:tcPr>
          <w:p w14:paraId="0D1CDCA7" w14:textId="7CE29608"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w:t>
            </w:r>
            <w:r w:rsidR="00082046" w:rsidRPr="0036026F">
              <w:rPr>
                <w:rFonts w:ascii="Book Antiqua" w:eastAsiaTheme="minorEastAsia" w:hAnsi="Book Antiqua"/>
                <w:sz w:val="24"/>
                <w:szCs w:val="24"/>
              </w:rPr>
              <w:t>id</w:t>
            </w:r>
            <w:r w:rsidRPr="0036026F">
              <w:rPr>
                <w:rFonts w:ascii="Book Antiqua" w:eastAsiaTheme="minorEastAsia" w:hAnsi="Book Antiqua"/>
                <w:sz w:val="24"/>
                <w:szCs w:val="24"/>
              </w:rPr>
              <w:t xml:space="preserve"> you know </w:t>
            </w:r>
            <w:r w:rsidR="00082046" w:rsidRPr="0036026F">
              <w:rPr>
                <w:rFonts w:ascii="Book Antiqua" w:eastAsiaTheme="minorEastAsia" w:hAnsi="Book Antiqua"/>
                <w:sz w:val="24"/>
                <w:szCs w:val="24"/>
              </w:rPr>
              <w:t xml:space="preserve">about the introduction </w:t>
            </w:r>
            <w:r w:rsidRPr="0036026F">
              <w:rPr>
                <w:rFonts w:ascii="Book Antiqua" w:eastAsiaTheme="minorEastAsia" w:hAnsi="Book Antiqua"/>
                <w:sz w:val="24"/>
                <w:szCs w:val="24"/>
              </w:rPr>
              <w:t xml:space="preserve">of the MTS </w:t>
            </w:r>
            <w:r w:rsidR="00917FC5" w:rsidRPr="0036026F">
              <w:rPr>
                <w:rFonts w:ascii="Book Antiqua" w:eastAsiaTheme="minorEastAsia" w:hAnsi="Book Antiqua"/>
                <w:sz w:val="24"/>
                <w:szCs w:val="24"/>
              </w:rPr>
              <w:t>A</w:t>
            </w:r>
            <w:r w:rsidRPr="0036026F">
              <w:rPr>
                <w:rFonts w:ascii="Book Antiqua" w:eastAsiaTheme="minorEastAsia" w:hAnsi="Book Antiqua"/>
                <w:sz w:val="24"/>
                <w:szCs w:val="24"/>
              </w:rPr>
              <w:t>ct?</w:t>
            </w:r>
          </w:p>
        </w:tc>
        <w:tc>
          <w:tcPr>
            <w:tcW w:w="3402" w:type="dxa"/>
            <w:tcBorders>
              <w:top w:val="nil"/>
              <w:left w:val="nil"/>
              <w:bottom w:val="nil"/>
              <w:right w:val="nil"/>
            </w:tcBorders>
          </w:tcPr>
          <w:p w14:paraId="2749AFBD" w14:textId="77777777"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Yes or No</w:t>
            </w:r>
          </w:p>
        </w:tc>
      </w:tr>
      <w:tr w:rsidR="00D74C41" w:rsidRPr="0036026F" w14:paraId="57D5655B" w14:textId="77777777" w:rsidTr="00985896">
        <w:tc>
          <w:tcPr>
            <w:tcW w:w="3403" w:type="dxa"/>
            <w:vMerge/>
            <w:tcBorders>
              <w:left w:val="nil"/>
              <w:bottom w:val="nil"/>
              <w:right w:val="nil"/>
            </w:tcBorders>
          </w:tcPr>
          <w:p w14:paraId="602142EE" w14:textId="77777777" w:rsidR="00D74C41" w:rsidRPr="0036026F" w:rsidRDefault="00D74C41" w:rsidP="00985896">
            <w:pPr>
              <w:adjustRightInd w:val="0"/>
              <w:snapToGrid w:val="0"/>
              <w:spacing w:line="360" w:lineRule="auto"/>
              <w:jc w:val="left"/>
              <w:rPr>
                <w:rFonts w:ascii="Book Antiqua" w:eastAsiaTheme="minorEastAsia" w:hAnsi="Book Antiqua"/>
                <w:sz w:val="24"/>
                <w:szCs w:val="24"/>
              </w:rPr>
            </w:pPr>
          </w:p>
        </w:tc>
        <w:tc>
          <w:tcPr>
            <w:tcW w:w="8363" w:type="dxa"/>
            <w:tcBorders>
              <w:top w:val="nil"/>
              <w:left w:val="nil"/>
              <w:bottom w:val="nil"/>
              <w:right w:val="nil"/>
            </w:tcBorders>
          </w:tcPr>
          <w:p w14:paraId="77117C46" w14:textId="1BA299A9" w:rsidR="00D74C41" w:rsidRPr="0036026F" w:rsidRDefault="00082046"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 xml:space="preserve">Did you know about the introduction </w:t>
            </w:r>
            <w:r w:rsidR="00D74C41" w:rsidRPr="0036026F">
              <w:rPr>
                <w:rFonts w:ascii="Book Antiqua" w:eastAsiaTheme="minorEastAsia" w:hAnsi="Book Antiqua"/>
                <w:sz w:val="24"/>
                <w:szCs w:val="24"/>
              </w:rPr>
              <w:t>of the Lay Judge Act?</w:t>
            </w:r>
          </w:p>
        </w:tc>
        <w:tc>
          <w:tcPr>
            <w:tcW w:w="3402" w:type="dxa"/>
            <w:tcBorders>
              <w:top w:val="nil"/>
              <w:left w:val="nil"/>
              <w:bottom w:val="nil"/>
              <w:right w:val="nil"/>
            </w:tcBorders>
          </w:tcPr>
          <w:p w14:paraId="74D98522" w14:textId="77777777"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Yes or No</w:t>
            </w:r>
          </w:p>
        </w:tc>
      </w:tr>
      <w:tr w:rsidR="00D74C41" w:rsidRPr="0036026F" w14:paraId="0BE4D12C" w14:textId="77777777" w:rsidTr="00985896">
        <w:tc>
          <w:tcPr>
            <w:tcW w:w="3403" w:type="dxa"/>
            <w:vMerge w:val="restart"/>
            <w:tcBorders>
              <w:top w:val="nil"/>
              <w:left w:val="nil"/>
              <w:bottom w:val="nil"/>
              <w:right w:val="nil"/>
            </w:tcBorders>
          </w:tcPr>
          <w:p w14:paraId="309E4594" w14:textId="77777777" w:rsidR="00D74C41" w:rsidRPr="009F48CC" w:rsidRDefault="00D74C41" w:rsidP="00985896">
            <w:pPr>
              <w:adjustRightInd w:val="0"/>
              <w:snapToGrid w:val="0"/>
              <w:spacing w:line="360" w:lineRule="auto"/>
              <w:jc w:val="left"/>
              <w:rPr>
                <w:rFonts w:ascii="Book Antiqua" w:eastAsiaTheme="minorEastAsia" w:hAnsi="Book Antiqua"/>
                <w:sz w:val="24"/>
                <w:szCs w:val="24"/>
              </w:rPr>
            </w:pPr>
            <w:r w:rsidRPr="009F48CC">
              <w:rPr>
                <w:rFonts w:ascii="Book Antiqua" w:eastAsiaTheme="minorEastAsia" w:hAnsi="Book Antiqua"/>
                <w:sz w:val="24"/>
                <w:szCs w:val="24"/>
              </w:rPr>
              <w:t>Opinion about forensic mental health</w:t>
            </w:r>
          </w:p>
        </w:tc>
        <w:tc>
          <w:tcPr>
            <w:tcW w:w="8363" w:type="dxa"/>
            <w:tcBorders>
              <w:top w:val="nil"/>
              <w:left w:val="nil"/>
              <w:bottom w:val="nil"/>
              <w:right w:val="nil"/>
            </w:tcBorders>
          </w:tcPr>
          <w:p w14:paraId="42DFF95C" w14:textId="47ED9979"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 xml:space="preserve">Opinion toward </w:t>
            </w:r>
            <w:r w:rsidR="00082046" w:rsidRPr="0036026F">
              <w:rPr>
                <w:rFonts w:ascii="Book Antiqua" w:eastAsiaTheme="minorEastAsia" w:hAnsi="Book Antiqua"/>
                <w:sz w:val="24"/>
                <w:szCs w:val="24"/>
              </w:rPr>
              <w:t>OIH</w:t>
            </w:r>
          </w:p>
        </w:tc>
        <w:tc>
          <w:tcPr>
            <w:tcW w:w="3402" w:type="dxa"/>
            <w:tcBorders>
              <w:top w:val="nil"/>
              <w:left w:val="nil"/>
              <w:bottom w:val="nil"/>
              <w:right w:val="nil"/>
            </w:tcBorders>
          </w:tcPr>
          <w:p w14:paraId="256E19E9" w14:textId="5A2099A8" w:rsidR="00D74C41" w:rsidRPr="0036026F" w:rsidRDefault="001269F9"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Definitely a</w:t>
            </w:r>
            <w:r w:rsidR="00D74C41" w:rsidRPr="0036026F">
              <w:rPr>
                <w:rFonts w:ascii="Book Antiqua" w:eastAsiaTheme="minorEastAsia" w:hAnsi="Book Antiqua"/>
                <w:sz w:val="24"/>
                <w:szCs w:val="24"/>
              </w:rPr>
              <w:t xml:space="preserve">gree, </w:t>
            </w:r>
            <w:r w:rsidR="005338BF" w:rsidRPr="0036026F">
              <w:rPr>
                <w:rFonts w:ascii="Book Antiqua" w:eastAsiaTheme="minorEastAsia" w:hAnsi="Book Antiqua"/>
                <w:sz w:val="24"/>
                <w:szCs w:val="24"/>
              </w:rPr>
              <w:t>r</w:t>
            </w:r>
            <w:r w:rsidR="00D74C41" w:rsidRPr="0036026F">
              <w:rPr>
                <w:rFonts w:ascii="Book Antiqua" w:eastAsiaTheme="minorEastAsia" w:hAnsi="Book Antiqua"/>
                <w:sz w:val="24"/>
                <w:szCs w:val="24"/>
              </w:rPr>
              <w:t xml:space="preserve">elatively agree, </w:t>
            </w:r>
            <w:r w:rsidR="005338BF" w:rsidRPr="0036026F">
              <w:rPr>
                <w:rFonts w:ascii="Book Antiqua" w:eastAsiaTheme="minorEastAsia" w:hAnsi="Book Antiqua"/>
                <w:sz w:val="24"/>
                <w:szCs w:val="24"/>
              </w:rPr>
              <w:t>n</w:t>
            </w:r>
            <w:r w:rsidR="00D74C41" w:rsidRPr="0036026F">
              <w:rPr>
                <w:rFonts w:ascii="Book Antiqua" w:eastAsiaTheme="minorEastAsia" w:hAnsi="Book Antiqua"/>
                <w:sz w:val="24"/>
                <w:szCs w:val="24"/>
              </w:rPr>
              <w:t xml:space="preserve">eutral, </w:t>
            </w:r>
            <w:r w:rsidR="005338BF" w:rsidRPr="0036026F">
              <w:rPr>
                <w:rFonts w:ascii="Book Antiqua" w:eastAsiaTheme="minorEastAsia" w:hAnsi="Book Antiqua"/>
                <w:sz w:val="24"/>
                <w:szCs w:val="24"/>
              </w:rPr>
              <w:t>r</w:t>
            </w:r>
            <w:r w:rsidR="00D74C41" w:rsidRPr="0036026F">
              <w:rPr>
                <w:rFonts w:ascii="Book Antiqua" w:eastAsiaTheme="minorEastAsia" w:hAnsi="Book Antiqua"/>
                <w:sz w:val="24"/>
                <w:szCs w:val="24"/>
              </w:rPr>
              <w:t xml:space="preserve">elatively disagree, or </w:t>
            </w:r>
            <w:r w:rsidR="005338BF" w:rsidRPr="0036026F">
              <w:rPr>
                <w:rFonts w:ascii="Book Antiqua" w:eastAsiaTheme="minorEastAsia" w:hAnsi="Book Antiqua"/>
                <w:sz w:val="24"/>
                <w:szCs w:val="24"/>
              </w:rPr>
              <w:t>d</w:t>
            </w:r>
            <w:r w:rsidRPr="0036026F">
              <w:rPr>
                <w:rFonts w:ascii="Book Antiqua" w:eastAsiaTheme="minorEastAsia" w:hAnsi="Book Antiqua"/>
                <w:sz w:val="24"/>
                <w:szCs w:val="24"/>
              </w:rPr>
              <w:t>efinitely d</w:t>
            </w:r>
            <w:r w:rsidR="00D74C41" w:rsidRPr="0036026F">
              <w:rPr>
                <w:rFonts w:ascii="Book Antiqua" w:eastAsiaTheme="minorEastAsia" w:hAnsi="Book Antiqua"/>
                <w:sz w:val="24"/>
                <w:szCs w:val="24"/>
              </w:rPr>
              <w:t>isagree</w:t>
            </w:r>
          </w:p>
        </w:tc>
      </w:tr>
      <w:tr w:rsidR="00D74C41" w:rsidRPr="0036026F" w14:paraId="176D5EFA" w14:textId="77777777" w:rsidTr="00985896">
        <w:tc>
          <w:tcPr>
            <w:tcW w:w="3403" w:type="dxa"/>
            <w:vMerge/>
            <w:tcBorders>
              <w:top w:val="nil"/>
              <w:left w:val="nil"/>
              <w:right w:val="nil"/>
            </w:tcBorders>
          </w:tcPr>
          <w:p w14:paraId="64392A12" w14:textId="77777777" w:rsidR="00D74C41" w:rsidRPr="0036026F" w:rsidRDefault="00D74C41" w:rsidP="00985896">
            <w:pPr>
              <w:adjustRightInd w:val="0"/>
              <w:snapToGrid w:val="0"/>
              <w:spacing w:line="360" w:lineRule="auto"/>
              <w:jc w:val="left"/>
              <w:rPr>
                <w:rFonts w:ascii="Book Antiqua" w:eastAsiaTheme="minorEastAsia" w:hAnsi="Book Antiqua"/>
                <w:sz w:val="24"/>
                <w:szCs w:val="24"/>
              </w:rPr>
            </w:pPr>
          </w:p>
        </w:tc>
        <w:tc>
          <w:tcPr>
            <w:tcW w:w="8363" w:type="dxa"/>
            <w:tcBorders>
              <w:top w:val="nil"/>
              <w:left w:val="nil"/>
              <w:bottom w:val="nil"/>
              <w:right w:val="nil"/>
            </w:tcBorders>
          </w:tcPr>
          <w:p w14:paraId="000FF160" w14:textId="0EA68F0A"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Opinion toward the concept of criminal responsibility</w:t>
            </w:r>
          </w:p>
        </w:tc>
        <w:tc>
          <w:tcPr>
            <w:tcW w:w="3402" w:type="dxa"/>
            <w:tcBorders>
              <w:top w:val="nil"/>
              <w:left w:val="nil"/>
              <w:bottom w:val="nil"/>
              <w:right w:val="nil"/>
            </w:tcBorders>
          </w:tcPr>
          <w:p w14:paraId="7EAB9483" w14:textId="5047CC62" w:rsidR="00D74C41" w:rsidRPr="0036026F" w:rsidRDefault="001269F9"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Definitely a</w:t>
            </w:r>
            <w:r w:rsidR="00D74C41" w:rsidRPr="0036026F">
              <w:rPr>
                <w:rFonts w:ascii="Book Antiqua" w:eastAsiaTheme="minorEastAsia" w:hAnsi="Book Antiqua"/>
                <w:sz w:val="24"/>
                <w:szCs w:val="24"/>
              </w:rPr>
              <w:t xml:space="preserve">gree, </w:t>
            </w:r>
            <w:r w:rsidR="005338BF" w:rsidRPr="0036026F">
              <w:rPr>
                <w:rFonts w:ascii="Book Antiqua" w:eastAsiaTheme="minorEastAsia" w:hAnsi="Book Antiqua"/>
                <w:sz w:val="24"/>
                <w:szCs w:val="24"/>
              </w:rPr>
              <w:t>r</w:t>
            </w:r>
            <w:r w:rsidR="00D74C41" w:rsidRPr="0036026F">
              <w:rPr>
                <w:rFonts w:ascii="Book Antiqua" w:eastAsiaTheme="minorEastAsia" w:hAnsi="Book Antiqua"/>
                <w:sz w:val="24"/>
                <w:szCs w:val="24"/>
              </w:rPr>
              <w:t xml:space="preserve">elatively agree, </w:t>
            </w:r>
            <w:r w:rsidR="005338BF" w:rsidRPr="0036026F">
              <w:rPr>
                <w:rFonts w:ascii="Book Antiqua" w:eastAsiaTheme="minorEastAsia" w:hAnsi="Book Antiqua"/>
                <w:sz w:val="24"/>
                <w:szCs w:val="24"/>
              </w:rPr>
              <w:t>neutral, relatively disagree, or definitely disagree</w:t>
            </w:r>
          </w:p>
        </w:tc>
      </w:tr>
      <w:tr w:rsidR="00D74C41" w:rsidRPr="0036026F" w14:paraId="6F262D28" w14:textId="77777777" w:rsidTr="00985896">
        <w:tc>
          <w:tcPr>
            <w:tcW w:w="3403" w:type="dxa"/>
            <w:vMerge/>
            <w:tcBorders>
              <w:left w:val="nil"/>
              <w:right w:val="nil"/>
            </w:tcBorders>
          </w:tcPr>
          <w:p w14:paraId="59E167F9" w14:textId="77777777" w:rsidR="00D74C41" w:rsidRPr="0036026F" w:rsidRDefault="00D74C41" w:rsidP="00985896">
            <w:pPr>
              <w:adjustRightInd w:val="0"/>
              <w:snapToGrid w:val="0"/>
              <w:spacing w:line="360" w:lineRule="auto"/>
              <w:jc w:val="left"/>
              <w:rPr>
                <w:rFonts w:ascii="Book Antiqua" w:eastAsiaTheme="minorEastAsia" w:hAnsi="Book Antiqua"/>
                <w:sz w:val="24"/>
                <w:szCs w:val="24"/>
              </w:rPr>
            </w:pPr>
          </w:p>
        </w:tc>
        <w:tc>
          <w:tcPr>
            <w:tcW w:w="8363" w:type="dxa"/>
            <w:tcBorders>
              <w:top w:val="nil"/>
              <w:left w:val="nil"/>
              <w:bottom w:val="nil"/>
              <w:right w:val="nil"/>
            </w:tcBorders>
          </w:tcPr>
          <w:p w14:paraId="375E9C6A" w14:textId="345B6F63"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Opinion toward the MTS Act</w:t>
            </w:r>
          </w:p>
        </w:tc>
        <w:tc>
          <w:tcPr>
            <w:tcW w:w="3402" w:type="dxa"/>
            <w:tcBorders>
              <w:top w:val="nil"/>
              <w:left w:val="nil"/>
              <w:bottom w:val="nil"/>
              <w:right w:val="nil"/>
            </w:tcBorders>
          </w:tcPr>
          <w:p w14:paraId="43A369FF" w14:textId="1F8B14BC" w:rsidR="00D74C41" w:rsidRPr="0036026F" w:rsidRDefault="001269F9"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Definitely a</w:t>
            </w:r>
            <w:r w:rsidR="00D74C41" w:rsidRPr="0036026F">
              <w:rPr>
                <w:rFonts w:ascii="Book Antiqua" w:eastAsiaTheme="minorEastAsia" w:hAnsi="Book Antiqua"/>
                <w:sz w:val="24"/>
                <w:szCs w:val="24"/>
              </w:rPr>
              <w:t>gree</w:t>
            </w:r>
            <w:r w:rsidR="005338BF" w:rsidRPr="0036026F">
              <w:rPr>
                <w:rFonts w:ascii="Book Antiqua" w:eastAsiaTheme="minorEastAsia" w:hAnsi="Book Antiqua"/>
                <w:sz w:val="24"/>
                <w:szCs w:val="24"/>
              </w:rPr>
              <w:t>, relatively agree, neutral, relatively disagree, or definitely disagree</w:t>
            </w:r>
          </w:p>
        </w:tc>
      </w:tr>
      <w:tr w:rsidR="00D74C41" w:rsidRPr="0036026F" w14:paraId="28D3153C" w14:textId="77777777" w:rsidTr="00985896">
        <w:tc>
          <w:tcPr>
            <w:tcW w:w="3403" w:type="dxa"/>
            <w:vMerge/>
            <w:tcBorders>
              <w:left w:val="nil"/>
              <w:right w:val="nil"/>
            </w:tcBorders>
          </w:tcPr>
          <w:p w14:paraId="269F4959" w14:textId="77777777" w:rsidR="00D74C41" w:rsidRPr="0036026F" w:rsidRDefault="00D74C41" w:rsidP="00985896">
            <w:pPr>
              <w:adjustRightInd w:val="0"/>
              <w:snapToGrid w:val="0"/>
              <w:spacing w:line="360" w:lineRule="auto"/>
              <w:jc w:val="left"/>
              <w:rPr>
                <w:rFonts w:ascii="Book Antiqua" w:eastAsiaTheme="minorEastAsia" w:hAnsi="Book Antiqua"/>
                <w:sz w:val="24"/>
                <w:szCs w:val="24"/>
              </w:rPr>
            </w:pPr>
          </w:p>
        </w:tc>
        <w:tc>
          <w:tcPr>
            <w:tcW w:w="8363" w:type="dxa"/>
            <w:tcBorders>
              <w:top w:val="nil"/>
              <w:left w:val="nil"/>
              <w:right w:val="nil"/>
            </w:tcBorders>
          </w:tcPr>
          <w:p w14:paraId="47CDB1E0" w14:textId="7DA3CDFF"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Opinion toward the Lay Judge Act</w:t>
            </w:r>
          </w:p>
        </w:tc>
        <w:tc>
          <w:tcPr>
            <w:tcW w:w="3402" w:type="dxa"/>
            <w:tcBorders>
              <w:top w:val="nil"/>
              <w:left w:val="nil"/>
              <w:right w:val="nil"/>
            </w:tcBorders>
          </w:tcPr>
          <w:p w14:paraId="392DB059" w14:textId="3254BA47" w:rsidR="00D74C41" w:rsidRPr="0036026F" w:rsidRDefault="001269F9"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Definitely a</w:t>
            </w:r>
            <w:r w:rsidR="00D74C41" w:rsidRPr="0036026F">
              <w:rPr>
                <w:rFonts w:ascii="Book Antiqua" w:eastAsiaTheme="minorEastAsia" w:hAnsi="Book Antiqua"/>
                <w:sz w:val="24"/>
                <w:szCs w:val="24"/>
              </w:rPr>
              <w:t xml:space="preserve">gree, </w:t>
            </w:r>
            <w:r w:rsidR="005338BF" w:rsidRPr="0036026F">
              <w:rPr>
                <w:rFonts w:ascii="Book Antiqua" w:eastAsiaTheme="minorEastAsia" w:hAnsi="Book Antiqua"/>
                <w:sz w:val="24"/>
                <w:szCs w:val="24"/>
              </w:rPr>
              <w:t xml:space="preserve">relatively agree, neutral, relatively </w:t>
            </w:r>
            <w:r w:rsidR="00D74C41" w:rsidRPr="0036026F">
              <w:rPr>
                <w:rFonts w:ascii="Book Antiqua" w:eastAsiaTheme="minorEastAsia" w:hAnsi="Book Antiqua"/>
                <w:sz w:val="24"/>
                <w:szCs w:val="24"/>
              </w:rPr>
              <w:t xml:space="preserve">disagree, or </w:t>
            </w:r>
            <w:r w:rsidR="005338BF" w:rsidRPr="0036026F">
              <w:rPr>
                <w:rFonts w:ascii="Book Antiqua" w:eastAsiaTheme="minorEastAsia" w:hAnsi="Book Antiqua"/>
                <w:sz w:val="24"/>
                <w:szCs w:val="24"/>
              </w:rPr>
              <w:t xml:space="preserve">definitely </w:t>
            </w:r>
            <w:r w:rsidR="005338BF" w:rsidRPr="0036026F">
              <w:rPr>
                <w:rFonts w:ascii="Book Antiqua" w:eastAsiaTheme="minorEastAsia" w:hAnsi="Book Antiqua"/>
                <w:sz w:val="24"/>
                <w:szCs w:val="24"/>
              </w:rPr>
              <w:lastRenderedPageBreak/>
              <w:t>disagree</w:t>
            </w:r>
          </w:p>
        </w:tc>
      </w:tr>
      <w:tr w:rsidR="00D74C41" w:rsidRPr="0036026F" w14:paraId="5A6872BF" w14:textId="77777777" w:rsidTr="00985896">
        <w:tc>
          <w:tcPr>
            <w:tcW w:w="3403" w:type="dxa"/>
            <w:vMerge w:val="restart"/>
            <w:tcBorders>
              <w:left w:val="nil"/>
              <w:right w:val="nil"/>
            </w:tcBorders>
          </w:tcPr>
          <w:p w14:paraId="44E25C8A" w14:textId="77777777" w:rsidR="00D74C41" w:rsidRPr="009F48CC" w:rsidRDefault="00D74C41" w:rsidP="00985896">
            <w:pPr>
              <w:adjustRightInd w:val="0"/>
              <w:snapToGrid w:val="0"/>
              <w:spacing w:line="360" w:lineRule="auto"/>
              <w:jc w:val="left"/>
              <w:rPr>
                <w:rFonts w:ascii="Book Antiqua" w:eastAsiaTheme="minorEastAsia" w:hAnsi="Book Antiqua"/>
                <w:sz w:val="24"/>
                <w:szCs w:val="24"/>
              </w:rPr>
            </w:pPr>
            <w:r w:rsidRPr="009F48CC">
              <w:rPr>
                <w:rFonts w:ascii="Book Antiqua" w:eastAsiaTheme="minorEastAsia" w:hAnsi="Book Antiqua"/>
                <w:sz w:val="24"/>
                <w:szCs w:val="24"/>
              </w:rPr>
              <w:lastRenderedPageBreak/>
              <w:t>About the relationship between psychiatry and the mass media</w:t>
            </w:r>
          </w:p>
        </w:tc>
        <w:tc>
          <w:tcPr>
            <w:tcW w:w="8363" w:type="dxa"/>
            <w:tcBorders>
              <w:left w:val="nil"/>
              <w:bottom w:val="nil"/>
              <w:right w:val="nil"/>
            </w:tcBorders>
          </w:tcPr>
          <w:p w14:paraId="3B04E762" w14:textId="01258FD3"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Opportunity to see media reports regarding psychiatry</w:t>
            </w:r>
          </w:p>
        </w:tc>
        <w:tc>
          <w:tcPr>
            <w:tcW w:w="3402" w:type="dxa"/>
            <w:tcBorders>
              <w:left w:val="nil"/>
              <w:bottom w:val="nil"/>
              <w:right w:val="nil"/>
            </w:tcBorders>
          </w:tcPr>
          <w:p w14:paraId="462D7EDB" w14:textId="26ED457A"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 xml:space="preserve">Many, </w:t>
            </w:r>
            <w:r w:rsidR="005338BF" w:rsidRPr="0036026F">
              <w:rPr>
                <w:rFonts w:ascii="Book Antiqua" w:eastAsiaTheme="minorEastAsia" w:hAnsi="Book Antiqua"/>
                <w:sz w:val="24"/>
                <w:szCs w:val="24"/>
              </w:rPr>
              <w:t>relatively many, neutral, relatively few, or few</w:t>
            </w:r>
          </w:p>
        </w:tc>
      </w:tr>
      <w:tr w:rsidR="00D74C41" w:rsidRPr="0036026F" w14:paraId="5C4AF17C" w14:textId="77777777" w:rsidTr="00985896">
        <w:tc>
          <w:tcPr>
            <w:tcW w:w="3403" w:type="dxa"/>
            <w:vMerge/>
            <w:tcBorders>
              <w:left w:val="nil"/>
              <w:right w:val="nil"/>
            </w:tcBorders>
          </w:tcPr>
          <w:p w14:paraId="7406E565" w14:textId="77777777" w:rsidR="00D74C41" w:rsidRPr="0036026F" w:rsidRDefault="00D74C41" w:rsidP="00985896">
            <w:pPr>
              <w:adjustRightInd w:val="0"/>
              <w:snapToGrid w:val="0"/>
              <w:spacing w:line="360" w:lineRule="auto"/>
              <w:jc w:val="left"/>
              <w:rPr>
                <w:rFonts w:ascii="Book Antiqua" w:eastAsiaTheme="minorEastAsia" w:hAnsi="Book Antiqua"/>
                <w:sz w:val="24"/>
                <w:szCs w:val="24"/>
              </w:rPr>
            </w:pPr>
          </w:p>
        </w:tc>
        <w:tc>
          <w:tcPr>
            <w:tcW w:w="8363" w:type="dxa"/>
            <w:tcBorders>
              <w:top w:val="nil"/>
              <w:left w:val="nil"/>
              <w:bottom w:val="nil"/>
              <w:right w:val="nil"/>
            </w:tcBorders>
          </w:tcPr>
          <w:p w14:paraId="479B55FE" w14:textId="190B5577" w:rsidR="00D74C41" w:rsidRPr="0036026F" w:rsidRDefault="00A17AE0"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 xml:space="preserve">Opinion </w:t>
            </w:r>
            <w:r w:rsidR="00C56421" w:rsidRPr="0036026F">
              <w:rPr>
                <w:rFonts w:ascii="Book Antiqua" w:eastAsiaTheme="minorEastAsia" w:hAnsi="Book Antiqua"/>
                <w:sz w:val="24"/>
                <w:szCs w:val="24"/>
              </w:rPr>
              <w:t>toward</w:t>
            </w:r>
            <w:r w:rsidRPr="0036026F">
              <w:rPr>
                <w:rFonts w:ascii="Book Antiqua" w:eastAsiaTheme="minorEastAsia" w:hAnsi="Book Antiqua"/>
                <w:sz w:val="24"/>
                <w:szCs w:val="24"/>
              </w:rPr>
              <w:t xml:space="preserve"> the optimal frequency of media reports regarding psychiatry</w:t>
            </w:r>
          </w:p>
        </w:tc>
        <w:tc>
          <w:tcPr>
            <w:tcW w:w="3402" w:type="dxa"/>
            <w:tcBorders>
              <w:top w:val="nil"/>
              <w:left w:val="nil"/>
              <w:bottom w:val="nil"/>
              <w:right w:val="nil"/>
            </w:tcBorders>
          </w:tcPr>
          <w:p w14:paraId="2D3EC652" w14:textId="54BE4629" w:rsidR="00D74C41" w:rsidRPr="0036026F" w:rsidRDefault="00A17AE0"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More than now</w:t>
            </w:r>
            <w:r w:rsidR="00D74C41" w:rsidRPr="0036026F">
              <w:rPr>
                <w:rFonts w:ascii="Book Antiqua" w:eastAsiaTheme="minorEastAsia" w:hAnsi="Book Antiqua"/>
                <w:sz w:val="24"/>
                <w:szCs w:val="24"/>
              </w:rPr>
              <w:t xml:space="preserve">, </w:t>
            </w:r>
            <w:r w:rsidR="005338BF" w:rsidRPr="0036026F">
              <w:rPr>
                <w:rFonts w:ascii="Book Antiqua" w:eastAsiaTheme="minorEastAsia" w:hAnsi="Book Antiqua"/>
                <w:sz w:val="24"/>
                <w:szCs w:val="24"/>
              </w:rPr>
              <w:t>neutral, or less than now</w:t>
            </w:r>
          </w:p>
        </w:tc>
      </w:tr>
      <w:tr w:rsidR="00D74C41" w:rsidRPr="0036026F" w14:paraId="2ECC90D7" w14:textId="77777777" w:rsidTr="00985896">
        <w:tc>
          <w:tcPr>
            <w:tcW w:w="3403" w:type="dxa"/>
            <w:vMerge/>
            <w:tcBorders>
              <w:left w:val="nil"/>
              <w:right w:val="nil"/>
            </w:tcBorders>
          </w:tcPr>
          <w:p w14:paraId="421EF6A4" w14:textId="77777777" w:rsidR="00D74C41" w:rsidRPr="0036026F" w:rsidRDefault="00D74C41" w:rsidP="00985896">
            <w:pPr>
              <w:adjustRightInd w:val="0"/>
              <w:snapToGrid w:val="0"/>
              <w:spacing w:line="360" w:lineRule="auto"/>
              <w:jc w:val="left"/>
              <w:rPr>
                <w:rFonts w:ascii="Book Antiqua" w:eastAsiaTheme="minorEastAsia" w:hAnsi="Book Antiqua"/>
                <w:sz w:val="24"/>
                <w:szCs w:val="24"/>
              </w:rPr>
            </w:pPr>
          </w:p>
        </w:tc>
        <w:tc>
          <w:tcPr>
            <w:tcW w:w="8363" w:type="dxa"/>
            <w:tcBorders>
              <w:top w:val="nil"/>
              <w:left w:val="nil"/>
              <w:bottom w:val="nil"/>
              <w:right w:val="nil"/>
            </w:tcBorders>
          </w:tcPr>
          <w:p w14:paraId="38E8CE31" w14:textId="62DA7877"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Opportunity to see media reports about the relationship between psychiatry and crimes</w:t>
            </w:r>
          </w:p>
        </w:tc>
        <w:tc>
          <w:tcPr>
            <w:tcW w:w="3402" w:type="dxa"/>
            <w:tcBorders>
              <w:top w:val="nil"/>
              <w:left w:val="nil"/>
              <w:bottom w:val="nil"/>
              <w:right w:val="nil"/>
            </w:tcBorders>
          </w:tcPr>
          <w:p w14:paraId="563AF4C2" w14:textId="34174DFC"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 xml:space="preserve">Increased, </w:t>
            </w:r>
            <w:r w:rsidR="005338BF" w:rsidRPr="0036026F">
              <w:rPr>
                <w:rFonts w:ascii="Book Antiqua" w:eastAsiaTheme="minorEastAsia" w:hAnsi="Book Antiqua"/>
                <w:sz w:val="24"/>
                <w:szCs w:val="24"/>
              </w:rPr>
              <w:t>no change, or decreased</w:t>
            </w:r>
          </w:p>
        </w:tc>
      </w:tr>
      <w:tr w:rsidR="00D74C41" w:rsidRPr="0036026F" w14:paraId="1C6C9B6A" w14:textId="77777777" w:rsidTr="00985896">
        <w:tc>
          <w:tcPr>
            <w:tcW w:w="3403" w:type="dxa"/>
            <w:vMerge/>
            <w:tcBorders>
              <w:left w:val="nil"/>
              <w:right w:val="nil"/>
            </w:tcBorders>
          </w:tcPr>
          <w:p w14:paraId="78DD6430" w14:textId="77777777" w:rsidR="00D74C41" w:rsidRPr="0036026F" w:rsidRDefault="00D74C41" w:rsidP="00985896">
            <w:pPr>
              <w:adjustRightInd w:val="0"/>
              <w:snapToGrid w:val="0"/>
              <w:spacing w:line="360" w:lineRule="auto"/>
              <w:jc w:val="left"/>
              <w:rPr>
                <w:rFonts w:ascii="Book Antiqua" w:eastAsiaTheme="minorEastAsia" w:hAnsi="Book Antiqua"/>
                <w:sz w:val="24"/>
                <w:szCs w:val="24"/>
              </w:rPr>
            </w:pPr>
          </w:p>
        </w:tc>
        <w:tc>
          <w:tcPr>
            <w:tcW w:w="8363" w:type="dxa"/>
            <w:tcBorders>
              <w:top w:val="nil"/>
              <w:left w:val="nil"/>
              <w:bottom w:val="nil"/>
              <w:right w:val="nil"/>
            </w:tcBorders>
          </w:tcPr>
          <w:p w14:paraId="60598EB4" w14:textId="724C6873" w:rsidR="00D74C41" w:rsidRPr="0036026F" w:rsidRDefault="00A17AE0"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 xml:space="preserve">Opinion </w:t>
            </w:r>
            <w:r w:rsidR="00C56421" w:rsidRPr="0036026F">
              <w:rPr>
                <w:rFonts w:ascii="Book Antiqua" w:eastAsiaTheme="minorEastAsia" w:hAnsi="Book Antiqua"/>
                <w:sz w:val="24"/>
                <w:szCs w:val="24"/>
              </w:rPr>
              <w:t>toward</w:t>
            </w:r>
            <w:r w:rsidRPr="0036026F">
              <w:rPr>
                <w:rFonts w:ascii="Book Antiqua" w:eastAsiaTheme="minorEastAsia" w:hAnsi="Book Antiqua"/>
                <w:sz w:val="24"/>
                <w:szCs w:val="24"/>
              </w:rPr>
              <w:t xml:space="preserve"> the optimal frequency of media reports regarding the relationship between psychiatry and crimes</w:t>
            </w:r>
          </w:p>
        </w:tc>
        <w:tc>
          <w:tcPr>
            <w:tcW w:w="3402" w:type="dxa"/>
            <w:tcBorders>
              <w:top w:val="nil"/>
              <w:left w:val="nil"/>
              <w:bottom w:val="nil"/>
              <w:right w:val="nil"/>
            </w:tcBorders>
          </w:tcPr>
          <w:p w14:paraId="66C48699" w14:textId="0FFB2517" w:rsidR="00D74C41" w:rsidRPr="0036026F" w:rsidRDefault="00A17AE0"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More than now</w:t>
            </w:r>
            <w:r w:rsidR="00D74C41" w:rsidRPr="0036026F">
              <w:rPr>
                <w:rFonts w:ascii="Book Antiqua" w:eastAsiaTheme="minorEastAsia" w:hAnsi="Book Antiqua"/>
                <w:sz w:val="24"/>
                <w:szCs w:val="24"/>
              </w:rPr>
              <w:t xml:space="preserve">, </w:t>
            </w:r>
            <w:r w:rsidR="005338BF" w:rsidRPr="0036026F">
              <w:rPr>
                <w:rFonts w:ascii="Book Antiqua" w:eastAsiaTheme="minorEastAsia" w:hAnsi="Book Antiqua"/>
                <w:sz w:val="24"/>
                <w:szCs w:val="24"/>
              </w:rPr>
              <w:t>neutral, or less than now</w:t>
            </w:r>
          </w:p>
        </w:tc>
      </w:tr>
      <w:tr w:rsidR="00D74C41" w:rsidRPr="0036026F" w14:paraId="1C2927F4" w14:textId="77777777" w:rsidTr="00985896">
        <w:tc>
          <w:tcPr>
            <w:tcW w:w="3403" w:type="dxa"/>
            <w:vMerge/>
            <w:tcBorders>
              <w:left w:val="nil"/>
              <w:bottom w:val="nil"/>
              <w:right w:val="nil"/>
            </w:tcBorders>
          </w:tcPr>
          <w:p w14:paraId="0D92E057" w14:textId="77777777" w:rsidR="00D74C41" w:rsidRPr="0036026F" w:rsidRDefault="00D74C41" w:rsidP="00985896">
            <w:pPr>
              <w:adjustRightInd w:val="0"/>
              <w:snapToGrid w:val="0"/>
              <w:spacing w:line="360" w:lineRule="auto"/>
              <w:jc w:val="left"/>
              <w:rPr>
                <w:rFonts w:ascii="Book Antiqua" w:eastAsiaTheme="minorEastAsia" w:hAnsi="Book Antiqua"/>
                <w:sz w:val="24"/>
                <w:szCs w:val="24"/>
              </w:rPr>
            </w:pPr>
          </w:p>
        </w:tc>
        <w:tc>
          <w:tcPr>
            <w:tcW w:w="8363" w:type="dxa"/>
            <w:tcBorders>
              <w:top w:val="nil"/>
              <w:left w:val="nil"/>
              <w:bottom w:val="nil"/>
              <w:right w:val="nil"/>
            </w:tcBorders>
          </w:tcPr>
          <w:p w14:paraId="56B5313C" w14:textId="784FE5A1"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 xml:space="preserve">Should the media </w:t>
            </w:r>
            <w:r w:rsidR="00171ED0" w:rsidRPr="0036026F">
              <w:rPr>
                <w:rFonts w:ascii="Book Antiqua" w:eastAsiaTheme="minorEastAsia" w:hAnsi="Book Antiqua"/>
                <w:sz w:val="24"/>
                <w:szCs w:val="24"/>
              </w:rPr>
              <w:t xml:space="preserve">maintain </w:t>
            </w:r>
            <w:r w:rsidRPr="0036026F">
              <w:rPr>
                <w:rFonts w:ascii="Book Antiqua" w:eastAsiaTheme="minorEastAsia" w:hAnsi="Book Antiqua"/>
                <w:sz w:val="24"/>
                <w:szCs w:val="24"/>
              </w:rPr>
              <w:t>anonymity in reporting crime cases with mental disorders?</w:t>
            </w:r>
          </w:p>
        </w:tc>
        <w:tc>
          <w:tcPr>
            <w:tcW w:w="3402" w:type="dxa"/>
            <w:tcBorders>
              <w:top w:val="nil"/>
              <w:left w:val="nil"/>
              <w:bottom w:val="nil"/>
              <w:right w:val="nil"/>
            </w:tcBorders>
          </w:tcPr>
          <w:p w14:paraId="002EBD84" w14:textId="4EEDC091" w:rsidR="00D74C41" w:rsidRPr="0036026F" w:rsidRDefault="001269F9"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Definitely a</w:t>
            </w:r>
            <w:r w:rsidR="00D74C41" w:rsidRPr="0036026F">
              <w:rPr>
                <w:rFonts w:ascii="Book Antiqua" w:eastAsiaTheme="minorEastAsia" w:hAnsi="Book Antiqua"/>
                <w:sz w:val="24"/>
                <w:szCs w:val="24"/>
              </w:rPr>
              <w:t xml:space="preserve">gree, </w:t>
            </w:r>
            <w:r w:rsidR="005338BF" w:rsidRPr="0036026F">
              <w:rPr>
                <w:rFonts w:ascii="Book Antiqua" w:eastAsiaTheme="minorEastAsia" w:hAnsi="Book Antiqua"/>
                <w:sz w:val="24"/>
                <w:szCs w:val="24"/>
              </w:rPr>
              <w:t>relatively agree, neutral, relatively disagree, or definitely disagree</w:t>
            </w:r>
          </w:p>
        </w:tc>
      </w:tr>
      <w:tr w:rsidR="00D74C41" w:rsidRPr="0036026F" w14:paraId="2CAA43DB" w14:textId="77777777" w:rsidTr="00985896">
        <w:tc>
          <w:tcPr>
            <w:tcW w:w="3403" w:type="dxa"/>
            <w:vMerge w:val="restart"/>
            <w:tcBorders>
              <w:top w:val="nil"/>
              <w:left w:val="nil"/>
              <w:bottom w:val="nil"/>
              <w:right w:val="nil"/>
            </w:tcBorders>
          </w:tcPr>
          <w:p w14:paraId="71EE7B8E" w14:textId="77777777" w:rsidR="00D74C41" w:rsidRPr="009F48CC" w:rsidRDefault="00D74C41" w:rsidP="00985896">
            <w:pPr>
              <w:adjustRightInd w:val="0"/>
              <w:snapToGrid w:val="0"/>
              <w:spacing w:line="360" w:lineRule="auto"/>
              <w:jc w:val="left"/>
              <w:rPr>
                <w:rFonts w:ascii="Book Antiqua" w:eastAsiaTheme="minorEastAsia" w:hAnsi="Book Antiqua"/>
                <w:sz w:val="24"/>
                <w:szCs w:val="24"/>
              </w:rPr>
            </w:pPr>
            <w:r w:rsidRPr="009F48CC">
              <w:rPr>
                <w:rFonts w:ascii="Book Antiqua" w:eastAsiaTheme="minorEastAsia" w:hAnsi="Book Antiqua"/>
                <w:sz w:val="24"/>
                <w:szCs w:val="24"/>
              </w:rPr>
              <w:t>About the responder</w:t>
            </w:r>
          </w:p>
        </w:tc>
        <w:tc>
          <w:tcPr>
            <w:tcW w:w="8363" w:type="dxa"/>
            <w:tcBorders>
              <w:top w:val="nil"/>
              <w:left w:val="nil"/>
              <w:bottom w:val="nil"/>
              <w:right w:val="nil"/>
            </w:tcBorders>
          </w:tcPr>
          <w:p w14:paraId="6506DC7D" w14:textId="77777777"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Age</w:t>
            </w:r>
          </w:p>
        </w:tc>
        <w:tc>
          <w:tcPr>
            <w:tcW w:w="3402" w:type="dxa"/>
            <w:tcBorders>
              <w:top w:val="nil"/>
              <w:left w:val="nil"/>
              <w:bottom w:val="nil"/>
              <w:right w:val="nil"/>
            </w:tcBorders>
          </w:tcPr>
          <w:p w14:paraId="53458272" w14:textId="5941F00B"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&lt;</w:t>
            </w:r>
            <w:r w:rsidR="005338BF">
              <w:rPr>
                <w:rFonts w:ascii="Book Antiqua" w:eastAsia="宋体" w:hAnsi="Book Antiqua" w:hint="eastAsia"/>
                <w:sz w:val="24"/>
                <w:szCs w:val="24"/>
                <w:lang w:eastAsia="zh-CN"/>
              </w:rPr>
              <w:t xml:space="preserve"> </w:t>
            </w:r>
            <w:r w:rsidRPr="0036026F">
              <w:rPr>
                <w:rFonts w:ascii="Book Antiqua" w:eastAsiaTheme="minorEastAsia" w:hAnsi="Book Antiqua"/>
                <w:sz w:val="24"/>
                <w:szCs w:val="24"/>
              </w:rPr>
              <w:t>20, 20</w:t>
            </w:r>
            <w:r w:rsidR="008F4AC7">
              <w:rPr>
                <w:rFonts w:ascii="Book Antiqua" w:eastAsiaTheme="minorEastAsia" w:hAnsi="Book Antiqua"/>
                <w:sz w:val="24"/>
                <w:szCs w:val="24"/>
              </w:rPr>
              <w:t>-</w:t>
            </w:r>
            <w:r w:rsidRPr="0036026F">
              <w:rPr>
                <w:rFonts w:ascii="Book Antiqua" w:eastAsiaTheme="minorEastAsia" w:hAnsi="Book Antiqua"/>
                <w:sz w:val="24"/>
                <w:szCs w:val="24"/>
              </w:rPr>
              <w:t>29, 30</w:t>
            </w:r>
            <w:r w:rsidR="008F4AC7">
              <w:rPr>
                <w:rFonts w:ascii="Book Antiqua" w:eastAsiaTheme="minorEastAsia" w:hAnsi="Book Antiqua"/>
                <w:sz w:val="24"/>
                <w:szCs w:val="24"/>
              </w:rPr>
              <w:t>-</w:t>
            </w:r>
            <w:r w:rsidRPr="0036026F">
              <w:rPr>
                <w:rFonts w:ascii="Book Antiqua" w:eastAsiaTheme="minorEastAsia" w:hAnsi="Book Antiqua"/>
                <w:sz w:val="24"/>
                <w:szCs w:val="24"/>
              </w:rPr>
              <w:t>39, 40</w:t>
            </w:r>
            <w:r w:rsidR="008F4AC7">
              <w:rPr>
                <w:rFonts w:ascii="Book Antiqua" w:eastAsiaTheme="minorEastAsia" w:hAnsi="Book Antiqua"/>
                <w:sz w:val="24"/>
                <w:szCs w:val="24"/>
              </w:rPr>
              <w:t>-</w:t>
            </w:r>
            <w:r w:rsidRPr="0036026F">
              <w:rPr>
                <w:rFonts w:ascii="Book Antiqua" w:eastAsiaTheme="minorEastAsia" w:hAnsi="Book Antiqua"/>
                <w:sz w:val="24"/>
                <w:szCs w:val="24"/>
              </w:rPr>
              <w:t>49, 50</w:t>
            </w:r>
            <w:r w:rsidR="008F4AC7">
              <w:rPr>
                <w:rFonts w:ascii="Book Antiqua" w:eastAsiaTheme="minorEastAsia" w:hAnsi="Book Antiqua"/>
                <w:sz w:val="24"/>
                <w:szCs w:val="24"/>
              </w:rPr>
              <w:t>-</w:t>
            </w:r>
            <w:r w:rsidRPr="0036026F">
              <w:rPr>
                <w:rFonts w:ascii="Book Antiqua" w:eastAsiaTheme="minorEastAsia" w:hAnsi="Book Antiqua"/>
                <w:sz w:val="24"/>
                <w:szCs w:val="24"/>
              </w:rPr>
              <w:t>59, 60</w:t>
            </w:r>
            <w:r w:rsidR="008F4AC7">
              <w:rPr>
                <w:rFonts w:ascii="Book Antiqua" w:eastAsiaTheme="minorEastAsia" w:hAnsi="Book Antiqua"/>
                <w:sz w:val="24"/>
                <w:szCs w:val="24"/>
              </w:rPr>
              <w:t>-</w:t>
            </w:r>
            <w:r w:rsidRPr="0036026F">
              <w:rPr>
                <w:rFonts w:ascii="Book Antiqua" w:eastAsiaTheme="minorEastAsia" w:hAnsi="Book Antiqua"/>
                <w:sz w:val="24"/>
                <w:szCs w:val="24"/>
              </w:rPr>
              <w:t>69, 70</w:t>
            </w:r>
            <w:r w:rsidR="008F4AC7">
              <w:rPr>
                <w:rFonts w:ascii="Book Antiqua" w:eastAsiaTheme="minorEastAsia" w:hAnsi="Book Antiqua"/>
                <w:sz w:val="24"/>
                <w:szCs w:val="24"/>
              </w:rPr>
              <w:t>-</w:t>
            </w:r>
            <w:r w:rsidRPr="0036026F">
              <w:rPr>
                <w:rFonts w:ascii="Book Antiqua" w:eastAsiaTheme="minorEastAsia" w:hAnsi="Book Antiqua"/>
                <w:sz w:val="24"/>
                <w:szCs w:val="24"/>
              </w:rPr>
              <w:t>79, or &gt;</w:t>
            </w:r>
            <w:r w:rsidR="005338BF">
              <w:rPr>
                <w:rFonts w:ascii="Book Antiqua" w:eastAsia="宋体" w:hAnsi="Book Antiqua" w:hint="eastAsia"/>
                <w:sz w:val="24"/>
                <w:szCs w:val="24"/>
                <w:lang w:eastAsia="zh-CN"/>
              </w:rPr>
              <w:t xml:space="preserve"> </w:t>
            </w:r>
            <w:r w:rsidRPr="0036026F">
              <w:rPr>
                <w:rFonts w:ascii="Book Antiqua" w:eastAsiaTheme="minorEastAsia" w:hAnsi="Book Antiqua"/>
                <w:sz w:val="24"/>
                <w:szCs w:val="24"/>
              </w:rPr>
              <w:t>79</w:t>
            </w:r>
          </w:p>
        </w:tc>
      </w:tr>
      <w:tr w:rsidR="00D74C41" w:rsidRPr="0036026F" w14:paraId="1F83CBC3" w14:textId="77777777" w:rsidTr="00985896">
        <w:tc>
          <w:tcPr>
            <w:tcW w:w="3403" w:type="dxa"/>
            <w:vMerge/>
            <w:tcBorders>
              <w:top w:val="nil"/>
              <w:left w:val="nil"/>
              <w:bottom w:val="nil"/>
              <w:right w:val="nil"/>
            </w:tcBorders>
          </w:tcPr>
          <w:p w14:paraId="1AF9E661" w14:textId="77777777" w:rsidR="00D74C41" w:rsidRPr="0036026F" w:rsidRDefault="00D74C41" w:rsidP="00985896">
            <w:pPr>
              <w:adjustRightInd w:val="0"/>
              <w:snapToGrid w:val="0"/>
              <w:spacing w:line="360" w:lineRule="auto"/>
              <w:jc w:val="left"/>
              <w:rPr>
                <w:rFonts w:ascii="Book Antiqua" w:eastAsiaTheme="minorEastAsia" w:hAnsi="Book Antiqua"/>
                <w:sz w:val="24"/>
                <w:szCs w:val="24"/>
              </w:rPr>
            </w:pPr>
          </w:p>
        </w:tc>
        <w:tc>
          <w:tcPr>
            <w:tcW w:w="8363" w:type="dxa"/>
            <w:tcBorders>
              <w:top w:val="nil"/>
              <w:left w:val="nil"/>
              <w:bottom w:val="nil"/>
              <w:right w:val="nil"/>
            </w:tcBorders>
          </w:tcPr>
          <w:p w14:paraId="0007C519" w14:textId="77777777"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Sex</w:t>
            </w:r>
          </w:p>
        </w:tc>
        <w:tc>
          <w:tcPr>
            <w:tcW w:w="3402" w:type="dxa"/>
            <w:tcBorders>
              <w:top w:val="nil"/>
              <w:left w:val="nil"/>
              <w:bottom w:val="nil"/>
              <w:right w:val="nil"/>
            </w:tcBorders>
          </w:tcPr>
          <w:p w14:paraId="452109DA" w14:textId="6D53E777"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 xml:space="preserve">Male or </w:t>
            </w:r>
            <w:r w:rsidR="005338BF" w:rsidRPr="0036026F">
              <w:rPr>
                <w:rFonts w:ascii="Book Antiqua" w:eastAsiaTheme="minorEastAsia" w:hAnsi="Book Antiqua"/>
                <w:sz w:val="24"/>
                <w:szCs w:val="24"/>
              </w:rPr>
              <w:t>f</w:t>
            </w:r>
            <w:r w:rsidRPr="0036026F">
              <w:rPr>
                <w:rFonts w:ascii="Book Antiqua" w:eastAsiaTheme="minorEastAsia" w:hAnsi="Book Antiqua"/>
                <w:sz w:val="24"/>
                <w:szCs w:val="24"/>
              </w:rPr>
              <w:t>emale</w:t>
            </w:r>
          </w:p>
        </w:tc>
      </w:tr>
      <w:tr w:rsidR="00D74C41" w:rsidRPr="0036026F" w14:paraId="6F8A3D6F" w14:textId="77777777" w:rsidTr="00985896">
        <w:tc>
          <w:tcPr>
            <w:tcW w:w="3403" w:type="dxa"/>
            <w:vMerge/>
            <w:tcBorders>
              <w:top w:val="nil"/>
              <w:left w:val="nil"/>
              <w:bottom w:val="single" w:sz="4" w:space="0" w:color="auto"/>
              <w:right w:val="nil"/>
            </w:tcBorders>
          </w:tcPr>
          <w:p w14:paraId="1E2CB79B" w14:textId="77777777" w:rsidR="00D74C41" w:rsidRPr="0036026F" w:rsidRDefault="00D74C41" w:rsidP="00985896">
            <w:pPr>
              <w:adjustRightInd w:val="0"/>
              <w:snapToGrid w:val="0"/>
              <w:spacing w:line="360" w:lineRule="auto"/>
              <w:jc w:val="left"/>
              <w:rPr>
                <w:rFonts w:ascii="Book Antiqua" w:eastAsiaTheme="minorEastAsia" w:hAnsi="Book Antiqua"/>
                <w:sz w:val="24"/>
                <w:szCs w:val="24"/>
              </w:rPr>
            </w:pPr>
          </w:p>
        </w:tc>
        <w:tc>
          <w:tcPr>
            <w:tcW w:w="8363" w:type="dxa"/>
            <w:tcBorders>
              <w:top w:val="nil"/>
              <w:left w:val="nil"/>
              <w:bottom w:val="single" w:sz="4" w:space="0" w:color="auto"/>
              <w:right w:val="nil"/>
            </w:tcBorders>
          </w:tcPr>
          <w:p w14:paraId="348C7EE4" w14:textId="77777777"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Occupation</w:t>
            </w:r>
          </w:p>
        </w:tc>
        <w:tc>
          <w:tcPr>
            <w:tcW w:w="3402" w:type="dxa"/>
            <w:tcBorders>
              <w:top w:val="nil"/>
              <w:left w:val="nil"/>
              <w:bottom w:val="single" w:sz="4" w:space="0" w:color="auto"/>
              <w:right w:val="nil"/>
            </w:tcBorders>
          </w:tcPr>
          <w:p w14:paraId="0CECB28B" w14:textId="60C5D70C" w:rsidR="00D74C41" w:rsidRPr="0036026F" w:rsidRDefault="00D74C41" w:rsidP="00985896">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Medical practitioner</w:t>
            </w:r>
            <w:r w:rsidR="005338BF" w:rsidRPr="0036026F">
              <w:rPr>
                <w:rFonts w:ascii="Book Antiqua" w:eastAsiaTheme="minorEastAsia" w:hAnsi="Book Antiqua"/>
                <w:sz w:val="24"/>
                <w:szCs w:val="24"/>
              </w:rPr>
              <w:t>, medical student, or other</w:t>
            </w:r>
          </w:p>
        </w:tc>
      </w:tr>
    </w:tbl>
    <w:p w14:paraId="7E16E7B8" w14:textId="1BF29D1B" w:rsidR="00D74C41" w:rsidRPr="009F48CC" w:rsidRDefault="00D74C41" w:rsidP="0036026F">
      <w:pPr>
        <w:widowControl/>
        <w:adjustRightInd w:val="0"/>
        <w:snapToGrid w:val="0"/>
        <w:spacing w:line="360" w:lineRule="auto"/>
        <w:rPr>
          <w:rFonts w:ascii="Book Antiqua" w:eastAsia="宋体" w:hAnsi="Book Antiqua"/>
          <w:sz w:val="24"/>
          <w:szCs w:val="24"/>
          <w:lang w:eastAsia="zh-CN"/>
        </w:rPr>
        <w:sectPr w:rsidR="00D74C41" w:rsidRPr="009F48CC" w:rsidSect="00BA6C97">
          <w:pgSz w:w="16838" w:h="11906" w:orient="landscape" w:code="9"/>
          <w:pgMar w:top="1134" w:right="1985" w:bottom="1134" w:left="1701" w:header="851" w:footer="992" w:gutter="0"/>
          <w:cols w:space="425"/>
          <w:docGrid w:type="linesAndChars" w:linePitch="292"/>
        </w:sectPr>
      </w:pPr>
      <w:r w:rsidRPr="0036026F">
        <w:rPr>
          <w:rFonts w:ascii="Book Antiqua" w:eastAsiaTheme="minorEastAsia" w:hAnsi="Book Antiqua"/>
          <w:sz w:val="24"/>
          <w:szCs w:val="24"/>
        </w:rPr>
        <w:t>MHW Act: Mental Health and Welfare Act</w:t>
      </w:r>
      <w:r w:rsidR="009F48CC">
        <w:rPr>
          <w:rFonts w:ascii="Book Antiqua" w:eastAsia="宋体" w:hAnsi="Book Antiqua" w:hint="eastAsia"/>
          <w:sz w:val="24"/>
          <w:szCs w:val="24"/>
          <w:lang w:eastAsia="zh-CN"/>
        </w:rPr>
        <w:t xml:space="preserve">; </w:t>
      </w:r>
      <w:r w:rsidRPr="0036026F">
        <w:rPr>
          <w:rFonts w:ascii="Book Antiqua" w:eastAsiaTheme="minorEastAsia" w:hAnsi="Book Antiqua"/>
          <w:sz w:val="24"/>
          <w:szCs w:val="24"/>
        </w:rPr>
        <w:t>MTS Act: Medica</w:t>
      </w:r>
      <w:r w:rsidR="009F48CC">
        <w:rPr>
          <w:rFonts w:ascii="Book Antiqua" w:eastAsiaTheme="minorEastAsia" w:hAnsi="Book Antiqua"/>
          <w:sz w:val="24"/>
          <w:szCs w:val="24"/>
        </w:rPr>
        <w:t>l Treatment and Supervision Act</w:t>
      </w:r>
      <w:r w:rsidR="009F48CC">
        <w:rPr>
          <w:rFonts w:ascii="Book Antiqua" w:eastAsia="宋体" w:hAnsi="Book Antiqua" w:hint="eastAsia"/>
          <w:sz w:val="24"/>
          <w:szCs w:val="24"/>
          <w:lang w:eastAsia="zh-CN"/>
        </w:rPr>
        <w:t xml:space="preserve">; </w:t>
      </w:r>
      <w:r w:rsidR="007B5636" w:rsidRPr="0036026F">
        <w:rPr>
          <w:rFonts w:ascii="Book Antiqua" w:eastAsiaTheme="minorEastAsia" w:hAnsi="Book Antiqua"/>
          <w:sz w:val="24"/>
          <w:szCs w:val="24"/>
        </w:rPr>
        <w:t>OIH: Offic</w:t>
      </w:r>
      <w:r w:rsidR="009F48CC">
        <w:rPr>
          <w:rFonts w:ascii="Book Antiqua" w:eastAsiaTheme="minorEastAsia" w:hAnsi="Book Antiqua"/>
          <w:sz w:val="24"/>
          <w:szCs w:val="24"/>
        </w:rPr>
        <w:t>ial Involuntary Hospitalization</w:t>
      </w:r>
      <w:r w:rsidR="009F48CC">
        <w:rPr>
          <w:rFonts w:ascii="Book Antiqua" w:eastAsia="宋体" w:hAnsi="Book Antiqua" w:hint="eastAsia"/>
          <w:sz w:val="24"/>
          <w:szCs w:val="24"/>
          <w:lang w:eastAsia="zh-CN"/>
        </w:rPr>
        <w:t>.</w:t>
      </w:r>
    </w:p>
    <w:p w14:paraId="737D0270" w14:textId="6FDF9506" w:rsidR="00D74C41" w:rsidRPr="005338BF" w:rsidRDefault="00D74C41" w:rsidP="0036026F">
      <w:pPr>
        <w:widowControl/>
        <w:adjustRightInd w:val="0"/>
        <w:snapToGrid w:val="0"/>
        <w:spacing w:line="360" w:lineRule="auto"/>
        <w:rPr>
          <w:rFonts w:ascii="Book Antiqua" w:eastAsiaTheme="minorEastAsia" w:hAnsi="Book Antiqua"/>
          <w:b/>
          <w:sz w:val="24"/>
          <w:szCs w:val="24"/>
        </w:rPr>
      </w:pPr>
      <w:r w:rsidRPr="005338BF">
        <w:rPr>
          <w:rFonts w:ascii="Book Antiqua" w:eastAsiaTheme="minorEastAsia" w:hAnsi="Book Antiqua"/>
          <w:b/>
          <w:sz w:val="24"/>
          <w:szCs w:val="24"/>
        </w:rPr>
        <w:lastRenderedPageBreak/>
        <w:t xml:space="preserve">Table </w:t>
      </w:r>
      <w:r w:rsidR="00FA6D2C" w:rsidRPr="005338BF">
        <w:rPr>
          <w:rFonts w:ascii="Book Antiqua" w:eastAsiaTheme="minorEastAsia" w:hAnsi="Book Antiqua"/>
          <w:b/>
          <w:sz w:val="24"/>
          <w:szCs w:val="24"/>
        </w:rPr>
        <w:t>2</w:t>
      </w:r>
      <w:r w:rsidRPr="005338BF">
        <w:rPr>
          <w:rFonts w:ascii="Book Antiqua" w:eastAsiaTheme="minorEastAsia" w:hAnsi="Book Antiqua"/>
          <w:b/>
          <w:sz w:val="24"/>
          <w:szCs w:val="24"/>
        </w:rPr>
        <w:t xml:space="preserve"> Pre-seminar </w:t>
      </w:r>
      <w:r w:rsidR="005338BF" w:rsidRPr="005338BF">
        <w:rPr>
          <w:rFonts w:ascii="Book Antiqua" w:eastAsiaTheme="minorEastAsia" w:hAnsi="Book Antiqua"/>
          <w:b/>
          <w:sz w:val="24"/>
          <w:szCs w:val="24"/>
        </w:rPr>
        <w:t xml:space="preserve">opinions of respondents regarding forensic mental health issues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443"/>
        <w:gridCol w:w="1136"/>
      </w:tblGrid>
      <w:tr w:rsidR="00D74C41" w:rsidRPr="001E494B" w14:paraId="12382348" w14:textId="77777777" w:rsidTr="001E494B">
        <w:tc>
          <w:tcPr>
            <w:tcW w:w="4928" w:type="dxa"/>
            <w:tcBorders>
              <w:top w:val="single" w:sz="4" w:space="0" w:color="auto"/>
              <w:bottom w:val="single" w:sz="4" w:space="0" w:color="auto"/>
            </w:tcBorders>
          </w:tcPr>
          <w:p w14:paraId="1DD370E9" w14:textId="77777777" w:rsidR="00D74C41" w:rsidRPr="001E494B" w:rsidRDefault="00D74C41" w:rsidP="001E494B">
            <w:pPr>
              <w:adjustRightInd w:val="0"/>
              <w:snapToGrid w:val="0"/>
              <w:spacing w:line="360" w:lineRule="auto"/>
              <w:jc w:val="left"/>
              <w:rPr>
                <w:rFonts w:ascii="Book Antiqua" w:eastAsiaTheme="minorEastAsia" w:hAnsi="Book Antiqua"/>
                <w:b/>
                <w:sz w:val="24"/>
                <w:szCs w:val="24"/>
              </w:rPr>
            </w:pPr>
            <w:r w:rsidRPr="001E494B">
              <w:rPr>
                <w:rFonts w:ascii="Book Antiqua" w:eastAsiaTheme="minorEastAsia" w:hAnsi="Book Antiqua"/>
                <w:b/>
                <w:sz w:val="24"/>
                <w:szCs w:val="24"/>
              </w:rPr>
              <w:t>Question</w:t>
            </w:r>
          </w:p>
        </w:tc>
        <w:tc>
          <w:tcPr>
            <w:tcW w:w="2443" w:type="dxa"/>
            <w:tcBorders>
              <w:top w:val="single" w:sz="4" w:space="0" w:color="auto"/>
              <w:bottom w:val="single" w:sz="4" w:space="0" w:color="auto"/>
            </w:tcBorders>
          </w:tcPr>
          <w:p w14:paraId="539F559D" w14:textId="77777777" w:rsidR="00D74C41" w:rsidRPr="001E494B" w:rsidRDefault="00D74C41" w:rsidP="001E494B">
            <w:pPr>
              <w:adjustRightInd w:val="0"/>
              <w:snapToGrid w:val="0"/>
              <w:spacing w:line="360" w:lineRule="auto"/>
              <w:jc w:val="center"/>
              <w:rPr>
                <w:rFonts w:ascii="Book Antiqua" w:eastAsiaTheme="minorEastAsia" w:hAnsi="Book Antiqua"/>
                <w:b/>
                <w:sz w:val="24"/>
                <w:szCs w:val="24"/>
              </w:rPr>
            </w:pPr>
            <w:r w:rsidRPr="001E494B">
              <w:rPr>
                <w:rFonts w:ascii="Book Antiqua" w:eastAsiaTheme="minorEastAsia" w:hAnsi="Book Antiqua"/>
                <w:b/>
                <w:sz w:val="24"/>
                <w:szCs w:val="24"/>
              </w:rPr>
              <w:t>Answer</w:t>
            </w:r>
          </w:p>
        </w:tc>
        <w:tc>
          <w:tcPr>
            <w:tcW w:w="1136" w:type="dxa"/>
            <w:tcBorders>
              <w:top w:val="single" w:sz="4" w:space="0" w:color="auto"/>
              <w:bottom w:val="single" w:sz="4" w:space="0" w:color="auto"/>
            </w:tcBorders>
          </w:tcPr>
          <w:p w14:paraId="22A44001" w14:textId="77777777" w:rsidR="00D74C41" w:rsidRPr="001E494B" w:rsidRDefault="00D74C41" w:rsidP="001E494B">
            <w:pPr>
              <w:adjustRightInd w:val="0"/>
              <w:snapToGrid w:val="0"/>
              <w:spacing w:line="360" w:lineRule="auto"/>
              <w:jc w:val="center"/>
              <w:rPr>
                <w:rFonts w:ascii="Book Antiqua" w:eastAsiaTheme="minorEastAsia" w:hAnsi="Book Antiqua"/>
                <w:b/>
                <w:sz w:val="24"/>
                <w:szCs w:val="24"/>
              </w:rPr>
            </w:pPr>
            <w:r w:rsidRPr="001E494B">
              <w:rPr>
                <w:rFonts w:ascii="Book Antiqua" w:eastAsiaTheme="minorEastAsia" w:hAnsi="Book Antiqua"/>
                <w:b/>
                <w:sz w:val="24"/>
                <w:szCs w:val="24"/>
              </w:rPr>
              <w:t>Number</w:t>
            </w:r>
          </w:p>
        </w:tc>
      </w:tr>
      <w:tr w:rsidR="00D74C41" w:rsidRPr="0036026F" w14:paraId="2410E8B8" w14:textId="77777777" w:rsidTr="001E494B">
        <w:tc>
          <w:tcPr>
            <w:tcW w:w="4928" w:type="dxa"/>
            <w:vMerge w:val="restart"/>
            <w:tcBorders>
              <w:top w:val="single" w:sz="4" w:space="0" w:color="auto"/>
            </w:tcBorders>
          </w:tcPr>
          <w:p w14:paraId="0EAE4E7C" w14:textId="693B7B07" w:rsidR="00D74C41" w:rsidRPr="0036026F" w:rsidRDefault="00D74C41" w:rsidP="001E494B">
            <w:pPr>
              <w:adjustRightInd w:val="0"/>
              <w:snapToGrid w:val="0"/>
              <w:spacing w:line="360" w:lineRule="auto"/>
              <w:jc w:val="left"/>
              <w:rPr>
                <w:rFonts w:ascii="Book Antiqua" w:eastAsiaTheme="minorEastAsia" w:hAnsi="Book Antiqua"/>
                <w:sz w:val="24"/>
                <w:szCs w:val="24"/>
              </w:rPr>
            </w:pPr>
            <w:r w:rsidRPr="0036026F">
              <w:rPr>
                <w:rFonts w:ascii="Book Antiqua" w:eastAsiaTheme="minorEastAsia" w:hAnsi="Book Antiqua"/>
                <w:sz w:val="24"/>
                <w:szCs w:val="24"/>
              </w:rPr>
              <w:t>Have you heard</w:t>
            </w:r>
            <w:r w:rsidR="00171ED0" w:rsidRPr="0036026F">
              <w:rPr>
                <w:rFonts w:ascii="Book Antiqua" w:eastAsiaTheme="minorEastAsia" w:hAnsi="Book Antiqua"/>
                <w:sz w:val="24"/>
                <w:szCs w:val="24"/>
              </w:rPr>
              <w:t xml:space="preserve"> </w:t>
            </w:r>
            <w:r w:rsidRPr="0036026F">
              <w:rPr>
                <w:rFonts w:ascii="Book Antiqua" w:eastAsiaTheme="minorEastAsia" w:hAnsi="Book Antiqua"/>
                <w:sz w:val="24"/>
                <w:szCs w:val="24"/>
              </w:rPr>
              <w:t>the term “Forensic psychiatry?”</w:t>
            </w:r>
          </w:p>
        </w:tc>
        <w:tc>
          <w:tcPr>
            <w:tcW w:w="2443" w:type="dxa"/>
            <w:tcBorders>
              <w:top w:val="single" w:sz="4" w:space="0" w:color="auto"/>
            </w:tcBorders>
          </w:tcPr>
          <w:p w14:paraId="5005AFE8"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Yes</w:t>
            </w:r>
          </w:p>
        </w:tc>
        <w:tc>
          <w:tcPr>
            <w:tcW w:w="1136" w:type="dxa"/>
            <w:tcBorders>
              <w:top w:val="single" w:sz="4" w:space="0" w:color="auto"/>
            </w:tcBorders>
          </w:tcPr>
          <w:p w14:paraId="053A2E5A"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39 (50%)</w:t>
            </w:r>
          </w:p>
        </w:tc>
      </w:tr>
      <w:tr w:rsidR="00D74C41" w:rsidRPr="0036026F" w14:paraId="3B98872B" w14:textId="77777777" w:rsidTr="001E494B">
        <w:tc>
          <w:tcPr>
            <w:tcW w:w="4928" w:type="dxa"/>
            <w:vMerge/>
          </w:tcPr>
          <w:p w14:paraId="37BCB343"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5D35D1B4"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No</w:t>
            </w:r>
          </w:p>
        </w:tc>
        <w:tc>
          <w:tcPr>
            <w:tcW w:w="1136" w:type="dxa"/>
          </w:tcPr>
          <w:p w14:paraId="74BAC15A"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39 (50%)</w:t>
            </w:r>
          </w:p>
        </w:tc>
      </w:tr>
      <w:tr w:rsidR="00D74C41" w:rsidRPr="0036026F" w14:paraId="77CF7B6C" w14:textId="77777777" w:rsidTr="001E494B">
        <w:tc>
          <w:tcPr>
            <w:tcW w:w="4928" w:type="dxa"/>
            <w:vMerge w:val="restart"/>
          </w:tcPr>
          <w:p w14:paraId="65863EA2" w14:textId="29EBB41B" w:rsidR="00D74C41" w:rsidRPr="0036026F" w:rsidRDefault="00D74C41" w:rsidP="001E494B">
            <w:pPr>
              <w:adjustRightInd w:val="0"/>
              <w:snapToGrid w:val="0"/>
              <w:spacing w:line="360" w:lineRule="auto"/>
              <w:jc w:val="left"/>
              <w:rPr>
                <w:rFonts w:ascii="Book Antiqua" w:eastAsiaTheme="minorEastAsia" w:hAnsi="Book Antiqua"/>
                <w:sz w:val="24"/>
                <w:szCs w:val="24"/>
              </w:rPr>
            </w:pPr>
            <w:r w:rsidRPr="0036026F">
              <w:rPr>
                <w:rFonts w:ascii="Book Antiqua" w:eastAsiaTheme="minorEastAsia" w:hAnsi="Book Antiqua"/>
                <w:sz w:val="24"/>
                <w:szCs w:val="24"/>
              </w:rPr>
              <w:t xml:space="preserve">Do you know the content of the MHW </w:t>
            </w:r>
            <w:r w:rsidR="00171ED0" w:rsidRPr="0036026F">
              <w:rPr>
                <w:rFonts w:ascii="Book Antiqua" w:eastAsiaTheme="minorEastAsia" w:hAnsi="Book Antiqua"/>
                <w:sz w:val="24"/>
                <w:szCs w:val="24"/>
              </w:rPr>
              <w:t>A</w:t>
            </w:r>
            <w:r w:rsidRPr="0036026F">
              <w:rPr>
                <w:rFonts w:ascii="Book Antiqua" w:eastAsiaTheme="minorEastAsia" w:hAnsi="Book Antiqua"/>
                <w:sz w:val="24"/>
                <w:szCs w:val="24"/>
              </w:rPr>
              <w:t>ct?</w:t>
            </w:r>
          </w:p>
        </w:tc>
        <w:tc>
          <w:tcPr>
            <w:tcW w:w="2443" w:type="dxa"/>
          </w:tcPr>
          <w:p w14:paraId="6A1DA7AA"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Know in detail</w:t>
            </w:r>
          </w:p>
        </w:tc>
        <w:tc>
          <w:tcPr>
            <w:tcW w:w="1136" w:type="dxa"/>
          </w:tcPr>
          <w:p w14:paraId="0EB6044B"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11 (14%)</w:t>
            </w:r>
          </w:p>
        </w:tc>
      </w:tr>
      <w:tr w:rsidR="00D74C41" w:rsidRPr="0036026F" w14:paraId="74742B4C" w14:textId="77777777" w:rsidTr="001E494B">
        <w:tc>
          <w:tcPr>
            <w:tcW w:w="4928" w:type="dxa"/>
            <w:vMerge/>
          </w:tcPr>
          <w:p w14:paraId="6DBED7B1"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4D658C13"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A little</w:t>
            </w:r>
          </w:p>
        </w:tc>
        <w:tc>
          <w:tcPr>
            <w:tcW w:w="1136" w:type="dxa"/>
          </w:tcPr>
          <w:p w14:paraId="4BBB8899"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19 (24%)</w:t>
            </w:r>
          </w:p>
        </w:tc>
      </w:tr>
      <w:tr w:rsidR="00D74C41" w:rsidRPr="0036026F" w14:paraId="377B9E77" w14:textId="77777777" w:rsidTr="001E494B">
        <w:tc>
          <w:tcPr>
            <w:tcW w:w="4928" w:type="dxa"/>
            <w:vMerge/>
          </w:tcPr>
          <w:p w14:paraId="27ADFB05"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5883C4C2"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No</w:t>
            </w:r>
          </w:p>
        </w:tc>
        <w:tc>
          <w:tcPr>
            <w:tcW w:w="1136" w:type="dxa"/>
          </w:tcPr>
          <w:p w14:paraId="52202D6D"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48 (62%)</w:t>
            </w:r>
          </w:p>
        </w:tc>
      </w:tr>
      <w:tr w:rsidR="00D74C41" w:rsidRPr="0036026F" w14:paraId="02CB18A0" w14:textId="77777777" w:rsidTr="001E494B">
        <w:tc>
          <w:tcPr>
            <w:tcW w:w="4928" w:type="dxa"/>
            <w:vMerge w:val="restart"/>
          </w:tcPr>
          <w:p w14:paraId="1C7B1C57" w14:textId="3729695F" w:rsidR="00D74C41" w:rsidRPr="0036026F" w:rsidRDefault="00D74C41" w:rsidP="001E494B">
            <w:pPr>
              <w:adjustRightInd w:val="0"/>
              <w:snapToGrid w:val="0"/>
              <w:spacing w:line="360" w:lineRule="auto"/>
              <w:jc w:val="left"/>
              <w:rPr>
                <w:rFonts w:ascii="Book Antiqua" w:eastAsiaTheme="minorEastAsia" w:hAnsi="Book Antiqua"/>
                <w:sz w:val="24"/>
                <w:szCs w:val="24"/>
              </w:rPr>
            </w:pPr>
            <w:r w:rsidRPr="0036026F">
              <w:rPr>
                <w:rFonts w:ascii="Book Antiqua" w:eastAsiaTheme="minorEastAsia" w:hAnsi="Book Antiqua"/>
                <w:sz w:val="24"/>
                <w:szCs w:val="24"/>
              </w:rPr>
              <w:t>Have you heard the concept of criminal responsibility?</w:t>
            </w:r>
          </w:p>
        </w:tc>
        <w:tc>
          <w:tcPr>
            <w:tcW w:w="2443" w:type="dxa"/>
          </w:tcPr>
          <w:p w14:paraId="39FAF8AB"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Yes</w:t>
            </w:r>
          </w:p>
        </w:tc>
        <w:tc>
          <w:tcPr>
            <w:tcW w:w="1136" w:type="dxa"/>
          </w:tcPr>
          <w:p w14:paraId="6C228166"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74 (95%)</w:t>
            </w:r>
          </w:p>
        </w:tc>
      </w:tr>
      <w:tr w:rsidR="00D74C41" w:rsidRPr="0036026F" w14:paraId="0E38C414" w14:textId="77777777" w:rsidTr="001E494B">
        <w:tc>
          <w:tcPr>
            <w:tcW w:w="4928" w:type="dxa"/>
            <w:vMerge/>
          </w:tcPr>
          <w:p w14:paraId="447C5B43"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71C5E877"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No</w:t>
            </w:r>
          </w:p>
        </w:tc>
        <w:tc>
          <w:tcPr>
            <w:tcW w:w="1136" w:type="dxa"/>
          </w:tcPr>
          <w:p w14:paraId="507406E1"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4 (5%)</w:t>
            </w:r>
          </w:p>
        </w:tc>
      </w:tr>
      <w:tr w:rsidR="00D74C41" w:rsidRPr="0036026F" w14:paraId="3BEFBCAB" w14:textId="77777777" w:rsidTr="001E494B">
        <w:tc>
          <w:tcPr>
            <w:tcW w:w="4928" w:type="dxa"/>
            <w:vMerge w:val="restart"/>
          </w:tcPr>
          <w:p w14:paraId="32C6DAAE" w14:textId="347A29A6" w:rsidR="00D74C41" w:rsidRPr="0036026F" w:rsidRDefault="007B5636" w:rsidP="001E494B">
            <w:pPr>
              <w:adjustRightInd w:val="0"/>
              <w:snapToGrid w:val="0"/>
              <w:spacing w:line="360" w:lineRule="auto"/>
              <w:jc w:val="left"/>
              <w:rPr>
                <w:rFonts w:ascii="Book Antiqua" w:eastAsiaTheme="minorEastAsia" w:hAnsi="Book Antiqua"/>
                <w:sz w:val="24"/>
                <w:szCs w:val="24"/>
              </w:rPr>
            </w:pPr>
            <w:r w:rsidRPr="0036026F">
              <w:rPr>
                <w:rFonts w:ascii="Book Antiqua" w:eastAsiaTheme="minorEastAsia" w:hAnsi="Book Antiqua"/>
                <w:sz w:val="24"/>
                <w:szCs w:val="24"/>
              </w:rPr>
              <w:t xml:space="preserve">Did you know about the introduction </w:t>
            </w:r>
            <w:r w:rsidR="00D74C41" w:rsidRPr="0036026F">
              <w:rPr>
                <w:rFonts w:ascii="Book Antiqua" w:eastAsiaTheme="minorEastAsia" w:hAnsi="Book Antiqua"/>
                <w:sz w:val="24"/>
                <w:szCs w:val="24"/>
              </w:rPr>
              <w:t>of the MTS act?</w:t>
            </w:r>
          </w:p>
        </w:tc>
        <w:tc>
          <w:tcPr>
            <w:tcW w:w="2443" w:type="dxa"/>
          </w:tcPr>
          <w:p w14:paraId="11C00D85"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Yes</w:t>
            </w:r>
          </w:p>
        </w:tc>
        <w:tc>
          <w:tcPr>
            <w:tcW w:w="1136" w:type="dxa"/>
          </w:tcPr>
          <w:p w14:paraId="0FD365A9"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25 (32%)</w:t>
            </w:r>
          </w:p>
        </w:tc>
      </w:tr>
      <w:tr w:rsidR="00D74C41" w:rsidRPr="0036026F" w14:paraId="7D9CDC50" w14:textId="77777777" w:rsidTr="001E494B">
        <w:tc>
          <w:tcPr>
            <w:tcW w:w="4928" w:type="dxa"/>
            <w:vMerge/>
          </w:tcPr>
          <w:p w14:paraId="7725AF67"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7BC706F6"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No</w:t>
            </w:r>
          </w:p>
        </w:tc>
        <w:tc>
          <w:tcPr>
            <w:tcW w:w="1136" w:type="dxa"/>
          </w:tcPr>
          <w:p w14:paraId="1D631803"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53 (68%)</w:t>
            </w:r>
          </w:p>
        </w:tc>
      </w:tr>
      <w:tr w:rsidR="00D74C41" w:rsidRPr="0036026F" w14:paraId="36B91D02" w14:textId="77777777" w:rsidTr="001E494B">
        <w:tc>
          <w:tcPr>
            <w:tcW w:w="4928" w:type="dxa"/>
            <w:vMerge w:val="restart"/>
          </w:tcPr>
          <w:p w14:paraId="05BCF63B" w14:textId="4D9C9EFE" w:rsidR="00D74C41" w:rsidRPr="0036026F" w:rsidRDefault="007B5636" w:rsidP="001E494B">
            <w:pPr>
              <w:adjustRightInd w:val="0"/>
              <w:snapToGrid w:val="0"/>
              <w:spacing w:line="360" w:lineRule="auto"/>
              <w:jc w:val="left"/>
              <w:rPr>
                <w:rFonts w:ascii="Book Antiqua" w:eastAsiaTheme="minorEastAsia" w:hAnsi="Book Antiqua"/>
                <w:sz w:val="24"/>
                <w:szCs w:val="24"/>
              </w:rPr>
            </w:pPr>
            <w:r w:rsidRPr="0036026F">
              <w:rPr>
                <w:rFonts w:ascii="Book Antiqua" w:eastAsiaTheme="minorEastAsia" w:hAnsi="Book Antiqua"/>
                <w:sz w:val="24"/>
                <w:szCs w:val="24"/>
              </w:rPr>
              <w:t xml:space="preserve">Did you know about the introduction </w:t>
            </w:r>
            <w:r w:rsidR="00D74C41" w:rsidRPr="0036026F">
              <w:rPr>
                <w:rFonts w:ascii="Book Antiqua" w:eastAsiaTheme="minorEastAsia" w:hAnsi="Book Antiqua"/>
                <w:sz w:val="24"/>
                <w:szCs w:val="24"/>
              </w:rPr>
              <w:t>of the Lay Judge Act?</w:t>
            </w:r>
          </w:p>
        </w:tc>
        <w:tc>
          <w:tcPr>
            <w:tcW w:w="2443" w:type="dxa"/>
          </w:tcPr>
          <w:p w14:paraId="3D3EF101"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Yes</w:t>
            </w:r>
          </w:p>
        </w:tc>
        <w:tc>
          <w:tcPr>
            <w:tcW w:w="1136" w:type="dxa"/>
          </w:tcPr>
          <w:p w14:paraId="32B0765A"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63 (81%)</w:t>
            </w:r>
          </w:p>
        </w:tc>
      </w:tr>
      <w:tr w:rsidR="00D74C41" w:rsidRPr="0036026F" w14:paraId="5E06078D" w14:textId="77777777" w:rsidTr="001E494B">
        <w:tc>
          <w:tcPr>
            <w:tcW w:w="4928" w:type="dxa"/>
            <w:vMerge/>
          </w:tcPr>
          <w:p w14:paraId="769AA60C"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25E10FC6"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No</w:t>
            </w:r>
          </w:p>
        </w:tc>
        <w:tc>
          <w:tcPr>
            <w:tcW w:w="1136" w:type="dxa"/>
          </w:tcPr>
          <w:p w14:paraId="4626EAAF"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15 (19%)</w:t>
            </w:r>
          </w:p>
        </w:tc>
      </w:tr>
      <w:tr w:rsidR="00D74C41" w:rsidRPr="0036026F" w14:paraId="5DEDCCF9" w14:textId="77777777" w:rsidTr="001E494B">
        <w:tc>
          <w:tcPr>
            <w:tcW w:w="4928" w:type="dxa"/>
            <w:vMerge w:val="restart"/>
          </w:tcPr>
          <w:p w14:paraId="285C8D1B" w14:textId="0059FE26" w:rsidR="00D74C41" w:rsidRPr="0036026F" w:rsidRDefault="00D74C41" w:rsidP="001E494B">
            <w:pPr>
              <w:adjustRightInd w:val="0"/>
              <w:snapToGrid w:val="0"/>
              <w:spacing w:line="360" w:lineRule="auto"/>
              <w:jc w:val="left"/>
              <w:rPr>
                <w:rFonts w:ascii="Book Antiqua" w:eastAsiaTheme="minorEastAsia" w:hAnsi="Book Antiqua"/>
                <w:sz w:val="24"/>
                <w:szCs w:val="24"/>
              </w:rPr>
            </w:pPr>
            <w:r w:rsidRPr="0036026F">
              <w:rPr>
                <w:rFonts w:ascii="Book Antiqua" w:eastAsiaTheme="minorEastAsia" w:hAnsi="Book Antiqua"/>
                <w:sz w:val="24"/>
                <w:szCs w:val="24"/>
              </w:rPr>
              <w:t xml:space="preserve">Opinion toward </w:t>
            </w:r>
            <w:r w:rsidR="007B5636" w:rsidRPr="0036026F">
              <w:rPr>
                <w:rFonts w:ascii="Book Antiqua" w:eastAsiaTheme="minorEastAsia" w:hAnsi="Book Antiqua"/>
                <w:sz w:val="24"/>
                <w:szCs w:val="24"/>
              </w:rPr>
              <w:t>OIH</w:t>
            </w:r>
          </w:p>
        </w:tc>
        <w:tc>
          <w:tcPr>
            <w:tcW w:w="2443" w:type="dxa"/>
          </w:tcPr>
          <w:p w14:paraId="019E1955" w14:textId="0E84F531" w:rsidR="00D74C41" w:rsidRPr="0036026F" w:rsidRDefault="00411953"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Definitely a</w:t>
            </w:r>
            <w:r w:rsidR="00D74C41" w:rsidRPr="0036026F">
              <w:rPr>
                <w:rFonts w:ascii="Book Antiqua" w:eastAsiaTheme="minorEastAsia" w:hAnsi="Book Antiqua"/>
                <w:sz w:val="24"/>
                <w:szCs w:val="24"/>
              </w:rPr>
              <w:t>gree</w:t>
            </w:r>
          </w:p>
        </w:tc>
        <w:tc>
          <w:tcPr>
            <w:tcW w:w="1136" w:type="dxa"/>
          </w:tcPr>
          <w:p w14:paraId="293E8129"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37 (47%)</w:t>
            </w:r>
          </w:p>
        </w:tc>
      </w:tr>
      <w:tr w:rsidR="00D74C41" w:rsidRPr="0036026F" w14:paraId="500CE7A2" w14:textId="77777777" w:rsidTr="001E494B">
        <w:tc>
          <w:tcPr>
            <w:tcW w:w="4928" w:type="dxa"/>
            <w:vMerge/>
          </w:tcPr>
          <w:p w14:paraId="06DD51F4"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739D9F35"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agree</w:t>
            </w:r>
          </w:p>
        </w:tc>
        <w:tc>
          <w:tcPr>
            <w:tcW w:w="1136" w:type="dxa"/>
          </w:tcPr>
          <w:p w14:paraId="00F19C7C"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24 (31%)</w:t>
            </w:r>
          </w:p>
        </w:tc>
      </w:tr>
      <w:tr w:rsidR="00D74C41" w:rsidRPr="0036026F" w14:paraId="090E6FE7" w14:textId="77777777" w:rsidTr="001E494B">
        <w:tc>
          <w:tcPr>
            <w:tcW w:w="4928" w:type="dxa"/>
            <w:vMerge/>
          </w:tcPr>
          <w:p w14:paraId="1A1F2099"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37325E5B"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Neutral</w:t>
            </w:r>
          </w:p>
        </w:tc>
        <w:tc>
          <w:tcPr>
            <w:tcW w:w="1136" w:type="dxa"/>
          </w:tcPr>
          <w:p w14:paraId="225A9B8F"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12 (15%)</w:t>
            </w:r>
          </w:p>
        </w:tc>
      </w:tr>
      <w:tr w:rsidR="00D74C41" w:rsidRPr="0036026F" w14:paraId="22140F1B" w14:textId="77777777" w:rsidTr="001E494B">
        <w:tc>
          <w:tcPr>
            <w:tcW w:w="4928" w:type="dxa"/>
            <w:vMerge/>
          </w:tcPr>
          <w:p w14:paraId="09E7B82E"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19916639"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disagree</w:t>
            </w:r>
          </w:p>
        </w:tc>
        <w:tc>
          <w:tcPr>
            <w:tcW w:w="1136" w:type="dxa"/>
          </w:tcPr>
          <w:p w14:paraId="7A0B644E"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0</w:t>
            </w:r>
          </w:p>
        </w:tc>
      </w:tr>
      <w:tr w:rsidR="00D74C41" w:rsidRPr="0036026F" w14:paraId="6D5BE821" w14:textId="77777777" w:rsidTr="001E494B">
        <w:tc>
          <w:tcPr>
            <w:tcW w:w="4928" w:type="dxa"/>
            <w:vMerge/>
          </w:tcPr>
          <w:p w14:paraId="76944191"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30A451CF" w14:textId="1705C91E"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w:t>
            </w:r>
            <w:r w:rsidR="00411953" w:rsidRPr="0036026F">
              <w:rPr>
                <w:rFonts w:ascii="Book Antiqua" w:eastAsiaTheme="minorEastAsia" w:hAnsi="Book Antiqua"/>
                <w:sz w:val="24"/>
                <w:szCs w:val="24"/>
              </w:rPr>
              <w:t>efinitely d</w:t>
            </w:r>
            <w:r w:rsidRPr="0036026F">
              <w:rPr>
                <w:rFonts w:ascii="Book Antiqua" w:eastAsiaTheme="minorEastAsia" w:hAnsi="Book Antiqua"/>
                <w:sz w:val="24"/>
                <w:szCs w:val="24"/>
              </w:rPr>
              <w:t>isagree</w:t>
            </w:r>
          </w:p>
        </w:tc>
        <w:tc>
          <w:tcPr>
            <w:tcW w:w="1136" w:type="dxa"/>
          </w:tcPr>
          <w:p w14:paraId="2AE34F09"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 (1%)</w:t>
            </w:r>
          </w:p>
        </w:tc>
      </w:tr>
      <w:tr w:rsidR="00D74C41" w:rsidRPr="0036026F" w14:paraId="74B07047" w14:textId="77777777" w:rsidTr="001E494B">
        <w:tc>
          <w:tcPr>
            <w:tcW w:w="4928" w:type="dxa"/>
            <w:vMerge/>
          </w:tcPr>
          <w:p w14:paraId="79E52E59"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68300FFB"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No answer</w:t>
            </w:r>
          </w:p>
        </w:tc>
        <w:tc>
          <w:tcPr>
            <w:tcW w:w="1136" w:type="dxa"/>
          </w:tcPr>
          <w:p w14:paraId="16E1EF92"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4 (5%)</w:t>
            </w:r>
          </w:p>
        </w:tc>
      </w:tr>
      <w:tr w:rsidR="00D74C41" w:rsidRPr="0036026F" w14:paraId="6647C586" w14:textId="77777777" w:rsidTr="001E494B">
        <w:tc>
          <w:tcPr>
            <w:tcW w:w="4928" w:type="dxa"/>
            <w:vMerge w:val="restart"/>
          </w:tcPr>
          <w:p w14:paraId="2FD0557F" w14:textId="1DBF1B57" w:rsidR="00D74C41" w:rsidRPr="0036026F" w:rsidRDefault="00D74C41" w:rsidP="001E494B">
            <w:pPr>
              <w:adjustRightInd w:val="0"/>
              <w:snapToGrid w:val="0"/>
              <w:spacing w:line="360" w:lineRule="auto"/>
              <w:jc w:val="left"/>
              <w:rPr>
                <w:rFonts w:ascii="Book Antiqua" w:eastAsiaTheme="minorEastAsia" w:hAnsi="Book Antiqua"/>
                <w:sz w:val="24"/>
                <w:szCs w:val="24"/>
              </w:rPr>
            </w:pPr>
            <w:r w:rsidRPr="0036026F">
              <w:rPr>
                <w:rFonts w:ascii="Book Antiqua" w:eastAsiaTheme="minorEastAsia" w:hAnsi="Book Antiqua"/>
                <w:sz w:val="24"/>
                <w:szCs w:val="24"/>
              </w:rPr>
              <w:t>Opinion toward the concept of criminal responsibility</w:t>
            </w:r>
          </w:p>
        </w:tc>
        <w:tc>
          <w:tcPr>
            <w:tcW w:w="2443" w:type="dxa"/>
          </w:tcPr>
          <w:p w14:paraId="666CACCC" w14:textId="47889778" w:rsidR="00D74C41" w:rsidRPr="0036026F" w:rsidRDefault="00411953"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Definitely a</w:t>
            </w:r>
            <w:r w:rsidR="00D74C41" w:rsidRPr="0036026F">
              <w:rPr>
                <w:rFonts w:ascii="Book Antiqua" w:eastAsiaTheme="minorEastAsia" w:hAnsi="Book Antiqua"/>
                <w:sz w:val="24"/>
                <w:szCs w:val="24"/>
              </w:rPr>
              <w:t>gree</w:t>
            </w:r>
          </w:p>
        </w:tc>
        <w:tc>
          <w:tcPr>
            <w:tcW w:w="1136" w:type="dxa"/>
          </w:tcPr>
          <w:p w14:paraId="722DE8C5"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6 (8%)</w:t>
            </w:r>
          </w:p>
        </w:tc>
      </w:tr>
      <w:tr w:rsidR="00D74C41" w:rsidRPr="0036026F" w14:paraId="420D5525" w14:textId="77777777" w:rsidTr="001E494B">
        <w:tc>
          <w:tcPr>
            <w:tcW w:w="4928" w:type="dxa"/>
            <w:vMerge/>
          </w:tcPr>
          <w:p w14:paraId="6A719E89"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23DBED73"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agree</w:t>
            </w:r>
          </w:p>
        </w:tc>
        <w:tc>
          <w:tcPr>
            <w:tcW w:w="1136" w:type="dxa"/>
          </w:tcPr>
          <w:p w14:paraId="47311C09"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7 (9%)</w:t>
            </w:r>
          </w:p>
        </w:tc>
      </w:tr>
      <w:tr w:rsidR="00D74C41" w:rsidRPr="0036026F" w14:paraId="0E73547C" w14:textId="77777777" w:rsidTr="001E494B">
        <w:tc>
          <w:tcPr>
            <w:tcW w:w="4928" w:type="dxa"/>
            <w:vMerge/>
          </w:tcPr>
          <w:p w14:paraId="1488380C"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48DAE266"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Neutral</w:t>
            </w:r>
          </w:p>
        </w:tc>
        <w:tc>
          <w:tcPr>
            <w:tcW w:w="1136" w:type="dxa"/>
          </w:tcPr>
          <w:p w14:paraId="102C4C2F"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19 (24%)</w:t>
            </w:r>
          </w:p>
        </w:tc>
      </w:tr>
      <w:tr w:rsidR="00D74C41" w:rsidRPr="0036026F" w14:paraId="0D2BD1ED" w14:textId="77777777" w:rsidTr="001E494B">
        <w:tc>
          <w:tcPr>
            <w:tcW w:w="4928" w:type="dxa"/>
            <w:vMerge/>
          </w:tcPr>
          <w:p w14:paraId="797CCF5E"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442C3D70"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disagree</w:t>
            </w:r>
          </w:p>
        </w:tc>
        <w:tc>
          <w:tcPr>
            <w:tcW w:w="1136" w:type="dxa"/>
          </w:tcPr>
          <w:p w14:paraId="703DC7ED"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23 (29%)</w:t>
            </w:r>
          </w:p>
        </w:tc>
      </w:tr>
      <w:tr w:rsidR="00D74C41" w:rsidRPr="0036026F" w14:paraId="383699E2" w14:textId="77777777" w:rsidTr="001E494B">
        <w:tc>
          <w:tcPr>
            <w:tcW w:w="4928" w:type="dxa"/>
            <w:vMerge/>
          </w:tcPr>
          <w:p w14:paraId="65212A44"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445F633F" w14:textId="03A0DF0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w:t>
            </w:r>
            <w:r w:rsidR="00411953" w:rsidRPr="0036026F">
              <w:rPr>
                <w:rFonts w:ascii="Book Antiqua" w:eastAsiaTheme="minorEastAsia" w:hAnsi="Book Antiqua"/>
                <w:sz w:val="24"/>
                <w:szCs w:val="24"/>
              </w:rPr>
              <w:t>efinitely d</w:t>
            </w:r>
            <w:r w:rsidRPr="0036026F">
              <w:rPr>
                <w:rFonts w:ascii="Book Antiqua" w:eastAsiaTheme="minorEastAsia" w:hAnsi="Book Antiqua"/>
                <w:sz w:val="24"/>
                <w:szCs w:val="24"/>
              </w:rPr>
              <w:t>isagree</w:t>
            </w:r>
          </w:p>
        </w:tc>
        <w:tc>
          <w:tcPr>
            <w:tcW w:w="1136" w:type="dxa"/>
          </w:tcPr>
          <w:p w14:paraId="1A6F3AFC"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14 (18%)</w:t>
            </w:r>
          </w:p>
        </w:tc>
      </w:tr>
      <w:tr w:rsidR="00D74C41" w:rsidRPr="0036026F" w14:paraId="7D18E09E" w14:textId="77777777" w:rsidTr="001E494B">
        <w:tc>
          <w:tcPr>
            <w:tcW w:w="4928" w:type="dxa"/>
            <w:vMerge/>
          </w:tcPr>
          <w:p w14:paraId="21BA3FC1"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012CA1FD"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No answer</w:t>
            </w:r>
          </w:p>
        </w:tc>
        <w:tc>
          <w:tcPr>
            <w:tcW w:w="1136" w:type="dxa"/>
          </w:tcPr>
          <w:p w14:paraId="284F1657"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9 (12%)</w:t>
            </w:r>
          </w:p>
        </w:tc>
      </w:tr>
      <w:tr w:rsidR="00D74C41" w:rsidRPr="0036026F" w14:paraId="725BAFAB" w14:textId="77777777" w:rsidTr="001E494B">
        <w:tc>
          <w:tcPr>
            <w:tcW w:w="4928" w:type="dxa"/>
            <w:vMerge w:val="restart"/>
          </w:tcPr>
          <w:p w14:paraId="3E6E1103" w14:textId="5E27BFA4" w:rsidR="00D74C41" w:rsidRPr="0036026F" w:rsidRDefault="00D74C41" w:rsidP="001E494B">
            <w:pPr>
              <w:adjustRightInd w:val="0"/>
              <w:snapToGrid w:val="0"/>
              <w:spacing w:line="360" w:lineRule="auto"/>
              <w:jc w:val="left"/>
              <w:rPr>
                <w:rFonts w:ascii="Book Antiqua" w:eastAsiaTheme="minorEastAsia" w:hAnsi="Book Antiqua"/>
                <w:sz w:val="24"/>
                <w:szCs w:val="24"/>
              </w:rPr>
            </w:pPr>
            <w:r w:rsidRPr="0036026F">
              <w:rPr>
                <w:rFonts w:ascii="Book Antiqua" w:eastAsiaTheme="minorEastAsia" w:hAnsi="Book Antiqua"/>
                <w:sz w:val="24"/>
                <w:szCs w:val="24"/>
              </w:rPr>
              <w:t>Opinion toward the MTS Act</w:t>
            </w:r>
          </w:p>
        </w:tc>
        <w:tc>
          <w:tcPr>
            <w:tcW w:w="2443" w:type="dxa"/>
          </w:tcPr>
          <w:p w14:paraId="1F8F68D9" w14:textId="35EFE9BE" w:rsidR="00D74C41" w:rsidRPr="0036026F" w:rsidRDefault="00411953"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Definitely a</w:t>
            </w:r>
            <w:r w:rsidR="00D74C41" w:rsidRPr="0036026F">
              <w:rPr>
                <w:rFonts w:ascii="Book Antiqua" w:eastAsiaTheme="minorEastAsia" w:hAnsi="Book Antiqua"/>
                <w:sz w:val="24"/>
                <w:szCs w:val="24"/>
              </w:rPr>
              <w:t>gree</w:t>
            </w:r>
          </w:p>
        </w:tc>
        <w:tc>
          <w:tcPr>
            <w:tcW w:w="1136" w:type="dxa"/>
          </w:tcPr>
          <w:p w14:paraId="5BB60E9E"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35 (45%)</w:t>
            </w:r>
          </w:p>
        </w:tc>
      </w:tr>
      <w:tr w:rsidR="00D74C41" w:rsidRPr="0036026F" w14:paraId="36122D46" w14:textId="77777777" w:rsidTr="001E494B">
        <w:tc>
          <w:tcPr>
            <w:tcW w:w="4928" w:type="dxa"/>
            <w:vMerge/>
          </w:tcPr>
          <w:p w14:paraId="426F1F05"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3C05CBDF"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agree</w:t>
            </w:r>
          </w:p>
        </w:tc>
        <w:tc>
          <w:tcPr>
            <w:tcW w:w="1136" w:type="dxa"/>
          </w:tcPr>
          <w:p w14:paraId="456B07AC"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23 (29%)</w:t>
            </w:r>
          </w:p>
        </w:tc>
      </w:tr>
      <w:tr w:rsidR="00D74C41" w:rsidRPr="0036026F" w14:paraId="1CD0D1ED" w14:textId="77777777" w:rsidTr="001E494B">
        <w:tc>
          <w:tcPr>
            <w:tcW w:w="4928" w:type="dxa"/>
            <w:vMerge/>
          </w:tcPr>
          <w:p w14:paraId="725F9D75"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59289933"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Neutral</w:t>
            </w:r>
          </w:p>
        </w:tc>
        <w:tc>
          <w:tcPr>
            <w:tcW w:w="1136" w:type="dxa"/>
          </w:tcPr>
          <w:p w14:paraId="058A1192"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12 (15%)</w:t>
            </w:r>
          </w:p>
        </w:tc>
      </w:tr>
      <w:tr w:rsidR="00D74C41" w:rsidRPr="0036026F" w14:paraId="22B6A547" w14:textId="77777777" w:rsidTr="001E494B">
        <w:tc>
          <w:tcPr>
            <w:tcW w:w="4928" w:type="dxa"/>
            <w:vMerge/>
          </w:tcPr>
          <w:p w14:paraId="12123A4E"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60538791"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disagree</w:t>
            </w:r>
          </w:p>
        </w:tc>
        <w:tc>
          <w:tcPr>
            <w:tcW w:w="1136" w:type="dxa"/>
          </w:tcPr>
          <w:p w14:paraId="7F84BF95"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3 (4%)</w:t>
            </w:r>
          </w:p>
        </w:tc>
      </w:tr>
      <w:tr w:rsidR="00D74C41" w:rsidRPr="0036026F" w14:paraId="51910E92" w14:textId="77777777" w:rsidTr="001E494B">
        <w:tc>
          <w:tcPr>
            <w:tcW w:w="4928" w:type="dxa"/>
            <w:vMerge/>
          </w:tcPr>
          <w:p w14:paraId="53EF48DE"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1DCB4FB5" w14:textId="6CCEC62E"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w:t>
            </w:r>
            <w:r w:rsidR="00411953" w:rsidRPr="0036026F">
              <w:rPr>
                <w:rFonts w:ascii="Book Antiqua" w:eastAsiaTheme="minorEastAsia" w:hAnsi="Book Antiqua"/>
                <w:sz w:val="24"/>
                <w:szCs w:val="24"/>
              </w:rPr>
              <w:t>efinitely d</w:t>
            </w:r>
            <w:r w:rsidRPr="0036026F">
              <w:rPr>
                <w:rFonts w:ascii="Book Antiqua" w:eastAsiaTheme="minorEastAsia" w:hAnsi="Book Antiqua"/>
                <w:sz w:val="24"/>
                <w:szCs w:val="24"/>
              </w:rPr>
              <w:t>isagree</w:t>
            </w:r>
          </w:p>
        </w:tc>
        <w:tc>
          <w:tcPr>
            <w:tcW w:w="1136" w:type="dxa"/>
          </w:tcPr>
          <w:p w14:paraId="1BBD8B2D"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2 (3%)</w:t>
            </w:r>
          </w:p>
        </w:tc>
      </w:tr>
      <w:tr w:rsidR="00D74C41" w:rsidRPr="0036026F" w14:paraId="1BDBCD74" w14:textId="77777777" w:rsidTr="001E494B">
        <w:tc>
          <w:tcPr>
            <w:tcW w:w="4928" w:type="dxa"/>
            <w:vMerge/>
          </w:tcPr>
          <w:p w14:paraId="44E8CCFB"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320CA023"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No answer</w:t>
            </w:r>
          </w:p>
        </w:tc>
        <w:tc>
          <w:tcPr>
            <w:tcW w:w="1136" w:type="dxa"/>
          </w:tcPr>
          <w:p w14:paraId="29682839"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3 (4%)</w:t>
            </w:r>
          </w:p>
        </w:tc>
      </w:tr>
      <w:tr w:rsidR="00D74C41" w:rsidRPr="0036026F" w14:paraId="13CF9EDD" w14:textId="77777777" w:rsidTr="001E494B">
        <w:tc>
          <w:tcPr>
            <w:tcW w:w="4928" w:type="dxa"/>
            <w:vMerge w:val="restart"/>
          </w:tcPr>
          <w:p w14:paraId="5A659E33" w14:textId="4FE6FED5" w:rsidR="00D74C41" w:rsidRPr="0036026F" w:rsidRDefault="00D74C41" w:rsidP="001E494B">
            <w:pPr>
              <w:adjustRightInd w:val="0"/>
              <w:snapToGrid w:val="0"/>
              <w:spacing w:line="360" w:lineRule="auto"/>
              <w:jc w:val="left"/>
              <w:rPr>
                <w:rFonts w:ascii="Book Antiqua" w:eastAsiaTheme="minorEastAsia" w:hAnsi="Book Antiqua"/>
                <w:sz w:val="24"/>
                <w:szCs w:val="24"/>
              </w:rPr>
            </w:pPr>
            <w:r w:rsidRPr="0036026F">
              <w:rPr>
                <w:rFonts w:ascii="Book Antiqua" w:eastAsiaTheme="minorEastAsia" w:hAnsi="Book Antiqua"/>
                <w:sz w:val="24"/>
                <w:szCs w:val="24"/>
              </w:rPr>
              <w:t>Opinion toward the Lay Judge Act</w:t>
            </w:r>
          </w:p>
        </w:tc>
        <w:tc>
          <w:tcPr>
            <w:tcW w:w="2443" w:type="dxa"/>
          </w:tcPr>
          <w:p w14:paraId="0772FA2D" w14:textId="6BCAFEED" w:rsidR="00D74C41" w:rsidRPr="0036026F" w:rsidRDefault="00411953"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Definitely a</w:t>
            </w:r>
            <w:r w:rsidR="00D74C41" w:rsidRPr="0036026F">
              <w:rPr>
                <w:rFonts w:ascii="Book Antiqua" w:eastAsiaTheme="minorEastAsia" w:hAnsi="Book Antiqua"/>
                <w:sz w:val="24"/>
                <w:szCs w:val="24"/>
              </w:rPr>
              <w:t>gree</w:t>
            </w:r>
          </w:p>
        </w:tc>
        <w:tc>
          <w:tcPr>
            <w:tcW w:w="1136" w:type="dxa"/>
          </w:tcPr>
          <w:p w14:paraId="60F4362F"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12 (15%)</w:t>
            </w:r>
          </w:p>
        </w:tc>
      </w:tr>
      <w:tr w:rsidR="00D74C41" w:rsidRPr="0036026F" w14:paraId="35042260" w14:textId="77777777" w:rsidTr="001E494B">
        <w:tc>
          <w:tcPr>
            <w:tcW w:w="4928" w:type="dxa"/>
            <w:vMerge/>
          </w:tcPr>
          <w:p w14:paraId="1F0E4C72"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029761D2"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agree</w:t>
            </w:r>
          </w:p>
        </w:tc>
        <w:tc>
          <w:tcPr>
            <w:tcW w:w="1136" w:type="dxa"/>
          </w:tcPr>
          <w:p w14:paraId="049075CE"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22 (28%)</w:t>
            </w:r>
          </w:p>
        </w:tc>
      </w:tr>
      <w:tr w:rsidR="00D74C41" w:rsidRPr="0036026F" w14:paraId="049B3D94" w14:textId="77777777" w:rsidTr="001E494B">
        <w:tc>
          <w:tcPr>
            <w:tcW w:w="4928" w:type="dxa"/>
            <w:vMerge/>
          </w:tcPr>
          <w:p w14:paraId="7AA792BB"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09B50709"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Neutral</w:t>
            </w:r>
          </w:p>
        </w:tc>
        <w:tc>
          <w:tcPr>
            <w:tcW w:w="1136" w:type="dxa"/>
          </w:tcPr>
          <w:p w14:paraId="00DBA024"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24 (31%)</w:t>
            </w:r>
          </w:p>
        </w:tc>
      </w:tr>
      <w:tr w:rsidR="00D74C41" w:rsidRPr="0036026F" w14:paraId="53FBF7E8" w14:textId="77777777" w:rsidTr="001E494B">
        <w:tc>
          <w:tcPr>
            <w:tcW w:w="4928" w:type="dxa"/>
            <w:vMerge/>
          </w:tcPr>
          <w:p w14:paraId="52960898"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60D48C89"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disagree</w:t>
            </w:r>
          </w:p>
        </w:tc>
        <w:tc>
          <w:tcPr>
            <w:tcW w:w="1136" w:type="dxa"/>
          </w:tcPr>
          <w:p w14:paraId="55205223"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9 (12%)</w:t>
            </w:r>
          </w:p>
        </w:tc>
      </w:tr>
      <w:tr w:rsidR="00D74C41" w:rsidRPr="0036026F" w14:paraId="52EF2ACA" w14:textId="77777777" w:rsidTr="001E494B">
        <w:tc>
          <w:tcPr>
            <w:tcW w:w="4928" w:type="dxa"/>
            <w:vMerge/>
          </w:tcPr>
          <w:p w14:paraId="04626E67"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4F322734" w14:textId="4F003E81"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w:t>
            </w:r>
            <w:r w:rsidR="00411953" w:rsidRPr="0036026F">
              <w:rPr>
                <w:rFonts w:ascii="Book Antiqua" w:eastAsiaTheme="minorEastAsia" w:hAnsi="Book Antiqua"/>
                <w:sz w:val="24"/>
                <w:szCs w:val="24"/>
              </w:rPr>
              <w:t>efinitely d</w:t>
            </w:r>
            <w:r w:rsidRPr="0036026F">
              <w:rPr>
                <w:rFonts w:ascii="Book Antiqua" w:eastAsiaTheme="minorEastAsia" w:hAnsi="Book Antiqua"/>
                <w:sz w:val="24"/>
                <w:szCs w:val="24"/>
              </w:rPr>
              <w:t>isagree</w:t>
            </w:r>
          </w:p>
        </w:tc>
        <w:tc>
          <w:tcPr>
            <w:tcW w:w="1136" w:type="dxa"/>
          </w:tcPr>
          <w:p w14:paraId="5216E229"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8 (10%)</w:t>
            </w:r>
          </w:p>
        </w:tc>
      </w:tr>
      <w:tr w:rsidR="00D74C41" w:rsidRPr="0036026F" w14:paraId="5B65E41C" w14:textId="77777777" w:rsidTr="001E494B">
        <w:tc>
          <w:tcPr>
            <w:tcW w:w="4928" w:type="dxa"/>
            <w:vMerge/>
          </w:tcPr>
          <w:p w14:paraId="3C4976CD"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695F7421"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No answer</w:t>
            </w:r>
          </w:p>
        </w:tc>
        <w:tc>
          <w:tcPr>
            <w:tcW w:w="1136" w:type="dxa"/>
          </w:tcPr>
          <w:p w14:paraId="0DF71824"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11 (14%)</w:t>
            </w:r>
          </w:p>
        </w:tc>
      </w:tr>
      <w:tr w:rsidR="00D74C41" w:rsidRPr="0036026F" w14:paraId="201E07AE" w14:textId="77777777" w:rsidTr="001E494B">
        <w:tc>
          <w:tcPr>
            <w:tcW w:w="4928" w:type="dxa"/>
            <w:vMerge w:val="restart"/>
          </w:tcPr>
          <w:p w14:paraId="6EECE780" w14:textId="17779EEC" w:rsidR="00D74C41" w:rsidRPr="0036026F" w:rsidRDefault="00D74C41" w:rsidP="001E494B">
            <w:pPr>
              <w:adjustRightInd w:val="0"/>
              <w:snapToGrid w:val="0"/>
              <w:spacing w:line="360" w:lineRule="auto"/>
              <w:jc w:val="left"/>
              <w:rPr>
                <w:rFonts w:ascii="Book Antiqua" w:eastAsiaTheme="minorEastAsia" w:hAnsi="Book Antiqua"/>
                <w:sz w:val="24"/>
                <w:szCs w:val="24"/>
              </w:rPr>
            </w:pPr>
            <w:r w:rsidRPr="0036026F">
              <w:rPr>
                <w:rFonts w:ascii="Book Antiqua" w:eastAsiaTheme="minorEastAsia" w:hAnsi="Book Antiqua"/>
                <w:sz w:val="24"/>
                <w:szCs w:val="24"/>
              </w:rPr>
              <w:t>Opportunity to see media reports regarding psychiatry</w:t>
            </w:r>
          </w:p>
        </w:tc>
        <w:tc>
          <w:tcPr>
            <w:tcW w:w="2443" w:type="dxa"/>
          </w:tcPr>
          <w:p w14:paraId="117A17D5"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Many</w:t>
            </w:r>
          </w:p>
        </w:tc>
        <w:tc>
          <w:tcPr>
            <w:tcW w:w="1136" w:type="dxa"/>
          </w:tcPr>
          <w:p w14:paraId="13F10373"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8 (10%)</w:t>
            </w:r>
          </w:p>
        </w:tc>
      </w:tr>
      <w:tr w:rsidR="00D74C41" w:rsidRPr="0036026F" w14:paraId="6BEB8CC6" w14:textId="77777777" w:rsidTr="001E494B">
        <w:tc>
          <w:tcPr>
            <w:tcW w:w="4928" w:type="dxa"/>
            <w:vMerge/>
          </w:tcPr>
          <w:p w14:paraId="3B195AD4"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56BE4ED5"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many</w:t>
            </w:r>
          </w:p>
        </w:tc>
        <w:tc>
          <w:tcPr>
            <w:tcW w:w="1136" w:type="dxa"/>
          </w:tcPr>
          <w:p w14:paraId="5DE316B9"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19 (24%)</w:t>
            </w:r>
          </w:p>
        </w:tc>
      </w:tr>
      <w:tr w:rsidR="00D74C41" w:rsidRPr="0036026F" w14:paraId="3EF8035A" w14:textId="77777777" w:rsidTr="001E494B">
        <w:tc>
          <w:tcPr>
            <w:tcW w:w="4928" w:type="dxa"/>
            <w:vMerge/>
          </w:tcPr>
          <w:p w14:paraId="46847267"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6225B79A"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Neutral</w:t>
            </w:r>
          </w:p>
        </w:tc>
        <w:tc>
          <w:tcPr>
            <w:tcW w:w="1136" w:type="dxa"/>
          </w:tcPr>
          <w:p w14:paraId="5C017525"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11 (14%)</w:t>
            </w:r>
          </w:p>
        </w:tc>
      </w:tr>
      <w:tr w:rsidR="00D74C41" w:rsidRPr="0036026F" w14:paraId="7F24B2A5" w14:textId="77777777" w:rsidTr="001E494B">
        <w:tc>
          <w:tcPr>
            <w:tcW w:w="4928" w:type="dxa"/>
            <w:vMerge/>
          </w:tcPr>
          <w:p w14:paraId="4BA577A6"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25EC00FC"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few</w:t>
            </w:r>
          </w:p>
        </w:tc>
        <w:tc>
          <w:tcPr>
            <w:tcW w:w="1136" w:type="dxa"/>
          </w:tcPr>
          <w:p w14:paraId="69EE89AD"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18 (23%)</w:t>
            </w:r>
          </w:p>
        </w:tc>
      </w:tr>
      <w:tr w:rsidR="00D74C41" w:rsidRPr="0036026F" w14:paraId="42A0750B" w14:textId="77777777" w:rsidTr="001E494B">
        <w:tc>
          <w:tcPr>
            <w:tcW w:w="4928" w:type="dxa"/>
            <w:vMerge/>
          </w:tcPr>
          <w:p w14:paraId="3DE66D5C"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4BFE415B"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Few</w:t>
            </w:r>
          </w:p>
        </w:tc>
        <w:tc>
          <w:tcPr>
            <w:tcW w:w="1136" w:type="dxa"/>
          </w:tcPr>
          <w:p w14:paraId="741E1F37"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22 (28%)</w:t>
            </w:r>
          </w:p>
        </w:tc>
      </w:tr>
      <w:tr w:rsidR="00D74C41" w:rsidRPr="0036026F" w14:paraId="103BB57F" w14:textId="77777777" w:rsidTr="001E494B">
        <w:tc>
          <w:tcPr>
            <w:tcW w:w="4928" w:type="dxa"/>
            <w:vMerge w:val="restart"/>
          </w:tcPr>
          <w:p w14:paraId="20B70EC6" w14:textId="6318702B" w:rsidR="00D74C41" w:rsidRPr="0036026F" w:rsidRDefault="00411953" w:rsidP="001E494B">
            <w:pPr>
              <w:adjustRightInd w:val="0"/>
              <w:snapToGrid w:val="0"/>
              <w:spacing w:line="360" w:lineRule="auto"/>
              <w:jc w:val="left"/>
              <w:rPr>
                <w:rFonts w:ascii="Book Antiqua" w:eastAsiaTheme="minorEastAsia" w:hAnsi="Book Antiqua"/>
                <w:sz w:val="24"/>
                <w:szCs w:val="24"/>
              </w:rPr>
            </w:pPr>
            <w:r w:rsidRPr="0036026F">
              <w:rPr>
                <w:rFonts w:ascii="Book Antiqua" w:eastAsiaTheme="minorEastAsia" w:hAnsi="Book Antiqua"/>
                <w:sz w:val="24"/>
                <w:szCs w:val="24"/>
              </w:rPr>
              <w:t xml:space="preserve">Opinion </w:t>
            </w:r>
            <w:r w:rsidR="00C56421" w:rsidRPr="0036026F">
              <w:rPr>
                <w:rFonts w:ascii="Book Antiqua" w:eastAsiaTheme="minorEastAsia" w:hAnsi="Book Antiqua"/>
                <w:sz w:val="24"/>
                <w:szCs w:val="24"/>
              </w:rPr>
              <w:t>toward</w:t>
            </w:r>
            <w:r w:rsidR="00A17AE0" w:rsidRPr="0036026F">
              <w:rPr>
                <w:rFonts w:ascii="Book Antiqua" w:eastAsiaTheme="minorEastAsia" w:hAnsi="Book Antiqua"/>
                <w:sz w:val="24"/>
                <w:szCs w:val="24"/>
              </w:rPr>
              <w:t xml:space="preserve"> </w:t>
            </w:r>
            <w:r w:rsidRPr="0036026F">
              <w:rPr>
                <w:rFonts w:ascii="Book Antiqua" w:eastAsiaTheme="minorEastAsia" w:hAnsi="Book Antiqua"/>
                <w:sz w:val="24"/>
                <w:szCs w:val="24"/>
              </w:rPr>
              <w:t>the optimal frequency of media reports regarding psychiatry</w:t>
            </w:r>
          </w:p>
        </w:tc>
        <w:tc>
          <w:tcPr>
            <w:tcW w:w="2443" w:type="dxa"/>
          </w:tcPr>
          <w:p w14:paraId="29BE8B5C" w14:textId="542CD270" w:rsidR="00D74C41" w:rsidRPr="0036026F" w:rsidRDefault="00411953"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More than now</w:t>
            </w:r>
          </w:p>
        </w:tc>
        <w:tc>
          <w:tcPr>
            <w:tcW w:w="1136" w:type="dxa"/>
          </w:tcPr>
          <w:p w14:paraId="0DF52290"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59 (76%)</w:t>
            </w:r>
          </w:p>
        </w:tc>
      </w:tr>
      <w:tr w:rsidR="00D74C41" w:rsidRPr="0036026F" w14:paraId="3C98ECA9" w14:textId="77777777" w:rsidTr="001E494B">
        <w:tc>
          <w:tcPr>
            <w:tcW w:w="4928" w:type="dxa"/>
            <w:vMerge/>
          </w:tcPr>
          <w:p w14:paraId="5DAE920A"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0D257FB9"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Neutral</w:t>
            </w:r>
          </w:p>
        </w:tc>
        <w:tc>
          <w:tcPr>
            <w:tcW w:w="1136" w:type="dxa"/>
          </w:tcPr>
          <w:p w14:paraId="72A199DF"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17 (22%)</w:t>
            </w:r>
          </w:p>
        </w:tc>
      </w:tr>
      <w:tr w:rsidR="00D74C41" w:rsidRPr="0036026F" w14:paraId="3750A9B3" w14:textId="77777777" w:rsidTr="001E494B">
        <w:tc>
          <w:tcPr>
            <w:tcW w:w="4928" w:type="dxa"/>
            <w:vMerge/>
          </w:tcPr>
          <w:p w14:paraId="51BBD18E"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2D631D56" w14:textId="569206E6" w:rsidR="00D74C41" w:rsidRPr="0036026F" w:rsidRDefault="00411953"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Less than now</w:t>
            </w:r>
          </w:p>
        </w:tc>
        <w:tc>
          <w:tcPr>
            <w:tcW w:w="1136" w:type="dxa"/>
          </w:tcPr>
          <w:p w14:paraId="4E694388"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 (1%)</w:t>
            </w:r>
          </w:p>
        </w:tc>
      </w:tr>
      <w:tr w:rsidR="00D74C41" w:rsidRPr="0036026F" w14:paraId="1DFA5FB4" w14:textId="77777777" w:rsidTr="001E494B">
        <w:tc>
          <w:tcPr>
            <w:tcW w:w="4928" w:type="dxa"/>
            <w:vMerge/>
          </w:tcPr>
          <w:p w14:paraId="2C8B0415"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6C285B1D"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No answer</w:t>
            </w:r>
          </w:p>
        </w:tc>
        <w:tc>
          <w:tcPr>
            <w:tcW w:w="1136" w:type="dxa"/>
          </w:tcPr>
          <w:p w14:paraId="633C5E4B"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 (1%)</w:t>
            </w:r>
          </w:p>
        </w:tc>
      </w:tr>
      <w:tr w:rsidR="00D74C41" w:rsidRPr="0036026F" w14:paraId="7C38B422" w14:textId="77777777" w:rsidTr="001E494B">
        <w:tc>
          <w:tcPr>
            <w:tcW w:w="4928" w:type="dxa"/>
            <w:vMerge w:val="restart"/>
          </w:tcPr>
          <w:p w14:paraId="29364AEB" w14:textId="3B93FED0" w:rsidR="00D74C41" w:rsidRPr="0036026F" w:rsidRDefault="00D74C41" w:rsidP="001E494B">
            <w:pPr>
              <w:adjustRightInd w:val="0"/>
              <w:snapToGrid w:val="0"/>
              <w:spacing w:line="360" w:lineRule="auto"/>
              <w:jc w:val="left"/>
              <w:rPr>
                <w:rFonts w:ascii="Book Antiqua" w:eastAsiaTheme="minorEastAsia" w:hAnsi="Book Antiqua"/>
                <w:sz w:val="24"/>
                <w:szCs w:val="24"/>
              </w:rPr>
            </w:pPr>
            <w:r w:rsidRPr="0036026F">
              <w:rPr>
                <w:rFonts w:ascii="Book Antiqua" w:eastAsiaTheme="minorEastAsia" w:hAnsi="Book Antiqua"/>
                <w:sz w:val="24"/>
                <w:szCs w:val="24"/>
              </w:rPr>
              <w:t>Opportunity to see media reports about the relationship between psychiatry and crimes</w:t>
            </w:r>
          </w:p>
        </w:tc>
        <w:tc>
          <w:tcPr>
            <w:tcW w:w="2443" w:type="dxa"/>
          </w:tcPr>
          <w:p w14:paraId="22E4DAA3"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Increased</w:t>
            </w:r>
          </w:p>
        </w:tc>
        <w:tc>
          <w:tcPr>
            <w:tcW w:w="1136" w:type="dxa"/>
          </w:tcPr>
          <w:p w14:paraId="40A45AB5"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43 (55%)</w:t>
            </w:r>
          </w:p>
        </w:tc>
      </w:tr>
      <w:tr w:rsidR="00D74C41" w:rsidRPr="0036026F" w14:paraId="4A4275DB" w14:textId="77777777" w:rsidTr="001E494B">
        <w:tc>
          <w:tcPr>
            <w:tcW w:w="4928" w:type="dxa"/>
            <w:vMerge/>
          </w:tcPr>
          <w:p w14:paraId="26636926"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4EC5A6C1"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No change</w:t>
            </w:r>
          </w:p>
        </w:tc>
        <w:tc>
          <w:tcPr>
            <w:tcW w:w="1136" w:type="dxa"/>
          </w:tcPr>
          <w:p w14:paraId="0F9B0CB0"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32 (41%)</w:t>
            </w:r>
          </w:p>
        </w:tc>
      </w:tr>
      <w:tr w:rsidR="00D74C41" w:rsidRPr="0036026F" w14:paraId="47B023EA" w14:textId="77777777" w:rsidTr="001E494B">
        <w:tc>
          <w:tcPr>
            <w:tcW w:w="4928" w:type="dxa"/>
            <w:vMerge/>
          </w:tcPr>
          <w:p w14:paraId="72B03C0E"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6DFCDBB2"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Decreased</w:t>
            </w:r>
          </w:p>
        </w:tc>
        <w:tc>
          <w:tcPr>
            <w:tcW w:w="1136" w:type="dxa"/>
          </w:tcPr>
          <w:p w14:paraId="18852A30"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3 (4%)</w:t>
            </w:r>
          </w:p>
        </w:tc>
      </w:tr>
      <w:tr w:rsidR="00D74C41" w:rsidRPr="0036026F" w14:paraId="3FEA92FA" w14:textId="77777777" w:rsidTr="001E494B">
        <w:tc>
          <w:tcPr>
            <w:tcW w:w="4928" w:type="dxa"/>
            <w:vMerge w:val="restart"/>
          </w:tcPr>
          <w:p w14:paraId="4B5EB5DA" w14:textId="37A351C5" w:rsidR="00D74C41" w:rsidRPr="0036026F" w:rsidRDefault="00411953" w:rsidP="001E494B">
            <w:pPr>
              <w:adjustRightInd w:val="0"/>
              <w:snapToGrid w:val="0"/>
              <w:spacing w:line="360" w:lineRule="auto"/>
              <w:jc w:val="left"/>
              <w:rPr>
                <w:rFonts w:ascii="Book Antiqua" w:eastAsiaTheme="minorEastAsia" w:hAnsi="Book Antiqua"/>
                <w:sz w:val="24"/>
                <w:szCs w:val="24"/>
              </w:rPr>
            </w:pPr>
            <w:r w:rsidRPr="0036026F">
              <w:rPr>
                <w:rFonts w:ascii="Book Antiqua" w:eastAsiaTheme="minorEastAsia" w:hAnsi="Book Antiqua"/>
                <w:sz w:val="24"/>
                <w:szCs w:val="24"/>
              </w:rPr>
              <w:t xml:space="preserve">Opinion </w:t>
            </w:r>
            <w:r w:rsidR="00C56421" w:rsidRPr="0036026F">
              <w:rPr>
                <w:rFonts w:ascii="Book Antiqua" w:eastAsiaTheme="minorEastAsia" w:hAnsi="Book Antiqua"/>
                <w:sz w:val="24"/>
                <w:szCs w:val="24"/>
              </w:rPr>
              <w:t>toward</w:t>
            </w:r>
            <w:r w:rsidRPr="0036026F">
              <w:rPr>
                <w:rFonts w:ascii="Book Antiqua" w:eastAsiaTheme="minorEastAsia" w:hAnsi="Book Antiqua"/>
                <w:sz w:val="24"/>
                <w:szCs w:val="24"/>
              </w:rPr>
              <w:t xml:space="preserve"> the optimal frequency of media reports regarding the relationship between psychiatry and crimes</w:t>
            </w:r>
          </w:p>
        </w:tc>
        <w:tc>
          <w:tcPr>
            <w:tcW w:w="2443" w:type="dxa"/>
          </w:tcPr>
          <w:p w14:paraId="0B7350FA" w14:textId="46918762" w:rsidR="00D74C41" w:rsidRPr="0036026F" w:rsidRDefault="00411953"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More than now</w:t>
            </w:r>
          </w:p>
        </w:tc>
        <w:tc>
          <w:tcPr>
            <w:tcW w:w="1136" w:type="dxa"/>
          </w:tcPr>
          <w:p w14:paraId="61F6460F"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45 (58%)</w:t>
            </w:r>
          </w:p>
        </w:tc>
      </w:tr>
      <w:tr w:rsidR="00D74C41" w:rsidRPr="0036026F" w14:paraId="337EC5AD" w14:textId="77777777" w:rsidTr="001E494B">
        <w:tc>
          <w:tcPr>
            <w:tcW w:w="4928" w:type="dxa"/>
            <w:vMerge/>
          </w:tcPr>
          <w:p w14:paraId="25155F62"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3FF8EEEB"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Neutral</w:t>
            </w:r>
          </w:p>
        </w:tc>
        <w:tc>
          <w:tcPr>
            <w:tcW w:w="1136" w:type="dxa"/>
          </w:tcPr>
          <w:p w14:paraId="4BF28FAD"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30 (38%)</w:t>
            </w:r>
          </w:p>
        </w:tc>
      </w:tr>
      <w:tr w:rsidR="00D74C41" w:rsidRPr="0036026F" w14:paraId="5A06526C" w14:textId="77777777" w:rsidTr="001E494B">
        <w:tc>
          <w:tcPr>
            <w:tcW w:w="4928" w:type="dxa"/>
            <w:vMerge/>
          </w:tcPr>
          <w:p w14:paraId="217251EB"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39BD7691" w14:textId="5803999C" w:rsidR="00D74C41" w:rsidRPr="0036026F" w:rsidRDefault="00411953"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Less than now</w:t>
            </w:r>
          </w:p>
        </w:tc>
        <w:tc>
          <w:tcPr>
            <w:tcW w:w="1136" w:type="dxa"/>
          </w:tcPr>
          <w:p w14:paraId="347A7C7B"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2 (3%)</w:t>
            </w:r>
          </w:p>
        </w:tc>
      </w:tr>
      <w:tr w:rsidR="00D74C41" w:rsidRPr="0036026F" w14:paraId="55A9ABC3" w14:textId="77777777" w:rsidTr="001E494B">
        <w:tc>
          <w:tcPr>
            <w:tcW w:w="4928" w:type="dxa"/>
            <w:vMerge/>
          </w:tcPr>
          <w:p w14:paraId="3F94EDF9"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4F7A4325"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No answer</w:t>
            </w:r>
          </w:p>
        </w:tc>
        <w:tc>
          <w:tcPr>
            <w:tcW w:w="1136" w:type="dxa"/>
          </w:tcPr>
          <w:p w14:paraId="206ECC8B"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 (1%)</w:t>
            </w:r>
          </w:p>
        </w:tc>
      </w:tr>
      <w:tr w:rsidR="00D74C41" w:rsidRPr="0036026F" w14:paraId="55C3DA5C" w14:textId="77777777" w:rsidTr="001E494B">
        <w:tc>
          <w:tcPr>
            <w:tcW w:w="4928" w:type="dxa"/>
            <w:vMerge w:val="restart"/>
          </w:tcPr>
          <w:p w14:paraId="692F4BAD" w14:textId="0F84D51A" w:rsidR="00D74C41" w:rsidRPr="0036026F" w:rsidRDefault="00D74C41" w:rsidP="001E494B">
            <w:pPr>
              <w:adjustRightInd w:val="0"/>
              <w:snapToGrid w:val="0"/>
              <w:spacing w:line="360" w:lineRule="auto"/>
              <w:jc w:val="left"/>
              <w:rPr>
                <w:rFonts w:ascii="Book Antiqua" w:eastAsiaTheme="minorEastAsia" w:hAnsi="Book Antiqua"/>
                <w:sz w:val="24"/>
                <w:szCs w:val="24"/>
              </w:rPr>
            </w:pPr>
            <w:r w:rsidRPr="0036026F">
              <w:rPr>
                <w:rFonts w:ascii="Book Antiqua" w:eastAsiaTheme="minorEastAsia" w:hAnsi="Book Antiqua"/>
                <w:sz w:val="24"/>
                <w:szCs w:val="24"/>
              </w:rPr>
              <w:t xml:space="preserve">Should the media </w:t>
            </w:r>
            <w:r w:rsidR="009E2B08" w:rsidRPr="0036026F">
              <w:rPr>
                <w:rFonts w:ascii="Book Antiqua" w:eastAsiaTheme="minorEastAsia" w:hAnsi="Book Antiqua"/>
                <w:sz w:val="24"/>
                <w:szCs w:val="24"/>
              </w:rPr>
              <w:t xml:space="preserve">maintain </w:t>
            </w:r>
            <w:r w:rsidRPr="0036026F">
              <w:rPr>
                <w:rFonts w:ascii="Book Antiqua" w:eastAsiaTheme="minorEastAsia" w:hAnsi="Book Antiqua"/>
                <w:sz w:val="24"/>
                <w:szCs w:val="24"/>
              </w:rPr>
              <w:t>anonymity in reporting crime cases with mental disorders?</w:t>
            </w:r>
          </w:p>
        </w:tc>
        <w:tc>
          <w:tcPr>
            <w:tcW w:w="2443" w:type="dxa"/>
          </w:tcPr>
          <w:p w14:paraId="56772501" w14:textId="1D28DBCD" w:rsidR="00D74C41" w:rsidRPr="0036026F" w:rsidRDefault="00A17AE0"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Definitely a</w:t>
            </w:r>
            <w:r w:rsidR="00D74C41" w:rsidRPr="0036026F">
              <w:rPr>
                <w:rFonts w:ascii="Book Antiqua" w:eastAsiaTheme="minorEastAsia" w:hAnsi="Book Antiqua"/>
                <w:sz w:val="24"/>
                <w:szCs w:val="24"/>
              </w:rPr>
              <w:t>gree</w:t>
            </w:r>
          </w:p>
        </w:tc>
        <w:tc>
          <w:tcPr>
            <w:tcW w:w="1136" w:type="dxa"/>
          </w:tcPr>
          <w:p w14:paraId="33D38C8D"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11 14%)</w:t>
            </w:r>
          </w:p>
        </w:tc>
      </w:tr>
      <w:tr w:rsidR="00D74C41" w:rsidRPr="0036026F" w14:paraId="7E6356FE" w14:textId="77777777" w:rsidTr="001E494B">
        <w:tc>
          <w:tcPr>
            <w:tcW w:w="4928" w:type="dxa"/>
            <w:vMerge/>
          </w:tcPr>
          <w:p w14:paraId="559CCCCB"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7B696B9F"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agree</w:t>
            </w:r>
          </w:p>
        </w:tc>
        <w:tc>
          <w:tcPr>
            <w:tcW w:w="1136" w:type="dxa"/>
          </w:tcPr>
          <w:p w14:paraId="1652B7D6"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17 (22%)</w:t>
            </w:r>
          </w:p>
        </w:tc>
      </w:tr>
      <w:tr w:rsidR="00D74C41" w:rsidRPr="0036026F" w14:paraId="5CBED85F" w14:textId="77777777" w:rsidTr="001E494B">
        <w:tc>
          <w:tcPr>
            <w:tcW w:w="4928" w:type="dxa"/>
            <w:vMerge/>
          </w:tcPr>
          <w:p w14:paraId="440D4EB3"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4D910FC1"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Neutral</w:t>
            </w:r>
          </w:p>
        </w:tc>
        <w:tc>
          <w:tcPr>
            <w:tcW w:w="1136" w:type="dxa"/>
          </w:tcPr>
          <w:p w14:paraId="51163A13"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27 (35%)</w:t>
            </w:r>
          </w:p>
        </w:tc>
      </w:tr>
      <w:tr w:rsidR="00D74C41" w:rsidRPr="0036026F" w14:paraId="2897CA7E" w14:textId="77777777" w:rsidTr="001E494B">
        <w:tc>
          <w:tcPr>
            <w:tcW w:w="4928" w:type="dxa"/>
            <w:vMerge/>
          </w:tcPr>
          <w:p w14:paraId="207F9CD0"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Pr>
          <w:p w14:paraId="5AAFAB68"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disagree</w:t>
            </w:r>
          </w:p>
        </w:tc>
        <w:tc>
          <w:tcPr>
            <w:tcW w:w="1136" w:type="dxa"/>
          </w:tcPr>
          <w:p w14:paraId="204F9870"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13 (17%)</w:t>
            </w:r>
          </w:p>
        </w:tc>
      </w:tr>
      <w:tr w:rsidR="00D74C41" w:rsidRPr="0036026F" w14:paraId="0F25FEF3" w14:textId="77777777" w:rsidTr="001E494B">
        <w:tc>
          <w:tcPr>
            <w:tcW w:w="4928" w:type="dxa"/>
            <w:vMerge/>
            <w:tcBorders>
              <w:bottom w:val="single" w:sz="4" w:space="0" w:color="auto"/>
            </w:tcBorders>
          </w:tcPr>
          <w:p w14:paraId="62401A64" w14:textId="77777777" w:rsidR="00D74C41" w:rsidRPr="0036026F" w:rsidRDefault="00D74C41" w:rsidP="001E494B">
            <w:pPr>
              <w:adjustRightInd w:val="0"/>
              <w:snapToGrid w:val="0"/>
              <w:spacing w:line="360" w:lineRule="auto"/>
              <w:jc w:val="left"/>
              <w:rPr>
                <w:rFonts w:ascii="Book Antiqua" w:eastAsiaTheme="minorEastAsia" w:hAnsi="Book Antiqua"/>
                <w:sz w:val="24"/>
                <w:szCs w:val="24"/>
              </w:rPr>
            </w:pPr>
          </w:p>
        </w:tc>
        <w:tc>
          <w:tcPr>
            <w:tcW w:w="2443" w:type="dxa"/>
            <w:tcBorders>
              <w:bottom w:val="single" w:sz="4" w:space="0" w:color="auto"/>
            </w:tcBorders>
          </w:tcPr>
          <w:p w14:paraId="50414744" w14:textId="6A3F8411"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w:t>
            </w:r>
            <w:r w:rsidR="00A17AE0" w:rsidRPr="0036026F">
              <w:rPr>
                <w:rFonts w:ascii="Book Antiqua" w:eastAsiaTheme="minorEastAsia" w:hAnsi="Book Antiqua"/>
                <w:sz w:val="24"/>
                <w:szCs w:val="24"/>
              </w:rPr>
              <w:t>efinitely d</w:t>
            </w:r>
            <w:r w:rsidRPr="0036026F">
              <w:rPr>
                <w:rFonts w:ascii="Book Antiqua" w:eastAsiaTheme="minorEastAsia" w:hAnsi="Book Antiqua"/>
                <w:sz w:val="24"/>
                <w:szCs w:val="24"/>
              </w:rPr>
              <w:t>isagree</w:t>
            </w:r>
          </w:p>
        </w:tc>
        <w:tc>
          <w:tcPr>
            <w:tcW w:w="1136" w:type="dxa"/>
            <w:tcBorders>
              <w:bottom w:val="single" w:sz="4" w:space="0" w:color="auto"/>
            </w:tcBorders>
          </w:tcPr>
          <w:p w14:paraId="7357ECD8" w14:textId="77777777" w:rsidR="00D74C41" w:rsidRPr="0036026F" w:rsidRDefault="00D74C41" w:rsidP="001E494B">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10 (13%)</w:t>
            </w:r>
          </w:p>
        </w:tc>
      </w:tr>
    </w:tbl>
    <w:p w14:paraId="519AC2FD" w14:textId="4D76B510" w:rsidR="007B5636" w:rsidRPr="001E494B" w:rsidRDefault="00D74C41" w:rsidP="0036026F">
      <w:pPr>
        <w:adjustRightInd w:val="0"/>
        <w:snapToGrid w:val="0"/>
        <w:spacing w:line="360" w:lineRule="auto"/>
        <w:rPr>
          <w:rFonts w:ascii="Book Antiqua" w:eastAsia="宋体" w:hAnsi="Book Antiqua"/>
          <w:sz w:val="24"/>
          <w:szCs w:val="24"/>
          <w:lang w:eastAsia="zh-CN"/>
        </w:rPr>
      </w:pPr>
      <w:r w:rsidRPr="0036026F">
        <w:rPr>
          <w:rFonts w:ascii="Book Antiqua" w:eastAsiaTheme="minorEastAsia" w:hAnsi="Book Antiqua"/>
          <w:sz w:val="24"/>
          <w:szCs w:val="24"/>
        </w:rPr>
        <w:t>MHW Act: Mental Health and Welfare Act</w:t>
      </w:r>
      <w:r w:rsidR="001E494B">
        <w:rPr>
          <w:rFonts w:ascii="Book Antiqua" w:eastAsia="宋体" w:hAnsi="Book Antiqua" w:hint="eastAsia"/>
          <w:sz w:val="24"/>
          <w:szCs w:val="24"/>
          <w:lang w:eastAsia="zh-CN"/>
        </w:rPr>
        <w:t xml:space="preserve">; </w:t>
      </w:r>
      <w:r w:rsidRPr="0036026F">
        <w:rPr>
          <w:rFonts w:ascii="Book Antiqua" w:eastAsiaTheme="minorEastAsia" w:hAnsi="Book Antiqua"/>
          <w:sz w:val="24"/>
          <w:szCs w:val="24"/>
        </w:rPr>
        <w:t xml:space="preserve">MTS Act: Medical Treatment and </w:t>
      </w:r>
      <w:r w:rsidRPr="0036026F">
        <w:rPr>
          <w:rFonts w:ascii="Book Antiqua" w:eastAsiaTheme="minorEastAsia" w:hAnsi="Book Antiqua"/>
          <w:sz w:val="24"/>
          <w:szCs w:val="24"/>
        </w:rPr>
        <w:lastRenderedPageBreak/>
        <w:t>Supervision Act</w:t>
      </w:r>
      <w:r w:rsidR="001E494B">
        <w:rPr>
          <w:rFonts w:ascii="Book Antiqua" w:eastAsia="宋体" w:hAnsi="Book Antiqua" w:hint="eastAsia"/>
          <w:sz w:val="24"/>
          <w:szCs w:val="24"/>
          <w:lang w:eastAsia="zh-CN"/>
        </w:rPr>
        <w:t xml:space="preserve">; </w:t>
      </w:r>
      <w:r w:rsidR="007B5636" w:rsidRPr="0036026F">
        <w:rPr>
          <w:rFonts w:ascii="Book Antiqua" w:eastAsiaTheme="minorEastAsia" w:hAnsi="Book Antiqua"/>
          <w:sz w:val="24"/>
          <w:szCs w:val="24"/>
        </w:rPr>
        <w:t>OIH: Official Involuntary Hospitalization</w:t>
      </w:r>
      <w:r w:rsidR="001E494B">
        <w:rPr>
          <w:rFonts w:ascii="Book Antiqua" w:eastAsia="宋体" w:hAnsi="Book Antiqua" w:hint="eastAsia"/>
          <w:sz w:val="24"/>
          <w:szCs w:val="24"/>
          <w:lang w:eastAsia="zh-CN"/>
        </w:rPr>
        <w:t>.</w:t>
      </w:r>
      <w:r w:rsidR="00AC2EB7">
        <w:rPr>
          <w:rFonts w:ascii="Book Antiqua" w:eastAsia="宋体" w:hAnsi="Book Antiqua" w:hint="eastAsia"/>
          <w:sz w:val="24"/>
          <w:szCs w:val="24"/>
          <w:lang w:eastAsia="zh-CN"/>
        </w:rPr>
        <w:t xml:space="preserve"> </w:t>
      </w:r>
    </w:p>
    <w:p w14:paraId="1C809FD4" w14:textId="77777777" w:rsidR="00D74C41" w:rsidRPr="0036026F" w:rsidRDefault="00D74C41" w:rsidP="0036026F">
      <w:pPr>
        <w:widowControl/>
        <w:adjustRightInd w:val="0"/>
        <w:snapToGrid w:val="0"/>
        <w:spacing w:line="360" w:lineRule="auto"/>
        <w:rPr>
          <w:rFonts w:ascii="Book Antiqua" w:eastAsiaTheme="minorEastAsia" w:hAnsi="Book Antiqua"/>
          <w:sz w:val="24"/>
          <w:szCs w:val="24"/>
        </w:rPr>
      </w:pPr>
      <w:r w:rsidRPr="0036026F">
        <w:rPr>
          <w:rFonts w:ascii="Book Antiqua" w:eastAsiaTheme="minorEastAsia" w:hAnsi="Book Antiqua"/>
          <w:sz w:val="24"/>
          <w:szCs w:val="24"/>
        </w:rPr>
        <w:br w:type="page"/>
      </w:r>
    </w:p>
    <w:p w14:paraId="0D8052CC" w14:textId="7A1325B7" w:rsidR="00D74C41" w:rsidRPr="00D15673" w:rsidRDefault="00D74C41" w:rsidP="0036026F">
      <w:pPr>
        <w:widowControl/>
        <w:adjustRightInd w:val="0"/>
        <w:snapToGrid w:val="0"/>
        <w:spacing w:line="360" w:lineRule="auto"/>
        <w:rPr>
          <w:rFonts w:ascii="Book Antiqua" w:eastAsia="宋体" w:hAnsi="Book Antiqua"/>
          <w:b/>
          <w:sz w:val="24"/>
          <w:szCs w:val="24"/>
          <w:lang w:eastAsia="zh-CN"/>
        </w:rPr>
      </w:pPr>
      <w:r w:rsidRPr="00D15673">
        <w:rPr>
          <w:rFonts w:ascii="Book Antiqua" w:eastAsiaTheme="minorEastAsia" w:hAnsi="Book Antiqua"/>
          <w:b/>
          <w:sz w:val="24"/>
          <w:szCs w:val="24"/>
        </w:rPr>
        <w:lastRenderedPageBreak/>
        <w:t xml:space="preserve">Table </w:t>
      </w:r>
      <w:r w:rsidR="00FA6D2C" w:rsidRPr="00D15673">
        <w:rPr>
          <w:rFonts w:ascii="Book Antiqua" w:eastAsiaTheme="minorEastAsia" w:hAnsi="Book Antiqua"/>
          <w:b/>
          <w:sz w:val="24"/>
          <w:szCs w:val="24"/>
        </w:rPr>
        <w:t>3</w:t>
      </w:r>
      <w:r w:rsidRPr="00D15673">
        <w:rPr>
          <w:rFonts w:ascii="Book Antiqua" w:eastAsiaTheme="minorEastAsia" w:hAnsi="Book Antiqua"/>
          <w:b/>
          <w:sz w:val="24"/>
          <w:szCs w:val="24"/>
        </w:rPr>
        <w:t xml:space="preserve"> Changes in </w:t>
      </w:r>
      <w:r w:rsidR="002E3ED9" w:rsidRPr="00D15673">
        <w:rPr>
          <w:rFonts w:ascii="Book Antiqua" w:eastAsiaTheme="minorEastAsia" w:hAnsi="Book Antiqua"/>
          <w:b/>
          <w:sz w:val="24"/>
          <w:szCs w:val="24"/>
        </w:rPr>
        <w:t>opinions on psychiatry</w:t>
      </w:r>
      <w:r w:rsidRPr="00D15673">
        <w:rPr>
          <w:rFonts w:ascii="Book Antiqua" w:eastAsiaTheme="minorEastAsia" w:hAnsi="Book Antiqua"/>
          <w:b/>
          <w:sz w:val="24"/>
          <w:szCs w:val="24"/>
        </w:rPr>
        <w:t xml:space="preserve">: </w:t>
      </w:r>
      <w:r w:rsidR="00686B42" w:rsidRPr="00D15673">
        <w:rPr>
          <w:rFonts w:ascii="Book Antiqua" w:eastAsiaTheme="minorEastAsia" w:hAnsi="Book Antiqua"/>
          <w:b/>
          <w:sz w:val="24"/>
          <w:szCs w:val="24"/>
        </w:rPr>
        <w:t>P</w:t>
      </w:r>
      <w:r w:rsidRPr="00D15673">
        <w:rPr>
          <w:rFonts w:ascii="Book Antiqua" w:eastAsiaTheme="minorEastAsia" w:hAnsi="Book Antiqua"/>
          <w:b/>
          <w:sz w:val="24"/>
          <w:szCs w:val="24"/>
        </w:rPr>
        <w:t xml:space="preserve">re- and </w:t>
      </w:r>
      <w:r w:rsidR="00D264B3" w:rsidRPr="00D15673">
        <w:rPr>
          <w:rFonts w:ascii="Book Antiqua" w:eastAsiaTheme="minorEastAsia" w:hAnsi="Book Antiqua"/>
          <w:b/>
          <w:sz w:val="24"/>
          <w:szCs w:val="24"/>
        </w:rPr>
        <w:t>post-seminar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015"/>
        <w:gridCol w:w="661"/>
        <w:gridCol w:w="683"/>
        <w:gridCol w:w="1339"/>
      </w:tblGrid>
      <w:tr w:rsidR="00D74C41" w:rsidRPr="002E3ED9" w14:paraId="72A11179" w14:textId="77777777" w:rsidTr="002E3ED9">
        <w:tc>
          <w:tcPr>
            <w:tcW w:w="3828" w:type="dxa"/>
            <w:tcBorders>
              <w:top w:val="single" w:sz="4" w:space="0" w:color="auto"/>
              <w:bottom w:val="single" w:sz="4" w:space="0" w:color="auto"/>
            </w:tcBorders>
          </w:tcPr>
          <w:p w14:paraId="0EF51A3A" w14:textId="77777777" w:rsidR="00D74C41" w:rsidRPr="002E3ED9" w:rsidRDefault="00D74C41" w:rsidP="0036026F">
            <w:pPr>
              <w:adjustRightInd w:val="0"/>
              <w:snapToGrid w:val="0"/>
              <w:spacing w:line="360" w:lineRule="auto"/>
              <w:rPr>
                <w:rFonts w:ascii="Book Antiqua" w:eastAsiaTheme="minorEastAsia" w:hAnsi="Book Antiqua"/>
                <w:b/>
                <w:sz w:val="24"/>
                <w:szCs w:val="24"/>
              </w:rPr>
            </w:pPr>
            <w:r w:rsidRPr="002E3ED9">
              <w:rPr>
                <w:rFonts w:ascii="Book Antiqua" w:eastAsiaTheme="minorEastAsia" w:hAnsi="Book Antiqua"/>
                <w:b/>
                <w:sz w:val="24"/>
                <w:szCs w:val="24"/>
              </w:rPr>
              <w:t>Question</w:t>
            </w:r>
          </w:p>
        </w:tc>
        <w:tc>
          <w:tcPr>
            <w:tcW w:w="2015" w:type="dxa"/>
            <w:tcBorders>
              <w:top w:val="single" w:sz="4" w:space="0" w:color="auto"/>
              <w:bottom w:val="single" w:sz="4" w:space="0" w:color="auto"/>
            </w:tcBorders>
          </w:tcPr>
          <w:p w14:paraId="6BFBECCC" w14:textId="77777777" w:rsidR="00D74C41" w:rsidRPr="002E3ED9" w:rsidRDefault="00D74C41" w:rsidP="002E3ED9">
            <w:pPr>
              <w:adjustRightInd w:val="0"/>
              <w:snapToGrid w:val="0"/>
              <w:spacing w:line="360" w:lineRule="auto"/>
              <w:jc w:val="center"/>
              <w:rPr>
                <w:rFonts w:ascii="Book Antiqua" w:eastAsiaTheme="minorEastAsia" w:hAnsi="Book Antiqua"/>
                <w:b/>
                <w:sz w:val="24"/>
                <w:szCs w:val="24"/>
              </w:rPr>
            </w:pPr>
            <w:r w:rsidRPr="002E3ED9">
              <w:rPr>
                <w:rFonts w:ascii="Book Antiqua" w:eastAsiaTheme="minorEastAsia" w:hAnsi="Book Antiqua"/>
                <w:b/>
                <w:sz w:val="24"/>
                <w:szCs w:val="24"/>
              </w:rPr>
              <w:t>Answer</w:t>
            </w:r>
          </w:p>
        </w:tc>
        <w:tc>
          <w:tcPr>
            <w:tcW w:w="661" w:type="dxa"/>
            <w:tcBorders>
              <w:top w:val="single" w:sz="4" w:space="0" w:color="auto"/>
              <w:bottom w:val="single" w:sz="4" w:space="0" w:color="auto"/>
            </w:tcBorders>
          </w:tcPr>
          <w:p w14:paraId="3AB8441F" w14:textId="77777777" w:rsidR="00D74C41" w:rsidRPr="002E3ED9" w:rsidRDefault="00D74C41" w:rsidP="002E3ED9">
            <w:pPr>
              <w:adjustRightInd w:val="0"/>
              <w:snapToGrid w:val="0"/>
              <w:spacing w:line="360" w:lineRule="auto"/>
              <w:jc w:val="center"/>
              <w:rPr>
                <w:rFonts w:ascii="Book Antiqua" w:eastAsiaTheme="minorEastAsia" w:hAnsi="Book Antiqua"/>
                <w:b/>
                <w:sz w:val="24"/>
                <w:szCs w:val="24"/>
              </w:rPr>
            </w:pPr>
            <w:r w:rsidRPr="002E3ED9">
              <w:rPr>
                <w:rFonts w:ascii="Book Antiqua" w:eastAsiaTheme="minorEastAsia" w:hAnsi="Book Antiqua"/>
                <w:b/>
                <w:sz w:val="24"/>
                <w:szCs w:val="24"/>
              </w:rPr>
              <w:t>Pre</w:t>
            </w:r>
          </w:p>
        </w:tc>
        <w:tc>
          <w:tcPr>
            <w:tcW w:w="683" w:type="dxa"/>
            <w:tcBorders>
              <w:top w:val="single" w:sz="4" w:space="0" w:color="auto"/>
              <w:bottom w:val="single" w:sz="4" w:space="0" w:color="auto"/>
            </w:tcBorders>
          </w:tcPr>
          <w:p w14:paraId="4A1A3666" w14:textId="77777777" w:rsidR="00D74C41" w:rsidRPr="002E3ED9" w:rsidRDefault="00D74C41" w:rsidP="002E3ED9">
            <w:pPr>
              <w:adjustRightInd w:val="0"/>
              <w:snapToGrid w:val="0"/>
              <w:spacing w:line="360" w:lineRule="auto"/>
              <w:jc w:val="center"/>
              <w:rPr>
                <w:rFonts w:ascii="Book Antiqua" w:eastAsiaTheme="minorEastAsia" w:hAnsi="Book Antiqua"/>
                <w:b/>
                <w:sz w:val="24"/>
                <w:szCs w:val="24"/>
              </w:rPr>
            </w:pPr>
            <w:r w:rsidRPr="002E3ED9">
              <w:rPr>
                <w:rFonts w:ascii="Book Antiqua" w:eastAsiaTheme="minorEastAsia" w:hAnsi="Book Antiqua"/>
                <w:b/>
                <w:sz w:val="24"/>
                <w:szCs w:val="24"/>
              </w:rPr>
              <w:t>Post</w:t>
            </w:r>
          </w:p>
        </w:tc>
        <w:tc>
          <w:tcPr>
            <w:tcW w:w="1339" w:type="dxa"/>
            <w:tcBorders>
              <w:top w:val="single" w:sz="4" w:space="0" w:color="auto"/>
              <w:bottom w:val="single" w:sz="4" w:space="0" w:color="auto"/>
            </w:tcBorders>
          </w:tcPr>
          <w:p w14:paraId="6AA5B86D" w14:textId="7463A180" w:rsidR="00D74C41" w:rsidRPr="002E3ED9" w:rsidRDefault="00E073F4" w:rsidP="002E3ED9">
            <w:pPr>
              <w:adjustRightInd w:val="0"/>
              <w:snapToGrid w:val="0"/>
              <w:spacing w:line="360" w:lineRule="auto"/>
              <w:jc w:val="center"/>
              <w:rPr>
                <w:rFonts w:ascii="Book Antiqua" w:eastAsiaTheme="minorEastAsia" w:hAnsi="Book Antiqua"/>
                <w:b/>
                <w:sz w:val="24"/>
                <w:szCs w:val="24"/>
              </w:rPr>
            </w:pPr>
            <w:r w:rsidRPr="002E3ED9">
              <w:rPr>
                <w:rFonts w:ascii="Book Antiqua" w:eastAsiaTheme="minorEastAsia" w:hAnsi="Book Antiqua"/>
                <w:b/>
                <w:sz w:val="24"/>
                <w:szCs w:val="24"/>
              </w:rPr>
              <w:t>Stat</w:t>
            </w:r>
            <w:r w:rsidR="002E3ED9" w:rsidRPr="002E3ED9">
              <w:rPr>
                <w:rFonts w:ascii="Book Antiqua" w:eastAsia="宋体" w:hAnsi="Book Antiqua" w:hint="eastAsia"/>
                <w:b/>
                <w:sz w:val="24"/>
                <w:szCs w:val="24"/>
                <w:vertAlign w:val="superscript"/>
                <w:lang w:eastAsia="zh-CN"/>
              </w:rPr>
              <w:t>1</w:t>
            </w:r>
          </w:p>
        </w:tc>
      </w:tr>
      <w:tr w:rsidR="00D74C41" w:rsidRPr="0036026F" w14:paraId="3DA736C0" w14:textId="77777777" w:rsidTr="002E3ED9">
        <w:tc>
          <w:tcPr>
            <w:tcW w:w="3828" w:type="dxa"/>
            <w:vMerge w:val="restart"/>
            <w:tcBorders>
              <w:top w:val="single" w:sz="4" w:space="0" w:color="auto"/>
            </w:tcBorders>
          </w:tcPr>
          <w:p w14:paraId="28285408" w14:textId="58BFD82F" w:rsidR="00D74C41" w:rsidRPr="0036026F" w:rsidRDefault="00D74C41" w:rsidP="0036026F">
            <w:pPr>
              <w:adjustRightInd w:val="0"/>
              <w:snapToGrid w:val="0"/>
              <w:spacing w:line="360" w:lineRule="auto"/>
              <w:rPr>
                <w:rFonts w:ascii="Book Antiqua" w:eastAsiaTheme="minorEastAsia" w:hAnsi="Book Antiqua"/>
                <w:sz w:val="24"/>
                <w:szCs w:val="24"/>
              </w:rPr>
            </w:pPr>
            <w:r w:rsidRPr="0036026F">
              <w:rPr>
                <w:rFonts w:ascii="Book Antiqua" w:eastAsiaTheme="minorEastAsia" w:hAnsi="Book Antiqua"/>
                <w:sz w:val="24"/>
                <w:szCs w:val="24"/>
              </w:rPr>
              <w:t xml:space="preserve">Opinion toward </w:t>
            </w:r>
            <w:r w:rsidR="007B5636" w:rsidRPr="0036026F">
              <w:rPr>
                <w:rFonts w:ascii="Book Antiqua" w:eastAsiaTheme="minorEastAsia" w:hAnsi="Book Antiqua"/>
                <w:sz w:val="24"/>
                <w:szCs w:val="24"/>
              </w:rPr>
              <w:t>OIH</w:t>
            </w:r>
            <w:r w:rsidR="00801AAB" w:rsidRPr="0036026F">
              <w:rPr>
                <w:rFonts w:ascii="Book Antiqua" w:eastAsiaTheme="minorEastAsia" w:hAnsi="Book Antiqua"/>
                <w:sz w:val="24"/>
                <w:szCs w:val="24"/>
              </w:rPr>
              <w:t xml:space="preserve"> (</w:t>
            </w:r>
            <w:r w:rsidR="002E3ED9" w:rsidRPr="002E3ED9">
              <w:rPr>
                <w:rFonts w:ascii="Book Antiqua" w:eastAsiaTheme="minorEastAsia" w:hAnsi="Book Antiqua"/>
                <w:i/>
                <w:sz w:val="24"/>
                <w:szCs w:val="24"/>
              </w:rPr>
              <w:t>n</w:t>
            </w:r>
            <w:r w:rsidR="00801AAB" w:rsidRPr="0036026F">
              <w:rPr>
                <w:rFonts w:ascii="Book Antiqua" w:eastAsiaTheme="minorEastAsia" w:hAnsi="Book Antiqua"/>
                <w:sz w:val="24"/>
                <w:szCs w:val="24"/>
              </w:rPr>
              <w:t xml:space="preserve"> = 66)</w:t>
            </w:r>
          </w:p>
        </w:tc>
        <w:tc>
          <w:tcPr>
            <w:tcW w:w="2015" w:type="dxa"/>
            <w:tcBorders>
              <w:top w:val="single" w:sz="4" w:space="0" w:color="auto"/>
            </w:tcBorders>
          </w:tcPr>
          <w:p w14:paraId="2E2C8129"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Agree</w:t>
            </w:r>
          </w:p>
        </w:tc>
        <w:tc>
          <w:tcPr>
            <w:tcW w:w="661" w:type="dxa"/>
            <w:tcBorders>
              <w:top w:val="single" w:sz="4" w:space="0" w:color="auto"/>
            </w:tcBorders>
          </w:tcPr>
          <w:p w14:paraId="7C63DBF4" w14:textId="3BF9FD92" w:rsidR="00D74C41" w:rsidRPr="00C65CFE" w:rsidRDefault="00D74C41" w:rsidP="002E3ED9">
            <w:pPr>
              <w:adjustRightInd w:val="0"/>
              <w:snapToGrid w:val="0"/>
              <w:spacing w:line="360" w:lineRule="auto"/>
              <w:jc w:val="center"/>
              <w:rPr>
                <w:rFonts w:ascii="Book Antiqua" w:eastAsia="宋体" w:hAnsi="Book Antiqua"/>
                <w:sz w:val="24"/>
                <w:szCs w:val="24"/>
                <w:lang w:eastAsia="zh-CN"/>
              </w:rPr>
            </w:pPr>
            <w:r w:rsidRPr="00C65CFE">
              <w:rPr>
                <w:rFonts w:ascii="Book Antiqua" w:eastAsiaTheme="minorEastAsia" w:hAnsi="Book Antiqua"/>
                <w:sz w:val="24"/>
                <w:szCs w:val="24"/>
              </w:rPr>
              <w:t>33</w:t>
            </w:r>
            <w:r w:rsidR="004D0F22" w:rsidRPr="00C65CFE">
              <w:rPr>
                <w:rFonts w:ascii="Book Antiqua" w:eastAsia="宋体" w:hAnsi="Book Antiqua" w:hint="eastAsia"/>
                <w:sz w:val="24"/>
                <w:szCs w:val="24"/>
                <w:vertAlign w:val="superscript"/>
                <w:lang w:eastAsia="zh-CN"/>
              </w:rPr>
              <w:t>2</w:t>
            </w:r>
          </w:p>
        </w:tc>
        <w:tc>
          <w:tcPr>
            <w:tcW w:w="683" w:type="dxa"/>
            <w:tcBorders>
              <w:top w:val="single" w:sz="4" w:space="0" w:color="auto"/>
            </w:tcBorders>
          </w:tcPr>
          <w:p w14:paraId="1DFA2C95" w14:textId="451EA25F"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38</w:t>
            </w:r>
            <w:r w:rsidR="004D0F22" w:rsidRPr="00C65CFE">
              <w:rPr>
                <w:rFonts w:ascii="Book Antiqua" w:eastAsia="宋体" w:hAnsi="Book Antiqua" w:hint="eastAsia"/>
                <w:sz w:val="24"/>
                <w:szCs w:val="24"/>
                <w:vertAlign w:val="superscript"/>
                <w:lang w:eastAsia="zh-CN"/>
              </w:rPr>
              <w:t>2</w:t>
            </w:r>
          </w:p>
        </w:tc>
        <w:tc>
          <w:tcPr>
            <w:tcW w:w="1339" w:type="dxa"/>
            <w:vMerge w:val="restart"/>
            <w:tcBorders>
              <w:top w:val="single" w:sz="4" w:space="0" w:color="auto"/>
            </w:tcBorders>
            <w:vAlign w:val="center"/>
          </w:tcPr>
          <w:p w14:paraId="44890874" w14:textId="3A447F34" w:rsidR="00E073F4" w:rsidRPr="0036026F" w:rsidRDefault="00E073F4"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 xml:space="preserve">Z = </w:t>
            </w:r>
            <w:r w:rsidR="00D15673">
              <w:rPr>
                <w:rFonts w:ascii="Book Antiqua" w:eastAsia="宋体" w:hAnsi="Book Antiqua" w:hint="eastAsia"/>
                <w:sz w:val="24"/>
                <w:szCs w:val="24"/>
                <w:lang w:eastAsia="zh-CN"/>
              </w:rPr>
              <w:t>-</w:t>
            </w:r>
            <w:r w:rsidRPr="0036026F">
              <w:rPr>
                <w:rFonts w:ascii="Book Antiqua" w:eastAsiaTheme="minorEastAsia" w:hAnsi="Book Antiqua"/>
                <w:sz w:val="24"/>
                <w:szCs w:val="24"/>
              </w:rPr>
              <w:t>2.017</w:t>
            </w:r>
          </w:p>
          <w:p w14:paraId="218D1D3B" w14:textId="1443099E" w:rsidR="00D74C41" w:rsidRPr="0036026F" w:rsidRDefault="00DC65D0" w:rsidP="002E3ED9">
            <w:pPr>
              <w:adjustRightInd w:val="0"/>
              <w:snapToGrid w:val="0"/>
              <w:spacing w:line="360" w:lineRule="auto"/>
              <w:jc w:val="center"/>
              <w:rPr>
                <w:rFonts w:ascii="Book Antiqua" w:eastAsiaTheme="minorEastAsia" w:hAnsi="Book Antiqua"/>
                <w:sz w:val="24"/>
                <w:szCs w:val="24"/>
              </w:rPr>
            </w:pPr>
            <w:r w:rsidRPr="00DC65D0">
              <w:rPr>
                <w:rFonts w:ascii="Book Antiqua" w:eastAsiaTheme="minorEastAsia" w:hAnsi="Book Antiqua"/>
                <w:i/>
                <w:sz w:val="24"/>
                <w:szCs w:val="24"/>
              </w:rPr>
              <w:t>P</w:t>
            </w:r>
            <w:r w:rsidR="00E073F4" w:rsidRPr="0036026F">
              <w:rPr>
                <w:rFonts w:ascii="Book Antiqua" w:eastAsiaTheme="minorEastAsia" w:hAnsi="Book Antiqua"/>
                <w:sz w:val="24"/>
                <w:szCs w:val="24"/>
              </w:rPr>
              <w:t xml:space="preserve"> = 0.044</w:t>
            </w:r>
          </w:p>
        </w:tc>
      </w:tr>
      <w:tr w:rsidR="00D74C41" w:rsidRPr="0036026F" w14:paraId="060F51D4" w14:textId="77777777" w:rsidTr="002E3ED9">
        <w:tc>
          <w:tcPr>
            <w:tcW w:w="3828" w:type="dxa"/>
            <w:vMerge/>
          </w:tcPr>
          <w:p w14:paraId="52EC472E" w14:textId="58161D76"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4D738AF9"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agree</w:t>
            </w:r>
          </w:p>
        </w:tc>
        <w:tc>
          <w:tcPr>
            <w:tcW w:w="661" w:type="dxa"/>
          </w:tcPr>
          <w:p w14:paraId="64A7556F" w14:textId="43480345"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21</w:t>
            </w:r>
            <w:r w:rsidR="004D0F22" w:rsidRPr="00C65CFE">
              <w:rPr>
                <w:rFonts w:ascii="Book Antiqua" w:eastAsia="宋体" w:hAnsi="Book Antiqua" w:hint="eastAsia"/>
                <w:sz w:val="24"/>
                <w:szCs w:val="24"/>
                <w:vertAlign w:val="superscript"/>
                <w:lang w:eastAsia="zh-CN"/>
              </w:rPr>
              <w:t>2</w:t>
            </w:r>
          </w:p>
        </w:tc>
        <w:tc>
          <w:tcPr>
            <w:tcW w:w="683" w:type="dxa"/>
          </w:tcPr>
          <w:p w14:paraId="02858182"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23</w:t>
            </w:r>
          </w:p>
        </w:tc>
        <w:tc>
          <w:tcPr>
            <w:tcW w:w="1339" w:type="dxa"/>
            <w:vMerge/>
            <w:vAlign w:val="center"/>
          </w:tcPr>
          <w:p w14:paraId="56C60735"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7EC1640F" w14:textId="77777777" w:rsidTr="002E3ED9">
        <w:tc>
          <w:tcPr>
            <w:tcW w:w="3828" w:type="dxa"/>
            <w:vMerge/>
          </w:tcPr>
          <w:p w14:paraId="14C2E6C5" w14:textId="77777777"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141BC240"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Neutral</w:t>
            </w:r>
          </w:p>
        </w:tc>
        <w:tc>
          <w:tcPr>
            <w:tcW w:w="661" w:type="dxa"/>
          </w:tcPr>
          <w:p w14:paraId="07F7CAF3"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11</w:t>
            </w:r>
          </w:p>
        </w:tc>
        <w:tc>
          <w:tcPr>
            <w:tcW w:w="683" w:type="dxa"/>
          </w:tcPr>
          <w:p w14:paraId="48317A82"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4</w:t>
            </w:r>
          </w:p>
        </w:tc>
        <w:tc>
          <w:tcPr>
            <w:tcW w:w="1339" w:type="dxa"/>
            <w:vMerge/>
            <w:vAlign w:val="center"/>
          </w:tcPr>
          <w:p w14:paraId="2D35A9D7"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45EACDB1" w14:textId="77777777" w:rsidTr="002E3ED9">
        <w:tc>
          <w:tcPr>
            <w:tcW w:w="3828" w:type="dxa"/>
            <w:vMerge/>
          </w:tcPr>
          <w:p w14:paraId="5C28942D" w14:textId="77777777"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1BC95E96"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disagree</w:t>
            </w:r>
          </w:p>
        </w:tc>
        <w:tc>
          <w:tcPr>
            <w:tcW w:w="661" w:type="dxa"/>
          </w:tcPr>
          <w:p w14:paraId="173E6AF9"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0</w:t>
            </w:r>
          </w:p>
        </w:tc>
        <w:tc>
          <w:tcPr>
            <w:tcW w:w="683" w:type="dxa"/>
          </w:tcPr>
          <w:p w14:paraId="509A9B10"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w:t>
            </w:r>
          </w:p>
        </w:tc>
        <w:tc>
          <w:tcPr>
            <w:tcW w:w="1339" w:type="dxa"/>
            <w:vMerge/>
            <w:vAlign w:val="center"/>
          </w:tcPr>
          <w:p w14:paraId="563B8F06"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57A9AA97" w14:textId="77777777" w:rsidTr="002E3ED9">
        <w:tc>
          <w:tcPr>
            <w:tcW w:w="3828" w:type="dxa"/>
            <w:vMerge/>
          </w:tcPr>
          <w:p w14:paraId="5BE1EA72" w14:textId="77777777"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04EC0DE1" w14:textId="0DCEACF7" w:rsidR="00801AAB"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Disagree</w:t>
            </w:r>
          </w:p>
        </w:tc>
        <w:tc>
          <w:tcPr>
            <w:tcW w:w="661" w:type="dxa"/>
          </w:tcPr>
          <w:p w14:paraId="6EDD2AE1" w14:textId="07CF5B3E" w:rsidR="00801AAB"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w:t>
            </w:r>
          </w:p>
        </w:tc>
        <w:tc>
          <w:tcPr>
            <w:tcW w:w="683" w:type="dxa"/>
          </w:tcPr>
          <w:p w14:paraId="35C2F825" w14:textId="4CCE409E" w:rsidR="00801AAB"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0</w:t>
            </w:r>
          </w:p>
        </w:tc>
        <w:tc>
          <w:tcPr>
            <w:tcW w:w="1339" w:type="dxa"/>
            <w:vMerge/>
            <w:vAlign w:val="center"/>
          </w:tcPr>
          <w:p w14:paraId="13B66768"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56B06ED7" w14:textId="77777777" w:rsidTr="002E3ED9">
        <w:tc>
          <w:tcPr>
            <w:tcW w:w="3828" w:type="dxa"/>
            <w:vMerge w:val="restart"/>
          </w:tcPr>
          <w:p w14:paraId="23024A55" w14:textId="0C8EC0B5" w:rsidR="00D74C41" w:rsidRPr="0036026F" w:rsidRDefault="00D74C41" w:rsidP="0036026F">
            <w:pPr>
              <w:adjustRightInd w:val="0"/>
              <w:snapToGrid w:val="0"/>
              <w:spacing w:line="360" w:lineRule="auto"/>
              <w:rPr>
                <w:rFonts w:ascii="Book Antiqua" w:eastAsiaTheme="minorEastAsia" w:hAnsi="Book Antiqua"/>
                <w:sz w:val="24"/>
                <w:szCs w:val="24"/>
              </w:rPr>
            </w:pPr>
            <w:r w:rsidRPr="0036026F">
              <w:rPr>
                <w:rFonts w:ascii="Book Antiqua" w:eastAsiaTheme="minorEastAsia" w:hAnsi="Book Antiqua"/>
                <w:sz w:val="24"/>
                <w:szCs w:val="24"/>
              </w:rPr>
              <w:t>Opinion toward the concept of criminal responsibility</w:t>
            </w:r>
            <w:r w:rsidR="00801AAB" w:rsidRPr="0036026F">
              <w:rPr>
                <w:rFonts w:ascii="Book Antiqua" w:eastAsiaTheme="minorEastAsia" w:hAnsi="Book Antiqua"/>
                <w:sz w:val="24"/>
                <w:szCs w:val="24"/>
              </w:rPr>
              <w:t xml:space="preserve"> (</w:t>
            </w:r>
            <w:r w:rsidR="002E3ED9" w:rsidRPr="002E3ED9">
              <w:rPr>
                <w:rFonts w:ascii="Book Antiqua" w:eastAsiaTheme="minorEastAsia" w:hAnsi="Book Antiqua"/>
                <w:i/>
                <w:sz w:val="24"/>
                <w:szCs w:val="24"/>
              </w:rPr>
              <w:t>n</w:t>
            </w:r>
            <w:r w:rsidR="00801AAB" w:rsidRPr="0036026F">
              <w:rPr>
                <w:rFonts w:ascii="Book Antiqua" w:eastAsiaTheme="minorEastAsia" w:hAnsi="Book Antiqua"/>
                <w:sz w:val="24"/>
                <w:szCs w:val="24"/>
              </w:rPr>
              <w:t xml:space="preserve"> = 60)</w:t>
            </w:r>
          </w:p>
        </w:tc>
        <w:tc>
          <w:tcPr>
            <w:tcW w:w="2015" w:type="dxa"/>
          </w:tcPr>
          <w:p w14:paraId="29EA72CD"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Agree</w:t>
            </w:r>
          </w:p>
        </w:tc>
        <w:tc>
          <w:tcPr>
            <w:tcW w:w="661" w:type="dxa"/>
          </w:tcPr>
          <w:p w14:paraId="2242E6BC"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5</w:t>
            </w:r>
          </w:p>
        </w:tc>
        <w:tc>
          <w:tcPr>
            <w:tcW w:w="683" w:type="dxa"/>
          </w:tcPr>
          <w:p w14:paraId="7B9A7FFA"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9</w:t>
            </w:r>
          </w:p>
        </w:tc>
        <w:tc>
          <w:tcPr>
            <w:tcW w:w="1339" w:type="dxa"/>
            <w:vMerge w:val="restart"/>
            <w:vAlign w:val="center"/>
          </w:tcPr>
          <w:p w14:paraId="37187A84" w14:textId="10C54E10" w:rsidR="00E073F4" w:rsidRPr="0036026F" w:rsidRDefault="00E073F4"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 xml:space="preserve">Z = </w:t>
            </w:r>
            <w:r w:rsidR="00D15673">
              <w:rPr>
                <w:rFonts w:ascii="Book Antiqua" w:eastAsia="宋体" w:hAnsi="Book Antiqua" w:hint="eastAsia"/>
                <w:sz w:val="24"/>
                <w:szCs w:val="24"/>
                <w:lang w:eastAsia="zh-CN"/>
              </w:rPr>
              <w:t>-</w:t>
            </w:r>
            <w:r w:rsidRPr="0036026F">
              <w:rPr>
                <w:rFonts w:ascii="Book Antiqua" w:eastAsiaTheme="minorEastAsia" w:hAnsi="Book Antiqua"/>
                <w:sz w:val="24"/>
                <w:szCs w:val="24"/>
              </w:rPr>
              <w:t>3.797</w:t>
            </w:r>
          </w:p>
          <w:p w14:paraId="712C972C" w14:textId="7C790232" w:rsidR="00D74C41" w:rsidRPr="0036026F" w:rsidRDefault="00DC65D0" w:rsidP="002E3ED9">
            <w:pPr>
              <w:adjustRightInd w:val="0"/>
              <w:snapToGrid w:val="0"/>
              <w:spacing w:line="360" w:lineRule="auto"/>
              <w:jc w:val="center"/>
              <w:rPr>
                <w:rFonts w:ascii="Book Antiqua" w:eastAsiaTheme="minorEastAsia" w:hAnsi="Book Antiqua"/>
                <w:sz w:val="24"/>
                <w:szCs w:val="24"/>
              </w:rPr>
            </w:pPr>
            <w:r w:rsidRPr="00DC65D0">
              <w:rPr>
                <w:rFonts w:ascii="Book Antiqua" w:eastAsiaTheme="minorEastAsia" w:hAnsi="Book Antiqua"/>
                <w:i/>
                <w:sz w:val="24"/>
                <w:szCs w:val="24"/>
              </w:rPr>
              <w:t>P</w:t>
            </w:r>
            <w:r w:rsidR="00DF3400" w:rsidRPr="0036026F">
              <w:rPr>
                <w:rFonts w:ascii="Book Antiqua" w:eastAsiaTheme="minorEastAsia" w:hAnsi="Book Antiqua"/>
                <w:sz w:val="24"/>
                <w:szCs w:val="24"/>
              </w:rPr>
              <w:t xml:space="preserve"> </w:t>
            </w:r>
            <w:r w:rsidR="00E073F4" w:rsidRPr="0036026F">
              <w:rPr>
                <w:rFonts w:ascii="Book Antiqua" w:eastAsiaTheme="minorEastAsia" w:hAnsi="Book Antiqua"/>
                <w:sz w:val="24"/>
                <w:szCs w:val="24"/>
              </w:rPr>
              <w:t>&lt; 0.001</w:t>
            </w:r>
          </w:p>
        </w:tc>
      </w:tr>
      <w:tr w:rsidR="00D74C41" w:rsidRPr="0036026F" w14:paraId="7E4801E1" w14:textId="77777777" w:rsidTr="002E3ED9">
        <w:tc>
          <w:tcPr>
            <w:tcW w:w="3828" w:type="dxa"/>
            <w:vMerge/>
          </w:tcPr>
          <w:p w14:paraId="499911AF" w14:textId="4120DB84"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10484FC7"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agree</w:t>
            </w:r>
          </w:p>
        </w:tc>
        <w:tc>
          <w:tcPr>
            <w:tcW w:w="661" w:type="dxa"/>
          </w:tcPr>
          <w:p w14:paraId="412939AB"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6</w:t>
            </w:r>
          </w:p>
        </w:tc>
        <w:tc>
          <w:tcPr>
            <w:tcW w:w="683" w:type="dxa"/>
          </w:tcPr>
          <w:p w14:paraId="65962DAF"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13</w:t>
            </w:r>
          </w:p>
        </w:tc>
        <w:tc>
          <w:tcPr>
            <w:tcW w:w="1339" w:type="dxa"/>
            <w:vMerge/>
            <w:vAlign w:val="center"/>
          </w:tcPr>
          <w:p w14:paraId="4D63873D"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6BA645B8" w14:textId="77777777" w:rsidTr="002E3ED9">
        <w:tc>
          <w:tcPr>
            <w:tcW w:w="3828" w:type="dxa"/>
            <w:vMerge/>
          </w:tcPr>
          <w:p w14:paraId="2B7D02F6" w14:textId="77777777"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75E75255"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Neutral</w:t>
            </w:r>
          </w:p>
        </w:tc>
        <w:tc>
          <w:tcPr>
            <w:tcW w:w="661" w:type="dxa"/>
          </w:tcPr>
          <w:p w14:paraId="464E8535"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18</w:t>
            </w:r>
          </w:p>
        </w:tc>
        <w:tc>
          <w:tcPr>
            <w:tcW w:w="683" w:type="dxa"/>
          </w:tcPr>
          <w:p w14:paraId="4D5925AF" w14:textId="3CB24DC0"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18</w:t>
            </w:r>
            <w:r w:rsidR="004D0F22" w:rsidRPr="00C65CFE">
              <w:rPr>
                <w:rFonts w:ascii="Book Antiqua" w:eastAsia="宋体" w:hAnsi="Book Antiqua" w:hint="eastAsia"/>
                <w:sz w:val="24"/>
                <w:szCs w:val="24"/>
                <w:vertAlign w:val="superscript"/>
                <w:lang w:eastAsia="zh-CN"/>
              </w:rPr>
              <w:t>2</w:t>
            </w:r>
          </w:p>
        </w:tc>
        <w:tc>
          <w:tcPr>
            <w:tcW w:w="1339" w:type="dxa"/>
            <w:vMerge/>
            <w:vAlign w:val="center"/>
          </w:tcPr>
          <w:p w14:paraId="700785D6"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6C9BAFEA" w14:textId="77777777" w:rsidTr="002E3ED9">
        <w:tc>
          <w:tcPr>
            <w:tcW w:w="3828" w:type="dxa"/>
            <w:vMerge/>
          </w:tcPr>
          <w:p w14:paraId="64CDA219" w14:textId="77777777"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3FD07578"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disagree</w:t>
            </w:r>
          </w:p>
        </w:tc>
        <w:tc>
          <w:tcPr>
            <w:tcW w:w="661" w:type="dxa"/>
          </w:tcPr>
          <w:p w14:paraId="3B375502" w14:textId="1F5D96DE"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19</w:t>
            </w:r>
            <w:r w:rsidR="004D0F22" w:rsidRPr="00C65CFE">
              <w:rPr>
                <w:rFonts w:ascii="Book Antiqua" w:eastAsia="宋体" w:hAnsi="Book Antiqua" w:hint="eastAsia"/>
                <w:sz w:val="24"/>
                <w:szCs w:val="24"/>
                <w:vertAlign w:val="superscript"/>
                <w:lang w:eastAsia="zh-CN"/>
              </w:rPr>
              <w:t>2</w:t>
            </w:r>
          </w:p>
        </w:tc>
        <w:tc>
          <w:tcPr>
            <w:tcW w:w="683" w:type="dxa"/>
          </w:tcPr>
          <w:p w14:paraId="54C51474"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13</w:t>
            </w:r>
          </w:p>
        </w:tc>
        <w:tc>
          <w:tcPr>
            <w:tcW w:w="1339" w:type="dxa"/>
            <w:vMerge/>
            <w:vAlign w:val="center"/>
          </w:tcPr>
          <w:p w14:paraId="27AE811B"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7CBB40F3" w14:textId="77777777" w:rsidTr="002E3ED9">
        <w:tc>
          <w:tcPr>
            <w:tcW w:w="3828" w:type="dxa"/>
            <w:vMerge/>
          </w:tcPr>
          <w:p w14:paraId="2BB88C4F" w14:textId="77777777"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61EB868B"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Disagree</w:t>
            </w:r>
          </w:p>
          <w:p w14:paraId="23956627" w14:textId="22EC6611"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c>
          <w:tcPr>
            <w:tcW w:w="661" w:type="dxa"/>
          </w:tcPr>
          <w:p w14:paraId="0B77BA14" w14:textId="45043704"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12</w:t>
            </w:r>
          </w:p>
        </w:tc>
        <w:tc>
          <w:tcPr>
            <w:tcW w:w="683" w:type="dxa"/>
          </w:tcPr>
          <w:p w14:paraId="0B2A43D9"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7</w:t>
            </w:r>
          </w:p>
          <w:p w14:paraId="6F79803F" w14:textId="4DBF5CAF" w:rsidR="00D74C41" w:rsidRPr="00C65CFE" w:rsidRDefault="00D74C41" w:rsidP="002E3ED9">
            <w:pPr>
              <w:adjustRightInd w:val="0"/>
              <w:snapToGrid w:val="0"/>
              <w:spacing w:line="360" w:lineRule="auto"/>
              <w:jc w:val="center"/>
              <w:rPr>
                <w:rFonts w:ascii="Book Antiqua" w:eastAsiaTheme="minorEastAsia" w:hAnsi="Book Antiqua"/>
                <w:sz w:val="24"/>
                <w:szCs w:val="24"/>
              </w:rPr>
            </w:pPr>
          </w:p>
        </w:tc>
        <w:tc>
          <w:tcPr>
            <w:tcW w:w="1339" w:type="dxa"/>
            <w:vMerge/>
            <w:vAlign w:val="center"/>
          </w:tcPr>
          <w:p w14:paraId="2339D55E"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5806BFC5" w14:textId="77777777" w:rsidTr="002E3ED9">
        <w:tc>
          <w:tcPr>
            <w:tcW w:w="3828" w:type="dxa"/>
            <w:vMerge w:val="restart"/>
          </w:tcPr>
          <w:p w14:paraId="36B7A742" w14:textId="652F2803" w:rsidR="00D74C41" w:rsidRPr="0036026F" w:rsidRDefault="00D74C41" w:rsidP="0036026F">
            <w:pPr>
              <w:adjustRightInd w:val="0"/>
              <w:snapToGrid w:val="0"/>
              <w:spacing w:line="360" w:lineRule="auto"/>
              <w:rPr>
                <w:rFonts w:ascii="Book Antiqua" w:eastAsiaTheme="minorEastAsia" w:hAnsi="Book Antiqua"/>
                <w:sz w:val="24"/>
                <w:szCs w:val="24"/>
              </w:rPr>
            </w:pPr>
            <w:r w:rsidRPr="0036026F">
              <w:rPr>
                <w:rFonts w:ascii="Book Antiqua" w:eastAsiaTheme="minorEastAsia" w:hAnsi="Book Antiqua"/>
                <w:sz w:val="24"/>
                <w:szCs w:val="24"/>
              </w:rPr>
              <w:t>Opinion toward the MTS Act</w:t>
            </w:r>
            <w:r w:rsidR="00801AAB" w:rsidRPr="0036026F">
              <w:rPr>
                <w:rFonts w:ascii="Book Antiqua" w:eastAsiaTheme="minorEastAsia" w:hAnsi="Book Antiqua"/>
                <w:sz w:val="24"/>
                <w:szCs w:val="24"/>
              </w:rPr>
              <w:t xml:space="preserve"> (</w:t>
            </w:r>
            <w:r w:rsidR="002E3ED9" w:rsidRPr="002E3ED9">
              <w:rPr>
                <w:rFonts w:ascii="Book Antiqua" w:eastAsiaTheme="minorEastAsia" w:hAnsi="Book Antiqua"/>
                <w:i/>
                <w:sz w:val="24"/>
                <w:szCs w:val="24"/>
              </w:rPr>
              <w:t>n</w:t>
            </w:r>
            <w:r w:rsidR="00801AAB" w:rsidRPr="0036026F">
              <w:rPr>
                <w:rFonts w:ascii="Book Antiqua" w:eastAsiaTheme="minorEastAsia" w:hAnsi="Book Antiqua"/>
                <w:sz w:val="24"/>
                <w:szCs w:val="24"/>
              </w:rPr>
              <w:t xml:space="preserve"> = 66)</w:t>
            </w:r>
          </w:p>
        </w:tc>
        <w:tc>
          <w:tcPr>
            <w:tcW w:w="2015" w:type="dxa"/>
          </w:tcPr>
          <w:p w14:paraId="3E9867EB"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Agree</w:t>
            </w:r>
          </w:p>
        </w:tc>
        <w:tc>
          <w:tcPr>
            <w:tcW w:w="661" w:type="dxa"/>
          </w:tcPr>
          <w:p w14:paraId="77D76D25"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32</w:t>
            </w:r>
          </w:p>
        </w:tc>
        <w:tc>
          <w:tcPr>
            <w:tcW w:w="683" w:type="dxa"/>
          </w:tcPr>
          <w:p w14:paraId="1E832F49"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29</w:t>
            </w:r>
          </w:p>
        </w:tc>
        <w:tc>
          <w:tcPr>
            <w:tcW w:w="1339" w:type="dxa"/>
            <w:vMerge w:val="restart"/>
            <w:vAlign w:val="center"/>
          </w:tcPr>
          <w:p w14:paraId="79740E40" w14:textId="3542F620" w:rsidR="00E073F4" w:rsidRPr="0036026F" w:rsidRDefault="00E073F4"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 xml:space="preserve">Z = </w:t>
            </w:r>
            <w:r w:rsidR="00D15673">
              <w:rPr>
                <w:rFonts w:ascii="Book Antiqua" w:eastAsia="宋体" w:hAnsi="Book Antiqua" w:hint="eastAsia"/>
                <w:sz w:val="24"/>
                <w:szCs w:val="24"/>
                <w:lang w:eastAsia="zh-CN"/>
              </w:rPr>
              <w:t>-</w:t>
            </w:r>
            <w:r w:rsidRPr="0036026F">
              <w:rPr>
                <w:rFonts w:ascii="Book Antiqua" w:eastAsiaTheme="minorEastAsia" w:hAnsi="Book Antiqua"/>
                <w:sz w:val="24"/>
                <w:szCs w:val="24"/>
              </w:rPr>
              <w:t>0.498</w:t>
            </w:r>
          </w:p>
          <w:p w14:paraId="29B9CD53" w14:textId="0CAEB509" w:rsidR="00D74C41" w:rsidRPr="0036026F" w:rsidRDefault="00DC65D0" w:rsidP="002E3ED9">
            <w:pPr>
              <w:adjustRightInd w:val="0"/>
              <w:snapToGrid w:val="0"/>
              <w:spacing w:line="360" w:lineRule="auto"/>
              <w:jc w:val="center"/>
              <w:rPr>
                <w:rFonts w:ascii="Book Antiqua" w:eastAsiaTheme="minorEastAsia" w:hAnsi="Book Antiqua"/>
                <w:sz w:val="24"/>
                <w:szCs w:val="24"/>
              </w:rPr>
            </w:pPr>
            <w:r w:rsidRPr="00DC65D0">
              <w:rPr>
                <w:rFonts w:ascii="Book Antiqua" w:eastAsiaTheme="minorEastAsia" w:hAnsi="Book Antiqua"/>
                <w:i/>
                <w:sz w:val="24"/>
                <w:szCs w:val="24"/>
              </w:rPr>
              <w:t>P</w:t>
            </w:r>
            <w:r w:rsidR="00DF3400" w:rsidRPr="0036026F">
              <w:rPr>
                <w:rFonts w:ascii="Book Antiqua" w:eastAsiaTheme="minorEastAsia" w:hAnsi="Book Antiqua"/>
                <w:sz w:val="24"/>
                <w:szCs w:val="24"/>
              </w:rPr>
              <w:t xml:space="preserve"> </w:t>
            </w:r>
            <w:r w:rsidR="00E073F4" w:rsidRPr="0036026F">
              <w:rPr>
                <w:rFonts w:ascii="Book Antiqua" w:eastAsiaTheme="minorEastAsia" w:hAnsi="Book Antiqua"/>
                <w:sz w:val="24"/>
                <w:szCs w:val="24"/>
              </w:rPr>
              <w:t>= 0.619</w:t>
            </w:r>
          </w:p>
        </w:tc>
      </w:tr>
      <w:tr w:rsidR="00D74C41" w:rsidRPr="0036026F" w14:paraId="4C642C68" w14:textId="77777777" w:rsidTr="002E3ED9">
        <w:tc>
          <w:tcPr>
            <w:tcW w:w="3828" w:type="dxa"/>
            <w:vMerge/>
          </w:tcPr>
          <w:p w14:paraId="15F7C182" w14:textId="74539506"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5CC76301"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agree</w:t>
            </w:r>
          </w:p>
        </w:tc>
        <w:tc>
          <w:tcPr>
            <w:tcW w:w="661" w:type="dxa"/>
          </w:tcPr>
          <w:p w14:paraId="682E01D7" w14:textId="64718D80"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19</w:t>
            </w:r>
            <w:r w:rsidR="004D0F22" w:rsidRPr="00C65CFE">
              <w:rPr>
                <w:rFonts w:ascii="Book Antiqua" w:eastAsia="宋体" w:hAnsi="Book Antiqua" w:hint="eastAsia"/>
                <w:sz w:val="24"/>
                <w:szCs w:val="24"/>
                <w:vertAlign w:val="superscript"/>
                <w:lang w:eastAsia="zh-CN"/>
              </w:rPr>
              <w:t>2</w:t>
            </w:r>
          </w:p>
        </w:tc>
        <w:tc>
          <w:tcPr>
            <w:tcW w:w="683" w:type="dxa"/>
          </w:tcPr>
          <w:p w14:paraId="48098533" w14:textId="734E52F2"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26</w:t>
            </w:r>
            <w:r w:rsidR="004D0F22" w:rsidRPr="00C65CFE">
              <w:rPr>
                <w:rFonts w:ascii="Book Antiqua" w:eastAsia="宋体" w:hAnsi="Book Antiqua" w:hint="eastAsia"/>
                <w:sz w:val="24"/>
                <w:szCs w:val="24"/>
                <w:vertAlign w:val="superscript"/>
                <w:lang w:eastAsia="zh-CN"/>
              </w:rPr>
              <w:t>2</w:t>
            </w:r>
          </w:p>
        </w:tc>
        <w:tc>
          <w:tcPr>
            <w:tcW w:w="1339" w:type="dxa"/>
            <w:vMerge/>
            <w:vAlign w:val="center"/>
          </w:tcPr>
          <w:p w14:paraId="3047C52D"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43C4BE77" w14:textId="77777777" w:rsidTr="002E3ED9">
        <w:tc>
          <w:tcPr>
            <w:tcW w:w="3828" w:type="dxa"/>
            <w:vMerge/>
          </w:tcPr>
          <w:p w14:paraId="3A08828D" w14:textId="77777777"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73851CDB"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Neutral</w:t>
            </w:r>
          </w:p>
        </w:tc>
        <w:tc>
          <w:tcPr>
            <w:tcW w:w="661" w:type="dxa"/>
          </w:tcPr>
          <w:p w14:paraId="54B10241"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10</w:t>
            </w:r>
          </w:p>
        </w:tc>
        <w:tc>
          <w:tcPr>
            <w:tcW w:w="683" w:type="dxa"/>
          </w:tcPr>
          <w:p w14:paraId="25B06BD4"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7</w:t>
            </w:r>
          </w:p>
        </w:tc>
        <w:tc>
          <w:tcPr>
            <w:tcW w:w="1339" w:type="dxa"/>
            <w:vMerge/>
            <w:vAlign w:val="center"/>
          </w:tcPr>
          <w:p w14:paraId="7C257349"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0C1E1A1F" w14:textId="77777777" w:rsidTr="002E3ED9">
        <w:tc>
          <w:tcPr>
            <w:tcW w:w="3828" w:type="dxa"/>
            <w:vMerge/>
          </w:tcPr>
          <w:p w14:paraId="6DCBBA50" w14:textId="77777777"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3BB77C29"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disagree</w:t>
            </w:r>
          </w:p>
        </w:tc>
        <w:tc>
          <w:tcPr>
            <w:tcW w:w="661" w:type="dxa"/>
          </w:tcPr>
          <w:p w14:paraId="0922F65B"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3</w:t>
            </w:r>
          </w:p>
        </w:tc>
        <w:tc>
          <w:tcPr>
            <w:tcW w:w="683" w:type="dxa"/>
          </w:tcPr>
          <w:p w14:paraId="1D51C326"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3</w:t>
            </w:r>
          </w:p>
        </w:tc>
        <w:tc>
          <w:tcPr>
            <w:tcW w:w="1339" w:type="dxa"/>
            <w:vMerge/>
            <w:vAlign w:val="center"/>
          </w:tcPr>
          <w:p w14:paraId="64B84439"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3EBD9191" w14:textId="77777777" w:rsidTr="002E3ED9">
        <w:tc>
          <w:tcPr>
            <w:tcW w:w="3828" w:type="dxa"/>
            <w:vMerge/>
          </w:tcPr>
          <w:p w14:paraId="79DCE1D0" w14:textId="77777777"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29CFDE80" w14:textId="19E60D14" w:rsidR="00801AAB"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Disagree</w:t>
            </w:r>
          </w:p>
        </w:tc>
        <w:tc>
          <w:tcPr>
            <w:tcW w:w="661" w:type="dxa"/>
          </w:tcPr>
          <w:p w14:paraId="2697AABF" w14:textId="21D4D4FC" w:rsidR="00801AAB"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2</w:t>
            </w:r>
          </w:p>
        </w:tc>
        <w:tc>
          <w:tcPr>
            <w:tcW w:w="683" w:type="dxa"/>
          </w:tcPr>
          <w:p w14:paraId="237E177D" w14:textId="7EE7FEF8" w:rsidR="00801AAB"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w:t>
            </w:r>
          </w:p>
        </w:tc>
        <w:tc>
          <w:tcPr>
            <w:tcW w:w="1339" w:type="dxa"/>
            <w:vMerge/>
            <w:vAlign w:val="center"/>
          </w:tcPr>
          <w:p w14:paraId="3757CF6E"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68BF3BB0" w14:textId="77777777" w:rsidTr="002E3ED9">
        <w:tc>
          <w:tcPr>
            <w:tcW w:w="3828" w:type="dxa"/>
            <w:vMerge w:val="restart"/>
          </w:tcPr>
          <w:p w14:paraId="09864304" w14:textId="06CF529D" w:rsidR="00D74C41" w:rsidRPr="0036026F" w:rsidRDefault="00D74C41" w:rsidP="0036026F">
            <w:pPr>
              <w:adjustRightInd w:val="0"/>
              <w:snapToGrid w:val="0"/>
              <w:spacing w:line="360" w:lineRule="auto"/>
              <w:rPr>
                <w:rFonts w:ascii="Book Antiqua" w:eastAsiaTheme="minorEastAsia" w:hAnsi="Book Antiqua"/>
                <w:sz w:val="24"/>
                <w:szCs w:val="24"/>
              </w:rPr>
            </w:pPr>
            <w:r w:rsidRPr="0036026F">
              <w:rPr>
                <w:rFonts w:ascii="Book Antiqua" w:eastAsiaTheme="minorEastAsia" w:hAnsi="Book Antiqua"/>
                <w:sz w:val="24"/>
                <w:szCs w:val="24"/>
              </w:rPr>
              <w:t>Opinion toward the Lay Judge Act</w:t>
            </w:r>
            <w:r w:rsidR="00801AAB" w:rsidRPr="0036026F">
              <w:rPr>
                <w:rFonts w:ascii="Book Antiqua" w:eastAsiaTheme="minorEastAsia" w:hAnsi="Book Antiqua"/>
                <w:sz w:val="24"/>
                <w:szCs w:val="24"/>
              </w:rPr>
              <w:t xml:space="preserve"> (</w:t>
            </w:r>
            <w:r w:rsidR="002E3ED9" w:rsidRPr="002E3ED9">
              <w:rPr>
                <w:rFonts w:ascii="Book Antiqua" w:eastAsiaTheme="minorEastAsia" w:hAnsi="Book Antiqua"/>
                <w:i/>
                <w:sz w:val="24"/>
                <w:szCs w:val="24"/>
              </w:rPr>
              <w:t>n</w:t>
            </w:r>
            <w:r w:rsidR="00801AAB" w:rsidRPr="0036026F">
              <w:rPr>
                <w:rFonts w:ascii="Book Antiqua" w:eastAsiaTheme="minorEastAsia" w:hAnsi="Book Antiqua"/>
                <w:sz w:val="24"/>
                <w:szCs w:val="24"/>
              </w:rPr>
              <w:t xml:space="preserve"> = 66)</w:t>
            </w:r>
          </w:p>
        </w:tc>
        <w:tc>
          <w:tcPr>
            <w:tcW w:w="2015" w:type="dxa"/>
          </w:tcPr>
          <w:p w14:paraId="7EC5B409"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Agree</w:t>
            </w:r>
          </w:p>
        </w:tc>
        <w:tc>
          <w:tcPr>
            <w:tcW w:w="661" w:type="dxa"/>
          </w:tcPr>
          <w:p w14:paraId="0198B755"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9</w:t>
            </w:r>
          </w:p>
        </w:tc>
        <w:tc>
          <w:tcPr>
            <w:tcW w:w="683" w:type="dxa"/>
          </w:tcPr>
          <w:p w14:paraId="5ABDE74F"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15</w:t>
            </w:r>
          </w:p>
        </w:tc>
        <w:tc>
          <w:tcPr>
            <w:tcW w:w="1339" w:type="dxa"/>
            <w:vMerge w:val="restart"/>
            <w:vAlign w:val="center"/>
          </w:tcPr>
          <w:p w14:paraId="1D096687" w14:textId="57346090" w:rsidR="00E073F4" w:rsidRPr="0036026F" w:rsidRDefault="00E073F4"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 xml:space="preserve">Z = </w:t>
            </w:r>
            <w:r w:rsidR="00D15673">
              <w:rPr>
                <w:rFonts w:ascii="Book Antiqua" w:eastAsia="宋体" w:hAnsi="Book Antiqua" w:hint="eastAsia"/>
                <w:sz w:val="24"/>
                <w:szCs w:val="24"/>
                <w:lang w:eastAsia="zh-CN"/>
              </w:rPr>
              <w:t>-</w:t>
            </w:r>
            <w:r w:rsidRPr="0036026F">
              <w:rPr>
                <w:rFonts w:ascii="Book Antiqua" w:eastAsiaTheme="minorEastAsia" w:hAnsi="Book Antiqua"/>
                <w:sz w:val="24"/>
                <w:szCs w:val="24"/>
              </w:rPr>
              <w:t>2.463</w:t>
            </w:r>
          </w:p>
          <w:p w14:paraId="425F9AB7" w14:textId="01B0805D" w:rsidR="00D74C41" w:rsidRPr="0036026F" w:rsidRDefault="00DC65D0" w:rsidP="002E3ED9">
            <w:pPr>
              <w:adjustRightInd w:val="0"/>
              <w:snapToGrid w:val="0"/>
              <w:spacing w:line="360" w:lineRule="auto"/>
              <w:jc w:val="center"/>
              <w:rPr>
                <w:rFonts w:ascii="Book Antiqua" w:eastAsiaTheme="minorEastAsia" w:hAnsi="Book Antiqua"/>
                <w:sz w:val="24"/>
                <w:szCs w:val="24"/>
              </w:rPr>
            </w:pPr>
            <w:r w:rsidRPr="00DC65D0">
              <w:rPr>
                <w:rFonts w:ascii="Book Antiqua" w:eastAsiaTheme="minorEastAsia" w:hAnsi="Book Antiqua"/>
                <w:i/>
                <w:sz w:val="24"/>
                <w:szCs w:val="24"/>
              </w:rPr>
              <w:t>P</w:t>
            </w:r>
            <w:r w:rsidR="00DF3400" w:rsidRPr="0036026F">
              <w:rPr>
                <w:rFonts w:ascii="Book Antiqua" w:eastAsiaTheme="minorEastAsia" w:hAnsi="Book Antiqua"/>
                <w:sz w:val="24"/>
                <w:szCs w:val="24"/>
              </w:rPr>
              <w:t xml:space="preserve"> </w:t>
            </w:r>
            <w:r w:rsidR="00E073F4" w:rsidRPr="0036026F">
              <w:rPr>
                <w:rFonts w:ascii="Book Antiqua" w:eastAsiaTheme="minorEastAsia" w:hAnsi="Book Antiqua"/>
                <w:sz w:val="24"/>
                <w:szCs w:val="24"/>
              </w:rPr>
              <w:t>= 0.014</w:t>
            </w:r>
          </w:p>
        </w:tc>
      </w:tr>
      <w:tr w:rsidR="00D74C41" w:rsidRPr="0036026F" w14:paraId="0181EF35" w14:textId="77777777" w:rsidTr="002E3ED9">
        <w:tc>
          <w:tcPr>
            <w:tcW w:w="3828" w:type="dxa"/>
            <w:vMerge/>
          </w:tcPr>
          <w:p w14:paraId="0B61CDA5" w14:textId="0CAF0E35"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421AEC56"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agree</w:t>
            </w:r>
          </w:p>
        </w:tc>
        <w:tc>
          <w:tcPr>
            <w:tcW w:w="661" w:type="dxa"/>
          </w:tcPr>
          <w:p w14:paraId="1DE97E54"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19</w:t>
            </w:r>
          </w:p>
        </w:tc>
        <w:tc>
          <w:tcPr>
            <w:tcW w:w="683" w:type="dxa"/>
          </w:tcPr>
          <w:p w14:paraId="21A02340" w14:textId="1ED0F9E3"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18</w:t>
            </w:r>
            <w:r w:rsidR="004D0F22" w:rsidRPr="00C65CFE">
              <w:rPr>
                <w:rFonts w:ascii="Book Antiqua" w:eastAsia="宋体" w:hAnsi="Book Antiqua" w:hint="eastAsia"/>
                <w:sz w:val="24"/>
                <w:szCs w:val="24"/>
                <w:vertAlign w:val="superscript"/>
                <w:lang w:eastAsia="zh-CN"/>
              </w:rPr>
              <w:t>2</w:t>
            </w:r>
          </w:p>
        </w:tc>
        <w:tc>
          <w:tcPr>
            <w:tcW w:w="1339" w:type="dxa"/>
            <w:vMerge/>
            <w:vAlign w:val="center"/>
          </w:tcPr>
          <w:p w14:paraId="177513B6"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51F27E53" w14:textId="77777777" w:rsidTr="002E3ED9">
        <w:tc>
          <w:tcPr>
            <w:tcW w:w="3828" w:type="dxa"/>
            <w:vMerge/>
          </w:tcPr>
          <w:p w14:paraId="70C27FAB" w14:textId="77777777"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70A8C4E5"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Neutral</w:t>
            </w:r>
          </w:p>
        </w:tc>
        <w:tc>
          <w:tcPr>
            <w:tcW w:w="661" w:type="dxa"/>
          </w:tcPr>
          <w:p w14:paraId="159681A6" w14:textId="2F85F9D2"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22</w:t>
            </w:r>
            <w:r w:rsidR="004D0F22" w:rsidRPr="00C65CFE">
              <w:rPr>
                <w:rFonts w:ascii="Book Antiqua" w:eastAsia="宋体" w:hAnsi="Book Antiqua" w:hint="eastAsia"/>
                <w:sz w:val="24"/>
                <w:szCs w:val="24"/>
                <w:vertAlign w:val="superscript"/>
                <w:lang w:eastAsia="zh-CN"/>
              </w:rPr>
              <w:t>2</w:t>
            </w:r>
          </w:p>
        </w:tc>
        <w:tc>
          <w:tcPr>
            <w:tcW w:w="683" w:type="dxa"/>
          </w:tcPr>
          <w:p w14:paraId="49F88BE7" w14:textId="520F4990"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21</w:t>
            </w:r>
            <w:r w:rsidR="004D0F22" w:rsidRPr="00C65CFE">
              <w:rPr>
                <w:rFonts w:ascii="Book Antiqua" w:eastAsia="宋体" w:hAnsi="Book Antiqua" w:hint="eastAsia"/>
                <w:sz w:val="24"/>
                <w:szCs w:val="24"/>
                <w:vertAlign w:val="superscript"/>
                <w:lang w:eastAsia="zh-CN"/>
              </w:rPr>
              <w:t>2</w:t>
            </w:r>
          </w:p>
        </w:tc>
        <w:tc>
          <w:tcPr>
            <w:tcW w:w="1339" w:type="dxa"/>
            <w:vMerge/>
            <w:vAlign w:val="center"/>
          </w:tcPr>
          <w:p w14:paraId="5F1C0B83"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73576504" w14:textId="77777777" w:rsidTr="002E3ED9">
        <w:tc>
          <w:tcPr>
            <w:tcW w:w="3828" w:type="dxa"/>
            <w:vMerge/>
          </w:tcPr>
          <w:p w14:paraId="5EE518E8" w14:textId="77777777"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15F9658F"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disagree</w:t>
            </w:r>
          </w:p>
        </w:tc>
        <w:tc>
          <w:tcPr>
            <w:tcW w:w="661" w:type="dxa"/>
          </w:tcPr>
          <w:p w14:paraId="1BB9DA4C"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9</w:t>
            </w:r>
          </w:p>
        </w:tc>
        <w:tc>
          <w:tcPr>
            <w:tcW w:w="683" w:type="dxa"/>
          </w:tcPr>
          <w:p w14:paraId="43F843B1"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5</w:t>
            </w:r>
          </w:p>
        </w:tc>
        <w:tc>
          <w:tcPr>
            <w:tcW w:w="1339" w:type="dxa"/>
            <w:vMerge/>
            <w:vAlign w:val="center"/>
          </w:tcPr>
          <w:p w14:paraId="2649ABFA"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66ACFA18" w14:textId="77777777" w:rsidTr="002E3ED9">
        <w:tc>
          <w:tcPr>
            <w:tcW w:w="3828" w:type="dxa"/>
            <w:vMerge/>
          </w:tcPr>
          <w:p w14:paraId="7ACB4A6D" w14:textId="77777777"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63F34117"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Disagree</w:t>
            </w:r>
          </w:p>
        </w:tc>
        <w:tc>
          <w:tcPr>
            <w:tcW w:w="661" w:type="dxa"/>
          </w:tcPr>
          <w:p w14:paraId="0614F530"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7</w:t>
            </w:r>
          </w:p>
        </w:tc>
        <w:tc>
          <w:tcPr>
            <w:tcW w:w="683" w:type="dxa"/>
          </w:tcPr>
          <w:p w14:paraId="6D0EE024"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7</w:t>
            </w:r>
          </w:p>
        </w:tc>
        <w:tc>
          <w:tcPr>
            <w:tcW w:w="1339" w:type="dxa"/>
            <w:vMerge/>
            <w:vAlign w:val="center"/>
          </w:tcPr>
          <w:p w14:paraId="6EB9BDA3"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4A4AB137" w14:textId="77777777" w:rsidTr="002E3ED9">
        <w:tc>
          <w:tcPr>
            <w:tcW w:w="3828" w:type="dxa"/>
            <w:vMerge w:val="restart"/>
          </w:tcPr>
          <w:p w14:paraId="15034982" w14:textId="6F399B9F" w:rsidR="00D74C41" w:rsidRPr="0036026F" w:rsidRDefault="00D74C41" w:rsidP="0036026F">
            <w:pPr>
              <w:adjustRightInd w:val="0"/>
              <w:snapToGrid w:val="0"/>
              <w:spacing w:line="360" w:lineRule="auto"/>
              <w:rPr>
                <w:rFonts w:ascii="Book Antiqua" w:eastAsiaTheme="minorEastAsia" w:hAnsi="Book Antiqua"/>
                <w:sz w:val="24"/>
                <w:szCs w:val="24"/>
              </w:rPr>
            </w:pPr>
            <w:r w:rsidRPr="0036026F">
              <w:rPr>
                <w:rFonts w:ascii="Book Antiqua" w:eastAsiaTheme="minorEastAsia" w:hAnsi="Book Antiqua"/>
                <w:sz w:val="24"/>
                <w:szCs w:val="24"/>
              </w:rPr>
              <w:t xml:space="preserve">Should the media </w:t>
            </w:r>
            <w:r w:rsidR="007B5636" w:rsidRPr="0036026F">
              <w:rPr>
                <w:rFonts w:ascii="Book Antiqua" w:eastAsiaTheme="minorEastAsia" w:hAnsi="Book Antiqua"/>
                <w:sz w:val="24"/>
                <w:szCs w:val="24"/>
              </w:rPr>
              <w:t xml:space="preserve">report </w:t>
            </w:r>
            <w:r w:rsidR="009B1D17" w:rsidRPr="0036026F">
              <w:rPr>
                <w:rFonts w:ascii="Book Antiqua" w:eastAsiaTheme="minorEastAsia" w:hAnsi="Book Antiqua"/>
                <w:sz w:val="24"/>
                <w:szCs w:val="24"/>
              </w:rPr>
              <w:t xml:space="preserve">more frequently on </w:t>
            </w:r>
            <w:r w:rsidRPr="0036026F">
              <w:rPr>
                <w:rFonts w:ascii="Book Antiqua" w:eastAsiaTheme="minorEastAsia" w:hAnsi="Book Antiqua"/>
                <w:sz w:val="24"/>
                <w:szCs w:val="24"/>
              </w:rPr>
              <w:t>psychiatry?</w:t>
            </w:r>
            <w:r w:rsidR="008D453B" w:rsidRPr="0036026F">
              <w:rPr>
                <w:rFonts w:ascii="Book Antiqua" w:eastAsiaTheme="minorEastAsia" w:hAnsi="Book Antiqua"/>
                <w:sz w:val="24"/>
                <w:szCs w:val="24"/>
              </w:rPr>
              <w:t xml:space="preserve"> (</w:t>
            </w:r>
            <w:r w:rsidR="002E3ED9" w:rsidRPr="002E3ED9">
              <w:rPr>
                <w:rFonts w:ascii="Book Antiqua" w:eastAsiaTheme="minorEastAsia" w:hAnsi="Book Antiqua"/>
                <w:i/>
                <w:sz w:val="24"/>
                <w:szCs w:val="24"/>
              </w:rPr>
              <w:t>n</w:t>
            </w:r>
            <w:r w:rsidR="008D453B" w:rsidRPr="0036026F">
              <w:rPr>
                <w:rFonts w:ascii="Book Antiqua" w:eastAsiaTheme="minorEastAsia" w:hAnsi="Book Antiqua"/>
                <w:sz w:val="24"/>
                <w:szCs w:val="24"/>
              </w:rPr>
              <w:t xml:space="preserve"> = 69</w:t>
            </w:r>
            <w:r w:rsidR="00801AAB" w:rsidRPr="0036026F">
              <w:rPr>
                <w:rFonts w:ascii="Book Antiqua" w:eastAsiaTheme="minorEastAsia" w:hAnsi="Book Antiqua"/>
                <w:sz w:val="24"/>
                <w:szCs w:val="24"/>
              </w:rPr>
              <w:t>)</w:t>
            </w:r>
          </w:p>
        </w:tc>
        <w:tc>
          <w:tcPr>
            <w:tcW w:w="2015" w:type="dxa"/>
          </w:tcPr>
          <w:p w14:paraId="3A27AB16"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Agree</w:t>
            </w:r>
          </w:p>
        </w:tc>
        <w:tc>
          <w:tcPr>
            <w:tcW w:w="661" w:type="dxa"/>
          </w:tcPr>
          <w:p w14:paraId="1EDB40F0" w14:textId="41CDC554"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5</w:t>
            </w:r>
            <w:r w:rsidR="008D453B" w:rsidRPr="00C65CFE">
              <w:rPr>
                <w:rFonts w:ascii="Book Antiqua" w:eastAsiaTheme="minorEastAsia" w:hAnsi="Book Antiqua"/>
                <w:sz w:val="24"/>
                <w:szCs w:val="24"/>
              </w:rPr>
              <w:t>4</w:t>
            </w:r>
            <w:r w:rsidR="004D0F22" w:rsidRPr="00C65CFE">
              <w:rPr>
                <w:rFonts w:ascii="Book Antiqua" w:eastAsia="宋体" w:hAnsi="Book Antiqua" w:hint="eastAsia"/>
                <w:sz w:val="24"/>
                <w:szCs w:val="24"/>
                <w:vertAlign w:val="superscript"/>
                <w:lang w:eastAsia="zh-CN"/>
              </w:rPr>
              <w:t>2</w:t>
            </w:r>
          </w:p>
        </w:tc>
        <w:tc>
          <w:tcPr>
            <w:tcW w:w="683" w:type="dxa"/>
          </w:tcPr>
          <w:p w14:paraId="5C56F7C6" w14:textId="0E1811C4"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4</w:t>
            </w:r>
            <w:r w:rsidR="008D453B" w:rsidRPr="00C65CFE">
              <w:rPr>
                <w:rFonts w:ascii="Book Antiqua" w:eastAsiaTheme="minorEastAsia" w:hAnsi="Book Antiqua"/>
                <w:sz w:val="24"/>
                <w:szCs w:val="24"/>
              </w:rPr>
              <w:t>9</w:t>
            </w:r>
            <w:r w:rsidR="004D0F22" w:rsidRPr="00C65CFE">
              <w:rPr>
                <w:rFonts w:ascii="Book Antiqua" w:eastAsia="宋体" w:hAnsi="Book Antiqua" w:hint="eastAsia"/>
                <w:sz w:val="24"/>
                <w:szCs w:val="24"/>
                <w:vertAlign w:val="superscript"/>
                <w:lang w:eastAsia="zh-CN"/>
              </w:rPr>
              <w:t>2</w:t>
            </w:r>
          </w:p>
        </w:tc>
        <w:tc>
          <w:tcPr>
            <w:tcW w:w="1339" w:type="dxa"/>
            <w:vMerge w:val="restart"/>
            <w:vAlign w:val="center"/>
          </w:tcPr>
          <w:p w14:paraId="32D9020D" w14:textId="77777777" w:rsidR="00E073F4" w:rsidRPr="0036026F" w:rsidRDefault="00E073F4"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Z = 1.291</w:t>
            </w:r>
          </w:p>
          <w:p w14:paraId="0F6C56CD" w14:textId="09A5F78B" w:rsidR="00D74C41" w:rsidRPr="0036026F" w:rsidRDefault="00DC65D0" w:rsidP="002E3ED9">
            <w:pPr>
              <w:adjustRightInd w:val="0"/>
              <w:snapToGrid w:val="0"/>
              <w:spacing w:line="360" w:lineRule="auto"/>
              <w:jc w:val="center"/>
              <w:rPr>
                <w:rFonts w:ascii="Book Antiqua" w:eastAsiaTheme="minorEastAsia" w:hAnsi="Book Antiqua"/>
                <w:sz w:val="24"/>
                <w:szCs w:val="24"/>
              </w:rPr>
            </w:pPr>
            <w:r w:rsidRPr="00DC65D0">
              <w:rPr>
                <w:rFonts w:ascii="Book Antiqua" w:eastAsiaTheme="minorEastAsia" w:hAnsi="Book Antiqua"/>
                <w:i/>
                <w:sz w:val="24"/>
                <w:szCs w:val="24"/>
              </w:rPr>
              <w:t>P</w:t>
            </w:r>
            <w:r w:rsidR="00DF3400" w:rsidRPr="0036026F">
              <w:rPr>
                <w:rFonts w:ascii="Book Antiqua" w:eastAsiaTheme="minorEastAsia" w:hAnsi="Book Antiqua"/>
                <w:sz w:val="24"/>
                <w:szCs w:val="24"/>
              </w:rPr>
              <w:t xml:space="preserve"> </w:t>
            </w:r>
            <w:r w:rsidR="00E073F4" w:rsidRPr="0036026F">
              <w:rPr>
                <w:rFonts w:ascii="Book Antiqua" w:eastAsiaTheme="minorEastAsia" w:hAnsi="Book Antiqua"/>
                <w:sz w:val="24"/>
                <w:szCs w:val="24"/>
              </w:rPr>
              <w:t>= 0.197</w:t>
            </w:r>
          </w:p>
        </w:tc>
      </w:tr>
      <w:tr w:rsidR="00D74C41" w:rsidRPr="0036026F" w14:paraId="294EDFF6" w14:textId="77777777" w:rsidTr="002E3ED9">
        <w:tc>
          <w:tcPr>
            <w:tcW w:w="3828" w:type="dxa"/>
            <w:vMerge/>
          </w:tcPr>
          <w:p w14:paraId="2E7D7468" w14:textId="4A30855D"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1DE78310"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Neutral</w:t>
            </w:r>
          </w:p>
        </w:tc>
        <w:tc>
          <w:tcPr>
            <w:tcW w:w="661" w:type="dxa"/>
          </w:tcPr>
          <w:p w14:paraId="559BC903" w14:textId="6A725E45"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w:t>
            </w:r>
            <w:r w:rsidR="008D453B" w:rsidRPr="00C65CFE">
              <w:rPr>
                <w:rFonts w:ascii="Book Antiqua" w:eastAsiaTheme="minorEastAsia" w:hAnsi="Book Antiqua"/>
                <w:sz w:val="24"/>
                <w:szCs w:val="24"/>
              </w:rPr>
              <w:t>4</w:t>
            </w:r>
          </w:p>
        </w:tc>
        <w:tc>
          <w:tcPr>
            <w:tcW w:w="683" w:type="dxa"/>
          </w:tcPr>
          <w:p w14:paraId="547B6DE0" w14:textId="40976E95"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w:t>
            </w:r>
            <w:r w:rsidR="008D453B" w:rsidRPr="00C65CFE">
              <w:rPr>
                <w:rFonts w:ascii="Book Antiqua" w:eastAsiaTheme="minorEastAsia" w:hAnsi="Book Antiqua"/>
                <w:sz w:val="24"/>
                <w:szCs w:val="24"/>
              </w:rPr>
              <w:t>9</w:t>
            </w:r>
          </w:p>
        </w:tc>
        <w:tc>
          <w:tcPr>
            <w:tcW w:w="1339" w:type="dxa"/>
            <w:vMerge/>
            <w:vAlign w:val="center"/>
          </w:tcPr>
          <w:p w14:paraId="1E3318E6"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69D2EDB1" w14:textId="77777777" w:rsidTr="002E3ED9">
        <w:tc>
          <w:tcPr>
            <w:tcW w:w="3828" w:type="dxa"/>
            <w:vMerge/>
          </w:tcPr>
          <w:p w14:paraId="51F2A0E1" w14:textId="77777777"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6412C0A3"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Disagree</w:t>
            </w:r>
          </w:p>
        </w:tc>
        <w:tc>
          <w:tcPr>
            <w:tcW w:w="661" w:type="dxa"/>
          </w:tcPr>
          <w:p w14:paraId="3E751272"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w:t>
            </w:r>
          </w:p>
        </w:tc>
        <w:tc>
          <w:tcPr>
            <w:tcW w:w="683" w:type="dxa"/>
          </w:tcPr>
          <w:p w14:paraId="2C51621A"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w:t>
            </w:r>
          </w:p>
        </w:tc>
        <w:tc>
          <w:tcPr>
            <w:tcW w:w="1339" w:type="dxa"/>
            <w:vMerge/>
            <w:vAlign w:val="center"/>
          </w:tcPr>
          <w:p w14:paraId="492D4C3F"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1854E8AB" w14:textId="77777777" w:rsidTr="002E3ED9">
        <w:tc>
          <w:tcPr>
            <w:tcW w:w="3828" w:type="dxa"/>
            <w:vMerge w:val="restart"/>
          </w:tcPr>
          <w:p w14:paraId="5BF59337" w14:textId="6BA5DC7B" w:rsidR="00D74C41" w:rsidRPr="0036026F" w:rsidRDefault="00D74C41" w:rsidP="0036026F">
            <w:pPr>
              <w:adjustRightInd w:val="0"/>
              <w:snapToGrid w:val="0"/>
              <w:spacing w:line="360" w:lineRule="auto"/>
              <w:rPr>
                <w:rFonts w:ascii="Book Antiqua" w:eastAsiaTheme="minorEastAsia" w:hAnsi="Book Antiqua"/>
                <w:sz w:val="24"/>
                <w:szCs w:val="24"/>
              </w:rPr>
            </w:pPr>
            <w:r w:rsidRPr="0036026F">
              <w:rPr>
                <w:rFonts w:ascii="Book Antiqua" w:eastAsiaTheme="minorEastAsia" w:hAnsi="Book Antiqua"/>
                <w:sz w:val="24"/>
                <w:szCs w:val="24"/>
              </w:rPr>
              <w:lastRenderedPageBreak/>
              <w:t xml:space="preserve">Should media </w:t>
            </w:r>
            <w:r w:rsidR="007B5636" w:rsidRPr="0036026F">
              <w:rPr>
                <w:rFonts w:ascii="Book Antiqua" w:eastAsiaTheme="minorEastAsia" w:hAnsi="Book Antiqua"/>
                <w:sz w:val="24"/>
                <w:szCs w:val="24"/>
              </w:rPr>
              <w:t xml:space="preserve">report </w:t>
            </w:r>
            <w:r w:rsidR="009E2B08" w:rsidRPr="0036026F">
              <w:rPr>
                <w:rFonts w:ascii="Book Antiqua" w:eastAsiaTheme="minorEastAsia" w:hAnsi="Book Antiqua"/>
                <w:sz w:val="24"/>
                <w:szCs w:val="24"/>
              </w:rPr>
              <w:t xml:space="preserve">more frequently on </w:t>
            </w:r>
            <w:r w:rsidRPr="0036026F">
              <w:rPr>
                <w:rFonts w:ascii="Book Antiqua" w:eastAsiaTheme="minorEastAsia" w:hAnsi="Book Antiqua"/>
                <w:sz w:val="24"/>
                <w:szCs w:val="24"/>
              </w:rPr>
              <w:t>the relationship between psychiatry and crimes?</w:t>
            </w:r>
            <w:r w:rsidR="008D453B" w:rsidRPr="0036026F">
              <w:rPr>
                <w:rFonts w:ascii="Book Antiqua" w:eastAsiaTheme="minorEastAsia" w:hAnsi="Book Antiqua"/>
                <w:sz w:val="24"/>
                <w:szCs w:val="24"/>
              </w:rPr>
              <w:t xml:space="preserve"> (</w:t>
            </w:r>
            <w:r w:rsidR="002E3ED9" w:rsidRPr="002E3ED9">
              <w:rPr>
                <w:rFonts w:ascii="Book Antiqua" w:eastAsiaTheme="minorEastAsia" w:hAnsi="Book Antiqua"/>
                <w:i/>
                <w:sz w:val="24"/>
                <w:szCs w:val="24"/>
              </w:rPr>
              <w:t>n</w:t>
            </w:r>
            <w:r w:rsidR="008D453B" w:rsidRPr="0036026F">
              <w:rPr>
                <w:rFonts w:ascii="Book Antiqua" w:eastAsiaTheme="minorEastAsia" w:hAnsi="Book Antiqua"/>
                <w:sz w:val="24"/>
                <w:szCs w:val="24"/>
              </w:rPr>
              <w:t xml:space="preserve"> = 69</w:t>
            </w:r>
            <w:r w:rsidR="00801AAB" w:rsidRPr="0036026F">
              <w:rPr>
                <w:rFonts w:ascii="Book Antiqua" w:eastAsiaTheme="minorEastAsia" w:hAnsi="Book Antiqua"/>
                <w:sz w:val="24"/>
                <w:szCs w:val="24"/>
              </w:rPr>
              <w:t>)</w:t>
            </w:r>
          </w:p>
        </w:tc>
        <w:tc>
          <w:tcPr>
            <w:tcW w:w="2015" w:type="dxa"/>
          </w:tcPr>
          <w:p w14:paraId="771D7EBE"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Agree</w:t>
            </w:r>
          </w:p>
        </w:tc>
        <w:tc>
          <w:tcPr>
            <w:tcW w:w="661" w:type="dxa"/>
          </w:tcPr>
          <w:p w14:paraId="41943017" w14:textId="3FCF6261" w:rsidR="00D74C41" w:rsidRPr="00C65CFE" w:rsidRDefault="008D453B"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41</w:t>
            </w:r>
            <w:r w:rsidR="004D0F22" w:rsidRPr="00C65CFE">
              <w:rPr>
                <w:rFonts w:ascii="Book Antiqua" w:eastAsia="宋体" w:hAnsi="Book Antiqua" w:hint="eastAsia"/>
                <w:sz w:val="24"/>
                <w:szCs w:val="24"/>
                <w:vertAlign w:val="superscript"/>
                <w:lang w:eastAsia="zh-CN"/>
              </w:rPr>
              <w:t>2</w:t>
            </w:r>
          </w:p>
        </w:tc>
        <w:tc>
          <w:tcPr>
            <w:tcW w:w="683" w:type="dxa"/>
          </w:tcPr>
          <w:p w14:paraId="6D05BFF0" w14:textId="4C6E5568" w:rsidR="00D74C41" w:rsidRPr="00C65CFE" w:rsidRDefault="008D453B"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51</w:t>
            </w:r>
            <w:r w:rsidR="004D0F22" w:rsidRPr="00C65CFE">
              <w:rPr>
                <w:rFonts w:ascii="Book Antiqua" w:eastAsia="宋体" w:hAnsi="Book Antiqua" w:hint="eastAsia"/>
                <w:sz w:val="24"/>
                <w:szCs w:val="24"/>
                <w:vertAlign w:val="superscript"/>
                <w:lang w:eastAsia="zh-CN"/>
              </w:rPr>
              <w:t>2</w:t>
            </w:r>
          </w:p>
        </w:tc>
        <w:tc>
          <w:tcPr>
            <w:tcW w:w="1339" w:type="dxa"/>
            <w:vMerge w:val="restart"/>
            <w:vAlign w:val="center"/>
          </w:tcPr>
          <w:p w14:paraId="262B592C" w14:textId="54A04E95" w:rsidR="00E073F4" w:rsidRPr="0036026F" w:rsidRDefault="00E073F4"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 xml:space="preserve">Z = </w:t>
            </w:r>
            <w:r w:rsidR="00D15673">
              <w:rPr>
                <w:rFonts w:ascii="Book Antiqua" w:eastAsia="宋体" w:hAnsi="Book Antiqua" w:hint="eastAsia"/>
                <w:sz w:val="24"/>
                <w:szCs w:val="24"/>
                <w:lang w:eastAsia="zh-CN"/>
              </w:rPr>
              <w:t>-</w:t>
            </w:r>
            <w:r w:rsidRPr="0036026F">
              <w:rPr>
                <w:rFonts w:ascii="Book Antiqua" w:eastAsiaTheme="minorEastAsia" w:hAnsi="Book Antiqua"/>
                <w:sz w:val="24"/>
                <w:szCs w:val="24"/>
              </w:rPr>
              <w:t>3.051</w:t>
            </w:r>
          </w:p>
          <w:p w14:paraId="10A1555F" w14:textId="5613C51C" w:rsidR="00D74C41" w:rsidRPr="0036026F" w:rsidRDefault="00DC65D0" w:rsidP="002E3ED9">
            <w:pPr>
              <w:adjustRightInd w:val="0"/>
              <w:snapToGrid w:val="0"/>
              <w:spacing w:line="360" w:lineRule="auto"/>
              <w:jc w:val="center"/>
              <w:rPr>
                <w:rFonts w:ascii="Book Antiqua" w:eastAsiaTheme="minorEastAsia" w:hAnsi="Book Antiqua"/>
                <w:sz w:val="24"/>
                <w:szCs w:val="24"/>
              </w:rPr>
            </w:pPr>
            <w:r w:rsidRPr="00DC65D0">
              <w:rPr>
                <w:rFonts w:ascii="Book Antiqua" w:eastAsiaTheme="minorEastAsia" w:hAnsi="Book Antiqua"/>
                <w:i/>
                <w:sz w:val="24"/>
                <w:szCs w:val="24"/>
              </w:rPr>
              <w:t>P</w:t>
            </w:r>
            <w:r w:rsidR="00DF3400" w:rsidRPr="0036026F">
              <w:rPr>
                <w:rFonts w:ascii="Book Antiqua" w:eastAsiaTheme="minorEastAsia" w:hAnsi="Book Antiqua"/>
                <w:sz w:val="24"/>
                <w:szCs w:val="24"/>
              </w:rPr>
              <w:t xml:space="preserve"> </w:t>
            </w:r>
            <w:r w:rsidR="00E073F4" w:rsidRPr="0036026F">
              <w:rPr>
                <w:rFonts w:ascii="Book Antiqua" w:eastAsiaTheme="minorEastAsia" w:hAnsi="Book Antiqua"/>
                <w:sz w:val="24"/>
                <w:szCs w:val="24"/>
              </w:rPr>
              <w:t>= 0.02</w:t>
            </w:r>
          </w:p>
        </w:tc>
      </w:tr>
      <w:tr w:rsidR="00D74C41" w:rsidRPr="0036026F" w14:paraId="12F731C4" w14:textId="77777777" w:rsidTr="002E3ED9">
        <w:tc>
          <w:tcPr>
            <w:tcW w:w="3828" w:type="dxa"/>
            <w:vMerge/>
          </w:tcPr>
          <w:p w14:paraId="0C6EA2B8" w14:textId="6808A45B"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0B6521F9"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Neutral</w:t>
            </w:r>
          </w:p>
        </w:tc>
        <w:tc>
          <w:tcPr>
            <w:tcW w:w="661" w:type="dxa"/>
          </w:tcPr>
          <w:p w14:paraId="41D4F89E" w14:textId="7F6372B4"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2</w:t>
            </w:r>
            <w:r w:rsidR="008D453B" w:rsidRPr="00C65CFE">
              <w:rPr>
                <w:rFonts w:ascii="Book Antiqua" w:eastAsiaTheme="minorEastAsia" w:hAnsi="Book Antiqua"/>
                <w:sz w:val="24"/>
                <w:szCs w:val="24"/>
              </w:rPr>
              <w:t>6</w:t>
            </w:r>
          </w:p>
        </w:tc>
        <w:tc>
          <w:tcPr>
            <w:tcW w:w="683" w:type="dxa"/>
          </w:tcPr>
          <w:p w14:paraId="225290DA" w14:textId="25346039"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w:t>
            </w:r>
            <w:r w:rsidR="008D453B" w:rsidRPr="00C65CFE">
              <w:rPr>
                <w:rFonts w:ascii="Book Antiqua" w:eastAsiaTheme="minorEastAsia" w:hAnsi="Book Antiqua"/>
                <w:sz w:val="24"/>
                <w:szCs w:val="24"/>
              </w:rPr>
              <w:t>7</w:t>
            </w:r>
          </w:p>
        </w:tc>
        <w:tc>
          <w:tcPr>
            <w:tcW w:w="1339" w:type="dxa"/>
            <w:vMerge/>
            <w:vAlign w:val="center"/>
          </w:tcPr>
          <w:p w14:paraId="548BD1A9"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33E5089B" w14:textId="77777777" w:rsidTr="002E3ED9">
        <w:tc>
          <w:tcPr>
            <w:tcW w:w="3828" w:type="dxa"/>
            <w:vMerge/>
          </w:tcPr>
          <w:p w14:paraId="303CD8DD" w14:textId="77777777"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295853A7"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Disagree</w:t>
            </w:r>
          </w:p>
        </w:tc>
        <w:tc>
          <w:tcPr>
            <w:tcW w:w="661" w:type="dxa"/>
          </w:tcPr>
          <w:p w14:paraId="3C8DFE71"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2</w:t>
            </w:r>
          </w:p>
        </w:tc>
        <w:tc>
          <w:tcPr>
            <w:tcW w:w="683" w:type="dxa"/>
          </w:tcPr>
          <w:p w14:paraId="2E67078C"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w:t>
            </w:r>
          </w:p>
        </w:tc>
        <w:tc>
          <w:tcPr>
            <w:tcW w:w="1339" w:type="dxa"/>
            <w:vMerge/>
            <w:vAlign w:val="center"/>
          </w:tcPr>
          <w:p w14:paraId="41995F2D"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0A6BD9D6" w14:textId="77777777" w:rsidTr="002E3ED9">
        <w:tc>
          <w:tcPr>
            <w:tcW w:w="3828" w:type="dxa"/>
            <w:vMerge w:val="restart"/>
          </w:tcPr>
          <w:p w14:paraId="7487F22E" w14:textId="3A0145C1" w:rsidR="00D74C41" w:rsidRPr="0036026F" w:rsidRDefault="00D74C41" w:rsidP="0036026F">
            <w:pPr>
              <w:adjustRightInd w:val="0"/>
              <w:snapToGrid w:val="0"/>
              <w:spacing w:line="360" w:lineRule="auto"/>
              <w:rPr>
                <w:rFonts w:ascii="Book Antiqua" w:eastAsiaTheme="minorEastAsia" w:hAnsi="Book Antiqua"/>
                <w:sz w:val="24"/>
                <w:szCs w:val="24"/>
              </w:rPr>
            </w:pPr>
            <w:r w:rsidRPr="0036026F">
              <w:rPr>
                <w:rFonts w:ascii="Book Antiqua" w:eastAsiaTheme="minorEastAsia" w:hAnsi="Book Antiqua"/>
                <w:sz w:val="24"/>
                <w:szCs w:val="24"/>
              </w:rPr>
              <w:t xml:space="preserve">Should the media </w:t>
            </w:r>
            <w:r w:rsidR="009E2B08" w:rsidRPr="0036026F">
              <w:rPr>
                <w:rFonts w:ascii="Book Antiqua" w:eastAsiaTheme="minorEastAsia" w:hAnsi="Book Antiqua"/>
                <w:sz w:val="24"/>
                <w:szCs w:val="24"/>
              </w:rPr>
              <w:t xml:space="preserve">maintain </w:t>
            </w:r>
            <w:r w:rsidRPr="0036026F">
              <w:rPr>
                <w:rFonts w:ascii="Book Antiqua" w:eastAsiaTheme="minorEastAsia" w:hAnsi="Book Antiqua"/>
                <w:sz w:val="24"/>
                <w:szCs w:val="24"/>
              </w:rPr>
              <w:t>anonymity in reporting crime cases with mental disorders?</w:t>
            </w:r>
            <w:r w:rsidR="008D453B" w:rsidRPr="0036026F">
              <w:rPr>
                <w:rFonts w:ascii="Book Antiqua" w:eastAsiaTheme="minorEastAsia" w:hAnsi="Book Antiqua"/>
                <w:sz w:val="24"/>
                <w:szCs w:val="24"/>
              </w:rPr>
              <w:t xml:space="preserve"> (</w:t>
            </w:r>
            <w:r w:rsidR="002E3ED9" w:rsidRPr="002E3ED9">
              <w:rPr>
                <w:rFonts w:ascii="Book Antiqua" w:eastAsiaTheme="minorEastAsia" w:hAnsi="Book Antiqua"/>
                <w:i/>
                <w:sz w:val="24"/>
                <w:szCs w:val="24"/>
              </w:rPr>
              <w:t>n</w:t>
            </w:r>
            <w:r w:rsidR="008D453B" w:rsidRPr="0036026F">
              <w:rPr>
                <w:rFonts w:ascii="Book Antiqua" w:eastAsiaTheme="minorEastAsia" w:hAnsi="Book Antiqua"/>
                <w:sz w:val="24"/>
                <w:szCs w:val="24"/>
              </w:rPr>
              <w:t xml:space="preserve"> = 68</w:t>
            </w:r>
            <w:r w:rsidR="00801AAB" w:rsidRPr="0036026F">
              <w:rPr>
                <w:rFonts w:ascii="Book Antiqua" w:eastAsiaTheme="minorEastAsia" w:hAnsi="Book Antiqua"/>
                <w:sz w:val="24"/>
                <w:szCs w:val="24"/>
              </w:rPr>
              <w:t>)</w:t>
            </w:r>
          </w:p>
        </w:tc>
        <w:tc>
          <w:tcPr>
            <w:tcW w:w="2015" w:type="dxa"/>
          </w:tcPr>
          <w:p w14:paraId="1E62C0AE"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Agree</w:t>
            </w:r>
          </w:p>
        </w:tc>
        <w:tc>
          <w:tcPr>
            <w:tcW w:w="661" w:type="dxa"/>
          </w:tcPr>
          <w:p w14:paraId="4D869153"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9</w:t>
            </w:r>
          </w:p>
        </w:tc>
        <w:tc>
          <w:tcPr>
            <w:tcW w:w="683" w:type="dxa"/>
          </w:tcPr>
          <w:p w14:paraId="3E820D3F"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11</w:t>
            </w:r>
          </w:p>
        </w:tc>
        <w:tc>
          <w:tcPr>
            <w:tcW w:w="1339" w:type="dxa"/>
            <w:vMerge w:val="restart"/>
            <w:vAlign w:val="center"/>
          </w:tcPr>
          <w:p w14:paraId="4F6929D6" w14:textId="2E73833F" w:rsidR="00E073F4" w:rsidRPr="0036026F" w:rsidRDefault="00E073F4"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 xml:space="preserve">Z = </w:t>
            </w:r>
            <w:r w:rsidR="00D15673">
              <w:rPr>
                <w:rFonts w:ascii="Book Antiqua" w:eastAsia="宋体" w:hAnsi="Book Antiqua" w:hint="eastAsia"/>
                <w:sz w:val="24"/>
                <w:szCs w:val="24"/>
                <w:lang w:eastAsia="zh-CN"/>
              </w:rPr>
              <w:t>-</w:t>
            </w:r>
            <w:r w:rsidRPr="0036026F">
              <w:rPr>
                <w:rFonts w:ascii="Book Antiqua" w:eastAsiaTheme="minorEastAsia" w:hAnsi="Book Antiqua"/>
                <w:sz w:val="24"/>
                <w:szCs w:val="24"/>
              </w:rPr>
              <w:t>2.185</w:t>
            </w:r>
          </w:p>
          <w:p w14:paraId="1E42F98A" w14:textId="2039D68F" w:rsidR="00D74C41" w:rsidRPr="0036026F" w:rsidRDefault="00DC65D0" w:rsidP="002E3ED9">
            <w:pPr>
              <w:adjustRightInd w:val="0"/>
              <w:snapToGrid w:val="0"/>
              <w:spacing w:line="360" w:lineRule="auto"/>
              <w:jc w:val="center"/>
              <w:rPr>
                <w:rFonts w:ascii="Book Antiqua" w:eastAsiaTheme="minorEastAsia" w:hAnsi="Book Antiqua"/>
                <w:sz w:val="24"/>
                <w:szCs w:val="24"/>
              </w:rPr>
            </w:pPr>
            <w:r w:rsidRPr="00DC65D0">
              <w:rPr>
                <w:rFonts w:ascii="Book Antiqua" w:eastAsiaTheme="minorEastAsia" w:hAnsi="Book Antiqua"/>
                <w:i/>
                <w:sz w:val="24"/>
                <w:szCs w:val="24"/>
              </w:rPr>
              <w:t>P</w:t>
            </w:r>
            <w:r w:rsidR="00DF3400" w:rsidRPr="0036026F">
              <w:rPr>
                <w:rFonts w:ascii="Book Antiqua" w:eastAsiaTheme="minorEastAsia" w:hAnsi="Book Antiqua"/>
                <w:sz w:val="24"/>
                <w:szCs w:val="24"/>
              </w:rPr>
              <w:t xml:space="preserve"> </w:t>
            </w:r>
            <w:r w:rsidR="00E073F4" w:rsidRPr="0036026F">
              <w:rPr>
                <w:rFonts w:ascii="Book Antiqua" w:eastAsiaTheme="minorEastAsia" w:hAnsi="Book Antiqua"/>
                <w:sz w:val="24"/>
                <w:szCs w:val="24"/>
              </w:rPr>
              <w:t>= 0.029</w:t>
            </w:r>
          </w:p>
        </w:tc>
      </w:tr>
      <w:tr w:rsidR="00D74C41" w:rsidRPr="0036026F" w14:paraId="4A42041F" w14:textId="77777777" w:rsidTr="002E3ED9">
        <w:tc>
          <w:tcPr>
            <w:tcW w:w="3828" w:type="dxa"/>
            <w:vMerge/>
          </w:tcPr>
          <w:p w14:paraId="66908AC8" w14:textId="1076D874"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522902A8"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agree</w:t>
            </w:r>
          </w:p>
        </w:tc>
        <w:tc>
          <w:tcPr>
            <w:tcW w:w="661" w:type="dxa"/>
          </w:tcPr>
          <w:p w14:paraId="0A57C55F" w14:textId="1D855A24"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w:t>
            </w:r>
            <w:r w:rsidR="008D453B" w:rsidRPr="00C65CFE">
              <w:rPr>
                <w:rFonts w:ascii="Book Antiqua" w:eastAsiaTheme="minorEastAsia" w:hAnsi="Book Antiqua"/>
                <w:sz w:val="24"/>
                <w:szCs w:val="24"/>
              </w:rPr>
              <w:t>5</w:t>
            </w:r>
          </w:p>
        </w:tc>
        <w:tc>
          <w:tcPr>
            <w:tcW w:w="683" w:type="dxa"/>
          </w:tcPr>
          <w:p w14:paraId="643B74EC" w14:textId="1FDFD472"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w:t>
            </w:r>
            <w:r w:rsidR="008D453B" w:rsidRPr="00C65CFE">
              <w:rPr>
                <w:rFonts w:ascii="Book Antiqua" w:eastAsiaTheme="minorEastAsia" w:hAnsi="Book Antiqua"/>
                <w:sz w:val="24"/>
                <w:szCs w:val="24"/>
              </w:rPr>
              <w:t>7</w:t>
            </w:r>
          </w:p>
        </w:tc>
        <w:tc>
          <w:tcPr>
            <w:tcW w:w="1339" w:type="dxa"/>
            <w:vMerge/>
          </w:tcPr>
          <w:p w14:paraId="58017067"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54D4D616" w14:textId="77777777" w:rsidTr="002E3ED9">
        <w:tc>
          <w:tcPr>
            <w:tcW w:w="3828" w:type="dxa"/>
            <w:vMerge/>
          </w:tcPr>
          <w:p w14:paraId="61A4F7E5" w14:textId="77777777"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10C6F5D8"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Neutral</w:t>
            </w:r>
          </w:p>
        </w:tc>
        <w:tc>
          <w:tcPr>
            <w:tcW w:w="661" w:type="dxa"/>
          </w:tcPr>
          <w:p w14:paraId="3BD2174A" w14:textId="11FDF6C9"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22</w:t>
            </w:r>
            <w:r w:rsidR="004D0F22" w:rsidRPr="00C65CFE">
              <w:rPr>
                <w:rFonts w:ascii="Book Antiqua" w:eastAsia="宋体" w:hAnsi="Book Antiqua" w:hint="eastAsia"/>
                <w:sz w:val="24"/>
                <w:szCs w:val="24"/>
                <w:vertAlign w:val="superscript"/>
                <w:lang w:eastAsia="zh-CN"/>
              </w:rPr>
              <w:t>2</w:t>
            </w:r>
          </w:p>
        </w:tc>
        <w:tc>
          <w:tcPr>
            <w:tcW w:w="683" w:type="dxa"/>
          </w:tcPr>
          <w:p w14:paraId="05D45817" w14:textId="56F144CD"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2</w:t>
            </w:r>
            <w:r w:rsidR="008D453B" w:rsidRPr="00C65CFE">
              <w:rPr>
                <w:rFonts w:ascii="Book Antiqua" w:eastAsiaTheme="minorEastAsia" w:hAnsi="Book Antiqua"/>
                <w:sz w:val="24"/>
                <w:szCs w:val="24"/>
              </w:rPr>
              <w:t>5</w:t>
            </w:r>
            <w:r w:rsidR="004D0F22" w:rsidRPr="00C65CFE">
              <w:rPr>
                <w:rFonts w:ascii="Book Antiqua" w:eastAsia="宋体" w:hAnsi="Book Antiqua" w:hint="eastAsia"/>
                <w:sz w:val="24"/>
                <w:szCs w:val="24"/>
                <w:vertAlign w:val="superscript"/>
                <w:lang w:eastAsia="zh-CN"/>
              </w:rPr>
              <w:t>2</w:t>
            </w:r>
          </w:p>
        </w:tc>
        <w:tc>
          <w:tcPr>
            <w:tcW w:w="1339" w:type="dxa"/>
            <w:vMerge/>
          </w:tcPr>
          <w:p w14:paraId="3E44148A"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26A3986A" w14:textId="77777777" w:rsidTr="002E3ED9">
        <w:tc>
          <w:tcPr>
            <w:tcW w:w="3828" w:type="dxa"/>
            <w:vMerge/>
          </w:tcPr>
          <w:p w14:paraId="0425EFAD" w14:textId="77777777"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Pr>
          <w:p w14:paraId="3E685F9E"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Relatively disagree</w:t>
            </w:r>
          </w:p>
        </w:tc>
        <w:tc>
          <w:tcPr>
            <w:tcW w:w="661" w:type="dxa"/>
          </w:tcPr>
          <w:p w14:paraId="45290AD6" w14:textId="575605EF"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w:t>
            </w:r>
            <w:r w:rsidR="008D453B" w:rsidRPr="00C65CFE">
              <w:rPr>
                <w:rFonts w:ascii="Book Antiqua" w:eastAsiaTheme="minorEastAsia" w:hAnsi="Book Antiqua"/>
                <w:sz w:val="24"/>
                <w:szCs w:val="24"/>
              </w:rPr>
              <w:t>2</w:t>
            </w:r>
          </w:p>
        </w:tc>
        <w:tc>
          <w:tcPr>
            <w:tcW w:w="683" w:type="dxa"/>
          </w:tcPr>
          <w:p w14:paraId="529196CC" w14:textId="77777777" w:rsidR="00D74C41" w:rsidRPr="00C65CFE" w:rsidRDefault="00D74C41"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7</w:t>
            </w:r>
          </w:p>
        </w:tc>
        <w:tc>
          <w:tcPr>
            <w:tcW w:w="1339" w:type="dxa"/>
            <w:vMerge/>
          </w:tcPr>
          <w:p w14:paraId="3652EEE5"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r w:rsidR="00D74C41" w:rsidRPr="0036026F" w14:paraId="0AB1AB6D" w14:textId="77777777" w:rsidTr="002E3ED9">
        <w:tc>
          <w:tcPr>
            <w:tcW w:w="3828" w:type="dxa"/>
            <w:vMerge/>
            <w:tcBorders>
              <w:bottom w:val="single" w:sz="4" w:space="0" w:color="auto"/>
            </w:tcBorders>
          </w:tcPr>
          <w:p w14:paraId="6D1AF073" w14:textId="77777777" w:rsidR="00D74C41" w:rsidRPr="0036026F" w:rsidRDefault="00D74C41" w:rsidP="0036026F">
            <w:pPr>
              <w:adjustRightInd w:val="0"/>
              <w:snapToGrid w:val="0"/>
              <w:spacing w:line="360" w:lineRule="auto"/>
              <w:rPr>
                <w:rFonts w:ascii="Book Antiqua" w:eastAsiaTheme="minorEastAsia" w:hAnsi="Book Antiqua"/>
                <w:sz w:val="24"/>
                <w:szCs w:val="24"/>
              </w:rPr>
            </w:pPr>
          </w:p>
        </w:tc>
        <w:tc>
          <w:tcPr>
            <w:tcW w:w="2015" w:type="dxa"/>
            <w:tcBorders>
              <w:bottom w:val="single" w:sz="4" w:space="0" w:color="auto"/>
            </w:tcBorders>
          </w:tcPr>
          <w:p w14:paraId="0B7D9997" w14:textId="0436DB57" w:rsidR="00D74C41" w:rsidRPr="0036026F" w:rsidRDefault="00D74C41" w:rsidP="002E3ED9">
            <w:pPr>
              <w:adjustRightInd w:val="0"/>
              <w:snapToGrid w:val="0"/>
              <w:spacing w:line="360" w:lineRule="auto"/>
              <w:jc w:val="center"/>
              <w:rPr>
                <w:rFonts w:ascii="Book Antiqua" w:eastAsiaTheme="minorEastAsia" w:hAnsi="Book Antiqua"/>
                <w:sz w:val="24"/>
                <w:szCs w:val="24"/>
              </w:rPr>
            </w:pPr>
            <w:r w:rsidRPr="0036026F">
              <w:rPr>
                <w:rFonts w:ascii="Book Antiqua" w:eastAsiaTheme="minorEastAsia" w:hAnsi="Book Antiqua"/>
                <w:sz w:val="24"/>
                <w:szCs w:val="24"/>
              </w:rPr>
              <w:t>Disagree</w:t>
            </w:r>
          </w:p>
        </w:tc>
        <w:tc>
          <w:tcPr>
            <w:tcW w:w="661" w:type="dxa"/>
            <w:tcBorders>
              <w:bottom w:val="single" w:sz="4" w:space="0" w:color="auto"/>
            </w:tcBorders>
          </w:tcPr>
          <w:p w14:paraId="1F26AEF4" w14:textId="3FE2C6E7" w:rsidR="00D74C41" w:rsidRPr="00C65CFE" w:rsidRDefault="008D453B"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10</w:t>
            </w:r>
          </w:p>
        </w:tc>
        <w:tc>
          <w:tcPr>
            <w:tcW w:w="683" w:type="dxa"/>
            <w:tcBorders>
              <w:bottom w:val="single" w:sz="4" w:space="0" w:color="auto"/>
            </w:tcBorders>
          </w:tcPr>
          <w:p w14:paraId="2547BB84" w14:textId="597C0DE3" w:rsidR="00D74C41" w:rsidRPr="00C65CFE" w:rsidRDefault="008D453B" w:rsidP="002E3ED9">
            <w:pPr>
              <w:adjustRightInd w:val="0"/>
              <w:snapToGrid w:val="0"/>
              <w:spacing w:line="360" w:lineRule="auto"/>
              <w:jc w:val="center"/>
              <w:rPr>
                <w:rFonts w:ascii="Book Antiqua" w:eastAsiaTheme="minorEastAsia" w:hAnsi="Book Antiqua"/>
                <w:sz w:val="24"/>
                <w:szCs w:val="24"/>
              </w:rPr>
            </w:pPr>
            <w:r w:rsidRPr="00C65CFE">
              <w:rPr>
                <w:rFonts w:ascii="Book Antiqua" w:eastAsiaTheme="minorEastAsia" w:hAnsi="Book Antiqua"/>
                <w:sz w:val="24"/>
                <w:szCs w:val="24"/>
              </w:rPr>
              <w:t>8</w:t>
            </w:r>
          </w:p>
        </w:tc>
        <w:tc>
          <w:tcPr>
            <w:tcW w:w="1339" w:type="dxa"/>
            <w:vMerge/>
            <w:tcBorders>
              <w:bottom w:val="single" w:sz="4" w:space="0" w:color="auto"/>
            </w:tcBorders>
          </w:tcPr>
          <w:p w14:paraId="4BF17F69" w14:textId="77777777" w:rsidR="00D74C41" w:rsidRPr="0036026F" w:rsidRDefault="00D74C41" w:rsidP="002E3ED9">
            <w:pPr>
              <w:adjustRightInd w:val="0"/>
              <w:snapToGrid w:val="0"/>
              <w:spacing w:line="360" w:lineRule="auto"/>
              <w:jc w:val="center"/>
              <w:rPr>
                <w:rFonts w:ascii="Book Antiqua" w:eastAsiaTheme="minorEastAsia" w:hAnsi="Book Antiqua"/>
                <w:sz w:val="24"/>
                <w:szCs w:val="24"/>
              </w:rPr>
            </w:pPr>
          </w:p>
        </w:tc>
      </w:tr>
    </w:tbl>
    <w:p w14:paraId="0E05E811" w14:textId="7499E34A" w:rsidR="007B5636" w:rsidRPr="00274F9F" w:rsidRDefault="002E3ED9" w:rsidP="0036026F">
      <w:pPr>
        <w:tabs>
          <w:tab w:val="left" w:pos="2430"/>
        </w:tabs>
        <w:adjustRightInd w:val="0"/>
        <w:snapToGrid w:val="0"/>
        <w:spacing w:line="360" w:lineRule="auto"/>
        <w:rPr>
          <w:rFonts w:ascii="Book Antiqua" w:eastAsia="宋体" w:hAnsi="Book Antiqua"/>
          <w:sz w:val="24"/>
          <w:szCs w:val="24"/>
          <w:lang w:eastAsia="zh-CN"/>
        </w:rPr>
      </w:pPr>
      <w:r w:rsidRPr="002E3ED9">
        <w:rPr>
          <w:rFonts w:ascii="Book Antiqua" w:eastAsia="宋体" w:hAnsi="Book Antiqua" w:hint="eastAsia"/>
          <w:sz w:val="24"/>
          <w:szCs w:val="24"/>
          <w:vertAlign w:val="superscript"/>
          <w:lang w:eastAsia="zh-CN"/>
        </w:rPr>
        <w:t>1</w:t>
      </w:r>
      <w:r w:rsidR="00072D92" w:rsidRPr="0036026F">
        <w:rPr>
          <w:rFonts w:ascii="Book Antiqua" w:eastAsiaTheme="minorEastAsia" w:hAnsi="Book Antiqua"/>
          <w:sz w:val="24"/>
          <w:szCs w:val="24"/>
        </w:rPr>
        <w:t xml:space="preserve">Two-tailed </w:t>
      </w:r>
      <w:r w:rsidR="00D74C41" w:rsidRPr="0036026F">
        <w:rPr>
          <w:rFonts w:ascii="Book Antiqua" w:eastAsiaTheme="minorEastAsia" w:hAnsi="Book Antiqua"/>
          <w:sz w:val="24"/>
          <w:szCs w:val="24"/>
        </w:rPr>
        <w:t xml:space="preserve">Wilcoxon </w:t>
      </w:r>
      <w:r w:rsidR="001D4952" w:rsidRPr="0036026F">
        <w:rPr>
          <w:rFonts w:ascii="Book Antiqua" w:eastAsiaTheme="minorEastAsia" w:hAnsi="Book Antiqua"/>
          <w:sz w:val="24"/>
          <w:szCs w:val="24"/>
        </w:rPr>
        <w:t>signed</w:t>
      </w:r>
      <w:r w:rsidR="006A112F" w:rsidRPr="0036026F">
        <w:rPr>
          <w:rFonts w:ascii="Book Antiqua" w:eastAsiaTheme="minorEastAsia" w:hAnsi="Book Antiqua"/>
          <w:sz w:val="24"/>
          <w:szCs w:val="24"/>
        </w:rPr>
        <w:t>-</w:t>
      </w:r>
      <w:r w:rsidR="00D74C41" w:rsidRPr="0036026F">
        <w:rPr>
          <w:rFonts w:ascii="Book Antiqua" w:eastAsiaTheme="minorEastAsia" w:hAnsi="Book Antiqua"/>
          <w:sz w:val="24"/>
          <w:szCs w:val="24"/>
        </w:rPr>
        <w:t>rank test</w:t>
      </w:r>
      <w:proofErr w:type="gramStart"/>
      <w:r w:rsidR="00274F9F">
        <w:rPr>
          <w:rFonts w:ascii="Book Antiqua" w:eastAsia="宋体" w:hAnsi="Book Antiqua" w:hint="eastAsia"/>
          <w:sz w:val="24"/>
          <w:szCs w:val="24"/>
          <w:lang w:eastAsia="zh-CN"/>
        </w:rPr>
        <w:t>;</w:t>
      </w:r>
      <w:proofErr w:type="gramEnd"/>
      <w:r w:rsidR="00274F9F">
        <w:rPr>
          <w:rFonts w:ascii="Book Antiqua" w:eastAsia="宋体" w:hAnsi="Book Antiqua" w:hint="eastAsia"/>
          <w:sz w:val="24"/>
          <w:szCs w:val="24"/>
          <w:lang w:eastAsia="zh-CN"/>
        </w:rPr>
        <w:t xml:space="preserve"> </w:t>
      </w:r>
      <w:r w:rsidR="00274F9F" w:rsidRPr="00274F9F">
        <w:rPr>
          <w:rFonts w:ascii="Book Antiqua" w:eastAsia="宋体" w:hAnsi="Book Antiqua" w:hint="eastAsia"/>
          <w:sz w:val="24"/>
          <w:szCs w:val="24"/>
          <w:vertAlign w:val="superscript"/>
          <w:lang w:eastAsia="zh-CN"/>
        </w:rPr>
        <w:t>2</w:t>
      </w:r>
      <w:r w:rsidR="00303236" w:rsidRPr="0036026F">
        <w:rPr>
          <w:rFonts w:ascii="Book Antiqua" w:eastAsiaTheme="minorEastAsia" w:hAnsi="Book Antiqua"/>
          <w:sz w:val="24"/>
          <w:szCs w:val="24"/>
        </w:rPr>
        <w:t xml:space="preserve">The median </w:t>
      </w:r>
      <w:r w:rsidR="00686B42" w:rsidRPr="0036026F">
        <w:rPr>
          <w:rFonts w:ascii="Book Antiqua" w:eastAsiaTheme="minorEastAsia" w:hAnsi="Book Antiqua"/>
          <w:sz w:val="24"/>
          <w:szCs w:val="24"/>
        </w:rPr>
        <w:t xml:space="preserve">for </w:t>
      </w:r>
      <w:r w:rsidR="00303236" w:rsidRPr="0036026F">
        <w:rPr>
          <w:rFonts w:ascii="Book Antiqua" w:eastAsiaTheme="minorEastAsia" w:hAnsi="Book Antiqua"/>
          <w:sz w:val="24"/>
          <w:szCs w:val="24"/>
        </w:rPr>
        <w:t xml:space="preserve">each item </w:t>
      </w:r>
      <w:r w:rsidR="00686B42" w:rsidRPr="0036026F">
        <w:rPr>
          <w:rFonts w:ascii="Book Antiqua" w:eastAsiaTheme="minorEastAsia" w:hAnsi="Book Antiqua"/>
          <w:sz w:val="24"/>
          <w:szCs w:val="24"/>
        </w:rPr>
        <w:t>is indicated by underscoring</w:t>
      </w:r>
      <w:r w:rsidR="00303236" w:rsidRPr="0036026F">
        <w:rPr>
          <w:rFonts w:ascii="Book Antiqua" w:eastAsiaTheme="minorEastAsia" w:hAnsi="Book Antiqua"/>
          <w:sz w:val="24"/>
          <w:szCs w:val="24"/>
        </w:rPr>
        <w:t>.</w:t>
      </w:r>
      <w:r w:rsidR="00274F9F">
        <w:rPr>
          <w:rFonts w:ascii="Book Antiqua" w:eastAsia="宋体" w:hAnsi="Book Antiqua" w:hint="eastAsia"/>
          <w:sz w:val="24"/>
          <w:szCs w:val="24"/>
          <w:lang w:eastAsia="zh-CN"/>
        </w:rPr>
        <w:t xml:space="preserve"> </w:t>
      </w:r>
      <w:r w:rsidR="00D74C41" w:rsidRPr="0036026F">
        <w:rPr>
          <w:rFonts w:ascii="Book Antiqua" w:eastAsiaTheme="minorEastAsia" w:hAnsi="Book Antiqua"/>
          <w:sz w:val="24"/>
          <w:szCs w:val="24"/>
        </w:rPr>
        <w:t>MHW Act: Mental Health and Welfare Act</w:t>
      </w:r>
      <w:r w:rsidR="00274F9F">
        <w:rPr>
          <w:rFonts w:ascii="Book Antiqua" w:eastAsia="宋体" w:hAnsi="Book Antiqua" w:hint="eastAsia"/>
          <w:sz w:val="24"/>
          <w:szCs w:val="24"/>
          <w:lang w:eastAsia="zh-CN"/>
        </w:rPr>
        <w:t xml:space="preserve">; </w:t>
      </w:r>
      <w:r w:rsidR="00D74C41" w:rsidRPr="0036026F">
        <w:rPr>
          <w:rFonts w:ascii="Book Antiqua" w:eastAsiaTheme="minorEastAsia" w:hAnsi="Book Antiqua"/>
          <w:sz w:val="24"/>
          <w:szCs w:val="24"/>
        </w:rPr>
        <w:t>MTS Act: Medical Treatment and Supervision Act</w:t>
      </w:r>
      <w:r w:rsidR="00274F9F">
        <w:rPr>
          <w:rFonts w:ascii="Book Antiqua" w:eastAsia="宋体" w:hAnsi="Book Antiqua" w:hint="eastAsia"/>
          <w:sz w:val="24"/>
          <w:szCs w:val="24"/>
          <w:lang w:eastAsia="zh-CN"/>
        </w:rPr>
        <w:t xml:space="preserve">; </w:t>
      </w:r>
      <w:r w:rsidR="007B5636" w:rsidRPr="0036026F">
        <w:rPr>
          <w:rFonts w:ascii="Book Antiqua" w:eastAsiaTheme="minorEastAsia" w:hAnsi="Book Antiqua"/>
          <w:sz w:val="24"/>
          <w:szCs w:val="24"/>
        </w:rPr>
        <w:t>OIH: Official Involuntary Hospitalization</w:t>
      </w:r>
      <w:r w:rsidR="00274F9F">
        <w:rPr>
          <w:rFonts w:ascii="Book Antiqua" w:eastAsia="宋体" w:hAnsi="Book Antiqua" w:hint="eastAsia"/>
          <w:sz w:val="24"/>
          <w:szCs w:val="24"/>
          <w:lang w:eastAsia="zh-CN"/>
        </w:rPr>
        <w:t>.</w:t>
      </w:r>
      <w:r w:rsidR="0087360E">
        <w:rPr>
          <w:rFonts w:ascii="Book Antiqua" w:eastAsia="宋体" w:hAnsi="Book Antiqua" w:hint="eastAsia"/>
          <w:sz w:val="24"/>
          <w:szCs w:val="24"/>
          <w:lang w:eastAsia="zh-CN"/>
        </w:rPr>
        <w:t xml:space="preserve"> </w:t>
      </w:r>
    </w:p>
    <w:p w14:paraId="50B53B24" w14:textId="18122131" w:rsidR="003B7940" w:rsidRPr="0036026F" w:rsidRDefault="003B7940" w:rsidP="0036026F">
      <w:pPr>
        <w:widowControl/>
        <w:adjustRightInd w:val="0"/>
        <w:snapToGrid w:val="0"/>
        <w:spacing w:line="360" w:lineRule="auto"/>
        <w:rPr>
          <w:rFonts w:ascii="Book Antiqua" w:eastAsiaTheme="minorEastAsia" w:hAnsi="Book Antiqua"/>
          <w:sz w:val="24"/>
          <w:szCs w:val="24"/>
        </w:rPr>
      </w:pPr>
    </w:p>
    <w:sectPr w:rsidR="003B7940" w:rsidRPr="0036026F" w:rsidSect="005748F8">
      <w:pgSz w:w="11906" w:h="16838"/>
      <w:pgMar w:top="1985" w:right="1701" w:bottom="1701" w:left="1701" w:header="851" w:footer="992" w:gutter="0"/>
      <w:cols w:space="425"/>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99F06" w16cid:durableId="1D2B57B6"/>
  <w16cid:commentId w16cid:paraId="3E819836" w16cid:durableId="1D2B57B7"/>
  <w16cid:commentId w16cid:paraId="7B258A5A" w16cid:durableId="1D2B57B8"/>
  <w16cid:commentId w16cid:paraId="301CB056" w16cid:durableId="1D2B57B9"/>
  <w16cid:commentId w16cid:paraId="0053588D" w16cid:durableId="1D2B57B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348AE" w14:textId="77777777" w:rsidR="004A7572" w:rsidRDefault="004A7572" w:rsidP="00F63D39">
      <w:r>
        <w:separator/>
      </w:r>
    </w:p>
  </w:endnote>
  <w:endnote w:type="continuationSeparator" w:id="0">
    <w:p w14:paraId="626871CF" w14:textId="77777777" w:rsidR="004A7572" w:rsidRDefault="004A7572" w:rsidP="00F6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457A7" w14:textId="77777777" w:rsidR="004A7572" w:rsidRDefault="004A7572" w:rsidP="00F63D39">
      <w:r>
        <w:separator/>
      </w:r>
    </w:p>
  </w:footnote>
  <w:footnote w:type="continuationSeparator" w:id="0">
    <w:p w14:paraId="3876469E" w14:textId="77777777" w:rsidR="004A7572" w:rsidRDefault="004A7572" w:rsidP="00F63D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8BD"/>
    <w:multiLevelType w:val="hybridMultilevel"/>
    <w:tmpl w:val="D264F8EC"/>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E419E"/>
    <w:multiLevelType w:val="hybridMultilevel"/>
    <w:tmpl w:val="01BE1C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BF44442"/>
    <w:multiLevelType w:val="hybridMultilevel"/>
    <w:tmpl w:val="D38E7B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55726A"/>
    <w:multiLevelType w:val="hybridMultilevel"/>
    <w:tmpl w:val="4DFC0AEA"/>
    <w:lvl w:ilvl="0" w:tplc="4B44C11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376373"/>
    <w:multiLevelType w:val="hybridMultilevel"/>
    <w:tmpl w:val="43B262DA"/>
    <w:lvl w:ilvl="0" w:tplc="2E0CEF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0385B27"/>
    <w:multiLevelType w:val="hybridMultilevel"/>
    <w:tmpl w:val="5C187FDE"/>
    <w:lvl w:ilvl="0" w:tplc="CE16B28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1F80643"/>
    <w:multiLevelType w:val="hybridMultilevel"/>
    <w:tmpl w:val="B9185FE0"/>
    <w:lvl w:ilvl="0" w:tplc="82AA45C0">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2DE12DF"/>
    <w:multiLevelType w:val="hybridMultilevel"/>
    <w:tmpl w:val="305C833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81D39A4"/>
    <w:multiLevelType w:val="hybridMultilevel"/>
    <w:tmpl w:val="AE162AF6"/>
    <w:lvl w:ilvl="0" w:tplc="2BEA0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237C70"/>
    <w:multiLevelType w:val="hybridMultilevel"/>
    <w:tmpl w:val="4F8E851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1EAF4A12"/>
    <w:multiLevelType w:val="hybridMultilevel"/>
    <w:tmpl w:val="BB2C2C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1F900ECF"/>
    <w:multiLevelType w:val="hybridMultilevel"/>
    <w:tmpl w:val="EA10010A"/>
    <w:lvl w:ilvl="0" w:tplc="748C9C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68D21B6"/>
    <w:multiLevelType w:val="hybridMultilevel"/>
    <w:tmpl w:val="008C55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BCD15F2"/>
    <w:multiLevelType w:val="hybridMultilevel"/>
    <w:tmpl w:val="247AD2DE"/>
    <w:lvl w:ilvl="0" w:tplc="82AA45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31A25A83"/>
    <w:multiLevelType w:val="hybridMultilevel"/>
    <w:tmpl w:val="36C6C9E6"/>
    <w:lvl w:ilvl="0" w:tplc="82AA45C0">
      <w:start w:val="1"/>
      <w:numFmt w:val="decimal"/>
      <w:lvlText w:val="%1)"/>
      <w:lvlJc w:val="left"/>
      <w:pPr>
        <w:ind w:left="1045"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7B42B4F"/>
    <w:multiLevelType w:val="hybridMultilevel"/>
    <w:tmpl w:val="4BB84220"/>
    <w:lvl w:ilvl="0" w:tplc="7DE430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9B75DD2"/>
    <w:multiLevelType w:val="hybridMultilevel"/>
    <w:tmpl w:val="31FAA63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3B46346F"/>
    <w:multiLevelType w:val="hybridMultilevel"/>
    <w:tmpl w:val="0E6A596A"/>
    <w:lvl w:ilvl="0" w:tplc="4B44C11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866ACD"/>
    <w:multiLevelType w:val="hybridMultilevel"/>
    <w:tmpl w:val="EFF29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EDA6FB7"/>
    <w:multiLevelType w:val="hybridMultilevel"/>
    <w:tmpl w:val="1D1C1C7E"/>
    <w:lvl w:ilvl="0" w:tplc="731A0F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12E311C"/>
    <w:multiLevelType w:val="hybridMultilevel"/>
    <w:tmpl w:val="A106E9F2"/>
    <w:lvl w:ilvl="0" w:tplc="63121E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D534008"/>
    <w:multiLevelType w:val="hybridMultilevel"/>
    <w:tmpl w:val="90BE50CC"/>
    <w:lvl w:ilvl="0" w:tplc="2436B5F4">
      <w:start w:val="1"/>
      <w:numFmt w:val="decimalEnclosedCircle"/>
      <w:lvlText w:val="%1"/>
      <w:lvlJc w:val="left"/>
      <w:pPr>
        <w:ind w:left="840" w:hanging="42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4FDD110B"/>
    <w:multiLevelType w:val="hybridMultilevel"/>
    <w:tmpl w:val="83DE67BA"/>
    <w:lvl w:ilvl="0" w:tplc="11E01FD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506F7451"/>
    <w:multiLevelType w:val="hybridMultilevel"/>
    <w:tmpl w:val="5BB6EE70"/>
    <w:lvl w:ilvl="0" w:tplc="1066918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34F5792"/>
    <w:multiLevelType w:val="hybridMultilevel"/>
    <w:tmpl w:val="7E8C441A"/>
    <w:lvl w:ilvl="0" w:tplc="2E0CEF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54A34339"/>
    <w:multiLevelType w:val="hybridMultilevel"/>
    <w:tmpl w:val="A64658C2"/>
    <w:lvl w:ilvl="0" w:tplc="741AA66C">
      <w:numFmt w:val="bullet"/>
      <w:lvlText w:val="・"/>
      <w:lvlJc w:val="left"/>
      <w:pPr>
        <w:ind w:left="780" w:hanging="360"/>
      </w:pPr>
      <w:rPr>
        <w:rFonts w:ascii="MS Mincho" w:eastAsia="MS Mincho" w:hAnsi="MS Mincho"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63BA28FD"/>
    <w:multiLevelType w:val="hybridMultilevel"/>
    <w:tmpl w:val="88BC2C82"/>
    <w:lvl w:ilvl="0" w:tplc="0D26CF6C">
      <w:start w:val="1"/>
      <w:numFmt w:val="decimal"/>
      <w:lvlText w:val="(%1)"/>
      <w:lvlJc w:val="left"/>
      <w:pPr>
        <w:ind w:left="420" w:hanging="420"/>
      </w:pPr>
      <w:rPr>
        <w:rFonts w:hint="default"/>
      </w:rPr>
    </w:lvl>
    <w:lvl w:ilvl="1" w:tplc="F370C168">
      <w:start w:val="1"/>
      <w:numFmt w:val="decimal"/>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40D0B42"/>
    <w:multiLevelType w:val="multilevel"/>
    <w:tmpl w:val="2AE0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5B7FDC"/>
    <w:multiLevelType w:val="hybridMultilevel"/>
    <w:tmpl w:val="E31ADB80"/>
    <w:lvl w:ilvl="0" w:tplc="19400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6615CC"/>
    <w:multiLevelType w:val="hybridMultilevel"/>
    <w:tmpl w:val="3C4808C2"/>
    <w:lvl w:ilvl="0" w:tplc="0D26C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7C0732A"/>
    <w:multiLevelType w:val="hybridMultilevel"/>
    <w:tmpl w:val="CD5A814E"/>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5D4C7A"/>
    <w:multiLevelType w:val="hybridMultilevel"/>
    <w:tmpl w:val="B9660474"/>
    <w:lvl w:ilvl="0" w:tplc="2B6E6B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5F051EF"/>
    <w:multiLevelType w:val="hybridMultilevel"/>
    <w:tmpl w:val="A32E999C"/>
    <w:lvl w:ilvl="0" w:tplc="2B6E6B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69F15F6"/>
    <w:multiLevelType w:val="hybridMultilevel"/>
    <w:tmpl w:val="8902993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nsid w:val="77927F6C"/>
    <w:multiLevelType w:val="hybridMultilevel"/>
    <w:tmpl w:val="187213CC"/>
    <w:lvl w:ilvl="0" w:tplc="2B6E6B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7B82E75"/>
    <w:multiLevelType w:val="hybridMultilevel"/>
    <w:tmpl w:val="E0781984"/>
    <w:lvl w:ilvl="0" w:tplc="3FC25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C3254B6"/>
    <w:multiLevelType w:val="hybridMultilevel"/>
    <w:tmpl w:val="13B41D1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7D422E2C"/>
    <w:multiLevelType w:val="hybridMultilevel"/>
    <w:tmpl w:val="3C4808C2"/>
    <w:lvl w:ilvl="0" w:tplc="0D26C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4"/>
  </w:num>
  <w:num w:numId="3">
    <w:abstractNumId w:val="4"/>
  </w:num>
  <w:num w:numId="4">
    <w:abstractNumId w:val="17"/>
  </w:num>
  <w:num w:numId="5">
    <w:abstractNumId w:val="3"/>
  </w:num>
  <w:num w:numId="6">
    <w:abstractNumId w:val="31"/>
  </w:num>
  <w:num w:numId="7">
    <w:abstractNumId w:val="8"/>
  </w:num>
  <w:num w:numId="8">
    <w:abstractNumId w:val="29"/>
  </w:num>
  <w:num w:numId="9">
    <w:abstractNumId w:val="34"/>
  </w:num>
  <w:num w:numId="10">
    <w:abstractNumId w:val="32"/>
  </w:num>
  <w:num w:numId="11">
    <w:abstractNumId w:val="5"/>
  </w:num>
  <w:num w:numId="12">
    <w:abstractNumId w:val="22"/>
  </w:num>
  <w:num w:numId="13">
    <w:abstractNumId w:val="11"/>
  </w:num>
  <w:num w:numId="14">
    <w:abstractNumId w:val="28"/>
  </w:num>
  <w:num w:numId="15">
    <w:abstractNumId w:val="26"/>
  </w:num>
  <w:num w:numId="16">
    <w:abstractNumId w:val="14"/>
  </w:num>
  <w:num w:numId="17">
    <w:abstractNumId w:val="6"/>
  </w:num>
  <w:num w:numId="18">
    <w:abstractNumId w:val="13"/>
  </w:num>
  <w:num w:numId="19">
    <w:abstractNumId w:val="16"/>
  </w:num>
  <w:num w:numId="20">
    <w:abstractNumId w:val="12"/>
  </w:num>
  <w:num w:numId="21">
    <w:abstractNumId w:val="21"/>
  </w:num>
  <w:num w:numId="22">
    <w:abstractNumId w:val="36"/>
  </w:num>
  <w:num w:numId="23">
    <w:abstractNumId w:val="10"/>
  </w:num>
  <w:num w:numId="24">
    <w:abstractNumId w:val="7"/>
  </w:num>
  <w:num w:numId="25">
    <w:abstractNumId w:val="1"/>
  </w:num>
  <w:num w:numId="26">
    <w:abstractNumId w:val="23"/>
  </w:num>
  <w:num w:numId="27">
    <w:abstractNumId w:val="37"/>
  </w:num>
  <w:num w:numId="28">
    <w:abstractNumId w:val="15"/>
  </w:num>
  <w:num w:numId="29">
    <w:abstractNumId w:val="2"/>
  </w:num>
  <w:num w:numId="30">
    <w:abstractNumId w:val="35"/>
  </w:num>
  <w:num w:numId="31">
    <w:abstractNumId w:val="9"/>
  </w:num>
  <w:num w:numId="32">
    <w:abstractNumId w:val="25"/>
  </w:num>
  <w:num w:numId="33">
    <w:abstractNumId w:val="19"/>
  </w:num>
  <w:num w:numId="34">
    <w:abstractNumId w:val="20"/>
  </w:num>
  <w:num w:numId="35">
    <w:abstractNumId w:val="18"/>
  </w:num>
  <w:num w:numId="36">
    <w:abstractNumId w:val="27"/>
  </w:num>
  <w:num w:numId="37">
    <w:abstractNumId w:val="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840"/>
  <w:drawingGridHorizontalSpacing w:val="105"/>
  <w:drawingGridVerticalSpacing w:val="6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AysjQ3tLAwMzAwsDBQ0lEKTi0uzszPAykwNq8FANb80wotAAAA"/>
  </w:docVars>
  <w:rsids>
    <w:rsidRoot w:val="008501A0"/>
    <w:rsid w:val="000006ED"/>
    <w:rsid w:val="0000085F"/>
    <w:rsid w:val="00001950"/>
    <w:rsid w:val="000025C1"/>
    <w:rsid w:val="000045BD"/>
    <w:rsid w:val="0001000E"/>
    <w:rsid w:val="000135BC"/>
    <w:rsid w:val="000150B0"/>
    <w:rsid w:val="0001627E"/>
    <w:rsid w:val="00017CA0"/>
    <w:rsid w:val="00023B48"/>
    <w:rsid w:val="00025BD3"/>
    <w:rsid w:val="0002606D"/>
    <w:rsid w:val="0002732D"/>
    <w:rsid w:val="000277D1"/>
    <w:rsid w:val="00030314"/>
    <w:rsid w:val="00030EDD"/>
    <w:rsid w:val="00032601"/>
    <w:rsid w:val="00032EA3"/>
    <w:rsid w:val="00034042"/>
    <w:rsid w:val="00034CE7"/>
    <w:rsid w:val="00037D3C"/>
    <w:rsid w:val="000442A2"/>
    <w:rsid w:val="00045023"/>
    <w:rsid w:val="00046556"/>
    <w:rsid w:val="000465FC"/>
    <w:rsid w:val="00050614"/>
    <w:rsid w:val="00053D8F"/>
    <w:rsid w:val="00054A5D"/>
    <w:rsid w:val="0005639D"/>
    <w:rsid w:val="00056A2D"/>
    <w:rsid w:val="0006103F"/>
    <w:rsid w:val="000620E4"/>
    <w:rsid w:val="00066383"/>
    <w:rsid w:val="00072D92"/>
    <w:rsid w:val="00074630"/>
    <w:rsid w:val="00075173"/>
    <w:rsid w:val="000773BE"/>
    <w:rsid w:val="00077FBC"/>
    <w:rsid w:val="000805CE"/>
    <w:rsid w:val="000805D3"/>
    <w:rsid w:val="00082046"/>
    <w:rsid w:val="00083AFD"/>
    <w:rsid w:val="000868D5"/>
    <w:rsid w:val="000873C8"/>
    <w:rsid w:val="00087571"/>
    <w:rsid w:val="00097300"/>
    <w:rsid w:val="000A06BE"/>
    <w:rsid w:val="000A115E"/>
    <w:rsid w:val="000A6880"/>
    <w:rsid w:val="000A6960"/>
    <w:rsid w:val="000A6BC0"/>
    <w:rsid w:val="000A737D"/>
    <w:rsid w:val="000B17E2"/>
    <w:rsid w:val="000B2D53"/>
    <w:rsid w:val="000B3230"/>
    <w:rsid w:val="000B7D82"/>
    <w:rsid w:val="000C0350"/>
    <w:rsid w:val="000C628D"/>
    <w:rsid w:val="000C62BC"/>
    <w:rsid w:val="000C6DA4"/>
    <w:rsid w:val="000C7721"/>
    <w:rsid w:val="000D0E29"/>
    <w:rsid w:val="000D2833"/>
    <w:rsid w:val="000D6459"/>
    <w:rsid w:val="000E0B7A"/>
    <w:rsid w:val="000E3CEF"/>
    <w:rsid w:val="000E3F9F"/>
    <w:rsid w:val="000E4D6A"/>
    <w:rsid w:val="000E643F"/>
    <w:rsid w:val="000F33F0"/>
    <w:rsid w:val="000F61F3"/>
    <w:rsid w:val="0010069C"/>
    <w:rsid w:val="00101C97"/>
    <w:rsid w:val="00103027"/>
    <w:rsid w:val="00104099"/>
    <w:rsid w:val="00104A2B"/>
    <w:rsid w:val="00106058"/>
    <w:rsid w:val="001068F7"/>
    <w:rsid w:val="00106FFA"/>
    <w:rsid w:val="00107D16"/>
    <w:rsid w:val="00110580"/>
    <w:rsid w:val="00110651"/>
    <w:rsid w:val="0011231F"/>
    <w:rsid w:val="001131E8"/>
    <w:rsid w:val="00115053"/>
    <w:rsid w:val="00116D6A"/>
    <w:rsid w:val="00116DC0"/>
    <w:rsid w:val="001269F9"/>
    <w:rsid w:val="001277AE"/>
    <w:rsid w:val="0013045D"/>
    <w:rsid w:val="001309D0"/>
    <w:rsid w:val="00130FE9"/>
    <w:rsid w:val="001339EB"/>
    <w:rsid w:val="0013523D"/>
    <w:rsid w:val="00135EBE"/>
    <w:rsid w:val="00136120"/>
    <w:rsid w:val="00137021"/>
    <w:rsid w:val="001379E3"/>
    <w:rsid w:val="00141028"/>
    <w:rsid w:val="00142BCB"/>
    <w:rsid w:val="001442AB"/>
    <w:rsid w:val="00145942"/>
    <w:rsid w:val="00146395"/>
    <w:rsid w:val="00147C19"/>
    <w:rsid w:val="00157D7E"/>
    <w:rsid w:val="00157FE2"/>
    <w:rsid w:val="00161A48"/>
    <w:rsid w:val="001626E9"/>
    <w:rsid w:val="001649C0"/>
    <w:rsid w:val="00165DC6"/>
    <w:rsid w:val="00166DA3"/>
    <w:rsid w:val="00170861"/>
    <w:rsid w:val="00171ED0"/>
    <w:rsid w:val="00173824"/>
    <w:rsid w:val="00173E98"/>
    <w:rsid w:val="0017435F"/>
    <w:rsid w:val="00174D50"/>
    <w:rsid w:val="001774FA"/>
    <w:rsid w:val="00177B30"/>
    <w:rsid w:val="00180AF6"/>
    <w:rsid w:val="0018372B"/>
    <w:rsid w:val="00183DD4"/>
    <w:rsid w:val="0018502C"/>
    <w:rsid w:val="00187607"/>
    <w:rsid w:val="001900A5"/>
    <w:rsid w:val="001911E1"/>
    <w:rsid w:val="001918C3"/>
    <w:rsid w:val="00192625"/>
    <w:rsid w:val="0019454D"/>
    <w:rsid w:val="00196126"/>
    <w:rsid w:val="00197FE5"/>
    <w:rsid w:val="001A025F"/>
    <w:rsid w:val="001A099D"/>
    <w:rsid w:val="001A1784"/>
    <w:rsid w:val="001A44E3"/>
    <w:rsid w:val="001A6973"/>
    <w:rsid w:val="001A76AB"/>
    <w:rsid w:val="001A78A1"/>
    <w:rsid w:val="001B2EE0"/>
    <w:rsid w:val="001B384C"/>
    <w:rsid w:val="001B48F4"/>
    <w:rsid w:val="001B5D1A"/>
    <w:rsid w:val="001C14DB"/>
    <w:rsid w:val="001C2A96"/>
    <w:rsid w:val="001C654F"/>
    <w:rsid w:val="001D19E5"/>
    <w:rsid w:val="001D2E59"/>
    <w:rsid w:val="001D3D5C"/>
    <w:rsid w:val="001D4952"/>
    <w:rsid w:val="001D5362"/>
    <w:rsid w:val="001E1F61"/>
    <w:rsid w:val="001E494B"/>
    <w:rsid w:val="001E50A6"/>
    <w:rsid w:val="001E5DA9"/>
    <w:rsid w:val="001E6106"/>
    <w:rsid w:val="001E62CD"/>
    <w:rsid w:val="001E7734"/>
    <w:rsid w:val="001F05C8"/>
    <w:rsid w:val="001F20FB"/>
    <w:rsid w:val="00201C8F"/>
    <w:rsid w:val="00201F6B"/>
    <w:rsid w:val="00202208"/>
    <w:rsid w:val="00213937"/>
    <w:rsid w:val="00214574"/>
    <w:rsid w:val="002146D6"/>
    <w:rsid w:val="00214F51"/>
    <w:rsid w:val="00217B0E"/>
    <w:rsid w:val="00217DD4"/>
    <w:rsid w:val="00222B77"/>
    <w:rsid w:val="00223247"/>
    <w:rsid w:val="0022506B"/>
    <w:rsid w:val="002274EF"/>
    <w:rsid w:val="00236380"/>
    <w:rsid w:val="002368A1"/>
    <w:rsid w:val="00236C81"/>
    <w:rsid w:val="002403FB"/>
    <w:rsid w:val="0024055A"/>
    <w:rsid w:val="002448C6"/>
    <w:rsid w:val="002500C1"/>
    <w:rsid w:val="0025114D"/>
    <w:rsid w:val="0025288F"/>
    <w:rsid w:val="00253F92"/>
    <w:rsid w:val="002542C1"/>
    <w:rsid w:val="00260DD8"/>
    <w:rsid w:val="002637A1"/>
    <w:rsid w:val="002640BC"/>
    <w:rsid w:val="00265738"/>
    <w:rsid w:val="0027080C"/>
    <w:rsid w:val="00270E56"/>
    <w:rsid w:val="00272644"/>
    <w:rsid w:val="00274D33"/>
    <w:rsid w:val="00274F9F"/>
    <w:rsid w:val="00276A46"/>
    <w:rsid w:val="002778E8"/>
    <w:rsid w:val="002811DD"/>
    <w:rsid w:val="00285BA8"/>
    <w:rsid w:val="00286471"/>
    <w:rsid w:val="00286B41"/>
    <w:rsid w:val="0028703C"/>
    <w:rsid w:val="00291175"/>
    <w:rsid w:val="0029183B"/>
    <w:rsid w:val="00292248"/>
    <w:rsid w:val="00293303"/>
    <w:rsid w:val="00296B15"/>
    <w:rsid w:val="002A3F26"/>
    <w:rsid w:val="002A414F"/>
    <w:rsid w:val="002A4CB6"/>
    <w:rsid w:val="002B1DA9"/>
    <w:rsid w:val="002B316D"/>
    <w:rsid w:val="002B589C"/>
    <w:rsid w:val="002B69EB"/>
    <w:rsid w:val="002B7A68"/>
    <w:rsid w:val="002C48DA"/>
    <w:rsid w:val="002D55EF"/>
    <w:rsid w:val="002D7796"/>
    <w:rsid w:val="002D7EDE"/>
    <w:rsid w:val="002E3ED9"/>
    <w:rsid w:val="002E48BD"/>
    <w:rsid w:val="002E5845"/>
    <w:rsid w:val="002E5A17"/>
    <w:rsid w:val="002E6687"/>
    <w:rsid w:val="002E75EC"/>
    <w:rsid w:val="002E7A17"/>
    <w:rsid w:val="002F0170"/>
    <w:rsid w:val="002F31EC"/>
    <w:rsid w:val="002F4BD1"/>
    <w:rsid w:val="002F5CE5"/>
    <w:rsid w:val="00300A36"/>
    <w:rsid w:val="00300EDE"/>
    <w:rsid w:val="00302D6A"/>
    <w:rsid w:val="00303236"/>
    <w:rsid w:val="003044DE"/>
    <w:rsid w:val="00304B04"/>
    <w:rsid w:val="003060D4"/>
    <w:rsid w:val="00307604"/>
    <w:rsid w:val="003155EF"/>
    <w:rsid w:val="0032014C"/>
    <w:rsid w:val="00320BA7"/>
    <w:rsid w:val="00324337"/>
    <w:rsid w:val="00324AEE"/>
    <w:rsid w:val="003254A5"/>
    <w:rsid w:val="00326D3F"/>
    <w:rsid w:val="003300D7"/>
    <w:rsid w:val="00331E73"/>
    <w:rsid w:val="00335C44"/>
    <w:rsid w:val="003373BB"/>
    <w:rsid w:val="00337F74"/>
    <w:rsid w:val="00343D34"/>
    <w:rsid w:val="003443A4"/>
    <w:rsid w:val="0035077F"/>
    <w:rsid w:val="00351056"/>
    <w:rsid w:val="00351996"/>
    <w:rsid w:val="00353ABA"/>
    <w:rsid w:val="0036026F"/>
    <w:rsid w:val="003613B5"/>
    <w:rsid w:val="00363B99"/>
    <w:rsid w:val="00364F46"/>
    <w:rsid w:val="0036566D"/>
    <w:rsid w:val="003707D7"/>
    <w:rsid w:val="00373400"/>
    <w:rsid w:val="003735BA"/>
    <w:rsid w:val="00380286"/>
    <w:rsid w:val="00381AD0"/>
    <w:rsid w:val="00381DBE"/>
    <w:rsid w:val="00384C8E"/>
    <w:rsid w:val="003853A9"/>
    <w:rsid w:val="003856FF"/>
    <w:rsid w:val="00385E02"/>
    <w:rsid w:val="00387D67"/>
    <w:rsid w:val="003A18A0"/>
    <w:rsid w:val="003A469D"/>
    <w:rsid w:val="003A668C"/>
    <w:rsid w:val="003B7940"/>
    <w:rsid w:val="003C06A1"/>
    <w:rsid w:val="003C093E"/>
    <w:rsid w:val="003C1777"/>
    <w:rsid w:val="003C177B"/>
    <w:rsid w:val="003C1C04"/>
    <w:rsid w:val="003C552F"/>
    <w:rsid w:val="003C6786"/>
    <w:rsid w:val="003D05DF"/>
    <w:rsid w:val="003D167F"/>
    <w:rsid w:val="003D3681"/>
    <w:rsid w:val="003D388B"/>
    <w:rsid w:val="003D3A6E"/>
    <w:rsid w:val="003D5AEE"/>
    <w:rsid w:val="003D5B57"/>
    <w:rsid w:val="003D71CC"/>
    <w:rsid w:val="003E0CD2"/>
    <w:rsid w:val="003E4AAB"/>
    <w:rsid w:val="003E4B5F"/>
    <w:rsid w:val="003E54F4"/>
    <w:rsid w:val="003F454C"/>
    <w:rsid w:val="003F4EA0"/>
    <w:rsid w:val="003F6967"/>
    <w:rsid w:val="003F747A"/>
    <w:rsid w:val="00400AB3"/>
    <w:rsid w:val="00400FD5"/>
    <w:rsid w:val="00401BB7"/>
    <w:rsid w:val="00401EEC"/>
    <w:rsid w:val="00401F2A"/>
    <w:rsid w:val="004072D3"/>
    <w:rsid w:val="004076DD"/>
    <w:rsid w:val="00407DAA"/>
    <w:rsid w:val="00411953"/>
    <w:rsid w:val="00411A14"/>
    <w:rsid w:val="0041250C"/>
    <w:rsid w:val="00416BCB"/>
    <w:rsid w:val="0041756F"/>
    <w:rsid w:val="00420032"/>
    <w:rsid w:val="0042080F"/>
    <w:rsid w:val="0042148D"/>
    <w:rsid w:val="0042235D"/>
    <w:rsid w:val="00422398"/>
    <w:rsid w:val="00424357"/>
    <w:rsid w:val="00424DC2"/>
    <w:rsid w:val="00431200"/>
    <w:rsid w:val="00432246"/>
    <w:rsid w:val="004372C1"/>
    <w:rsid w:val="00440A62"/>
    <w:rsid w:val="00440D2D"/>
    <w:rsid w:val="004421E2"/>
    <w:rsid w:val="004444B6"/>
    <w:rsid w:val="0044600D"/>
    <w:rsid w:val="00446EAA"/>
    <w:rsid w:val="00451AEE"/>
    <w:rsid w:val="00452617"/>
    <w:rsid w:val="0045318C"/>
    <w:rsid w:val="004549EE"/>
    <w:rsid w:val="00455F97"/>
    <w:rsid w:val="00456236"/>
    <w:rsid w:val="00456BE0"/>
    <w:rsid w:val="00457854"/>
    <w:rsid w:val="00457EE4"/>
    <w:rsid w:val="004603A0"/>
    <w:rsid w:val="004643F8"/>
    <w:rsid w:val="00464DA4"/>
    <w:rsid w:val="00465107"/>
    <w:rsid w:val="00470354"/>
    <w:rsid w:val="0047382E"/>
    <w:rsid w:val="004748DA"/>
    <w:rsid w:val="00474BDE"/>
    <w:rsid w:val="0047779A"/>
    <w:rsid w:val="00484391"/>
    <w:rsid w:val="00484E80"/>
    <w:rsid w:val="00485A1C"/>
    <w:rsid w:val="004875E2"/>
    <w:rsid w:val="00487885"/>
    <w:rsid w:val="00490D89"/>
    <w:rsid w:val="00493A42"/>
    <w:rsid w:val="004A5C60"/>
    <w:rsid w:val="004A7572"/>
    <w:rsid w:val="004A7AF4"/>
    <w:rsid w:val="004C5464"/>
    <w:rsid w:val="004C671A"/>
    <w:rsid w:val="004C705A"/>
    <w:rsid w:val="004C7753"/>
    <w:rsid w:val="004D0E3A"/>
    <w:rsid w:val="004D0F22"/>
    <w:rsid w:val="004D6F8C"/>
    <w:rsid w:val="004E07A6"/>
    <w:rsid w:val="004E1530"/>
    <w:rsid w:val="004E2137"/>
    <w:rsid w:val="004E2F8B"/>
    <w:rsid w:val="004E363A"/>
    <w:rsid w:val="004E48A4"/>
    <w:rsid w:val="004E5129"/>
    <w:rsid w:val="004E7335"/>
    <w:rsid w:val="004E73C7"/>
    <w:rsid w:val="004E752A"/>
    <w:rsid w:val="004F27A2"/>
    <w:rsid w:val="004F2B85"/>
    <w:rsid w:val="004F46C5"/>
    <w:rsid w:val="004F5245"/>
    <w:rsid w:val="004F7888"/>
    <w:rsid w:val="00500D7D"/>
    <w:rsid w:val="005014BA"/>
    <w:rsid w:val="00504A9F"/>
    <w:rsid w:val="0051156C"/>
    <w:rsid w:val="005129A7"/>
    <w:rsid w:val="00512C4D"/>
    <w:rsid w:val="0051325A"/>
    <w:rsid w:val="00517832"/>
    <w:rsid w:val="00517E0A"/>
    <w:rsid w:val="00523AC5"/>
    <w:rsid w:val="005241FF"/>
    <w:rsid w:val="0052589A"/>
    <w:rsid w:val="00527573"/>
    <w:rsid w:val="00527FF8"/>
    <w:rsid w:val="0053096A"/>
    <w:rsid w:val="00532940"/>
    <w:rsid w:val="00532CF6"/>
    <w:rsid w:val="00533380"/>
    <w:rsid w:val="005338BF"/>
    <w:rsid w:val="00537734"/>
    <w:rsid w:val="00542FD4"/>
    <w:rsid w:val="00543B2E"/>
    <w:rsid w:val="00546770"/>
    <w:rsid w:val="00546A7F"/>
    <w:rsid w:val="00550881"/>
    <w:rsid w:val="00555810"/>
    <w:rsid w:val="00556D99"/>
    <w:rsid w:val="00561748"/>
    <w:rsid w:val="005640D5"/>
    <w:rsid w:val="0056646D"/>
    <w:rsid w:val="00567F7B"/>
    <w:rsid w:val="0057291D"/>
    <w:rsid w:val="00572E0C"/>
    <w:rsid w:val="005748F8"/>
    <w:rsid w:val="00574F37"/>
    <w:rsid w:val="00575E35"/>
    <w:rsid w:val="0057723D"/>
    <w:rsid w:val="005800C9"/>
    <w:rsid w:val="005841D3"/>
    <w:rsid w:val="00584EC9"/>
    <w:rsid w:val="0058706B"/>
    <w:rsid w:val="00591F08"/>
    <w:rsid w:val="00592A17"/>
    <w:rsid w:val="00593911"/>
    <w:rsid w:val="005944E5"/>
    <w:rsid w:val="00594BDB"/>
    <w:rsid w:val="005970DD"/>
    <w:rsid w:val="005A01DA"/>
    <w:rsid w:val="005A0FF2"/>
    <w:rsid w:val="005A3198"/>
    <w:rsid w:val="005A32A3"/>
    <w:rsid w:val="005A48D2"/>
    <w:rsid w:val="005A60B7"/>
    <w:rsid w:val="005B0498"/>
    <w:rsid w:val="005B14F8"/>
    <w:rsid w:val="005C2522"/>
    <w:rsid w:val="005C292D"/>
    <w:rsid w:val="005C3374"/>
    <w:rsid w:val="005C6690"/>
    <w:rsid w:val="005C6BFF"/>
    <w:rsid w:val="005D2812"/>
    <w:rsid w:val="005D566A"/>
    <w:rsid w:val="005E0364"/>
    <w:rsid w:val="005E23E0"/>
    <w:rsid w:val="005E609F"/>
    <w:rsid w:val="005E7546"/>
    <w:rsid w:val="005E7892"/>
    <w:rsid w:val="005F0CB8"/>
    <w:rsid w:val="005F504C"/>
    <w:rsid w:val="005F51C7"/>
    <w:rsid w:val="005F68A4"/>
    <w:rsid w:val="005F7E48"/>
    <w:rsid w:val="00600FCB"/>
    <w:rsid w:val="00603525"/>
    <w:rsid w:val="00604FB9"/>
    <w:rsid w:val="00606BD1"/>
    <w:rsid w:val="006074F7"/>
    <w:rsid w:val="00611BF1"/>
    <w:rsid w:val="00614630"/>
    <w:rsid w:val="006161B5"/>
    <w:rsid w:val="00620740"/>
    <w:rsid w:val="00622D34"/>
    <w:rsid w:val="00623D8E"/>
    <w:rsid w:val="00630BBF"/>
    <w:rsid w:val="0063397E"/>
    <w:rsid w:val="006344F6"/>
    <w:rsid w:val="00634EDB"/>
    <w:rsid w:val="00635130"/>
    <w:rsid w:val="00640226"/>
    <w:rsid w:val="00640656"/>
    <w:rsid w:val="00641B05"/>
    <w:rsid w:val="00642A7D"/>
    <w:rsid w:val="0064398E"/>
    <w:rsid w:val="0064456E"/>
    <w:rsid w:val="00651F45"/>
    <w:rsid w:val="00653095"/>
    <w:rsid w:val="006535E9"/>
    <w:rsid w:val="00653EF7"/>
    <w:rsid w:val="00654023"/>
    <w:rsid w:val="00654341"/>
    <w:rsid w:val="006546BD"/>
    <w:rsid w:val="00660B03"/>
    <w:rsid w:val="00661AF2"/>
    <w:rsid w:val="00667658"/>
    <w:rsid w:val="00670FA7"/>
    <w:rsid w:val="006728D5"/>
    <w:rsid w:val="00673A26"/>
    <w:rsid w:val="00674470"/>
    <w:rsid w:val="0067735C"/>
    <w:rsid w:val="00677EE4"/>
    <w:rsid w:val="006800B2"/>
    <w:rsid w:val="00680B94"/>
    <w:rsid w:val="00683E3B"/>
    <w:rsid w:val="0068624B"/>
    <w:rsid w:val="00686B42"/>
    <w:rsid w:val="00690340"/>
    <w:rsid w:val="00691837"/>
    <w:rsid w:val="00691AF4"/>
    <w:rsid w:val="0069544A"/>
    <w:rsid w:val="00696613"/>
    <w:rsid w:val="00696C2D"/>
    <w:rsid w:val="00696E1F"/>
    <w:rsid w:val="00697937"/>
    <w:rsid w:val="00697B55"/>
    <w:rsid w:val="006A026A"/>
    <w:rsid w:val="006A0A4A"/>
    <w:rsid w:val="006A112F"/>
    <w:rsid w:val="006B1BC0"/>
    <w:rsid w:val="006B2738"/>
    <w:rsid w:val="006B41E6"/>
    <w:rsid w:val="006B5C19"/>
    <w:rsid w:val="006B6200"/>
    <w:rsid w:val="006C0E52"/>
    <w:rsid w:val="006C1D11"/>
    <w:rsid w:val="006C3823"/>
    <w:rsid w:val="006C3DAD"/>
    <w:rsid w:val="006C4CA7"/>
    <w:rsid w:val="006C6692"/>
    <w:rsid w:val="006C7A37"/>
    <w:rsid w:val="006D2949"/>
    <w:rsid w:val="006D7FD7"/>
    <w:rsid w:val="006E0258"/>
    <w:rsid w:val="006E2F97"/>
    <w:rsid w:val="006E31DE"/>
    <w:rsid w:val="006E3311"/>
    <w:rsid w:val="006E3590"/>
    <w:rsid w:val="006E4483"/>
    <w:rsid w:val="006E5638"/>
    <w:rsid w:val="006F2B3E"/>
    <w:rsid w:val="006F3677"/>
    <w:rsid w:val="006F562C"/>
    <w:rsid w:val="006F7AB6"/>
    <w:rsid w:val="006F7DCE"/>
    <w:rsid w:val="00700578"/>
    <w:rsid w:val="007030BF"/>
    <w:rsid w:val="0070352F"/>
    <w:rsid w:val="00706C37"/>
    <w:rsid w:val="00710B4E"/>
    <w:rsid w:val="0071124C"/>
    <w:rsid w:val="007133EC"/>
    <w:rsid w:val="00716F32"/>
    <w:rsid w:val="00716F90"/>
    <w:rsid w:val="00717049"/>
    <w:rsid w:val="00720F91"/>
    <w:rsid w:val="007212FB"/>
    <w:rsid w:val="00725FE0"/>
    <w:rsid w:val="00730BE9"/>
    <w:rsid w:val="00730F89"/>
    <w:rsid w:val="00731941"/>
    <w:rsid w:val="0073304E"/>
    <w:rsid w:val="00733534"/>
    <w:rsid w:val="00733B48"/>
    <w:rsid w:val="00740719"/>
    <w:rsid w:val="00742122"/>
    <w:rsid w:val="0074257C"/>
    <w:rsid w:val="0074258F"/>
    <w:rsid w:val="007430EF"/>
    <w:rsid w:val="00744512"/>
    <w:rsid w:val="007455B8"/>
    <w:rsid w:val="0074614B"/>
    <w:rsid w:val="007469D8"/>
    <w:rsid w:val="00747B7D"/>
    <w:rsid w:val="00747EEC"/>
    <w:rsid w:val="00750D1B"/>
    <w:rsid w:val="007525D4"/>
    <w:rsid w:val="00753E4D"/>
    <w:rsid w:val="00755FDE"/>
    <w:rsid w:val="00757BF1"/>
    <w:rsid w:val="00762FDA"/>
    <w:rsid w:val="00766B58"/>
    <w:rsid w:val="007678B5"/>
    <w:rsid w:val="00767E65"/>
    <w:rsid w:val="007717CC"/>
    <w:rsid w:val="00773E04"/>
    <w:rsid w:val="00776394"/>
    <w:rsid w:val="00777D9B"/>
    <w:rsid w:val="00782A20"/>
    <w:rsid w:val="007846E2"/>
    <w:rsid w:val="00784761"/>
    <w:rsid w:val="00784C35"/>
    <w:rsid w:val="00787576"/>
    <w:rsid w:val="007875BF"/>
    <w:rsid w:val="00790B1B"/>
    <w:rsid w:val="0079366C"/>
    <w:rsid w:val="00794AE8"/>
    <w:rsid w:val="00794D88"/>
    <w:rsid w:val="007972A3"/>
    <w:rsid w:val="0079772B"/>
    <w:rsid w:val="007A161A"/>
    <w:rsid w:val="007A1D20"/>
    <w:rsid w:val="007A5D7A"/>
    <w:rsid w:val="007B4E9C"/>
    <w:rsid w:val="007B519A"/>
    <w:rsid w:val="007B5636"/>
    <w:rsid w:val="007C0D19"/>
    <w:rsid w:val="007C39B9"/>
    <w:rsid w:val="007C67E5"/>
    <w:rsid w:val="007C6FB1"/>
    <w:rsid w:val="007D1724"/>
    <w:rsid w:val="007D1F18"/>
    <w:rsid w:val="007D3D38"/>
    <w:rsid w:val="007D7EA6"/>
    <w:rsid w:val="007E04D9"/>
    <w:rsid w:val="007E22E9"/>
    <w:rsid w:val="007E351D"/>
    <w:rsid w:val="007E497A"/>
    <w:rsid w:val="007E67A6"/>
    <w:rsid w:val="007E729B"/>
    <w:rsid w:val="007F02ED"/>
    <w:rsid w:val="007F094F"/>
    <w:rsid w:val="007F0F88"/>
    <w:rsid w:val="007F1911"/>
    <w:rsid w:val="007F3AAB"/>
    <w:rsid w:val="007F4315"/>
    <w:rsid w:val="00801AAB"/>
    <w:rsid w:val="00802193"/>
    <w:rsid w:val="0080399A"/>
    <w:rsid w:val="00810C89"/>
    <w:rsid w:val="00810CFF"/>
    <w:rsid w:val="00811041"/>
    <w:rsid w:val="00814B20"/>
    <w:rsid w:val="00816B9C"/>
    <w:rsid w:val="00817931"/>
    <w:rsid w:val="00822879"/>
    <w:rsid w:val="00824EAB"/>
    <w:rsid w:val="00827325"/>
    <w:rsid w:val="008316D0"/>
    <w:rsid w:val="008324D3"/>
    <w:rsid w:val="00832DD9"/>
    <w:rsid w:val="00833C52"/>
    <w:rsid w:val="00833F68"/>
    <w:rsid w:val="00835C08"/>
    <w:rsid w:val="00835E60"/>
    <w:rsid w:val="008420F8"/>
    <w:rsid w:val="0084238F"/>
    <w:rsid w:val="00845046"/>
    <w:rsid w:val="0084734D"/>
    <w:rsid w:val="00847B14"/>
    <w:rsid w:val="008501A0"/>
    <w:rsid w:val="0085098D"/>
    <w:rsid w:val="008524A4"/>
    <w:rsid w:val="008527EB"/>
    <w:rsid w:val="008528A5"/>
    <w:rsid w:val="008534C6"/>
    <w:rsid w:val="008545DD"/>
    <w:rsid w:val="00854BCE"/>
    <w:rsid w:val="0085552B"/>
    <w:rsid w:val="00861530"/>
    <w:rsid w:val="00862274"/>
    <w:rsid w:val="00863061"/>
    <w:rsid w:val="008636F6"/>
    <w:rsid w:val="0086379F"/>
    <w:rsid w:val="0086690D"/>
    <w:rsid w:val="008671FB"/>
    <w:rsid w:val="00871B10"/>
    <w:rsid w:val="00871E38"/>
    <w:rsid w:val="0087360E"/>
    <w:rsid w:val="008822C3"/>
    <w:rsid w:val="0088335B"/>
    <w:rsid w:val="00883D17"/>
    <w:rsid w:val="00885CF0"/>
    <w:rsid w:val="008875C8"/>
    <w:rsid w:val="008910D3"/>
    <w:rsid w:val="008944B4"/>
    <w:rsid w:val="0089729D"/>
    <w:rsid w:val="008A5868"/>
    <w:rsid w:val="008A59D3"/>
    <w:rsid w:val="008B10EF"/>
    <w:rsid w:val="008B1B57"/>
    <w:rsid w:val="008B22D6"/>
    <w:rsid w:val="008B28DE"/>
    <w:rsid w:val="008B4089"/>
    <w:rsid w:val="008B4B24"/>
    <w:rsid w:val="008B646B"/>
    <w:rsid w:val="008C05E5"/>
    <w:rsid w:val="008C318F"/>
    <w:rsid w:val="008C41C2"/>
    <w:rsid w:val="008C5A87"/>
    <w:rsid w:val="008C5F0F"/>
    <w:rsid w:val="008C6CE2"/>
    <w:rsid w:val="008C77CB"/>
    <w:rsid w:val="008D0B45"/>
    <w:rsid w:val="008D1462"/>
    <w:rsid w:val="008D22AD"/>
    <w:rsid w:val="008D28A0"/>
    <w:rsid w:val="008D353A"/>
    <w:rsid w:val="008D453B"/>
    <w:rsid w:val="008D5730"/>
    <w:rsid w:val="008E2359"/>
    <w:rsid w:val="008E3C64"/>
    <w:rsid w:val="008E61E2"/>
    <w:rsid w:val="008E69D0"/>
    <w:rsid w:val="008F14F1"/>
    <w:rsid w:val="008F3973"/>
    <w:rsid w:val="008F4AC7"/>
    <w:rsid w:val="008F4FC3"/>
    <w:rsid w:val="008F6A3B"/>
    <w:rsid w:val="0090063F"/>
    <w:rsid w:val="009006FC"/>
    <w:rsid w:val="00901084"/>
    <w:rsid w:val="009041B9"/>
    <w:rsid w:val="00904B33"/>
    <w:rsid w:val="00905158"/>
    <w:rsid w:val="00910B64"/>
    <w:rsid w:val="00911C43"/>
    <w:rsid w:val="00912E4A"/>
    <w:rsid w:val="00917301"/>
    <w:rsid w:val="009179F0"/>
    <w:rsid w:val="00917FC5"/>
    <w:rsid w:val="00920E6F"/>
    <w:rsid w:val="00923CAC"/>
    <w:rsid w:val="009276D5"/>
    <w:rsid w:val="0092770D"/>
    <w:rsid w:val="009306D1"/>
    <w:rsid w:val="0093266E"/>
    <w:rsid w:val="009326A8"/>
    <w:rsid w:val="00933B49"/>
    <w:rsid w:val="00933BDF"/>
    <w:rsid w:val="009341EA"/>
    <w:rsid w:val="00934DC9"/>
    <w:rsid w:val="00934E48"/>
    <w:rsid w:val="00937BB0"/>
    <w:rsid w:val="00940D7D"/>
    <w:rsid w:val="009422DC"/>
    <w:rsid w:val="00954444"/>
    <w:rsid w:val="00954C3C"/>
    <w:rsid w:val="00957537"/>
    <w:rsid w:val="00957979"/>
    <w:rsid w:val="009600B4"/>
    <w:rsid w:val="00961DC7"/>
    <w:rsid w:val="009646DC"/>
    <w:rsid w:val="009675DD"/>
    <w:rsid w:val="00970400"/>
    <w:rsid w:val="00970E2D"/>
    <w:rsid w:val="00973259"/>
    <w:rsid w:val="0097395D"/>
    <w:rsid w:val="00975E27"/>
    <w:rsid w:val="00976306"/>
    <w:rsid w:val="00976EBC"/>
    <w:rsid w:val="0097740D"/>
    <w:rsid w:val="00977747"/>
    <w:rsid w:val="009777FF"/>
    <w:rsid w:val="00980CA4"/>
    <w:rsid w:val="0098195F"/>
    <w:rsid w:val="00985896"/>
    <w:rsid w:val="00991627"/>
    <w:rsid w:val="00991AE7"/>
    <w:rsid w:val="009934BD"/>
    <w:rsid w:val="009A0648"/>
    <w:rsid w:val="009A1133"/>
    <w:rsid w:val="009A1819"/>
    <w:rsid w:val="009A4006"/>
    <w:rsid w:val="009A6588"/>
    <w:rsid w:val="009B0597"/>
    <w:rsid w:val="009B1D17"/>
    <w:rsid w:val="009B618C"/>
    <w:rsid w:val="009B7013"/>
    <w:rsid w:val="009C0DF6"/>
    <w:rsid w:val="009C49D0"/>
    <w:rsid w:val="009C63F0"/>
    <w:rsid w:val="009C6432"/>
    <w:rsid w:val="009C718B"/>
    <w:rsid w:val="009D05A9"/>
    <w:rsid w:val="009D0760"/>
    <w:rsid w:val="009D1165"/>
    <w:rsid w:val="009D30CC"/>
    <w:rsid w:val="009D5A18"/>
    <w:rsid w:val="009E20AB"/>
    <w:rsid w:val="009E2B08"/>
    <w:rsid w:val="009E3E37"/>
    <w:rsid w:val="009E62F8"/>
    <w:rsid w:val="009E6E3B"/>
    <w:rsid w:val="009E6FA7"/>
    <w:rsid w:val="009E7A7A"/>
    <w:rsid w:val="009F0884"/>
    <w:rsid w:val="009F22BF"/>
    <w:rsid w:val="009F2F74"/>
    <w:rsid w:val="009F48CC"/>
    <w:rsid w:val="009F682B"/>
    <w:rsid w:val="00A029AD"/>
    <w:rsid w:val="00A04C3F"/>
    <w:rsid w:val="00A04F92"/>
    <w:rsid w:val="00A11870"/>
    <w:rsid w:val="00A128C0"/>
    <w:rsid w:val="00A13646"/>
    <w:rsid w:val="00A1366A"/>
    <w:rsid w:val="00A14497"/>
    <w:rsid w:val="00A150F4"/>
    <w:rsid w:val="00A17AE0"/>
    <w:rsid w:val="00A2036B"/>
    <w:rsid w:val="00A235E8"/>
    <w:rsid w:val="00A302A5"/>
    <w:rsid w:val="00A32E00"/>
    <w:rsid w:val="00A33F6A"/>
    <w:rsid w:val="00A40A2B"/>
    <w:rsid w:val="00A4149E"/>
    <w:rsid w:val="00A43070"/>
    <w:rsid w:val="00A430DD"/>
    <w:rsid w:val="00A450B2"/>
    <w:rsid w:val="00A53C13"/>
    <w:rsid w:val="00A549A1"/>
    <w:rsid w:val="00A54AC4"/>
    <w:rsid w:val="00A54D01"/>
    <w:rsid w:val="00A6028E"/>
    <w:rsid w:val="00A62774"/>
    <w:rsid w:val="00A63001"/>
    <w:rsid w:val="00A639BB"/>
    <w:rsid w:val="00A63B85"/>
    <w:rsid w:val="00A65607"/>
    <w:rsid w:val="00A66D78"/>
    <w:rsid w:val="00A72600"/>
    <w:rsid w:val="00A72689"/>
    <w:rsid w:val="00A74E90"/>
    <w:rsid w:val="00A755F4"/>
    <w:rsid w:val="00A87289"/>
    <w:rsid w:val="00A87FF5"/>
    <w:rsid w:val="00A91336"/>
    <w:rsid w:val="00A95678"/>
    <w:rsid w:val="00A95C7D"/>
    <w:rsid w:val="00A9637E"/>
    <w:rsid w:val="00A9776F"/>
    <w:rsid w:val="00AA23A4"/>
    <w:rsid w:val="00AA4DB8"/>
    <w:rsid w:val="00AA5E5E"/>
    <w:rsid w:val="00AA70BD"/>
    <w:rsid w:val="00AB0AA5"/>
    <w:rsid w:val="00AB3B0A"/>
    <w:rsid w:val="00AB6D44"/>
    <w:rsid w:val="00AB719F"/>
    <w:rsid w:val="00AC2EB7"/>
    <w:rsid w:val="00AC31D8"/>
    <w:rsid w:val="00AC4EAC"/>
    <w:rsid w:val="00AD2C08"/>
    <w:rsid w:val="00AD50D4"/>
    <w:rsid w:val="00AD55C6"/>
    <w:rsid w:val="00AD5EA1"/>
    <w:rsid w:val="00AD68AF"/>
    <w:rsid w:val="00AD7B11"/>
    <w:rsid w:val="00AD7CD3"/>
    <w:rsid w:val="00AE1B9C"/>
    <w:rsid w:val="00AE1D75"/>
    <w:rsid w:val="00AE2848"/>
    <w:rsid w:val="00AE5027"/>
    <w:rsid w:val="00AE53A4"/>
    <w:rsid w:val="00AE5BEE"/>
    <w:rsid w:val="00AF01D7"/>
    <w:rsid w:val="00AF1178"/>
    <w:rsid w:val="00AF148E"/>
    <w:rsid w:val="00AF1548"/>
    <w:rsid w:val="00AF4F6E"/>
    <w:rsid w:val="00AF5D7A"/>
    <w:rsid w:val="00AF6301"/>
    <w:rsid w:val="00B00F8A"/>
    <w:rsid w:val="00B027DA"/>
    <w:rsid w:val="00B042FB"/>
    <w:rsid w:val="00B04426"/>
    <w:rsid w:val="00B073A6"/>
    <w:rsid w:val="00B1009C"/>
    <w:rsid w:val="00B17DC5"/>
    <w:rsid w:val="00B210F4"/>
    <w:rsid w:val="00B21288"/>
    <w:rsid w:val="00B23880"/>
    <w:rsid w:val="00B258DE"/>
    <w:rsid w:val="00B3200F"/>
    <w:rsid w:val="00B32AE4"/>
    <w:rsid w:val="00B33C8E"/>
    <w:rsid w:val="00B33F06"/>
    <w:rsid w:val="00B357E3"/>
    <w:rsid w:val="00B3624B"/>
    <w:rsid w:val="00B3660D"/>
    <w:rsid w:val="00B36CBD"/>
    <w:rsid w:val="00B409EC"/>
    <w:rsid w:val="00B43930"/>
    <w:rsid w:val="00B43B19"/>
    <w:rsid w:val="00B448DF"/>
    <w:rsid w:val="00B45F40"/>
    <w:rsid w:val="00B47977"/>
    <w:rsid w:val="00B51F83"/>
    <w:rsid w:val="00B55815"/>
    <w:rsid w:val="00B5635F"/>
    <w:rsid w:val="00B564E2"/>
    <w:rsid w:val="00B613A5"/>
    <w:rsid w:val="00B660E5"/>
    <w:rsid w:val="00B67B8D"/>
    <w:rsid w:val="00B700AD"/>
    <w:rsid w:val="00B72B2A"/>
    <w:rsid w:val="00B76AE4"/>
    <w:rsid w:val="00B803A6"/>
    <w:rsid w:val="00B80C5B"/>
    <w:rsid w:val="00B81F89"/>
    <w:rsid w:val="00B847D5"/>
    <w:rsid w:val="00B84D57"/>
    <w:rsid w:val="00B874F7"/>
    <w:rsid w:val="00B90B24"/>
    <w:rsid w:val="00B91B4E"/>
    <w:rsid w:val="00B92293"/>
    <w:rsid w:val="00B95494"/>
    <w:rsid w:val="00B95EC0"/>
    <w:rsid w:val="00B963E6"/>
    <w:rsid w:val="00BA0F3E"/>
    <w:rsid w:val="00BA49B2"/>
    <w:rsid w:val="00BA53B8"/>
    <w:rsid w:val="00BA6C97"/>
    <w:rsid w:val="00BA6F67"/>
    <w:rsid w:val="00BA7F9F"/>
    <w:rsid w:val="00BB05FE"/>
    <w:rsid w:val="00BB180C"/>
    <w:rsid w:val="00BB247B"/>
    <w:rsid w:val="00BB7494"/>
    <w:rsid w:val="00BC42BB"/>
    <w:rsid w:val="00BC5B01"/>
    <w:rsid w:val="00BC7883"/>
    <w:rsid w:val="00BD5403"/>
    <w:rsid w:val="00BD6EF3"/>
    <w:rsid w:val="00BE1189"/>
    <w:rsid w:val="00BE39B4"/>
    <w:rsid w:val="00BE55E4"/>
    <w:rsid w:val="00BE6E63"/>
    <w:rsid w:val="00BE76D0"/>
    <w:rsid w:val="00BF0B9C"/>
    <w:rsid w:val="00BF15A5"/>
    <w:rsid w:val="00BF3766"/>
    <w:rsid w:val="00BF4497"/>
    <w:rsid w:val="00BF6A91"/>
    <w:rsid w:val="00C02251"/>
    <w:rsid w:val="00C033BA"/>
    <w:rsid w:val="00C0387A"/>
    <w:rsid w:val="00C054FA"/>
    <w:rsid w:val="00C05D38"/>
    <w:rsid w:val="00C06EA9"/>
    <w:rsid w:val="00C117C1"/>
    <w:rsid w:val="00C12D4A"/>
    <w:rsid w:val="00C12F0E"/>
    <w:rsid w:val="00C20C2E"/>
    <w:rsid w:val="00C211CB"/>
    <w:rsid w:val="00C27CBE"/>
    <w:rsid w:val="00C30303"/>
    <w:rsid w:val="00C309C1"/>
    <w:rsid w:val="00C31031"/>
    <w:rsid w:val="00C31217"/>
    <w:rsid w:val="00C34E45"/>
    <w:rsid w:val="00C4156D"/>
    <w:rsid w:val="00C41FDE"/>
    <w:rsid w:val="00C42A04"/>
    <w:rsid w:val="00C43189"/>
    <w:rsid w:val="00C5165B"/>
    <w:rsid w:val="00C52198"/>
    <w:rsid w:val="00C53353"/>
    <w:rsid w:val="00C56421"/>
    <w:rsid w:val="00C567D0"/>
    <w:rsid w:val="00C604A3"/>
    <w:rsid w:val="00C654FC"/>
    <w:rsid w:val="00C65A73"/>
    <w:rsid w:val="00C65CFE"/>
    <w:rsid w:val="00C6776B"/>
    <w:rsid w:val="00C67915"/>
    <w:rsid w:val="00C724B0"/>
    <w:rsid w:val="00C847DC"/>
    <w:rsid w:val="00C90F20"/>
    <w:rsid w:val="00C91BAE"/>
    <w:rsid w:val="00C922A8"/>
    <w:rsid w:val="00C951BB"/>
    <w:rsid w:val="00C9570F"/>
    <w:rsid w:val="00C95715"/>
    <w:rsid w:val="00C958D4"/>
    <w:rsid w:val="00C97512"/>
    <w:rsid w:val="00C97F28"/>
    <w:rsid w:val="00CA0026"/>
    <w:rsid w:val="00CA3B75"/>
    <w:rsid w:val="00CA7317"/>
    <w:rsid w:val="00CA7D18"/>
    <w:rsid w:val="00CB0F0C"/>
    <w:rsid w:val="00CB1698"/>
    <w:rsid w:val="00CB1BEF"/>
    <w:rsid w:val="00CB34D6"/>
    <w:rsid w:val="00CB3B32"/>
    <w:rsid w:val="00CB4DFA"/>
    <w:rsid w:val="00CB5021"/>
    <w:rsid w:val="00CB5B18"/>
    <w:rsid w:val="00CB705B"/>
    <w:rsid w:val="00CB74B1"/>
    <w:rsid w:val="00CC06ED"/>
    <w:rsid w:val="00CC0947"/>
    <w:rsid w:val="00CC118C"/>
    <w:rsid w:val="00CC4471"/>
    <w:rsid w:val="00CC64C2"/>
    <w:rsid w:val="00CD003A"/>
    <w:rsid w:val="00CD096E"/>
    <w:rsid w:val="00CD23FC"/>
    <w:rsid w:val="00CD7A0B"/>
    <w:rsid w:val="00CE059B"/>
    <w:rsid w:val="00CE246B"/>
    <w:rsid w:val="00CE3DC2"/>
    <w:rsid w:val="00CE70BE"/>
    <w:rsid w:val="00CE7235"/>
    <w:rsid w:val="00CF2165"/>
    <w:rsid w:val="00CF28F0"/>
    <w:rsid w:val="00CF3CFA"/>
    <w:rsid w:val="00D0167B"/>
    <w:rsid w:val="00D02394"/>
    <w:rsid w:val="00D07352"/>
    <w:rsid w:val="00D13C92"/>
    <w:rsid w:val="00D13D31"/>
    <w:rsid w:val="00D15673"/>
    <w:rsid w:val="00D15E27"/>
    <w:rsid w:val="00D168A0"/>
    <w:rsid w:val="00D217A6"/>
    <w:rsid w:val="00D223A2"/>
    <w:rsid w:val="00D22D88"/>
    <w:rsid w:val="00D2357E"/>
    <w:rsid w:val="00D238E0"/>
    <w:rsid w:val="00D24006"/>
    <w:rsid w:val="00D25171"/>
    <w:rsid w:val="00D25CB2"/>
    <w:rsid w:val="00D264B3"/>
    <w:rsid w:val="00D26946"/>
    <w:rsid w:val="00D31C9D"/>
    <w:rsid w:val="00D34149"/>
    <w:rsid w:val="00D35364"/>
    <w:rsid w:val="00D40C64"/>
    <w:rsid w:val="00D43815"/>
    <w:rsid w:val="00D47542"/>
    <w:rsid w:val="00D51D22"/>
    <w:rsid w:val="00D55271"/>
    <w:rsid w:val="00D577C3"/>
    <w:rsid w:val="00D66763"/>
    <w:rsid w:val="00D741E2"/>
    <w:rsid w:val="00D74C41"/>
    <w:rsid w:val="00D751E1"/>
    <w:rsid w:val="00D76566"/>
    <w:rsid w:val="00D80A5F"/>
    <w:rsid w:val="00D82038"/>
    <w:rsid w:val="00D8701C"/>
    <w:rsid w:val="00D90CA2"/>
    <w:rsid w:val="00D92FCD"/>
    <w:rsid w:val="00D95567"/>
    <w:rsid w:val="00D95B7E"/>
    <w:rsid w:val="00D96689"/>
    <w:rsid w:val="00DA1431"/>
    <w:rsid w:val="00DA70A6"/>
    <w:rsid w:val="00DA7C16"/>
    <w:rsid w:val="00DB110C"/>
    <w:rsid w:val="00DB1D59"/>
    <w:rsid w:val="00DB4BE7"/>
    <w:rsid w:val="00DC03E1"/>
    <w:rsid w:val="00DC229D"/>
    <w:rsid w:val="00DC3DF6"/>
    <w:rsid w:val="00DC4F4F"/>
    <w:rsid w:val="00DC65D0"/>
    <w:rsid w:val="00DC6E94"/>
    <w:rsid w:val="00DC77A4"/>
    <w:rsid w:val="00DC7A00"/>
    <w:rsid w:val="00DD04C9"/>
    <w:rsid w:val="00DD19C9"/>
    <w:rsid w:val="00DD420B"/>
    <w:rsid w:val="00DD54FF"/>
    <w:rsid w:val="00DD69AE"/>
    <w:rsid w:val="00DE100F"/>
    <w:rsid w:val="00DE4AC2"/>
    <w:rsid w:val="00DE5FAD"/>
    <w:rsid w:val="00DF06D6"/>
    <w:rsid w:val="00DF0D23"/>
    <w:rsid w:val="00DF1D45"/>
    <w:rsid w:val="00DF2340"/>
    <w:rsid w:val="00DF3400"/>
    <w:rsid w:val="00DF4C0F"/>
    <w:rsid w:val="00DF4CC5"/>
    <w:rsid w:val="00DF7A8E"/>
    <w:rsid w:val="00E00B94"/>
    <w:rsid w:val="00E00FD7"/>
    <w:rsid w:val="00E073F4"/>
    <w:rsid w:val="00E10EAD"/>
    <w:rsid w:val="00E1326D"/>
    <w:rsid w:val="00E137B3"/>
    <w:rsid w:val="00E14C30"/>
    <w:rsid w:val="00E16CFF"/>
    <w:rsid w:val="00E20D55"/>
    <w:rsid w:val="00E23578"/>
    <w:rsid w:val="00E24552"/>
    <w:rsid w:val="00E3105A"/>
    <w:rsid w:val="00E31FD6"/>
    <w:rsid w:val="00E459BC"/>
    <w:rsid w:val="00E45B70"/>
    <w:rsid w:val="00E467C2"/>
    <w:rsid w:val="00E47482"/>
    <w:rsid w:val="00E507DF"/>
    <w:rsid w:val="00E51749"/>
    <w:rsid w:val="00E51CF6"/>
    <w:rsid w:val="00E52A0D"/>
    <w:rsid w:val="00E54C29"/>
    <w:rsid w:val="00E573FC"/>
    <w:rsid w:val="00E64434"/>
    <w:rsid w:val="00E655E3"/>
    <w:rsid w:val="00E70684"/>
    <w:rsid w:val="00E70F34"/>
    <w:rsid w:val="00E72A75"/>
    <w:rsid w:val="00E73AAA"/>
    <w:rsid w:val="00E7580C"/>
    <w:rsid w:val="00E82665"/>
    <w:rsid w:val="00E83A4F"/>
    <w:rsid w:val="00E83D53"/>
    <w:rsid w:val="00E84E77"/>
    <w:rsid w:val="00E85B52"/>
    <w:rsid w:val="00E8705B"/>
    <w:rsid w:val="00E87F72"/>
    <w:rsid w:val="00E90B6A"/>
    <w:rsid w:val="00E90C1A"/>
    <w:rsid w:val="00E91CC8"/>
    <w:rsid w:val="00E93124"/>
    <w:rsid w:val="00E968D4"/>
    <w:rsid w:val="00E96FC5"/>
    <w:rsid w:val="00EA3FC0"/>
    <w:rsid w:val="00EA418E"/>
    <w:rsid w:val="00EB0438"/>
    <w:rsid w:val="00EB2874"/>
    <w:rsid w:val="00EC0ED1"/>
    <w:rsid w:val="00EC1502"/>
    <w:rsid w:val="00EC6F02"/>
    <w:rsid w:val="00EC6F70"/>
    <w:rsid w:val="00ED209C"/>
    <w:rsid w:val="00ED3510"/>
    <w:rsid w:val="00ED4E8C"/>
    <w:rsid w:val="00ED51F0"/>
    <w:rsid w:val="00EE272A"/>
    <w:rsid w:val="00EE29FB"/>
    <w:rsid w:val="00EE3707"/>
    <w:rsid w:val="00EE3C80"/>
    <w:rsid w:val="00EE552C"/>
    <w:rsid w:val="00EE5999"/>
    <w:rsid w:val="00EF6BA1"/>
    <w:rsid w:val="00F024C7"/>
    <w:rsid w:val="00F040B0"/>
    <w:rsid w:val="00F065A9"/>
    <w:rsid w:val="00F07908"/>
    <w:rsid w:val="00F10B32"/>
    <w:rsid w:val="00F10FC8"/>
    <w:rsid w:val="00F13954"/>
    <w:rsid w:val="00F15B4E"/>
    <w:rsid w:val="00F160DC"/>
    <w:rsid w:val="00F23B41"/>
    <w:rsid w:val="00F243AD"/>
    <w:rsid w:val="00F24E17"/>
    <w:rsid w:val="00F26091"/>
    <w:rsid w:val="00F27406"/>
    <w:rsid w:val="00F31FE8"/>
    <w:rsid w:val="00F33B73"/>
    <w:rsid w:val="00F34194"/>
    <w:rsid w:val="00F400BD"/>
    <w:rsid w:val="00F43B12"/>
    <w:rsid w:val="00F43F5B"/>
    <w:rsid w:val="00F4703B"/>
    <w:rsid w:val="00F520DE"/>
    <w:rsid w:val="00F52A04"/>
    <w:rsid w:val="00F55853"/>
    <w:rsid w:val="00F558DF"/>
    <w:rsid w:val="00F55C17"/>
    <w:rsid w:val="00F6194A"/>
    <w:rsid w:val="00F63AB2"/>
    <w:rsid w:val="00F63D39"/>
    <w:rsid w:val="00F63FEB"/>
    <w:rsid w:val="00F6466C"/>
    <w:rsid w:val="00F6680B"/>
    <w:rsid w:val="00F67426"/>
    <w:rsid w:val="00F675DB"/>
    <w:rsid w:val="00F71D90"/>
    <w:rsid w:val="00F74A2A"/>
    <w:rsid w:val="00F76EF8"/>
    <w:rsid w:val="00F84CE6"/>
    <w:rsid w:val="00F95E3A"/>
    <w:rsid w:val="00FA0F6C"/>
    <w:rsid w:val="00FA1B3A"/>
    <w:rsid w:val="00FA6D2C"/>
    <w:rsid w:val="00FB1352"/>
    <w:rsid w:val="00FB3382"/>
    <w:rsid w:val="00FB3775"/>
    <w:rsid w:val="00FB40F3"/>
    <w:rsid w:val="00FB458B"/>
    <w:rsid w:val="00FB76E3"/>
    <w:rsid w:val="00FC2528"/>
    <w:rsid w:val="00FC4BD5"/>
    <w:rsid w:val="00FD362D"/>
    <w:rsid w:val="00FD4D6B"/>
    <w:rsid w:val="00FD54F3"/>
    <w:rsid w:val="00FE2D70"/>
    <w:rsid w:val="00FE3313"/>
    <w:rsid w:val="00FE347A"/>
    <w:rsid w:val="00FE3696"/>
    <w:rsid w:val="00FE3D2C"/>
    <w:rsid w:val="00FE3EBA"/>
    <w:rsid w:val="00FE4739"/>
    <w:rsid w:val="00FE50AA"/>
    <w:rsid w:val="00FE66BB"/>
    <w:rsid w:val="00FE782B"/>
    <w:rsid w:val="00FF06FC"/>
    <w:rsid w:val="00FF1C01"/>
    <w:rsid w:val="00FF2DA9"/>
    <w:rsid w:val="00FF4B3F"/>
    <w:rsid w:val="00FF67A3"/>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7C3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6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63D39"/>
    <w:pPr>
      <w:tabs>
        <w:tab w:val="center" w:pos="4252"/>
        <w:tab w:val="right" w:pos="8504"/>
      </w:tabs>
      <w:snapToGrid w:val="0"/>
    </w:pPr>
  </w:style>
  <w:style w:type="character" w:customStyle="1" w:styleId="HeaderChar">
    <w:name w:val="Header Char"/>
    <w:basedOn w:val="DefaultParagraphFont"/>
    <w:link w:val="Header"/>
    <w:uiPriority w:val="99"/>
    <w:semiHidden/>
    <w:locked/>
    <w:rsid w:val="00F63D39"/>
    <w:rPr>
      <w:rFonts w:cs="Times New Roman"/>
    </w:rPr>
  </w:style>
  <w:style w:type="paragraph" w:styleId="Footer">
    <w:name w:val="footer"/>
    <w:basedOn w:val="Normal"/>
    <w:link w:val="FooterChar"/>
    <w:uiPriority w:val="99"/>
    <w:rsid w:val="00F63D39"/>
    <w:pPr>
      <w:tabs>
        <w:tab w:val="center" w:pos="4252"/>
        <w:tab w:val="right" w:pos="8504"/>
      </w:tabs>
      <w:snapToGrid w:val="0"/>
    </w:pPr>
  </w:style>
  <w:style w:type="character" w:customStyle="1" w:styleId="FooterChar">
    <w:name w:val="Footer Char"/>
    <w:basedOn w:val="DefaultParagraphFont"/>
    <w:link w:val="Footer"/>
    <w:uiPriority w:val="99"/>
    <w:locked/>
    <w:rsid w:val="00F63D39"/>
    <w:rPr>
      <w:rFonts w:cs="Times New Roman"/>
    </w:rPr>
  </w:style>
  <w:style w:type="paragraph" w:styleId="ListParagraph">
    <w:name w:val="List Paragraph"/>
    <w:basedOn w:val="Normal"/>
    <w:uiPriority w:val="34"/>
    <w:qFormat/>
    <w:rsid w:val="008B4B24"/>
    <w:pPr>
      <w:ind w:leftChars="400" w:left="840"/>
    </w:pPr>
  </w:style>
  <w:style w:type="table" w:styleId="TableGrid">
    <w:name w:val="Table Grid"/>
    <w:basedOn w:val="TableNormal"/>
    <w:uiPriority w:val="99"/>
    <w:locked/>
    <w:rsid w:val="00F675D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675DB"/>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9F3851"/>
    <w:rPr>
      <w:rFonts w:asciiTheme="majorHAnsi" w:eastAsiaTheme="majorEastAsia" w:hAnsiTheme="majorHAnsi" w:cstheme="majorBidi"/>
      <w:sz w:val="0"/>
      <w:szCs w:val="0"/>
    </w:rPr>
  </w:style>
  <w:style w:type="character" w:styleId="Hyperlink">
    <w:name w:val="Hyperlink"/>
    <w:basedOn w:val="DefaultParagraphFont"/>
    <w:uiPriority w:val="99"/>
    <w:unhideWhenUsed/>
    <w:rsid w:val="00B92293"/>
    <w:rPr>
      <w:color w:val="0000FF" w:themeColor="hyperlink"/>
      <w:u w:val="single"/>
    </w:rPr>
  </w:style>
  <w:style w:type="character" w:styleId="CommentReference">
    <w:name w:val="annotation reference"/>
    <w:basedOn w:val="DefaultParagraphFont"/>
    <w:uiPriority w:val="99"/>
    <w:semiHidden/>
    <w:unhideWhenUsed/>
    <w:rsid w:val="00E90C1A"/>
    <w:rPr>
      <w:sz w:val="18"/>
      <w:szCs w:val="18"/>
    </w:rPr>
  </w:style>
  <w:style w:type="paragraph" w:styleId="CommentText">
    <w:name w:val="annotation text"/>
    <w:basedOn w:val="Normal"/>
    <w:link w:val="CommentTextChar"/>
    <w:uiPriority w:val="99"/>
    <w:semiHidden/>
    <w:unhideWhenUsed/>
    <w:rsid w:val="00E90C1A"/>
    <w:pPr>
      <w:jc w:val="left"/>
    </w:pPr>
  </w:style>
  <w:style w:type="character" w:customStyle="1" w:styleId="CommentTextChar">
    <w:name w:val="Comment Text Char"/>
    <w:basedOn w:val="DefaultParagraphFont"/>
    <w:link w:val="CommentText"/>
    <w:uiPriority w:val="99"/>
    <w:semiHidden/>
    <w:rsid w:val="00E90C1A"/>
  </w:style>
  <w:style w:type="paragraph" w:styleId="CommentSubject">
    <w:name w:val="annotation subject"/>
    <w:basedOn w:val="CommentText"/>
    <w:next w:val="CommentText"/>
    <w:link w:val="CommentSubjectChar"/>
    <w:uiPriority w:val="99"/>
    <w:semiHidden/>
    <w:unhideWhenUsed/>
    <w:rsid w:val="00E90C1A"/>
    <w:rPr>
      <w:b/>
      <w:bCs/>
    </w:rPr>
  </w:style>
  <w:style w:type="character" w:customStyle="1" w:styleId="CommentSubjectChar">
    <w:name w:val="Comment Subject Char"/>
    <w:basedOn w:val="CommentTextChar"/>
    <w:link w:val="CommentSubject"/>
    <w:uiPriority w:val="99"/>
    <w:semiHidden/>
    <w:rsid w:val="00E90C1A"/>
    <w:rPr>
      <w:b/>
      <w:bCs/>
    </w:rPr>
  </w:style>
  <w:style w:type="paragraph" w:styleId="Revision">
    <w:name w:val="Revision"/>
    <w:hidden/>
    <w:uiPriority w:val="99"/>
    <w:semiHidden/>
    <w:rsid w:val="00FC4BD5"/>
  </w:style>
  <w:style w:type="paragraph" w:customStyle="1" w:styleId="Default">
    <w:name w:val="Default"/>
    <w:rsid w:val="00F10FC8"/>
    <w:pPr>
      <w:autoSpaceDE w:val="0"/>
      <w:autoSpaceDN w:val="0"/>
      <w:adjustRightInd w:val="0"/>
    </w:pPr>
    <w:rPr>
      <w:rFonts w:cs="Century"/>
      <w:color w:val="000000"/>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6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63D39"/>
    <w:pPr>
      <w:tabs>
        <w:tab w:val="center" w:pos="4252"/>
        <w:tab w:val="right" w:pos="8504"/>
      </w:tabs>
      <w:snapToGrid w:val="0"/>
    </w:pPr>
  </w:style>
  <w:style w:type="character" w:customStyle="1" w:styleId="HeaderChar">
    <w:name w:val="Header Char"/>
    <w:basedOn w:val="DefaultParagraphFont"/>
    <w:link w:val="Header"/>
    <w:uiPriority w:val="99"/>
    <w:semiHidden/>
    <w:locked/>
    <w:rsid w:val="00F63D39"/>
    <w:rPr>
      <w:rFonts w:cs="Times New Roman"/>
    </w:rPr>
  </w:style>
  <w:style w:type="paragraph" w:styleId="Footer">
    <w:name w:val="footer"/>
    <w:basedOn w:val="Normal"/>
    <w:link w:val="FooterChar"/>
    <w:uiPriority w:val="99"/>
    <w:rsid w:val="00F63D39"/>
    <w:pPr>
      <w:tabs>
        <w:tab w:val="center" w:pos="4252"/>
        <w:tab w:val="right" w:pos="8504"/>
      </w:tabs>
      <w:snapToGrid w:val="0"/>
    </w:pPr>
  </w:style>
  <w:style w:type="character" w:customStyle="1" w:styleId="FooterChar">
    <w:name w:val="Footer Char"/>
    <w:basedOn w:val="DefaultParagraphFont"/>
    <w:link w:val="Footer"/>
    <w:uiPriority w:val="99"/>
    <w:locked/>
    <w:rsid w:val="00F63D39"/>
    <w:rPr>
      <w:rFonts w:cs="Times New Roman"/>
    </w:rPr>
  </w:style>
  <w:style w:type="paragraph" w:styleId="ListParagraph">
    <w:name w:val="List Paragraph"/>
    <w:basedOn w:val="Normal"/>
    <w:uiPriority w:val="34"/>
    <w:qFormat/>
    <w:rsid w:val="008B4B24"/>
    <w:pPr>
      <w:ind w:leftChars="400" w:left="840"/>
    </w:pPr>
  </w:style>
  <w:style w:type="table" w:styleId="TableGrid">
    <w:name w:val="Table Grid"/>
    <w:basedOn w:val="TableNormal"/>
    <w:uiPriority w:val="99"/>
    <w:locked/>
    <w:rsid w:val="00F675D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675DB"/>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9F3851"/>
    <w:rPr>
      <w:rFonts w:asciiTheme="majorHAnsi" w:eastAsiaTheme="majorEastAsia" w:hAnsiTheme="majorHAnsi" w:cstheme="majorBidi"/>
      <w:sz w:val="0"/>
      <w:szCs w:val="0"/>
    </w:rPr>
  </w:style>
  <w:style w:type="character" w:styleId="Hyperlink">
    <w:name w:val="Hyperlink"/>
    <w:basedOn w:val="DefaultParagraphFont"/>
    <w:uiPriority w:val="99"/>
    <w:unhideWhenUsed/>
    <w:rsid w:val="00B92293"/>
    <w:rPr>
      <w:color w:val="0000FF" w:themeColor="hyperlink"/>
      <w:u w:val="single"/>
    </w:rPr>
  </w:style>
  <w:style w:type="character" w:styleId="CommentReference">
    <w:name w:val="annotation reference"/>
    <w:basedOn w:val="DefaultParagraphFont"/>
    <w:uiPriority w:val="99"/>
    <w:semiHidden/>
    <w:unhideWhenUsed/>
    <w:rsid w:val="00E90C1A"/>
    <w:rPr>
      <w:sz w:val="18"/>
      <w:szCs w:val="18"/>
    </w:rPr>
  </w:style>
  <w:style w:type="paragraph" w:styleId="CommentText">
    <w:name w:val="annotation text"/>
    <w:basedOn w:val="Normal"/>
    <w:link w:val="CommentTextChar"/>
    <w:uiPriority w:val="99"/>
    <w:semiHidden/>
    <w:unhideWhenUsed/>
    <w:rsid w:val="00E90C1A"/>
    <w:pPr>
      <w:jc w:val="left"/>
    </w:pPr>
  </w:style>
  <w:style w:type="character" w:customStyle="1" w:styleId="CommentTextChar">
    <w:name w:val="Comment Text Char"/>
    <w:basedOn w:val="DefaultParagraphFont"/>
    <w:link w:val="CommentText"/>
    <w:uiPriority w:val="99"/>
    <w:semiHidden/>
    <w:rsid w:val="00E90C1A"/>
  </w:style>
  <w:style w:type="paragraph" w:styleId="CommentSubject">
    <w:name w:val="annotation subject"/>
    <w:basedOn w:val="CommentText"/>
    <w:next w:val="CommentText"/>
    <w:link w:val="CommentSubjectChar"/>
    <w:uiPriority w:val="99"/>
    <w:semiHidden/>
    <w:unhideWhenUsed/>
    <w:rsid w:val="00E90C1A"/>
    <w:rPr>
      <w:b/>
      <w:bCs/>
    </w:rPr>
  </w:style>
  <w:style w:type="character" w:customStyle="1" w:styleId="CommentSubjectChar">
    <w:name w:val="Comment Subject Char"/>
    <w:basedOn w:val="CommentTextChar"/>
    <w:link w:val="CommentSubject"/>
    <w:uiPriority w:val="99"/>
    <w:semiHidden/>
    <w:rsid w:val="00E90C1A"/>
    <w:rPr>
      <w:b/>
      <w:bCs/>
    </w:rPr>
  </w:style>
  <w:style w:type="paragraph" w:styleId="Revision">
    <w:name w:val="Revision"/>
    <w:hidden/>
    <w:uiPriority w:val="99"/>
    <w:semiHidden/>
    <w:rsid w:val="00FC4BD5"/>
  </w:style>
  <w:style w:type="paragraph" w:customStyle="1" w:styleId="Default">
    <w:name w:val="Default"/>
    <w:rsid w:val="00F10FC8"/>
    <w:pPr>
      <w:autoSpaceDE w:val="0"/>
      <w:autoSpaceDN w:val="0"/>
      <w:adjustRightInd w:val="0"/>
    </w:pPr>
    <w:rPr>
      <w:rFonts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2663">
      <w:bodyDiv w:val="1"/>
      <w:marLeft w:val="0"/>
      <w:marRight w:val="0"/>
      <w:marTop w:val="0"/>
      <w:marBottom w:val="0"/>
      <w:divBdr>
        <w:top w:val="none" w:sz="0" w:space="0" w:color="auto"/>
        <w:left w:val="none" w:sz="0" w:space="0" w:color="auto"/>
        <w:bottom w:val="none" w:sz="0" w:space="0" w:color="auto"/>
        <w:right w:val="none" w:sz="0" w:space="0" w:color="auto"/>
      </w:divBdr>
    </w:div>
    <w:div w:id="52966201">
      <w:bodyDiv w:val="1"/>
      <w:marLeft w:val="0"/>
      <w:marRight w:val="0"/>
      <w:marTop w:val="0"/>
      <w:marBottom w:val="0"/>
      <w:divBdr>
        <w:top w:val="none" w:sz="0" w:space="0" w:color="auto"/>
        <w:left w:val="none" w:sz="0" w:space="0" w:color="auto"/>
        <w:bottom w:val="none" w:sz="0" w:space="0" w:color="auto"/>
        <w:right w:val="none" w:sz="0" w:space="0" w:color="auto"/>
      </w:divBdr>
    </w:div>
    <w:div w:id="360398396">
      <w:bodyDiv w:val="1"/>
      <w:marLeft w:val="0"/>
      <w:marRight w:val="0"/>
      <w:marTop w:val="0"/>
      <w:marBottom w:val="0"/>
      <w:divBdr>
        <w:top w:val="none" w:sz="0" w:space="0" w:color="auto"/>
        <w:left w:val="none" w:sz="0" w:space="0" w:color="auto"/>
        <w:bottom w:val="none" w:sz="0" w:space="0" w:color="auto"/>
        <w:right w:val="none" w:sz="0" w:space="0" w:color="auto"/>
      </w:divBdr>
    </w:div>
    <w:div w:id="632369830">
      <w:bodyDiv w:val="1"/>
      <w:marLeft w:val="0"/>
      <w:marRight w:val="0"/>
      <w:marTop w:val="0"/>
      <w:marBottom w:val="0"/>
      <w:divBdr>
        <w:top w:val="none" w:sz="0" w:space="0" w:color="auto"/>
        <w:left w:val="none" w:sz="0" w:space="0" w:color="auto"/>
        <w:bottom w:val="none" w:sz="0" w:space="0" w:color="auto"/>
        <w:right w:val="none" w:sz="0" w:space="0" w:color="auto"/>
      </w:divBdr>
    </w:div>
    <w:div w:id="985209283">
      <w:bodyDiv w:val="1"/>
      <w:marLeft w:val="0"/>
      <w:marRight w:val="0"/>
      <w:marTop w:val="0"/>
      <w:marBottom w:val="0"/>
      <w:divBdr>
        <w:top w:val="none" w:sz="0" w:space="0" w:color="auto"/>
        <w:left w:val="none" w:sz="0" w:space="0" w:color="auto"/>
        <w:bottom w:val="none" w:sz="0" w:space="0" w:color="auto"/>
        <w:right w:val="none" w:sz="0" w:space="0" w:color="auto"/>
      </w:divBdr>
    </w:div>
    <w:div w:id="1020815863">
      <w:bodyDiv w:val="1"/>
      <w:marLeft w:val="0"/>
      <w:marRight w:val="0"/>
      <w:marTop w:val="0"/>
      <w:marBottom w:val="0"/>
      <w:divBdr>
        <w:top w:val="none" w:sz="0" w:space="0" w:color="auto"/>
        <w:left w:val="none" w:sz="0" w:space="0" w:color="auto"/>
        <w:bottom w:val="none" w:sz="0" w:space="0" w:color="auto"/>
        <w:right w:val="none" w:sz="0" w:space="0" w:color="auto"/>
      </w:divBdr>
    </w:div>
    <w:div w:id="2063402997">
      <w:bodyDiv w:val="1"/>
      <w:marLeft w:val="0"/>
      <w:marRight w:val="0"/>
      <w:marTop w:val="0"/>
      <w:marBottom w:val="0"/>
      <w:divBdr>
        <w:top w:val="none" w:sz="0" w:space="0" w:color="auto"/>
        <w:left w:val="none" w:sz="0" w:space="0" w:color="auto"/>
        <w:bottom w:val="none" w:sz="0" w:space="0" w:color="auto"/>
        <w:right w:val="none" w:sz="0" w:space="0" w:color="auto"/>
      </w:divBdr>
    </w:div>
    <w:div w:id="20664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55CC4-5C74-3B45-A61A-27F52597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6977</Words>
  <Characters>39773</Characters>
  <Application>Microsoft Macintosh Word</Application>
  <DocSecurity>0</DocSecurity>
  <Lines>331</Lines>
  <Paragraphs>93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ShiinaA</dc:creator>
  <cp:lastModifiedBy>Na Ma</cp:lastModifiedBy>
  <cp:revision>2</cp:revision>
  <cp:lastPrinted>2016-01-25T04:32:00Z</cp:lastPrinted>
  <dcterms:created xsi:type="dcterms:W3CDTF">2017-09-13T01:37:00Z</dcterms:created>
  <dcterms:modified xsi:type="dcterms:W3CDTF">2017-09-13T01:37:00Z</dcterms:modified>
</cp:coreProperties>
</file>