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F3" w:rsidRPr="00C54B36" w:rsidRDefault="00650EF3" w:rsidP="00650EF3">
      <w:pPr>
        <w:spacing w:after="240" w:line="360" w:lineRule="auto"/>
        <w:rPr>
          <w:rFonts w:ascii="Book Antiqua" w:hAnsi="Book Antiqua"/>
        </w:rPr>
      </w:pPr>
      <w:r w:rsidRPr="00C54B36">
        <w:rPr>
          <w:rFonts w:ascii="Book Antiqua" w:hAnsi="Book Antiqua"/>
          <w:b/>
        </w:rPr>
        <w:t xml:space="preserve">Appendix </w:t>
      </w:r>
      <w:r>
        <w:rPr>
          <w:rFonts w:ascii="Book Antiqua" w:hAnsi="Book Antiqua"/>
          <w:b/>
        </w:rPr>
        <w:t>1</w:t>
      </w:r>
      <w:r w:rsidRPr="00C54B36">
        <w:rPr>
          <w:rFonts w:ascii="Book Antiqua" w:hAnsi="Book Antiqua"/>
        </w:rPr>
        <w:t>: MLB procedures performed and data collected</w:t>
      </w:r>
    </w:p>
    <w:tbl>
      <w:tblPr>
        <w:tblW w:w="834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89"/>
        <w:gridCol w:w="1231"/>
        <w:gridCol w:w="603"/>
        <w:gridCol w:w="2997"/>
        <w:gridCol w:w="1340"/>
        <w:gridCol w:w="1376"/>
      </w:tblGrid>
      <w:tr w:rsidR="00650EF3" w:rsidRPr="00C54B36" w:rsidTr="00A65ADF">
        <w:trPr>
          <w:trHeight w:val="387"/>
        </w:trPr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Patient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Years (X.) Months (.XX)</w:t>
            </w:r>
          </w:p>
        </w:tc>
        <w:tc>
          <w:tcPr>
            <w:tcW w:w="5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Sex</w:t>
            </w:r>
          </w:p>
        </w:tc>
        <w:tc>
          <w:tcPr>
            <w:tcW w:w="29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ind w:firstLine="212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Airway pathology +/-major interventional procedures</w:t>
            </w:r>
          </w:p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Previous number of MLB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Same day discharge?</w:t>
            </w:r>
          </w:p>
        </w:tc>
      </w:tr>
      <w:tr w:rsidR="00650EF3" w:rsidRPr="00C54B36" w:rsidTr="00A65ADF">
        <w:trPr>
          <w:trHeight w:val="260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6.06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None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</w:t>
            </w:r>
          </w:p>
        </w:tc>
      </w:tr>
      <w:tr w:rsidR="00650EF3" w:rsidRPr="00C54B36" w:rsidTr="00A65ADF">
        <w:trPr>
          <w:trHeight w:val="251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1.02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</w:t>
            </w:r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</w:t>
            </w:r>
          </w:p>
        </w:tc>
      </w:tr>
      <w:tr w:rsidR="00650EF3" w:rsidRPr="00C54B36" w:rsidTr="00A65ADF">
        <w:trPr>
          <w:trHeight w:val="387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3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0.10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Laryngomalacia</w:t>
            </w:r>
            <w:proofErr w:type="spellEnd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 - previous </w:t>
            </w: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aryepiglottoplasty</w:t>
            </w:r>
            <w:proofErr w:type="spellEnd"/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</w:t>
            </w:r>
          </w:p>
        </w:tc>
      </w:tr>
      <w:tr w:rsidR="00650EF3" w:rsidRPr="00C54B36" w:rsidTr="00A65ADF">
        <w:trPr>
          <w:trHeight w:val="233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2.03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 previous dilation</w:t>
            </w:r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05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5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9.11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 previous LTR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60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8.03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Previous bronchial FB removed</w:t>
            </w:r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198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7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2.10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 previous dilation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51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8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6.03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None</w:t>
            </w:r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51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9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3.10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RRP - previously debrided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5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33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10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0.03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 previous dilation</w:t>
            </w:r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24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11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1.03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LC - previously repaired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15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12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1.10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LC - previously repaired</w:t>
            </w:r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15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13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4.01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LC - previously repaired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87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14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2.06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 previous dilation</w:t>
            </w:r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4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449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15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13.01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VC granuloma – previously excised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51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16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1.10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LC - previously repaired</w:t>
            </w:r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51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17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3.05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None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87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18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1.09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LC - previously repaired; LC - previously repaired</w:t>
            </w:r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4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33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B32EA3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B32EA3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lastRenderedPageBreak/>
              <w:t>19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10.00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RRP - previously debrided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15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20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6.04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None</w:t>
            </w:r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06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21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3.10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 previous LTR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5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87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22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2.03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 previous dilation;</w:t>
            </w:r>
          </w:p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VC granuloma - previously excised</w:t>
            </w:r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3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87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23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1.01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VC (single) cord paralysis; </w:t>
            </w: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tracheomalacia</w:t>
            </w:r>
            <w:proofErr w:type="spellEnd"/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78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24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5.05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LC - previously repaired</w:t>
            </w:r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60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25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6.09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 previous dilation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87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26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2.11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VC (bilateral) paralysis; </w:t>
            </w: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Laryngomalacia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42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27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3.10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 previous dilation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4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87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28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0.11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LC - previously repaired; TOF - previously repaired</w:t>
            </w:r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87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29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1.09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LC - previously repaired; </w:t>
            </w: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Laryngomalacia</w:t>
            </w:r>
            <w:proofErr w:type="spellEnd"/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3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</w:tbl>
    <w:p w:rsidR="00650EF3" w:rsidRPr="00C54B36" w:rsidRDefault="00650EF3" w:rsidP="00650EF3">
      <w:pPr>
        <w:spacing w:after="200" w:line="360" w:lineRule="auto"/>
        <w:rPr>
          <w:rFonts w:ascii="Book Antiqua" w:eastAsia="Calibri" w:hAnsi="Book Antiqua"/>
          <w:szCs w:val="22"/>
          <w:lang w:val="en-GB"/>
        </w:rPr>
      </w:pPr>
    </w:p>
    <w:p w:rsidR="00650EF3" w:rsidRPr="00C54B36" w:rsidRDefault="00650EF3" w:rsidP="00650EF3">
      <w:pPr>
        <w:spacing w:after="200" w:line="360" w:lineRule="auto"/>
        <w:rPr>
          <w:rFonts w:ascii="Book Antiqua" w:eastAsia="Calibri" w:hAnsi="Book Antiqua"/>
          <w:szCs w:val="22"/>
          <w:lang w:val="en-GB"/>
        </w:rPr>
      </w:pPr>
    </w:p>
    <w:p w:rsidR="00650EF3" w:rsidRPr="00C54B36" w:rsidRDefault="00650EF3" w:rsidP="00650EF3">
      <w:pPr>
        <w:spacing w:after="200" w:line="360" w:lineRule="auto"/>
        <w:rPr>
          <w:rFonts w:ascii="Book Antiqua" w:eastAsia="Calibri" w:hAnsi="Book Antiqua"/>
          <w:szCs w:val="22"/>
          <w:lang w:val="en-GB"/>
        </w:rPr>
      </w:pPr>
    </w:p>
    <w:p w:rsidR="00650EF3" w:rsidRPr="00C54B36" w:rsidRDefault="00650EF3" w:rsidP="00650EF3">
      <w:pPr>
        <w:spacing w:after="200" w:line="360" w:lineRule="auto"/>
        <w:rPr>
          <w:rFonts w:ascii="Book Antiqua" w:eastAsia="Calibri" w:hAnsi="Book Antiqua"/>
          <w:szCs w:val="22"/>
          <w:lang w:val="en-GB"/>
        </w:rPr>
      </w:pPr>
    </w:p>
    <w:p w:rsidR="00650EF3" w:rsidRPr="00C54B36" w:rsidRDefault="00650EF3" w:rsidP="00650EF3">
      <w:pPr>
        <w:spacing w:after="200" w:line="360" w:lineRule="auto"/>
        <w:rPr>
          <w:rFonts w:ascii="Book Antiqua" w:eastAsia="Calibri" w:hAnsi="Book Antiqua"/>
          <w:szCs w:val="22"/>
          <w:lang w:val="en-GB"/>
        </w:rPr>
      </w:pPr>
    </w:p>
    <w:p w:rsidR="00650EF3" w:rsidRPr="00C54B36" w:rsidRDefault="00650EF3" w:rsidP="00650EF3">
      <w:pPr>
        <w:spacing w:after="200" w:line="360" w:lineRule="auto"/>
        <w:rPr>
          <w:rFonts w:ascii="Book Antiqua" w:eastAsia="Calibri" w:hAnsi="Book Antiqua"/>
          <w:szCs w:val="22"/>
          <w:lang w:val="en-GB"/>
        </w:rPr>
      </w:pPr>
    </w:p>
    <w:tbl>
      <w:tblPr>
        <w:tblW w:w="834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89"/>
        <w:gridCol w:w="1231"/>
        <w:gridCol w:w="603"/>
        <w:gridCol w:w="2997"/>
        <w:gridCol w:w="1340"/>
        <w:gridCol w:w="1376"/>
      </w:tblGrid>
      <w:tr w:rsidR="00650EF3" w:rsidRPr="00C54B36" w:rsidTr="00A65ADF">
        <w:trPr>
          <w:trHeight w:val="260"/>
        </w:trPr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Patient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Years (X.) Months (.XX)</w:t>
            </w:r>
          </w:p>
        </w:tc>
        <w:tc>
          <w:tcPr>
            <w:tcW w:w="5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Sex</w:t>
            </w:r>
          </w:p>
        </w:tc>
        <w:tc>
          <w:tcPr>
            <w:tcW w:w="29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ind w:firstLine="212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Airway pathology +/-major interventional procedures</w:t>
            </w:r>
          </w:p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Previous number of MLB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Same day discharge?</w:t>
            </w:r>
          </w:p>
        </w:tc>
      </w:tr>
      <w:tr w:rsidR="00650EF3" w:rsidRPr="00C54B36" w:rsidTr="00A65ADF">
        <w:trPr>
          <w:trHeight w:val="260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lastRenderedPageBreak/>
              <w:t>30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3.09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None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51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31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1.08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LC - previously repaired</w:t>
            </w:r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33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32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2.10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 previous dilation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3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87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33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2.02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Glottic</w:t>
            </w:r>
            <w:proofErr w:type="spellEnd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 web - previously repaired; SGS - previous dilation; </w:t>
            </w:r>
          </w:p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Subglottic cyst - previous excision</w:t>
            </w:r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4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24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34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0.08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VC (bilateral) paralysis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</w:t>
            </w:r>
          </w:p>
        </w:tc>
      </w:tr>
      <w:tr w:rsidR="00650EF3" w:rsidRPr="00C54B36" w:rsidTr="00A65ADF">
        <w:trPr>
          <w:trHeight w:val="215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35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1.00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LC - previously repaired; SGS</w:t>
            </w:r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15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36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9.00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None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197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37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1.05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Laryngomalacia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87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38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0.11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TOF - previously repaired; </w:t>
            </w:r>
          </w:p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LC - previously repaired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87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39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2.11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VC (bilateral) paralysis; </w:t>
            </w: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Laryngomalacia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69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40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9.07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None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87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41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2.03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SGS - previous dilation; </w:t>
            </w:r>
          </w:p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previous tracheostomy</w:t>
            </w:r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51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42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1.01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LC - previously repaired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87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43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2.00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Laryngomalacia</w:t>
            </w:r>
            <w:proofErr w:type="spellEnd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 - previous </w:t>
            </w: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aryepiglottoplasty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87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44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0.09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LC - previously repaired; </w:t>
            </w: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Laryngomalacia</w:t>
            </w:r>
            <w:proofErr w:type="spellEnd"/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24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45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4.10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 previous dilation</w:t>
            </w:r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87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46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2.00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SGS - previously repaired; </w:t>
            </w:r>
          </w:p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LC - previously repaired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4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15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lastRenderedPageBreak/>
              <w:t>47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2.01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None</w:t>
            </w:r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87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48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1.03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Laryngomalacia</w:t>
            </w:r>
            <w:proofErr w:type="spellEnd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 - previous </w:t>
            </w: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aryepiglottoplasty</w:t>
            </w:r>
            <w:proofErr w:type="spellEnd"/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87"/>
        </w:trPr>
        <w:tc>
          <w:tcPr>
            <w:tcW w:w="923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49</w:t>
            </w:r>
          </w:p>
        </w:tc>
        <w:tc>
          <w:tcPr>
            <w:tcW w:w="1231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1.01</w:t>
            </w:r>
          </w:p>
        </w:tc>
        <w:tc>
          <w:tcPr>
            <w:tcW w:w="59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2997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LC</w:t>
            </w:r>
          </w:p>
        </w:tc>
        <w:tc>
          <w:tcPr>
            <w:tcW w:w="134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90"/>
        </w:trPr>
        <w:tc>
          <w:tcPr>
            <w:tcW w:w="923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50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11.05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OSA; Tracheostomy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</w:tbl>
    <w:p w:rsidR="00650EF3" w:rsidRPr="00C54B36" w:rsidRDefault="00650EF3" w:rsidP="00650EF3">
      <w:pPr>
        <w:spacing w:after="200" w:line="360" w:lineRule="auto"/>
        <w:rPr>
          <w:rFonts w:ascii="Book Antiqua" w:eastAsia="Calibri" w:hAnsi="Book Antiqua"/>
          <w:szCs w:val="22"/>
          <w:lang w:val="en-GB"/>
        </w:rPr>
      </w:pPr>
    </w:p>
    <w:p w:rsidR="00650EF3" w:rsidRPr="00C54B36" w:rsidRDefault="00650EF3" w:rsidP="00650EF3">
      <w:pPr>
        <w:spacing w:after="200" w:line="360" w:lineRule="auto"/>
        <w:rPr>
          <w:rFonts w:ascii="Book Antiqua" w:eastAsia="Calibri" w:hAnsi="Book Antiqua"/>
          <w:szCs w:val="22"/>
          <w:lang w:val="en-GB"/>
        </w:rPr>
      </w:pPr>
    </w:p>
    <w:p w:rsidR="00650EF3" w:rsidRPr="00C54B36" w:rsidRDefault="00650EF3" w:rsidP="00650EF3">
      <w:pPr>
        <w:spacing w:after="200" w:line="360" w:lineRule="auto"/>
        <w:rPr>
          <w:rFonts w:ascii="Book Antiqua" w:eastAsia="Calibri" w:hAnsi="Book Antiqua"/>
          <w:szCs w:val="22"/>
          <w:lang w:val="en-GB"/>
        </w:rPr>
      </w:pPr>
    </w:p>
    <w:p w:rsidR="00650EF3" w:rsidRPr="00C54B36" w:rsidRDefault="00650EF3" w:rsidP="00650EF3">
      <w:pPr>
        <w:spacing w:after="200" w:line="360" w:lineRule="auto"/>
        <w:rPr>
          <w:rFonts w:ascii="Book Antiqua" w:eastAsia="Calibri" w:hAnsi="Book Antiqua"/>
          <w:szCs w:val="22"/>
          <w:lang w:val="en-GB"/>
        </w:rPr>
      </w:pPr>
    </w:p>
    <w:p w:rsidR="00650EF3" w:rsidRPr="00C54B36" w:rsidRDefault="00650EF3" w:rsidP="00650EF3">
      <w:pPr>
        <w:spacing w:after="200" w:line="360" w:lineRule="auto"/>
        <w:rPr>
          <w:rFonts w:ascii="Book Antiqua" w:eastAsia="Calibri" w:hAnsi="Book Antiqua"/>
          <w:szCs w:val="22"/>
          <w:lang w:val="en-GB"/>
        </w:rPr>
      </w:pPr>
    </w:p>
    <w:p w:rsidR="00650EF3" w:rsidRPr="00C54B36" w:rsidRDefault="00650EF3" w:rsidP="00650EF3">
      <w:pPr>
        <w:spacing w:after="200" w:line="360" w:lineRule="auto"/>
        <w:rPr>
          <w:rFonts w:ascii="Book Antiqua" w:eastAsia="Calibri" w:hAnsi="Book Antiqua"/>
          <w:szCs w:val="22"/>
          <w:lang w:val="en-GB"/>
        </w:rPr>
      </w:pPr>
    </w:p>
    <w:p w:rsidR="00650EF3" w:rsidRPr="00C54B36" w:rsidRDefault="00650EF3" w:rsidP="00650EF3">
      <w:pPr>
        <w:spacing w:after="200" w:line="360" w:lineRule="auto"/>
        <w:rPr>
          <w:rFonts w:ascii="Book Antiqua" w:eastAsia="Calibri" w:hAnsi="Book Antiqua"/>
          <w:szCs w:val="22"/>
          <w:lang w:val="en-GB"/>
        </w:rPr>
      </w:pPr>
    </w:p>
    <w:p w:rsidR="00650EF3" w:rsidRPr="00C54B36" w:rsidRDefault="00650EF3" w:rsidP="00650EF3">
      <w:pPr>
        <w:spacing w:after="200" w:line="360" w:lineRule="auto"/>
        <w:rPr>
          <w:rFonts w:ascii="Book Antiqua" w:eastAsia="Calibri" w:hAnsi="Book Antiqua"/>
          <w:szCs w:val="22"/>
          <w:lang w:val="en-GB"/>
        </w:rPr>
      </w:pPr>
    </w:p>
    <w:p w:rsidR="00650EF3" w:rsidRPr="00C54B36" w:rsidRDefault="00650EF3" w:rsidP="00650EF3">
      <w:pPr>
        <w:spacing w:after="200" w:line="360" w:lineRule="auto"/>
        <w:rPr>
          <w:rFonts w:ascii="Book Antiqua" w:eastAsia="Calibri" w:hAnsi="Book Antiqua"/>
          <w:szCs w:val="22"/>
          <w:lang w:val="en-GB"/>
        </w:rPr>
      </w:pPr>
    </w:p>
    <w:tbl>
      <w:tblPr>
        <w:tblW w:w="8414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90"/>
        <w:gridCol w:w="1199"/>
        <w:gridCol w:w="645"/>
        <w:gridCol w:w="3148"/>
        <w:gridCol w:w="1258"/>
        <w:gridCol w:w="1376"/>
      </w:tblGrid>
      <w:tr w:rsidR="00650EF3" w:rsidRPr="00C54B36" w:rsidTr="00A65ADF">
        <w:trPr>
          <w:trHeight w:val="623"/>
        </w:trPr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Patient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Years (X.) Months (.XX)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Sex</w:t>
            </w:r>
          </w:p>
        </w:tc>
        <w:tc>
          <w:tcPr>
            <w:tcW w:w="31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Airway pathology +/-major interventional procedures</w:t>
            </w:r>
          </w:p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Previous number of MLB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Same day discharge?</w:t>
            </w:r>
          </w:p>
        </w:tc>
      </w:tr>
      <w:tr w:rsidR="00650EF3" w:rsidRPr="00C54B36" w:rsidTr="00A65ADF">
        <w:trPr>
          <w:trHeight w:val="296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51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2.09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 previous LTR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6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51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52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10.00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RRP - previously debrided</w:t>
            </w:r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60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53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3.07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 previous LTR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7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60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54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3.10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RRP - previously debrided</w:t>
            </w:r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6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51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55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7.01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51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56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3.02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 previous dilation</w:t>
            </w:r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23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57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1.07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SGS; </w:t>
            </w: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Laryngomalacia</w:t>
            </w:r>
            <w:proofErr w:type="spellEnd"/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69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58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3.11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None</w:t>
            </w:r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623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lastRenderedPageBreak/>
              <w:t>59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2.01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Subglottic cyst - previous excision; VC (single) paralysis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51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60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3.05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None</w:t>
            </w:r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42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61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0.09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Laryngomalacia</w:t>
            </w:r>
            <w:proofErr w:type="spellEnd"/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14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62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1.01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VC (single); </w:t>
            </w: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Tracheomalacia</w:t>
            </w:r>
            <w:proofErr w:type="spellEnd"/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530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63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2.00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LC - previously repaired; </w:t>
            </w:r>
          </w:p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60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64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4.05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None</w:t>
            </w:r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60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65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3.11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None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623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66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2.04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 previous LTR; Vocal fold granuloma - previously excised</w:t>
            </w:r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7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42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67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3.06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14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68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0.04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-previous dilation</w:t>
            </w:r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539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69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2.00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Laryngomalacia</w:t>
            </w:r>
            <w:proofErr w:type="spellEnd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 - previous </w:t>
            </w: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aryepiglottoplasty</w:t>
            </w:r>
            <w:proofErr w:type="spellEnd"/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623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70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7.06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LC - previously repaired; SGS - previous dilation</w:t>
            </w:r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4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51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71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2.09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None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51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72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7.03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None</w:t>
            </w:r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32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73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14.06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None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623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74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2.07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VC (single) paralysis; Subglottic cysts - previously excised</w:t>
            </w:r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3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60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75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4.03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 previous LTR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5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51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76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3.08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 previous dilation</w:t>
            </w:r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623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77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3.02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SGS - previous dilation; </w:t>
            </w: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Laryngomalacia</w:t>
            </w:r>
            <w:proofErr w:type="spellEnd"/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5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23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lastRenderedPageBreak/>
              <w:t>78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2.11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LC - previously repaired; SGS</w:t>
            </w:r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623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79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2.00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 previous LTR; LC - previously repaired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5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623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80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2.11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SGS - previous dilation; </w:t>
            </w: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Laryngomalacia</w:t>
            </w:r>
            <w:proofErr w:type="spellEnd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; Subglottic cyst - previously excised</w:t>
            </w:r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6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60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81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3.09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None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32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82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1.09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SGS; LC - previously repaired</w:t>
            </w:r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</w:tbl>
    <w:p w:rsidR="00650EF3" w:rsidRPr="00C54B36" w:rsidRDefault="00650EF3" w:rsidP="00650EF3">
      <w:pPr>
        <w:spacing w:after="200" w:line="360" w:lineRule="auto"/>
        <w:rPr>
          <w:rFonts w:ascii="Book Antiqua" w:eastAsia="Calibri" w:hAnsi="Book Antiqua"/>
          <w:szCs w:val="22"/>
          <w:lang w:val="en-GB"/>
        </w:rPr>
      </w:pPr>
      <w:r w:rsidRPr="00C54B36">
        <w:rPr>
          <w:rFonts w:ascii="Book Antiqua" w:eastAsia="Calibri" w:hAnsi="Book Antiqua"/>
          <w:szCs w:val="22"/>
          <w:lang w:val="en-GB"/>
        </w:rPr>
        <w:br w:type="page"/>
      </w:r>
    </w:p>
    <w:tbl>
      <w:tblPr>
        <w:tblW w:w="8414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90"/>
        <w:gridCol w:w="1199"/>
        <w:gridCol w:w="645"/>
        <w:gridCol w:w="3148"/>
        <w:gridCol w:w="1258"/>
        <w:gridCol w:w="1376"/>
      </w:tblGrid>
      <w:tr w:rsidR="00650EF3" w:rsidRPr="00C54B36" w:rsidTr="00A65ADF">
        <w:trPr>
          <w:trHeight w:val="260"/>
        </w:trPr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lastRenderedPageBreak/>
              <w:t>Patient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Years (X.) Months (.XX)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Sex</w:t>
            </w:r>
          </w:p>
        </w:tc>
        <w:tc>
          <w:tcPr>
            <w:tcW w:w="31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ind w:firstLine="212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Airway pathology +/-major interventional procedures</w:t>
            </w:r>
          </w:p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Previous number of MLB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Same day discharge?</w:t>
            </w:r>
          </w:p>
        </w:tc>
      </w:tr>
      <w:tr w:rsidR="00650EF3" w:rsidRPr="00C54B36" w:rsidTr="00A65ADF">
        <w:trPr>
          <w:trHeight w:val="260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83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3.07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SGS; VC (single) paralysis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60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84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1.06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LC - previously repaired</w:t>
            </w:r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32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85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1.10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Pierre Robin sequence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623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86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6.10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OSA; Tracheostomy - </w:t>
            </w: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suprastomal</w:t>
            </w:r>
            <w:proofErr w:type="spellEnd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 granulations excised</w:t>
            </w:r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</w:t>
            </w:r>
          </w:p>
        </w:tc>
      </w:tr>
      <w:tr w:rsidR="00650EF3" w:rsidRPr="00C54B36" w:rsidTr="00A65ADF">
        <w:trPr>
          <w:trHeight w:val="260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87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3.07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 previous LTR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7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</w:t>
            </w:r>
          </w:p>
        </w:tc>
      </w:tr>
      <w:tr w:rsidR="00650EF3" w:rsidRPr="00C54B36" w:rsidTr="00A65ADF">
        <w:trPr>
          <w:trHeight w:val="623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88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3.09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 previous dilation; Subglottic cyst - previous excision</w:t>
            </w:r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4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</w:t>
            </w:r>
          </w:p>
        </w:tc>
      </w:tr>
      <w:tr w:rsidR="00650EF3" w:rsidRPr="00C54B36" w:rsidTr="00A65ADF">
        <w:trPr>
          <w:trHeight w:val="296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89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1.05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None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557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90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2.01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LC - previously repaired; SGS - previous dilation</w:t>
            </w:r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4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623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91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2.02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Laryngomalacia</w:t>
            </w:r>
            <w:proofErr w:type="spellEnd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; SGS; TOF - previously repaired; </w:t>
            </w: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Glottic</w:t>
            </w:r>
            <w:proofErr w:type="spellEnd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 web - previously repaired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3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87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92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6.08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None</w:t>
            </w:r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278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93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2.09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 previous LTR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6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530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94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1.05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OSA; Tracheostomy - </w:t>
            </w: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stomoplasty</w:t>
            </w:r>
            <w:proofErr w:type="spellEnd"/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3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623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95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1.09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Laryngomalacia</w:t>
            </w:r>
            <w:proofErr w:type="spellEnd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 xml:space="preserve"> - previous </w:t>
            </w:r>
            <w:proofErr w:type="spellStart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aryepiglottoplasty</w:t>
            </w:r>
            <w:proofErr w:type="spellEnd"/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;</w:t>
            </w:r>
          </w:p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LC - previously repaired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4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41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96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4.07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 previous dilation</w:t>
            </w:r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41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97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3.10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SGS - previous dilation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5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32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98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3.02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None</w:t>
            </w:r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41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lastRenderedPageBreak/>
              <w:t>99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0.09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None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32"/>
        </w:trPr>
        <w:tc>
          <w:tcPr>
            <w:tcW w:w="990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100</w:t>
            </w:r>
          </w:p>
        </w:tc>
        <w:tc>
          <w:tcPr>
            <w:tcW w:w="1199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3.10</w:t>
            </w:r>
          </w:p>
        </w:tc>
        <w:tc>
          <w:tcPr>
            <w:tcW w:w="645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M</w:t>
            </w:r>
          </w:p>
        </w:tc>
        <w:tc>
          <w:tcPr>
            <w:tcW w:w="314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RRP - previously debrided</w:t>
            </w:r>
          </w:p>
        </w:tc>
        <w:tc>
          <w:tcPr>
            <w:tcW w:w="1258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6</w:t>
            </w:r>
          </w:p>
        </w:tc>
        <w:tc>
          <w:tcPr>
            <w:tcW w:w="1174" w:type="dxa"/>
            <w:shd w:val="clear" w:color="auto" w:fill="auto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  <w:tr w:rsidR="00650EF3" w:rsidRPr="00C54B36" w:rsidTr="00A65ADF">
        <w:trPr>
          <w:trHeight w:val="332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b/>
                <w:bCs/>
                <w:color w:val="000000"/>
                <w:szCs w:val="22"/>
                <w:lang w:val="en-GB" w:eastAsia="en-GB"/>
              </w:rPr>
              <w:t>101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333333"/>
                <w:szCs w:val="20"/>
                <w:lang w:val="en-GB" w:eastAsia="en-GB"/>
              </w:rPr>
              <w:t>1.07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F</w:t>
            </w:r>
          </w:p>
        </w:tc>
        <w:tc>
          <w:tcPr>
            <w:tcW w:w="314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None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650EF3" w:rsidRPr="00C54B36" w:rsidRDefault="00650EF3" w:rsidP="00A65ADF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</w:pPr>
            <w:r w:rsidRPr="00C54B36">
              <w:rPr>
                <w:rFonts w:ascii="Book Antiqua" w:eastAsia="Times New Roman" w:hAnsi="Book Antiqua"/>
                <w:color w:val="000000"/>
                <w:szCs w:val="22"/>
                <w:lang w:val="en-GB" w:eastAsia="en-GB"/>
              </w:rPr>
              <w:t>Y</w:t>
            </w:r>
          </w:p>
        </w:tc>
      </w:tr>
    </w:tbl>
    <w:p w:rsidR="00650EF3" w:rsidRPr="00C54B36" w:rsidRDefault="00650EF3" w:rsidP="00650EF3">
      <w:pPr>
        <w:spacing w:after="200" w:line="360" w:lineRule="auto"/>
        <w:rPr>
          <w:rFonts w:ascii="Book Antiqua" w:eastAsia="Calibri" w:hAnsi="Book Antiqua"/>
          <w:szCs w:val="22"/>
          <w:lang w:val="en-GB"/>
        </w:rPr>
      </w:pPr>
      <w:r w:rsidRPr="00C54B36">
        <w:rPr>
          <w:rFonts w:ascii="Book Antiqua" w:eastAsia="Calibri" w:hAnsi="Book Antiqua"/>
          <w:szCs w:val="22"/>
          <w:lang w:val="en-GB"/>
        </w:rPr>
        <w:t>M=male, F=female, SGS=subglottic stenosis, LC=laryngeal cleft, RRP=recurrent respiratory papillomatosis, LTR=</w:t>
      </w:r>
      <w:proofErr w:type="spellStart"/>
      <w:r w:rsidRPr="00C54B36">
        <w:rPr>
          <w:rFonts w:ascii="Book Antiqua" w:eastAsia="Calibri" w:hAnsi="Book Antiqua"/>
          <w:szCs w:val="22"/>
          <w:lang w:val="en-GB"/>
        </w:rPr>
        <w:t>laryngotracheal</w:t>
      </w:r>
      <w:proofErr w:type="spellEnd"/>
      <w:r w:rsidRPr="00C54B36">
        <w:rPr>
          <w:rFonts w:ascii="Book Antiqua" w:eastAsia="Calibri" w:hAnsi="Book Antiqua"/>
          <w:szCs w:val="22"/>
          <w:lang w:val="en-GB"/>
        </w:rPr>
        <w:t xml:space="preserve"> reconstruction, VC=vocal cord, OSA=obstructive sleep apnoea, FB=foreign body.</w:t>
      </w:r>
    </w:p>
    <w:p w:rsidR="00650EF3" w:rsidRPr="00C54B36" w:rsidRDefault="00650EF3" w:rsidP="00650EF3">
      <w:pPr>
        <w:spacing w:after="240" w:line="360" w:lineRule="auto"/>
        <w:rPr>
          <w:rFonts w:ascii="Book Antiqua" w:hAnsi="Book Antiqua"/>
        </w:rPr>
      </w:pPr>
    </w:p>
    <w:p w:rsidR="00650EF3" w:rsidRPr="00C54B36" w:rsidRDefault="00650EF3" w:rsidP="00650EF3">
      <w:pPr>
        <w:spacing w:after="240" w:line="360" w:lineRule="auto"/>
        <w:rPr>
          <w:rFonts w:ascii="Book Antiqua" w:hAnsi="Book Antiqua"/>
        </w:rPr>
      </w:pPr>
    </w:p>
    <w:p w:rsidR="00650EF3" w:rsidRPr="00C54B36" w:rsidRDefault="00650EF3" w:rsidP="00650EF3">
      <w:pPr>
        <w:spacing w:after="240" w:line="360" w:lineRule="auto"/>
        <w:rPr>
          <w:rFonts w:ascii="Book Antiqua" w:hAnsi="Book Antiqua"/>
        </w:rPr>
      </w:pPr>
    </w:p>
    <w:p w:rsidR="00650EF3" w:rsidRPr="00C54B36" w:rsidRDefault="00650EF3" w:rsidP="00650EF3">
      <w:pPr>
        <w:spacing w:after="240" w:line="360" w:lineRule="auto"/>
        <w:rPr>
          <w:rFonts w:ascii="Book Antiqua" w:hAnsi="Book Antiqua"/>
        </w:rPr>
      </w:pPr>
    </w:p>
    <w:p w:rsidR="00650EF3" w:rsidRPr="00C54B36" w:rsidRDefault="00650EF3" w:rsidP="00650EF3">
      <w:pPr>
        <w:spacing w:after="240" w:line="360" w:lineRule="auto"/>
        <w:rPr>
          <w:rFonts w:ascii="Book Antiqua" w:hAnsi="Book Antiqua"/>
        </w:rPr>
      </w:pPr>
    </w:p>
    <w:p w:rsidR="00650EF3" w:rsidRPr="00C54B36" w:rsidRDefault="00650EF3" w:rsidP="00650EF3">
      <w:pPr>
        <w:spacing w:line="360" w:lineRule="auto"/>
        <w:rPr>
          <w:rFonts w:ascii="Book Antiqua" w:hAnsi="Book Antiqua"/>
        </w:rPr>
      </w:pPr>
    </w:p>
    <w:p w:rsidR="00650EF3" w:rsidRPr="00C54B36" w:rsidRDefault="00650EF3" w:rsidP="00650EF3">
      <w:pPr>
        <w:spacing w:after="240" w:line="360" w:lineRule="auto"/>
        <w:rPr>
          <w:rFonts w:ascii="Book Antiqua" w:hAnsi="Book Antiqua"/>
        </w:rPr>
      </w:pPr>
    </w:p>
    <w:p w:rsidR="00650EF3" w:rsidRPr="00C54B36" w:rsidRDefault="00650EF3" w:rsidP="00650EF3">
      <w:pPr>
        <w:spacing w:line="360" w:lineRule="auto"/>
        <w:rPr>
          <w:rFonts w:ascii="Book Antiqua" w:hAnsi="Book Antiqua"/>
        </w:rPr>
      </w:pPr>
    </w:p>
    <w:p w:rsidR="00C806CA" w:rsidRDefault="00C806CA" w:rsidP="00650EF3">
      <w:bookmarkStart w:id="0" w:name="_GoBack"/>
      <w:bookmarkEnd w:id="0"/>
    </w:p>
    <w:sectPr w:rsidR="00C80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28"/>
    <w:rsid w:val="00650EF3"/>
    <w:rsid w:val="00A20028"/>
    <w:rsid w:val="00C8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154AB-4737-4017-8198-E276B71B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EF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764</Words>
  <Characters>4359</Characters>
  <Application>Microsoft Office Word</Application>
  <DocSecurity>0</DocSecurity>
  <Lines>36</Lines>
  <Paragraphs>10</Paragraphs>
  <ScaleCrop>false</ScaleCrop>
  <Company>Microsoft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Dalvinder</dc:creator>
  <cp:keywords/>
  <dc:description/>
  <cp:lastModifiedBy>Dalvinder</cp:lastModifiedBy>
  <cp:revision>2</cp:revision>
  <dcterms:created xsi:type="dcterms:W3CDTF">2017-05-20T11:57:00Z</dcterms:created>
  <dcterms:modified xsi:type="dcterms:W3CDTF">2017-05-20T11:58:00Z</dcterms:modified>
</cp:coreProperties>
</file>