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84" w:rsidRPr="00AF3EAD" w:rsidRDefault="00083FDA" w:rsidP="005F09BC">
      <w:pPr>
        <w:spacing w:line="360" w:lineRule="auto"/>
        <w:jc w:val="both"/>
        <w:rPr>
          <w:rFonts w:ascii="Book Antiqua" w:eastAsia="宋体" w:hAnsi="Book Antiqua" w:cstheme="majorBidi"/>
          <w:lang w:eastAsia="zh-CN"/>
        </w:rPr>
      </w:pPr>
      <w:r w:rsidRPr="00AF3EAD">
        <w:rPr>
          <w:rFonts w:ascii="Book Antiqua" w:hAnsi="Book Antiqua" w:cstheme="majorBidi"/>
          <w:b/>
          <w:bCs/>
        </w:rPr>
        <w:t>Name of Journal:</w:t>
      </w:r>
      <w:r w:rsidRPr="00AF3EAD">
        <w:rPr>
          <w:rFonts w:ascii="Book Antiqua" w:hAnsi="Book Antiqua" w:cstheme="majorBidi"/>
        </w:rPr>
        <w:t xml:space="preserve"> </w:t>
      </w:r>
      <w:r w:rsidRPr="00AF3EAD">
        <w:rPr>
          <w:rFonts w:ascii="Book Antiqua" w:hAnsi="Book Antiqua" w:cstheme="majorBidi"/>
          <w:b/>
        </w:rPr>
        <w:t>World Journal of Gastroenterology</w:t>
      </w:r>
    </w:p>
    <w:p w:rsidR="004A7684" w:rsidRPr="00AF3EAD" w:rsidRDefault="004A7684" w:rsidP="005F09BC">
      <w:pPr>
        <w:adjustRightInd w:val="0"/>
        <w:snapToGrid w:val="0"/>
        <w:spacing w:line="360" w:lineRule="auto"/>
        <w:jc w:val="both"/>
        <w:rPr>
          <w:rFonts w:ascii="Book Antiqua" w:eastAsia="宋体" w:hAnsi="Book Antiqua" w:cs="Arial"/>
          <w:color w:val="000000"/>
          <w:lang w:val="en" w:eastAsia="zh-CN"/>
        </w:rPr>
      </w:pPr>
      <w:r w:rsidRPr="00AF3EAD">
        <w:rPr>
          <w:rFonts w:ascii="Book Antiqua" w:hAnsi="Book Antiqua" w:cs="Arial"/>
          <w:b/>
          <w:color w:val="000000"/>
          <w:lang w:val="en"/>
        </w:rPr>
        <w:t xml:space="preserve">Manuscript NO: </w:t>
      </w:r>
      <w:r w:rsidRPr="00AF3EAD">
        <w:rPr>
          <w:rFonts w:ascii="Book Antiqua" w:eastAsia="宋体" w:hAnsi="Book Antiqua" w:cs="Arial" w:hint="eastAsia"/>
          <w:b/>
          <w:color w:val="000000"/>
          <w:lang w:val="en" w:eastAsia="zh-CN"/>
        </w:rPr>
        <w:t>34936</w:t>
      </w:r>
    </w:p>
    <w:p w:rsidR="00083FDA" w:rsidRPr="00AF3EAD" w:rsidRDefault="00083FDA" w:rsidP="005F09BC">
      <w:pPr>
        <w:spacing w:line="360" w:lineRule="auto"/>
        <w:jc w:val="both"/>
        <w:rPr>
          <w:rFonts w:ascii="Book Antiqua" w:hAnsi="Book Antiqua" w:cstheme="majorBidi"/>
          <w:b/>
        </w:rPr>
      </w:pPr>
      <w:r w:rsidRPr="00AF3EAD">
        <w:rPr>
          <w:rFonts w:ascii="Book Antiqua" w:hAnsi="Book Antiqua" w:cstheme="majorBidi"/>
          <w:b/>
          <w:bCs/>
        </w:rPr>
        <w:t>Manuscript type:</w:t>
      </w:r>
      <w:r w:rsidRPr="00AF3EAD">
        <w:rPr>
          <w:rFonts w:ascii="Book Antiqua" w:hAnsi="Book Antiqua" w:cstheme="majorBidi"/>
        </w:rPr>
        <w:t xml:space="preserve"> </w:t>
      </w:r>
      <w:r w:rsidR="00AF3EAD" w:rsidRPr="00AF3EAD">
        <w:rPr>
          <w:rFonts w:ascii="Book Antiqua" w:hAnsi="Book Antiqua" w:cstheme="majorBidi"/>
          <w:b/>
        </w:rPr>
        <w:t>CASE REPORT</w:t>
      </w:r>
    </w:p>
    <w:p w:rsidR="004A7684" w:rsidRPr="00AF3EAD" w:rsidRDefault="004A7684" w:rsidP="005F09BC">
      <w:pPr>
        <w:spacing w:line="360" w:lineRule="auto"/>
        <w:jc w:val="both"/>
        <w:rPr>
          <w:rFonts w:ascii="Book Antiqua" w:eastAsia="宋体" w:hAnsi="Book Antiqua" w:cstheme="majorBidi"/>
          <w:b/>
          <w:bCs/>
          <w:lang w:eastAsia="zh-CN"/>
        </w:rPr>
      </w:pPr>
    </w:p>
    <w:p w:rsidR="00083FDA" w:rsidRPr="00AF3EAD" w:rsidRDefault="00083FDA" w:rsidP="005F09BC">
      <w:pPr>
        <w:spacing w:line="360" w:lineRule="auto"/>
        <w:jc w:val="both"/>
        <w:rPr>
          <w:rFonts w:ascii="Book Antiqua" w:hAnsi="Book Antiqua"/>
          <w:b/>
          <w:bCs/>
          <w:color w:val="000000"/>
        </w:rPr>
      </w:pPr>
      <w:r w:rsidRPr="00AF3EAD">
        <w:rPr>
          <w:rFonts w:ascii="Book Antiqua" w:hAnsi="Book Antiqua"/>
          <w:b/>
          <w:bCs/>
          <w:color w:val="000000"/>
        </w:rPr>
        <w:t xml:space="preserve">Achalasia after bariatric </w:t>
      </w:r>
      <w:hyperlink r:id="rId8" w:history="1">
        <w:r w:rsidRPr="00AF3EAD">
          <w:rPr>
            <w:rFonts w:ascii="Book Antiqua" w:hAnsi="Book Antiqua"/>
            <w:b/>
            <w:bCs/>
            <w:color w:val="000000"/>
          </w:rPr>
          <w:t xml:space="preserve">Roux-en-Y gastric bypass surgery </w:t>
        </w:r>
      </w:hyperlink>
      <w:r w:rsidRPr="00AF3EAD">
        <w:rPr>
          <w:rFonts w:ascii="Book Antiqua" w:hAnsi="Book Antiqua"/>
          <w:b/>
          <w:bCs/>
          <w:color w:val="000000"/>
        </w:rPr>
        <w:t>reversal</w:t>
      </w:r>
    </w:p>
    <w:p w:rsidR="004A7684" w:rsidRPr="00AF3EAD" w:rsidRDefault="004A7684" w:rsidP="005F09BC">
      <w:pPr>
        <w:spacing w:line="360" w:lineRule="auto"/>
        <w:jc w:val="both"/>
        <w:rPr>
          <w:rFonts w:ascii="Book Antiqua" w:eastAsia="宋体" w:hAnsi="Book Antiqua" w:cstheme="majorBidi"/>
          <w:b/>
          <w:bCs/>
          <w:lang w:eastAsia="zh-CN"/>
        </w:rPr>
      </w:pPr>
    </w:p>
    <w:p w:rsidR="00083FDA" w:rsidRPr="00AF3EAD" w:rsidRDefault="00083FDA" w:rsidP="005F09BC">
      <w:pPr>
        <w:spacing w:line="360" w:lineRule="auto"/>
        <w:jc w:val="both"/>
        <w:rPr>
          <w:rFonts w:ascii="Book Antiqua" w:hAnsi="Book Antiqua" w:cstheme="majorBidi"/>
        </w:rPr>
      </w:pPr>
      <w:r w:rsidRPr="00AF3EAD">
        <w:rPr>
          <w:rFonts w:ascii="Book Antiqua" w:hAnsi="Book Antiqua" w:cstheme="majorBidi"/>
        </w:rPr>
        <w:t xml:space="preserve">Abu </w:t>
      </w:r>
      <w:proofErr w:type="spellStart"/>
      <w:r w:rsidRPr="00AF3EAD">
        <w:rPr>
          <w:rFonts w:ascii="Book Antiqua" w:hAnsi="Book Antiqua" w:cstheme="majorBidi"/>
        </w:rPr>
        <w:t>Ghanimeh</w:t>
      </w:r>
      <w:proofErr w:type="spellEnd"/>
      <w:r w:rsidRPr="00AF3EAD">
        <w:rPr>
          <w:rFonts w:ascii="Book Antiqua" w:hAnsi="Book Antiqua" w:cstheme="majorBidi"/>
        </w:rPr>
        <w:t xml:space="preserve"> M</w:t>
      </w:r>
      <w:r w:rsidR="00DF20D3" w:rsidRPr="00AF3EAD">
        <w:rPr>
          <w:rFonts w:ascii="Book Antiqua" w:eastAsia="宋体" w:hAnsi="Book Antiqua" w:cstheme="majorBidi" w:hint="eastAsia"/>
          <w:lang w:eastAsia="zh-CN"/>
        </w:rPr>
        <w:t xml:space="preserve"> </w:t>
      </w:r>
      <w:r w:rsidRPr="00AF3EAD">
        <w:rPr>
          <w:rFonts w:ascii="Book Antiqua" w:hAnsi="Book Antiqua" w:cstheme="majorBidi"/>
          <w:i/>
        </w:rPr>
        <w:t>et al</w:t>
      </w:r>
      <w:r w:rsidRPr="00AF3EAD">
        <w:rPr>
          <w:rFonts w:ascii="Book Antiqua" w:hAnsi="Book Antiqua" w:cstheme="majorBidi"/>
        </w:rPr>
        <w:t>. Achalasia after RYGB</w:t>
      </w:r>
    </w:p>
    <w:p w:rsidR="00083FDA" w:rsidRPr="00AF3EAD" w:rsidRDefault="00083FDA" w:rsidP="005F09BC">
      <w:pPr>
        <w:spacing w:line="360" w:lineRule="auto"/>
        <w:jc w:val="both"/>
        <w:rPr>
          <w:rFonts w:ascii="Book Antiqua" w:hAnsi="Book Antiqua" w:cstheme="majorBidi"/>
          <w:b/>
          <w:bCs/>
        </w:rPr>
      </w:pPr>
    </w:p>
    <w:p w:rsidR="00083FDA" w:rsidRPr="00AF3EAD" w:rsidRDefault="00083FDA" w:rsidP="005F09BC">
      <w:pPr>
        <w:spacing w:line="360" w:lineRule="auto"/>
        <w:jc w:val="both"/>
        <w:rPr>
          <w:rFonts w:ascii="Book Antiqua" w:eastAsia="宋体" w:hAnsi="Book Antiqua" w:cstheme="majorBidi"/>
          <w:bCs/>
          <w:lang w:eastAsia="zh-CN"/>
        </w:rPr>
      </w:pPr>
      <w:proofErr w:type="spellStart"/>
      <w:r w:rsidRPr="00AF3EAD">
        <w:rPr>
          <w:rFonts w:ascii="Book Antiqua" w:hAnsi="Book Antiqua" w:cstheme="majorBidi"/>
          <w:bCs/>
        </w:rPr>
        <w:t>Mouhanna</w:t>
      </w:r>
      <w:proofErr w:type="spellEnd"/>
      <w:r w:rsidRPr="00AF3EAD">
        <w:rPr>
          <w:rFonts w:ascii="Book Antiqua" w:hAnsi="Book Antiqua" w:cstheme="majorBidi"/>
          <w:bCs/>
        </w:rPr>
        <w:t xml:space="preserve"> Abu </w:t>
      </w:r>
      <w:proofErr w:type="spellStart"/>
      <w:r w:rsidRPr="00AF3EAD">
        <w:rPr>
          <w:rFonts w:ascii="Book Antiqua" w:hAnsi="Book Antiqua" w:cstheme="majorBidi"/>
          <w:bCs/>
        </w:rPr>
        <w:t>Ghanimeh</w:t>
      </w:r>
      <w:proofErr w:type="spellEnd"/>
      <w:r w:rsidRPr="00AF3EAD">
        <w:rPr>
          <w:rFonts w:ascii="Book Antiqua" w:hAnsi="Book Antiqua" w:cstheme="majorBidi"/>
          <w:bCs/>
        </w:rPr>
        <w:t xml:space="preserve">, </w:t>
      </w:r>
      <w:proofErr w:type="spellStart"/>
      <w:r w:rsidRPr="00AF3EAD">
        <w:rPr>
          <w:rFonts w:ascii="Book Antiqua" w:hAnsi="Book Antiqua" w:cstheme="majorBidi"/>
          <w:bCs/>
        </w:rPr>
        <w:t>Ayman</w:t>
      </w:r>
      <w:proofErr w:type="spellEnd"/>
      <w:r w:rsidRPr="00AF3EAD">
        <w:rPr>
          <w:rFonts w:ascii="Book Antiqua" w:hAnsi="Book Antiqua" w:cstheme="majorBidi"/>
          <w:bCs/>
        </w:rPr>
        <w:t xml:space="preserve"> </w:t>
      </w:r>
      <w:proofErr w:type="spellStart"/>
      <w:r w:rsidRPr="00AF3EAD">
        <w:rPr>
          <w:rFonts w:ascii="Book Antiqua" w:hAnsi="Book Antiqua" w:cstheme="majorBidi"/>
          <w:bCs/>
        </w:rPr>
        <w:t>Qasrawi</w:t>
      </w:r>
      <w:proofErr w:type="spellEnd"/>
      <w:r w:rsidRPr="00AF3EAD">
        <w:rPr>
          <w:rFonts w:ascii="Book Antiqua" w:hAnsi="Book Antiqua" w:cstheme="majorBidi"/>
          <w:bCs/>
        </w:rPr>
        <w:t xml:space="preserve">, Omar </w:t>
      </w:r>
      <w:proofErr w:type="spellStart"/>
      <w:r w:rsidRPr="00AF3EAD">
        <w:rPr>
          <w:rFonts w:ascii="Book Antiqua" w:hAnsi="Book Antiqua" w:cstheme="majorBidi"/>
          <w:bCs/>
        </w:rPr>
        <w:t>Abughanimeh</w:t>
      </w:r>
      <w:proofErr w:type="spellEnd"/>
      <w:r w:rsidRPr="00AF3EAD">
        <w:rPr>
          <w:rFonts w:ascii="Book Antiqua" w:hAnsi="Book Antiqua" w:cstheme="majorBidi"/>
          <w:bCs/>
        </w:rPr>
        <w:t xml:space="preserve">, </w:t>
      </w:r>
      <w:proofErr w:type="spellStart"/>
      <w:r w:rsidRPr="00AF3EAD">
        <w:rPr>
          <w:rFonts w:ascii="Book Antiqua" w:hAnsi="Book Antiqua" w:cstheme="majorBidi"/>
          <w:bCs/>
        </w:rPr>
        <w:t>Sakher</w:t>
      </w:r>
      <w:proofErr w:type="spellEnd"/>
      <w:r w:rsidRPr="00AF3EAD">
        <w:rPr>
          <w:rFonts w:ascii="Book Antiqua" w:hAnsi="Book Antiqua" w:cstheme="majorBidi"/>
          <w:bCs/>
        </w:rPr>
        <w:t xml:space="preserve"> </w:t>
      </w:r>
      <w:proofErr w:type="spellStart"/>
      <w:r w:rsidRPr="00AF3EAD">
        <w:rPr>
          <w:rFonts w:ascii="Book Antiqua" w:hAnsi="Book Antiqua" w:cstheme="majorBidi"/>
          <w:bCs/>
        </w:rPr>
        <w:t>Albadarin</w:t>
      </w:r>
      <w:proofErr w:type="spellEnd"/>
      <w:r w:rsidRPr="00AF3EAD">
        <w:rPr>
          <w:rFonts w:ascii="Book Antiqua" w:hAnsi="Book Antiqua" w:cstheme="majorBidi"/>
          <w:bCs/>
        </w:rPr>
        <w:t>, Wendell Clarkston</w:t>
      </w:r>
    </w:p>
    <w:p w:rsidR="003F6921" w:rsidRPr="00AF3EAD" w:rsidRDefault="003F6921" w:rsidP="005F09BC">
      <w:pPr>
        <w:spacing w:line="360" w:lineRule="auto"/>
        <w:jc w:val="both"/>
        <w:rPr>
          <w:rFonts w:ascii="Book Antiqua" w:eastAsia="宋体" w:hAnsi="Book Antiqua"/>
          <w:lang w:eastAsia="zh-CN"/>
        </w:rPr>
      </w:pPr>
    </w:p>
    <w:p w:rsidR="00083FDA" w:rsidRPr="00AF3EAD" w:rsidRDefault="00B436CB" w:rsidP="005F09BC">
      <w:pPr>
        <w:pStyle w:val="a4"/>
        <w:spacing w:line="360" w:lineRule="auto"/>
        <w:ind w:left="0"/>
        <w:jc w:val="both"/>
        <w:rPr>
          <w:rFonts w:ascii="Book Antiqua" w:hAnsi="Book Antiqua" w:cstheme="majorBidi"/>
          <w:color w:val="000000"/>
        </w:rPr>
      </w:pPr>
      <w:proofErr w:type="spellStart"/>
      <w:r w:rsidRPr="00AF3EAD">
        <w:rPr>
          <w:rFonts w:ascii="Book Antiqua" w:hAnsi="Book Antiqua" w:cstheme="majorBidi"/>
          <w:b/>
          <w:color w:val="000000" w:themeColor="text1"/>
        </w:rPr>
        <w:t>Mouhanna</w:t>
      </w:r>
      <w:proofErr w:type="spellEnd"/>
      <w:r w:rsidRPr="00AF3EAD">
        <w:rPr>
          <w:rFonts w:ascii="Book Antiqua" w:hAnsi="Book Antiqua" w:cstheme="majorBidi"/>
          <w:b/>
          <w:color w:val="000000" w:themeColor="text1"/>
        </w:rPr>
        <w:t xml:space="preserve"> Abu </w:t>
      </w:r>
      <w:proofErr w:type="spellStart"/>
      <w:r w:rsidRPr="00AF3EAD">
        <w:rPr>
          <w:rFonts w:ascii="Book Antiqua" w:hAnsi="Book Antiqua" w:cstheme="majorBidi"/>
          <w:b/>
          <w:color w:val="000000" w:themeColor="text1"/>
        </w:rPr>
        <w:t>Ghanimeh</w:t>
      </w:r>
      <w:proofErr w:type="spellEnd"/>
      <w:r w:rsidRPr="00AF3EAD">
        <w:rPr>
          <w:rFonts w:ascii="Book Antiqua" w:hAnsi="Book Antiqua" w:cstheme="majorBidi"/>
          <w:bCs/>
          <w:color w:val="000000" w:themeColor="text1"/>
        </w:rPr>
        <w:t xml:space="preserve">, Division of Gastroenterology, Henry Ford Hospital, Detroit, Michigan 48202, </w:t>
      </w:r>
      <w:r w:rsidR="00AF3EAD" w:rsidRPr="00AF3EAD">
        <w:rPr>
          <w:rFonts w:ascii="Book Antiqua" w:hAnsi="Book Antiqua" w:cstheme="majorBidi"/>
          <w:bCs/>
          <w:color w:val="000000" w:themeColor="text1"/>
        </w:rPr>
        <w:t>United States</w:t>
      </w:r>
      <w:r w:rsidRPr="00AF3EAD">
        <w:rPr>
          <w:rFonts w:ascii="Book Antiqua" w:hAnsi="Book Antiqua" w:cstheme="majorBidi"/>
          <w:color w:val="000000"/>
        </w:rPr>
        <w:t xml:space="preserve"> </w:t>
      </w:r>
    </w:p>
    <w:p w:rsidR="00083FDA" w:rsidRPr="00AF3EAD" w:rsidRDefault="00083FDA" w:rsidP="005F09BC">
      <w:pPr>
        <w:pStyle w:val="a4"/>
        <w:spacing w:line="360" w:lineRule="auto"/>
        <w:ind w:left="0"/>
        <w:jc w:val="both"/>
        <w:rPr>
          <w:rFonts w:ascii="Book Antiqua" w:hAnsi="Book Antiqua" w:cstheme="majorBidi"/>
          <w:bCs/>
          <w:color w:val="000000" w:themeColor="text1"/>
        </w:rPr>
      </w:pPr>
    </w:p>
    <w:p w:rsidR="00083FDA" w:rsidRPr="00AF3EAD" w:rsidRDefault="00083FDA" w:rsidP="005F09BC">
      <w:pPr>
        <w:pStyle w:val="a4"/>
        <w:spacing w:line="360" w:lineRule="auto"/>
        <w:ind w:left="0"/>
        <w:jc w:val="both"/>
        <w:rPr>
          <w:rFonts w:ascii="Book Antiqua" w:hAnsi="Book Antiqua" w:cstheme="majorBidi"/>
          <w:bCs/>
          <w:color w:val="000000" w:themeColor="text1"/>
        </w:rPr>
      </w:pPr>
      <w:proofErr w:type="spellStart"/>
      <w:r w:rsidRPr="00AF3EAD">
        <w:rPr>
          <w:rFonts w:ascii="Book Antiqua" w:hAnsi="Book Antiqua" w:cstheme="majorBidi"/>
          <w:b/>
          <w:color w:val="000000" w:themeColor="text1"/>
        </w:rPr>
        <w:t>Ayman</w:t>
      </w:r>
      <w:proofErr w:type="spellEnd"/>
      <w:r w:rsidRPr="00AF3EAD">
        <w:rPr>
          <w:rFonts w:ascii="Book Antiqua" w:hAnsi="Book Antiqua" w:cstheme="majorBidi"/>
          <w:b/>
          <w:color w:val="000000" w:themeColor="text1"/>
        </w:rPr>
        <w:t xml:space="preserve"> </w:t>
      </w:r>
      <w:proofErr w:type="spellStart"/>
      <w:r w:rsidRPr="00AF3EAD">
        <w:rPr>
          <w:rFonts w:ascii="Book Antiqua" w:hAnsi="Book Antiqua" w:cstheme="majorBidi"/>
          <w:b/>
          <w:color w:val="000000" w:themeColor="text1"/>
        </w:rPr>
        <w:t>Qasrawi</w:t>
      </w:r>
      <w:proofErr w:type="spellEnd"/>
      <w:r w:rsidR="00B436CB" w:rsidRPr="00AF3EAD">
        <w:rPr>
          <w:rFonts w:ascii="Book Antiqua" w:hAnsi="Book Antiqua" w:cstheme="majorBidi"/>
          <w:bCs/>
          <w:color w:val="000000" w:themeColor="text1"/>
        </w:rPr>
        <w:t>,</w:t>
      </w:r>
      <w:r w:rsidRPr="00AF3EAD">
        <w:rPr>
          <w:rFonts w:ascii="Book Antiqua" w:hAnsi="Book Antiqua" w:cstheme="majorBidi"/>
          <w:bCs/>
          <w:color w:val="000000" w:themeColor="text1"/>
        </w:rPr>
        <w:t xml:space="preserve"> </w:t>
      </w:r>
      <w:r w:rsidR="00AF3EAD" w:rsidRPr="00AF3EAD">
        <w:rPr>
          <w:rFonts w:ascii="Book Antiqua" w:hAnsi="Book Antiqua" w:cstheme="majorBidi"/>
          <w:b/>
          <w:color w:val="000000" w:themeColor="text1"/>
        </w:rPr>
        <w:t xml:space="preserve">Omar </w:t>
      </w:r>
      <w:proofErr w:type="spellStart"/>
      <w:r w:rsidR="00AF3EAD" w:rsidRPr="00AF3EAD">
        <w:rPr>
          <w:rFonts w:ascii="Book Antiqua" w:hAnsi="Book Antiqua" w:cstheme="majorBidi"/>
          <w:b/>
          <w:color w:val="000000" w:themeColor="text1"/>
        </w:rPr>
        <w:t>Abughanimeh</w:t>
      </w:r>
      <w:proofErr w:type="spellEnd"/>
      <w:r w:rsidR="00AF3EAD" w:rsidRPr="00AF3EAD">
        <w:rPr>
          <w:rFonts w:ascii="Book Antiqua" w:hAnsi="Book Antiqua" w:cstheme="majorBidi"/>
          <w:b/>
          <w:color w:val="000000" w:themeColor="text1"/>
        </w:rPr>
        <w:t>,</w:t>
      </w:r>
      <w:r w:rsidR="00AF3EAD">
        <w:rPr>
          <w:rFonts w:ascii="Book Antiqua" w:eastAsia="宋体" w:hAnsi="Book Antiqua" w:cstheme="majorBidi" w:hint="eastAsia"/>
          <w:b/>
          <w:color w:val="000000" w:themeColor="text1"/>
          <w:lang w:eastAsia="zh-CN"/>
        </w:rPr>
        <w:t xml:space="preserve"> </w:t>
      </w:r>
      <w:r w:rsidR="00AF3EAD" w:rsidRPr="00AF3EAD">
        <w:rPr>
          <w:rFonts w:ascii="Book Antiqua" w:hAnsi="Book Antiqua" w:cstheme="majorBidi"/>
          <w:b/>
          <w:color w:val="000000" w:themeColor="text1"/>
        </w:rPr>
        <w:t>Wendell Clarkston</w:t>
      </w:r>
      <w:r w:rsidR="00AF3EAD" w:rsidRPr="00AF3EAD">
        <w:rPr>
          <w:rFonts w:ascii="Book Antiqua" w:hAnsi="Book Antiqua" w:cstheme="majorBidi"/>
          <w:bCs/>
          <w:color w:val="000000" w:themeColor="text1"/>
        </w:rPr>
        <w:t xml:space="preserve">, </w:t>
      </w:r>
      <w:r w:rsidR="00B436CB" w:rsidRPr="00AF3EAD">
        <w:rPr>
          <w:rFonts w:ascii="Book Antiqua" w:hAnsi="Book Antiqua" w:cstheme="majorBidi"/>
          <w:bCs/>
          <w:color w:val="000000" w:themeColor="text1"/>
        </w:rPr>
        <w:t xml:space="preserve">Department of </w:t>
      </w:r>
      <w:r w:rsidR="00AF3EAD" w:rsidRPr="00AF3EAD">
        <w:rPr>
          <w:rFonts w:ascii="Book Antiqua" w:hAnsi="Book Antiqua" w:cstheme="majorBidi"/>
          <w:bCs/>
          <w:color w:val="000000" w:themeColor="text1"/>
        </w:rPr>
        <w:t xml:space="preserve">Internal </w:t>
      </w:r>
      <w:r w:rsidR="00B436CB" w:rsidRPr="00AF3EAD">
        <w:rPr>
          <w:rFonts w:ascii="Book Antiqua" w:hAnsi="Book Antiqua" w:cstheme="majorBidi"/>
          <w:bCs/>
          <w:color w:val="000000" w:themeColor="text1"/>
        </w:rPr>
        <w:t xml:space="preserve">Medicine, </w:t>
      </w:r>
      <w:r w:rsidRPr="00AF3EAD">
        <w:rPr>
          <w:rFonts w:ascii="Book Antiqua" w:hAnsi="Book Antiqua" w:cstheme="majorBidi"/>
          <w:color w:val="000000"/>
        </w:rPr>
        <w:t>Univ</w:t>
      </w:r>
      <w:r w:rsidR="00AF3EAD">
        <w:rPr>
          <w:rFonts w:ascii="Book Antiqua" w:hAnsi="Book Antiqua" w:cstheme="majorBidi"/>
          <w:color w:val="000000"/>
        </w:rPr>
        <w:t>ersity of Missouri-Kansas City</w:t>
      </w:r>
      <w:r w:rsidR="00AF3EAD">
        <w:rPr>
          <w:rFonts w:ascii="Book Antiqua" w:eastAsia="宋体" w:hAnsi="Book Antiqua" w:cstheme="majorBidi" w:hint="eastAsia"/>
          <w:color w:val="000000"/>
          <w:lang w:eastAsia="zh-CN"/>
        </w:rPr>
        <w:t xml:space="preserve">, </w:t>
      </w:r>
      <w:r w:rsidRPr="00AF3EAD">
        <w:rPr>
          <w:rFonts w:ascii="Book Antiqua" w:hAnsi="Book Antiqua" w:cstheme="majorBidi"/>
          <w:color w:val="000000"/>
        </w:rPr>
        <w:t>K</w:t>
      </w:r>
      <w:r w:rsidR="00B436CB" w:rsidRPr="00AF3EAD">
        <w:rPr>
          <w:rFonts w:ascii="Book Antiqua" w:hAnsi="Book Antiqua" w:cstheme="majorBidi"/>
          <w:color w:val="000000"/>
        </w:rPr>
        <w:t xml:space="preserve">ansas City, Missouri 64108, </w:t>
      </w:r>
      <w:r w:rsidR="00AF3EAD" w:rsidRPr="00AF3EAD">
        <w:rPr>
          <w:rFonts w:ascii="Book Antiqua" w:hAnsi="Book Antiqua" w:cstheme="majorBidi"/>
          <w:color w:val="000000"/>
        </w:rPr>
        <w:t>United States</w:t>
      </w:r>
    </w:p>
    <w:p w:rsidR="00083FDA" w:rsidRPr="00AF3EAD" w:rsidRDefault="00083FDA" w:rsidP="005F09BC">
      <w:pPr>
        <w:pStyle w:val="a4"/>
        <w:spacing w:line="360" w:lineRule="auto"/>
        <w:ind w:left="0"/>
        <w:jc w:val="both"/>
        <w:rPr>
          <w:rFonts w:ascii="Book Antiqua" w:hAnsi="Book Antiqua" w:cstheme="majorBidi"/>
          <w:bCs/>
          <w:color w:val="000000" w:themeColor="text1"/>
        </w:rPr>
      </w:pPr>
    </w:p>
    <w:p w:rsidR="00083FDA" w:rsidRPr="00AF3EAD" w:rsidRDefault="00083FDA" w:rsidP="005F09BC">
      <w:pPr>
        <w:pStyle w:val="a4"/>
        <w:spacing w:line="360" w:lineRule="auto"/>
        <w:ind w:left="0"/>
        <w:jc w:val="both"/>
        <w:rPr>
          <w:rFonts w:ascii="Book Antiqua" w:hAnsi="Book Antiqua" w:cstheme="majorBidi"/>
          <w:bCs/>
          <w:color w:val="000000"/>
        </w:rPr>
      </w:pPr>
      <w:proofErr w:type="spellStart"/>
      <w:r w:rsidRPr="00AF3EAD">
        <w:rPr>
          <w:rFonts w:ascii="Book Antiqua" w:hAnsi="Book Antiqua" w:cstheme="majorBidi"/>
          <w:b/>
          <w:color w:val="000000" w:themeColor="text1"/>
        </w:rPr>
        <w:t>Sakher</w:t>
      </w:r>
      <w:proofErr w:type="spellEnd"/>
      <w:r w:rsidRPr="00AF3EAD">
        <w:rPr>
          <w:rFonts w:ascii="Book Antiqua" w:hAnsi="Book Antiqua" w:cstheme="majorBidi"/>
          <w:b/>
          <w:color w:val="000000" w:themeColor="text1"/>
        </w:rPr>
        <w:t xml:space="preserve"> </w:t>
      </w:r>
      <w:proofErr w:type="spellStart"/>
      <w:r w:rsidRPr="00AF3EAD">
        <w:rPr>
          <w:rFonts w:ascii="Book Antiqua" w:hAnsi="Book Antiqua" w:cstheme="majorBidi"/>
          <w:b/>
          <w:color w:val="000000" w:themeColor="text1"/>
        </w:rPr>
        <w:t>Albadarin</w:t>
      </w:r>
      <w:proofErr w:type="spellEnd"/>
      <w:r w:rsidR="00DF20D3" w:rsidRPr="00AF3EAD">
        <w:rPr>
          <w:rFonts w:ascii="Book Antiqua" w:eastAsia="宋体" w:hAnsi="Book Antiqua" w:cstheme="majorBidi" w:hint="eastAsia"/>
          <w:bCs/>
          <w:color w:val="000000" w:themeColor="text1"/>
          <w:lang w:eastAsia="zh-CN"/>
        </w:rPr>
        <w:t>,</w:t>
      </w:r>
      <w:r w:rsidRPr="00AF3EAD">
        <w:rPr>
          <w:rFonts w:ascii="Book Antiqua" w:hAnsi="Book Antiqua" w:cstheme="majorBidi"/>
          <w:bCs/>
          <w:color w:val="000000" w:themeColor="text1"/>
        </w:rPr>
        <w:t xml:space="preserve"> </w:t>
      </w:r>
      <w:r w:rsidR="00AF3EAD" w:rsidRPr="00AF3EAD">
        <w:rPr>
          <w:rFonts w:ascii="Book Antiqua" w:hAnsi="Book Antiqua" w:cstheme="majorBidi"/>
          <w:b/>
          <w:color w:val="000000" w:themeColor="text1"/>
        </w:rPr>
        <w:t>Wendell Clarkston</w:t>
      </w:r>
      <w:r w:rsidR="00AF3EAD" w:rsidRPr="00AF3EAD">
        <w:rPr>
          <w:rFonts w:ascii="Book Antiqua" w:hAnsi="Book Antiqua" w:cstheme="majorBidi"/>
          <w:bCs/>
          <w:color w:val="000000" w:themeColor="text1"/>
        </w:rPr>
        <w:t xml:space="preserve">, </w:t>
      </w:r>
      <w:r w:rsidR="00B436CB" w:rsidRPr="00AF3EAD">
        <w:rPr>
          <w:rFonts w:ascii="Book Antiqua" w:hAnsi="Book Antiqua" w:cstheme="majorBidi"/>
          <w:bCs/>
          <w:color w:val="000000" w:themeColor="text1"/>
        </w:rPr>
        <w:t xml:space="preserve">Division of Gastroenterology, Saint Luke’s Hospital of Kansas City, </w:t>
      </w:r>
      <w:r w:rsidRPr="00AF3EAD">
        <w:rPr>
          <w:rFonts w:ascii="Book Antiqua" w:hAnsi="Book Antiqua" w:cstheme="majorBidi"/>
          <w:bCs/>
          <w:color w:val="000000"/>
        </w:rPr>
        <w:t>K</w:t>
      </w:r>
      <w:r w:rsidR="00B436CB" w:rsidRPr="00AF3EAD">
        <w:rPr>
          <w:rFonts w:ascii="Book Antiqua" w:hAnsi="Book Antiqua" w:cstheme="majorBidi"/>
          <w:bCs/>
          <w:color w:val="000000"/>
        </w:rPr>
        <w:t xml:space="preserve">ansas City, Missouri 64111, </w:t>
      </w:r>
      <w:r w:rsidR="00AF3EAD" w:rsidRPr="00AF3EAD">
        <w:rPr>
          <w:rFonts w:ascii="Book Antiqua" w:hAnsi="Book Antiqua" w:cstheme="majorBidi"/>
          <w:bCs/>
          <w:color w:val="000000"/>
        </w:rPr>
        <w:t>United States</w:t>
      </w:r>
    </w:p>
    <w:p w:rsidR="00083FDA" w:rsidRPr="00AF3EAD" w:rsidRDefault="00083FDA" w:rsidP="005F09BC">
      <w:pPr>
        <w:spacing w:line="360" w:lineRule="auto"/>
        <w:jc w:val="both"/>
        <w:rPr>
          <w:rFonts w:ascii="Book Antiqua" w:eastAsia="宋体" w:hAnsi="Book Antiqua" w:cstheme="majorBidi"/>
          <w:b/>
          <w:bCs/>
          <w:lang w:val="en" w:eastAsia="zh-CN"/>
        </w:rPr>
      </w:pPr>
    </w:p>
    <w:p w:rsidR="00083FDA" w:rsidRPr="00AF3EAD" w:rsidRDefault="00083FDA" w:rsidP="005F09BC">
      <w:pPr>
        <w:spacing w:line="360" w:lineRule="auto"/>
        <w:jc w:val="both"/>
        <w:rPr>
          <w:rFonts w:ascii="Book Antiqua" w:hAnsi="Book Antiqua" w:cstheme="majorBidi"/>
        </w:rPr>
      </w:pPr>
      <w:r w:rsidRPr="00AF3EAD">
        <w:rPr>
          <w:rFonts w:ascii="Book Antiqua" w:hAnsi="Book Antiqua" w:cstheme="majorBidi"/>
          <w:b/>
          <w:bCs/>
          <w:lang w:val="en"/>
        </w:rPr>
        <w:t xml:space="preserve">Author contributions: </w:t>
      </w:r>
      <w:r w:rsidRPr="00AF3EAD">
        <w:rPr>
          <w:rFonts w:ascii="Book Antiqua" w:hAnsi="Book Antiqua" w:cstheme="majorBidi"/>
          <w:lang w:val="en"/>
        </w:rPr>
        <w:t>All authors contributed to the manuscript</w:t>
      </w:r>
      <w:r w:rsidR="00AF3EAD">
        <w:rPr>
          <w:rFonts w:ascii="Book Antiqua" w:eastAsia="宋体" w:hAnsi="Book Antiqua" w:cstheme="majorBidi" w:hint="eastAsia"/>
          <w:lang w:val="en" w:eastAsia="zh-CN"/>
        </w:rPr>
        <w:t xml:space="preserve">; </w:t>
      </w:r>
      <w:r w:rsidRPr="00AF3EAD">
        <w:rPr>
          <w:rFonts w:ascii="Book Antiqua" w:hAnsi="Book Antiqua" w:cstheme="majorBidi"/>
          <w:lang w:val="en"/>
        </w:rPr>
        <w:t xml:space="preserve">Abu </w:t>
      </w:r>
      <w:proofErr w:type="spellStart"/>
      <w:r w:rsidRPr="00AF3EAD">
        <w:rPr>
          <w:rFonts w:ascii="Book Antiqua" w:hAnsi="Book Antiqua" w:cstheme="majorBidi"/>
          <w:lang w:val="en"/>
        </w:rPr>
        <w:t>Ghanimeh</w:t>
      </w:r>
      <w:proofErr w:type="spellEnd"/>
      <w:r w:rsidRPr="00AF3EAD">
        <w:rPr>
          <w:rFonts w:ascii="Book Antiqua" w:hAnsi="Book Antiqua" w:cstheme="majorBidi"/>
          <w:lang w:val="en"/>
        </w:rPr>
        <w:t xml:space="preserve"> M, </w:t>
      </w:r>
      <w:proofErr w:type="spellStart"/>
      <w:r w:rsidRPr="00AF3EAD">
        <w:rPr>
          <w:rFonts w:ascii="Book Antiqua" w:hAnsi="Book Antiqua" w:cstheme="majorBidi"/>
          <w:lang w:val="en"/>
        </w:rPr>
        <w:t>Qasrawi</w:t>
      </w:r>
      <w:proofErr w:type="spellEnd"/>
      <w:r w:rsidRPr="00AF3EAD">
        <w:rPr>
          <w:rFonts w:ascii="Book Antiqua" w:hAnsi="Book Antiqua" w:cstheme="majorBidi"/>
          <w:lang w:val="en"/>
        </w:rPr>
        <w:t xml:space="preserve"> A and </w:t>
      </w:r>
      <w:proofErr w:type="spellStart"/>
      <w:r w:rsidRPr="00AF3EAD">
        <w:rPr>
          <w:rFonts w:ascii="Book Antiqua" w:hAnsi="Book Antiqua" w:cstheme="majorBidi"/>
          <w:lang w:val="en"/>
        </w:rPr>
        <w:t>Abughanimeh</w:t>
      </w:r>
      <w:proofErr w:type="spellEnd"/>
      <w:r w:rsidRPr="00AF3EAD">
        <w:rPr>
          <w:rFonts w:ascii="Book Antiqua" w:hAnsi="Book Antiqua" w:cstheme="majorBidi"/>
          <w:lang w:val="en"/>
        </w:rPr>
        <w:t xml:space="preserve"> O wrote the manuscript</w:t>
      </w:r>
      <w:r w:rsidR="00AF3EAD">
        <w:rPr>
          <w:rFonts w:ascii="Book Antiqua" w:eastAsia="宋体" w:hAnsi="Book Antiqua" w:cstheme="majorBidi" w:hint="eastAsia"/>
          <w:lang w:val="en" w:eastAsia="zh-CN"/>
        </w:rPr>
        <w:t xml:space="preserve">; </w:t>
      </w:r>
      <w:proofErr w:type="spellStart"/>
      <w:r w:rsidRPr="00AF3EAD">
        <w:rPr>
          <w:rFonts w:ascii="Book Antiqua" w:hAnsi="Book Antiqua" w:cstheme="majorBidi"/>
          <w:lang w:val="en"/>
        </w:rPr>
        <w:t>Albadarin</w:t>
      </w:r>
      <w:proofErr w:type="spellEnd"/>
      <w:r w:rsidRPr="00AF3EAD">
        <w:rPr>
          <w:rFonts w:ascii="Book Antiqua" w:hAnsi="Book Antiqua" w:cstheme="majorBidi"/>
          <w:lang w:val="en"/>
        </w:rPr>
        <w:t xml:space="preserve"> S edited the initial manuscript draft and provided the images</w:t>
      </w:r>
      <w:r w:rsidR="00AF3EAD">
        <w:rPr>
          <w:rFonts w:ascii="Book Antiqua" w:eastAsia="宋体" w:hAnsi="Book Antiqua" w:cstheme="majorBidi" w:hint="eastAsia"/>
          <w:lang w:val="en" w:eastAsia="zh-CN"/>
        </w:rPr>
        <w:t xml:space="preserve">; </w:t>
      </w:r>
      <w:r w:rsidRPr="00AF3EAD">
        <w:rPr>
          <w:rFonts w:ascii="Book Antiqua" w:hAnsi="Book Antiqua" w:cstheme="majorBidi"/>
          <w:lang w:val="en"/>
        </w:rPr>
        <w:t>Clarkston W</w:t>
      </w:r>
      <w:r w:rsidR="003F6921" w:rsidRPr="00AF3EAD">
        <w:rPr>
          <w:rFonts w:ascii="Book Antiqua" w:hAnsi="Book Antiqua" w:cstheme="majorBidi"/>
          <w:lang w:val="en"/>
        </w:rPr>
        <w:t xml:space="preserve"> reviewed, edited and</w:t>
      </w:r>
      <w:r w:rsidR="003F6921" w:rsidRPr="00AF3EAD">
        <w:rPr>
          <w:rFonts w:ascii="Book Antiqua" w:eastAsia="宋体" w:hAnsi="Book Antiqua" w:cstheme="majorBidi" w:hint="eastAsia"/>
          <w:lang w:val="en" w:eastAsia="zh-CN"/>
        </w:rPr>
        <w:t xml:space="preserve"> </w:t>
      </w:r>
      <w:r w:rsidRPr="00AF3EAD">
        <w:rPr>
          <w:rFonts w:ascii="Book Antiqua" w:hAnsi="Book Antiqua" w:cstheme="majorBidi"/>
          <w:lang w:val="en"/>
        </w:rPr>
        <w:t xml:space="preserve">approved the final manuscript. </w:t>
      </w:r>
    </w:p>
    <w:p w:rsidR="00083FDA" w:rsidRPr="00AF3EAD" w:rsidRDefault="00083FDA" w:rsidP="005F09BC">
      <w:pPr>
        <w:spacing w:line="360" w:lineRule="auto"/>
        <w:jc w:val="both"/>
        <w:rPr>
          <w:rFonts w:ascii="Book Antiqua" w:eastAsia="宋体" w:hAnsi="Book Antiqua" w:cstheme="majorBidi"/>
          <w:b/>
          <w:bCs/>
          <w:lang w:eastAsia="zh-CN"/>
        </w:rPr>
      </w:pPr>
    </w:p>
    <w:p w:rsidR="006615B9" w:rsidRPr="00AF3EAD" w:rsidRDefault="006615B9" w:rsidP="005F09BC">
      <w:pPr>
        <w:spacing w:line="360" w:lineRule="auto"/>
        <w:jc w:val="both"/>
        <w:rPr>
          <w:rFonts w:ascii="Book Antiqua" w:hAnsi="Book Antiqua" w:cstheme="majorBidi"/>
        </w:rPr>
      </w:pPr>
      <w:r w:rsidRPr="00AF3EAD">
        <w:rPr>
          <w:rFonts w:ascii="Book Antiqua" w:hAnsi="Book Antiqua" w:cstheme="majorBidi"/>
          <w:b/>
          <w:bCs/>
        </w:rPr>
        <w:t>Institutional review board statement:</w:t>
      </w:r>
      <w:r w:rsidRPr="00AF3EAD">
        <w:rPr>
          <w:rFonts w:ascii="Book Antiqua" w:hAnsi="Book Antiqua" w:cstheme="majorBidi"/>
        </w:rPr>
        <w:t xml:space="preserve"> This is a case report and IRB approval is not required. </w:t>
      </w:r>
    </w:p>
    <w:p w:rsidR="006615B9" w:rsidRPr="00AF3EAD" w:rsidRDefault="006615B9" w:rsidP="005F09BC">
      <w:pPr>
        <w:spacing w:line="360" w:lineRule="auto"/>
        <w:jc w:val="both"/>
        <w:rPr>
          <w:rFonts w:ascii="Book Antiqua" w:hAnsi="Book Antiqua" w:cstheme="majorBidi"/>
          <w:b/>
          <w:bCs/>
        </w:rPr>
      </w:pPr>
    </w:p>
    <w:p w:rsidR="006615B9" w:rsidRPr="00AF3EAD" w:rsidRDefault="006615B9" w:rsidP="005F09BC">
      <w:pPr>
        <w:spacing w:line="360" w:lineRule="auto"/>
        <w:jc w:val="both"/>
        <w:rPr>
          <w:rFonts w:ascii="Book Antiqua" w:hAnsi="Book Antiqua"/>
        </w:rPr>
      </w:pPr>
      <w:r w:rsidRPr="00AF3EAD">
        <w:rPr>
          <w:rFonts w:ascii="Book Antiqua" w:hAnsi="Book Antiqua" w:cstheme="majorBidi"/>
          <w:b/>
          <w:bCs/>
        </w:rPr>
        <w:lastRenderedPageBreak/>
        <w:t>Informed consent statement:</w:t>
      </w:r>
      <w:r w:rsidRPr="00AF3EAD">
        <w:rPr>
          <w:rFonts w:ascii="Book Antiqua" w:hAnsi="Book Antiqua" w:cstheme="majorBidi"/>
        </w:rPr>
        <w:t xml:space="preserve"> </w:t>
      </w:r>
      <w:r w:rsidRPr="00AF3EAD">
        <w:rPr>
          <w:rFonts w:ascii="Book Antiqua" w:hAnsi="Book Antiqua"/>
          <w:color w:val="000000"/>
        </w:rPr>
        <w:t>The patient has provided permission to publish these features of his case, and the identity of the patient has been protected.</w:t>
      </w:r>
      <w:r w:rsidRPr="00AF3EAD">
        <w:rPr>
          <w:rFonts w:ascii="Book Antiqua" w:hAnsi="Book Antiqua"/>
        </w:rPr>
        <w:t xml:space="preserve">  </w:t>
      </w:r>
    </w:p>
    <w:p w:rsidR="006615B9" w:rsidRPr="00AF3EAD" w:rsidRDefault="006615B9" w:rsidP="005F09BC">
      <w:pPr>
        <w:spacing w:line="360" w:lineRule="auto"/>
        <w:jc w:val="both"/>
        <w:rPr>
          <w:rFonts w:ascii="Book Antiqua" w:hAnsi="Book Antiqua"/>
          <w:b/>
          <w:bCs/>
        </w:rPr>
      </w:pPr>
    </w:p>
    <w:p w:rsidR="006615B9" w:rsidRPr="00AF3EAD" w:rsidRDefault="006615B9" w:rsidP="005F09BC">
      <w:pPr>
        <w:spacing w:line="360" w:lineRule="auto"/>
        <w:jc w:val="both"/>
        <w:rPr>
          <w:rFonts w:ascii="Book Antiqua" w:hAnsi="Book Antiqua"/>
          <w:b/>
          <w:bCs/>
        </w:rPr>
      </w:pPr>
      <w:r w:rsidRPr="00AF3EAD">
        <w:rPr>
          <w:rFonts w:ascii="Book Antiqua" w:hAnsi="Book Antiqua"/>
          <w:b/>
          <w:bCs/>
        </w:rPr>
        <w:t>Conflict-of-</w:t>
      </w:r>
      <w:proofErr w:type="spellStart"/>
      <w:r w:rsidRPr="00AF3EAD">
        <w:rPr>
          <w:rFonts w:ascii="Book Antiqua" w:hAnsi="Book Antiqua"/>
          <w:b/>
          <w:bCs/>
        </w:rPr>
        <w:t>intertest</w:t>
      </w:r>
      <w:proofErr w:type="spellEnd"/>
      <w:r w:rsidRPr="00AF3EAD">
        <w:rPr>
          <w:rFonts w:ascii="Book Antiqua" w:hAnsi="Book Antiqua"/>
          <w:b/>
          <w:bCs/>
        </w:rPr>
        <w:t xml:space="preserve"> statement:</w:t>
      </w:r>
      <w:r w:rsidRPr="00AF3EAD">
        <w:rPr>
          <w:rFonts w:ascii="Book Antiqua" w:hAnsi="Book Antiqua"/>
        </w:rPr>
        <w:t xml:space="preserve"> No conflict-of-interest.  </w:t>
      </w:r>
    </w:p>
    <w:p w:rsidR="006615B9" w:rsidRPr="00AF3EAD" w:rsidRDefault="006615B9" w:rsidP="005F09BC">
      <w:pPr>
        <w:spacing w:line="360" w:lineRule="auto"/>
        <w:jc w:val="both"/>
        <w:rPr>
          <w:rFonts w:ascii="Book Antiqua" w:eastAsia="宋体" w:hAnsi="Book Antiqua" w:cstheme="majorBidi"/>
          <w:b/>
          <w:bCs/>
          <w:lang w:eastAsia="zh-CN"/>
        </w:rPr>
      </w:pPr>
    </w:p>
    <w:p w:rsidR="003F6921" w:rsidRPr="00AF3EAD" w:rsidRDefault="003F6921" w:rsidP="005F09BC">
      <w:pPr>
        <w:spacing w:line="360" w:lineRule="auto"/>
        <w:jc w:val="both"/>
        <w:rPr>
          <w:rFonts w:ascii="Book Antiqua" w:hAnsi="Book Antiqua"/>
          <w:b/>
          <w:color w:val="000000"/>
        </w:rPr>
      </w:pPr>
      <w:bookmarkStart w:id="0" w:name="OLE_LINK155"/>
      <w:bookmarkStart w:id="1" w:name="OLE_LINK183"/>
      <w:bookmarkStart w:id="2" w:name="OLE_LINK441"/>
      <w:r w:rsidRPr="00AF3EAD">
        <w:rPr>
          <w:rFonts w:ascii="Book Antiqua" w:hAnsi="Book Antiqua"/>
          <w:b/>
          <w:color w:val="000000"/>
        </w:rPr>
        <w:t xml:space="preserve">Open-Access: </w:t>
      </w:r>
      <w:r w:rsidRPr="00AF3EAD">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rsidR="003F6921" w:rsidRPr="00AF3EAD" w:rsidRDefault="003F6921" w:rsidP="005F09BC">
      <w:pPr>
        <w:spacing w:line="360" w:lineRule="auto"/>
        <w:jc w:val="both"/>
        <w:rPr>
          <w:rFonts w:ascii="Book Antiqua" w:eastAsia="宋体" w:hAnsi="Book Antiqua" w:cstheme="majorBidi"/>
          <w:b/>
          <w:bCs/>
          <w:lang w:eastAsia="zh-CN"/>
        </w:rPr>
      </w:pPr>
    </w:p>
    <w:p w:rsidR="003F6921" w:rsidRPr="00AF3EAD" w:rsidRDefault="003F6921" w:rsidP="005F09BC">
      <w:pPr>
        <w:spacing w:line="360" w:lineRule="auto"/>
        <w:jc w:val="both"/>
        <w:rPr>
          <w:rFonts w:ascii="Book Antiqua" w:hAnsi="Book Antiqua" w:cs="Arial Unicode MS"/>
          <w:color w:val="000000"/>
        </w:rPr>
      </w:pPr>
      <w:r w:rsidRPr="00AF3EAD">
        <w:rPr>
          <w:rFonts w:ascii="Book Antiqua" w:hAnsi="Book Antiqua" w:cs="Arial Unicode MS"/>
          <w:b/>
          <w:color w:val="000000"/>
        </w:rPr>
        <w:t xml:space="preserve">Manuscript source: </w:t>
      </w:r>
      <w:r w:rsidRPr="00AF3EAD">
        <w:rPr>
          <w:rFonts w:ascii="Book Antiqua" w:hAnsi="Book Antiqua" w:cs="Arial Unicode MS"/>
          <w:color w:val="000000"/>
        </w:rPr>
        <w:t>Unsolicited manuscript</w:t>
      </w:r>
    </w:p>
    <w:p w:rsidR="003F6921" w:rsidRPr="00AF3EAD" w:rsidRDefault="003F6921" w:rsidP="005F09BC">
      <w:pPr>
        <w:spacing w:line="360" w:lineRule="auto"/>
        <w:jc w:val="both"/>
        <w:rPr>
          <w:rFonts w:ascii="Book Antiqua" w:eastAsia="宋体" w:hAnsi="Book Antiqua" w:cstheme="majorBidi"/>
          <w:b/>
          <w:bCs/>
          <w:lang w:eastAsia="zh-CN"/>
        </w:rPr>
      </w:pPr>
    </w:p>
    <w:p w:rsidR="006615B9" w:rsidRPr="00AF3EAD" w:rsidRDefault="00083FDA" w:rsidP="005F09BC">
      <w:pPr>
        <w:spacing w:line="360" w:lineRule="auto"/>
        <w:jc w:val="both"/>
        <w:rPr>
          <w:rFonts w:ascii="Book Antiqua" w:hAnsi="Book Antiqua" w:cstheme="majorBidi"/>
          <w:color w:val="000000" w:themeColor="text1"/>
        </w:rPr>
      </w:pPr>
      <w:r w:rsidRPr="00AF3EAD">
        <w:rPr>
          <w:rFonts w:ascii="Book Antiqua" w:hAnsi="Book Antiqua" w:cstheme="majorBidi"/>
          <w:b/>
          <w:bCs/>
        </w:rPr>
        <w:t xml:space="preserve">Correspondence to: </w:t>
      </w:r>
      <w:proofErr w:type="spellStart"/>
      <w:r w:rsidRPr="00AF3EAD">
        <w:rPr>
          <w:rFonts w:ascii="Book Antiqua" w:hAnsi="Book Antiqua" w:cstheme="majorBidi"/>
          <w:b/>
          <w:bCs/>
        </w:rPr>
        <w:t>Mouhanna</w:t>
      </w:r>
      <w:proofErr w:type="spellEnd"/>
      <w:r w:rsidRPr="00AF3EAD">
        <w:rPr>
          <w:rFonts w:ascii="Book Antiqua" w:hAnsi="Book Antiqua" w:cstheme="majorBidi"/>
          <w:b/>
          <w:bCs/>
        </w:rPr>
        <w:t xml:space="preserve"> Abu </w:t>
      </w:r>
      <w:proofErr w:type="spellStart"/>
      <w:r w:rsidRPr="00AF3EAD">
        <w:rPr>
          <w:rFonts w:ascii="Book Antiqua" w:hAnsi="Book Antiqua" w:cstheme="majorBidi"/>
          <w:b/>
          <w:bCs/>
        </w:rPr>
        <w:t>Ghanimeh</w:t>
      </w:r>
      <w:proofErr w:type="spellEnd"/>
      <w:r w:rsidRPr="00AF3EAD">
        <w:rPr>
          <w:rFonts w:ascii="Book Antiqua" w:hAnsi="Book Antiqua" w:cstheme="majorBidi"/>
          <w:b/>
          <w:bCs/>
        </w:rPr>
        <w:t xml:space="preserve">, MD, </w:t>
      </w:r>
      <w:r w:rsidR="006615B9" w:rsidRPr="00AF3EAD">
        <w:rPr>
          <w:rFonts w:ascii="Book Antiqua" w:hAnsi="Book Antiqua" w:cstheme="majorBidi"/>
        </w:rPr>
        <w:t>Gastroenterology fellow</w:t>
      </w:r>
      <w:r w:rsidRPr="00AF3EAD">
        <w:rPr>
          <w:rFonts w:ascii="Book Antiqua" w:hAnsi="Book Antiqua" w:cstheme="majorBidi"/>
        </w:rPr>
        <w:t xml:space="preserve">, </w:t>
      </w:r>
      <w:r w:rsidR="006615B9" w:rsidRPr="00AF3EAD">
        <w:rPr>
          <w:rFonts w:ascii="Book Antiqua" w:hAnsi="Book Antiqua" w:cstheme="majorBidi"/>
        </w:rPr>
        <w:t>Henry Ford Health</w:t>
      </w:r>
      <w:r w:rsidR="00375800" w:rsidRPr="00AF3EAD">
        <w:rPr>
          <w:rFonts w:ascii="Book Antiqua" w:hAnsi="Book Antiqua" w:cstheme="majorBidi"/>
        </w:rPr>
        <w:t xml:space="preserve"> System, </w:t>
      </w:r>
      <w:r w:rsidR="006615B9" w:rsidRPr="00AF3EAD">
        <w:rPr>
          <w:rFonts w:ascii="Book Antiqua" w:eastAsia="宋体" w:hAnsi="Book Antiqua" w:cstheme="majorBidi"/>
          <w:color w:val="000000" w:themeColor="text1"/>
          <w:lang w:eastAsia="zh-CN"/>
        </w:rPr>
        <w:t>2799 W Grand Blvd</w:t>
      </w:r>
      <w:r w:rsidR="00375800" w:rsidRPr="00AF3EAD">
        <w:rPr>
          <w:rFonts w:ascii="Book Antiqua" w:hAnsi="Book Antiqua" w:cstheme="majorBidi"/>
          <w:color w:val="000000" w:themeColor="text1"/>
        </w:rPr>
        <w:t xml:space="preserve">, </w:t>
      </w:r>
      <w:r w:rsidR="006615B9" w:rsidRPr="00AF3EAD">
        <w:rPr>
          <w:rFonts w:ascii="Book Antiqua" w:eastAsia="宋体" w:hAnsi="Book Antiqua" w:cstheme="majorBidi"/>
          <w:color w:val="000000" w:themeColor="text1"/>
          <w:lang w:eastAsia="zh-CN"/>
        </w:rPr>
        <w:t>Gastroenterology K-7 Room E-744</w:t>
      </w:r>
      <w:r w:rsidR="00AF3EAD">
        <w:rPr>
          <w:rFonts w:ascii="Book Antiqua" w:eastAsia="宋体" w:hAnsi="Book Antiqua" w:cstheme="majorBidi" w:hint="eastAsia"/>
          <w:color w:val="000000" w:themeColor="text1"/>
          <w:lang w:eastAsia="zh-CN"/>
        </w:rPr>
        <w:t xml:space="preserve">, </w:t>
      </w:r>
      <w:r w:rsidR="006615B9" w:rsidRPr="00AF3EAD">
        <w:rPr>
          <w:rFonts w:ascii="Book Antiqua" w:eastAsia="宋体" w:hAnsi="Book Antiqua" w:cstheme="majorBidi"/>
          <w:color w:val="000000" w:themeColor="text1"/>
          <w:lang w:eastAsia="zh-CN"/>
        </w:rPr>
        <w:t>Detroit, MI 48202</w:t>
      </w:r>
      <w:r w:rsidR="00AF3EAD">
        <w:rPr>
          <w:rFonts w:ascii="Book Antiqua" w:eastAsia="宋体" w:hAnsi="Book Antiqua" w:cstheme="majorBidi" w:hint="eastAsia"/>
          <w:color w:val="000000" w:themeColor="text1"/>
          <w:lang w:eastAsia="zh-CN"/>
        </w:rPr>
        <w:t xml:space="preserve">, </w:t>
      </w:r>
      <w:r w:rsidR="00AF3EAD" w:rsidRPr="00AF3EAD">
        <w:rPr>
          <w:rFonts w:ascii="Book Antiqua" w:eastAsia="宋体" w:hAnsi="Book Antiqua" w:cstheme="majorBidi"/>
          <w:color w:val="000000" w:themeColor="text1"/>
          <w:lang w:eastAsia="zh-CN"/>
        </w:rPr>
        <w:t>United States</w:t>
      </w:r>
      <w:r w:rsidR="00375800" w:rsidRPr="00AF3EAD">
        <w:rPr>
          <w:rFonts w:ascii="Book Antiqua" w:eastAsia="宋体" w:hAnsi="Book Antiqua" w:cstheme="majorBidi"/>
          <w:color w:val="000000" w:themeColor="text1"/>
          <w:lang w:eastAsia="zh-CN"/>
        </w:rPr>
        <w:t>. mabugh1@hfhs.org</w:t>
      </w:r>
    </w:p>
    <w:p w:rsidR="00083FDA" w:rsidRPr="00AF3EAD" w:rsidRDefault="003F6921" w:rsidP="005F09BC">
      <w:pPr>
        <w:pStyle w:val="a4"/>
        <w:spacing w:line="360" w:lineRule="auto"/>
        <w:ind w:left="0"/>
        <w:jc w:val="both"/>
        <w:rPr>
          <w:rFonts w:ascii="Book Antiqua" w:eastAsia="宋体" w:hAnsi="Book Antiqua" w:cstheme="majorBidi"/>
          <w:color w:val="000000"/>
          <w:lang w:eastAsia="zh-CN"/>
        </w:rPr>
      </w:pPr>
      <w:r w:rsidRPr="00AF3EAD">
        <w:rPr>
          <w:rFonts w:ascii="Book Antiqua" w:hAnsi="Book Antiqua"/>
          <w:b/>
          <w:color w:val="000000"/>
        </w:rPr>
        <w:t>Telephone</w:t>
      </w:r>
      <w:r w:rsidR="00083FDA" w:rsidRPr="00AF3EAD">
        <w:rPr>
          <w:rFonts w:ascii="Book Antiqua" w:hAnsi="Book Antiqua" w:cstheme="majorBidi"/>
          <w:b/>
          <w:bCs/>
          <w:color w:val="000000"/>
        </w:rPr>
        <w:t>:</w:t>
      </w:r>
      <w:r w:rsidR="00AF3EAD">
        <w:rPr>
          <w:rFonts w:ascii="Book Antiqua" w:hAnsi="Book Antiqua" w:cstheme="majorBidi"/>
          <w:color w:val="000000"/>
        </w:rPr>
        <w:t xml:space="preserve"> +1-816-328</w:t>
      </w:r>
      <w:r w:rsidR="00083FDA" w:rsidRPr="00AF3EAD">
        <w:rPr>
          <w:rFonts w:ascii="Book Antiqua" w:hAnsi="Book Antiqua" w:cstheme="majorBidi"/>
          <w:color w:val="000000"/>
        </w:rPr>
        <w:t>4088</w:t>
      </w:r>
    </w:p>
    <w:p w:rsidR="003F6921" w:rsidRPr="00AF3EAD" w:rsidRDefault="003F6921" w:rsidP="005F09BC">
      <w:pPr>
        <w:pStyle w:val="a4"/>
        <w:spacing w:line="360" w:lineRule="auto"/>
        <w:ind w:left="0"/>
        <w:jc w:val="both"/>
        <w:rPr>
          <w:rFonts w:ascii="Book Antiqua" w:eastAsia="宋体" w:hAnsi="Book Antiqua" w:cstheme="majorBidi"/>
          <w:color w:val="000000"/>
          <w:lang w:eastAsia="zh-CN"/>
        </w:rPr>
      </w:pPr>
      <w:r w:rsidRPr="00AF3EAD">
        <w:rPr>
          <w:rFonts w:ascii="Book Antiqua" w:hAnsi="Book Antiqua"/>
          <w:b/>
          <w:color w:val="000000"/>
        </w:rPr>
        <w:t>Fax:</w:t>
      </w:r>
      <w:r w:rsidR="00375800" w:rsidRPr="00AF3EAD">
        <w:rPr>
          <w:rFonts w:ascii="Book Antiqua" w:hAnsi="Book Antiqua"/>
          <w:b/>
          <w:color w:val="000000"/>
        </w:rPr>
        <w:t xml:space="preserve"> </w:t>
      </w:r>
      <w:r w:rsidR="00AF3EAD">
        <w:rPr>
          <w:rFonts w:ascii="Book Antiqua" w:eastAsia="宋体" w:hAnsi="Book Antiqua" w:cstheme="majorBidi"/>
          <w:color w:val="000000" w:themeColor="text1"/>
          <w:lang w:eastAsia="zh-CN"/>
        </w:rPr>
        <w:t>+1-313-916</w:t>
      </w:r>
      <w:r w:rsidR="00375800" w:rsidRPr="00AF3EAD">
        <w:rPr>
          <w:rFonts w:ascii="Book Antiqua" w:eastAsia="宋体" w:hAnsi="Book Antiqua" w:cstheme="majorBidi"/>
          <w:color w:val="000000" w:themeColor="text1"/>
          <w:lang w:eastAsia="zh-CN"/>
        </w:rPr>
        <w:t>6413</w:t>
      </w:r>
    </w:p>
    <w:p w:rsidR="00B476B2" w:rsidRPr="00AF3EAD" w:rsidRDefault="00B476B2" w:rsidP="005F09BC">
      <w:pPr>
        <w:pStyle w:val="a4"/>
        <w:spacing w:line="360" w:lineRule="auto"/>
        <w:ind w:left="0"/>
        <w:jc w:val="both"/>
        <w:rPr>
          <w:rFonts w:ascii="Book Antiqua" w:eastAsia="宋体" w:hAnsi="Book Antiqua" w:cstheme="majorBidi"/>
          <w:color w:val="000000"/>
          <w:lang w:eastAsia="zh-CN"/>
        </w:rPr>
      </w:pPr>
    </w:p>
    <w:p w:rsidR="003F6921" w:rsidRPr="00AF3EAD" w:rsidRDefault="003F6921" w:rsidP="005F09BC">
      <w:pPr>
        <w:spacing w:line="360" w:lineRule="auto"/>
        <w:jc w:val="both"/>
        <w:rPr>
          <w:rFonts w:ascii="Book Antiqua" w:eastAsia="宋体" w:hAnsi="Book Antiqua"/>
          <w:b/>
          <w:lang w:eastAsia="zh-CN"/>
        </w:rPr>
      </w:pPr>
      <w:bookmarkStart w:id="3" w:name="OLE_LINK476"/>
      <w:bookmarkStart w:id="4" w:name="OLE_LINK477"/>
      <w:bookmarkStart w:id="5" w:name="OLE_LINK117"/>
      <w:bookmarkStart w:id="6" w:name="OLE_LINK528"/>
      <w:bookmarkStart w:id="7" w:name="OLE_LINK557"/>
      <w:bookmarkStart w:id="8" w:name="OLE_LINK12"/>
      <w:bookmarkStart w:id="9" w:name="OLE_LINK212"/>
      <w:r w:rsidRPr="00AF3EAD">
        <w:rPr>
          <w:rFonts w:ascii="Book Antiqua" w:hAnsi="Book Antiqua"/>
          <w:b/>
        </w:rPr>
        <w:t>Received:</w:t>
      </w:r>
      <w:r w:rsidRPr="00AF3EAD">
        <w:rPr>
          <w:rFonts w:ascii="Book Antiqua" w:eastAsia="宋体" w:hAnsi="Book Antiqua" w:hint="eastAsia"/>
          <w:b/>
          <w:lang w:eastAsia="zh-CN"/>
        </w:rPr>
        <w:t xml:space="preserve"> </w:t>
      </w:r>
      <w:r w:rsidR="000432BB" w:rsidRPr="000432BB">
        <w:rPr>
          <w:rFonts w:ascii="Book Antiqua" w:eastAsia="宋体" w:hAnsi="Book Antiqua" w:hint="eastAsia"/>
          <w:lang w:eastAsia="zh-CN"/>
        </w:rPr>
        <w:t>June 15, 2017</w:t>
      </w:r>
    </w:p>
    <w:p w:rsidR="003F6921" w:rsidRPr="00AF3EAD" w:rsidRDefault="003F6921" w:rsidP="005F09BC">
      <w:pPr>
        <w:spacing w:line="360" w:lineRule="auto"/>
        <w:jc w:val="both"/>
        <w:rPr>
          <w:rFonts w:ascii="Book Antiqua" w:eastAsia="宋体" w:hAnsi="Book Antiqua"/>
          <w:b/>
          <w:lang w:eastAsia="zh-CN"/>
        </w:rPr>
      </w:pPr>
      <w:r w:rsidRPr="00AF3EAD">
        <w:rPr>
          <w:rFonts w:ascii="Book Antiqua" w:hAnsi="Book Antiqua" w:hint="eastAsia"/>
          <w:b/>
        </w:rPr>
        <w:t>Peer-review started</w:t>
      </w:r>
      <w:r w:rsidRPr="00AF3EAD">
        <w:rPr>
          <w:rFonts w:ascii="Book Antiqua" w:hAnsi="Book Antiqua"/>
          <w:b/>
        </w:rPr>
        <w:t>:</w:t>
      </w:r>
      <w:r w:rsidRPr="00AF3EAD">
        <w:rPr>
          <w:rFonts w:ascii="Book Antiqua" w:eastAsia="宋体" w:hAnsi="Book Antiqua" w:hint="eastAsia"/>
          <w:b/>
          <w:lang w:eastAsia="zh-CN"/>
        </w:rPr>
        <w:t xml:space="preserve"> </w:t>
      </w:r>
      <w:r w:rsidR="000432BB" w:rsidRPr="000432BB">
        <w:rPr>
          <w:rFonts w:ascii="Book Antiqua" w:eastAsia="宋体" w:hAnsi="Book Antiqua" w:hint="eastAsia"/>
          <w:lang w:eastAsia="zh-CN"/>
        </w:rPr>
        <w:t xml:space="preserve">June </w:t>
      </w:r>
      <w:r w:rsidR="000432BB">
        <w:rPr>
          <w:rFonts w:ascii="Book Antiqua" w:eastAsia="宋体" w:hAnsi="Book Antiqua" w:hint="eastAsia"/>
          <w:lang w:eastAsia="zh-CN"/>
        </w:rPr>
        <w:t>16</w:t>
      </w:r>
      <w:r w:rsidR="000432BB" w:rsidRPr="000432BB">
        <w:rPr>
          <w:rFonts w:ascii="Book Antiqua" w:eastAsia="宋体" w:hAnsi="Book Antiqua" w:hint="eastAsia"/>
          <w:lang w:eastAsia="zh-CN"/>
        </w:rPr>
        <w:t>, 2017</w:t>
      </w:r>
    </w:p>
    <w:p w:rsidR="003F6921" w:rsidRPr="000432BB" w:rsidRDefault="003F6921" w:rsidP="005F09BC">
      <w:pPr>
        <w:spacing w:line="360" w:lineRule="auto"/>
        <w:jc w:val="both"/>
        <w:rPr>
          <w:rFonts w:ascii="Book Antiqua" w:eastAsia="宋体" w:hAnsi="Book Antiqua"/>
          <w:b/>
          <w:lang w:eastAsia="zh-CN"/>
        </w:rPr>
      </w:pPr>
      <w:r w:rsidRPr="00AF3EAD">
        <w:rPr>
          <w:rFonts w:ascii="Book Antiqua" w:hAnsi="Book Antiqua"/>
          <w:b/>
        </w:rPr>
        <w:t>First decision:</w:t>
      </w:r>
      <w:r w:rsidR="000432BB">
        <w:rPr>
          <w:rFonts w:ascii="Book Antiqua" w:eastAsia="宋体" w:hAnsi="Book Antiqua" w:hint="eastAsia"/>
          <w:b/>
          <w:lang w:eastAsia="zh-CN"/>
        </w:rPr>
        <w:t xml:space="preserve"> </w:t>
      </w:r>
      <w:r w:rsidR="000432BB" w:rsidRPr="000432BB">
        <w:rPr>
          <w:rFonts w:ascii="Book Antiqua" w:eastAsia="宋体" w:hAnsi="Book Antiqua" w:hint="eastAsia"/>
          <w:lang w:eastAsia="zh-CN"/>
        </w:rPr>
        <w:t>July 17, 2017</w:t>
      </w:r>
    </w:p>
    <w:p w:rsidR="003F6921" w:rsidRPr="000432BB" w:rsidRDefault="003F6921" w:rsidP="005F09BC">
      <w:pPr>
        <w:spacing w:line="360" w:lineRule="auto"/>
        <w:jc w:val="both"/>
        <w:rPr>
          <w:rFonts w:ascii="Book Antiqua" w:eastAsia="宋体" w:hAnsi="Book Antiqua"/>
          <w:b/>
          <w:lang w:eastAsia="zh-CN"/>
        </w:rPr>
      </w:pPr>
      <w:r w:rsidRPr="00AF3EAD">
        <w:rPr>
          <w:rFonts w:ascii="Book Antiqua" w:hAnsi="Book Antiqua"/>
          <w:b/>
        </w:rPr>
        <w:t>Revised:</w:t>
      </w:r>
      <w:r w:rsidR="000432BB">
        <w:rPr>
          <w:rFonts w:ascii="Book Antiqua" w:eastAsia="宋体" w:hAnsi="Book Antiqua" w:hint="eastAsia"/>
          <w:b/>
          <w:lang w:eastAsia="zh-CN"/>
        </w:rPr>
        <w:t xml:space="preserve"> </w:t>
      </w:r>
      <w:r w:rsidR="000432BB" w:rsidRPr="000432BB">
        <w:rPr>
          <w:rFonts w:ascii="Book Antiqua" w:eastAsia="宋体" w:hAnsi="Book Antiqua"/>
          <w:lang w:eastAsia="zh-CN"/>
        </w:rPr>
        <w:t xml:space="preserve">August </w:t>
      </w:r>
      <w:r w:rsidR="000432BB" w:rsidRPr="000432BB">
        <w:rPr>
          <w:rFonts w:ascii="Book Antiqua" w:eastAsia="宋体" w:hAnsi="Book Antiqua" w:hint="eastAsia"/>
          <w:lang w:eastAsia="zh-CN"/>
        </w:rPr>
        <w:t>4</w:t>
      </w:r>
      <w:r w:rsidR="000432BB" w:rsidRPr="000432BB">
        <w:rPr>
          <w:rFonts w:ascii="Book Antiqua" w:eastAsia="宋体" w:hAnsi="Book Antiqua"/>
          <w:lang w:eastAsia="zh-CN"/>
        </w:rPr>
        <w:t>, 2017</w:t>
      </w:r>
    </w:p>
    <w:p w:rsidR="003F6921" w:rsidRPr="00AF3EAD" w:rsidRDefault="003F6921" w:rsidP="005F09BC">
      <w:pPr>
        <w:spacing w:line="360" w:lineRule="auto"/>
        <w:jc w:val="both"/>
        <w:rPr>
          <w:rFonts w:ascii="Book Antiqua" w:hAnsi="Book Antiqua"/>
          <w:b/>
        </w:rPr>
      </w:pPr>
      <w:r w:rsidRPr="00AF3EAD">
        <w:rPr>
          <w:rFonts w:ascii="Book Antiqua" w:hAnsi="Book Antiqua"/>
          <w:b/>
        </w:rPr>
        <w:t>Accepted:</w:t>
      </w:r>
      <w:r w:rsidRPr="00AF3EAD">
        <w:rPr>
          <w:rFonts w:ascii="Book Antiqua" w:hAnsi="Book Antiqua" w:hint="eastAsia"/>
          <w:b/>
        </w:rPr>
        <w:t xml:space="preserve">  </w:t>
      </w:r>
    </w:p>
    <w:p w:rsidR="003F6921" w:rsidRPr="00AF3EAD" w:rsidRDefault="003F6921" w:rsidP="005F09BC">
      <w:pPr>
        <w:spacing w:line="360" w:lineRule="auto"/>
        <w:jc w:val="both"/>
        <w:rPr>
          <w:rFonts w:ascii="Book Antiqua" w:hAnsi="Book Antiqua"/>
          <w:b/>
        </w:rPr>
      </w:pPr>
      <w:r w:rsidRPr="00AF3EAD">
        <w:rPr>
          <w:rFonts w:ascii="Book Antiqua" w:hAnsi="Book Antiqua"/>
          <w:b/>
        </w:rPr>
        <w:t>Article in press:</w:t>
      </w:r>
    </w:p>
    <w:p w:rsidR="003F6921" w:rsidRPr="00AF3EAD" w:rsidRDefault="003F6921" w:rsidP="005F09BC">
      <w:pPr>
        <w:spacing w:line="360" w:lineRule="auto"/>
        <w:jc w:val="both"/>
        <w:rPr>
          <w:rFonts w:ascii="Book Antiqua" w:hAnsi="Book Antiqua"/>
          <w:b/>
        </w:rPr>
      </w:pPr>
      <w:r w:rsidRPr="00AF3EAD">
        <w:rPr>
          <w:rFonts w:ascii="Book Antiqua" w:hAnsi="Book Antiqua"/>
          <w:b/>
        </w:rPr>
        <w:t>Published online:</w:t>
      </w:r>
    </w:p>
    <w:bookmarkEnd w:id="3"/>
    <w:bookmarkEnd w:id="4"/>
    <w:bookmarkEnd w:id="5"/>
    <w:bookmarkEnd w:id="6"/>
    <w:bookmarkEnd w:id="7"/>
    <w:p w:rsidR="003F6921" w:rsidRPr="00AF3EAD" w:rsidRDefault="003F6921" w:rsidP="005F09BC">
      <w:pPr>
        <w:spacing w:line="360" w:lineRule="auto"/>
        <w:jc w:val="both"/>
        <w:rPr>
          <w:rFonts w:ascii="Book Antiqua" w:hAnsi="Book Antiqua"/>
          <w:color w:val="000000"/>
        </w:rPr>
      </w:pPr>
    </w:p>
    <w:bookmarkEnd w:id="8"/>
    <w:bookmarkEnd w:id="9"/>
    <w:p w:rsidR="00B476B2" w:rsidRPr="00AF3EAD" w:rsidRDefault="00B476B2" w:rsidP="005F09BC">
      <w:pPr>
        <w:pStyle w:val="a4"/>
        <w:spacing w:line="360" w:lineRule="auto"/>
        <w:ind w:left="0"/>
        <w:jc w:val="both"/>
        <w:rPr>
          <w:rFonts w:ascii="Book Antiqua" w:hAnsi="Book Antiqua"/>
          <w:b/>
          <w:bCs/>
          <w:color w:val="000000"/>
        </w:rPr>
      </w:pPr>
      <w:r w:rsidRPr="00AF3EAD">
        <w:rPr>
          <w:rFonts w:ascii="Book Antiqua" w:hAnsi="Book Antiqua"/>
          <w:b/>
          <w:bCs/>
          <w:color w:val="000000"/>
        </w:rPr>
        <w:lastRenderedPageBreak/>
        <w:t>Abstract</w:t>
      </w:r>
    </w:p>
    <w:p w:rsidR="00B476B2" w:rsidRPr="00AF3EAD" w:rsidRDefault="00B476B2" w:rsidP="005F09BC">
      <w:pPr>
        <w:pStyle w:val="a4"/>
        <w:spacing w:line="360" w:lineRule="auto"/>
        <w:ind w:left="0"/>
        <w:jc w:val="both"/>
        <w:rPr>
          <w:rFonts w:ascii="Book Antiqua" w:hAnsi="Book Antiqua"/>
          <w:color w:val="000000"/>
        </w:rPr>
      </w:pPr>
      <w:r w:rsidRPr="00AF3EAD">
        <w:rPr>
          <w:rFonts w:ascii="Book Antiqua" w:hAnsi="Book Antiqua"/>
          <w:color w:val="000000"/>
        </w:rPr>
        <w:t xml:space="preserve">Achalasia is a rare esophageal motility disorder that is characterized by a loss of peristalsis in the distal esophagus and failure of lower esophageal sphincter relaxation. </w:t>
      </w:r>
      <w:r w:rsidRPr="00AF3EAD">
        <w:rPr>
          <w:rFonts w:ascii="Book Antiqua" w:hAnsi="Book Antiqua"/>
        </w:rPr>
        <w:t xml:space="preserve">The risk of developing esophageal motility disorders, including achalasia, following bariatric surgery is controversial and differs based on the type of surgery. Most of the reported cases occurred with </w:t>
      </w:r>
      <w:r w:rsidRPr="00AF3EAD">
        <w:rPr>
          <w:rFonts w:ascii="Book Antiqua" w:hAnsi="Book Antiqua"/>
          <w:color w:val="000000"/>
        </w:rPr>
        <w:t xml:space="preserve">laparoscopic adjustable gastric banding. To our knowledge, </w:t>
      </w:r>
      <w:r w:rsidRPr="00AF3EAD">
        <w:rPr>
          <w:rFonts w:ascii="Book Antiqua" w:hAnsi="Book Antiqua"/>
        </w:rPr>
        <w:t xml:space="preserve">there are only three reported cases of achalasia after </w:t>
      </w:r>
      <w:r w:rsidRPr="00AF3EAD">
        <w:rPr>
          <w:rFonts w:ascii="Book Antiqua" w:hAnsi="Book Antiqua"/>
          <w:color w:val="000000"/>
        </w:rPr>
        <w:t xml:space="preserve">Roux-en-Y gastric bypass and no reported cases after </w:t>
      </w:r>
      <w:r w:rsidRPr="00AF3EAD">
        <w:rPr>
          <w:rFonts w:ascii="Book Antiqua" w:hAnsi="Book Antiqua"/>
        </w:rPr>
        <w:t xml:space="preserve">revision of the surgery. </w:t>
      </w:r>
      <w:r w:rsidRPr="00AF3EAD">
        <w:rPr>
          <w:rFonts w:ascii="Book Antiqua" w:hAnsi="Book Antiqua"/>
          <w:color w:val="000000"/>
        </w:rPr>
        <w:t xml:space="preserve">We present a case of a 70-year-old female who had a previous history of Roux-en-Y gastric bypass with revision. She presented with persistent nausea and regurgitation for one month. Esophagogastroduodenoscopy showed a dilated esophagus without strictures or stenosis. A barium study was performed after the endoscopy and was suggestive of achalasia. Those findings were confirmed by a </w:t>
      </w:r>
      <w:proofErr w:type="spellStart"/>
      <w:r w:rsidRPr="00AF3EAD">
        <w:rPr>
          <w:rFonts w:ascii="Book Antiqua" w:hAnsi="Book Antiqua"/>
          <w:color w:val="000000"/>
        </w:rPr>
        <w:t>manometry</w:t>
      </w:r>
      <w:proofErr w:type="spellEnd"/>
      <w:r w:rsidRPr="00AF3EAD">
        <w:rPr>
          <w:rFonts w:ascii="Book Antiqua" w:hAnsi="Book Antiqua"/>
          <w:color w:val="000000"/>
        </w:rPr>
        <w:t xml:space="preserve">. The patient was referred for </w:t>
      </w:r>
      <w:hyperlink r:id="rId9" w:history="1">
        <w:r w:rsidRPr="00AF3EAD">
          <w:rPr>
            <w:rFonts w:ascii="Book Antiqua" w:hAnsi="Book Antiqua"/>
            <w:color w:val="000000"/>
          </w:rPr>
          <w:t>laparoscopic Heller’s myotomy</w:t>
        </w:r>
      </w:hyperlink>
      <w:r w:rsidRPr="00AF3EAD">
        <w:rPr>
          <w:rFonts w:ascii="Book Antiqua" w:hAnsi="Book Antiqua"/>
          <w:color w:val="000000"/>
        </w:rPr>
        <w:t>.</w:t>
      </w:r>
    </w:p>
    <w:p w:rsidR="00B476B2" w:rsidRPr="00AF3EAD" w:rsidRDefault="00B476B2" w:rsidP="005F09BC">
      <w:pPr>
        <w:pStyle w:val="a4"/>
        <w:spacing w:line="360" w:lineRule="auto"/>
        <w:ind w:left="0"/>
        <w:jc w:val="both"/>
        <w:rPr>
          <w:rFonts w:ascii="Book Antiqua" w:hAnsi="Book Antiqua"/>
          <w:b/>
          <w:bCs/>
          <w:color w:val="000000"/>
        </w:rPr>
      </w:pPr>
    </w:p>
    <w:p w:rsidR="00B476B2" w:rsidRPr="00C535D9" w:rsidRDefault="00B476B2" w:rsidP="005F09BC">
      <w:pPr>
        <w:pStyle w:val="a4"/>
        <w:spacing w:line="360" w:lineRule="auto"/>
        <w:ind w:left="0"/>
        <w:jc w:val="both"/>
        <w:rPr>
          <w:rFonts w:ascii="Book Antiqua" w:eastAsia="宋体" w:hAnsi="Book Antiqua" w:hint="eastAsia"/>
          <w:color w:val="000000"/>
          <w:lang w:eastAsia="zh-CN"/>
        </w:rPr>
      </w:pPr>
      <w:r w:rsidRPr="00AF3EAD">
        <w:rPr>
          <w:rFonts w:ascii="Book Antiqua" w:hAnsi="Book Antiqua"/>
          <w:b/>
          <w:bCs/>
          <w:color w:val="000000"/>
        </w:rPr>
        <w:t xml:space="preserve">Key words: </w:t>
      </w:r>
      <w:r w:rsidR="000432BB" w:rsidRPr="00AF3EAD">
        <w:rPr>
          <w:rFonts w:ascii="Book Antiqua" w:hAnsi="Book Antiqua"/>
          <w:color w:val="000000"/>
        </w:rPr>
        <w:t xml:space="preserve">Motility </w:t>
      </w:r>
      <w:r w:rsidRPr="00AF3EAD">
        <w:rPr>
          <w:rFonts w:ascii="Book Antiqua" w:hAnsi="Book Antiqua"/>
          <w:color w:val="000000"/>
        </w:rPr>
        <w:t xml:space="preserve">disorder; </w:t>
      </w:r>
      <w:r w:rsidR="000432BB" w:rsidRPr="00AF3EAD">
        <w:rPr>
          <w:rFonts w:ascii="Book Antiqua" w:hAnsi="Book Antiqua"/>
          <w:color w:val="000000"/>
        </w:rPr>
        <w:t>Esophagus</w:t>
      </w:r>
      <w:r w:rsidR="000432BB">
        <w:rPr>
          <w:rFonts w:ascii="Book Antiqua" w:eastAsia="宋体" w:hAnsi="Book Antiqua" w:hint="eastAsia"/>
          <w:color w:val="000000"/>
          <w:lang w:eastAsia="zh-CN"/>
        </w:rPr>
        <w:t>;</w:t>
      </w:r>
      <w:r w:rsidRPr="00AF3EAD">
        <w:rPr>
          <w:rFonts w:ascii="Book Antiqua" w:hAnsi="Book Antiqua"/>
          <w:color w:val="000000"/>
        </w:rPr>
        <w:t xml:space="preserve"> </w:t>
      </w:r>
      <w:r w:rsidR="000432BB" w:rsidRPr="00AF3EAD">
        <w:rPr>
          <w:rFonts w:ascii="Book Antiqua" w:hAnsi="Book Antiqua"/>
          <w:color w:val="000000"/>
        </w:rPr>
        <w:t>Bariatric</w:t>
      </w:r>
      <w:r w:rsidRPr="00AF3EAD">
        <w:rPr>
          <w:rFonts w:ascii="Book Antiqua" w:hAnsi="Book Antiqua"/>
          <w:color w:val="000000"/>
        </w:rPr>
        <w:t xml:space="preserve">; </w:t>
      </w:r>
      <w:r w:rsidR="000432BB" w:rsidRPr="00AF3EAD">
        <w:rPr>
          <w:rFonts w:ascii="Book Antiqua" w:hAnsi="Book Antiqua"/>
          <w:color w:val="000000"/>
        </w:rPr>
        <w:t xml:space="preserve">Gastric </w:t>
      </w:r>
      <w:r w:rsidRPr="00AF3EAD">
        <w:rPr>
          <w:rFonts w:ascii="Book Antiqua" w:hAnsi="Book Antiqua"/>
          <w:color w:val="000000"/>
        </w:rPr>
        <w:t xml:space="preserve">band; </w:t>
      </w:r>
      <w:r w:rsidR="000432BB" w:rsidRPr="00AF3EAD">
        <w:rPr>
          <w:rFonts w:ascii="Book Antiqua" w:hAnsi="Book Antiqua"/>
          <w:color w:val="000000"/>
        </w:rPr>
        <w:t xml:space="preserve">Bypass </w:t>
      </w:r>
      <w:r w:rsidRPr="00AF3EAD">
        <w:rPr>
          <w:rFonts w:ascii="Book Antiqua" w:hAnsi="Book Antiqua"/>
          <w:color w:val="000000"/>
        </w:rPr>
        <w:t xml:space="preserve">surgery; </w:t>
      </w:r>
      <w:proofErr w:type="spellStart"/>
      <w:r w:rsidRPr="00AF3EAD">
        <w:rPr>
          <w:rFonts w:ascii="Book Antiqua" w:hAnsi="Book Antiqua"/>
          <w:color w:val="000000"/>
        </w:rPr>
        <w:t>ach</w:t>
      </w:r>
      <w:r w:rsidR="000432BB" w:rsidRPr="00AF3EAD">
        <w:rPr>
          <w:rFonts w:ascii="Book Antiqua" w:hAnsi="Book Antiqua"/>
          <w:color w:val="000000"/>
        </w:rPr>
        <w:t>A</w:t>
      </w:r>
      <w:r w:rsidRPr="00AF3EAD">
        <w:rPr>
          <w:rFonts w:ascii="Book Antiqua" w:hAnsi="Book Antiqua"/>
          <w:color w:val="000000"/>
        </w:rPr>
        <w:t>lasia</w:t>
      </w:r>
      <w:proofErr w:type="spellEnd"/>
      <w:r w:rsidRPr="00AF3EAD">
        <w:rPr>
          <w:rFonts w:ascii="Book Antiqua" w:hAnsi="Book Antiqua"/>
          <w:color w:val="000000"/>
        </w:rPr>
        <w:t xml:space="preserve">; </w:t>
      </w:r>
      <w:r w:rsidR="000432BB" w:rsidRPr="00AF3EAD">
        <w:rPr>
          <w:rFonts w:ascii="Book Antiqua" w:hAnsi="Book Antiqua"/>
          <w:color w:val="000000"/>
        </w:rPr>
        <w:t>Esophagogastroduodenoscopy</w:t>
      </w:r>
      <w:r w:rsidR="00C535D9">
        <w:rPr>
          <w:rFonts w:ascii="Book Antiqua" w:hAnsi="Book Antiqua"/>
          <w:color w:val="000000"/>
        </w:rPr>
        <w:t xml:space="preserve">; Heller’s </w:t>
      </w:r>
      <w:proofErr w:type="spellStart"/>
      <w:r w:rsidR="00C535D9">
        <w:rPr>
          <w:rFonts w:ascii="Book Antiqua" w:hAnsi="Book Antiqua"/>
          <w:color w:val="000000"/>
        </w:rPr>
        <w:t>myotomy</w:t>
      </w:r>
      <w:bookmarkStart w:id="10" w:name="_GoBack"/>
      <w:bookmarkEnd w:id="10"/>
      <w:proofErr w:type="spellEnd"/>
    </w:p>
    <w:p w:rsidR="00B476B2" w:rsidRPr="00AF3EAD" w:rsidRDefault="00B476B2" w:rsidP="005F09BC">
      <w:pPr>
        <w:pStyle w:val="a4"/>
        <w:spacing w:line="360" w:lineRule="auto"/>
        <w:ind w:left="0"/>
        <w:jc w:val="both"/>
        <w:rPr>
          <w:rFonts w:ascii="Book Antiqua" w:eastAsia="宋体" w:hAnsi="Book Antiqua"/>
          <w:color w:val="000000"/>
          <w:lang w:eastAsia="zh-CN"/>
        </w:rPr>
      </w:pPr>
    </w:p>
    <w:p w:rsidR="00FF5505" w:rsidRPr="00AF3EAD" w:rsidRDefault="00FF5505" w:rsidP="005F09BC">
      <w:pPr>
        <w:spacing w:line="360" w:lineRule="auto"/>
        <w:jc w:val="both"/>
        <w:rPr>
          <w:rFonts w:ascii="Book Antiqua" w:hAnsi="Book Antiqua" w:cs="Arial"/>
        </w:rPr>
      </w:pPr>
      <w:bookmarkStart w:id="11" w:name="OLE_LINK55"/>
      <w:bookmarkStart w:id="12" w:name="OLE_LINK56"/>
      <w:bookmarkStart w:id="13" w:name="OLE_LINK105"/>
      <w:bookmarkStart w:id="14" w:name="OLE_LINK116"/>
      <w:bookmarkStart w:id="15" w:name="OLE_LINK89"/>
      <w:proofErr w:type="gramStart"/>
      <w:r w:rsidRPr="00AF3EAD">
        <w:rPr>
          <w:rFonts w:ascii="Book Antiqua" w:hAnsi="Book Antiqua"/>
          <w:b/>
        </w:rPr>
        <w:t>©</w:t>
      </w:r>
      <w:bookmarkEnd w:id="11"/>
      <w:bookmarkEnd w:id="12"/>
      <w:r w:rsidRPr="00AF3EAD">
        <w:rPr>
          <w:rFonts w:ascii="Book Antiqua" w:hAnsi="Book Antiqua" w:hint="eastAsia"/>
          <w:b/>
        </w:rPr>
        <w:t xml:space="preserve"> </w:t>
      </w:r>
      <w:r w:rsidRPr="00AF3EAD">
        <w:rPr>
          <w:rFonts w:ascii="Book Antiqua" w:hAnsi="Book Antiqua" w:cs="Arial"/>
          <w:b/>
        </w:rPr>
        <w:t>The Author(s) 201</w:t>
      </w:r>
      <w:r w:rsidRPr="00AF3EAD">
        <w:rPr>
          <w:rFonts w:ascii="Book Antiqua" w:hAnsi="Book Antiqua" w:cs="Arial" w:hint="eastAsia"/>
          <w:b/>
        </w:rPr>
        <w:t>7</w:t>
      </w:r>
      <w:r w:rsidRPr="00AF3EAD">
        <w:rPr>
          <w:rFonts w:ascii="Book Antiqua" w:hAnsi="Book Antiqua" w:cs="Arial"/>
          <w:b/>
        </w:rPr>
        <w:t>.</w:t>
      </w:r>
      <w:proofErr w:type="gramEnd"/>
      <w:r w:rsidRPr="00AF3EAD">
        <w:rPr>
          <w:rFonts w:ascii="Book Antiqua" w:hAnsi="Book Antiqua" w:cs="Arial"/>
          <w:b/>
        </w:rPr>
        <w:t xml:space="preserve"> </w:t>
      </w:r>
      <w:proofErr w:type="gramStart"/>
      <w:r w:rsidRPr="00AF3EAD">
        <w:rPr>
          <w:rFonts w:ascii="Book Antiqua" w:hAnsi="Book Antiqua" w:cs="Arial"/>
        </w:rPr>
        <w:t xml:space="preserve">Published by </w:t>
      </w:r>
      <w:proofErr w:type="spellStart"/>
      <w:r w:rsidRPr="00AF3EAD">
        <w:rPr>
          <w:rFonts w:ascii="Book Antiqua" w:hAnsi="Book Antiqua" w:cs="Arial"/>
        </w:rPr>
        <w:t>Baishideng</w:t>
      </w:r>
      <w:proofErr w:type="spellEnd"/>
      <w:r w:rsidRPr="00AF3EAD">
        <w:rPr>
          <w:rFonts w:ascii="Book Antiqua" w:hAnsi="Book Antiqua" w:cs="Arial"/>
        </w:rPr>
        <w:t xml:space="preserve"> Publishing Group Inc.</w:t>
      </w:r>
      <w:proofErr w:type="gramEnd"/>
      <w:r w:rsidRPr="00AF3EAD">
        <w:rPr>
          <w:rFonts w:ascii="Book Antiqua" w:hAnsi="Book Antiqua" w:cs="Arial"/>
        </w:rPr>
        <w:t xml:space="preserve"> All rights reserved.</w:t>
      </w:r>
    </w:p>
    <w:bookmarkEnd w:id="13"/>
    <w:bookmarkEnd w:id="14"/>
    <w:bookmarkEnd w:id="15"/>
    <w:p w:rsidR="00FF5505" w:rsidRPr="00AF3EAD" w:rsidRDefault="00FF5505" w:rsidP="005F09BC">
      <w:pPr>
        <w:pStyle w:val="a4"/>
        <w:spacing w:line="360" w:lineRule="auto"/>
        <w:ind w:left="0"/>
        <w:jc w:val="both"/>
        <w:rPr>
          <w:rFonts w:ascii="Book Antiqua" w:eastAsia="宋体" w:hAnsi="Book Antiqua"/>
          <w:color w:val="000000"/>
          <w:lang w:eastAsia="zh-CN"/>
        </w:rPr>
      </w:pPr>
    </w:p>
    <w:p w:rsidR="009404F5" w:rsidRPr="00AF3EAD" w:rsidRDefault="00B476B2" w:rsidP="005F09BC">
      <w:pPr>
        <w:pStyle w:val="a4"/>
        <w:spacing w:line="360" w:lineRule="auto"/>
        <w:ind w:left="0"/>
        <w:jc w:val="both"/>
        <w:rPr>
          <w:rFonts w:ascii="Book Antiqua" w:hAnsi="Book Antiqua"/>
          <w:color w:val="000000"/>
        </w:rPr>
      </w:pPr>
      <w:r w:rsidRPr="00AF3EAD">
        <w:rPr>
          <w:rFonts w:ascii="Book Antiqua" w:hAnsi="Book Antiqua" w:cstheme="majorBidi"/>
          <w:b/>
          <w:bCs/>
        </w:rPr>
        <w:t xml:space="preserve">Core tip: </w:t>
      </w:r>
      <w:r w:rsidR="009404F5" w:rsidRPr="00AF3EAD">
        <w:rPr>
          <w:rFonts w:ascii="Book Antiqua" w:hAnsi="Book Antiqua"/>
          <w:color w:val="000000"/>
        </w:rPr>
        <w:t xml:space="preserve">Achalasia is a rare esophageal motility disorder. It is uncommonly reported after bariatric surgeries.  Achalasia is a very rare complication after Roux-en-Y gastric bypass. We report a case of a 70-year-old female who she presented with persistent nausea and regurgitation for one month. She had a previous history of Roux-en-Y gastric bypass with revision. As part of her inpatient evaluation, a computed tomography of the chest, a barium study and an upper endoscopy were suggestive of achalasia. Those findings were confirmed by a </w:t>
      </w:r>
      <w:proofErr w:type="spellStart"/>
      <w:r w:rsidR="009404F5" w:rsidRPr="00AF3EAD">
        <w:rPr>
          <w:rFonts w:ascii="Book Antiqua" w:hAnsi="Book Antiqua"/>
          <w:color w:val="000000"/>
        </w:rPr>
        <w:t>manometry</w:t>
      </w:r>
      <w:proofErr w:type="spellEnd"/>
      <w:r w:rsidR="009404F5" w:rsidRPr="00AF3EAD">
        <w:rPr>
          <w:rFonts w:ascii="Book Antiqua" w:hAnsi="Book Antiqua"/>
          <w:color w:val="000000"/>
        </w:rPr>
        <w:t xml:space="preserve">. The patient was referred for </w:t>
      </w:r>
      <w:hyperlink r:id="rId10" w:history="1">
        <w:r w:rsidR="009404F5" w:rsidRPr="00AF3EAD">
          <w:rPr>
            <w:rFonts w:ascii="Book Antiqua" w:hAnsi="Book Antiqua"/>
            <w:color w:val="000000"/>
          </w:rPr>
          <w:t>laparoscopic Heller’s myotomy</w:t>
        </w:r>
      </w:hyperlink>
      <w:r w:rsidR="009404F5" w:rsidRPr="00AF3EAD">
        <w:rPr>
          <w:rFonts w:ascii="Book Antiqua" w:hAnsi="Book Antiqua"/>
          <w:color w:val="000000"/>
        </w:rPr>
        <w:t>.</w:t>
      </w:r>
    </w:p>
    <w:p w:rsidR="00B476B2" w:rsidRPr="00AF3EAD" w:rsidRDefault="00B476B2" w:rsidP="005F09BC">
      <w:pPr>
        <w:spacing w:line="360" w:lineRule="auto"/>
        <w:jc w:val="both"/>
        <w:rPr>
          <w:rFonts w:ascii="Book Antiqua" w:eastAsia="宋体" w:hAnsi="Book Antiqua" w:cstheme="majorBidi"/>
          <w:b/>
          <w:bCs/>
          <w:lang w:eastAsia="zh-CN"/>
        </w:rPr>
      </w:pPr>
    </w:p>
    <w:p w:rsidR="00FF5505" w:rsidRPr="000432BB" w:rsidRDefault="00B476B2" w:rsidP="005F09BC">
      <w:pPr>
        <w:spacing w:line="360" w:lineRule="auto"/>
        <w:jc w:val="both"/>
        <w:rPr>
          <w:rFonts w:ascii="Book Antiqua" w:hAnsi="Book Antiqua" w:cstheme="majorBidi"/>
        </w:rPr>
      </w:pPr>
      <w:r w:rsidRPr="00AF3EAD">
        <w:rPr>
          <w:rFonts w:ascii="Book Antiqua" w:hAnsi="Book Antiqua" w:cstheme="majorBidi"/>
        </w:rPr>
        <w:t xml:space="preserve">Abu </w:t>
      </w:r>
      <w:proofErr w:type="spellStart"/>
      <w:r w:rsidRPr="00AF3EAD">
        <w:rPr>
          <w:rFonts w:ascii="Book Antiqua" w:hAnsi="Book Antiqua" w:cstheme="majorBidi"/>
        </w:rPr>
        <w:t>Ghanimeh</w:t>
      </w:r>
      <w:proofErr w:type="spellEnd"/>
      <w:r w:rsidRPr="00AF3EAD">
        <w:rPr>
          <w:rFonts w:ascii="Book Antiqua" w:hAnsi="Book Antiqua" w:cstheme="majorBidi"/>
        </w:rPr>
        <w:t xml:space="preserve"> M, </w:t>
      </w:r>
      <w:proofErr w:type="spellStart"/>
      <w:r w:rsidRPr="00AF3EAD">
        <w:rPr>
          <w:rFonts w:ascii="Book Antiqua" w:hAnsi="Book Antiqua" w:cstheme="majorBidi"/>
        </w:rPr>
        <w:t>Qasrawi</w:t>
      </w:r>
      <w:proofErr w:type="spellEnd"/>
      <w:r w:rsidRPr="00AF3EAD">
        <w:rPr>
          <w:rFonts w:ascii="Book Antiqua" w:hAnsi="Book Antiqua" w:cstheme="majorBidi"/>
        </w:rPr>
        <w:t xml:space="preserve"> A, </w:t>
      </w:r>
      <w:proofErr w:type="spellStart"/>
      <w:r w:rsidRPr="00AF3EAD">
        <w:rPr>
          <w:rFonts w:ascii="Book Antiqua" w:hAnsi="Book Antiqua" w:cstheme="majorBidi"/>
        </w:rPr>
        <w:t>Abughanimeh</w:t>
      </w:r>
      <w:proofErr w:type="spellEnd"/>
      <w:r w:rsidRPr="00AF3EAD">
        <w:rPr>
          <w:rFonts w:ascii="Book Antiqua" w:hAnsi="Book Antiqua" w:cstheme="majorBidi"/>
        </w:rPr>
        <w:t xml:space="preserve"> O, </w:t>
      </w:r>
      <w:proofErr w:type="spellStart"/>
      <w:r w:rsidRPr="00AF3EAD">
        <w:rPr>
          <w:rFonts w:ascii="Book Antiqua" w:hAnsi="Book Antiqua" w:cstheme="majorBidi"/>
        </w:rPr>
        <w:t>Albadarin</w:t>
      </w:r>
      <w:proofErr w:type="spellEnd"/>
      <w:r w:rsidRPr="00AF3EAD">
        <w:rPr>
          <w:rFonts w:ascii="Book Antiqua" w:hAnsi="Book Antiqua" w:cstheme="majorBidi"/>
        </w:rPr>
        <w:t xml:space="preserve"> S, Clarkston W. </w:t>
      </w:r>
      <w:r w:rsidRPr="00AF3EAD">
        <w:rPr>
          <w:rFonts w:ascii="Book Antiqua" w:hAnsi="Book Antiqua"/>
          <w:color w:val="000000"/>
        </w:rPr>
        <w:t xml:space="preserve">Achalasia after bariatric </w:t>
      </w:r>
      <w:hyperlink r:id="rId11" w:history="1">
        <w:r w:rsidRPr="00AF3EAD">
          <w:rPr>
            <w:rFonts w:ascii="Book Antiqua" w:hAnsi="Book Antiqua"/>
            <w:color w:val="000000"/>
          </w:rPr>
          <w:t xml:space="preserve">Roux-en-Y gastric bypass surgery </w:t>
        </w:r>
      </w:hyperlink>
      <w:r w:rsidRPr="00AF3EAD">
        <w:rPr>
          <w:rFonts w:ascii="Book Antiqua" w:hAnsi="Book Antiqua"/>
          <w:color w:val="000000"/>
        </w:rPr>
        <w:t xml:space="preserve">reversal. </w:t>
      </w:r>
      <w:bookmarkStart w:id="16" w:name="OLE_LINK424"/>
      <w:bookmarkStart w:id="17" w:name="OLE_LINK425"/>
      <w:r w:rsidR="00FF5505" w:rsidRPr="00AF3EAD">
        <w:rPr>
          <w:rFonts w:ascii="Book Antiqua" w:hAnsi="Book Antiqua"/>
          <w:i/>
        </w:rPr>
        <w:t xml:space="preserve">World J </w:t>
      </w:r>
      <w:proofErr w:type="spellStart"/>
      <w:r w:rsidR="00FF5505" w:rsidRPr="00AF3EAD">
        <w:rPr>
          <w:rFonts w:ascii="Book Antiqua" w:hAnsi="Book Antiqua"/>
          <w:i/>
        </w:rPr>
        <w:t>Gastroenterol</w:t>
      </w:r>
      <w:proofErr w:type="spellEnd"/>
      <w:r w:rsidR="00FF5505" w:rsidRPr="00AF3EAD">
        <w:rPr>
          <w:rFonts w:ascii="Book Antiqua" w:hAnsi="Book Antiqua"/>
        </w:rPr>
        <w:t xml:space="preserve"> 201</w:t>
      </w:r>
      <w:r w:rsidR="00FF5505" w:rsidRPr="00AF3EAD">
        <w:rPr>
          <w:rFonts w:ascii="Book Antiqua" w:hAnsi="Book Antiqua" w:hint="eastAsia"/>
        </w:rPr>
        <w:t>7</w:t>
      </w:r>
      <w:r w:rsidR="00FF5505" w:rsidRPr="00AF3EAD">
        <w:rPr>
          <w:rFonts w:ascii="Book Antiqua" w:hAnsi="Book Antiqua"/>
        </w:rPr>
        <w:t xml:space="preserve">; </w:t>
      </w:r>
      <w:bookmarkStart w:id="18" w:name="OLE_LINK1689"/>
      <w:bookmarkStart w:id="19" w:name="OLE_LINK1298"/>
      <w:bookmarkStart w:id="20" w:name="OLE_LINK1297"/>
      <w:proofErr w:type="gramStart"/>
      <w:r w:rsidR="00FF5505" w:rsidRPr="00AF3EAD">
        <w:rPr>
          <w:rFonts w:ascii="Book Antiqua" w:hAnsi="Book Antiqua"/>
        </w:rPr>
        <w:t>In</w:t>
      </w:r>
      <w:proofErr w:type="gramEnd"/>
      <w:r w:rsidR="00FF5505" w:rsidRPr="00AF3EAD">
        <w:rPr>
          <w:rFonts w:ascii="Book Antiqua" w:hAnsi="Book Antiqua"/>
        </w:rPr>
        <w:t xml:space="preserve"> press</w:t>
      </w:r>
      <w:bookmarkEnd w:id="18"/>
      <w:bookmarkEnd w:id="19"/>
      <w:bookmarkEnd w:id="20"/>
    </w:p>
    <w:bookmarkEnd w:id="16"/>
    <w:bookmarkEnd w:id="17"/>
    <w:p w:rsidR="00B476B2" w:rsidRPr="00AF3EAD" w:rsidRDefault="00DF20D3" w:rsidP="005F09BC">
      <w:pPr>
        <w:pStyle w:val="a4"/>
        <w:spacing w:line="360" w:lineRule="auto"/>
        <w:ind w:left="0"/>
        <w:jc w:val="both"/>
        <w:rPr>
          <w:rFonts w:ascii="Book Antiqua" w:eastAsia="宋体" w:hAnsi="Book Antiqua" w:cstheme="majorBidi"/>
          <w:color w:val="000000"/>
          <w:lang w:eastAsia="zh-CN"/>
        </w:rPr>
      </w:pPr>
      <w:r w:rsidRPr="00AF3EAD">
        <w:rPr>
          <w:rStyle w:val="aa"/>
          <w:rFonts w:ascii="Book Antiqua" w:eastAsia="宋体" w:hAnsi="Book Antiqua" w:cs="Arial" w:hint="eastAsia"/>
          <w:bCs w:val="0"/>
          <w:noProof/>
          <w:color w:val="000000"/>
          <w:lang w:eastAsia="zh-CN"/>
        </w:rPr>
        <w:t xml:space="preserve"> </w:t>
      </w:r>
    </w:p>
    <w:p w:rsidR="00B476B2" w:rsidRPr="00AF3EAD" w:rsidRDefault="00B476B2" w:rsidP="005F09BC">
      <w:pPr>
        <w:spacing w:line="360" w:lineRule="auto"/>
        <w:jc w:val="both"/>
        <w:rPr>
          <w:rFonts w:ascii="Book Antiqua" w:eastAsia="宋体" w:hAnsi="Book Antiqua"/>
          <w:b/>
          <w:bCs/>
          <w:lang w:eastAsia="zh-CN"/>
        </w:rPr>
      </w:pPr>
    </w:p>
    <w:p w:rsidR="00FF5505" w:rsidRPr="00AF3EAD" w:rsidRDefault="00FF5505" w:rsidP="005F09BC">
      <w:pPr>
        <w:spacing w:line="360" w:lineRule="auto"/>
        <w:jc w:val="both"/>
        <w:rPr>
          <w:rFonts w:ascii="Book Antiqua" w:eastAsia="宋体" w:hAnsi="Book Antiqua"/>
          <w:b/>
          <w:bCs/>
          <w:lang w:eastAsia="zh-CN"/>
        </w:rPr>
      </w:pPr>
    </w:p>
    <w:p w:rsidR="00FF5505" w:rsidRPr="00AF3EAD" w:rsidRDefault="00FF5505" w:rsidP="005F09BC">
      <w:pPr>
        <w:spacing w:line="360" w:lineRule="auto"/>
        <w:jc w:val="both"/>
        <w:rPr>
          <w:rFonts w:ascii="Book Antiqua" w:eastAsia="宋体" w:hAnsi="Book Antiqua"/>
          <w:b/>
          <w:bCs/>
          <w:lang w:eastAsia="zh-CN"/>
        </w:rPr>
      </w:pPr>
    </w:p>
    <w:p w:rsidR="00FF5505" w:rsidRPr="00AF3EAD" w:rsidRDefault="00FF5505" w:rsidP="005F09BC">
      <w:pPr>
        <w:spacing w:line="360" w:lineRule="auto"/>
        <w:jc w:val="both"/>
        <w:rPr>
          <w:rFonts w:ascii="Book Antiqua" w:eastAsia="宋体" w:hAnsi="Book Antiqua"/>
          <w:b/>
          <w:bCs/>
          <w:lang w:eastAsia="zh-CN"/>
        </w:rPr>
      </w:pPr>
    </w:p>
    <w:p w:rsidR="00FF5505" w:rsidRPr="00AF3EAD" w:rsidRDefault="00FF5505" w:rsidP="005F09BC">
      <w:pPr>
        <w:spacing w:line="360" w:lineRule="auto"/>
        <w:jc w:val="both"/>
        <w:rPr>
          <w:rFonts w:ascii="Book Antiqua" w:eastAsia="宋体" w:hAnsi="Book Antiqua"/>
          <w:b/>
          <w:bCs/>
          <w:lang w:eastAsia="zh-CN"/>
        </w:rPr>
      </w:pPr>
    </w:p>
    <w:p w:rsidR="00FF5505" w:rsidRPr="00AF3EAD" w:rsidRDefault="00FF5505" w:rsidP="005F09BC">
      <w:pPr>
        <w:spacing w:line="360" w:lineRule="auto"/>
        <w:jc w:val="both"/>
        <w:rPr>
          <w:rFonts w:ascii="Book Antiqua" w:eastAsia="宋体" w:hAnsi="Book Antiqua"/>
          <w:b/>
          <w:bCs/>
          <w:lang w:eastAsia="zh-CN"/>
        </w:rPr>
      </w:pPr>
    </w:p>
    <w:p w:rsidR="00FF5505" w:rsidRPr="00AF3EAD" w:rsidRDefault="00FF5505" w:rsidP="005F09BC">
      <w:pPr>
        <w:spacing w:line="360" w:lineRule="auto"/>
        <w:jc w:val="both"/>
        <w:rPr>
          <w:rFonts w:ascii="Book Antiqua" w:eastAsia="宋体" w:hAnsi="Book Antiqua"/>
          <w:b/>
          <w:bCs/>
          <w:lang w:eastAsia="zh-CN"/>
        </w:rPr>
      </w:pPr>
    </w:p>
    <w:p w:rsidR="00FF5505" w:rsidRPr="00AF3EAD" w:rsidRDefault="00FF5505" w:rsidP="005F09BC">
      <w:pPr>
        <w:spacing w:line="360" w:lineRule="auto"/>
        <w:jc w:val="both"/>
        <w:rPr>
          <w:rFonts w:ascii="Book Antiqua" w:eastAsia="宋体" w:hAnsi="Book Antiqua"/>
          <w:b/>
          <w:bCs/>
          <w:lang w:eastAsia="zh-CN"/>
        </w:rPr>
      </w:pPr>
    </w:p>
    <w:p w:rsidR="00FF5505" w:rsidRPr="00AF3EAD" w:rsidRDefault="00FF5505" w:rsidP="005F09BC">
      <w:pPr>
        <w:spacing w:line="360" w:lineRule="auto"/>
        <w:jc w:val="both"/>
        <w:rPr>
          <w:rFonts w:ascii="Book Antiqua" w:eastAsia="宋体" w:hAnsi="Book Antiqua"/>
          <w:b/>
          <w:bCs/>
          <w:lang w:eastAsia="zh-CN"/>
        </w:rPr>
      </w:pPr>
    </w:p>
    <w:p w:rsidR="00FF5505" w:rsidRPr="00AF3EAD" w:rsidRDefault="00FF5505" w:rsidP="005F09BC">
      <w:pPr>
        <w:spacing w:line="360" w:lineRule="auto"/>
        <w:jc w:val="both"/>
        <w:rPr>
          <w:rFonts w:ascii="Book Antiqua" w:eastAsia="宋体" w:hAnsi="Book Antiqua"/>
          <w:b/>
          <w:bCs/>
          <w:lang w:eastAsia="zh-CN"/>
        </w:rPr>
      </w:pPr>
    </w:p>
    <w:p w:rsidR="000432BB" w:rsidRDefault="000432BB" w:rsidP="005F09BC">
      <w:pPr>
        <w:spacing w:after="160" w:line="259" w:lineRule="auto"/>
        <w:jc w:val="both"/>
        <w:rPr>
          <w:rFonts w:ascii="Book Antiqua" w:hAnsi="Book Antiqua"/>
          <w:b/>
          <w:bCs/>
        </w:rPr>
      </w:pPr>
      <w:r>
        <w:rPr>
          <w:rFonts w:ascii="Book Antiqua" w:hAnsi="Book Antiqua"/>
          <w:b/>
          <w:bCs/>
        </w:rPr>
        <w:br w:type="page"/>
      </w:r>
    </w:p>
    <w:p w:rsidR="00B476B2" w:rsidRPr="00AF3EAD" w:rsidRDefault="00F378BF" w:rsidP="005F09BC">
      <w:pPr>
        <w:spacing w:line="360" w:lineRule="auto"/>
        <w:jc w:val="both"/>
        <w:rPr>
          <w:rFonts w:ascii="Book Antiqua" w:hAnsi="Book Antiqua"/>
          <w:b/>
          <w:bCs/>
        </w:rPr>
      </w:pPr>
      <w:r w:rsidRPr="00AF3EAD">
        <w:rPr>
          <w:rFonts w:ascii="Book Antiqua" w:hAnsi="Book Antiqua"/>
          <w:b/>
          <w:bCs/>
        </w:rPr>
        <w:lastRenderedPageBreak/>
        <w:t>INTRODUCTION</w:t>
      </w:r>
    </w:p>
    <w:p w:rsidR="00B476B2" w:rsidRPr="00AF3EAD" w:rsidRDefault="00B476B2" w:rsidP="005F09BC">
      <w:pPr>
        <w:spacing w:line="360" w:lineRule="auto"/>
        <w:jc w:val="both"/>
        <w:rPr>
          <w:rFonts w:ascii="Book Antiqua" w:hAnsi="Book Antiqua"/>
        </w:rPr>
      </w:pPr>
      <w:r w:rsidRPr="00AF3EAD">
        <w:rPr>
          <w:rFonts w:ascii="Book Antiqua" w:hAnsi="Book Antiqua"/>
          <w:color w:val="000000"/>
        </w:rPr>
        <w:t>Achalasia is a rare esophageal motility disorder characterized by loss of peristalsis in the distal esophagus and failure of lower esophag</w:t>
      </w:r>
      <w:r w:rsidR="000432BB">
        <w:rPr>
          <w:rFonts w:ascii="Book Antiqua" w:hAnsi="Book Antiqua"/>
          <w:color w:val="000000"/>
        </w:rPr>
        <w:t xml:space="preserve">eal sphincter (LES) </w:t>
      </w:r>
      <w:proofErr w:type="gramStart"/>
      <w:r w:rsidR="000432BB">
        <w:rPr>
          <w:rFonts w:ascii="Book Antiqua" w:hAnsi="Book Antiqua"/>
          <w:color w:val="000000"/>
        </w:rPr>
        <w:t>relaxation</w:t>
      </w:r>
      <w:r w:rsidRPr="00AF3EAD">
        <w:rPr>
          <w:rFonts w:ascii="Book Antiqua" w:hAnsi="Book Antiqua"/>
          <w:color w:val="000000"/>
          <w:vertAlign w:val="superscript"/>
        </w:rPr>
        <w:t>[</w:t>
      </w:r>
      <w:proofErr w:type="gramEnd"/>
      <w:r w:rsidRPr="00AF3EAD">
        <w:rPr>
          <w:rFonts w:ascii="Book Antiqua" w:hAnsi="Book Antiqua"/>
          <w:color w:val="000000"/>
          <w:vertAlign w:val="superscript"/>
        </w:rPr>
        <w:t>1,2]</w:t>
      </w:r>
      <w:r w:rsidR="00375800" w:rsidRPr="000432BB">
        <w:rPr>
          <w:rFonts w:ascii="Book Antiqua" w:hAnsi="Book Antiqua"/>
          <w:color w:val="000000"/>
        </w:rPr>
        <w:t>.</w:t>
      </w:r>
      <w:r w:rsidRPr="000432BB">
        <w:rPr>
          <w:rFonts w:ascii="Book Antiqua" w:hAnsi="Book Antiqua"/>
          <w:color w:val="000000"/>
        </w:rPr>
        <w:t xml:space="preserve"> </w:t>
      </w:r>
      <w:r w:rsidRPr="00AF3EAD">
        <w:rPr>
          <w:rFonts w:ascii="Book Antiqua" w:hAnsi="Book Antiqua"/>
          <w:color w:val="000000"/>
        </w:rPr>
        <w:t>It usually presents with dysphagia for solids and li</w:t>
      </w:r>
      <w:r w:rsidR="000432BB">
        <w:rPr>
          <w:rFonts w:ascii="Book Antiqua" w:hAnsi="Book Antiqua"/>
          <w:color w:val="000000"/>
        </w:rPr>
        <w:t xml:space="preserve">quids as well as </w:t>
      </w:r>
      <w:proofErr w:type="gramStart"/>
      <w:r w:rsidR="000432BB">
        <w:rPr>
          <w:rFonts w:ascii="Book Antiqua" w:hAnsi="Book Antiqua"/>
          <w:color w:val="000000"/>
        </w:rPr>
        <w:t>regurgitation</w:t>
      </w:r>
      <w:r w:rsidRPr="00AF3EAD">
        <w:rPr>
          <w:rFonts w:ascii="Book Antiqua" w:hAnsi="Book Antiqua"/>
          <w:color w:val="000000"/>
          <w:vertAlign w:val="superscript"/>
        </w:rPr>
        <w:t>[</w:t>
      </w:r>
      <w:proofErr w:type="gramEnd"/>
      <w:r w:rsidRPr="00AF3EAD">
        <w:rPr>
          <w:rFonts w:ascii="Book Antiqua" w:hAnsi="Book Antiqua"/>
          <w:color w:val="000000"/>
          <w:vertAlign w:val="superscript"/>
        </w:rPr>
        <w:t>3]</w:t>
      </w:r>
      <w:r w:rsidR="00375800" w:rsidRPr="00AF3EAD">
        <w:rPr>
          <w:rFonts w:ascii="Book Antiqua" w:hAnsi="Book Antiqua"/>
          <w:color w:val="000000"/>
          <w:vertAlign w:val="subscript"/>
        </w:rPr>
        <w:t>.</w:t>
      </w:r>
      <w:r w:rsidRPr="00AF3EAD">
        <w:rPr>
          <w:rFonts w:ascii="Book Antiqua" w:hAnsi="Book Antiqua"/>
          <w:color w:val="000000"/>
        </w:rPr>
        <w:t xml:space="preserve"> Primary achalasia is an idiopathic disease with unknown etiology, whereas secondary achalasia or </w:t>
      </w:r>
      <w:proofErr w:type="spellStart"/>
      <w:r w:rsidRPr="00AF3EAD">
        <w:rPr>
          <w:rFonts w:ascii="Book Antiqua" w:hAnsi="Book Antiqua"/>
          <w:color w:val="000000"/>
        </w:rPr>
        <w:t>pseudoachalasia</w:t>
      </w:r>
      <w:proofErr w:type="spellEnd"/>
      <w:r w:rsidRPr="00AF3EAD">
        <w:rPr>
          <w:rFonts w:ascii="Book Antiqua" w:hAnsi="Book Antiqua"/>
          <w:color w:val="000000"/>
        </w:rPr>
        <w:t xml:space="preserve"> is associated with infections, </w:t>
      </w:r>
      <w:proofErr w:type="spellStart"/>
      <w:r w:rsidRPr="00AF3EAD">
        <w:rPr>
          <w:rFonts w:ascii="Book Antiqua" w:hAnsi="Book Antiqua"/>
        </w:rPr>
        <w:t>paraneoplastic</w:t>
      </w:r>
      <w:proofErr w:type="spellEnd"/>
      <w:r w:rsidRPr="00AF3EAD">
        <w:rPr>
          <w:rFonts w:ascii="Book Antiqua" w:hAnsi="Book Antiqua"/>
        </w:rPr>
        <w:t xml:space="preserve"> syndromes</w:t>
      </w:r>
      <w:r w:rsidRPr="00AF3EAD">
        <w:rPr>
          <w:rFonts w:ascii="Book Antiqua" w:hAnsi="Book Antiqua"/>
          <w:color w:val="000000"/>
        </w:rPr>
        <w:t xml:space="preserve"> and extrinsic compression by</w:t>
      </w:r>
      <w:r w:rsidR="00375800" w:rsidRPr="00AF3EAD">
        <w:rPr>
          <w:rFonts w:ascii="Book Antiqua" w:hAnsi="Book Antiqua"/>
          <w:color w:val="000000"/>
        </w:rPr>
        <w:t xml:space="preserve"> benign or malignant </w:t>
      </w:r>
      <w:proofErr w:type="gramStart"/>
      <w:r w:rsidR="00375800" w:rsidRPr="00AF3EAD">
        <w:rPr>
          <w:rFonts w:ascii="Book Antiqua" w:hAnsi="Book Antiqua"/>
          <w:color w:val="000000"/>
        </w:rPr>
        <w:t>processes</w:t>
      </w:r>
      <w:r w:rsidR="000432BB" w:rsidRPr="000432BB">
        <w:rPr>
          <w:rFonts w:ascii="Book Antiqua" w:hAnsi="Book Antiqua"/>
          <w:color w:val="000000"/>
          <w:vertAlign w:val="superscript"/>
        </w:rPr>
        <w:t>[</w:t>
      </w:r>
      <w:proofErr w:type="gramEnd"/>
      <w:r w:rsidRPr="00AF3EAD">
        <w:rPr>
          <w:rFonts w:ascii="Book Antiqua" w:hAnsi="Book Antiqua"/>
          <w:color w:val="000000"/>
          <w:vertAlign w:val="superscript"/>
        </w:rPr>
        <w:t>4-6]</w:t>
      </w:r>
      <w:r w:rsidR="00375800" w:rsidRPr="00AF3EAD">
        <w:rPr>
          <w:rFonts w:ascii="Book Antiqua" w:hAnsi="Book Antiqua"/>
          <w:color w:val="000000"/>
        </w:rPr>
        <w:t>.</w:t>
      </w:r>
      <w:r w:rsidRPr="00AF3EAD">
        <w:rPr>
          <w:rFonts w:ascii="Book Antiqua" w:hAnsi="Book Antiqua"/>
          <w:color w:val="000000"/>
        </w:rPr>
        <w:t xml:space="preserve"> Interestingly, relationships have previously been reported between abnormalities in esophageal </w:t>
      </w:r>
      <w:proofErr w:type="spellStart"/>
      <w:r w:rsidRPr="00AF3EAD">
        <w:rPr>
          <w:rFonts w:ascii="Book Antiqua" w:hAnsi="Book Antiqua"/>
          <w:color w:val="000000"/>
        </w:rPr>
        <w:t>manometry</w:t>
      </w:r>
      <w:proofErr w:type="spellEnd"/>
      <w:r w:rsidRPr="00AF3EAD">
        <w:rPr>
          <w:rFonts w:ascii="Book Antiqua" w:hAnsi="Book Antiqua"/>
          <w:color w:val="000000"/>
        </w:rPr>
        <w:t>, including achalasia, and both morbid</w:t>
      </w:r>
      <w:r w:rsidR="00375800" w:rsidRPr="00AF3EAD">
        <w:rPr>
          <w:rFonts w:ascii="Book Antiqua" w:hAnsi="Book Antiqua"/>
          <w:color w:val="000000"/>
        </w:rPr>
        <w:t xml:space="preserve"> obesity and bariatric </w:t>
      </w:r>
      <w:proofErr w:type="gramStart"/>
      <w:r w:rsidR="00375800" w:rsidRPr="00AF3EAD">
        <w:rPr>
          <w:rFonts w:ascii="Book Antiqua" w:hAnsi="Book Antiqua"/>
          <w:color w:val="000000"/>
        </w:rPr>
        <w:t>surgery</w:t>
      </w:r>
      <w:r w:rsidR="000432BB" w:rsidRPr="000432BB">
        <w:rPr>
          <w:rFonts w:ascii="Book Antiqua" w:hAnsi="Book Antiqua"/>
          <w:color w:val="000000"/>
          <w:vertAlign w:val="superscript"/>
        </w:rPr>
        <w:t>[</w:t>
      </w:r>
      <w:proofErr w:type="gramEnd"/>
      <w:r w:rsidRPr="00AF3EAD">
        <w:rPr>
          <w:rFonts w:ascii="Book Antiqua" w:hAnsi="Book Antiqua"/>
          <w:vertAlign w:val="superscript"/>
        </w:rPr>
        <w:t>7-18]</w:t>
      </w:r>
      <w:r w:rsidR="00375800" w:rsidRPr="00AF3EAD">
        <w:rPr>
          <w:rFonts w:ascii="Book Antiqua" w:hAnsi="Book Antiqua"/>
        </w:rPr>
        <w:t>.</w:t>
      </w:r>
      <w:r w:rsidRPr="00AF3EAD">
        <w:rPr>
          <w:rFonts w:ascii="Book Antiqua" w:hAnsi="Book Antiqua"/>
        </w:rPr>
        <w:t xml:space="preserve"> Most of the reported cases of achalasia after bariatric surgery occurred after </w:t>
      </w:r>
      <w:r w:rsidRPr="00AF3EAD">
        <w:rPr>
          <w:rFonts w:ascii="Book Antiqua" w:hAnsi="Book Antiqua"/>
          <w:color w:val="000000"/>
        </w:rPr>
        <w:t>laparoscopic adjustable gastric banding (LAGB</w:t>
      </w:r>
      <w:proofErr w:type="gramStart"/>
      <w:r w:rsidRPr="00AF3EAD">
        <w:rPr>
          <w:rFonts w:ascii="Book Antiqua" w:hAnsi="Book Antiqua"/>
          <w:color w:val="000000"/>
        </w:rPr>
        <w:t>)</w:t>
      </w:r>
      <w:r w:rsidR="000432BB" w:rsidRPr="000432BB">
        <w:rPr>
          <w:rFonts w:ascii="Book Antiqua" w:hAnsi="Book Antiqua"/>
          <w:color w:val="000000"/>
          <w:vertAlign w:val="superscript"/>
        </w:rPr>
        <w:t>[</w:t>
      </w:r>
      <w:proofErr w:type="gramEnd"/>
      <w:r w:rsidRPr="00AF3EAD">
        <w:rPr>
          <w:rFonts w:ascii="Book Antiqua" w:hAnsi="Book Antiqua"/>
          <w:color w:val="000000"/>
          <w:vertAlign w:val="superscript"/>
        </w:rPr>
        <w:t>11-14]</w:t>
      </w:r>
      <w:r w:rsidR="00375800" w:rsidRPr="00AF3EAD">
        <w:rPr>
          <w:rFonts w:ascii="Book Antiqua" w:hAnsi="Book Antiqua"/>
          <w:color w:val="000000"/>
        </w:rPr>
        <w:t>.</w:t>
      </w:r>
      <w:r w:rsidRPr="00AF3EAD">
        <w:rPr>
          <w:rFonts w:ascii="Book Antiqua" w:hAnsi="Book Antiqua"/>
          <w:color w:val="000000"/>
        </w:rPr>
        <w:t xml:space="preserve"> Achalasia after Roux-en-Y gastric bypass (RYGB)</w:t>
      </w:r>
      <w:r w:rsidRPr="00AF3EAD">
        <w:rPr>
          <w:rFonts w:ascii="Book Antiqua" w:hAnsi="Book Antiqua"/>
        </w:rPr>
        <w:t xml:space="preserve"> is </w:t>
      </w:r>
      <w:proofErr w:type="gramStart"/>
      <w:r w:rsidRPr="00AF3EAD">
        <w:rPr>
          <w:rFonts w:ascii="Book Antiqua" w:hAnsi="Book Antiqua"/>
        </w:rPr>
        <w:t>rare</w:t>
      </w:r>
      <w:r w:rsidR="000432BB" w:rsidRPr="000432BB">
        <w:rPr>
          <w:rFonts w:ascii="Book Antiqua" w:hAnsi="Book Antiqua"/>
          <w:vertAlign w:val="superscript"/>
        </w:rPr>
        <w:t>[</w:t>
      </w:r>
      <w:proofErr w:type="gramEnd"/>
      <w:r w:rsidRPr="00AF3EAD">
        <w:rPr>
          <w:rFonts w:ascii="Book Antiqua" w:hAnsi="Book Antiqua"/>
          <w:vertAlign w:val="superscript"/>
        </w:rPr>
        <w:t>15-18]</w:t>
      </w:r>
      <w:r w:rsidRPr="00AF3EAD">
        <w:rPr>
          <w:rFonts w:ascii="Book Antiqua" w:hAnsi="Book Antiqua"/>
        </w:rPr>
        <w:t xml:space="preserve"> and could be related to surgical trauma</w:t>
      </w:r>
      <w:r w:rsidR="00375800" w:rsidRPr="00AF3EAD">
        <w:rPr>
          <w:rFonts w:ascii="Book Antiqua" w:hAnsi="Book Antiqua"/>
          <w:color w:val="000000"/>
        </w:rPr>
        <w:t xml:space="preserve"> in the area</w:t>
      </w:r>
      <w:r w:rsidR="000432BB" w:rsidRPr="000432BB">
        <w:rPr>
          <w:rFonts w:ascii="Book Antiqua" w:hAnsi="Book Antiqua"/>
          <w:color w:val="000000"/>
          <w:vertAlign w:val="superscript"/>
        </w:rPr>
        <w:t>[</w:t>
      </w:r>
      <w:r w:rsidRPr="00AF3EAD">
        <w:rPr>
          <w:rFonts w:ascii="Book Antiqua" w:hAnsi="Book Antiqua"/>
          <w:color w:val="000000"/>
          <w:vertAlign w:val="superscript"/>
        </w:rPr>
        <w:t>15]</w:t>
      </w:r>
      <w:r w:rsidR="00375800" w:rsidRPr="00AF3EAD">
        <w:rPr>
          <w:rFonts w:ascii="Book Antiqua" w:hAnsi="Book Antiqua"/>
          <w:color w:val="000000"/>
        </w:rPr>
        <w:t>.</w:t>
      </w:r>
      <w:r w:rsidRPr="00AF3EAD">
        <w:rPr>
          <w:rFonts w:ascii="Book Antiqua" w:hAnsi="Book Antiqua"/>
          <w:color w:val="000000"/>
        </w:rPr>
        <w:t xml:space="preserve"> In these cases, it is </w:t>
      </w:r>
      <w:r w:rsidRPr="00AF3EAD">
        <w:rPr>
          <w:rFonts w:ascii="Book Antiqua" w:hAnsi="Book Antiqua"/>
        </w:rPr>
        <w:t xml:space="preserve">important </w:t>
      </w:r>
      <w:r w:rsidRPr="00AF3EAD">
        <w:rPr>
          <w:rFonts w:ascii="Book Antiqua" w:hAnsi="Book Antiqua"/>
          <w:color w:val="000000"/>
        </w:rPr>
        <w:t xml:space="preserve">to rule out stenosis of the </w:t>
      </w:r>
      <w:proofErr w:type="spellStart"/>
      <w:r w:rsidRPr="00AF3EAD">
        <w:rPr>
          <w:rFonts w:ascii="Book Antiqua" w:hAnsi="Book Antiqua"/>
          <w:color w:val="000000"/>
        </w:rPr>
        <w:t>gastrojejunostomy</w:t>
      </w:r>
      <w:proofErr w:type="spellEnd"/>
      <w:r w:rsidRPr="00AF3EAD">
        <w:rPr>
          <w:rFonts w:ascii="Book Antiqua" w:hAnsi="Book Antiqua"/>
          <w:color w:val="000000"/>
        </w:rPr>
        <w:t xml:space="preserve">. </w:t>
      </w:r>
    </w:p>
    <w:p w:rsidR="00B476B2" w:rsidRPr="00AF3EAD" w:rsidRDefault="00B476B2" w:rsidP="005F09BC">
      <w:pPr>
        <w:spacing w:line="360" w:lineRule="auto"/>
        <w:jc w:val="both"/>
        <w:rPr>
          <w:rFonts w:ascii="Book Antiqua" w:hAnsi="Book Antiqua"/>
          <w:b/>
          <w:bCs/>
        </w:rPr>
      </w:pPr>
    </w:p>
    <w:p w:rsidR="00B476B2" w:rsidRPr="00AF3EAD" w:rsidRDefault="00F378BF" w:rsidP="005F09BC">
      <w:pPr>
        <w:spacing w:line="360" w:lineRule="auto"/>
        <w:jc w:val="both"/>
        <w:rPr>
          <w:rFonts w:ascii="Book Antiqua" w:eastAsia="宋体" w:hAnsi="Book Antiqua"/>
          <w:b/>
          <w:bCs/>
          <w:lang w:eastAsia="zh-CN"/>
        </w:rPr>
      </w:pPr>
      <w:r w:rsidRPr="00AF3EAD">
        <w:rPr>
          <w:rFonts w:ascii="Book Antiqua" w:hAnsi="Book Antiqua"/>
          <w:b/>
          <w:bCs/>
        </w:rPr>
        <w:t>CASE REPORT</w:t>
      </w:r>
    </w:p>
    <w:p w:rsidR="00B476B2" w:rsidRPr="00AF3EAD" w:rsidRDefault="00B476B2" w:rsidP="005F09BC">
      <w:pPr>
        <w:spacing w:line="360" w:lineRule="auto"/>
        <w:jc w:val="both"/>
        <w:rPr>
          <w:rFonts w:ascii="Book Antiqua" w:hAnsi="Book Antiqua"/>
          <w:color w:val="000000"/>
        </w:rPr>
      </w:pPr>
      <w:bookmarkStart w:id="21" w:name="_Hlk488524902"/>
      <w:r w:rsidRPr="00AF3EAD">
        <w:rPr>
          <w:rFonts w:ascii="Book Antiqua" w:hAnsi="Book Antiqua"/>
          <w:color w:val="000000"/>
        </w:rPr>
        <w:t>A 70-year-old female with a past medical history of coronary artery disease and morbid obesity (previous body mass index (BMI) of 52 kg/m</w:t>
      </w:r>
      <w:r w:rsidRPr="00AF3EAD">
        <w:rPr>
          <w:rFonts w:ascii="Book Antiqua" w:hAnsi="Book Antiqua"/>
          <w:color w:val="000000"/>
          <w:vertAlign w:val="superscript"/>
        </w:rPr>
        <w:t>2</w:t>
      </w:r>
      <w:r w:rsidRPr="00AF3EAD">
        <w:rPr>
          <w:rFonts w:ascii="Book Antiqua" w:hAnsi="Book Antiqua"/>
          <w:color w:val="000000"/>
        </w:rPr>
        <w:t xml:space="preserve">) presented to our institution with </w:t>
      </w:r>
      <w:bookmarkStart w:id="22" w:name="_Hlk488525005"/>
      <w:r w:rsidRPr="00AF3EAD">
        <w:rPr>
          <w:rFonts w:ascii="Book Antiqua" w:hAnsi="Book Antiqua"/>
          <w:color w:val="000000"/>
        </w:rPr>
        <w:t>persistent nausea and regurgitation for one month</w:t>
      </w:r>
      <w:bookmarkEnd w:id="22"/>
      <w:r w:rsidRPr="00AF3EAD">
        <w:rPr>
          <w:rFonts w:ascii="Book Antiqua" w:hAnsi="Book Antiqua"/>
          <w:color w:val="000000"/>
        </w:rPr>
        <w:t xml:space="preserve">. </w:t>
      </w:r>
    </w:p>
    <w:p w:rsidR="00B476B2" w:rsidRPr="00AF3EAD" w:rsidRDefault="00B476B2" w:rsidP="005F09BC">
      <w:pPr>
        <w:spacing w:line="360" w:lineRule="auto"/>
        <w:ind w:firstLineChars="100" w:firstLine="240"/>
        <w:jc w:val="both"/>
        <w:rPr>
          <w:rFonts w:ascii="Book Antiqua" w:hAnsi="Book Antiqua"/>
          <w:color w:val="000000"/>
        </w:rPr>
      </w:pPr>
      <w:r w:rsidRPr="00AF3EAD">
        <w:rPr>
          <w:rFonts w:ascii="Book Antiqua" w:hAnsi="Book Antiqua"/>
          <w:color w:val="000000"/>
        </w:rPr>
        <w:t>Her surgical history was significant for laparoscopic cholecystectomy and laparoscopic RYGB approximately two years prior to presentation. Her post-operative course was complicated by a gastro-gastric fistula and gastro-</w:t>
      </w:r>
      <w:proofErr w:type="spellStart"/>
      <w:r w:rsidRPr="00AF3EAD">
        <w:rPr>
          <w:rFonts w:ascii="Book Antiqua" w:hAnsi="Book Antiqua"/>
          <w:color w:val="000000"/>
        </w:rPr>
        <w:t>jejunal</w:t>
      </w:r>
      <w:proofErr w:type="spellEnd"/>
      <w:r w:rsidRPr="00AF3EAD">
        <w:rPr>
          <w:rFonts w:ascii="Book Antiqua" w:hAnsi="Book Antiqua"/>
          <w:color w:val="000000"/>
        </w:rPr>
        <w:t xml:space="preserve"> anastomosis ulcer with gastrointestinal bleeding requiring admission to the hospital, blood transfusion and endoscopic hemostasis. Her surgery was revised approximately </w:t>
      </w:r>
      <w:r w:rsidRPr="00AF3EAD">
        <w:rPr>
          <w:rFonts w:ascii="Book Antiqua" w:hAnsi="Book Antiqua"/>
          <w:color w:val="000000"/>
          <w:lang w:val="en"/>
        </w:rPr>
        <w:t xml:space="preserve">2 </w:t>
      </w:r>
      <w:proofErr w:type="spellStart"/>
      <w:proofErr w:type="gramStart"/>
      <w:r w:rsidRPr="00AF3EAD">
        <w:rPr>
          <w:rFonts w:ascii="Book Antiqua" w:hAnsi="Book Antiqua"/>
          <w:color w:val="000000"/>
        </w:rPr>
        <w:t>mo</w:t>
      </w:r>
      <w:proofErr w:type="spellEnd"/>
      <w:proofErr w:type="gramEnd"/>
      <w:r w:rsidR="000432BB">
        <w:rPr>
          <w:rFonts w:ascii="Book Antiqua" w:eastAsia="宋体" w:hAnsi="Book Antiqua" w:hint="eastAsia"/>
          <w:color w:val="000000"/>
          <w:lang w:eastAsia="zh-CN"/>
        </w:rPr>
        <w:t xml:space="preserve"> </w:t>
      </w:r>
      <w:r w:rsidRPr="00AF3EAD">
        <w:rPr>
          <w:rFonts w:ascii="Book Antiqua" w:hAnsi="Book Antiqua"/>
          <w:color w:val="000000"/>
        </w:rPr>
        <w:t xml:space="preserve">prior to her presentation. </w:t>
      </w:r>
    </w:p>
    <w:p w:rsidR="00B476B2" w:rsidRPr="00AF3EAD" w:rsidRDefault="00B476B2" w:rsidP="005F09BC">
      <w:pPr>
        <w:spacing w:line="360" w:lineRule="auto"/>
        <w:ind w:firstLineChars="100" w:firstLine="240"/>
        <w:jc w:val="both"/>
        <w:rPr>
          <w:rFonts w:ascii="Book Antiqua" w:hAnsi="Book Antiqua"/>
          <w:color w:val="000000"/>
        </w:rPr>
      </w:pPr>
      <w:r w:rsidRPr="00AF3EAD">
        <w:rPr>
          <w:rFonts w:ascii="Book Antiqua" w:hAnsi="Book Antiqua"/>
          <w:color w:val="000000"/>
        </w:rPr>
        <w:t xml:space="preserve">Her symptoms were mostly post-prandial. She also described mild dysphasia to both solids and liquids, so she started to drink in small sips. She denied any change in her weight or appetite, abdominal pain or change in bowel habits. Her vital signs were unremarkable. Her abdomen was soft, without tenderness to palpation and with bowel </w:t>
      </w:r>
      <w:r w:rsidRPr="00AF3EAD">
        <w:rPr>
          <w:rFonts w:ascii="Book Antiqua" w:hAnsi="Book Antiqua"/>
          <w:color w:val="000000"/>
        </w:rPr>
        <w:lastRenderedPageBreak/>
        <w:t xml:space="preserve">sounds present. The wound from her recent surgery was clean, with no evidence of discharge or poor healing. </w:t>
      </w:r>
    </w:p>
    <w:p w:rsidR="00B476B2" w:rsidRPr="00AF3EAD" w:rsidRDefault="00B476B2" w:rsidP="005F09BC">
      <w:pPr>
        <w:spacing w:line="360" w:lineRule="auto"/>
        <w:ind w:firstLineChars="100" w:firstLine="240"/>
        <w:jc w:val="both"/>
        <w:rPr>
          <w:rFonts w:ascii="Book Antiqua" w:hAnsi="Book Antiqua"/>
          <w:color w:val="000000"/>
        </w:rPr>
      </w:pPr>
      <w:r w:rsidRPr="00AF3EAD">
        <w:rPr>
          <w:rFonts w:ascii="Book Antiqua" w:hAnsi="Book Antiqua"/>
          <w:color w:val="000000"/>
        </w:rPr>
        <w:t>Initial laboratory workup showed alanine aminotransferase (ALT) 33 unit/L (normal 13-69 unit/L), aspartate aminotransferase (AST) 35 unit/L (normal 15-46 unit/L) and alkaline phosphatase (ALP) 123 unit/L (normal 42-140 unit/L). A CT scan of the abdomen and pelvis with contrast (</w:t>
      </w:r>
      <w:r w:rsidRPr="00AF3EAD">
        <w:rPr>
          <w:rFonts w:ascii="Book Antiqua" w:hAnsi="Book Antiqua"/>
          <w:color w:val="000000"/>
          <w:lang w:val="en"/>
        </w:rPr>
        <w:t xml:space="preserve">Figure </w:t>
      </w:r>
      <w:r w:rsidRPr="00AF3EAD">
        <w:rPr>
          <w:rFonts w:ascii="Book Antiqua" w:hAnsi="Book Antiqua"/>
          <w:color w:val="000000"/>
        </w:rPr>
        <w:t xml:space="preserve">1) showed enteric contrast within the dilated distal esophagus and was suspicious for a mild stricture at </w:t>
      </w:r>
      <w:proofErr w:type="spellStart"/>
      <w:r w:rsidRPr="00AF3EAD">
        <w:rPr>
          <w:rFonts w:ascii="Book Antiqua" w:hAnsi="Book Antiqua"/>
          <w:color w:val="000000"/>
        </w:rPr>
        <w:t>gastroesophageal</w:t>
      </w:r>
      <w:proofErr w:type="spellEnd"/>
      <w:r w:rsidRPr="00AF3EAD">
        <w:rPr>
          <w:rFonts w:ascii="Book Antiqua" w:hAnsi="Book Antiqua"/>
          <w:color w:val="000000"/>
        </w:rPr>
        <w:t xml:space="preserve"> sphincter (GES). There was no evidence of </w:t>
      </w:r>
      <w:proofErr w:type="spellStart"/>
      <w:r w:rsidRPr="00AF3EAD">
        <w:rPr>
          <w:rFonts w:ascii="Book Antiqua" w:hAnsi="Book Antiqua"/>
          <w:color w:val="000000"/>
        </w:rPr>
        <w:t>peri</w:t>
      </w:r>
      <w:proofErr w:type="spellEnd"/>
      <w:r w:rsidRPr="00AF3EAD">
        <w:rPr>
          <w:rFonts w:ascii="Book Antiqua" w:hAnsi="Book Antiqua"/>
          <w:color w:val="000000"/>
        </w:rPr>
        <w:t xml:space="preserve">-gastric inflammatory changes. Her stool workup was negative for </w:t>
      </w:r>
      <w:r w:rsidRPr="00AF3EAD">
        <w:rPr>
          <w:rFonts w:ascii="Book Antiqua" w:hAnsi="Book Antiqua"/>
          <w:i/>
          <w:iCs/>
          <w:color w:val="000000"/>
        </w:rPr>
        <w:t xml:space="preserve">Clostridium </w:t>
      </w:r>
      <w:proofErr w:type="spellStart"/>
      <w:r w:rsidRPr="00AF3EAD">
        <w:rPr>
          <w:rFonts w:ascii="Book Antiqua" w:hAnsi="Book Antiqua"/>
          <w:i/>
          <w:iCs/>
          <w:color w:val="000000"/>
        </w:rPr>
        <w:t>difficile</w:t>
      </w:r>
      <w:proofErr w:type="spellEnd"/>
      <w:r w:rsidRPr="00AF3EAD">
        <w:rPr>
          <w:rFonts w:ascii="Book Antiqua" w:hAnsi="Book Antiqua"/>
          <w:color w:val="000000"/>
        </w:rPr>
        <w:t xml:space="preserve"> toxin, ova and parasites. She was started on IV hydration, given IV </w:t>
      </w:r>
      <w:proofErr w:type="spellStart"/>
      <w:r w:rsidRPr="00AF3EAD">
        <w:rPr>
          <w:rFonts w:ascii="Book Antiqua" w:hAnsi="Book Antiqua"/>
          <w:color w:val="000000"/>
        </w:rPr>
        <w:t>ondansetron</w:t>
      </w:r>
      <w:proofErr w:type="spellEnd"/>
      <w:r w:rsidRPr="00AF3EAD">
        <w:rPr>
          <w:rFonts w:ascii="Book Antiqua" w:hAnsi="Book Antiqua"/>
          <w:color w:val="000000"/>
        </w:rPr>
        <w:t xml:space="preserve"> 4 mg every 6 h</w:t>
      </w:r>
      <w:r w:rsidR="000432BB">
        <w:rPr>
          <w:rFonts w:ascii="Book Antiqua" w:eastAsia="宋体" w:hAnsi="Book Antiqua" w:hint="eastAsia"/>
          <w:color w:val="000000"/>
          <w:lang w:eastAsia="zh-CN"/>
        </w:rPr>
        <w:t xml:space="preserve"> </w:t>
      </w:r>
      <w:r w:rsidRPr="00AF3EAD">
        <w:rPr>
          <w:rFonts w:ascii="Book Antiqua" w:hAnsi="Book Antiqua"/>
          <w:color w:val="000000"/>
        </w:rPr>
        <w:t>as needed for nausea and admitted for further evaluation.</w:t>
      </w:r>
    </w:p>
    <w:p w:rsidR="00B476B2" w:rsidRPr="00AF3EAD" w:rsidRDefault="00B476B2" w:rsidP="005F09BC">
      <w:pPr>
        <w:spacing w:line="360" w:lineRule="auto"/>
        <w:ind w:firstLineChars="100" w:firstLine="240"/>
        <w:jc w:val="both"/>
        <w:rPr>
          <w:rFonts w:ascii="Book Antiqua" w:hAnsi="Book Antiqua"/>
          <w:color w:val="000000"/>
        </w:rPr>
      </w:pPr>
      <w:r w:rsidRPr="00AF3EAD">
        <w:rPr>
          <w:rFonts w:ascii="Book Antiqua" w:hAnsi="Book Antiqua"/>
          <w:color w:val="000000"/>
        </w:rPr>
        <w:t>The next day, esophagogastroduodenoscopy (EGD) showed large amounts of thick secretions in the esophagus. The esophagus was tortuous, dilated and had a "sigmoid esophagus" appearance, but no strictures, stenosis or evidence of malignancy were noted. A Barium study (</w:t>
      </w:r>
      <w:r w:rsidRPr="00AF3EAD">
        <w:rPr>
          <w:rFonts w:ascii="Book Antiqua" w:hAnsi="Book Antiqua"/>
          <w:color w:val="000000"/>
          <w:lang w:val="en"/>
        </w:rPr>
        <w:t xml:space="preserve">Figure </w:t>
      </w:r>
      <w:r w:rsidRPr="00AF3EAD">
        <w:rPr>
          <w:rFonts w:ascii="Book Antiqua" w:hAnsi="Book Antiqua"/>
          <w:color w:val="000000"/>
        </w:rPr>
        <w:t xml:space="preserve">2) was performed after the EGD and showed persistent narrowing of the </w:t>
      </w:r>
      <w:proofErr w:type="spellStart"/>
      <w:r w:rsidRPr="00AF3EAD">
        <w:rPr>
          <w:rFonts w:ascii="Book Antiqua" w:hAnsi="Book Antiqua"/>
          <w:color w:val="000000"/>
        </w:rPr>
        <w:t>gastroesophageal</w:t>
      </w:r>
      <w:proofErr w:type="spellEnd"/>
      <w:r w:rsidRPr="00AF3EAD">
        <w:rPr>
          <w:rFonts w:ascii="Book Antiqua" w:hAnsi="Book Antiqua"/>
          <w:color w:val="000000"/>
        </w:rPr>
        <w:t xml:space="preserve"> junction with a moderately dilated, debris-filled esophagus proximally and some tertiary esophageal contractions. These findings were suggestive of achalasia. </w:t>
      </w:r>
    </w:p>
    <w:p w:rsidR="00B476B2" w:rsidRPr="00AF3EAD" w:rsidRDefault="00B476B2" w:rsidP="005F09BC">
      <w:pPr>
        <w:spacing w:line="360" w:lineRule="auto"/>
        <w:ind w:firstLineChars="100" w:firstLine="240"/>
        <w:jc w:val="both"/>
        <w:rPr>
          <w:rFonts w:ascii="Book Antiqua" w:eastAsia="宋体" w:hAnsi="Book Antiqua"/>
          <w:lang w:eastAsia="zh-CN"/>
        </w:rPr>
      </w:pPr>
      <w:r w:rsidRPr="00AF3EAD">
        <w:rPr>
          <w:rFonts w:ascii="Book Antiqua" w:hAnsi="Book Antiqua"/>
          <w:color w:val="000000"/>
        </w:rPr>
        <w:t xml:space="preserve">The patient was discharged with outpatient follow-up with a </w:t>
      </w:r>
      <w:proofErr w:type="spellStart"/>
      <w:r w:rsidRPr="00AF3EAD">
        <w:rPr>
          <w:rFonts w:ascii="Book Antiqua" w:hAnsi="Book Antiqua"/>
          <w:color w:val="000000"/>
        </w:rPr>
        <w:t>manometry</w:t>
      </w:r>
      <w:proofErr w:type="spellEnd"/>
      <w:r w:rsidRPr="00AF3EAD">
        <w:rPr>
          <w:rFonts w:ascii="Book Antiqua" w:hAnsi="Book Antiqua"/>
          <w:color w:val="000000"/>
        </w:rPr>
        <w:t xml:space="preserve"> study. The </w:t>
      </w:r>
      <w:proofErr w:type="spellStart"/>
      <w:r w:rsidRPr="00AF3EAD">
        <w:rPr>
          <w:rFonts w:ascii="Book Antiqua" w:hAnsi="Book Antiqua"/>
          <w:color w:val="000000"/>
        </w:rPr>
        <w:t>manometry</w:t>
      </w:r>
      <w:proofErr w:type="spellEnd"/>
      <w:r w:rsidRPr="00AF3EAD">
        <w:rPr>
          <w:rFonts w:ascii="Book Antiqua" w:hAnsi="Book Antiqua"/>
          <w:color w:val="000000"/>
        </w:rPr>
        <w:t xml:space="preserve"> was performed </w:t>
      </w:r>
      <w:r w:rsidRPr="00AF3EAD">
        <w:rPr>
          <w:rFonts w:ascii="Book Antiqua" w:hAnsi="Book Antiqua"/>
          <w:color w:val="000000"/>
          <w:lang w:val="en"/>
        </w:rPr>
        <w:t xml:space="preserve">2 </w:t>
      </w:r>
      <w:r w:rsidRPr="00AF3EAD">
        <w:rPr>
          <w:rFonts w:ascii="Book Antiqua" w:hAnsi="Book Antiqua"/>
          <w:color w:val="000000"/>
        </w:rPr>
        <w:t xml:space="preserve">weeks later and revealed high pressure in the LES with abnormal relaxation and high resting pressure, in addition to </w:t>
      </w:r>
      <w:proofErr w:type="spellStart"/>
      <w:r w:rsidRPr="00AF3EAD">
        <w:rPr>
          <w:rFonts w:ascii="Book Antiqua" w:hAnsi="Book Antiqua"/>
          <w:color w:val="000000"/>
        </w:rPr>
        <w:t>aperistalsis</w:t>
      </w:r>
      <w:proofErr w:type="spellEnd"/>
      <w:r w:rsidRPr="00AF3EAD">
        <w:rPr>
          <w:rFonts w:ascii="Book Antiqua" w:hAnsi="Book Antiqua"/>
          <w:color w:val="000000"/>
        </w:rPr>
        <w:t xml:space="preserve">. These results were consistent with type II achalasia (Figure 3). She was referred to surgery for evaluation and </w:t>
      </w:r>
      <w:hyperlink r:id="rId12" w:history="1">
        <w:r w:rsidRPr="00AF3EAD">
          <w:rPr>
            <w:rFonts w:ascii="Book Antiqua" w:hAnsi="Book Antiqua"/>
            <w:color w:val="000000"/>
          </w:rPr>
          <w:t>laparoscopic Heller’s myotomy</w:t>
        </w:r>
      </w:hyperlink>
      <w:r w:rsidRPr="00AF3EAD">
        <w:rPr>
          <w:rFonts w:ascii="Book Antiqua" w:hAnsi="Book Antiqua"/>
        </w:rPr>
        <w:t>.</w:t>
      </w:r>
    </w:p>
    <w:bookmarkEnd w:id="21"/>
    <w:p w:rsidR="00F378BF" w:rsidRPr="00AF3EAD" w:rsidRDefault="00F378BF" w:rsidP="005F09BC">
      <w:pPr>
        <w:spacing w:line="360" w:lineRule="auto"/>
        <w:jc w:val="both"/>
        <w:rPr>
          <w:rFonts w:ascii="Book Antiqua" w:eastAsia="宋体" w:hAnsi="Book Antiqua"/>
          <w:b/>
          <w:bCs/>
          <w:lang w:eastAsia="zh-CN"/>
        </w:rPr>
      </w:pPr>
    </w:p>
    <w:p w:rsidR="00B476B2" w:rsidRPr="00AF3EAD" w:rsidRDefault="00F378BF" w:rsidP="005F09BC">
      <w:pPr>
        <w:spacing w:line="360" w:lineRule="auto"/>
        <w:jc w:val="both"/>
        <w:rPr>
          <w:rFonts w:ascii="Book Antiqua" w:hAnsi="Book Antiqua"/>
          <w:b/>
          <w:bCs/>
        </w:rPr>
      </w:pPr>
      <w:r w:rsidRPr="00AF3EAD">
        <w:rPr>
          <w:rFonts w:ascii="Book Antiqua" w:hAnsi="Book Antiqua"/>
          <w:b/>
          <w:bCs/>
        </w:rPr>
        <w:t>DISCUSSION</w:t>
      </w:r>
    </w:p>
    <w:p w:rsidR="000A7462" w:rsidRPr="00AF3EAD" w:rsidRDefault="00B476B2" w:rsidP="005F09BC">
      <w:pPr>
        <w:spacing w:line="360" w:lineRule="auto"/>
        <w:jc w:val="both"/>
        <w:rPr>
          <w:rFonts w:ascii="Book Antiqua" w:eastAsia="宋体" w:hAnsi="Book Antiqua"/>
          <w:color w:val="000000"/>
          <w:lang w:eastAsia="zh-CN"/>
        </w:rPr>
      </w:pPr>
      <w:r w:rsidRPr="00AF3EAD">
        <w:rPr>
          <w:rFonts w:ascii="Book Antiqua" w:hAnsi="Book Antiqua"/>
          <w:color w:val="000000"/>
        </w:rPr>
        <w:t xml:space="preserve">Achalasia is a rare esophageal motility disorder that is characterized by </w:t>
      </w:r>
      <w:proofErr w:type="spellStart"/>
      <w:r w:rsidRPr="00AF3EAD">
        <w:rPr>
          <w:rFonts w:ascii="Book Antiqua" w:hAnsi="Book Antiqua"/>
          <w:color w:val="000000"/>
        </w:rPr>
        <w:t>neurodegeneration</w:t>
      </w:r>
      <w:proofErr w:type="spellEnd"/>
      <w:r w:rsidRPr="00AF3EAD">
        <w:rPr>
          <w:rFonts w:ascii="Book Antiqua" w:hAnsi="Book Antiqua"/>
          <w:color w:val="000000"/>
        </w:rPr>
        <w:t>, preferentially involving the inhibitory nitric oxide-producing neurons. It leads to a loss of peristalsis in the distal esophagus</w:t>
      </w:r>
      <w:r w:rsidR="00375800" w:rsidRPr="00AF3EAD">
        <w:rPr>
          <w:rFonts w:ascii="Book Antiqua" w:hAnsi="Book Antiqua"/>
          <w:color w:val="000000"/>
        </w:rPr>
        <w:t xml:space="preserve"> and failure of LES </w:t>
      </w:r>
      <w:proofErr w:type="gramStart"/>
      <w:r w:rsidR="00375800" w:rsidRPr="00AF3EAD">
        <w:rPr>
          <w:rFonts w:ascii="Book Antiqua" w:hAnsi="Book Antiqua"/>
          <w:color w:val="000000"/>
        </w:rPr>
        <w:t>relaxation</w:t>
      </w:r>
      <w:r w:rsidR="000432BB" w:rsidRPr="000432BB">
        <w:rPr>
          <w:rFonts w:ascii="Book Antiqua" w:hAnsi="Book Antiqua"/>
          <w:color w:val="000000"/>
          <w:vertAlign w:val="superscript"/>
        </w:rPr>
        <w:t>[</w:t>
      </w:r>
      <w:proofErr w:type="gramEnd"/>
      <w:r w:rsidRPr="00AF3EAD">
        <w:rPr>
          <w:rFonts w:ascii="Book Antiqua" w:hAnsi="Book Antiqua"/>
          <w:color w:val="000000"/>
          <w:vertAlign w:val="superscript"/>
        </w:rPr>
        <w:t>1,2]</w:t>
      </w:r>
      <w:r w:rsidR="00375800" w:rsidRPr="00AF3EAD">
        <w:rPr>
          <w:rFonts w:ascii="Book Antiqua" w:hAnsi="Book Antiqua"/>
          <w:color w:val="000000"/>
        </w:rPr>
        <w:t>.</w:t>
      </w:r>
      <w:r w:rsidRPr="00AF3EAD">
        <w:rPr>
          <w:rFonts w:ascii="Book Antiqua" w:hAnsi="Book Antiqua"/>
          <w:color w:val="000000"/>
        </w:rPr>
        <w:t xml:space="preserve"> It is derived from the Greek term meaning “does not relax”. Achalasia </w:t>
      </w:r>
      <w:r w:rsidRPr="00AF3EAD">
        <w:rPr>
          <w:rFonts w:ascii="Book Antiqua" w:hAnsi="Book Antiqua"/>
          <w:color w:val="000000"/>
        </w:rPr>
        <w:lastRenderedPageBreak/>
        <w:t>occurs equally in males and females, with an annual incidence of approximately 1.6 case</w:t>
      </w:r>
      <w:r w:rsidR="000432BB">
        <w:rPr>
          <w:rFonts w:ascii="Book Antiqua" w:hAnsi="Book Antiqua"/>
          <w:color w:val="000000"/>
        </w:rPr>
        <w:t>s per 100</w:t>
      </w:r>
      <w:r w:rsidR="00375800" w:rsidRPr="00AF3EAD">
        <w:rPr>
          <w:rFonts w:ascii="Book Antiqua" w:hAnsi="Book Antiqua"/>
          <w:color w:val="000000"/>
        </w:rPr>
        <w:t xml:space="preserve">000 </w:t>
      </w:r>
      <w:proofErr w:type="gramStart"/>
      <w:r w:rsidR="00375800" w:rsidRPr="00AF3EAD">
        <w:rPr>
          <w:rFonts w:ascii="Book Antiqua" w:hAnsi="Book Antiqua"/>
          <w:color w:val="000000"/>
        </w:rPr>
        <w:t>individuals</w:t>
      </w:r>
      <w:r w:rsidR="000432BB" w:rsidRPr="000432BB">
        <w:rPr>
          <w:rFonts w:ascii="Book Antiqua" w:hAnsi="Book Antiqua"/>
          <w:color w:val="000000"/>
          <w:vertAlign w:val="superscript"/>
        </w:rPr>
        <w:t>[</w:t>
      </w:r>
      <w:proofErr w:type="gramEnd"/>
      <w:r w:rsidRPr="00AF3EAD">
        <w:rPr>
          <w:rFonts w:ascii="Book Antiqua" w:hAnsi="Book Antiqua"/>
          <w:color w:val="000000"/>
          <w:vertAlign w:val="superscript"/>
        </w:rPr>
        <w:t>2]</w:t>
      </w:r>
      <w:r w:rsidR="00375800" w:rsidRPr="00AF3EAD">
        <w:rPr>
          <w:rFonts w:ascii="Book Antiqua" w:hAnsi="Book Antiqua"/>
          <w:color w:val="000000"/>
        </w:rPr>
        <w:t>.</w:t>
      </w:r>
      <w:r w:rsidRPr="00AF3EAD">
        <w:rPr>
          <w:rFonts w:ascii="Book Antiqua" w:hAnsi="Book Antiqua"/>
          <w:color w:val="000000"/>
        </w:rPr>
        <w:t xml:space="preserve"> </w:t>
      </w:r>
    </w:p>
    <w:p w:rsidR="000A7462" w:rsidRPr="00AF3EAD" w:rsidRDefault="00B476B2" w:rsidP="005F09BC">
      <w:pPr>
        <w:spacing w:line="360" w:lineRule="auto"/>
        <w:ind w:firstLineChars="100" w:firstLine="240"/>
        <w:jc w:val="both"/>
        <w:rPr>
          <w:rFonts w:ascii="Book Antiqua" w:eastAsia="宋体" w:hAnsi="Book Antiqua"/>
          <w:color w:val="000000"/>
          <w:lang w:eastAsia="zh-CN"/>
        </w:rPr>
      </w:pPr>
      <w:r w:rsidRPr="00AF3EAD">
        <w:rPr>
          <w:rFonts w:ascii="Book Antiqua" w:hAnsi="Book Antiqua"/>
          <w:color w:val="000000"/>
        </w:rPr>
        <w:t>Dysphagia for solids and liquids and regurgitation of undigested food or saliva are the most common sympt</w:t>
      </w:r>
      <w:r w:rsidR="00375800" w:rsidRPr="00AF3EAD">
        <w:rPr>
          <w:rFonts w:ascii="Book Antiqua" w:hAnsi="Book Antiqua"/>
          <w:color w:val="000000"/>
        </w:rPr>
        <w:t xml:space="preserve">oms in patients with </w:t>
      </w:r>
      <w:proofErr w:type="gramStart"/>
      <w:r w:rsidR="00375800" w:rsidRPr="00AF3EAD">
        <w:rPr>
          <w:rFonts w:ascii="Book Antiqua" w:hAnsi="Book Antiqua"/>
          <w:color w:val="000000"/>
        </w:rPr>
        <w:t>achalasia</w:t>
      </w:r>
      <w:r w:rsidR="000432BB" w:rsidRPr="000432BB">
        <w:rPr>
          <w:rFonts w:ascii="Book Antiqua" w:hAnsi="Book Antiqua"/>
          <w:color w:val="000000"/>
          <w:vertAlign w:val="superscript"/>
        </w:rPr>
        <w:t>[</w:t>
      </w:r>
      <w:proofErr w:type="gramEnd"/>
      <w:r w:rsidRPr="00AF3EAD">
        <w:rPr>
          <w:rFonts w:ascii="Book Antiqua" w:hAnsi="Book Antiqua"/>
          <w:color w:val="000000"/>
          <w:vertAlign w:val="superscript"/>
        </w:rPr>
        <w:t>3]</w:t>
      </w:r>
      <w:r w:rsidR="00375800" w:rsidRPr="00AF3EAD">
        <w:rPr>
          <w:rFonts w:ascii="Book Antiqua" w:hAnsi="Book Antiqua"/>
          <w:color w:val="000000"/>
        </w:rPr>
        <w:t>.</w:t>
      </w:r>
      <w:r w:rsidRPr="00AF3EAD">
        <w:rPr>
          <w:rFonts w:ascii="Book Antiqua" w:hAnsi="Book Antiqua"/>
          <w:color w:val="000000"/>
        </w:rPr>
        <w:t xml:space="preserve"> The etiology of primary achalasia is unknown, though autoimmune and viral infectiou</w:t>
      </w:r>
      <w:r w:rsidR="00375800" w:rsidRPr="00AF3EAD">
        <w:rPr>
          <w:rFonts w:ascii="Book Antiqua" w:hAnsi="Book Antiqua"/>
          <w:color w:val="000000"/>
        </w:rPr>
        <w:t xml:space="preserve">s etiologies have been </w:t>
      </w:r>
      <w:proofErr w:type="gramStart"/>
      <w:r w:rsidR="00375800" w:rsidRPr="00AF3EAD">
        <w:rPr>
          <w:rFonts w:ascii="Book Antiqua" w:hAnsi="Book Antiqua"/>
          <w:color w:val="000000"/>
        </w:rPr>
        <w:t>proposed</w:t>
      </w:r>
      <w:r w:rsidR="000432BB" w:rsidRPr="000432BB">
        <w:rPr>
          <w:rFonts w:ascii="Book Antiqua" w:hAnsi="Book Antiqua"/>
          <w:color w:val="000000"/>
          <w:vertAlign w:val="superscript"/>
        </w:rPr>
        <w:t>[</w:t>
      </w:r>
      <w:proofErr w:type="gramEnd"/>
      <w:r w:rsidRPr="00AF3EAD">
        <w:rPr>
          <w:rFonts w:ascii="Book Antiqua" w:hAnsi="Book Antiqua"/>
          <w:color w:val="000000"/>
          <w:vertAlign w:val="superscript"/>
        </w:rPr>
        <w:t>4,5]</w:t>
      </w:r>
      <w:r w:rsidR="00375800" w:rsidRPr="00AF3EAD">
        <w:rPr>
          <w:rFonts w:ascii="Book Antiqua" w:hAnsi="Book Antiqua"/>
          <w:color w:val="000000"/>
        </w:rPr>
        <w:t>.</w:t>
      </w:r>
      <w:r w:rsidRPr="00AF3EAD">
        <w:rPr>
          <w:rFonts w:ascii="Book Antiqua" w:hAnsi="Book Antiqua"/>
          <w:color w:val="000000"/>
        </w:rPr>
        <w:t xml:space="preserve"> In its secondary form or </w:t>
      </w:r>
      <w:proofErr w:type="spellStart"/>
      <w:r w:rsidRPr="00AF3EAD">
        <w:rPr>
          <w:rFonts w:ascii="Book Antiqua" w:hAnsi="Book Antiqua"/>
          <w:color w:val="000000"/>
        </w:rPr>
        <w:t>pseudoachalasia</w:t>
      </w:r>
      <w:proofErr w:type="spellEnd"/>
      <w:r w:rsidRPr="00AF3EAD">
        <w:rPr>
          <w:rFonts w:ascii="Book Antiqua" w:hAnsi="Book Antiqua"/>
          <w:color w:val="000000"/>
        </w:rPr>
        <w:t xml:space="preserve">, there are many potential causes of esophageal motor abnormalities that are similar or identical to those of primary achalasia. Examples include infections such as </w:t>
      </w:r>
      <w:proofErr w:type="spellStart"/>
      <w:r w:rsidRPr="00AF3EAD">
        <w:rPr>
          <w:rFonts w:ascii="Book Antiqua" w:hAnsi="Book Antiqua"/>
          <w:color w:val="000000"/>
        </w:rPr>
        <w:t>Chagas</w:t>
      </w:r>
      <w:proofErr w:type="spellEnd"/>
      <w:r w:rsidRPr="00AF3EAD">
        <w:rPr>
          <w:rFonts w:ascii="Book Antiqua" w:hAnsi="Book Antiqua"/>
          <w:color w:val="000000"/>
        </w:rPr>
        <w:t xml:space="preserve"> disease, </w:t>
      </w:r>
      <w:proofErr w:type="spellStart"/>
      <w:r w:rsidRPr="00AF3EAD">
        <w:rPr>
          <w:rFonts w:ascii="Book Antiqua" w:hAnsi="Book Antiqua"/>
        </w:rPr>
        <w:t>paraneoplastic</w:t>
      </w:r>
      <w:proofErr w:type="spellEnd"/>
      <w:r w:rsidRPr="00AF3EAD">
        <w:rPr>
          <w:rFonts w:ascii="Book Antiqua" w:hAnsi="Book Antiqua"/>
        </w:rPr>
        <w:t xml:space="preserve"> syndromes</w:t>
      </w:r>
      <w:r w:rsidRPr="00AF3EAD">
        <w:rPr>
          <w:rFonts w:ascii="Book Antiqua" w:hAnsi="Book Antiqua"/>
          <w:color w:val="000000"/>
        </w:rPr>
        <w:t xml:space="preserve"> and extrinsic compression of </w:t>
      </w:r>
      <w:proofErr w:type="spellStart"/>
      <w:r w:rsidRPr="00AF3EAD">
        <w:rPr>
          <w:rFonts w:ascii="Book Antiqua" w:hAnsi="Book Antiqua"/>
          <w:color w:val="000000"/>
        </w:rPr>
        <w:t>gastroesophageal</w:t>
      </w:r>
      <w:proofErr w:type="spellEnd"/>
      <w:r w:rsidRPr="00AF3EAD">
        <w:rPr>
          <w:rFonts w:ascii="Book Antiqua" w:hAnsi="Book Antiqua"/>
          <w:color w:val="000000"/>
        </w:rPr>
        <w:t xml:space="preserve"> junction by either beni</w:t>
      </w:r>
      <w:r w:rsidR="00375800" w:rsidRPr="00AF3EAD">
        <w:rPr>
          <w:rFonts w:ascii="Book Antiqua" w:hAnsi="Book Antiqua"/>
          <w:color w:val="000000"/>
        </w:rPr>
        <w:t xml:space="preserve">gn or malignant </w:t>
      </w:r>
      <w:proofErr w:type="gramStart"/>
      <w:r w:rsidR="00375800" w:rsidRPr="00AF3EAD">
        <w:rPr>
          <w:rFonts w:ascii="Book Antiqua" w:hAnsi="Book Antiqua"/>
          <w:color w:val="000000"/>
        </w:rPr>
        <w:t>processes</w:t>
      </w:r>
      <w:r w:rsidR="000432BB" w:rsidRPr="000432BB">
        <w:rPr>
          <w:rFonts w:ascii="Book Antiqua" w:hAnsi="Book Antiqua"/>
          <w:color w:val="000000"/>
          <w:vertAlign w:val="superscript"/>
        </w:rPr>
        <w:t>[</w:t>
      </w:r>
      <w:proofErr w:type="gramEnd"/>
      <w:r w:rsidRPr="00AF3EAD">
        <w:rPr>
          <w:rFonts w:ascii="Book Antiqua" w:hAnsi="Book Antiqua"/>
          <w:color w:val="000000"/>
          <w:vertAlign w:val="superscript"/>
        </w:rPr>
        <w:t>6]</w:t>
      </w:r>
      <w:r w:rsidR="00375800" w:rsidRPr="00AF3EAD">
        <w:rPr>
          <w:rFonts w:ascii="Book Antiqua" w:hAnsi="Book Antiqua"/>
          <w:color w:val="000000"/>
        </w:rPr>
        <w:t>.</w:t>
      </w:r>
      <w:r w:rsidRPr="00AF3EAD">
        <w:rPr>
          <w:rFonts w:ascii="Book Antiqua" w:hAnsi="Book Antiqua"/>
          <w:color w:val="000000"/>
        </w:rPr>
        <w:t xml:space="preserve"> </w:t>
      </w:r>
    </w:p>
    <w:p w:rsidR="000A7462" w:rsidRPr="00AF3EAD" w:rsidRDefault="00B476B2" w:rsidP="005F09BC">
      <w:pPr>
        <w:spacing w:line="360" w:lineRule="auto"/>
        <w:ind w:firstLineChars="100" w:firstLine="240"/>
        <w:jc w:val="both"/>
        <w:rPr>
          <w:rFonts w:ascii="Book Antiqua" w:eastAsia="宋体" w:hAnsi="Book Antiqua"/>
          <w:color w:val="000000"/>
          <w:lang w:eastAsia="zh-CN"/>
        </w:rPr>
      </w:pPr>
      <w:r w:rsidRPr="00AF3EAD">
        <w:rPr>
          <w:rFonts w:ascii="Book Antiqua" w:hAnsi="Book Antiqua"/>
          <w:color w:val="000000"/>
        </w:rPr>
        <w:t>Bariatric surgeries are among the fastest growing</w:t>
      </w:r>
      <w:r w:rsidR="000432BB">
        <w:rPr>
          <w:rFonts w:ascii="Book Antiqua" w:hAnsi="Book Antiqua"/>
          <w:color w:val="000000"/>
        </w:rPr>
        <w:t xml:space="preserve"> operative procedures </w:t>
      </w:r>
      <w:proofErr w:type="gramStart"/>
      <w:r w:rsidR="000432BB">
        <w:rPr>
          <w:rFonts w:ascii="Book Antiqua" w:hAnsi="Book Antiqua"/>
          <w:color w:val="000000"/>
        </w:rPr>
        <w:t>worldwide</w:t>
      </w:r>
      <w:r w:rsidR="000432BB" w:rsidRPr="000432BB">
        <w:rPr>
          <w:rFonts w:ascii="Book Antiqua" w:hAnsi="Book Antiqua"/>
          <w:color w:val="000000"/>
          <w:vertAlign w:val="superscript"/>
        </w:rPr>
        <w:t>[</w:t>
      </w:r>
      <w:proofErr w:type="gramEnd"/>
      <w:r w:rsidRPr="00AF3EAD">
        <w:rPr>
          <w:rFonts w:ascii="Book Antiqua" w:hAnsi="Book Antiqua"/>
          <w:vertAlign w:val="superscript"/>
        </w:rPr>
        <w:t>19-21</w:t>
      </w:r>
      <w:r w:rsidRPr="00AF3EAD">
        <w:rPr>
          <w:rFonts w:ascii="Book Antiqua" w:hAnsi="Book Antiqua"/>
          <w:color w:val="000000"/>
          <w:vertAlign w:val="superscript"/>
        </w:rPr>
        <w:t>]</w:t>
      </w:r>
      <w:r w:rsidR="000432BB">
        <w:rPr>
          <w:rFonts w:ascii="Book Antiqua" w:eastAsia="宋体" w:hAnsi="Book Antiqua" w:hint="eastAsia"/>
          <w:color w:val="000000"/>
          <w:lang w:eastAsia="zh-CN"/>
        </w:rPr>
        <w:t xml:space="preserve">. </w:t>
      </w:r>
      <w:r w:rsidRPr="00AF3EAD">
        <w:rPr>
          <w:rFonts w:ascii="Book Antiqua" w:hAnsi="Book Antiqua"/>
          <w:color w:val="000000"/>
        </w:rPr>
        <w:t>They are recommended for adults who have a BMI of at least 40 kg/m</w:t>
      </w:r>
      <w:r w:rsidRPr="00AF3EAD">
        <w:rPr>
          <w:rFonts w:ascii="Book Antiqua" w:hAnsi="Book Antiqua"/>
          <w:color w:val="000000"/>
          <w:vertAlign w:val="superscript"/>
        </w:rPr>
        <w:t>2</w:t>
      </w:r>
      <w:r w:rsidRPr="00AF3EAD">
        <w:rPr>
          <w:rFonts w:ascii="Book Antiqua" w:hAnsi="Book Antiqua"/>
          <w:color w:val="000000"/>
        </w:rPr>
        <w:t xml:space="preserve"> or 35 kg/m</w:t>
      </w:r>
      <w:r w:rsidRPr="00AF3EAD">
        <w:rPr>
          <w:rFonts w:ascii="Book Antiqua" w:hAnsi="Book Antiqua"/>
          <w:color w:val="000000"/>
          <w:vertAlign w:val="superscript"/>
        </w:rPr>
        <w:t>2</w:t>
      </w:r>
      <w:r w:rsidR="00375800" w:rsidRPr="00AF3EAD">
        <w:rPr>
          <w:rFonts w:ascii="Book Antiqua" w:hAnsi="Book Antiqua"/>
          <w:color w:val="000000"/>
        </w:rPr>
        <w:t xml:space="preserve"> with other </w:t>
      </w:r>
      <w:proofErr w:type="gramStart"/>
      <w:r w:rsidR="00375800" w:rsidRPr="00AF3EAD">
        <w:rPr>
          <w:rFonts w:ascii="Book Antiqua" w:hAnsi="Book Antiqua"/>
          <w:color w:val="000000"/>
        </w:rPr>
        <w:t>comorbidities</w:t>
      </w:r>
      <w:r w:rsidR="000432BB" w:rsidRPr="000432BB">
        <w:rPr>
          <w:rFonts w:ascii="Book Antiqua" w:hAnsi="Book Antiqua"/>
          <w:color w:val="000000"/>
          <w:vertAlign w:val="superscript"/>
        </w:rPr>
        <w:t>[</w:t>
      </w:r>
      <w:proofErr w:type="gramEnd"/>
      <w:r w:rsidRPr="00AF3EAD">
        <w:rPr>
          <w:rFonts w:ascii="Book Antiqua" w:hAnsi="Book Antiqua"/>
          <w:color w:val="000000"/>
          <w:vertAlign w:val="superscript"/>
        </w:rPr>
        <w:t>21]</w:t>
      </w:r>
      <w:r w:rsidR="00375800" w:rsidRPr="00AF3EAD">
        <w:rPr>
          <w:rFonts w:ascii="Book Antiqua" w:hAnsi="Book Antiqua"/>
          <w:color w:val="000000"/>
        </w:rPr>
        <w:t>.</w:t>
      </w:r>
      <w:r w:rsidRPr="00AF3EAD">
        <w:rPr>
          <w:rFonts w:ascii="Book Antiqua" w:hAnsi="Book Antiqua"/>
          <w:color w:val="000000"/>
        </w:rPr>
        <w:t xml:space="preserve"> RYGP remains the most commonly performed bariatric </w:t>
      </w:r>
      <w:r w:rsidR="00375800" w:rsidRPr="00AF3EAD">
        <w:rPr>
          <w:rFonts w:ascii="Book Antiqua" w:hAnsi="Book Antiqua"/>
          <w:color w:val="000000"/>
        </w:rPr>
        <w:t xml:space="preserve">procedure in the United </w:t>
      </w:r>
      <w:proofErr w:type="gramStart"/>
      <w:r w:rsidR="00375800" w:rsidRPr="00AF3EAD">
        <w:rPr>
          <w:rFonts w:ascii="Book Antiqua" w:hAnsi="Book Antiqua"/>
          <w:color w:val="000000"/>
        </w:rPr>
        <w:t>States</w:t>
      </w:r>
      <w:r w:rsidR="000432BB" w:rsidRPr="000432BB">
        <w:rPr>
          <w:rFonts w:ascii="Book Antiqua" w:hAnsi="Book Antiqua"/>
          <w:color w:val="000000"/>
          <w:vertAlign w:val="superscript"/>
        </w:rPr>
        <w:t>[</w:t>
      </w:r>
      <w:proofErr w:type="gramEnd"/>
      <w:r w:rsidRPr="00AF3EAD">
        <w:rPr>
          <w:rFonts w:ascii="Book Antiqua" w:hAnsi="Book Antiqua"/>
          <w:vertAlign w:val="superscript"/>
        </w:rPr>
        <w:t>19-21</w:t>
      </w:r>
      <w:r w:rsidRPr="00AF3EAD">
        <w:rPr>
          <w:rFonts w:ascii="Book Antiqua" w:hAnsi="Book Antiqua"/>
          <w:color w:val="000000"/>
          <w:vertAlign w:val="superscript"/>
        </w:rPr>
        <w:t>]</w:t>
      </w:r>
      <w:r w:rsidR="00375800" w:rsidRPr="00AF3EAD">
        <w:rPr>
          <w:rFonts w:ascii="Book Antiqua" w:hAnsi="Book Antiqua"/>
          <w:color w:val="000000"/>
        </w:rPr>
        <w:t>.</w:t>
      </w:r>
      <w:r w:rsidRPr="00AF3EAD">
        <w:rPr>
          <w:rFonts w:ascii="Book Antiqua" w:hAnsi="Book Antiqua"/>
          <w:color w:val="000000"/>
        </w:rPr>
        <w:t xml:space="preserve"> </w:t>
      </w:r>
      <w:r w:rsidRPr="00AF3EAD">
        <w:rPr>
          <w:rFonts w:ascii="Book Antiqua" w:hAnsi="Book Antiqua"/>
        </w:rPr>
        <w:t>The risk of developing esophageal motility disorders, including achalasia, following bariatric surgery is still controversial and di</w:t>
      </w:r>
      <w:r w:rsidR="00375800" w:rsidRPr="00AF3EAD">
        <w:rPr>
          <w:rFonts w:ascii="Book Antiqua" w:hAnsi="Book Antiqua"/>
        </w:rPr>
        <w:t xml:space="preserve">ffers with the type of </w:t>
      </w:r>
      <w:proofErr w:type="gramStart"/>
      <w:r w:rsidR="00375800" w:rsidRPr="00AF3EAD">
        <w:rPr>
          <w:rFonts w:ascii="Book Antiqua" w:hAnsi="Book Antiqua"/>
        </w:rPr>
        <w:t>surgery</w:t>
      </w:r>
      <w:r w:rsidR="000432BB" w:rsidRPr="000432BB">
        <w:rPr>
          <w:rFonts w:ascii="Book Antiqua" w:hAnsi="Book Antiqua"/>
          <w:vertAlign w:val="superscript"/>
        </w:rPr>
        <w:t>[</w:t>
      </w:r>
      <w:proofErr w:type="gramEnd"/>
      <w:r w:rsidRPr="00AF3EAD">
        <w:rPr>
          <w:rFonts w:ascii="Book Antiqua" w:hAnsi="Book Antiqua"/>
          <w:vertAlign w:val="superscript"/>
        </w:rPr>
        <w:t>11-14,16-18]</w:t>
      </w:r>
      <w:r w:rsidR="00375800" w:rsidRPr="00AF3EAD">
        <w:rPr>
          <w:rFonts w:ascii="Book Antiqua" w:hAnsi="Book Antiqua"/>
        </w:rPr>
        <w:t>.</w:t>
      </w:r>
      <w:r w:rsidRPr="00AF3EAD">
        <w:rPr>
          <w:rFonts w:ascii="Book Antiqua" w:hAnsi="Book Antiqua"/>
        </w:rPr>
        <w:t xml:space="preserve"> </w:t>
      </w:r>
      <w:proofErr w:type="spellStart"/>
      <w:r w:rsidRPr="00AF3EAD">
        <w:rPr>
          <w:rFonts w:ascii="Book Antiqua" w:hAnsi="Book Antiqua"/>
        </w:rPr>
        <w:t>Pseudoachalasia</w:t>
      </w:r>
      <w:proofErr w:type="spellEnd"/>
      <w:r w:rsidRPr="00AF3EAD">
        <w:rPr>
          <w:rFonts w:ascii="Book Antiqua" w:hAnsi="Book Antiqua"/>
        </w:rPr>
        <w:t xml:space="preserve"> after LAGB placement has been described, though there is evidence that the </w:t>
      </w:r>
      <w:proofErr w:type="spellStart"/>
      <w:r w:rsidRPr="00AF3EAD">
        <w:rPr>
          <w:rFonts w:ascii="Book Antiqua" w:hAnsi="Book Antiqua"/>
        </w:rPr>
        <w:t>pseudoachalasia</w:t>
      </w:r>
      <w:proofErr w:type="spellEnd"/>
      <w:r w:rsidRPr="00AF3EAD">
        <w:rPr>
          <w:rFonts w:ascii="Book Antiqua" w:hAnsi="Book Antiqua"/>
        </w:rPr>
        <w:t xml:space="preserve"> may be revers</w:t>
      </w:r>
      <w:r w:rsidR="00375800" w:rsidRPr="00AF3EAD">
        <w:rPr>
          <w:rFonts w:ascii="Book Antiqua" w:hAnsi="Book Antiqua"/>
        </w:rPr>
        <w:t xml:space="preserve">ible after the band is </w:t>
      </w:r>
      <w:proofErr w:type="gramStart"/>
      <w:r w:rsidR="00375800" w:rsidRPr="00AF3EAD">
        <w:rPr>
          <w:rFonts w:ascii="Book Antiqua" w:hAnsi="Book Antiqua"/>
        </w:rPr>
        <w:t>removed</w:t>
      </w:r>
      <w:r w:rsidR="000432BB" w:rsidRPr="000432BB">
        <w:rPr>
          <w:rFonts w:ascii="Book Antiqua" w:hAnsi="Book Antiqua"/>
          <w:vertAlign w:val="superscript"/>
        </w:rPr>
        <w:t>[</w:t>
      </w:r>
      <w:proofErr w:type="gramEnd"/>
      <w:r w:rsidRPr="00AF3EAD">
        <w:rPr>
          <w:rFonts w:ascii="Book Antiqua" w:hAnsi="Book Antiqua"/>
          <w:vertAlign w:val="superscript"/>
        </w:rPr>
        <w:t>11-14]</w:t>
      </w:r>
      <w:r w:rsidR="00375800" w:rsidRPr="00AF3EAD">
        <w:rPr>
          <w:rFonts w:ascii="Book Antiqua" w:hAnsi="Book Antiqua"/>
        </w:rPr>
        <w:t>.</w:t>
      </w:r>
      <w:r w:rsidRPr="00AF3EAD">
        <w:rPr>
          <w:rFonts w:ascii="Book Antiqua" w:hAnsi="Book Antiqua"/>
        </w:rPr>
        <w:t xml:space="preserve"> It has been postulated that </w:t>
      </w:r>
      <w:proofErr w:type="spellStart"/>
      <w:r w:rsidRPr="00AF3EAD">
        <w:rPr>
          <w:rFonts w:ascii="Book Antiqua" w:hAnsi="Book Antiqua"/>
        </w:rPr>
        <w:t>malpositioning</w:t>
      </w:r>
      <w:proofErr w:type="spellEnd"/>
      <w:r w:rsidRPr="00AF3EAD">
        <w:rPr>
          <w:rFonts w:ascii="Book Antiqua" w:hAnsi="Book Antiqua"/>
        </w:rPr>
        <w:t xml:space="preserve"> of the band near the </w:t>
      </w:r>
      <w:proofErr w:type="spellStart"/>
      <w:r w:rsidRPr="00AF3EAD">
        <w:rPr>
          <w:rFonts w:ascii="Book Antiqua" w:hAnsi="Book Antiqua"/>
        </w:rPr>
        <w:t>gastroesophageal</w:t>
      </w:r>
      <w:proofErr w:type="spellEnd"/>
      <w:r w:rsidRPr="00AF3EAD">
        <w:rPr>
          <w:rFonts w:ascii="Book Antiqua" w:hAnsi="Book Antiqua"/>
        </w:rPr>
        <w:t xml:space="preserve"> junction creates a high-pressure area, causing clinic</w:t>
      </w:r>
      <w:r w:rsidR="00375800" w:rsidRPr="00AF3EAD">
        <w:rPr>
          <w:rFonts w:ascii="Book Antiqua" w:hAnsi="Book Antiqua"/>
        </w:rPr>
        <w:t xml:space="preserve">al symptoms of </w:t>
      </w:r>
      <w:proofErr w:type="spellStart"/>
      <w:proofErr w:type="gramStart"/>
      <w:r w:rsidR="00375800" w:rsidRPr="00AF3EAD">
        <w:rPr>
          <w:rFonts w:ascii="Book Antiqua" w:hAnsi="Book Antiqua"/>
        </w:rPr>
        <w:t>pseudoachalasia</w:t>
      </w:r>
      <w:proofErr w:type="spellEnd"/>
      <w:r w:rsidR="000432BB" w:rsidRPr="000432BB">
        <w:rPr>
          <w:rFonts w:ascii="Book Antiqua" w:hAnsi="Book Antiqua"/>
          <w:vertAlign w:val="superscript"/>
        </w:rPr>
        <w:t>[</w:t>
      </w:r>
      <w:proofErr w:type="gramEnd"/>
      <w:r w:rsidRPr="00AF3EAD">
        <w:rPr>
          <w:rFonts w:ascii="Book Antiqua" w:hAnsi="Book Antiqua"/>
          <w:vertAlign w:val="superscript"/>
        </w:rPr>
        <w:t>11-14]</w:t>
      </w:r>
      <w:r w:rsidR="00375800" w:rsidRPr="00AF3EAD">
        <w:rPr>
          <w:rFonts w:ascii="Book Antiqua" w:hAnsi="Book Antiqua"/>
        </w:rPr>
        <w:t>.</w:t>
      </w:r>
      <w:r w:rsidRPr="00AF3EAD">
        <w:rPr>
          <w:rFonts w:ascii="Book Antiqua" w:hAnsi="Book Antiqua"/>
        </w:rPr>
        <w:t xml:space="preserve">  </w:t>
      </w:r>
    </w:p>
    <w:p w:rsidR="00B476B2" w:rsidRPr="00AF3EAD" w:rsidRDefault="00B476B2" w:rsidP="005F09BC">
      <w:pPr>
        <w:autoSpaceDE w:val="0"/>
        <w:autoSpaceDN w:val="0"/>
        <w:adjustRightInd w:val="0"/>
        <w:spacing w:line="360" w:lineRule="auto"/>
        <w:ind w:firstLineChars="100" w:firstLine="240"/>
        <w:jc w:val="both"/>
        <w:rPr>
          <w:rFonts w:ascii="Book Antiqua" w:hAnsi="Book Antiqua"/>
          <w:color w:val="000000"/>
        </w:rPr>
      </w:pPr>
      <w:r w:rsidRPr="00AF3EAD">
        <w:rPr>
          <w:rFonts w:ascii="Book Antiqua" w:hAnsi="Book Antiqua"/>
        </w:rPr>
        <w:t xml:space="preserve">In contrast, the development esophageal motility disorders after RYGB is rare and has only been reported a few times in </w:t>
      </w:r>
      <w:r w:rsidR="00810022" w:rsidRPr="00AF3EAD">
        <w:rPr>
          <w:rFonts w:ascii="Book Antiqua" w:hAnsi="Book Antiqua"/>
        </w:rPr>
        <w:t>the literature (Table 1</w:t>
      </w:r>
      <w:proofErr w:type="gramStart"/>
      <w:r w:rsidR="00810022" w:rsidRPr="00AF3EAD">
        <w:rPr>
          <w:rFonts w:ascii="Book Antiqua" w:hAnsi="Book Antiqua"/>
        </w:rPr>
        <w:t>)</w:t>
      </w:r>
      <w:r w:rsidR="000432BB" w:rsidRPr="000432BB">
        <w:rPr>
          <w:rFonts w:ascii="Book Antiqua" w:hAnsi="Book Antiqua"/>
          <w:vertAlign w:val="superscript"/>
        </w:rPr>
        <w:t>[</w:t>
      </w:r>
      <w:proofErr w:type="gramEnd"/>
      <w:r w:rsidRPr="00AF3EAD">
        <w:rPr>
          <w:rFonts w:ascii="Book Antiqua" w:hAnsi="Book Antiqua"/>
          <w:vertAlign w:val="superscript"/>
        </w:rPr>
        <w:t>15-18]</w:t>
      </w:r>
      <w:r w:rsidR="00810022" w:rsidRPr="00AF3EAD">
        <w:rPr>
          <w:rFonts w:ascii="Book Antiqua" w:hAnsi="Book Antiqua"/>
        </w:rPr>
        <w:t>.</w:t>
      </w:r>
      <w:r w:rsidRPr="00AF3EAD">
        <w:rPr>
          <w:rFonts w:ascii="Book Antiqua" w:hAnsi="Book Antiqua"/>
        </w:rPr>
        <w:t xml:space="preserve"> To the best of our knowledge, there are only 3 reported</w:t>
      </w:r>
      <w:r w:rsidR="00810022" w:rsidRPr="00AF3EAD">
        <w:rPr>
          <w:rFonts w:ascii="Book Antiqua" w:hAnsi="Book Antiqua"/>
        </w:rPr>
        <w:t xml:space="preserve"> cases of achalasia after </w:t>
      </w:r>
      <w:proofErr w:type="gramStart"/>
      <w:r w:rsidR="00810022" w:rsidRPr="00AF3EAD">
        <w:rPr>
          <w:rFonts w:ascii="Book Antiqua" w:hAnsi="Book Antiqua"/>
        </w:rPr>
        <w:t>RYGB</w:t>
      </w:r>
      <w:r w:rsidR="000432BB" w:rsidRPr="000432BB">
        <w:rPr>
          <w:rFonts w:ascii="Book Antiqua" w:hAnsi="Book Antiqua"/>
          <w:vertAlign w:val="superscript"/>
        </w:rPr>
        <w:t>[</w:t>
      </w:r>
      <w:proofErr w:type="gramEnd"/>
      <w:r w:rsidRPr="00AF3EAD">
        <w:rPr>
          <w:rFonts w:ascii="Book Antiqua" w:hAnsi="Book Antiqua"/>
          <w:vertAlign w:val="superscript"/>
        </w:rPr>
        <w:t>16-18]</w:t>
      </w:r>
      <w:r w:rsidR="00810022" w:rsidRPr="00AF3EAD">
        <w:rPr>
          <w:rFonts w:ascii="Book Antiqua" w:hAnsi="Book Antiqua"/>
        </w:rPr>
        <w:t>,</w:t>
      </w:r>
      <w:r w:rsidRPr="00AF3EAD">
        <w:rPr>
          <w:rFonts w:ascii="Book Antiqua" w:hAnsi="Book Antiqua"/>
        </w:rPr>
        <w:t xml:space="preserve"> and this is the first case described after revision of RYGB. Interestingly, </w:t>
      </w:r>
      <w:r w:rsidRPr="00AF3EAD">
        <w:rPr>
          <w:rFonts w:ascii="Book Antiqua" w:hAnsi="Book Antiqua"/>
          <w:color w:val="000000"/>
        </w:rPr>
        <w:t>several case reports have been published on the simultaneous treatment of achalasia and morbid obesity with laparoscopic esophag</w:t>
      </w:r>
      <w:r w:rsidR="00810022" w:rsidRPr="00AF3EAD">
        <w:rPr>
          <w:rFonts w:ascii="Book Antiqua" w:hAnsi="Book Antiqua"/>
          <w:color w:val="000000"/>
        </w:rPr>
        <w:t xml:space="preserve">eal </w:t>
      </w:r>
      <w:proofErr w:type="spellStart"/>
      <w:r w:rsidR="00810022" w:rsidRPr="00AF3EAD">
        <w:rPr>
          <w:rFonts w:ascii="Book Antiqua" w:hAnsi="Book Antiqua"/>
          <w:color w:val="000000"/>
        </w:rPr>
        <w:t>myotomy</w:t>
      </w:r>
      <w:proofErr w:type="spellEnd"/>
      <w:r w:rsidR="00810022" w:rsidRPr="00AF3EAD">
        <w:rPr>
          <w:rFonts w:ascii="Book Antiqua" w:hAnsi="Book Antiqua"/>
          <w:color w:val="000000"/>
        </w:rPr>
        <w:t xml:space="preserve"> and gastric </w:t>
      </w:r>
      <w:proofErr w:type="gramStart"/>
      <w:r w:rsidR="00810022" w:rsidRPr="00AF3EAD">
        <w:rPr>
          <w:rFonts w:ascii="Book Antiqua" w:hAnsi="Book Antiqua"/>
          <w:color w:val="000000"/>
        </w:rPr>
        <w:t>bypass</w:t>
      </w:r>
      <w:r w:rsidR="000432BB" w:rsidRPr="000432BB">
        <w:rPr>
          <w:rFonts w:ascii="Book Antiqua" w:hAnsi="Book Antiqua"/>
          <w:color w:val="000000"/>
          <w:vertAlign w:val="superscript"/>
        </w:rPr>
        <w:t>[</w:t>
      </w:r>
      <w:proofErr w:type="gramEnd"/>
      <w:r w:rsidRPr="00AF3EAD">
        <w:rPr>
          <w:rFonts w:ascii="Book Antiqua" w:hAnsi="Book Antiqua"/>
          <w:color w:val="000064"/>
          <w:vertAlign w:val="superscript"/>
        </w:rPr>
        <w:t>22-23]</w:t>
      </w:r>
      <w:r w:rsidR="00810022" w:rsidRPr="00AF3EAD">
        <w:rPr>
          <w:rFonts w:ascii="Book Antiqua" w:hAnsi="Book Antiqua"/>
          <w:color w:val="000064"/>
        </w:rPr>
        <w:t>.</w:t>
      </w:r>
      <w:r w:rsidRPr="00AF3EAD">
        <w:rPr>
          <w:rFonts w:ascii="Book Antiqua" w:hAnsi="Book Antiqua"/>
          <w:color w:val="000000"/>
        </w:rPr>
        <w:t xml:space="preserve"> The </w:t>
      </w:r>
      <w:r w:rsidRPr="00AF3EAD">
        <w:rPr>
          <w:rFonts w:ascii="Book Antiqua" w:hAnsi="Book Antiqua"/>
        </w:rPr>
        <w:t xml:space="preserve">exact pathophysiology of motility disorders that develop after RYGB in general, and achalasia specifically, is unknown. Surgical trauma is one potential explanation. </w:t>
      </w:r>
      <w:r w:rsidRPr="00AF3EAD">
        <w:rPr>
          <w:rFonts w:ascii="Book Antiqua" w:hAnsi="Book Antiqua"/>
          <w:color w:val="231F20"/>
        </w:rPr>
        <w:t xml:space="preserve">Shah </w:t>
      </w:r>
      <w:r w:rsidR="00810022" w:rsidRPr="00AF3EAD">
        <w:rPr>
          <w:rFonts w:ascii="Book Antiqua" w:hAnsi="Book Antiqua"/>
          <w:i/>
          <w:iCs/>
          <w:color w:val="231F20"/>
        </w:rPr>
        <w:t xml:space="preserve">et </w:t>
      </w:r>
      <w:proofErr w:type="gramStart"/>
      <w:r w:rsidR="00810022" w:rsidRPr="00AF3EAD">
        <w:rPr>
          <w:rFonts w:ascii="Book Antiqua" w:hAnsi="Book Antiqua"/>
          <w:i/>
          <w:iCs/>
          <w:color w:val="231F20"/>
        </w:rPr>
        <w:t>al</w:t>
      </w:r>
      <w:r w:rsidR="000432BB" w:rsidRPr="000432BB">
        <w:rPr>
          <w:rFonts w:ascii="Book Antiqua" w:hAnsi="Book Antiqua"/>
          <w:i/>
          <w:iCs/>
          <w:color w:val="231F20"/>
          <w:vertAlign w:val="superscript"/>
        </w:rPr>
        <w:t>[</w:t>
      </w:r>
      <w:proofErr w:type="gramEnd"/>
      <w:r w:rsidRPr="00AF3EAD">
        <w:rPr>
          <w:rFonts w:ascii="Book Antiqua" w:hAnsi="Book Antiqua"/>
          <w:color w:val="000064"/>
          <w:vertAlign w:val="superscript"/>
        </w:rPr>
        <w:t>15]</w:t>
      </w:r>
      <w:r w:rsidR="00810022" w:rsidRPr="00AF3EAD">
        <w:rPr>
          <w:rFonts w:ascii="Book Antiqua" w:hAnsi="Book Antiqua"/>
          <w:color w:val="000064"/>
        </w:rPr>
        <w:t>.</w:t>
      </w:r>
      <w:r w:rsidRPr="00AF3EAD">
        <w:rPr>
          <w:rFonts w:ascii="Book Antiqua" w:hAnsi="Book Antiqua"/>
          <w:color w:val="000064"/>
        </w:rPr>
        <w:t xml:space="preserve"> </w:t>
      </w:r>
      <w:r w:rsidRPr="00AF3EAD">
        <w:rPr>
          <w:rFonts w:ascii="Book Antiqua" w:hAnsi="Book Antiqua"/>
          <w:color w:val="000000"/>
        </w:rPr>
        <w:t xml:space="preserve">described a retrospective study of 64 patients with achalasia compared with a control group of 73 </w:t>
      </w:r>
      <w:r w:rsidRPr="00AF3EAD">
        <w:rPr>
          <w:rFonts w:ascii="Book Antiqua" w:hAnsi="Book Antiqua"/>
          <w:color w:val="000000"/>
        </w:rPr>
        <w:lastRenderedPageBreak/>
        <w:t xml:space="preserve">patients without achalasia evaluated by </w:t>
      </w:r>
      <w:proofErr w:type="spellStart"/>
      <w:r w:rsidRPr="00AF3EAD">
        <w:rPr>
          <w:rFonts w:ascii="Book Antiqua" w:hAnsi="Book Antiqua"/>
          <w:color w:val="000000"/>
        </w:rPr>
        <w:t>manometry</w:t>
      </w:r>
      <w:proofErr w:type="spellEnd"/>
      <w:r w:rsidRPr="00AF3EAD">
        <w:rPr>
          <w:rFonts w:ascii="Book Antiqua" w:hAnsi="Book Antiqua"/>
          <w:color w:val="000000"/>
        </w:rPr>
        <w:t xml:space="preserve"> and endoscopy. A significant association was found between achalasia and trauma to the upper gastrointestinal tract. Of the patients with operative trauma and achalasia, 2 had undergone gastric bypass. </w:t>
      </w:r>
    </w:p>
    <w:p w:rsidR="00B476B2" w:rsidRPr="00AF3EAD" w:rsidRDefault="00741946" w:rsidP="005F09BC">
      <w:pPr>
        <w:spacing w:line="360" w:lineRule="auto"/>
        <w:ind w:firstLineChars="100" w:firstLine="240"/>
        <w:jc w:val="both"/>
        <w:rPr>
          <w:rFonts w:ascii="Book Antiqua" w:hAnsi="Book Antiqua"/>
          <w:color w:val="000000"/>
        </w:rPr>
      </w:pPr>
      <w:r w:rsidRPr="00AF3EAD">
        <w:rPr>
          <w:rFonts w:ascii="Book Antiqua" w:hAnsi="Book Antiqua"/>
        </w:rPr>
        <w:t>Finally, it is worth mentioning that a</w:t>
      </w:r>
      <w:r w:rsidR="00B476B2" w:rsidRPr="00AF3EAD">
        <w:rPr>
          <w:rFonts w:ascii="Book Antiqua" w:hAnsi="Book Antiqua"/>
        </w:rPr>
        <w:t xml:space="preserve">nother important consideration </w:t>
      </w:r>
      <w:r w:rsidR="00B476B2" w:rsidRPr="00AF3EAD">
        <w:rPr>
          <w:rFonts w:ascii="Book Antiqua" w:hAnsi="Book Antiqua"/>
          <w:color w:val="000000"/>
        </w:rPr>
        <w:t xml:space="preserve">in </w:t>
      </w:r>
      <w:r w:rsidRPr="00AF3EAD">
        <w:rPr>
          <w:rFonts w:ascii="Book Antiqua" w:hAnsi="Book Antiqua"/>
          <w:color w:val="000000"/>
        </w:rPr>
        <w:t xml:space="preserve">similar </w:t>
      </w:r>
      <w:r w:rsidR="00B476B2" w:rsidRPr="00AF3EAD">
        <w:rPr>
          <w:rFonts w:ascii="Book Antiqua" w:hAnsi="Book Antiqua"/>
          <w:color w:val="000000"/>
        </w:rPr>
        <w:t xml:space="preserve">cases is to rule out </w:t>
      </w:r>
      <w:bookmarkStart w:id="23" w:name="_Hlk488525272"/>
      <w:r w:rsidR="00B476B2" w:rsidRPr="00AF3EAD">
        <w:rPr>
          <w:rFonts w:ascii="Book Antiqua" w:hAnsi="Book Antiqua"/>
          <w:color w:val="000000"/>
        </w:rPr>
        <w:t xml:space="preserve">stenosis of the </w:t>
      </w:r>
      <w:proofErr w:type="spellStart"/>
      <w:r w:rsidR="00B476B2" w:rsidRPr="00AF3EAD">
        <w:rPr>
          <w:rFonts w:ascii="Book Antiqua" w:hAnsi="Book Antiqua"/>
          <w:color w:val="000000"/>
        </w:rPr>
        <w:t>gastrojejunostomy</w:t>
      </w:r>
      <w:bookmarkEnd w:id="23"/>
      <w:proofErr w:type="spellEnd"/>
      <w:r w:rsidR="00B476B2" w:rsidRPr="00AF3EAD">
        <w:rPr>
          <w:rFonts w:ascii="Book Antiqua" w:hAnsi="Book Antiqua"/>
          <w:color w:val="000000"/>
        </w:rPr>
        <w:t>, which we did in our patient.</w:t>
      </w:r>
    </w:p>
    <w:p w:rsidR="00B476B2" w:rsidRPr="00AF3EAD" w:rsidRDefault="000A7462" w:rsidP="005F09BC">
      <w:pPr>
        <w:spacing w:line="360" w:lineRule="auto"/>
        <w:ind w:firstLineChars="98" w:firstLine="235"/>
        <w:jc w:val="both"/>
        <w:rPr>
          <w:rFonts w:ascii="Book Antiqua" w:hAnsi="Book Antiqua"/>
        </w:rPr>
      </w:pPr>
      <w:r w:rsidRPr="00AF3EAD">
        <w:rPr>
          <w:rFonts w:ascii="Book Antiqua" w:hAnsi="Book Antiqua"/>
          <w:color w:val="000000"/>
        </w:rPr>
        <w:t xml:space="preserve">Achalasia is a rare esophageal motility disorder that is characterized by </w:t>
      </w:r>
      <w:proofErr w:type="spellStart"/>
      <w:r w:rsidRPr="00AF3EAD">
        <w:rPr>
          <w:rFonts w:ascii="Book Antiqua" w:hAnsi="Book Antiqua"/>
          <w:color w:val="000000"/>
        </w:rPr>
        <w:t>neurodegeneration</w:t>
      </w:r>
      <w:proofErr w:type="spellEnd"/>
      <w:r w:rsidRPr="00AF3EAD">
        <w:rPr>
          <w:rFonts w:ascii="Book Antiqua" w:hAnsi="Book Antiqua"/>
          <w:color w:val="000000"/>
        </w:rPr>
        <w:t>, of the inhibitory nitric oxide-producing neurons. It usually manifests with</w:t>
      </w:r>
      <w:r w:rsidRPr="00AF3EAD">
        <w:rPr>
          <w:rFonts w:ascii="Book Antiqua" w:hAnsi="Book Antiqua"/>
        </w:rPr>
        <w:t xml:space="preserve"> dysphagia to both solid and liquids and regurgitation. Obesity is a global epidemic and can be associated with esophageal motility disorders. Esophageal motility disorders, including achalasia, occur as a consequence of bariatric surgeries.  </w:t>
      </w:r>
    </w:p>
    <w:p w:rsidR="009B114C" w:rsidRPr="00AF3EAD" w:rsidRDefault="009B114C" w:rsidP="005F09BC">
      <w:pPr>
        <w:spacing w:line="360" w:lineRule="auto"/>
        <w:jc w:val="both"/>
        <w:rPr>
          <w:rFonts w:ascii="Book Antiqua" w:eastAsia="宋体" w:hAnsi="Book Antiqua"/>
          <w:b/>
          <w:bCs/>
          <w:color w:val="000000" w:themeColor="text1"/>
          <w:lang w:eastAsia="zh-CN"/>
        </w:rPr>
      </w:pPr>
    </w:p>
    <w:p w:rsidR="00F378BF" w:rsidRPr="00AF3EAD" w:rsidRDefault="00F378BF" w:rsidP="005F09BC">
      <w:pPr>
        <w:spacing w:line="360" w:lineRule="auto"/>
        <w:jc w:val="both"/>
        <w:rPr>
          <w:rFonts w:ascii="Book Antiqua" w:hAnsi="Book Antiqua"/>
          <w:b/>
        </w:rPr>
      </w:pPr>
      <w:r w:rsidRPr="00AF3EAD">
        <w:rPr>
          <w:rFonts w:ascii="Book Antiqua" w:hAnsi="Book Antiqua"/>
          <w:b/>
        </w:rPr>
        <w:t>COMMENTS</w:t>
      </w:r>
    </w:p>
    <w:p w:rsidR="00727D0B" w:rsidRPr="000432BB" w:rsidRDefault="00727D0B" w:rsidP="005F09BC">
      <w:pPr>
        <w:spacing w:line="360" w:lineRule="auto"/>
        <w:jc w:val="both"/>
        <w:rPr>
          <w:rFonts w:ascii="Book Antiqua" w:hAnsi="Book Antiqua"/>
          <w:i/>
        </w:rPr>
      </w:pPr>
      <w:r w:rsidRPr="000432BB">
        <w:rPr>
          <w:rFonts w:ascii="Book Antiqua" w:hAnsi="Book Antiqua"/>
          <w:b/>
          <w:i/>
        </w:rPr>
        <w:t>Case characteristics</w:t>
      </w:r>
    </w:p>
    <w:p w:rsidR="00727D0B" w:rsidRDefault="00727D0B" w:rsidP="005F09BC">
      <w:pPr>
        <w:spacing w:line="360" w:lineRule="auto"/>
        <w:jc w:val="both"/>
        <w:rPr>
          <w:rFonts w:ascii="Book Antiqua" w:eastAsia="宋体" w:hAnsi="Book Antiqua"/>
          <w:color w:val="000000"/>
          <w:lang w:eastAsia="zh-CN"/>
        </w:rPr>
      </w:pPr>
      <w:proofErr w:type="gramStart"/>
      <w:r w:rsidRPr="00AF3EAD">
        <w:rPr>
          <w:rFonts w:ascii="Book Antiqua" w:hAnsi="Book Antiqua"/>
          <w:color w:val="000000"/>
        </w:rPr>
        <w:t>Persistent nausea, regurgitation and mild dysphagia to solids and liquids for one month.</w:t>
      </w:r>
      <w:proofErr w:type="gramEnd"/>
      <w:r w:rsidRPr="00AF3EAD">
        <w:rPr>
          <w:rFonts w:ascii="Book Antiqua" w:hAnsi="Book Antiqua"/>
          <w:color w:val="000000"/>
        </w:rPr>
        <w:t xml:space="preserve"> </w:t>
      </w:r>
      <w:proofErr w:type="gramStart"/>
      <w:r w:rsidR="009B1F40" w:rsidRPr="00AF3EAD">
        <w:rPr>
          <w:rFonts w:ascii="Book Antiqua" w:hAnsi="Book Antiqua"/>
          <w:color w:val="000000"/>
        </w:rPr>
        <w:t xml:space="preserve">History of RYGB 2 years ago with reversal 2 </w:t>
      </w:r>
      <w:proofErr w:type="spellStart"/>
      <w:r w:rsidR="009B1F40" w:rsidRPr="00AF3EAD">
        <w:rPr>
          <w:rFonts w:ascii="Book Antiqua" w:hAnsi="Book Antiqua"/>
          <w:color w:val="000000"/>
        </w:rPr>
        <w:t>mo</w:t>
      </w:r>
      <w:proofErr w:type="spellEnd"/>
      <w:r w:rsidR="009B1F40" w:rsidRPr="00AF3EAD">
        <w:rPr>
          <w:rFonts w:ascii="Book Antiqua" w:hAnsi="Book Antiqua"/>
          <w:color w:val="000000"/>
        </w:rPr>
        <w:t xml:space="preserve"> prior to presentation.</w:t>
      </w:r>
      <w:proofErr w:type="gramEnd"/>
    </w:p>
    <w:p w:rsidR="000432BB" w:rsidRPr="000432BB" w:rsidRDefault="000432BB" w:rsidP="005F09BC">
      <w:pPr>
        <w:spacing w:line="360" w:lineRule="auto"/>
        <w:jc w:val="both"/>
        <w:rPr>
          <w:rFonts w:ascii="Book Antiqua" w:eastAsia="宋体" w:hAnsi="Book Antiqua"/>
          <w:color w:val="000000"/>
          <w:lang w:eastAsia="zh-CN"/>
        </w:rPr>
      </w:pPr>
    </w:p>
    <w:p w:rsidR="00727D0B" w:rsidRPr="000432BB" w:rsidRDefault="00727D0B" w:rsidP="005F09BC">
      <w:pPr>
        <w:spacing w:line="360" w:lineRule="auto"/>
        <w:jc w:val="both"/>
        <w:rPr>
          <w:rFonts w:ascii="Book Antiqua" w:hAnsi="Book Antiqua" w:cs="宋体"/>
          <w:b/>
          <w:i/>
          <w:color w:val="000000"/>
        </w:rPr>
      </w:pPr>
      <w:r w:rsidRPr="000432BB">
        <w:rPr>
          <w:rFonts w:ascii="Book Antiqua" w:hAnsi="Book Antiqua" w:cs="Arial"/>
          <w:b/>
          <w:i/>
          <w:color w:val="000000"/>
        </w:rPr>
        <w:t>Clinical diagnosis</w:t>
      </w:r>
    </w:p>
    <w:p w:rsidR="000432BB" w:rsidRDefault="00727D0B" w:rsidP="005F09BC">
      <w:pPr>
        <w:spacing w:line="360" w:lineRule="auto"/>
        <w:jc w:val="both"/>
        <w:rPr>
          <w:rFonts w:ascii="Book Antiqua" w:eastAsia="宋体" w:hAnsi="Book Antiqua"/>
          <w:color w:val="000000"/>
          <w:lang w:eastAsia="zh-CN"/>
        </w:rPr>
      </w:pPr>
      <w:proofErr w:type="spellStart"/>
      <w:r w:rsidRPr="00AF3EAD">
        <w:rPr>
          <w:rFonts w:ascii="Book Antiqua" w:hAnsi="Book Antiqua" w:cs="Arial"/>
          <w:color w:val="000000"/>
        </w:rPr>
        <w:t>Hemodynamically</w:t>
      </w:r>
      <w:proofErr w:type="spellEnd"/>
      <w:r w:rsidRPr="00AF3EAD">
        <w:rPr>
          <w:rFonts w:ascii="Book Antiqua" w:hAnsi="Book Antiqua" w:cs="Arial"/>
          <w:color w:val="000000"/>
        </w:rPr>
        <w:t xml:space="preserve"> stable with normal </w:t>
      </w:r>
      <w:r w:rsidRPr="00AF3EAD">
        <w:rPr>
          <w:rFonts w:ascii="Book Antiqua" w:hAnsi="Book Antiqua"/>
          <w:color w:val="000000"/>
        </w:rPr>
        <w:t>vital signs. Abdomen was soft, without tenderness to palpation and with bowel sounds present. The wound from her recent surgery was clean, with no evidence of discharge or poor healing.</w:t>
      </w:r>
    </w:p>
    <w:p w:rsidR="00727D0B" w:rsidRPr="00AF3EAD" w:rsidRDefault="00727D0B" w:rsidP="005F09BC">
      <w:pPr>
        <w:spacing w:line="360" w:lineRule="auto"/>
        <w:jc w:val="both"/>
        <w:rPr>
          <w:rFonts w:ascii="Book Antiqua" w:hAnsi="Book Antiqua"/>
          <w:color w:val="000000"/>
        </w:rPr>
      </w:pPr>
      <w:r w:rsidRPr="00AF3EAD">
        <w:rPr>
          <w:rFonts w:ascii="Book Antiqua" w:hAnsi="Book Antiqua"/>
          <w:color w:val="000000"/>
        </w:rPr>
        <w:t xml:space="preserve"> </w:t>
      </w:r>
    </w:p>
    <w:p w:rsidR="00727D0B" w:rsidRPr="000432BB" w:rsidRDefault="00727D0B" w:rsidP="005F09BC">
      <w:pPr>
        <w:spacing w:line="360" w:lineRule="auto"/>
        <w:jc w:val="both"/>
        <w:rPr>
          <w:rFonts w:ascii="Book Antiqua" w:hAnsi="Book Antiqua" w:cs="Arial"/>
          <w:b/>
          <w:i/>
          <w:color w:val="000000"/>
        </w:rPr>
      </w:pPr>
      <w:r w:rsidRPr="000432BB">
        <w:rPr>
          <w:rFonts w:ascii="Book Antiqua" w:hAnsi="Book Antiqua" w:cs="Arial"/>
          <w:b/>
          <w:i/>
          <w:color w:val="000000"/>
        </w:rPr>
        <w:t>Differential diagnosis</w:t>
      </w:r>
    </w:p>
    <w:p w:rsidR="00727D0B" w:rsidRPr="000432BB" w:rsidRDefault="00727D0B" w:rsidP="005F09BC">
      <w:pPr>
        <w:spacing w:line="360" w:lineRule="auto"/>
        <w:jc w:val="both"/>
        <w:rPr>
          <w:rFonts w:ascii="Book Antiqua" w:eastAsia="宋体" w:hAnsi="Book Antiqua"/>
          <w:color w:val="000000"/>
          <w:lang w:eastAsia="zh-CN"/>
        </w:rPr>
      </w:pPr>
      <w:proofErr w:type="gramStart"/>
      <w:r w:rsidRPr="00AF3EAD">
        <w:rPr>
          <w:rFonts w:ascii="Book Antiqua" w:hAnsi="Book Antiqua"/>
          <w:color w:val="000000"/>
        </w:rPr>
        <w:t xml:space="preserve">Distal esophageal stricture, Stenosis of the </w:t>
      </w:r>
      <w:proofErr w:type="spellStart"/>
      <w:r w:rsidRPr="00AF3EAD">
        <w:rPr>
          <w:rFonts w:ascii="Book Antiqua" w:hAnsi="Book Antiqua"/>
          <w:color w:val="000000"/>
        </w:rPr>
        <w:t>gastrojejunostomy</w:t>
      </w:r>
      <w:proofErr w:type="spellEnd"/>
      <w:r w:rsidRPr="00AF3EAD">
        <w:rPr>
          <w:rFonts w:ascii="Book Antiqua" w:hAnsi="Book Antiqua"/>
          <w:color w:val="000000"/>
        </w:rPr>
        <w:t xml:space="preserve">, </w:t>
      </w:r>
      <w:r w:rsidRPr="00AF3EAD">
        <w:rPr>
          <w:rFonts w:ascii="Book Antiqua" w:hAnsi="Book Antiqua" w:cs="Arial"/>
          <w:color w:val="000000"/>
        </w:rPr>
        <w:t xml:space="preserve">achalasia, tumor of the gastric </w:t>
      </w:r>
      <w:proofErr w:type="spellStart"/>
      <w:r w:rsidRPr="00AF3EAD">
        <w:rPr>
          <w:rFonts w:ascii="Book Antiqua" w:hAnsi="Book Antiqua" w:cs="Arial"/>
          <w:color w:val="000000"/>
        </w:rPr>
        <w:t>cardia</w:t>
      </w:r>
      <w:proofErr w:type="spellEnd"/>
      <w:r w:rsidRPr="00AF3EAD">
        <w:rPr>
          <w:rFonts w:ascii="Book Antiqua" w:hAnsi="Book Antiqua" w:cs="Arial"/>
          <w:color w:val="000000"/>
        </w:rPr>
        <w:t xml:space="preserve"> or distal esophagus</w:t>
      </w:r>
      <w:r w:rsidRPr="00AF3EAD">
        <w:rPr>
          <w:rFonts w:ascii="Book Antiqua" w:hAnsi="Book Antiqua"/>
          <w:color w:val="000000"/>
        </w:rPr>
        <w:t>, i</w:t>
      </w:r>
      <w:r w:rsidR="000432BB">
        <w:rPr>
          <w:rFonts w:ascii="Book Antiqua" w:hAnsi="Book Antiqua"/>
          <w:color w:val="000000"/>
        </w:rPr>
        <w:t>nfectious gastroenteritis</w:t>
      </w:r>
      <w:r w:rsidR="000432BB">
        <w:rPr>
          <w:rFonts w:ascii="Book Antiqua" w:eastAsia="宋体" w:hAnsi="Book Antiqua" w:hint="eastAsia"/>
          <w:color w:val="000000"/>
          <w:lang w:eastAsia="zh-CN"/>
        </w:rPr>
        <w:t>.</w:t>
      </w:r>
      <w:proofErr w:type="gramEnd"/>
    </w:p>
    <w:p w:rsidR="000432BB" w:rsidRPr="000432BB" w:rsidRDefault="000432BB" w:rsidP="005F09BC">
      <w:pPr>
        <w:spacing w:line="360" w:lineRule="auto"/>
        <w:jc w:val="both"/>
        <w:rPr>
          <w:rFonts w:ascii="Book Antiqua" w:eastAsia="宋体" w:hAnsi="Book Antiqua"/>
          <w:color w:val="000000"/>
          <w:lang w:eastAsia="zh-CN"/>
        </w:rPr>
      </w:pPr>
    </w:p>
    <w:p w:rsidR="00727D0B" w:rsidRPr="000432BB" w:rsidRDefault="00727D0B" w:rsidP="005F09BC">
      <w:pPr>
        <w:spacing w:line="360" w:lineRule="auto"/>
        <w:jc w:val="both"/>
        <w:rPr>
          <w:rFonts w:ascii="Book Antiqua" w:hAnsi="Book Antiqua" w:cs="Arial"/>
          <w:b/>
          <w:i/>
          <w:color w:val="000000"/>
        </w:rPr>
      </w:pPr>
      <w:r w:rsidRPr="000432BB">
        <w:rPr>
          <w:rFonts w:ascii="Book Antiqua" w:hAnsi="Book Antiqua" w:cs="Arial"/>
          <w:b/>
          <w:i/>
          <w:color w:val="000000"/>
        </w:rPr>
        <w:t>Laboratory diagnosis</w:t>
      </w:r>
    </w:p>
    <w:p w:rsidR="00727D0B" w:rsidRDefault="00727D0B" w:rsidP="005F09BC">
      <w:pPr>
        <w:spacing w:line="360" w:lineRule="auto"/>
        <w:jc w:val="both"/>
        <w:rPr>
          <w:rFonts w:ascii="Book Antiqua" w:eastAsia="宋体" w:hAnsi="Book Antiqua" w:cs="Arial"/>
          <w:color w:val="000000"/>
          <w:lang w:eastAsia="zh-CN"/>
        </w:rPr>
      </w:pPr>
      <w:r w:rsidRPr="00AF3EAD">
        <w:rPr>
          <w:rFonts w:ascii="Book Antiqua" w:hAnsi="Book Antiqua" w:cs="Arial"/>
          <w:color w:val="000000"/>
        </w:rPr>
        <w:t xml:space="preserve">Initial complete blood count, basic metabolic panel (kidney function and electrolytes) and liver panel were unremarkable. Stool workup was negative for infection. </w:t>
      </w:r>
    </w:p>
    <w:p w:rsidR="005F09BC" w:rsidRPr="005F09BC" w:rsidRDefault="005F09BC" w:rsidP="005F09BC">
      <w:pPr>
        <w:spacing w:line="360" w:lineRule="auto"/>
        <w:jc w:val="both"/>
        <w:rPr>
          <w:rFonts w:ascii="Book Antiqua" w:eastAsia="宋体" w:hAnsi="Book Antiqua" w:cs="Arial"/>
          <w:color w:val="000000"/>
          <w:lang w:eastAsia="zh-CN"/>
        </w:rPr>
      </w:pPr>
    </w:p>
    <w:p w:rsidR="00727D0B" w:rsidRPr="000432BB" w:rsidRDefault="00727D0B" w:rsidP="005F09BC">
      <w:pPr>
        <w:spacing w:line="360" w:lineRule="auto"/>
        <w:jc w:val="both"/>
        <w:rPr>
          <w:rFonts w:ascii="Book Antiqua" w:hAnsi="Book Antiqua" w:cs="Arial"/>
          <w:b/>
          <w:i/>
          <w:color w:val="000000"/>
        </w:rPr>
      </w:pPr>
      <w:r w:rsidRPr="000432BB">
        <w:rPr>
          <w:rFonts w:ascii="Book Antiqua" w:hAnsi="Book Antiqua" w:cs="Arial"/>
          <w:b/>
          <w:i/>
          <w:color w:val="000000"/>
        </w:rPr>
        <w:lastRenderedPageBreak/>
        <w:t>Imaging diagnosis</w:t>
      </w:r>
    </w:p>
    <w:p w:rsidR="00727D0B" w:rsidRDefault="00727D0B" w:rsidP="005F09BC">
      <w:pPr>
        <w:spacing w:line="360" w:lineRule="auto"/>
        <w:jc w:val="both"/>
        <w:rPr>
          <w:rFonts w:ascii="Book Antiqua" w:eastAsia="宋体" w:hAnsi="Book Antiqua"/>
          <w:color w:val="000000"/>
          <w:lang w:eastAsia="zh-CN"/>
        </w:rPr>
      </w:pPr>
      <w:r w:rsidRPr="00AF3EAD">
        <w:rPr>
          <w:rFonts w:ascii="Book Antiqua" w:hAnsi="Book Antiqua"/>
          <w:color w:val="000000"/>
        </w:rPr>
        <w:t xml:space="preserve">A </w:t>
      </w:r>
      <w:r w:rsidR="005F09BC" w:rsidRPr="005F09BC">
        <w:rPr>
          <w:rFonts w:ascii="Book Antiqua" w:hAnsi="Book Antiqua"/>
          <w:color w:val="000000"/>
        </w:rPr>
        <w:t>computed tomography</w:t>
      </w:r>
      <w:r w:rsidRPr="00AF3EAD">
        <w:rPr>
          <w:rFonts w:ascii="Book Antiqua" w:hAnsi="Book Antiqua"/>
          <w:color w:val="000000"/>
        </w:rPr>
        <w:t xml:space="preserve"> scan of the </w:t>
      </w:r>
      <w:r w:rsidR="00406054" w:rsidRPr="00AF3EAD">
        <w:rPr>
          <w:rFonts w:ascii="Book Antiqua" w:hAnsi="Book Antiqua"/>
          <w:color w:val="000000"/>
        </w:rPr>
        <w:t>chest</w:t>
      </w:r>
      <w:r w:rsidRPr="00AF3EAD">
        <w:rPr>
          <w:rFonts w:ascii="Book Antiqua" w:hAnsi="Book Antiqua"/>
          <w:color w:val="000000"/>
        </w:rPr>
        <w:t xml:space="preserve"> with contrast showed enteric contrast within the dilated distal esophagus and was suspicious for a mild stricture at </w:t>
      </w:r>
      <w:proofErr w:type="spellStart"/>
      <w:r w:rsidR="005F09BC" w:rsidRPr="005F09BC">
        <w:rPr>
          <w:rFonts w:ascii="Book Antiqua" w:hAnsi="Book Antiqua"/>
          <w:color w:val="000000"/>
        </w:rPr>
        <w:t>gastroesophageal</w:t>
      </w:r>
      <w:proofErr w:type="spellEnd"/>
      <w:r w:rsidR="005F09BC" w:rsidRPr="005F09BC">
        <w:rPr>
          <w:rFonts w:ascii="Book Antiqua" w:hAnsi="Book Antiqua"/>
          <w:color w:val="000000"/>
        </w:rPr>
        <w:t xml:space="preserve"> </w:t>
      </w:r>
      <w:proofErr w:type="gramStart"/>
      <w:r w:rsidR="005F09BC" w:rsidRPr="005F09BC">
        <w:rPr>
          <w:rFonts w:ascii="Book Antiqua" w:hAnsi="Book Antiqua"/>
          <w:color w:val="000000"/>
        </w:rPr>
        <w:t>sphincter</w:t>
      </w:r>
      <w:r w:rsidR="005F09BC">
        <w:rPr>
          <w:rFonts w:ascii="Book Antiqua" w:eastAsia="宋体" w:hAnsi="Book Antiqua" w:hint="eastAsia"/>
          <w:color w:val="000000"/>
          <w:lang w:eastAsia="zh-CN"/>
        </w:rPr>
        <w:t xml:space="preserve"> </w:t>
      </w:r>
      <w:r w:rsidRPr="00AF3EAD">
        <w:rPr>
          <w:rFonts w:ascii="Book Antiqua" w:hAnsi="Book Antiqua"/>
          <w:color w:val="000000"/>
        </w:rPr>
        <w:t>.</w:t>
      </w:r>
      <w:proofErr w:type="gramEnd"/>
      <w:r w:rsidRPr="00AF3EAD">
        <w:rPr>
          <w:rFonts w:ascii="Book Antiqua" w:hAnsi="Book Antiqua"/>
          <w:color w:val="000000"/>
        </w:rPr>
        <w:t xml:space="preserve"> A Barium study was showed persistent narrowing of the </w:t>
      </w:r>
      <w:proofErr w:type="spellStart"/>
      <w:r w:rsidRPr="00AF3EAD">
        <w:rPr>
          <w:rFonts w:ascii="Book Antiqua" w:hAnsi="Book Antiqua"/>
          <w:color w:val="000000"/>
        </w:rPr>
        <w:t>gastroesophageal</w:t>
      </w:r>
      <w:proofErr w:type="spellEnd"/>
      <w:r w:rsidRPr="00AF3EAD">
        <w:rPr>
          <w:rFonts w:ascii="Book Antiqua" w:hAnsi="Book Antiqua"/>
          <w:color w:val="000000"/>
        </w:rPr>
        <w:t xml:space="preserve"> junction with a moderately dilated, debris-filled esophagus proximally and some tertiary esophageal contractions. </w:t>
      </w:r>
      <w:proofErr w:type="spellStart"/>
      <w:r w:rsidRPr="00AF3EAD">
        <w:rPr>
          <w:rFonts w:ascii="Book Antiqua" w:hAnsi="Book Antiqua"/>
          <w:color w:val="000000"/>
        </w:rPr>
        <w:t>Manometry</w:t>
      </w:r>
      <w:proofErr w:type="spellEnd"/>
      <w:r w:rsidRPr="00AF3EAD">
        <w:rPr>
          <w:rFonts w:ascii="Book Antiqua" w:hAnsi="Book Antiqua"/>
          <w:color w:val="000000"/>
        </w:rPr>
        <w:t xml:space="preserve"> was performed </w:t>
      </w:r>
      <w:r w:rsidRPr="00AF3EAD">
        <w:rPr>
          <w:rFonts w:ascii="Book Antiqua" w:hAnsi="Book Antiqua"/>
          <w:color w:val="000000"/>
          <w:lang w:val="en"/>
        </w:rPr>
        <w:t xml:space="preserve">2 </w:t>
      </w:r>
      <w:proofErr w:type="spellStart"/>
      <w:r w:rsidR="005F09BC">
        <w:rPr>
          <w:rFonts w:ascii="Book Antiqua" w:eastAsia="宋体" w:hAnsi="Book Antiqua" w:hint="eastAsia"/>
          <w:color w:val="000000"/>
          <w:lang w:eastAsia="zh-CN"/>
        </w:rPr>
        <w:t>wk</w:t>
      </w:r>
      <w:proofErr w:type="spellEnd"/>
      <w:r w:rsidRPr="00AF3EAD">
        <w:rPr>
          <w:rFonts w:ascii="Book Antiqua" w:hAnsi="Book Antiqua"/>
          <w:color w:val="000000"/>
        </w:rPr>
        <w:t xml:space="preserve"> after discharge and revealed high pressure in the </w:t>
      </w:r>
      <w:r w:rsidR="005F09BC" w:rsidRPr="00AF3EAD">
        <w:rPr>
          <w:rFonts w:ascii="Book Antiqua" w:hAnsi="Book Antiqua"/>
          <w:color w:val="000000"/>
        </w:rPr>
        <w:t>lower esophag</w:t>
      </w:r>
      <w:r w:rsidR="005F09BC">
        <w:rPr>
          <w:rFonts w:ascii="Book Antiqua" w:hAnsi="Book Antiqua"/>
          <w:color w:val="000000"/>
        </w:rPr>
        <w:t>eal sphincter (LES)</w:t>
      </w:r>
      <w:r w:rsidR="005F09BC">
        <w:rPr>
          <w:rFonts w:ascii="Book Antiqua" w:eastAsia="宋体" w:hAnsi="Book Antiqua" w:hint="eastAsia"/>
          <w:color w:val="000000"/>
          <w:lang w:eastAsia="zh-CN"/>
        </w:rPr>
        <w:t xml:space="preserve"> </w:t>
      </w:r>
      <w:r w:rsidRPr="00AF3EAD">
        <w:rPr>
          <w:rFonts w:ascii="Book Antiqua" w:hAnsi="Book Antiqua"/>
          <w:color w:val="000000"/>
        </w:rPr>
        <w:t xml:space="preserve">with abnormal relaxation and high resting pressure, in addition to </w:t>
      </w:r>
      <w:proofErr w:type="spellStart"/>
      <w:r w:rsidRPr="00AF3EAD">
        <w:rPr>
          <w:rFonts w:ascii="Book Antiqua" w:hAnsi="Book Antiqua"/>
          <w:color w:val="000000"/>
        </w:rPr>
        <w:t>aperistalsis</w:t>
      </w:r>
      <w:proofErr w:type="spellEnd"/>
      <w:r w:rsidRPr="00AF3EAD">
        <w:rPr>
          <w:rFonts w:ascii="Book Antiqua" w:hAnsi="Book Antiqua"/>
          <w:color w:val="000000"/>
        </w:rPr>
        <w:t xml:space="preserve">. These results were consistent with type II achalasia. </w:t>
      </w:r>
    </w:p>
    <w:p w:rsidR="000432BB" w:rsidRPr="000432BB" w:rsidRDefault="000432BB" w:rsidP="005F09BC">
      <w:pPr>
        <w:spacing w:line="360" w:lineRule="auto"/>
        <w:jc w:val="both"/>
        <w:rPr>
          <w:rFonts w:ascii="Book Antiqua" w:eastAsia="宋体" w:hAnsi="Book Antiqua" w:cstheme="minorBidi"/>
          <w:lang w:eastAsia="zh-CN"/>
        </w:rPr>
      </w:pPr>
    </w:p>
    <w:p w:rsidR="00727D0B" w:rsidRPr="000432BB" w:rsidRDefault="00727D0B" w:rsidP="005F09BC">
      <w:pPr>
        <w:spacing w:line="360" w:lineRule="auto"/>
        <w:jc w:val="both"/>
        <w:rPr>
          <w:rFonts w:ascii="Book Antiqua" w:hAnsi="Book Antiqua" w:cs="Arial"/>
          <w:b/>
          <w:i/>
          <w:color w:val="000000"/>
        </w:rPr>
      </w:pPr>
      <w:r w:rsidRPr="000432BB">
        <w:rPr>
          <w:rFonts w:ascii="Book Antiqua" w:hAnsi="Book Antiqua" w:cs="Arial"/>
          <w:b/>
          <w:i/>
          <w:color w:val="000000"/>
        </w:rPr>
        <w:t>Endoscopic diagnosis</w:t>
      </w:r>
    </w:p>
    <w:p w:rsidR="00727D0B" w:rsidRDefault="005F09BC" w:rsidP="005F09BC">
      <w:pPr>
        <w:spacing w:line="360" w:lineRule="auto"/>
        <w:jc w:val="both"/>
        <w:rPr>
          <w:rFonts w:ascii="Book Antiqua" w:eastAsia="宋体" w:hAnsi="Book Antiqua"/>
          <w:color w:val="000000"/>
          <w:lang w:eastAsia="zh-CN"/>
        </w:rPr>
      </w:pPr>
      <w:r w:rsidRPr="005F09BC">
        <w:rPr>
          <w:rFonts w:ascii="Book Antiqua" w:hAnsi="Book Antiqua"/>
          <w:color w:val="000000"/>
        </w:rPr>
        <w:t xml:space="preserve">Esophagogastroduodenoscopy </w:t>
      </w:r>
      <w:r w:rsidR="00727D0B" w:rsidRPr="00AF3EAD">
        <w:rPr>
          <w:rFonts w:ascii="Book Antiqua" w:hAnsi="Book Antiqua"/>
          <w:color w:val="000000"/>
        </w:rPr>
        <w:t xml:space="preserve">showed a tortuous and dilated esophagus with large amounts of thick secretions in the esophagus. No strictures, stenosis or evidence of malignancy were noted. </w:t>
      </w:r>
    </w:p>
    <w:p w:rsidR="000432BB" w:rsidRPr="000432BB" w:rsidRDefault="000432BB" w:rsidP="005F09BC">
      <w:pPr>
        <w:spacing w:line="360" w:lineRule="auto"/>
        <w:jc w:val="both"/>
        <w:rPr>
          <w:rFonts w:ascii="Book Antiqua" w:eastAsia="宋体" w:hAnsi="Book Antiqua" w:cs="Arial"/>
          <w:color w:val="000000"/>
          <w:rtl/>
          <w:lang w:eastAsia="zh-CN" w:bidi="ar-JO"/>
        </w:rPr>
      </w:pPr>
    </w:p>
    <w:p w:rsidR="00727D0B" w:rsidRPr="000432BB" w:rsidRDefault="00AF248C" w:rsidP="005F09BC">
      <w:pPr>
        <w:spacing w:line="360" w:lineRule="auto"/>
        <w:jc w:val="both"/>
        <w:rPr>
          <w:rFonts w:ascii="Book Antiqua" w:hAnsi="Book Antiqua" w:cs="Arial"/>
          <w:b/>
          <w:i/>
          <w:color w:val="000000"/>
        </w:rPr>
      </w:pPr>
      <w:r w:rsidRPr="000432BB">
        <w:rPr>
          <w:rFonts w:ascii="Book Antiqua" w:hAnsi="Book Antiqua" w:cs="Arial"/>
          <w:b/>
          <w:i/>
          <w:color w:val="000000"/>
        </w:rPr>
        <w:t>Treatment</w:t>
      </w:r>
    </w:p>
    <w:p w:rsidR="00727D0B" w:rsidRDefault="00727D0B" w:rsidP="005F09BC">
      <w:pPr>
        <w:spacing w:line="360" w:lineRule="auto"/>
        <w:jc w:val="both"/>
        <w:rPr>
          <w:rFonts w:ascii="Book Antiqua" w:eastAsia="宋体" w:hAnsi="Book Antiqua"/>
          <w:lang w:eastAsia="zh-CN"/>
        </w:rPr>
      </w:pPr>
      <w:r w:rsidRPr="00AF3EAD">
        <w:rPr>
          <w:rFonts w:ascii="Book Antiqua" w:hAnsi="Book Antiqua"/>
          <w:color w:val="000000"/>
        </w:rPr>
        <w:t xml:space="preserve">Supportive treatment while inpatient with intravenous fluids and anti-emetics. She was referred for evaluation and </w:t>
      </w:r>
      <w:hyperlink r:id="rId13" w:history="1">
        <w:r w:rsidRPr="00AF3EAD">
          <w:rPr>
            <w:rFonts w:ascii="Book Antiqua" w:hAnsi="Book Antiqua"/>
            <w:color w:val="000000"/>
          </w:rPr>
          <w:t>laparoscopic Heller’s myotomy</w:t>
        </w:r>
      </w:hyperlink>
      <w:r w:rsidRPr="00AF3EAD">
        <w:rPr>
          <w:rFonts w:ascii="Book Antiqua" w:hAnsi="Book Antiqua"/>
          <w:color w:val="000000"/>
        </w:rPr>
        <w:t xml:space="preserve"> after her diagnosis</w:t>
      </w:r>
      <w:r w:rsidRPr="00AF3EAD">
        <w:rPr>
          <w:rFonts w:ascii="Book Antiqua" w:hAnsi="Book Antiqua"/>
        </w:rPr>
        <w:t>.</w:t>
      </w:r>
    </w:p>
    <w:p w:rsidR="000432BB" w:rsidRPr="000432BB" w:rsidRDefault="000432BB" w:rsidP="005F09BC">
      <w:pPr>
        <w:spacing w:line="360" w:lineRule="auto"/>
        <w:jc w:val="both"/>
        <w:rPr>
          <w:rFonts w:ascii="Book Antiqua" w:eastAsia="宋体" w:hAnsi="Book Antiqua"/>
          <w:lang w:eastAsia="zh-CN"/>
        </w:rPr>
      </w:pPr>
    </w:p>
    <w:p w:rsidR="00727D0B" w:rsidRPr="000432BB" w:rsidRDefault="00AF248C" w:rsidP="005F09BC">
      <w:pPr>
        <w:spacing w:line="360" w:lineRule="auto"/>
        <w:jc w:val="both"/>
        <w:rPr>
          <w:rFonts w:ascii="Book Antiqua" w:hAnsi="Book Antiqua" w:cs="Arial"/>
          <w:b/>
          <w:i/>
          <w:color w:val="000000"/>
        </w:rPr>
      </w:pPr>
      <w:r w:rsidRPr="000432BB">
        <w:rPr>
          <w:rFonts w:ascii="Book Antiqua" w:hAnsi="Book Antiqua" w:cs="Arial"/>
          <w:b/>
          <w:i/>
          <w:color w:val="000000"/>
        </w:rPr>
        <w:t>Related</w:t>
      </w:r>
      <w:r w:rsidR="00727D0B" w:rsidRPr="000432BB">
        <w:rPr>
          <w:rFonts w:ascii="Book Antiqua" w:hAnsi="Book Antiqua"/>
          <w:b/>
          <w:i/>
        </w:rPr>
        <w:t xml:space="preserve"> reports</w:t>
      </w:r>
    </w:p>
    <w:p w:rsidR="00727D0B" w:rsidRDefault="007C7040" w:rsidP="005F09BC">
      <w:pPr>
        <w:spacing w:line="360" w:lineRule="auto"/>
        <w:jc w:val="both"/>
        <w:rPr>
          <w:rFonts w:ascii="Book Antiqua" w:eastAsia="宋体" w:hAnsi="Book Antiqua"/>
          <w:lang w:eastAsia="zh-CN"/>
        </w:rPr>
      </w:pPr>
      <w:proofErr w:type="gramStart"/>
      <w:r w:rsidRPr="00AF3EAD">
        <w:rPr>
          <w:rFonts w:ascii="Book Antiqua" w:hAnsi="Book Antiqua" w:cs="Arial"/>
          <w:color w:val="000000"/>
        </w:rPr>
        <w:t>Table 1 summarize</w:t>
      </w:r>
      <w:proofErr w:type="gramEnd"/>
      <w:r w:rsidRPr="00AF3EAD">
        <w:rPr>
          <w:rFonts w:ascii="Book Antiqua" w:hAnsi="Book Antiqua" w:cs="Arial"/>
          <w:color w:val="000000"/>
        </w:rPr>
        <w:t xml:space="preserve"> previous reported cases of achalasia in association with RYGB</w:t>
      </w:r>
      <w:r w:rsidR="00727D0B" w:rsidRPr="00AF3EAD">
        <w:rPr>
          <w:rFonts w:ascii="Book Antiqua" w:hAnsi="Book Antiqua"/>
        </w:rPr>
        <w:t>.</w:t>
      </w:r>
    </w:p>
    <w:p w:rsidR="000432BB" w:rsidRPr="000432BB" w:rsidRDefault="000432BB" w:rsidP="005F09BC">
      <w:pPr>
        <w:spacing w:line="360" w:lineRule="auto"/>
        <w:jc w:val="both"/>
        <w:rPr>
          <w:rFonts w:ascii="Book Antiqua" w:eastAsia="宋体" w:hAnsi="Book Antiqua"/>
          <w:lang w:eastAsia="zh-CN"/>
        </w:rPr>
      </w:pPr>
    </w:p>
    <w:p w:rsidR="00727D0B" w:rsidRPr="00AF3EAD" w:rsidRDefault="00727D0B" w:rsidP="005F09BC">
      <w:pPr>
        <w:spacing w:line="360" w:lineRule="auto"/>
        <w:jc w:val="both"/>
        <w:rPr>
          <w:rFonts w:ascii="Book Antiqua" w:hAnsi="Book Antiqua"/>
          <w:b/>
        </w:rPr>
      </w:pPr>
      <w:r w:rsidRPr="000432BB">
        <w:rPr>
          <w:rFonts w:ascii="Book Antiqua" w:hAnsi="Book Antiqua"/>
          <w:b/>
          <w:i/>
        </w:rPr>
        <w:t>Term explanation</w:t>
      </w:r>
      <w:r w:rsidRPr="00AF3EAD">
        <w:rPr>
          <w:rFonts w:ascii="Book Antiqua" w:hAnsi="Book Antiqua"/>
          <w:b/>
        </w:rPr>
        <w:t xml:space="preserve"> </w:t>
      </w:r>
    </w:p>
    <w:p w:rsidR="00AF248C" w:rsidRDefault="00AF248C" w:rsidP="005F09BC">
      <w:pPr>
        <w:spacing w:line="360" w:lineRule="auto"/>
        <w:jc w:val="both"/>
        <w:rPr>
          <w:rFonts w:ascii="Book Antiqua" w:eastAsia="宋体" w:hAnsi="Book Antiqua" w:cs="Arial"/>
          <w:b/>
          <w:color w:val="000000"/>
          <w:lang w:eastAsia="zh-CN"/>
        </w:rPr>
      </w:pPr>
      <w:r w:rsidRPr="00AF3EAD">
        <w:rPr>
          <w:rFonts w:ascii="Book Antiqua" w:hAnsi="Book Antiqua"/>
          <w:color w:val="000000"/>
        </w:rPr>
        <w:t>Achalasia is a rare esophageal motility disorder characterized by loss of peristalsis in the distal esophagus and failure of LES.</w:t>
      </w:r>
      <w:r w:rsidRPr="00AF3EAD">
        <w:rPr>
          <w:rFonts w:ascii="Book Antiqua" w:hAnsi="Book Antiqua" w:cs="Arial"/>
          <w:b/>
          <w:color w:val="000000"/>
        </w:rPr>
        <w:t xml:space="preserve"> </w:t>
      </w:r>
    </w:p>
    <w:p w:rsidR="000432BB" w:rsidRPr="000432BB" w:rsidRDefault="000432BB" w:rsidP="005F09BC">
      <w:pPr>
        <w:spacing w:line="360" w:lineRule="auto"/>
        <w:jc w:val="both"/>
        <w:rPr>
          <w:rFonts w:ascii="Book Antiqua" w:eastAsia="宋体" w:hAnsi="Book Antiqua" w:cs="Arial"/>
          <w:b/>
          <w:color w:val="000000"/>
          <w:lang w:eastAsia="zh-CN"/>
        </w:rPr>
      </w:pPr>
    </w:p>
    <w:p w:rsidR="00727D0B" w:rsidRPr="000432BB" w:rsidRDefault="00727D0B" w:rsidP="005F09BC">
      <w:pPr>
        <w:spacing w:line="360" w:lineRule="auto"/>
        <w:jc w:val="both"/>
        <w:rPr>
          <w:rFonts w:ascii="Book Antiqua" w:hAnsi="Book Antiqua" w:cs="Arial"/>
          <w:b/>
          <w:i/>
          <w:color w:val="000000"/>
        </w:rPr>
      </w:pPr>
      <w:r w:rsidRPr="000432BB">
        <w:rPr>
          <w:rFonts w:ascii="Book Antiqua" w:hAnsi="Book Antiqua" w:cs="Arial"/>
          <w:b/>
          <w:i/>
          <w:color w:val="000000"/>
        </w:rPr>
        <w:t>Experiences and lessons</w:t>
      </w:r>
    </w:p>
    <w:p w:rsidR="00AF248C" w:rsidRDefault="009B1F40" w:rsidP="005F09BC">
      <w:pPr>
        <w:spacing w:line="360" w:lineRule="auto"/>
        <w:jc w:val="both"/>
        <w:rPr>
          <w:rFonts w:ascii="Book Antiqua" w:eastAsia="宋体" w:hAnsi="Book Antiqua"/>
          <w:lang w:eastAsia="zh-CN"/>
        </w:rPr>
      </w:pPr>
      <w:r w:rsidRPr="00AF3EAD">
        <w:rPr>
          <w:rFonts w:ascii="Book Antiqua" w:hAnsi="Book Antiqua"/>
          <w:color w:val="000000"/>
        </w:rPr>
        <w:t xml:space="preserve">Achalasia and other esophageal motility disorders </w:t>
      </w:r>
      <w:r w:rsidR="00983207" w:rsidRPr="00AF3EAD">
        <w:rPr>
          <w:rFonts w:ascii="Book Antiqua" w:hAnsi="Book Antiqua"/>
          <w:color w:val="000000"/>
        </w:rPr>
        <w:t>may</w:t>
      </w:r>
      <w:r w:rsidR="00AF248C" w:rsidRPr="00AF3EAD">
        <w:rPr>
          <w:rFonts w:ascii="Book Antiqua" w:hAnsi="Book Antiqua"/>
          <w:color w:val="000000"/>
        </w:rPr>
        <w:t xml:space="preserve"> </w:t>
      </w:r>
      <w:r w:rsidR="00AF248C" w:rsidRPr="00AF3EAD">
        <w:rPr>
          <w:rFonts w:ascii="Book Antiqua" w:hAnsi="Book Antiqua"/>
        </w:rPr>
        <w:t>occur as a consequence of bariatric surgeries</w:t>
      </w:r>
      <w:r w:rsidRPr="00AF3EAD">
        <w:rPr>
          <w:rFonts w:ascii="Book Antiqua" w:hAnsi="Book Antiqua"/>
        </w:rPr>
        <w:t xml:space="preserve"> including RYGB</w:t>
      </w:r>
      <w:r w:rsidR="00AF248C" w:rsidRPr="00AF3EAD">
        <w:rPr>
          <w:rFonts w:ascii="Book Antiqua" w:hAnsi="Book Antiqua"/>
        </w:rPr>
        <w:t xml:space="preserve">. </w:t>
      </w:r>
    </w:p>
    <w:p w:rsidR="000432BB" w:rsidRPr="000432BB" w:rsidRDefault="000432BB" w:rsidP="005F09BC">
      <w:pPr>
        <w:spacing w:line="360" w:lineRule="auto"/>
        <w:jc w:val="both"/>
        <w:rPr>
          <w:rFonts w:ascii="Book Antiqua" w:eastAsia="宋体" w:hAnsi="Book Antiqua"/>
          <w:lang w:eastAsia="zh-CN"/>
        </w:rPr>
      </w:pPr>
    </w:p>
    <w:p w:rsidR="00727D0B" w:rsidRPr="000432BB" w:rsidRDefault="00727D0B" w:rsidP="005F09BC">
      <w:pPr>
        <w:spacing w:line="360" w:lineRule="auto"/>
        <w:jc w:val="both"/>
        <w:rPr>
          <w:rFonts w:ascii="Book Antiqua" w:eastAsiaTheme="minorEastAsia" w:hAnsi="Book Antiqua"/>
          <w:b/>
          <w:i/>
          <w:lang w:eastAsia="zh-CN"/>
        </w:rPr>
      </w:pPr>
      <w:r w:rsidRPr="000432BB">
        <w:rPr>
          <w:rFonts w:ascii="Book Antiqua" w:hAnsi="Book Antiqua"/>
          <w:b/>
          <w:i/>
        </w:rPr>
        <w:t>Peer-review</w:t>
      </w:r>
    </w:p>
    <w:p w:rsidR="00991E8A" w:rsidRPr="000432BB" w:rsidRDefault="00991E8A" w:rsidP="005F09BC">
      <w:pPr>
        <w:widowControl w:val="0"/>
        <w:wordWrap w:val="0"/>
        <w:autoSpaceDE w:val="0"/>
        <w:autoSpaceDN w:val="0"/>
        <w:spacing w:line="360" w:lineRule="auto"/>
        <w:jc w:val="both"/>
        <w:rPr>
          <w:rFonts w:ascii="Book Antiqua" w:eastAsiaTheme="minorEastAsia" w:hAnsi="Book Antiqua"/>
          <w:kern w:val="2"/>
          <w:szCs w:val="22"/>
          <w:lang w:eastAsia="zh-CN"/>
        </w:rPr>
      </w:pPr>
      <w:r w:rsidRPr="000432BB">
        <w:rPr>
          <w:rFonts w:ascii="Book Antiqua" w:eastAsiaTheme="minorEastAsia" w:hAnsi="Book Antiqua"/>
          <w:kern w:val="2"/>
          <w:szCs w:val="22"/>
          <w:lang w:eastAsia="zh-CN"/>
        </w:rPr>
        <w:t xml:space="preserve">A rare case report that achalasia after bariatric Roux-en-Y gastric bypass surgery was well described by the authors. Only 3 reported cases of achalasia after RYGB had been reported in the world, and this was the first case described after revision of RYGB. It's a worth case to be reported. </w:t>
      </w:r>
    </w:p>
    <w:p w:rsidR="00991E8A" w:rsidRPr="00AF3EAD" w:rsidRDefault="00991E8A" w:rsidP="005F09BC">
      <w:pPr>
        <w:widowControl w:val="0"/>
        <w:wordWrap w:val="0"/>
        <w:autoSpaceDE w:val="0"/>
        <w:autoSpaceDN w:val="0"/>
        <w:spacing w:after="200" w:line="480" w:lineRule="auto"/>
        <w:jc w:val="both"/>
        <w:rPr>
          <w:rFonts w:eastAsiaTheme="minorEastAsia"/>
          <w:kern w:val="2"/>
          <w:szCs w:val="22"/>
          <w:lang w:eastAsia="zh-CN"/>
        </w:rPr>
      </w:pPr>
    </w:p>
    <w:p w:rsidR="00F378BF" w:rsidRPr="00AF3EAD" w:rsidRDefault="00F378BF" w:rsidP="005F09BC">
      <w:pPr>
        <w:spacing w:line="360" w:lineRule="auto"/>
        <w:jc w:val="both"/>
        <w:rPr>
          <w:rFonts w:ascii="Book Antiqua" w:eastAsia="宋体" w:hAnsi="Book Antiqua"/>
          <w:b/>
          <w:bCs/>
          <w:color w:val="000000" w:themeColor="text1"/>
          <w:lang w:eastAsia="zh-CN"/>
        </w:rPr>
      </w:pPr>
    </w:p>
    <w:p w:rsidR="00FD3C87" w:rsidRPr="00AF3EAD" w:rsidRDefault="00FD3C87" w:rsidP="005F09BC">
      <w:pPr>
        <w:spacing w:line="360" w:lineRule="auto"/>
        <w:jc w:val="both"/>
        <w:rPr>
          <w:rFonts w:ascii="Book Antiqua" w:eastAsia="宋体" w:hAnsi="Book Antiqua"/>
          <w:b/>
          <w:bCs/>
          <w:color w:val="000000" w:themeColor="text1"/>
          <w:lang w:eastAsia="zh-CN"/>
        </w:rPr>
      </w:pPr>
    </w:p>
    <w:p w:rsidR="00FD3C87" w:rsidRPr="00AF3EAD" w:rsidRDefault="00FD3C87" w:rsidP="005F09BC">
      <w:pPr>
        <w:spacing w:line="360" w:lineRule="auto"/>
        <w:jc w:val="both"/>
        <w:rPr>
          <w:rFonts w:ascii="Book Antiqua" w:eastAsia="宋体" w:hAnsi="Book Antiqua"/>
          <w:b/>
          <w:bCs/>
          <w:color w:val="000000" w:themeColor="text1"/>
          <w:lang w:eastAsia="zh-CN"/>
        </w:rPr>
      </w:pPr>
    </w:p>
    <w:p w:rsidR="00FD3C87" w:rsidRPr="00AF3EAD" w:rsidRDefault="00FD3C87" w:rsidP="005F09BC">
      <w:pPr>
        <w:spacing w:line="360" w:lineRule="auto"/>
        <w:jc w:val="both"/>
        <w:rPr>
          <w:rFonts w:ascii="Book Antiqua" w:eastAsia="宋体" w:hAnsi="Book Antiqua"/>
          <w:b/>
          <w:bCs/>
          <w:color w:val="000000" w:themeColor="text1"/>
          <w:lang w:eastAsia="zh-CN"/>
        </w:rPr>
      </w:pPr>
    </w:p>
    <w:p w:rsidR="00FD3C87" w:rsidRPr="00AF3EAD" w:rsidRDefault="00FD3C87" w:rsidP="005F09BC">
      <w:pPr>
        <w:spacing w:line="360" w:lineRule="auto"/>
        <w:jc w:val="both"/>
        <w:rPr>
          <w:rFonts w:ascii="Book Antiqua" w:eastAsia="宋体" w:hAnsi="Book Antiqua"/>
          <w:b/>
          <w:bCs/>
          <w:color w:val="000000" w:themeColor="text1"/>
          <w:lang w:eastAsia="zh-CN"/>
        </w:rPr>
      </w:pPr>
    </w:p>
    <w:p w:rsidR="00FD3C87" w:rsidRPr="00AF3EAD" w:rsidRDefault="00FD3C87" w:rsidP="005F09BC">
      <w:pPr>
        <w:spacing w:line="360" w:lineRule="auto"/>
        <w:jc w:val="both"/>
        <w:rPr>
          <w:rFonts w:ascii="Book Antiqua" w:eastAsia="宋体" w:hAnsi="Book Antiqua"/>
          <w:b/>
          <w:bCs/>
          <w:color w:val="000000" w:themeColor="text1"/>
          <w:lang w:eastAsia="zh-CN"/>
        </w:rPr>
      </w:pPr>
    </w:p>
    <w:p w:rsidR="00F378BF" w:rsidRPr="00AF3EAD" w:rsidRDefault="00F378BF" w:rsidP="005F09BC">
      <w:pPr>
        <w:spacing w:line="360" w:lineRule="auto"/>
        <w:jc w:val="both"/>
        <w:rPr>
          <w:rFonts w:ascii="Book Antiqua" w:eastAsia="宋体" w:hAnsi="Book Antiqua"/>
          <w:b/>
          <w:bCs/>
          <w:color w:val="000000" w:themeColor="text1"/>
          <w:lang w:eastAsia="zh-CN"/>
        </w:rPr>
      </w:pPr>
    </w:p>
    <w:p w:rsidR="000432BB" w:rsidRDefault="000432BB" w:rsidP="005F09BC">
      <w:pPr>
        <w:spacing w:after="160" w:line="259" w:lineRule="auto"/>
        <w:jc w:val="both"/>
        <w:rPr>
          <w:rFonts w:ascii="Book Antiqua" w:hAnsi="Book Antiqua"/>
          <w:b/>
          <w:bCs/>
          <w:color w:val="000000" w:themeColor="text1"/>
        </w:rPr>
      </w:pPr>
      <w:r>
        <w:rPr>
          <w:rFonts w:ascii="Book Antiqua" w:hAnsi="Book Antiqua"/>
          <w:b/>
          <w:bCs/>
          <w:color w:val="000000" w:themeColor="text1"/>
        </w:rPr>
        <w:br w:type="page"/>
      </w:r>
    </w:p>
    <w:p w:rsidR="00012A10" w:rsidRDefault="00FD3C87" w:rsidP="005F09BC">
      <w:pPr>
        <w:spacing w:line="360" w:lineRule="auto"/>
        <w:jc w:val="both"/>
        <w:rPr>
          <w:rFonts w:ascii="Book Antiqua" w:eastAsiaTheme="minorEastAsia" w:hAnsi="Book Antiqua"/>
          <w:b/>
          <w:bCs/>
          <w:color w:val="000000" w:themeColor="text1"/>
          <w:lang w:eastAsia="zh-CN"/>
        </w:rPr>
      </w:pPr>
      <w:r w:rsidRPr="00AF3EAD">
        <w:rPr>
          <w:rFonts w:ascii="Book Antiqua" w:hAnsi="Book Antiqua"/>
          <w:b/>
          <w:bCs/>
          <w:color w:val="000000" w:themeColor="text1"/>
        </w:rPr>
        <w:lastRenderedPageBreak/>
        <w:t>REFERENCES</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1</w:t>
      </w:r>
      <w:r w:rsidRPr="00CA2B01">
        <w:rPr>
          <w:rStyle w:val="apple-converted-space"/>
          <w:rFonts w:ascii="Book Antiqua" w:hAnsi="Book Antiqua" w:cs="Tahoma"/>
        </w:rPr>
        <w:t> </w:t>
      </w:r>
      <w:proofErr w:type="spellStart"/>
      <w:r w:rsidRPr="00CA2B01">
        <w:rPr>
          <w:rFonts w:ascii="Book Antiqua" w:hAnsi="Book Antiqua" w:cs="Tahoma"/>
          <w:b/>
          <w:bCs/>
        </w:rPr>
        <w:t>Pandolfino</w:t>
      </w:r>
      <w:proofErr w:type="spellEnd"/>
      <w:r w:rsidRPr="00CA2B01">
        <w:rPr>
          <w:rFonts w:ascii="Book Antiqua" w:hAnsi="Book Antiqua" w:cs="Tahoma"/>
          <w:b/>
          <w:bCs/>
        </w:rPr>
        <w:t xml:space="preserve"> JE</w:t>
      </w:r>
      <w:r w:rsidRPr="00CA2B01">
        <w:rPr>
          <w:rFonts w:ascii="Book Antiqua" w:hAnsi="Book Antiqua" w:cs="Tahoma"/>
        </w:rPr>
        <w:t xml:space="preserve">, </w:t>
      </w:r>
      <w:proofErr w:type="spellStart"/>
      <w:r w:rsidRPr="00CA2B01">
        <w:rPr>
          <w:rFonts w:ascii="Book Antiqua" w:hAnsi="Book Antiqua" w:cs="Tahoma"/>
        </w:rPr>
        <w:t>Kwiatek</w:t>
      </w:r>
      <w:proofErr w:type="spellEnd"/>
      <w:r w:rsidRPr="00CA2B01">
        <w:rPr>
          <w:rFonts w:ascii="Book Antiqua" w:hAnsi="Book Antiqua" w:cs="Tahoma"/>
        </w:rPr>
        <w:t xml:space="preserve"> MA, </w:t>
      </w:r>
      <w:proofErr w:type="spellStart"/>
      <w:r w:rsidRPr="00CA2B01">
        <w:rPr>
          <w:rFonts w:ascii="Book Antiqua" w:hAnsi="Book Antiqua" w:cs="Tahoma"/>
        </w:rPr>
        <w:t>Nealis</w:t>
      </w:r>
      <w:proofErr w:type="spellEnd"/>
      <w:r w:rsidRPr="00CA2B01">
        <w:rPr>
          <w:rFonts w:ascii="Book Antiqua" w:hAnsi="Book Antiqua" w:cs="Tahoma"/>
        </w:rPr>
        <w:t xml:space="preserve"> T, </w:t>
      </w:r>
      <w:proofErr w:type="spellStart"/>
      <w:r w:rsidRPr="00CA2B01">
        <w:rPr>
          <w:rFonts w:ascii="Book Antiqua" w:hAnsi="Book Antiqua" w:cs="Tahoma"/>
        </w:rPr>
        <w:t>Bulsiewicz</w:t>
      </w:r>
      <w:proofErr w:type="spellEnd"/>
      <w:r w:rsidRPr="00CA2B01">
        <w:rPr>
          <w:rFonts w:ascii="Book Antiqua" w:hAnsi="Book Antiqua" w:cs="Tahoma"/>
        </w:rPr>
        <w:t xml:space="preserve"> W, Post J, </w:t>
      </w:r>
      <w:proofErr w:type="spellStart"/>
      <w:r w:rsidRPr="00CA2B01">
        <w:rPr>
          <w:rFonts w:ascii="Book Antiqua" w:hAnsi="Book Antiqua" w:cs="Tahoma"/>
        </w:rPr>
        <w:t>Kahrilas</w:t>
      </w:r>
      <w:proofErr w:type="spellEnd"/>
      <w:r w:rsidRPr="00CA2B01">
        <w:rPr>
          <w:rFonts w:ascii="Book Antiqua" w:hAnsi="Book Antiqua" w:cs="Tahoma"/>
        </w:rPr>
        <w:t xml:space="preserve"> PJ. Achalasia: a new clinically relevant classification by high-resolution </w:t>
      </w:r>
      <w:proofErr w:type="spellStart"/>
      <w:r w:rsidRPr="00CA2B01">
        <w:rPr>
          <w:rFonts w:ascii="Book Antiqua" w:hAnsi="Book Antiqua" w:cs="Tahoma"/>
        </w:rPr>
        <w:t>manometry</w:t>
      </w:r>
      <w:proofErr w:type="spellEnd"/>
      <w:r w:rsidRPr="00CA2B01">
        <w:rPr>
          <w:rFonts w:ascii="Book Antiqua" w:hAnsi="Book Antiqua" w:cs="Tahoma"/>
        </w:rPr>
        <w:t>.</w:t>
      </w:r>
      <w:r w:rsidRPr="00CA2B01">
        <w:rPr>
          <w:rStyle w:val="apple-converted-space"/>
          <w:rFonts w:ascii="Book Antiqua" w:hAnsi="Book Antiqua" w:cs="Tahoma"/>
        </w:rPr>
        <w:t> </w:t>
      </w:r>
      <w:r w:rsidRPr="00CA2B01">
        <w:rPr>
          <w:rFonts w:ascii="Book Antiqua" w:hAnsi="Book Antiqua" w:cs="Tahoma"/>
          <w:i/>
          <w:iCs/>
        </w:rPr>
        <w:t>Gastroenterology</w:t>
      </w:r>
      <w:r w:rsidRPr="00CA2B01">
        <w:rPr>
          <w:rStyle w:val="apple-converted-space"/>
          <w:rFonts w:ascii="Book Antiqua" w:hAnsi="Book Antiqua" w:cs="Tahoma"/>
        </w:rPr>
        <w:t> </w:t>
      </w:r>
      <w:r w:rsidRPr="00CA2B01">
        <w:rPr>
          <w:rFonts w:ascii="Book Antiqua" w:hAnsi="Book Antiqua" w:cs="Tahoma"/>
        </w:rPr>
        <w:t>2008;</w:t>
      </w:r>
      <w:r w:rsidRPr="00CA2B01">
        <w:rPr>
          <w:rStyle w:val="apple-converted-space"/>
          <w:rFonts w:ascii="Book Antiqua" w:hAnsi="Book Antiqua" w:cs="Tahoma"/>
        </w:rPr>
        <w:t> </w:t>
      </w:r>
      <w:r w:rsidRPr="00CA2B01">
        <w:rPr>
          <w:rFonts w:ascii="Book Antiqua" w:hAnsi="Book Antiqua" w:cs="Tahoma"/>
          <w:b/>
          <w:bCs/>
        </w:rPr>
        <w:t>135</w:t>
      </w:r>
      <w:r w:rsidRPr="00CA2B01">
        <w:rPr>
          <w:rFonts w:ascii="Book Antiqua" w:hAnsi="Book Antiqua" w:cs="Tahoma"/>
        </w:rPr>
        <w:t>: 1526-1533 [PMID: 18722376 DOI: 10.1053/j.gastro.2008.07.022]</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2</w:t>
      </w:r>
      <w:r w:rsidRPr="00CA2B01">
        <w:rPr>
          <w:rStyle w:val="apple-converted-space"/>
          <w:rFonts w:ascii="Book Antiqua" w:hAnsi="Book Antiqua" w:cs="Tahoma"/>
        </w:rPr>
        <w:t> </w:t>
      </w:r>
      <w:proofErr w:type="spellStart"/>
      <w:r w:rsidRPr="00CA2B01">
        <w:rPr>
          <w:rFonts w:ascii="Book Antiqua" w:hAnsi="Book Antiqua" w:cs="Tahoma"/>
          <w:b/>
          <w:bCs/>
        </w:rPr>
        <w:t>Sadowski</w:t>
      </w:r>
      <w:proofErr w:type="spellEnd"/>
      <w:r w:rsidRPr="00CA2B01">
        <w:rPr>
          <w:rFonts w:ascii="Book Antiqua" w:hAnsi="Book Antiqua" w:cs="Tahoma"/>
          <w:b/>
          <w:bCs/>
        </w:rPr>
        <w:t xml:space="preserve"> DC</w:t>
      </w:r>
      <w:r w:rsidRPr="00CA2B01">
        <w:rPr>
          <w:rFonts w:ascii="Book Antiqua" w:hAnsi="Book Antiqua" w:cs="Tahoma"/>
        </w:rPr>
        <w:t xml:space="preserve">, </w:t>
      </w:r>
      <w:proofErr w:type="spellStart"/>
      <w:r w:rsidRPr="00CA2B01">
        <w:rPr>
          <w:rFonts w:ascii="Book Antiqua" w:hAnsi="Book Antiqua" w:cs="Tahoma"/>
        </w:rPr>
        <w:t>Ackah</w:t>
      </w:r>
      <w:proofErr w:type="spellEnd"/>
      <w:r w:rsidRPr="00CA2B01">
        <w:rPr>
          <w:rFonts w:ascii="Book Antiqua" w:hAnsi="Book Antiqua" w:cs="Tahoma"/>
        </w:rPr>
        <w:t xml:space="preserve"> F, Jiang B, </w:t>
      </w:r>
      <w:proofErr w:type="spellStart"/>
      <w:r w:rsidRPr="00CA2B01">
        <w:rPr>
          <w:rFonts w:ascii="Book Antiqua" w:hAnsi="Book Antiqua" w:cs="Tahoma"/>
        </w:rPr>
        <w:t>Svenson</w:t>
      </w:r>
      <w:proofErr w:type="spellEnd"/>
      <w:r w:rsidRPr="00CA2B01">
        <w:rPr>
          <w:rFonts w:ascii="Book Antiqua" w:hAnsi="Book Antiqua" w:cs="Tahoma"/>
        </w:rPr>
        <w:t xml:space="preserve"> LW. Achalasia: incidence, prevalence and survival. </w:t>
      </w:r>
      <w:proofErr w:type="gramStart"/>
      <w:r w:rsidRPr="00CA2B01">
        <w:rPr>
          <w:rFonts w:ascii="Book Antiqua" w:hAnsi="Book Antiqua" w:cs="Tahoma"/>
        </w:rPr>
        <w:t>A population-based study.</w:t>
      </w:r>
      <w:proofErr w:type="gramEnd"/>
      <w:r w:rsidRPr="00CA2B01">
        <w:rPr>
          <w:rStyle w:val="apple-converted-space"/>
          <w:rFonts w:ascii="Book Antiqua" w:hAnsi="Book Antiqua" w:cs="Tahoma"/>
        </w:rPr>
        <w:t> </w:t>
      </w:r>
      <w:proofErr w:type="spellStart"/>
      <w:r w:rsidRPr="00CA2B01">
        <w:rPr>
          <w:rFonts w:ascii="Book Antiqua" w:hAnsi="Book Antiqua" w:cs="Tahoma"/>
          <w:i/>
          <w:iCs/>
        </w:rPr>
        <w:t>Neurogastroenterol</w:t>
      </w:r>
      <w:proofErr w:type="spellEnd"/>
      <w:r w:rsidRPr="00CA2B01">
        <w:rPr>
          <w:rFonts w:ascii="Book Antiqua" w:hAnsi="Book Antiqua" w:cs="Tahoma"/>
          <w:i/>
          <w:iCs/>
        </w:rPr>
        <w:t xml:space="preserve"> </w:t>
      </w:r>
      <w:proofErr w:type="spellStart"/>
      <w:r w:rsidRPr="00CA2B01">
        <w:rPr>
          <w:rFonts w:ascii="Book Antiqua" w:hAnsi="Book Antiqua" w:cs="Tahoma"/>
          <w:i/>
          <w:iCs/>
        </w:rPr>
        <w:t>Motil</w:t>
      </w:r>
      <w:proofErr w:type="spellEnd"/>
      <w:r w:rsidRPr="00CA2B01">
        <w:rPr>
          <w:rStyle w:val="apple-converted-space"/>
          <w:rFonts w:ascii="Book Antiqua" w:hAnsi="Book Antiqua" w:cs="Tahoma"/>
        </w:rPr>
        <w:t> </w:t>
      </w:r>
      <w:r w:rsidRPr="00CA2B01">
        <w:rPr>
          <w:rFonts w:ascii="Book Antiqua" w:hAnsi="Book Antiqua" w:cs="Tahoma"/>
        </w:rPr>
        <w:t>2010;</w:t>
      </w:r>
      <w:r w:rsidRPr="00CA2B01">
        <w:rPr>
          <w:rStyle w:val="apple-converted-space"/>
          <w:rFonts w:ascii="Book Antiqua" w:hAnsi="Book Antiqua" w:cs="Tahoma"/>
        </w:rPr>
        <w:t> </w:t>
      </w:r>
      <w:r w:rsidRPr="00CA2B01">
        <w:rPr>
          <w:rFonts w:ascii="Book Antiqua" w:hAnsi="Book Antiqua" w:cs="Tahoma"/>
          <w:b/>
          <w:bCs/>
        </w:rPr>
        <w:t>22</w:t>
      </w:r>
      <w:r w:rsidRPr="00CA2B01">
        <w:rPr>
          <w:rFonts w:ascii="Book Antiqua" w:hAnsi="Book Antiqua" w:cs="Tahoma"/>
        </w:rPr>
        <w:t>: e256-e261 [PMID: 20465592 DOI: 10.1111/j.1365-2982.2010.01511]</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3</w:t>
      </w:r>
      <w:r w:rsidRPr="00CA2B01">
        <w:rPr>
          <w:rStyle w:val="apple-converted-space"/>
          <w:rFonts w:ascii="Book Antiqua" w:hAnsi="Book Antiqua" w:cs="Tahoma"/>
        </w:rPr>
        <w:t> </w:t>
      </w:r>
      <w:proofErr w:type="spellStart"/>
      <w:r w:rsidRPr="00CA2B01">
        <w:rPr>
          <w:rFonts w:ascii="Book Antiqua" w:hAnsi="Book Antiqua" w:cs="Tahoma"/>
          <w:b/>
          <w:bCs/>
        </w:rPr>
        <w:t>Fisichella</w:t>
      </w:r>
      <w:proofErr w:type="spellEnd"/>
      <w:r w:rsidRPr="00CA2B01">
        <w:rPr>
          <w:rFonts w:ascii="Book Antiqua" w:hAnsi="Book Antiqua" w:cs="Tahoma"/>
          <w:b/>
          <w:bCs/>
        </w:rPr>
        <w:t xml:space="preserve"> PM</w:t>
      </w:r>
      <w:r w:rsidRPr="00CA2B01">
        <w:rPr>
          <w:rFonts w:ascii="Book Antiqua" w:hAnsi="Book Antiqua" w:cs="Tahoma"/>
        </w:rPr>
        <w:t xml:space="preserve">, </w:t>
      </w:r>
      <w:proofErr w:type="spellStart"/>
      <w:r w:rsidRPr="00CA2B01">
        <w:rPr>
          <w:rFonts w:ascii="Book Antiqua" w:hAnsi="Book Antiqua" w:cs="Tahoma"/>
        </w:rPr>
        <w:t>Raz</w:t>
      </w:r>
      <w:proofErr w:type="spellEnd"/>
      <w:r w:rsidRPr="00CA2B01">
        <w:rPr>
          <w:rFonts w:ascii="Book Antiqua" w:hAnsi="Book Antiqua" w:cs="Tahoma"/>
        </w:rPr>
        <w:t xml:space="preserve"> D, Palazzo F, </w:t>
      </w:r>
      <w:proofErr w:type="spellStart"/>
      <w:r w:rsidRPr="00CA2B01">
        <w:rPr>
          <w:rFonts w:ascii="Book Antiqua" w:hAnsi="Book Antiqua" w:cs="Tahoma"/>
        </w:rPr>
        <w:t>Niponmick</w:t>
      </w:r>
      <w:proofErr w:type="spellEnd"/>
      <w:r w:rsidRPr="00CA2B01">
        <w:rPr>
          <w:rFonts w:ascii="Book Antiqua" w:hAnsi="Book Antiqua" w:cs="Tahoma"/>
        </w:rPr>
        <w:t xml:space="preserve"> I, Patti MG. Clinical, radiological, and </w:t>
      </w:r>
      <w:proofErr w:type="spellStart"/>
      <w:r w:rsidRPr="00CA2B01">
        <w:rPr>
          <w:rFonts w:ascii="Book Antiqua" w:hAnsi="Book Antiqua" w:cs="Tahoma"/>
        </w:rPr>
        <w:t>manometric</w:t>
      </w:r>
      <w:proofErr w:type="spellEnd"/>
      <w:r w:rsidRPr="00CA2B01">
        <w:rPr>
          <w:rFonts w:ascii="Book Antiqua" w:hAnsi="Book Antiqua" w:cs="Tahoma"/>
        </w:rPr>
        <w:t xml:space="preserve"> profile in 145 patients with untreated achalasia.</w:t>
      </w:r>
      <w:r w:rsidRPr="00CA2B01">
        <w:rPr>
          <w:rStyle w:val="apple-converted-space"/>
          <w:rFonts w:ascii="Book Antiqua" w:hAnsi="Book Antiqua" w:cs="Tahoma"/>
        </w:rPr>
        <w:t> </w:t>
      </w:r>
      <w:r w:rsidRPr="00CA2B01">
        <w:rPr>
          <w:rFonts w:ascii="Book Antiqua" w:hAnsi="Book Antiqua" w:cs="Tahoma"/>
          <w:i/>
          <w:iCs/>
        </w:rPr>
        <w:t xml:space="preserve">World J </w:t>
      </w:r>
      <w:proofErr w:type="spellStart"/>
      <w:r w:rsidRPr="00CA2B01">
        <w:rPr>
          <w:rFonts w:ascii="Book Antiqua" w:hAnsi="Book Antiqua" w:cs="Tahoma"/>
          <w:i/>
          <w:iCs/>
        </w:rPr>
        <w:t>Surg</w:t>
      </w:r>
      <w:proofErr w:type="spellEnd"/>
      <w:r w:rsidRPr="00CA2B01">
        <w:rPr>
          <w:rStyle w:val="apple-converted-space"/>
          <w:rFonts w:ascii="Book Antiqua" w:hAnsi="Book Antiqua" w:cs="Tahoma"/>
        </w:rPr>
        <w:t> </w:t>
      </w:r>
      <w:r w:rsidRPr="00CA2B01">
        <w:rPr>
          <w:rFonts w:ascii="Book Antiqua" w:hAnsi="Book Antiqua" w:cs="Tahoma"/>
        </w:rPr>
        <w:t>2008;</w:t>
      </w:r>
      <w:r w:rsidRPr="00CA2B01">
        <w:rPr>
          <w:rStyle w:val="apple-converted-space"/>
          <w:rFonts w:ascii="Book Antiqua" w:hAnsi="Book Antiqua" w:cs="Tahoma"/>
        </w:rPr>
        <w:t> </w:t>
      </w:r>
      <w:r w:rsidRPr="00CA2B01">
        <w:rPr>
          <w:rFonts w:ascii="Book Antiqua" w:hAnsi="Book Antiqua" w:cs="Tahoma"/>
          <w:b/>
          <w:bCs/>
        </w:rPr>
        <w:t>32</w:t>
      </w:r>
      <w:r w:rsidRPr="00CA2B01">
        <w:rPr>
          <w:rFonts w:ascii="Book Antiqua" w:hAnsi="Book Antiqua" w:cs="Tahoma"/>
        </w:rPr>
        <w:t>: 1974-1979 [PMID: 18575930 DOI: 10.1007/s00268-008-9656-z]</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proofErr w:type="gramStart"/>
      <w:r w:rsidRPr="00CA2B01">
        <w:rPr>
          <w:rFonts w:ascii="Book Antiqua" w:hAnsi="Book Antiqua" w:cs="Tahoma"/>
        </w:rPr>
        <w:t>4</w:t>
      </w:r>
      <w:r w:rsidRPr="00CA2B01">
        <w:rPr>
          <w:rStyle w:val="apple-converted-space"/>
          <w:rFonts w:ascii="Book Antiqua" w:hAnsi="Book Antiqua" w:cs="Tahoma"/>
        </w:rPr>
        <w:t> </w:t>
      </w:r>
      <w:r w:rsidRPr="00CA2B01">
        <w:rPr>
          <w:rFonts w:ascii="Book Antiqua" w:hAnsi="Book Antiqua" w:cs="Tahoma"/>
          <w:b/>
          <w:bCs/>
        </w:rPr>
        <w:t>Wong RK</w:t>
      </w:r>
      <w:r w:rsidRPr="00CA2B01">
        <w:rPr>
          <w:rFonts w:ascii="Book Antiqua" w:hAnsi="Book Antiqua" w:cs="Tahoma"/>
        </w:rPr>
        <w:t xml:space="preserve">, </w:t>
      </w:r>
      <w:proofErr w:type="spellStart"/>
      <w:r w:rsidRPr="00CA2B01">
        <w:rPr>
          <w:rFonts w:ascii="Book Antiqua" w:hAnsi="Book Antiqua" w:cs="Tahoma"/>
        </w:rPr>
        <w:t>Maydonovitch</w:t>
      </w:r>
      <w:proofErr w:type="spellEnd"/>
      <w:r w:rsidRPr="00CA2B01">
        <w:rPr>
          <w:rFonts w:ascii="Book Antiqua" w:hAnsi="Book Antiqua" w:cs="Tahoma"/>
        </w:rPr>
        <w:t xml:space="preserve"> CL, Metz SJ, Baker JR </w:t>
      </w:r>
      <w:proofErr w:type="spellStart"/>
      <w:r w:rsidRPr="00CA2B01">
        <w:rPr>
          <w:rFonts w:ascii="Book Antiqua" w:hAnsi="Book Antiqua" w:cs="Tahoma"/>
        </w:rPr>
        <w:t>Jr</w:t>
      </w:r>
      <w:proofErr w:type="spellEnd"/>
      <w:r w:rsidRPr="00CA2B01">
        <w:rPr>
          <w:rFonts w:ascii="Book Antiqua" w:hAnsi="Book Antiqua" w:cs="Tahoma"/>
        </w:rPr>
        <w:t>. Significant DQw1 association in achalasia.</w:t>
      </w:r>
      <w:proofErr w:type="gramEnd"/>
      <w:r w:rsidRPr="00CA2B01">
        <w:rPr>
          <w:rStyle w:val="apple-converted-space"/>
          <w:rFonts w:ascii="Book Antiqua" w:hAnsi="Book Antiqua" w:cs="Tahoma"/>
        </w:rPr>
        <w:t> </w:t>
      </w:r>
      <w:r w:rsidRPr="00CA2B01">
        <w:rPr>
          <w:rFonts w:ascii="Book Antiqua" w:hAnsi="Book Antiqua" w:cs="Tahoma"/>
          <w:i/>
          <w:iCs/>
        </w:rPr>
        <w:t xml:space="preserve">Dig Dis </w:t>
      </w:r>
      <w:proofErr w:type="spellStart"/>
      <w:r w:rsidRPr="00CA2B01">
        <w:rPr>
          <w:rFonts w:ascii="Book Antiqua" w:hAnsi="Book Antiqua" w:cs="Tahoma"/>
          <w:i/>
          <w:iCs/>
        </w:rPr>
        <w:t>Sci</w:t>
      </w:r>
      <w:proofErr w:type="spellEnd"/>
      <w:r w:rsidRPr="00CA2B01">
        <w:rPr>
          <w:rStyle w:val="apple-converted-space"/>
          <w:rFonts w:ascii="Book Antiqua" w:hAnsi="Book Antiqua" w:cs="Tahoma"/>
        </w:rPr>
        <w:t> </w:t>
      </w:r>
      <w:r w:rsidRPr="00CA2B01">
        <w:rPr>
          <w:rFonts w:ascii="Book Antiqua" w:hAnsi="Book Antiqua" w:cs="Tahoma"/>
        </w:rPr>
        <w:t>1989;</w:t>
      </w:r>
      <w:r w:rsidRPr="00CA2B01">
        <w:rPr>
          <w:rStyle w:val="apple-converted-space"/>
          <w:rFonts w:ascii="Book Antiqua" w:hAnsi="Book Antiqua" w:cs="Tahoma"/>
        </w:rPr>
        <w:t> </w:t>
      </w:r>
      <w:r w:rsidRPr="00CA2B01">
        <w:rPr>
          <w:rFonts w:ascii="Book Antiqua" w:hAnsi="Book Antiqua" w:cs="Tahoma"/>
          <w:b/>
          <w:bCs/>
        </w:rPr>
        <w:t>34</w:t>
      </w:r>
      <w:r w:rsidRPr="00CA2B01">
        <w:rPr>
          <w:rFonts w:ascii="Book Antiqua" w:hAnsi="Book Antiqua" w:cs="Tahoma"/>
        </w:rPr>
        <w:t>: 349-352 [PMID: 2920639]</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5</w:t>
      </w:r>
      <w:r w:rsidRPr="00CA2B01">
        <w:rPr>
          <w:rStyle w:val="apple-converted-space"/>
          <w:rFonts w:ascii="Book Antiqua" w:hAnsi="Book Antiqua" w:cs="Tahoma"/>
        </w:rPr>
        <w:t> </w:t>
      </w:r>
      <w:proofErr w:type="spellStart"/>
      <w:r w:rsidRPr="00CA2B01">
        <w:rPr>
          <w:rFonts w:ascii="Book Antiqua" w:hAnsi="Book Antiqua" w:cs="Tahoma"/>
          <w:b/>
          <w:bCs/>
        </w:rPr>
        <w:t>Niwamoto</w:t>
      </w:r>
      <w:proofErr w:type="spellEnd"/>
      <w:r w:rsidRPr="00CA2B01">
        <w:rPr>
          <w:rFonts w:ascii="Book Antiqua" w:hAnsi="Book Antiqua" w:cs="Tahoma"/>
          <w:b/>
          <w:bCs/>
        </w:rPr>
        <w:t xml:space="preserve"> H</w:t>
      </w:r>
      <w:r w:rsidRPr="00CA2B01">
        <w:rPr>
          <w:rFonts w:ascii="Book Antiqua" w:hAnsi="Book Antiqua" w:cs="Tahoma"/>
        </w:rPr>
        <w:t xml:space="preserve">, Okamoto E, Fujimoto J, Takeuchi M, </w:t>
      </w:r>
      <w:proofErr w:type="spellStart"/>
      <w:r w:rsidRPr="00CA2B01">
        <w:rPr>
          <w:rFonts w:ascii="Book Antiqua" w:hAnsi="Book Antiqua" w:cs="Tahoma"/>
        </w:rPr>
        <w:t>Furuyama</w:t>
      </w:r>
      <w:proofErr w:type="spellEnd"/>
      <w:r w:rsidRPr="00CA2B01">
        <w:rPr>
          <w:rFonts w:ascii="Book Antiqua" w:hAnsi="Book Antiqua" w:cs="Tahoma"/>
        </w:rPr>
        <w:t xml:space="preserve"> J, Yamamoto Y. Are human herpes viruses or measles virus associated with esophageal achalasia?</w:t>
      </w:r>
      <w:r w:rsidRPr="00CA2B01">
        <w:rPr>
          <w:rStyle w:val="apple-converted-space"/>
          <w:rFonts w:ascii="Book Antiqua" w:hAnsi="Book Antiqua" w:cs="Tahoma"/>
        </w:rPr>
        <w:t> </w:t>
      </w:r>
      <w:r w:rsidRPr="00CA2B01">
        <w:rPr>
          <w:rFonts w:ascii="Book Antiqua" w:hAnsi="Book Antiqua" w:cs="Tahoma"/>
          <w:i/>
          <w:iCs/>
        </w:rPr>
        <w:t xml:space="preserve">Dig Dis </w:t>
      </w:r>
      <w:proofErr w:type="spellStart"/>
      <w:r w:rsidRPr="00CA2B01">
        <w:rPr>
          <w:rFonts w:ascii="Book Antiqua" w:hAnsi="Book Antiqua" w:cs="Tahoma"/>
          <w:i/>
          <w:iCs/>
        </w:rPr>
        <w:t>Sci</w:t>
      </w:r>
      <w:proofErr w:type="spellEnd"/>
      <w:r w:rsidRPr="00CA2B01">
        <w:rPr>
          <w:rStyle w:val="apple-converted-space"/>
          <w:rFonts w:ascii="Book Antiqua" w:hAnsi="Book Antiqua" w:cs="Tahoma"/>
        </w:rPr>
        <w:t> </w:t>
      </w:r>
      <w:r w:rsidRPr="00CA2B01">
        <w:rPr>
          <w:rFonts w:ascii="Book Antiqua" w:hAnsi="Book Antiqua" w:cs="Tahoma"/>
        </w:rPr>
        <w:t>1995;</w:t>
      </w:r>
      <w:r w:rsidRPr="00CA2B01">
        <w:rPr>
          <w:rStyle w:val="apple-converted-space"/>
          <w:rFonts w:ascii="Book Antiqua" w:hAnsi="Book Antiqua" w:cs="Tahoma"/>
        </w:rPr>
        <w:t> </w:t>
      </w:r>
      <w:r w:rsidRPr="00CA2B01">
        <w:rPr>
          <w:rFonts w:ascii="Book Antiqua" w:hAnsi="Book Antiqua" w:cs="Tahoma"/>
          <w:b/>
          <w:bCs/>
        </w:rPr>
        <w:t>40</w:t>
      </w:r>
      <w:r w:rsidRPr="00CA2B01">
        <w:rPr>
          <w:rFonts w:ascii="Book Antiqua" w:hAnsi="Book Antiqua" w:cs="Tahoma"/>
        </w:rPr>
        <w:t>: 859-864 [PMID: 7720482]</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proofErr w:type="gramStart"/>
      <w:r w:rsidRPr="00CA2B01">
        <w:rPr>
          <w:rFonts w:ascii="Book Antiqua" w:hAnsi="Book Antiqua" w:cs="Tahoma"/>
        </w:rPr>
        <w:t>6</w:t>
      </w:r>
      <w:r w:rsidRPr="00CA2B01">
        <w:rPr>
          <w:rStyle w:val="apple-converted-space"/>
          <w:rFonts w:ascii="Book Antiqua" w:hAnsi="Book Antiqua" w:cs="Tahoma"/>
        </w:rPr>
        <w:t> </w:t>
      </w:r>
      <w:proofErr w:type="spellStart"/>
      <w:r w:rsidRPr="00CA2B01">
        <w:rPr>
          <w:rFonts w:ascii="Book Antiqua" w:hAnsi="Book Antiqua" w:cs="Tahoma"/>
          <w:b/>
          <w:bCs/>
        </w:rPr>
        <w:t>Katzka</w:t>
      </w:r>
      <w:proofErr w:type="spellEnd"/>
      <w:r w:rsidRPr="00CA2B01">
        <w:rPr>
          <w:rFonts w:ascii="Book Antiqua" w:hAnsi="Book Antiqua" w:cs="Tahoma"/>
          <w:b/>
          <w:bCs/>
        </w:rPr>
        <w:t xml:space="preserve"> DA</w:t>
      </w:r>
      <w:r w:rsidRPr="00CA2B01">
        <w:rPr>
          <w:rFonts w:ascii="Book Antiqua" w:hAnsi="Book Antiqua" w:cs="Tahoma"/>
        </w:rPr>
        <w:t xml:space="preserve">, </w:t>
      </w:r>
      <w:proofErr w:type="spellStart"/>
      <w:r w:rsidRPr="00CA2B01">
        <w:rPr>
          <w:rFonts w:ascii="Book Antiqua" w:hAnsi="Book Antiqua" w:cs="Tahoma"/>
        </w:rPr>
        <w:t>Farrugia</w:t>
      </w:r>
      <w:proofErr w:type="spellEnd"/>
      <w:r w:rsidRPr="00CA2B01">
        <w:rPr>
          <w:rFonts w:ascii="Book Antiqua" w:hAnsi="Book Antiqua" w:cs="Tahoma"/>
        </w:rPr>
        <w:t xml:space="preserve"> G, </w:t>
      </w:r>
      <w:proofErr w:type="spellStart"/>
      <w:r w:rsidRPr="00CA2B01">
        <w:rPr>
          <w:rFonts w:ascii="Book Antiqua" w:hAnsi="Book Antiqua" w:cs="Tahoma"/>
        </w:rPr>
        <w:t>Arora</w:t>
      </w:r>
      <w:proofErr w:type="spellEnd"/>
      <w:r w:rsidRPr="00CA2B01">
        <w:rPr>
          <w:rFonts w:ascii="Book Antiqua" w:hAnsi="Book Antiqua" w:cs="Tahoma"/>
        </w:rPr>
        <w:t xml:space="preserve"> AS.</w:t>
      </w:r>
      <w:proofErr w:type="gramEnd"/>
      <w:r w:rsidRPr="00CA2B01">
        <w:rPr>
          <w:rFonts w:ascii="Book Antiqua" w:hAnsi="Book Antiqua" w:cs="Tahoma"/>
        </w:rPr>
        <w:t xml:space="preserve"> Achalasia secondary to </w:t>
      </w:r>
      <w:proofErr w:type="spellStart"/>
      <w:r w:rsidRPr="00CA2B01">
        <w:rPr>
          <w:rFonts w:ascii="Book Antiqua" w:hAnsi="Book Antiqua" w:cs="Tahoma"/>
        </w:rPr>
        <w:t>neoplasia</w:t>
      </w:r>
      <w:proofErr w:type="spellEnd"/>
      <w:r w:rsidRPr="00CA2B01">
        <w:rPr>
          <w:rFonts w:ascii="Book Antiqua" w:hAnsi="Book Antiqua" w:cs="Tahoma"/>
        </w:rPr>
        <w:t>: a disease with a changing differential diagnosis.</w:t>
      </w:r>
      <w:r w:rsidRPr="00CA2B01">
        <w:rPr>
          <w:rStyle w:val="apple-converted-space"/>
          <w:rFonts w:ascii="Book Antiqua" w:hAnsi="Book Antiqua" w:cs="Tahoma"/>
        </w:rPr>
        <w:t> </w:t>
      </w:r>
      <w:r w:rsidRPr="00CA2B01">
        <w:rPr>
          <w:rFonts w:ascii="Book Antiqua" w:hAnsi="Book Antiqua" w:cs="Tahoma"/>
          <w:i/>
          <w:iCs/>
        </w:rPr>
        <w:t>Dis Esophagus</w:t>
      </w:r>
      <w:r w:rsidRPr="00CA2B01">
        <w:rPr>
          <w:rStyle w:val="apple-converted-space"/>
          <w:rFonts w:ascii="Book Antiqua" w:hAnsi="Book Antiqua" w:cs="Tahoma"/>
        </w:rPr>
        <w:t> </w:t>
      </w:r>
      <w:r w:rsidRPr="00CA2B01">
        <w:rPr>
          <w:rFonts w:ascii="Book Antiqua" w:hAnsi="Book Antiqua" w:cs="Tahoma"/>
        </w:rPr>
        <w:t>2012;</w:t>
      </w:r>
      <w:r w:rsidRPr="00CA2B01">
        <w:rPr>
          <w:rStyle w:val="apple-converted-space"/>
          <w:rFonts w:ascii="Book Antiqua" w:hAnsi="Book Antiqua" w:cs="Tahoma"/>
        </w:rPr>
        <w:t> </w:t>
      </w:r>
      <w:r w:rsidRPr="00CA2B01">
        <w:rPr>
          <w:rFonts w:ascii="Book Antiqua" w:hAnsi="Book Antiqua" w:cs="Tahoma"/>
          <w:b/>
          <w:bCs/>
        </w:rPr>
        <w:t>25</w:t>
      </w:r>
      <w:r w:rsidRPr="00CA2B01">
        <w:rPr>
          <w:rFonts w:ascii="Book Antiqua" w:hAnsi="Book Antiqua" w:cs="Tahoma"/>
        </w:rPr>
        <w:t>: 331-336 [PMID: 21967574 DOI: 10.1111/j.1442-2050.2011.01266.x]</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7</w:t>
      </w:r>
      <w:r w:rsidRPr="00CA2B01">
        <w:rPr>
          <w:rStyle w:val="apple-converted-space"/>
          <w:rFonts w:ascii="Book Antiqua" w:hAnsi="Book Antiqua" w:cs="Tahoma"/>
        </w:rPr>
        <w:t> </w:t>
      </w:r>
      <w:proofErr w:type="spellStart"/>
      <w:r w:rsidRPr="00CA2B01">
        <w:rPr>
          <w:rFonts w:ascii="Book Antiqua" w:hAnsi="Book Antiqua" w:cs="Tahoma"/>
          <w:b/>
          <w:bCs/>
        </w:rPr>
        <w:t>Koppman</w:t>
      </w:r>
      <w:proofErr w:type="spellEnd"/>
      <w:r w:rsidRPr="00CA2B01">
        <w:rPr>
          <w:rFonts w:ascii="Book Antiqua" w:hAnsi="Book Antiqua" w:cs="Tahoma"/>
          <w:b/>
          <w:bCs/>
        </w:rPr>
        <w:t xml:space="preserve"> JS</w:t>
      </w:r>
      <w:r w:rsidRPr="00CA2B01">
        <w:rPr>
          <w:rFonts w:ascii="Book Antiqua" w:hAnsi="Book Antiqua" w:cs="Tahoma"/>
        </w:rPr>
        <w:t xml:space="preserve">, </w:t>
      </w:r>
      <w:proofErr w:type="spellStart"/>
      <w:r w:rsidRPr="00CA2B01">
        <w:rPr>
          <w:rFonts w:ascii="Book Antiqua" w:hAnsi="Book Antiqua" w:cs="Tahoma"/>
        </w:rPr>
        <w:t>Poggi</w:t>
      </w:r>
      <w:proofErr w:type="spellEnd"/>
      <w:r w:rsidRPr="00CA2B01">
        <w:rPr>
          <w:rFonts w:ascii="Book Antiqua" w:hAnsi="Book Antiqua" w:cs="Tahoma"/>
        </w:rPr>
        <w:t xml:space="preserve"> L, </w:t>
      </w:r>
      <w:proofErr w:type="spellStart"/>
      <w:r w:rsidRPr="00CA2B01">
        <w:rPr>
          <w:rFonts w:ascii="Book Antiqua" w:hAnsi="Book Antiqua" w:cs="Tahoma"/>
        </w:rPr>
        <w:t>Szomstein</w:t>
      </w:r>
      <w:proofErr w:type="spellEnd"/>
      <w:r w:rsidRPr="00CA2B01">
        <w:rPr>
          <w:rFonts w:ascii="Book Antiqua" w:hAnsi="Book Antiqua" w:cs="Tahoma"/>
        </w:rPr>
        <w:t xml:space="preserve"> S, </w:t>
      </w:r>
      <w:proofErr w:type="spellStart"/>
      <w:r w:rsidRPr="00CA2B01">
        <w:rPr>
          <w:rFonts w:ascii="Book Antiqua" w:hAnsi="Book Antiqua" w:cs="Tahoma"/>
        </w:rPr>
        <w:t>Ukleja</w:t>
      </w:r>
      <w:proofErr w:type="spellEnd"/>
      <w:r w:rsidRPr="00CA2B01">
        <w:rPr>
          <w:rFonts w:ascii="Book Antiqua" w:hAnsi="Book Antiqua" w:cs="Tahoma"/>
        </w:rPr>
        <w:t xml:space="preserve"> A, </w:t>
      </w:r>
      <w:proofErr w:type="spellStart"/>
      <w:r w:rsidRPr="00CA2B01">
        <w:rPr>
          <w:rFonts w:ascii="Book Antiqua" w:hAnsi="Book Antiqua" w:cs="Tahoma"/>
        </w:rPr>
        <w:t>Botoman</w:t>
      </w:r>
      <w:proofErr w:type="spellEnd"/>
      <w:r w:rsidRPr="00CA2B01">
        <w:rPr>
          <w:rFonts w:ascii="Book Antiqua" w:hAnsi="Book Antiqua" w:cs="Tahoma"/>
        </w:rPr>
        <w:t xml:space="preserve"> A, Rosenthal R. Esophageal motility disorders in the morbidly obese population.</w:t>
      </w:r>
      <w:r w:rsidRPr="00CA2B01">
        <w:rPr>
          <w:rStyle w:val="apple-converted-space"/>
          <w:rFonts w:ascii="Book Antiqua" w:hAnsi="Book Antiqua" w:cs="Tahoma"/>
        </w:rPr>
        <w:t> </w:t>
      </w:r>
      <w:proofErr w:type="spellStart"/>
      <w:r w:rsidRPr="00CA2B01">
        <w:rPr>
          <w:rFonts w:ascii="Book Antiqua" w:hAnsi="Book Antiqua" w:cs="Tahoma"/>
          <w:i/>
          <w:iCs/>
        </w:rPr>
        <w:t>Surg</w:t>
      </w:r>
      <w:proofErr w:type="spellEnd"/>
      <w:r w:rsidRPr="00CA2B01">
        <w:rPr>
          <w:rFonts w:ascii="Book Antiqua" w:hAnsi="Book Antiqua" w:cs="Tahoma"/>
          <w:i/>
          <w:iCs/>
        </w:rPr>
        <w:t xml:space="preserve"> </w:t>
      </w:r>
      <w:proofErr w:type="spellStart"/>
      <w:r w:rsidRPr="00CA2B01">
        <w:rPr>
          <w:rFonts w:ascii="Book Antiqua" w:hAnsi="Book Antiqua" w:cs="Tahoma"/>
          <w:i/>
          <w:iCs/>
        </w:rPr>
        <w:t>Endosc</w:t>
      </w:r>
      <w:proofErr w:type="spellEnd"/>
      <w:r w:rsidRPr="00CA2B01">
        <w:rPr>
          <w:rStyle w:val="apple-converted-space"/>
          <w:rFonts w:ascii="Book Antiqua" w:hAnsi="Book Antiqua" w:cs="Tahoma"/>
        </w:rPr>
        <w:t> </w:t>
      </w:r>
      <w:r w:rsidRPr="00CA2B01">
        <w:rPr>
          <w:rFonts w:ascii="Book Antiqua" w:hAnsi="Book Antiqua" w:cs="Tahoma"/>
        </w:rPr>
        <w:t>2007;</w:t>
      </w:r>
      <w:r w:rsidRPr="00CA2B01">
        <w:rPr>
          <w:rStyle w:val="apple-converted-space"/>
          <w:rFonts w:ascii="Book Antiqua" w:hAnsi="Book Antiqua" w:cs="Tahoma"/>
        </w:rPr>
        <w:t> </w:t>
      </w:r>
      <w:r w:rsidRPr="00CA2B01">
        <w:rPr>
          <w:rFonts w:ascii="Book Antiqua" w:hAnsi="Book Antiqua" w:cs="Tahoma"/>
          <w:b/>
          <w:bCs/>
        </w:rPr>
        <w:t>21</w:t>
      </w:r>
      <w:r w:rsidRPr="00CA2B01">
        <w:rPr>
          <w:rFonts w:ascii="Book Antiqua" w:hAnsi="Book Antiqua" w:cs="Tahoma"/>
        </w:rPr>
        <w:t>: 761-764 [PMID: 17285388 DOI: 10.1007/s00464-006-9102-y]</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proofErr w:type="gramStart"/>
      <w:r w:rsidRPr="00CA2B01">
        <w:rPr>
          <w:rFonts w:ascii="Book Antiqua" w:hAnsi="Book Antiqua" w:cs="Tahoma"/>
        </w:rPr>
        <w:t>8</w:t>
      </w:r>
      <w:r w:rsidRPr="00CA2B01">
        <w:rPr>
          <w:rStyle w:val="apple-converted-space"/>
          <w:rFonts w:ascii="Book Antiqua" w:hAnsi="Book Antiqua" w:cs="Tahoma"/>
        </w:rPr>
        <w:t> </w:t>
      </w:r>
      <w:r w:rsidRPr="00CA2B01">
        <w:rPr>
          <w:rFonts w:ascii="Book Antiqua" w:hAnsi="Book Antiqua" w:cs="Tahoma"/>
          <w:b/>
          <w:bCs/>
        </w:rPr>
        <w:t>Hong D</w:t>
      </w:r>
      <w:r w:rsidRPr="00CA2B01">
        <w:rPr>
          <w:rFonts w:ascii="Book Antiqua" w:hAnsi="Book Antiqua" w:cs="Tahoma"/>
        </w:rPr>
        <w:t xml:space="preserve">, </w:t>
      </w:r>
      <w:proofErr w:type="spellStart"/>
      <w:r w:rsidRPr="00CA2B01">
        <w:rPr>
          <w:rFonts w:ascii="Book Antiqua" w:hAnsi="Book Antiqua" w:cs="Tahoma"/>
        </w:rPr>
        <w:t>Khajanchee</w:t>
      </w:r>
      <w:proofErr w:type="spellEnd"/>
      <w:r w:rsidRPr="00CA2B01">
        <w:rPr>
          <w:rFonts w:ascii="Book Antiqua" w:hAnsi="Book Antiqua" w:cs="Tahoma"/>
        </w:rPr>
        <w:t xml:space="preserve"> YS, Pereira N, Lockhart B, Patterson EJ, </w:t>
      </w:r>
      <w:proofErr w:type="spellStart"/>
      <w:r w:rsidRPr="00CA2B01">
        <w:rPr>
          <w:rFonts w:ascii="Book Antiqua" w:hAnsi="Book Antiqua" w:cs="Tahoma"/>
        </w:rPr>
        <w:t>Swanstrom</w:t>
      </w:r>
      <w:proofErr w:type="spellEnd"/>
      <w:r w:rsidRPr="00CA2B01">
        <w:rPr>
          <w:rFonts w:ascii="Book Antiqua" w:hAnsi="Book Antiqua" w:cs="Tahoma"/>
        </w:rPr>
        <w:t xml:space="preserve"> LL. </w:t>
      </w:r>
      <w:proofErr w:type="spellStart"/>
      <w:r w:rsidRPr="00CA2B01">
        <w:rPr>
          <w:rFonts w:ascii="Book Antiqua" w:hAnsi="Book Antiqua" w:cs="Tahoma"/>
        </w:rPr>
        <w:t>Manometric</w:t>
      </w:r>
      <w:proofErr w:type="spellEnd"/>
      <w:r w:rsidRPr="00CA2B01">
        <w:rPr>
          <w:rFonts w:ascii="Book Antiqua" w:hAnsi="Book Antiqua" w:cs="Tahoma"/>
        </w:rPr>
        <w:t xml:space="preserve"> abnormalities and </w:t>
      </w:r>
      <w:proofErr w:type="spellStart"/>
      <w:r w:rsidRPr="00CA2B01">
        <w:rPr>
          <w:rFonts w:ascii="Book Antiqua" w:hAnsi="Book Antiqua" w:cs="Tahoma"/>
        </w:rPr>
        <w:t>gastroesophageal</w:t>
      </w:r>
      <w:proofErr w:type="spellEnd"/>
      <w:r w:rsidRPr="00CA2B01">
        <w:rPr>
          <w:rFonts w:ascii="Book Antiqua" w:hAnsi="Book Antiqua" w:cs="Tahoma"/>
        </w:rPr>
        <w:t xml:space="preserve"> reflux disease in the morbidly obese.</w:t>
      </w:r>
      <w:proofErr w:type="gramEnd"/>
      <w:r w:rsidRPr="00CA2B01">
        <w:rPr>
          <w:rStyle w:val="apple-converted-space"/>
          <w:rFonts w:ascii="Book Antiqua" w:hAnsi="Book Antiqua" w:cs="Tahoma"/>
        </w:rPr>
        <w:t> </w:t>
      </w:r>
      <w:proofErr w:type="spellStart"/>
      <w:r w:rsidRPr="00CA2B01">
        <w:rPr>
          <w:rFonts w:ascii="Book Antiqua" w:hAnsi="Book Antiqua" w:cs="Tahoma"/>
          <w:i/>
          <w:iCs/>
        </w:rPr>
        <w:t>Obes</w:t>
      </w:r>
      <w:proofErr w:type="spellEnd"/>
      <w:r w:rsidRPr="00CA2B01">
        <w:rPr>
          <w:rFonts w:ascii="Book Antiqua" w:hAnsi="Book Antiqua" w:cs="Tahoma"/>
          <w:i/>
          <w:iCs/>
        </w:rPr>
        <w:t xml:space="preserve"> </w:t>
      </w:r>
      <w:proofErr w:type="spellStart"/>
      <w:r w:rsidRPr="00CA2B01">
        <w:rPr>
          <w:rFonts w:ascii="Book Antiqua" w:hAnsi="Book Antiqua" w:cs="Tahoma"/>
          <w:i/>
          <w:iCs/>
        </w:rPr>
        <w:t>Surg</w:t>
      </w:r>
      <w:proofErr w:type="spellEnd"/>
      <w:r w:rsidRPr="00CA2B01">
        <w:rPr>
          <w:rStyle w:val="apple-converted-space"/>
          <w:rFonts w:ascii="Book Antiqua" w:hAnsi="Book Antiqua" w:cs="Tahoma"/>
        </w:rPr>
        <w:t> </w:t>
      </w:r>
      <w:r w:rsidRPr="00CA2B01">
        <w:rPr>
          <w:rFonts w:ascii="Book Antiqua" w:hAnsi="Book Antiqua" w:cs="Tahoma"/>
        </w:rPr>
        <w:t>2004;</w:t>
      </w:r>
      <w:r w:rsidRPr="00CA2B01">
        <w:rPr>
          <w:rStyle w:val="apple-converted-space"/>
          <w:rFonts w:ascii="Book Antiqua" w:hAnsi="Book Antiqua" w:cs="Tahoma"/>
        </w:rPr>
        <w:t> </w:t>
      </w:r>
      <w:r w:rsidRPr="00CA2B01">
        <w:rPr>
          <w:rFonts w:ascii="Book Antiqua" w:hAnsi="Book Antiqua" w:cs="Tahoma"/>
          <w:b/>
          <w:bCs/>
        </w:rPr>
        <w:t>14</w:t>
      </w:r>
      <w:r w:rsidRPr="00CA2B01">
        <w:rPr>
          <w:rFonts w:ascii="Book Antiqua" w:hAnsi="Book Antiqua" w:cs="Tahoma"/>
        </w:rPr>
        <w:t>: 744-749 [PMID: 15318976 DOI: 10.1381/0960892041590854]</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proofErr w:type="gramStart"/>
      <w:r w:rsidRPr="00CA2B01">
        <w:rPr>
          <w:rFonts w:ascii="Book Antiqua" w:hAnsi="Book Antiqua" w:cs="Tahoma"/>
        </w:rPr>
        <w:t>9</w:t>
      </w:r>
      <w:r w:rsidRPr="00CA2B01">
        <w:rPr>
          <w:rStyle w:val="apple-converted-space"/>
          <w:rFonts w:ascii="Book Antiqua" w:hAnsi="Book Antiqua" w:cs="Tahoma"/>
        </w:rPr>
        <w:t> </w:t>
      </w:r>
      <w:proofErr w:type="spellStart"/>
      <w:r w:rsidRPr="00CA2B01">
        <w:rPr>
          <w:rFonts w:ascii="Book Antiqua" w:hAnsi="Book Antiqua" w:cs="Tahoma"/>
          <w:b/>
          <w:bCs/>
        </w:rPr>
        <w:t>Jaffin</w:t>
      </w:r>
      <w:proofErr w:type="spellEnd"/>
      <w:r w:rsidRPr="00CA2B01">
        <w:rPr>
          <w:rFonts w:ascii="Book Antiqua" w:hAnsi="Book Antiqua" w:cs="Tahoma"/>
          <w:b/>
          <w:bCs/>
        </w:rPr>
        <w:t xml:space="preserve"> BW</w:t>
      </w:r>
      <w:r w:rsidRPr="00CA2B01">
        <w:rPr>
          <w:rFonts w:ascii="Book Antiqua" w:hAnsi="Book Antiqua" w:cs="Tahoma"/>
        </w:rPr>
        <w:t xml:space="preserve">, </w:t>
      </w:r>
      <w:proofErr w:type="spellStart"/>
      <w:r w:rsidRPr="00CA2B01">
        <w:rPr>
          <w:rFonts w:ascii="Book Antiqua" w:hAnsi="Book Antiqua" w:cs="Tahoma"/>
        </w:rPr>
        <w:t>Knoepflmacher</w:t>
      </w:r>
      <w:proofErr w:type="spellEnd"/>
      <w:r w:rsidRPr="00CA2B01">
        <w:rPr>
          <w:rFonts w:ascii="Book Antiqua" w:hAnsi="Book Antiqua" w:cs="Tahoma"/>
        </w:rPr>
        <w:t xml:space="preserve"> P, Greenstein R. High prevalence of asymptomatic esophageal motility disorders among morbidly obese patients.</w:t>
      </w:r>
      <w:proofErr w:type="gramEnd"/>
      <w:r w:rsidRPr="00CA2B01">
        <w:rPr>
          <w:rStyle w:val="apple-converted-space"/>
          <w:rFonts w:ascii="Book Antiqua" w:hAnsi="Book Antiqua" w:cs="Tahoma"/>
        </w:rPr>
        <w:t> </w:t>
      </w:r>
      <w:proofErr w:type="spellStart"/>
      <w:r w:rsidRPr="00CA2B01">
        <w:rPr>
          <w:rFonts w:ascii="Book Antiqua" w:hAnsi="Book Antiqua" w:cs="Tahoma"/>
          <w:i/>
          <w:iCs/>
        </w:rPr>
        <w:t>Obes</w:t>
      </w:r>
      <w:proofErr w:type="spellEnd"/>
      <w:r w:rsidRPr="00CA2B01">
        <w:rPr>
          <w:rFonts w:ascii="Book Antiqua" w:hAnsi="Book Antiqua" w:cs="Tahoma"/>
          <w:i/>
          <w:iCs/>
        </w:rPr>
        <w:t xml:space="preserve"> </w:t>
      </w:r>
      <w:proofErr w:type="spellStart"/>
      <w:r w:rsidRPr="00CA2B01">
        <w:rPr>
          <w:rFonts w:ascii="Book Antiqua" w:hAnsi="Book Antiqua" w:cs="Tahoma"/>
          <w:i/>
          <w:iCs/>
        </w:rPr>
        <w:t>Surg</w:t>
      </w:r>
      <w:proofErr w:type="spellEnd"/>
      <w:r w:rsidRPr="00CA2B01">
        <w:rPr>
          <w:rStyle w:val="apple-converted-space"/>
          <w:rFonts w:ascii="Book Antiqua" w:hAnsi="Book Antiqua" w:cs="Tahoma"/>
        </w:rPr>
        <w:t> </w:t>
      </w:r>
      <w:r w:rsidRPr="00CA2B01">
        <w:rPr>
          <w:rFonts w:ascii="Book Antiqua" w:hAnsi="Book Antiqua" w:cs="Tahoma"/>
        </w:rPr>
        <w:t>1999;</w:t>
      </w:r>
      <w:r w:rsidRPr="00CA2B01">
        <w:rPr>
          <w:rStyle w:val="apple-converted-space"/>
          <w:rFonts w:ascii="Book Antiqua" w:hAnsi="Book Antiqua" w:cs="Tahoma"/>
        </w:rPr>
        <w:t> </w:t>
      </w:r>
      <w:r w:rsidRPr="00CA2B01">
        <w:rPr>
          <w:rFonts w:ascii="Book Antiqua" w:hAnsi="Book Antiqua" w:cs="Tahoma"/>
          <w:b/>
          <w:bCs/>
        </w:rPr>
        <w:t>9</w:t>
      </w:r>
      <w:r w:rsidRPr="00CA2B01">
        <w:rPr>
          <w:rFonts w:ascii="Book Antiqua" w:hAnsi="Book Antiqua" w:cs="Tahoma"/>
        </w:rPr>
        <w:t>: 390-395 [PMID: 10484299 DOI: 10.1381/096089299765552990]</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proofErr w:type="gramStart"/>
      <w:r w:rsidRPr="00CA2B01">
        <w:rPr>
          <w:rFonts w:ascii="Book Antiqua" w:hAnsi="Book Antiqua" w:cs="Tahoma"/>
        </w:rPr>
        <w:lastRenderedPageBreak/>
        <w:t>10</w:t>
      </w:r>
      <w:r w:rsidRPr="00CA2B01">
        <w:rPr>
          <w:rStyle w:val="apple-converted-space"/>
          <w:rFonts w:ascii="Book Antiqua" w:hAnsi="Book Antiqua" w:cs="Tahoma"/>
        </w:rPr>
        <w:t> </w:t>
      </w:r>
      <w:proofErr w:type="spellStart"/>
      <w:r w:rsidRPr="00CA2B01">
        <w:rPr>
          <w:rFonts w:ascii="Book Antiqua" w:hAnsi="Book Antiqua" w:cs="Tahoma"/>
          <w:b/>
          <w:bCs/>
        </w:rPr>
        <w:t>Herbella</w:t>
      </w:r>
      <w:proofErr w:type="spellEnd"/>
      <w:r w:rsidRPr="00CA2B01">
        <w:rPr>
          <w:rFonts w:ascii="Book Antiqua" w:hAnsi="Book Antiqua" w:cs="Tahoma"/>
          <w:b/>
          <w:bCs/>
        </w:rPr>
        <w:t xml:space="preserve"> FA</w:t>
      </w:r>
      <w:r w:rsidRPr="00CA2B01">
        <w:rPr>
          <w:rFonts w:ascii="Book Antiqua" w:hAnsi="Book Antiqua" w:cs="Tahoma"/>
        </w:rPr>
        <w:t xml:space="preserve">, </w:t>
      </w:r>
      <w:proofErr w:type="spellStart"/>
      <w:r w:rsidRPr="00CA2B01">
        <w:rPr>
          <w:rFonts w:ascii="Book Antiqua" w:hAnsi="Book Antiqua" w:cs="Tahoma"/>
        </w:rPr>
        <w:t>Matone</w:t>
      </w:r>
      <w:proofErr w:type="spellEnd"/>
      <w:r w:rsidRPr="00CA2B01">
        <w:rPr>
          <w:rFonts w:ascii="Book Antiqua" w:hAnsi="Book Antiqua" w:cs="Tahoma"/>
        </w:rPr>
        <w:t xml:space="preserve"> J, </w:t>
      </w:r>
      <w:proofErr w:type="spellStart"/>
      <w:r w:rsidRPr="00CA2B01">
        <w:rPr>
          <w:rFonts w:ascii="Book Antiqua" w:hAnsi="Book Antiqua" w:cs="Tahoma"/>
        </w:rPr>
        <w:t>Lourenço</w:t>
      </w:r>
      <w:proofErr w:type="spellEnd"/>
      <w:r w:rsidRPr="00CA2B01">
        <w:rPr>
          <w:rFonts w:ascii="Book Antiqua" w:hAnsi="Book Antiqua" w:cs="Tahoma"/>
        </w:rPr>
        <w:t xml:space="preserve"> LG, Del Grande JC.</w:t>
      </w:r>
      <w:proofErr w:type="gramEnd"/>
      <w:r w:rsidRPr="00CA2B01">
        <w:rPr>
          <w:rFonts w:ascii="Book Antiqua" w:hAnsi="Book Antiqua" w:cs="Tahoma"/>
        </w:rPr>
        <w:t xml:space="preserve"> </w:t>
      </w:r>
      <w:proofErr w:type="gramStart"/>
      <w:r w:rsidRPr="00CA2B01">
        <w:rPr>
          <w:rFonts w:ascii="Book Antiqua" w:hAnsi="Book Antiqua" w:cs="Tahoma"/>
        </w:rPr>
        <w:t>Obesity and symptomatic achalasia.</w:t>
      </w:r>
      <w:proofErr w:type="gramEnd"/>
      <w:r w:rsidRPr="00CA2B01">
        <w:rPr>
          <w:rStyle w:val="apple-converted-space"/>
          <w:rFonts w:ascii="Book Antiqua" w:hAnsi="Book Antiqua" w:cs="Tahoma"/>
        </w:rPr>
        <w:t> </w:t>
      </w:r>
      <w:proofErr w:type="spellStart"/>
      <w:r w:rsidRPr="00CA2B01">
        <w:rPr>
          <w:rFonts w:ascii="Book Antiqua" w:hAnsi="Book Antiqua" w:cs="Tahoma"/>
          <w:i/>
          <w:iCs/>
        </w:rPr>
        <w:t>Obes</w:t>
      </w:r>
      <w:proofErr w:type="spellEnd"/>
      <w:r w:rsidRPr="00CA2B01">
        <w:rPr>
          <w:rFonts w:ascii="Book Antiqua" w:hAnsi="Book Antiqua" w:cs="Tahoma"/>
          <w:i/>
          <w:iCs/>
        </w:rPr>
        <w:t xml:space="preserve"> </w:t>
      </w:r>
      <w:proofErr w:type="spellStart"/>
      <w:r w:rsidRPr="00CA2B01">
        <w:rPr>
          <w:rFonts w:ascii="Book Antiqua" w:hAnsi="Book Antiqua" w:cs="Tahoma"/>
          <w:i/>
          <w:iCs/>
        </w:rPr>
        <w:t>Surg</w:t>
      </w:r>
      <w:proofErr w:type="spellEnd"/>
      <w:r w:rsidRPr="00CA2B01">
        <w:rPr>
          <w:rStyle w:val="apple-converted-space"/>
          <w:rFonts w:ascii="Book Antiqua" w:hAnsi="Book Antiqua" w:cs="Tahoma"/>
        </w:rPr>
        <w:t> </w:t>
      </w:r>
      <w:r w:rsidRPr="00CA2B01">
        <w:rPr>
          <w:rFonts w:ascii="Book Antiqua" w:hAnsi="Book Antiqua" w:cs="Tahoma"/>
        </w:rPr>
        <w:t>2005;</w:t>
      </w:r>
      <w:r w:rsidRPr="00CA2B01">
        <w:rPr>
          <w:rStyle w:val="apple-converted-space"/>
          <w:rFonts w:ascii="Book Antiqua" w:hAnsi="Book Antiqua" w:cs="Tahoma"/>
        </w:rPr>
        <w:t> </w:t>
      </w:r>
      <w:r w:rsidRPr="00CA2B01">
        <w:rPr>
          <w:rFonts w:ascii="Book Antiqua" w:hAnsi="Book Antiqua" w:cs="Tahoma"/>
          <w:b/>
          <w:bCs/>
        </w:rPr>
        <w:t>15</w:t>
      </w:r>
      <w:r w:rsidRPr="00CA2B01">
        <w:rPr>
          <w:rFonts w:ascii="Book Antiqua" w:hAnsi="Book Antiqua" w:cs="Tahoma"/>
        </w:rPr>
        <w:t>: 713-715 [PMID: 15946467 DOI: 10.1381/0960892053923905]</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proofErr w:type="gramStart"/>
      <w:r w:rsidRPr="00CA2B01">
        <w:rPr>
          <w:rFonts w:ascii="Book Antiqua" w:hAnsi="Book Antiqua" w:cs="Tahoma"/>
        </w:rPr>
        <w:t>11</w:t>
      </w:r>
      <w:r w:rsidRPr="00CA2B01">
        <w:rPr>
          <w:rStyle w:val="apple-converted-space"/>
          <w:rFonts w:ascii="Book Antiqua" w:hAnsi="Book Antiqua" w:cs="Tahoma"/>
        </w:rPr>
        <w:t> </w:t>
      </w:r>
      <w:r w:rsidRPr="00CA2B01">
        <w:rPr>
          <w:rFonts w:ascii="Book Antiqua" w:hAnsi="Book Antiqua" w:cs="Tahoma"/>
          <w:b/>
          <w:bCs/>
        </w:rPr>
        <w:t>Cho M</w:t>
      </w:r>
      <w:r w:rsidRPr="00CA2B01">
        <w:rPr>
          <w:rFonts w:ascii="Book Antiqua" w:hAnsi="Book Antiqua" w:cs="Tahoma"/>
        </w:rPr>
        <w:t xml:space="preserve">, </w:t>
      </w:r>
      <w:proofErr w:type="spellStart"/>
      <w:r w:rsidRPr="00CA2B01">
        <w:rPr>
          <w:rFonts w:ascii="Book Antiqua" w:hAnsi="Book Antiqua" w:cs="Tahoma"/>
        </w:rPr>
        <w:t>Kaidar</w:t>
      </w:r>
      <w:proofErr w:type="spellEnd"/>
      <w:r w:rsidRPr="00CA2B01">
        <w:rPr>
          <w:rFonts w:ascii="Book Antiqua" w:hAnsi="Book Antiqua" w:cs="Tahoma"/>
        </w:rPr>
        <w:t xml:space="preserve">-Person O, </w:t>
      </w:r>
      <w:proofErr w:type="spellStart"/>
      <w:r w:rsidRPr="00CA2B01">
        <w:rPr>
          <w:rFonts w:ascii="Book Antiqua" w:hAnsi="Book Antiqua" w:cs="Tahoma"/>
        </w:rPr>
        <w:t>Szomstein</w:t>
      </w:r>
      <w:proofErr w:type="spellEnd"/>
      <w:r w:rsidRPr="00CA2B01">
        <w:rPr>
          <w:rFonts w:ascii="Book Antiqua" w:hAnsi="Book Antiqua" w:cs="Tahoma"/>
        </w:rPr>
        <w:t xml:space="preserve"> S, Rosenthal RJ.</w:t>
      </w:r>
      <w:proofErr w:type="gramEnd"/>
      <w:r w:rsidRPr="00CA2B01">
        <w:rPr>
          <w:rFonts w:ascii="Book Antiqua" w:hAnsi="Book Antiqua" w:cs="Tahoma"/>
        </w:rPr>
        <w:t xml:space="preserve"> Achalasia after vertical banded </w:t>
      </w:r>
      <w:proofErr w:type="spellStart"/>
      <w:r w:rsidRPr="00CA2B01">
        <w:rPr>
          <w:rFonts w:ascii="Book Antiqua" w:hAnsi="Book Antiqua" w:cs="Tahoma"/>
        </w:rPr>
        <w:t>gastroplasty</w:t>
      </w:r>
      <w:proofErr w:type="spellEnd"/>
      <w:r w:rsidRPr="00CA2B01">
        <w:rPr>
          <w:rFonts w:ascii="Book Antiqua" w:hAnsi="Book Antiqua" w:cs="Tahoma"/>
        </w:rPr>
        <w:t xml:space="preserve"> for morbid obesity: A case report.</w:t>
      </w:r>
      <w:r w:rsidRPr="00CA2B01">
        <w:rPr>
          <w:rStyle w:val="apple-converted-space"/>
          <w:rFonts w:ascii="Book Antiqua" w:hAnsi="Book Antiqua" w:cs="Tahoma"/>
        </w:rPr>
        <w:t> </w:t>
      </w:r>
      <w:proofErr w:type="spellStart"/>
      <w:r w:rsidRPr="00CA2B01">
        <w:rPr>
          <w:rFonts w:ascii="Book Antiqua" w:hAnsi="Book Antiqua" w:cs="Tahoma"/>
          <w:i/>
          <w:iCs/>
        </w:rPr>
        <w:t>Surg</w:t>
      </w:r>
      <w:proofErr w:type="spellEnd"/>
      <w:r w:rsidRPr="00CA2B01">
        <w:rPr>
          <w:rFonts w:ascii="Book Antiqua" w:hAnsi="Book Antiqua" w:cs="Tahoma"/>
          <w:i/>
          <w:iCs/>
        </w:rPr>
        <w:t xml:space="preserve"> </w:t>
      </w:r>
      <w:proofErr w:type="spellStart"/>
      <w:r w:rsidRPr="00CA2B01">
        <w:rPr>
          <w:rFonts w:ascii="Book Antiqua" w:hAnsi="Book Antiqua" w:cs="Tahoma"/>
          <w:i/>
          <w:iCs/>
        </w:rPr>
        <w:t>Laparosc</w:t>
      </w:r>
      <w:proofErr w:type="spellEnd"/>
      <w:r w:rsidRPr="00CA2B01">
        <w:rPr>
          <w:rFonts w:ascii="Book Antiqua" w:hAnsi="Book Antiqua" w:cs="Tahoma"/>
          <w:i/>
          <w:iCs/>
        </w:rPr>
        <w:t xml:space="preserve"> </w:t>
      </w:r>
      <w:proofErr w:type="spellStart"/>
      <w:r w:rsidRPr="00CA2B01">
        <w:rPr>
          <w:rFonts w:ascii="Book Antiqua" w:hAnsi="Book Antiqua" w:cs="Tahoma"/>
          <w:i/>
          <w:iCs/>
        </w:rPr>
        <w:t>Endosc</w:t>
      </w:r>
      <w:proofErr w:type="spellEnd"/>
      <w:r w:rsidRPr="00CA2B01">
        <w:rPr>
          <w:rFonts w:ascii="Book Antiqua" w:hAnsi="Book Antiqua" w:cs="Tahoma"/>
          <w:i/>
          <w:iCs/>
        </w:rPr>
        <w:t xml:space="preserve"> </w:t>
      </w:r>
      <w:proofErr w:type="spellStart"/>
      <w:r w:rsidRPr="00CA2B01">
        <w:rPr>
          <w:rFonts w:ascii="Book Antiqua" w:hAnsi="Book Antiqua" w:cs="Tahoma"/>
          <w:i/>
          <w:iCs/>
        </w:rPr>
        <w:t>Percutan</w:t>
      </w:r>
      <w:proofErr w:type="spellEnd"/>
      <w:r w:rsidRPr="00CA2B01">
        <w:rPr>
          <w:rFonts w:ascii="Book Antiqua" w:hAnsi="Book Antiqua" w:cs="Tahoma"/>
          <w:i/>
          <w:iCs/>
        </w:rPr>
        <w:t xml:space="preserve"> Tech</w:t>
      </w:r>
      <w:r w:rsidRPr="00CA2B01">
        <w:rPr>
          <w:rStyle w:val="apple-converted-space"/>
          <w:rFonts w:ascii="Book Antiqua" w:hAnsi="Book Antiqua" w:cs="Tahoma"/>
        </w:rPr>
        <w:t> </w:t>
      </w:r>
      <w:r w:rsidRPr="00CA2B01">
        <w:rPr>
          <w:rFonts w:ascii="Book Antiqua" w:hAnsi="Book Antiqua" w:cs="Tahoma"/>
        </w:rPr>
        <w:t>2006;</w:t>
      </w:r>
      <w:r w:rsidRPr="00CA2B01">
        <w:rPr>
          <w:rStyle w:val="apple-converted-space"/>
          <w:rFonts w:ascii="Book Antiqua" w:hAnsi="Book Antiqua" w:cs="Tahoma"/>
        </w:rPr>
        <w:t> </w:t>
      </w:r>
      <w:r w:rsidRPr="00CA2B01">
        <w:rPr>
          <w:rFonts w:ascii="Book Antiqua" w:hAnsi="Book Antiqua" w:cs="Tahoma"/>
          <w:b/>
          <w:bCs/>
        </w:rPr>
        <w:t>16</w:t>
      </w:r>
      <w:r w:rsidRPr="00CA2B01">
        <w:rPr>
          <w:rFonts w:ascii="Book Antiqua" w:hAnsi="Book Antiqua" w:cs="Tahoma"/>
        </w:rPr>
        <w:t>: 161-164 [PMID: 16804459]</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proofErr w:type="gramStart"/>
      <w:r w:rsidRPr="00CA2B01">
        <w:rPr>
          <w:rFonts w:ascii="Book Antiqua" w:hAnsi="Book Antiqua" w:cs="Tahoma"/>
        </w:rPr>
        <w:t>12</w:t>
      </w:r>
      <w:r w:rsidRPr="00CA2B01">
        <w:rPr>
          <w:rStyle w:val="apple-converted-space"/>
          <w:rFonts w:ascii="Book Antiqua" w:hAnsi="Book Antiqua" w:cs="Tahoma"/>
        </w:rPr>
        <w:t> </w:t>
      </w:r>
      <w:r w:rsidRPr="00CA2B01">
        <w:rPr>
          <w:rFonts w:ascii="Book Antiqua" w:hAnsi="Book Antiqua" w:cs="Tahoma"/>
          <w:b/>
          <w:bCs/>
        </w:rPr>
        <w:t>Rubenstein RB</w:t>
      </w:r>
      <w:r w:rsidRPr="00CA2B01">
        <w:rPr>
          <w:rFonts w:ascii="Book Antiqua" w:hAnsi="Book Antiqua" w:cs="Tahoma"/>
        </w:rPr>
        <w:t>.</w:t>
      </w:r>
      <w:proofErr w:type="gramEnd"/>
      <w:r w:rsidRPr="00CA2B01">
        <w:rPr>
          <w:rFonts w:ascii="Book Antiqua" w:hAnsi="Book Antiqua" w:cs="Tahoma"/>
        </w:rPr>
        <w:t xml:space="preserve"> </w:t>
      </w:r>
      <w:proofErr w:type="gramStart"/>
      <w:r w:rsidRPr="00CA2B01">
        <w:rPr>
          <w:rFonts w:ascii="Book Antiqua" w:hAnsi="Book Antiqua" w:cs="Tahoma"/>
        </w:rPr>
        <w:t>Laparoscopic adjustable gastric banding at a U.S. center with up to 3-year follow-up.</w:t>
      </w:r>
      <w:proofErr w:type="gramEnd"/>
      <w:r w:rsidRPr="00CA2B01">
        <w:rPr>
          <w:rStyle w:val="apple-converted-space"/>
          <w:rFonts w:ascii="Book Antiqua" w:hAnsi="Book Antiqua" w:cs="Tahoma"/>
        </w:rPr>
        <w:t> </w:t>
      </w:r>
      <w:proofErr w:type="spellStart"/>
      <w:r w:rsidRPr="00CA2B01">
        <w:rPr>
          <w:rFonts w:ascii="Book Antiqua" w:hAnsi="Book Antiqua" w:cs="Tahoma"/>
          <w:i/>
          <w:iCs/>
        </w:rPr>
        <w:t>Obes</w:t>
      </w:r>
      <w:proofErr w:type="spellEnd"/>
      <w:r w:rsidRPr="00CA2B01">
        <w:rPr>
          <w:rFonts w:ascii="Book Antiqua" w:hAnsi="Book Antiqua" w:cs="Tahoma"/>
          <w:i/>
          <w:iCs/>
        </w:rPr>
        <w:t xml:space="preserve"> </w:t>
      </w:r>
      <w:proofErr w:type="spellStart"/>
      <w:r w:rsidRPr="00CA2B01">
        <w:rPr>
          <w:rFonts w:ascii="Book Antiqua" w:hAnsi="Book Antiqua" w:cs="Tahoma"/>
          <w:i/>
          <w:iCs/>
        </w:rPr>
        <w:t>Surg</w:t>
      </w:r>
      <w:proofErr w:type="spellEnd"/>
      <w:r w:rsidRPr="00CA2B01">
        <w:rPr>
          <w:rStyle w:val="apple-converted-space"/>
          <w:rFonts w:ascii="Book Antiqua" w:hAnsi="Book Antiqua" w:cs="Tahoma"/>
        </w:rPr>
        <w:t> </w:t>
      </w:r>
      <w:r w:rsidRPr="00CA2B01">
        <w:rPr>
          <w:rFonts w:ascii="Book Antiqua" w:hAnsi="Book Antiqua" w:cs="Tahoma"/>
        </w:rPr>
        <w:t>2002;</w:t>
      </w:r>
      <w:r w:rsidRPr="00CA2B01">
        <w:rPr>
          <w:rStyle w:val="apple-converted-space"/>
          <w:rFonts w:ascii="Book Antiqua" w:hAnsi="Book Antiqua" w:cs="Tahoma"/>
        </w:rPr>
        <w:t> </w:t>
      </w:r>
      <w:r w:rsidRPr="00CA2B01">
        <w:rPr>
          <w:rFonts w:ascii="Book Antiqua" w:hAnsi="Book Antiqua" w:cs="Tahoma"/>
          <w:b/>
          <w:bCs/>
        </w:rPr>
        <w:t>12</w:t>
      </w:r>
      <w:r w:rsidRPr="00CA2B01">
        <w:rPr>
          <w:rFonts w:ascii="Book Antiqua" w:hAnsi="Book Antiqua" w:cs="Tahoma"/>
        </w:rPr>
        <w:t>: 380-384 [PMID: 12082892]</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proofErr w:type="gramStart"/>
      <w:r w:rsidRPr="00CA2B01">
        <w:rPr>
          <w:rFonts w:ascii="Book Antiqua" w:hAnsi="Book Antiqua" w:cs="Tahoma"/>
        </w:rPr>
        <w:t>13</w:t>
      </w:r>
      <w:r w:rsidRPr="00CA2B01">
        <w:rPr>
          <w:rStyle w:val="apple-converted-space"/>
          <w:rFonts w:ascii="Book Antiqua" w:hAnsi="Book Antiqua" w:cs="Tahoma"/>
        </w:rPr>
        <w:t> </w:t>
      </w:r>
      <w:r w:rsidRPr="00CA2B01">
        <w:rPr>
          <w:rFonts w:ascii="Book Antiqua" w:hAnsi="Book Antiqua" w:cs="Tahoma"/>
          <w:b/>
          <w:bCs/>
        </w:rPr>
        <w:t>Khan A</w:t>
      </w:r>
      <w:r w:rsidRPr="00CA2B01">
        <w:rPr>
          <w:rFonts w:ascii="Book Antiqua" w:hAnsi="Book Antiqua" w:cs="Tahoma"/>
        </w:rPr>
        <w:t xml:space="preserve">, </w:t>
      </w:r>
      <w:proofErr w:type="spellStart"/>
      <w:r w:rsidRPr="00CA2B01">
        <w:rPr>
          <w:rFonts w:ascii="Book Antiqua" w:hAnsi="Book Antiqua" w:cs="Tahoma"/>
        </w:rPr>
        <w:t>Ren</w:t>
      </w:r>
      <w:proofErr w:type="spellEnd"/>
      <w:r w:rsidRPr="00CA2B01">
        <w:rPr>
          <w:rFonts w:ascii="Book Antiqua" w:hAnsi="Book Antiqua" w:cs="Tahoma"/>
        </w:rPr>
        <w:t xml:space="preserve">-Fielding C, </w:t>
      </w:r>
      <w:proofErr w:type="spellStart"/>
      <w:r w:rsidRPr="00CA2B01">
        <w:rPr>
          <w:rFonts w:ascii="Book Antiqua" w:hAnsi="Book Antiqua" w:cs="Tahoma"/>
        </w:rPr>
        <w:t>Traube</w:t>
      </w:r>
      <w:proofErr w:type="spellEnd"/>
      <w:r w:rsidRPr="00CA2B01">
        <w:rPr>
          <w:rFonts w:ascii="Book Antiqua" w:hAnsi="Book Antiqua" w:cs="Tahoma"/>
        </w:rPr>
        <w:t xml:space="preserve"> M. Potentially reversible </w:t>
      </w:r>
      <w:proofErr w:type="spellStart"/>
      <w:r w:rsidRPr="00CA2B01">
        <w:rPr>
          <w:rFonts w:ascii="Book Antiqua" w:hAnsi="Book Antiqua" w:cs="Tahoma"/>
        </w:rPr>
        <w:t>pseudoachalasia</w:t>
      </w:r>
      <w:proofErr w:type="spellEnd"/>
      <w:r w:rsidRPr="00CA2B01">
        <w:rPr>
          <w:rFonts w:ascii="Book Antiqua" w:hAnsi="Book Antiqua" w:cs="Tahoma"/>
        </w:rPr>
        <w:t xml:space="preserve"> after laparoscopic adjustable gastric banding.</w:t>
      </w:r>
      <w:proofErr w:type="gramEnd"/>
      <w:r w:rsidRPr="00CA2B01">
        <w:rPr>
          <w:rStyle w:val="apple-converted-space"/>
          <w:rFonts w:ascii="Book Antiqua" w:hAnsi="Book Antiqua" w:cs="Tahoma"/>
        </w:rPr>
        <w:t> </w:t>
      </w:r>
      <w:r w:rsidRPr="00CA2B01">
        <w:rPr>
          <w:rFonts w:ascii="Book Antiqua" w:hAnsi="Book Antiqua" w:cs="Tahoma"/>
          <w:i/>
          <w:iCs/>
        </w:rPr>
        <w:t xml:space="preserve">J </w:t>
      </w:r>
      <w:proofErr w:type="spellStart"/>
      <w:r w:rsidRPr="00CA2B01">
        <w:rPr>
          <w:rFonts w:ascii="Book Antiqua" w:hAnsi="Book Antiqua" w:cs="Tahoma"/>
          <w:i/>
          <w:iCs/>
        </w:rPr>
        <w:t>Clin</w:t>
      </w:r>
      <w:proofErr w:type="spellEnd"/>
      <w:r w:rsidRPr="00CA2B01">
        <w:rPr>
          <w:rFonts w:ascii="Book Antiqua" w:hAnsi="Book Antiqua" w:cs="Tahoma"/>
          <w:i/>
          <w:iCs/>
        </w:rPr>
        <w:t xml:space="preserve"> </w:t>
      </w:r>
      <w:proofErr w:type="spellStart"/>
      <w:r w:rsidRPr="00CA2B01">
        <w:rPr>
          <w:rFonts w:ascii="Book Antiqua" w:hAnsi="Book Antiqua" w:cs="Tahoma"/>
          <w:i/>
          <w:iCs/>
        </w:rPr>
        <w:t>Gastroenterol</w:t>
      </w:r>
      <w:proofErr w:type="spellEnd"/>
      <w:r w:rsidRPr="00CA2B01">
        <w:rPr>
          <w:rStyle w:val="apple-converted-space"/>
          <w:rFonts w:ascii="Book Antiqua" w:hAnsi="Book Antiqua" w:cs="Tahoma"/>
        </w:rPr>
        <w:t> </w:t>
      </w:r>
      <w:r w:rsidRPr="00CA2B01">
        <w:rPr>
          <w:rFonts w:ascii="Book Antiqua" w:hAnsi="Book Antiqua" w:cs="Tahoma"/>
        </w:rPr>
        <w:t>2011;</w:t>
      </w:r>
      <w:r w:rsidRPr="00CA2B01">
        <w:rPr>
          <w:rStyle w:val="apple-converted-space"/>
          <w:rFonts w:ascii="Book Antiqua" w:hAnsi="Book Antiqua" w:cs="Tahoma"/>
        </w:rPr>
        <w:t> </w:t>
      </w:r>
      <w:r w:rsidRPr="00CA2B01">
        <w:rPr>
          <w:rFonts w:ascii="Book Antiqua" w:hAnsi="Book Antiqua" w:cs="Tahoma"/>
          <w:b/>
          <w:bCs/>
        </w:rPr>
        <w:t>45</w:t>
      </w:r>
      <w:r w:rsidRPr="00CA2B01">
        <w:rPr>
          <w:rFonts w:ascii="Book Antiqua" w:hAnsi="Book Antiqua" w:cs="Tahoma"/>
        </w:rPr>
        <w:t>: 775-779 [PMID: 21778895 DOI: 10.1097/MCG.0b013e318226ae14]</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14</w:t>
      </w:r>
      <w:r w:rsidRPr="00CA2B01">
        <w:rPr>
          <w:rStyle w:val="apple-converted-space"/>
          <w:rFonts w:ascii="Book Antiqua" w:hAnsi="Book Antiqua" w:cs="Tahoma"/>
        </w:rPr>
        <w:t> </w:t>
      </w:r>
      <w:proofErr w:type="spellStart"/>
      <w:r w:rsidRPr="00CA2B01">
        <w:rPr>
          <w:rFonts w:ascii="Book Antiqua" w:hAnsi="Book Antiqua" w:cs="Tahoma"/>
          <w:b/>
          <w:bCs/>
        </w:rPr>
        <w:t>Naef</w:t>
      </w:r>
      <w:proofErr w:type="spellEnd"/>
      <w:r w:rsidRPr="00CA2B01">
        <w:rPr>
          <w:rFonts w:ascii="Book Antiqua" w:hAnsi="Book Antiqua" w:cs="Tahoma"/>
          <w:b/>
          <w:bCs/>
        </w:rPr>
        <w:t xml:space="preserve"> M</w:t>
      </w:r>
      <w:r w:rsidRPr="00CA2B01">
        <w:rPr>
          <w:rFonts w:ascii="Book Antiqua" w:hAnsi="Book Antiqua" w:cs="Tahoma"/>
        </w:rPr>
        <w:t xml:space="preserve">, Mouton WG, </w:t>
      </w:r>
      <w:proofErr w:type="spellStart"/>
      <w:r w:rsidRPr="00CA2B01">
        <w:rPr>
          <w:rFonts w:ascii="Book Antiqua" w:hAnsi="Book Antiqua" w:cs="Tahoma"/>
        </w:rPr>
        <w:t>Naef</w:t>
      </w:r>
      <w:proofErr w:type="spellEnd"/>
      <w:r w:rsidRPr="00CA2B01">
        <w:rPr>
          <w:rFonts w:ascii="Book Antiqua" w:hAnsi="Book Antiqua" w:cs="Tahoma"/>
        </w:rPr>
        <w:t xml:space="preserve"> U, van der </w:t>
      </w:r>
      <w:proofErr w:type="spellStart"/>
      <w:r w:rsidRPr="00CA2B01">
        <w:rPr>
          <w:rFonts w:ascii="Book Antiqua" w:hAnsi="Book Antiqua" w:cs="Tahoma"/>
        </w:rPr>
        <w:t>Weg</w:t>
      </w:r>
      <w:proofErr w:type="spellEnd"/>
      <w:r w:rsidRPr="00CA2B01">
        <w:rPr>
          <w:rFonts w:ascii="Book Antiqua" w:hAnsi="Book Antiqua" w:cs="Tahoma"/>
        </w:rPr>
        <w:t xml:space="preserve"> B, </w:t>
      </w:r>
      <w:proofErr w:type="spellStart"/>
      <w:r w:rsidRPr="00CA2B01">
        <w:rPr>
          <w:rFonts w:ascii="Book Antiqua" w:hAnsi="Book Antiqua" w:cs="Tahoma"/>
        </w:rPr>
        <w:t>Maddern</w:t>
      </w:r>
      <w:proofErr w:type="spellEnd"/>
      <w:r w:rsidRPr="00CA2B01">
        <w:rPr>
          <w:rFonts w:ascii="Book Antiqua" w:hAnsi="Book Antiqua" w:cs="Tahoma"/>
        </w:rPr>
        <w:t xml:space="preserve"> GJ, Wagner HE. </w:t>
      </w:r>
      <w:proofErr w:type="gramStart"/>
      <w:r w:rsidRPr="00CA2B01">
        <w:rPr>
          <w:rFonts w:ascii="Book Antiqua" w:hAnsi="Book Antiqua" w:cs="Tahoma"/>
        </w:rPr>
        <w:t xml:space="preserve">Esophageal </w:t>
      </w:r>
      <w:proofErr w:type="spellStart"/>
      <w:r w:rsidRPr="00CA2B01">
        <w:rPr>
          <w:rFonts w:ascii="Book Antiqua" w:hAnsi="Book Antiqua" w:cs="Tahoma"/>
        </w:rPr>
        <w:t>dysmotility</w:t>
      </w:r>
      <w:proofErr w:type="spellEnd"/>
      <w:r w:rsidRPr="00CA2B01">
        <w:rPr>
          <w:rFonts w:ascii="Book Antiqua" w:hAnsi="Book Antiqua" w:cs="Tahoma"/>
        </w:rPr>
        <w:t xml:space="preserve"> disorders after laparoscopic gastric banding--an underestimated complication.</w:t>
      </w:r>
      <w:proofErr w:type="gramEnd"/>
      <w:r w:rsidRPr="00CA2B01">
        <w:rPr>
          <w:rStyle w:val="apple-converted-space"/>
          <w:rFonts w:ascii="Book Antiqua" w:hAnsi="Book Antiqua" w:cs="Tahoma"/>
        </w:rPr>
        <w:t> </w:t>
      </w:r>
      <w:r w:rsidRPr="00CA2B01">
        <w:rPr>
          <w:rFonts w:ascii="Book Antiqua" w:hAnsi="Book Antiqua" w:cs="Tahoma"/>
          <w:i/>
          <w:iCs/>
        </w:rPr>
        <w:t xml:space="preserve">Ann </w:t>
      </w:r>
      <w:proofErr w:type="spellStart"/>
      <w:r w:rsidRPr="00CA2B01">
        <w:rPr>
          <w:rFonts w:ascii="Book Antiqua" w:hAnsi="Book Antiqua" w:cs="Tahoma"/>
          <w:i/>
          <w:iCs/>
        </w:rPr>
        <w:t>Surg</w:t>
      </w:r>
      <w:proofErr w:type="spellEnd"/>
      <w:r w:rsidRPr="00CA2B01">
        <w:rPr>
          <w:rStyle w:val="apple-converted-space"/>
          <w:rFonts w:ascii="Book Antiqua" w:hAnsi="Book Antiqua" w:cs="Tahoma"/>
        </w:rPr>
        <w:t> </w:t>
      </w:r>
      <w:r w:rsidRPr="00CA2B01">
        <w:rPr>
          <w:rFonts w:ascii="Book Antiqua" w:hAnsi="Book Antiqua" w:cs="Tahoma"/>
        </w:rPr>
        <w:t>2011;</w:t>
      </w:r>
      <w:r w:rsidRPr="00CA2B01">
        <w:rPr>
          <w:rStyle w:val="apple-converted-space"/>
          <w:rFonts w:ascii="Book Antiqua" w:hAnsi="Book Antiqua" w:cs="Tahoma"/>
        </w:rPr>
        <w:t> </w:t>
      </w:r>
      <w:r w:rsidRPr="00CA2B01">
        <w:rPr>
          <w:rFonts w:ascii="Book Antiqua" w:hAnsi="Book Antiqua" w:cs="Tahoma"/>
          <w:b/>
          <w:bCs/>
        </w:rPr>
        <w:t>253</w:t>
      </w:r>
      <w:r w:rsidRPr="00CA2B01">
        <w:rPr>
          <w:rFonts w:ascii="Book Antiqua" w:hAnsi="Book Antiqua" w:cs="Tahoma"/>
        </w:rPr>
        <w:t>: 285-290 [PMID: 21169806 DOI: 10.1097/SLA.0b013e318206843e]</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proofErr w:type="gramStart"/>
      <w:r w:rsidRPr="00CA2B01">
        <w:rPr>
          <w:rFonts w:ascii="Book Antiqua" w:hAnsi="Book Antiqua" w:cs="Tahoma"/>
        </w:rPr>
        <w:t>15</w:t>
      </w:r>
      <w:r w:rsidRPr="00CA2B01">
        <w:rPr>
          <w:rStyle w:val="apple-converted-space"/>
          <w:rFonts w:ascii="Book Antiqua" w:hAnsi="Book Antiqua" w:cs="Tahoma"/>
        </w:rPr>
        <w:t> </w:t>
      </w:r>
      <w:r w:rsidRPr="00CA2B01">
        <w:rPr>
          <w:rFonts w:ascii="Book Antiqua" w:hAnsi="Book Antiqua" w:cs="Tahoma"/>
          <w:b/>
          <w:bCs/>
        </w:rPr>
        <w:t>Shah RN</w:t>
      </w:r>
      <w:r w:rsidRPr="00CA2B01">
        <w:rPr>
          <w:rFonts w:ascii="Book Antiqua" w:hAnsi="Book Antiqua" w:cs="Tahoma"/>
        </w:rPr>
        <w:t xml:space="preserve">, </w:t>
      </w:r>
      <w:proofErr w:type="spellStart"/>
      <w:r w:rsidRPr="00CA2B01">
        <w:rPr>
          <w:rFonts w:ascii="Book Antiqua" w:hAnsi="Book Antiqua" w:cs="Tahoma"/>
        </w:rPr>
        <w:t>Izanec</w:t>
      </w:r>
      <w:proofErr w:type="spellEnd"/>
      <w:r w:rsidRPr="00CA2B01">
        <w:rPr>
          <w:rFonts w:ascii="Book Antiqua" w:hAnsi="Book Antiqua" w:cs="Tahoma"/>
        </w:rPr>
        <w:t xml:space="preserve"> JL, </w:t>
      </w:r>
      <w:proofErr w:type="spellStart"/>
      <w:r w:rsidRPr="00CA2B01">
        <w:rPr>
          <w:rFonts w:ascii="Book Antiqua" w:hAnsi="Book Antiqua" w:cs="Tahoma"/>
        </w:rPr>
        <w:t>Friedel</w:t>
      </w:r>
      <w:proofErr w:type="spellEnd"/>
      <w:r w:rsidRPr="00CA2B01">
        <w:rPr>
          <w:rFonts w:ascii="Book Antiqua" w:hAnsi="Book Antiqua" w:cs="Tahoma"/>
        </w:rPr>
        <w:t xml:space="preserve"> DM, Axelrod P, Parkman HP, Fisher RS.</w:t>
      </w:r>
      <w:proofErr w:type="gramEnd"/>
      <w:r w:rsidRPr="00CA2B01">
        <w:rPr>
          <w:rFonts w:ascii="Book Antiqua" w:hAnsi="Book Antiqua" w:cs="Tahoma"/>
        </w:rPr>
        <w:t xml:space="preserve"> </w:t>
      </w:r>
      <w:proofErr w:type="gramStart"/>
      <w:r w:rsidRPr="00CA2B01">
        <w:rPr>
          <w:rFonts w:ascii="Book Antiqua" w:hAnsi="Book Antiqua" w:cs="Tahoma"/>
        </w:rPr>
        <w:t xml:space="preserve">Achalasia presenting after operative and </w:t>
      </w:r>
      <w:proofErr w:type="spellStart"/>
      <w:r w:rsidRPr="00CA2B01">
        <w:rPr>
          <w:rFonts w:ascii="Book Antiqua" w:hAnsi="Book Antiqua" w:cs="Tahoma"/>
        </w:rPr>
        <w:t>nonoperative</w:t>
      </w:r>
      <w:proofErr w:type="spellEnd"/>
      <w:r w:rsidRPr="00CA2B01">
        <w:rPr>
          <w:rFonts w:ascii="Book Antiqua" w:hAnsi="Book Antiqua" w:cs="Tahoma"/>
        </w:rPr>
        <w:t xml:space="preserve"> trauma.</w:t>
      </w:r>
      <w:proofErr w:type="gramEnd"/>
      <w:r w:rsidRPr="00CA2B01">
        <w:rPr>
          <w:rStyle w:val="apple-converted-space"/>
          <w:rFonts w:ascii="Book Antiqua" w:hAnsi="Book Antiqua" w:cs="Tahoma"/>
        </w:rPr>
        <w:t> </w:t>
      </w:r>
      <w:r w:rsidRPr="00CA2B01">
        <w:rPr>
          <w:rFonts w:ascii="Book Antiqua" w:hAnsi="Book Antiqua" w:cs="Tahoma"/>
          <w:i/>
          <w:iCs/>
        </w:rPr>
        <w:t xml:space="preserve">Dig Dis </w:t>
      </w:r>
      <w:proofErr w:type="spellStart"/>
      <w:r w:rsidRPr="00CA2B01">
        <w:rPr>
          <w:rFonts w:ascii="Book Antiqua" w:hAnsi="Book Antiqua" w:cs="Tahoma"/>
          <w:i/>
          <w:iCs/>
        </w:rPr>
        <w:t>Sci</w:t>
      </w:r>
      <w:proofErr w:type="spellEnd"/>
      <w:r w:rsidRPr="00CA2B01">
        <w:rPr>
          <w:rStyle w:val="apple-converted-space"/>
          <w:rFonts w:ascii="Book Antiqua" w:hAnsi="Book Antiqua" w:cs="Tahoma"/>
        </w:rPr>
        <w:t> </w:t>
      </w:r>
      <w:r w:rsidRPr="00CA2B01">
        <w:rPr>
          <w:rFonts w:ascii="Book Antiqua" w:hAnsi="Book Antiqua" w:cs="Tahoma"/>
        </w:rPr>
        <w:t>2004;</w:t>
      </w:r>
      <w:r w:rsidRPr="00CA2B01">
        <w:rPr>
          <w:rStyle w:val="apple-converted-space"/>
          <w:rFonts w:ascii="Book Antiqua" w:hAnsi="Book Antiqua" w:cs="Tahoma"/>
        </w:rPr>
        <w:t> </w:t>
      </w:r>
      <w:r w:rsidRPr="00CA2B01">
        <w:rPr>
          <w:rFonts w:ascii="Book Antiqua" w:hAnsi="Book Antiqua" w:cs="Tahoma"/>
          <w:b/>
          <w:bCs/>
        </w:rPr>
        <w:t>49</w:t>
      </w:r>
      <w:r w:rsidRPr="00CA2B01">
        <w:rPr>
          <w:rFonts w:ascii="Book Antiqua" w:hAnsi="Book Antiqua" w:cs="Tahoma"/>
        </w:rPr>
        <w:t>: 1818-1821 [PMID: 15628710]</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16</w:t>
      </w:r>
      <w:r w:rsidRPr="00CA2B01">
        <w:rPr>
          <w:rStyle w:val="apple-converted-space"/>
          <w:rFonts w:ascii="Book Antiqua" w:hAnsi="Book Antiqua" w:cs="Tahoma"/>
        </w:rPr>
        <w:t> </w:t>
      </w:r>
      <w:r w:rsidRPr="00CA2B01">
        <w:rPr>
          <w:rFonts w:ascii="Book Antiqua" w:hAnsi="Book Antiqua" w:cs="Tahoma"/>
          <w:b/>
          <w:bCs/>
        </w:rPr>
        <w:t>Ramos AC</w:t>
      </w:r>
      <w:r w:rsidRPr="00CA2B01">
        <w:rPr>
          <w:rFonts w:ascii="Book Antiqua" w:hAnsi="Book Antiqua" w:cs="Tahoma"/>
        </w:rPr>
        <w:t xml:space="preserve">, Murakami A, </w:t>
      </w:r>
      <w:proofErr w:type="spellStart"/>
      <w:r w:rsidRPr="00CA2B01">
        <w:rPr>
          <w:rFonts w:ascii="Book Antiqua" w:hAnsi="Book Antiqua" w:cs="Tahoma"/>
        </w:rPr>
        <w:t>Lanzarini</w:t>
      </w:r>
      <w:proofErr w:type="spellEnd"/>
      <w:r w:rsidRPr="00CA2B01">
        <w:rPr>
          <w:rFonts w:ascii="Book Antiqua" w:hAnsi="Book Antiqua" w:cs="Tahoma"/>
        </w:rPr>
        <w:t xml:space="preserve"> EG, </w:t>
      </w:r>
      <w:proofErr w:type="spellStart"/>
      <w:r w:rsidRPr="00CA2B01">
        <w:rPr>
          <w:rFonts w:ascii="Book Antiqua" w:hAnsi="Book Antiqua" w:cs="Tahoma"/>
        </w:rPr>
        <w:t>Neto</w:t>
      </w:r>
      <w:proofErr w:type="spellEnd"/>
      <w:r w:rsidRPr="00CA2B01">
        <w:rPr>
          <w:rFonts w:ascii="Book Antiqua" w:hAnsi="Book Antiqua" w:cs="Tahoma"/>
        </w:rPr>
        <w:t xml:space="preserve"> MG, </w:t>
      </w:r>
      <w:proofErr w:type="spellStart"/>
      <w:r w:rsidRPr="00CA2B01">
        <w:rPr>
          <w:rFonts w:ascii="Book Antiqua" w:hAnsi="Book Antiqua" w:cs="Tahoma"/>
        </w:rPr>
        <w:t>Galvão</w:t>
      </w:r>
      <w:proofErr w:type="spellEnd"/>
      <w:r w:rsidRPr="00CA2B01">
        <w:rPr>
          <w:rFonts w:ascii="Book Antiqua" w:hAnsi="Book Antiqua" w:cs="Tahoma"/>
        </w:rPr>
        <w:t xml:space="preserve"> M. Achalasia and laparoscopic gastric bypass.</w:t>
      </w:r>
      <w:r w:rsidRPr="00CA2B01">
        <w:rPr>
          <w:rStyle w:val="apple-converted-space"/>
          <w:rFonts w:ascii="Book Antiqua" w:hAnsi="Book Antiqua" w:cs="Tahoma"/>
        </w:rPr>
        <w:t> </w:t>
      </w:r>
      <w:proofErr w:type="spellStart"/>
      <w:r w:rsidRPr="00CA2B01">
        <w:rPr>
          <w:rFonts w:ascii="Book Antiqua" w:hAnsi="Book Antiqua" w:cs="Tahoma"/>
          <w:i/>
          <w:iCs/>
        </w:rPr>
        <w:t>Surg</w:t>
      </w:r>
      <w:proofErr w:type="spellEnd"/>
      <w:r w:rsidRPr="00CA2B01">
        <w:rPr>
          <w:rFonts w:ascii="Book Antiqua" w:hAnsi="Book Antiqua" w:cs="Tahoma"/>
          <w:i/>
          <w:iCs/>
        </w:rPr>
        <w:t xml:space="preserve"> </w:t>
      </w:r>
      <w:proofErr w:type="spellStart"/>
      <w:r w:rsidRPr="00CA2B01">
        <w:rPr>
          <w:rFonts w:ascii="Book Antiqua" w:hAnsi="Book Antiqua" w:cs="Tahoma"/>
          <w:i/>
          <w:iCs/>
        </w:rPr>
        <w:t>Obes</w:t>
      </w:r>
      <w:proofErr w:type="spellEnd"/>
      <w:r w:rsidRPr="00CA2B01">
        <w:rPr>
          <w:rFonts w:ascii="Book Antiqua" w:hAnsi="Book Antiqua" w:cs="Tahoma"/>
          <w:i/>
          <w:iCs/>
        </w:rPr>
        <w:t xml:space="preserve"> </w:t>
      </w:r>
      <w:proofErr w:type="spellStart"/>
      <w:r w:rsidRPr="00CA2B01">
        <w:rPr>
          <w:rFonts w:ascii="Book Antiqua" w:hAnsi="Book Antiqua" w:cs="Tahoma"/>
          <w:i/>
          <w:iCs/>
        </w:rPr>
        <w:t>Relat</w:t>
      </w:r>
      <w:proofErr w:type="spellEnd"/>
      <w:r w:rsidRPr="00CA2B01">
        <w:rPr>
          <w:rFonts w:ascii="Book Antiqua" w:hAnsi="Book Antiqua" w:cs="Tahoma"/>
          <w:i/>
          <w:iCs/>
        </w:rPr>
        <w:t xml:space="preserve"> Dis</w:t>
      </w:r>
      <w:r w:rsidRPr="00CA2B01">
        <w:rPr>
          <w:rStyle w:val="apple-converted-space"/>
          <w:rFonts w:ascii="Book Antiqua" w:hAnsi="Book Antiqua" w:cs="Tahoma"/>
        </w:rPr>
        <w:t> </w:t>
      </w:r>
      <w:r w:rsidRPr="00CA2B01">
        <w:rPr>
          <w:rFonts w:ascii="Book Antiqua" w:hAnsi="Book Antiqua" w:cs="Tahoma"/>
        </w:rPr>
        <w:t>2009;</w:t>
      </w:r>
      <w:r w:rsidRPr="00CA2B01">
        <w:rPr>
          <w:rStyle w:val="apple-converted-space"/>
          <w:rFonts w:ascii="Book Antiqua" w:hAnsi="Book Antiqua" w:cs="Tahoma"/>
        </w:rPr>
        <w:t> </w:t>
      </w:r>
      <w:r w:rsidRPr="00CA2B01">
        <w:rPr>
          <w:rFonts w:ascii="Book Antiqua" w:hAnsi="Book Antiqua" w:cs="Tahoma"/>
          <w:b/>
          <w:bCs/>
        </w:rPr>
        <w:t>5</w:t>
      </w:r>
      <w:r w:rsidRPr="00CA2B01">
        <w:rPr>
          <w:rFonts w:ascii="Book Antiqua" w:hAnsi="Book Antiqua" w:cs="Tahoma"/>
        </w:rPr>
        <w:t>: 132-134 [PMID: 18722821 DOI: 10.1016/j.soard.2008.05.004]</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17</w:t>
      </w:r>
      <w:r w:rsidRPr="00CA2B01">
        <w:rPr>
          <w:rStyle w:val="apple-converted-space"/>
          <w:rFonts w:ascii="Book Antiqua" w:hAnsi="Book Antiqua" w:cs="Tahoma"/>
        </w:rPr>
        <w:t> </w:t>
      </w:r>
      <w:proofErr w:type="spellStart"/>
      <w:r w:rsidRPr="00CA2B01">
        <w:rPr>
          <w:rFonts w:ascii="Book Antiqua" w:hAnsi="Book Antiqua" w:cs="Tahoma"/>
          <w:b/>
          <w:bCs/>
        </w:rPr>
        <w:t>Torghabeh</w:t>
      </w:r>
      <w:proofErr w:type="spellEnd"/>
      <w:r w:rsidRPr="00CA2B01">
        <w:rPr>
          <w:rFonts w:ascii="Book Antiqua" w:hAnsi="Book Antiqua" w:cs="Tahoma"/>
          <w:b/>
          <w:bCs/>
        </w:rPr>
        <w:t xml:space="preserve"> MH</w:t>
      </w:r>
      <w:r w:rsidRPr="00CA2B01">
        <w:rPr>
          <w:rFonts w:ascii="Book Antiqua" w:hAnsi="Book Antiqua" w:cs="Tahoma"/>
        </w:rPr>
        <w:t xml:space="preserve">, </w:t>
      </w:r>
      <w:proofErr w:type="spellStart"/>
      <w:r w:rsidRPr="00CA2B01">
        <w:rPr>
          <w:rFonts w:ascii="Book Antiqua" w:hAnsi="Book Antiqua" w:cs="Tahoma"/>
        </w:rPr>
        <w:t>Afaneh</w:t>
      </w:r>
      <w:proofErr w:type="spellEnd"/>
      <w:r w:rsidRPr="00CA2B01">
        <w:rPr>
          <w:rFonts w:ascii="Book Antiqua" w:hAnsi="Book Antiqua" w:cs="Tahoma"/>
        </w:rPr>
        <w:t xml:space="preserve"> C, </w:t>
      </w:r>
      <w:proofErr w:type="spellStart"/>
      <w:r w:rsidRPr="00CA2B01">
        <w:rPr>
          <w:rFonts w:ascii="Book Antiqua" w:hAnsi="Book Antiqua" w:cs="Tahoma"/>
        </w:rPr>
        <w:t>Saif</w:t>
      </w:r>
      <w:proofErr w:type="spellEnd"/>
      <w:r w:rsidRPr="00CA2B01">
        <w:rPr>
          <w:rFonts w:ascii="Book Antiqua" w:hAnsi="Book Antiqua" w:cs="Tahoma"/>
        </w:rPr>
        <w:t xml:space="preserve"> T, Dakin GF. </w:t>
      </w:r>
      <w:proofErr w:type="gramStart"/>
      <w:r w:rsidRPr="00CA2B01">
        <w:rPr>
          <w:rFonts w:ascii="Book Antiqua" w:hAnsi="Book Antiqua" w:cs="Tahoma"/>
        </w:rPr>
        <w:t>Achalasia 5 years following Roux-en-y gastric bypass.</w:t>
      </w:r>
      <w:proofErr w:type="gramEnd"/>
      <w:r w:rsidRPr="00CA2B01">
        <w:rPr>
          <w:rStyle w:val="apple-converted-space"/>
          <w:rFonts w:ascii="Book Antiqua" w:hAnsi="Book Antiqua" w:cs="Tahoma"/>
        </w:rPr>
        <w:t> </w:t>
      </w:r>
      <w:r w:rsidRPr="00CA2B01">
        <w:rPr>
          <w:rFonts w:ascii="Book Antiqua" w:hAnsi="Book Antiqua" w:cs="Tahoma"/>
          <w:i/>
          <w:iCs/>
        </w:rPr>
        <w:t xml:space="preserve">J Minim Access </w:t>
      </w:r>
      <w:proofErr w:type="spellStart"/>
      <w:r w:rsidRPr="00CA2B01">
        <w:rPr>
          <w:rFonts w:ascii="Book Antiqua" w:hAnsi="Book Antiqua" w:cs="Tahoma"/>
          <w:i/>
          <w:iCs/>
        </w:rPr>
        <w:t>Surg</w:t>
      </w:r>
      <w:proofErr w:type="spellEnd"/>
      <w:r w:rsidRPr="00CA2B01">
        <w:rPr>
          <w:rStyle w:val="apple-converted-space"/>
          <w:rFonts w:ascii="Book Antiqua" w:hAnsi="Book Antiqua" w:cs="Tahoma"/>
        </w:rPr>
        <w:t> </w:t>
      </w:r>
      <w:r w:rsidRPr="00CA2B01">
        <w:rPr>
          <w:rFonts w:ascii="Book Antiqua" w:hAnsi="Book Antiqua" w:cs="Tahoma"/>
        </w:rPr>
        <w:t>2015;</w:t>
      </w:r>
      <w:r w:rsidRPr="00CA2B01">
        <w:rPr>
          <w:rStyle w:val="apple-converted-space"/>
          <w:rFonts w:ascii="Book Antiqua" w:hAnsi="Book Antiqua" w:cs="Tahoma"/>
        </w:rPr>
        <w:t> </w:t>
      </w:r>
      <w:r w:rsidRPr="00CA2B01">
        <w:rPr>
          <w:rFonts w:ascii="Book Antiqua" w:hAnsi="Book Antiqua" w:cs="Tahoma"/>
          <w:b/>
          <w:bCs/>
        </w:rPr>
        <w:t>11</w:t>
      </w:r>
      <w:r w:rsidRPr="00CA2B01">
        <w:rPr>
          <w:rFonts w:ascii="Book Antiqua" w:hAnsi="Book Antiqua" w:cs="Tahoma"/>
        </w:rPr>
        <w:t>: 203-204 [PMID: 26195880 DOI: 10.4103/0972-9941.159854]</w:t>
      </w:r>
    </w:p>
    <w:p w:rsidR="00072D72" w:rsidRPr="005F09BC"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18</w:t>
      </w:r>
      <w:r w:rsidRPr="00CA2B01">
        <w:rPr>
          <w:rStyle w:val="apple-converted-space"/>
          <w:rFonts w:ascii="Book Antiqua" w:hAnsi="Book Antiqua" w:cs="Tahoma"/>
        </w:rPr>
        <w:t> </w:t>
      </w:r>
      <w:r w:rsidRPr="00CA2B01">
        <w:rPr>
          <w:rFonts w:ascii="Book Antiqua" w:hAnsi="Book Antiqua" w:cs="Tahoma"/>
          <w:b/>
          <w:bCs/>
        </w:rPr>
        <w:t>Chapman R</w:t>
      </w:r>
      <w:r w:rsidRPr="00CA2B01">
        <w:rPr>
          <w:rFonts w:ascii="Book Antiqua" w:hAnsi="Book Antiqua" w:cs="Tahoma"/>
        </w:rPr>
        <w:t xml:space="preserve">, </w:t>
      </w:r>
      <w:proofErr w:type="spellStart"/>
      <w:r w:rsidRPr="00CA2B01">
        <w:rPr>
          <w:rFonts w:ascii="Book Antiqua" w:hAnsi="Book Antiqua" w:cs="Tahoma"/>
        </w:rPr>
        <w:t>Rotundo</w:t>
      </w:r>
      <w:proofErr w:type="spellEnd"/>
      <w:r w:rsidRPr="00CA2B01">
        <w:rPr>
          <w:rFonts w:ascii="Book Antiqua" w:hAnsi="Book Antiqua" w:cs="Tahoma"/>
        </w:rPr>
        <w:t xml:space="preserve"> A, Carter N, George J, </w:t>
      </w:r>
      <w:proofErr w:type="spellStart"/>
      <w:r w:rsidRPr="00CA2B01">
        <w:rPr>
          <w:rFonts w:ascii="Book Antiqua" w:hAnsi="Book Antiqua" w:cs="Tahoma"/>
        </w:rPr>
        <w:t>Jenkinson</w:t>
      </w:r>
      <w:proofErr w:type="spellEnd"/>
      <w:r w:rsidRPr="00CA2B01">
        <w:rPr>
          <w:rFonts w:ascii="Book Antiqua" w:hAnsi="Book Antiqua" w:cs="Tahoma"/>
        </w:rPr>
        <w:t xml:space="preserve"> A, </w:t>
      </w:r>
      <w:proofErr w:type="spellStart"/>
      <w:r w:rsidRPr="00CA2B01">
        <w:rPr>
          <w:rFonts w:ascii="Book Antiqua" w:hAnsi="Book Antiqua" w:cs="Tahoma"/>
        </w:rPr>
        <w:t>Adamo</w:t>
      </w:r>
      <w:proofErr w:type="spellEnd"/>
      <w:r w:rsidRPr="00CA2B01">
        <w:rPr>
          <w:rFonts w:ascii="Book Antiqua" w:hAnsi="Book Antiqua" w:cs="Tahoma"/>
        </w:rPr>
        <w:t xml:space="preserve"> M. Laparoscopic Heller's </w:t>
      </w:r>
      <w:proofErr w:type="spellStart"/>
      <w:r w:rsidRPr="00CA2B01">
        <w:rPr>
          <w:rFonts w:ascii="Book Antiqua" w:hAnsi="Book Antiqua" w:cs="Tahoma"/>
        </w:rPr>
        <w:t>myotomy</w:t>
      </w:r>
      <w:proofErr w:type="spellEnd"/>
      <w:r w:rsidRPr="00CA2B01">
        <w:rPr>
          <w:rFonts w:ascii="Book Antiqua" w:hAnsi="Book Antiqua" w:cs="Tahoma"/>
        </w:rPr>
        <w:t xml:space="preserve"> for achalasia after gastric bypass: A case report.</w:t>
      </w:r>
      <w:r w:rsidRPr="00CA2B01">
        <w:rPr>
          <w:rStyle w:val="apple-converted-space"/>
          <w:rFonts w:ascii="Book Antiqua" w:hAnsi="Book Antiqua" w:cs="Tahoma"/>
        </w:rPr>
        <w:t> </w:t>
      </w:r>
      <w:proofErr w:type="spellStart"/>
      <w:r w:rsidRPr="00CA2B01">
        <w:rPr>
          <w:rFonts w:ascii="Book Antiqua" w:hAnsi="Book Antiqua" w:cs="Tahoma"/>
          <w:i/>
          <w:iCs/>
        </w:rPr>
        <w:t>Int</w:t>
      </w:r>
      <w:proofErr w:type="spellEnd"/>
      <w:r w:rsidRPr="00CA2B01">
        <w:rPr>
          <w:rFonts w:ascii="Book Antiqua" w:hAnsi="Book Antiqua" w:cs="Tahoma"/>
          <w:i/>
          <w:iCs/>
        </w:rPr>
        <w:t xml:space="preserve"> J </w:t>
      </w:r>
      <w:proofErr w:type="spellStart"/>
      <w:r w:rsidRPr="00CA2B01">
        <w:rPr>
          <w:rFonts w:ascii="Book Antiqua" w:hAnsi="Book Antiqua" w:cs="Tahoma"/>
          <w:i/>
          <w:iCs/>
        </w:rPr>
        <w:t>Surg</w:t>
      </w:r>
      <w:proofErr w:type="spellEnd"/>
      <w:r w:rsidRPr="00CA2B01">
        <w:rPr>
          <w:rFonts w:ascii="Book Antiqua" w:hAnsi="Book Antiqua" w:cs="Tahoma"/>
          <w:i/>
          <w:iCs/>
        </w:rPr>
        <w:t xml:space="preserve"> Case </w:t>
      </w:r>
      <w:r w:rsidRPr="005F09BC">
        <w:rPr>
          <w:rFonts w:ascii="Book Antiqua" w:hAnsi="Book Antiqua" w:cs="Tahoma"/>
          <w:i/>
          <w:iCs/>
        </w:rPr>
        <w:t>Rep</w:t>
      </w:r>
      <w:r w:rsidRPr="005F09BC">
        <w:rPr>
          <w:rStyle w:val="apple-converted-space"/>
          <w:rFonts w:ascii="Book Antiqua" w:hAnsi="Book Antiqua" w:cs="Tahoma"/>
        </w:rPr>
        <w:t> </w:t>
      </w:r>
      <w:r w:rsidRPr="005F09BC">
        <w:rPr>
          <w:rFonts w:ascii="Book Antiqua" w:hAnsi="Book Antiqua" w:cs="Tahoma"/>
        </w:rPr>
        <w:t>2013;</w:t>
      </w:r>
      <w:r w:rsidRPr="005F09BC">
        <w:rPr>
          <w:rStyle w:val="apple-converted-space"/>
          <w:rFonts w:ascii="Book Antiqua" w:hAnsi="Book Antiqua" w:cs="Tahoma"/>
        </w:rPr>
        <w:t> </w:t>
      </w:r>
      <w:r w:rsidRPr="005F09BC">
        <w:rPr>
          <w:rFonts w:ascii="Book Antiqua" w:hAnsi="Book Antiqua" w:cs="Tahoma"/>
          <w:b/>
          <w:bCs/>
        </w:rPr>
        <w:t>4</w:t>
      </w:r>
      <w:r w:rsidRPr="005F09BC">
        <w:rPr>
          <w:rFonts w:ascii="Book Antiqua" w:hAnsi="Book Antiqua" w:cs="Tahoma"/>
        </w:rPr>
        <w:t>: 396-398 [PMID: 23500742 DOI: 10.1016/j.ijscr.2013.01.014]</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5F09BC">
        <w:rPr>
          <w:rFonts w:ascii="Book Antiqua" w:hAnsi="Book Antiqua" w:cs="Tahoma"/>
        </w:rPr>
        <w:t>19</w:t>
      </w:r>
      <w:r w:rsidRPr="005F09BC">
        <w:rPr>
          <w:rFonts w:ascii="Book Antiqua" w:hAnsi="Book Antiqua" w:cs="Tahoma" w:hint="eastAsia"/>
        </w:rPr>
        <w:t xml:space="preserve"> </w:t>
      </w:r>
      <w:r w:rsidRPr="005F09BC">
        <w:rPr>
          <w:rFonts w:ascii="Book Antiqua" w:hAnsi="Book Antiqua" w:cs="Tahoma"/>
        </w:rPr>
        <w:t xml:space="preserve">American </w:t>
      </w:r>
      <w:proofErr w:type="gramStart"/>
      <w:r w:rsidRPr="005F09BC">
        <w:rPr>
          <w:rFonts w:ascii="Book Antiqua" w:hAnsi="Book Antiqua" w:cs="Tahoma"/>
        </w:rPr>
        <w:t>Society</w:t>
      </w:r>
      <w:proofErr w:type="gramEnd"/>
      <w:r w:rsidRPr="005F09BC">
        <w:rPr>
          <w:rFonts w:ascii="Book Antiqua" w:hAnsi="Book Antiqua" w:cs="Tahoma"/>
        </w:rPr>
        <w:t xml:space="preserve"> for Metabolic and Bariatric Surgery (2009) Fact Sheet</w:t>
      </w:r>
      <w:r w:rsidR="005F09BC" w:rsidRPr="005F09BC">
        <w:rPr>
          <w:rFonts w:ascii="Book Antiqua" w:hAnsi="Book Antiqua" w:cs="Tahoma" w:hint="eastAsia"/>
        </w:rPr>
        <w:t xml:space="preserve">. </w:t>
      </w:r>
      <w:proofErr w:type="gramStart"/>
      <w:r w:rsidRPr="005F09BC">
        <w:rPr>
          <w:rFonts w:ascii="Book Antiqua" w:hAnsi="Book Antiqua" w:cs="Tahoma"/>
        </w:rPr>
        <w:t>Metabolic &amp; Bariatric Surgery.</w:t>
      </w:r>
      <w:proofErr w:type="gramEnd"/>
      <w:r w:rsidR="005F09BC" w:rsidRPr="005F09BC">
        <w:rPr>
          <w:rFonts w:ascii="Book Antiqua" w:hAnsi="Book Antiqua" w:cs="Tahoma" w:hint="eastAsia"/>
        </w:rPr>
        <w:t xml:space="preserve"> </w:t>
      </w:r>
      <w:r w:rsidR="005F09BC" w:rsidRPr="005F09BC">
        <w:rPr>
          <w:rFonts w:ascii="Book Antiqua" w:hAnsi="Book Antiqua" w:cs="Tahoma"/>
        </w:rPr>
        <w:t>Available from: URL:</w:t>
      </w:r>
      <w:r w:rsidR="005F09BC" w:rsidRPr="005F09BC">
        <w:rPr>
          <w:rFonts w:ascii="Book Antiqua" w:hAnsi="Book Antiqua" w:cs="Tahoma" w:hint="eastAsia"/>
        </w:rPr>
        <w:t xml:space="preserve"> </w:t>
      </w:r>
      <w:r w:rsidR="005F09BC" w:rsidRPr="005F09BC">
        <w:rPr>
          <w:rFonts w:ascii="Book Antiqua" w:hAnsi="Book Antiqua" w:cs="Tahoma"/>
        </w:rPr>
        <w:t>https://asmbs.org/resources/metabolic-and-bariatric-surgery</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lastRenderedPageBreak/>
        <w:t>20</w:t>
      </w:r>
      <w:r w:rsidRPr="00CA2B01">
        <w:rPr>
          <w:rStyle w:val="apple-converted-space"/>
          <w:rFonts w:ascii="Book Antiqua" w:hAnsi="Book Antiqua" w:cs="Tahoma"/>
        </w:rPr>
        <w:t> </w:t>
      </w:r>
      <w:r w:rsidRPr="00CA2B01">
        <w:rPr>
          <w:rFonts w:ascii="Book Antiqua" w:hAnsi="Book Antiqua" w:cs="Tahoma"/>
          <w:b/>
          <w:bCs/>
        </w:rPr>
        <w:t>Nguyen NT</w:t>
      </w:r>
      <w:r w:rsidRPr="00CA2B01">
        <w:rPr>
          <w:rFonts w:ascii="Book Antiqua" w:hAnsi="Book Antiqua" w:cs="Tahoma"/>
        </w:rPr>
        <w:t xml:space="preserve">, </w:t>
      </w:r>
      <w:proofErr w:type="spellStart"/>
      <w:r w:rsidRPr="00CA2B01">
        <w:rPr>
          <w:rFonts w:ascii="Book Antiqua" w:hAnsi="Book Antiqua" w:cs="Tahoma"/>
        </w:rPr>
        <w:t>Masoomi</w:t>
      </w:r>
      <w:proofErr w:type="spellEnd"/>
      <w:r w:rsidRPr="00CA2B01">
        <w:rPr>
          <w:rFonts w:ascii="Book Antiqua" w:hAnsi="Book Antiqua" w:cs="Tahoma"/>
        </w:rPr>
        <w:t xml:space="preserve"> H, </w:t>
      </w:r>
      <w:proofErr w:type="spellStart"/>
      <w:r w:rsidRPr="00CA2B01">
        <w:rPr>
          <w:rFonts w:ascii="Book Antiqua" w:hAnsi="Book Antiqua" w:cs="Tahoma"/>
        </w:rPr>
        <w:t>Magno</w:t>
      </w:r>
      <w:proofErr w:type="spellEnd"/>
      <w:r w:rsidRPr="00CA2B01">
        <w:rPr>
          <w:rFonts w:ascii="Book Antiqua" w:hAnsi="Book Antiqua" w:cs="Tahoma"/>
        </w:rPr>
        <w:t xml:space="preserve"> CP, Nguyen XM, </w:t>
      </w:r>
      <w:proofErr w:type="spellStart"/>
      <w:r w:rsidRPr="00CA2B01">
        <w:rPr>
          <w:rFonts w:ascii="Book Antiqua" w:hAnsi="Book Antiqua" w:cs="Tahoma"/>
        </w:rPr>
        <w:t>Laugenour</w:t>
      </w:r>
      <w:proofErr w:type="spellEnd"/>
      <w:r w:rsidRPr="00CA2B01">
        <w:rPr>
          <w:rFonts w:ascii="Book Antiqua" w:hAnsi="Book Antiqua" w:cs="Tahoma"/>
        </w:rPr>
        <w:t xml:space="preserve"> K, Lane J. Trends in use of bariatric surgery, 2003-2008.</w:t>
      </w:r>
      <w:r w:rsidRPr="00CA2B01">
        <w:rPr>
          <w:rStyle w:val="apple-converted-space"/>
          <w:rFonts w:ascii="Book Antiqua" w:hAnsi="Book Antiqua" w:cs="Tahoma"/>
        </w:rPr>
        <w:t> </w:t>
      </w:r>
      <w:r w:rsidRPr="00CA2B01">
        <w:rPr>
          <w:rFonts w:ascii="Book Antiqua" w:hAnsi="Book Antiqua" w:cs="Tahoma"/>
          <w:i/>
          <w:iCs/>
        </w:rPr>
        <w:t xml:space="preserve">J Am </w:t>
      </w:r>
      <w:proofErr w:type="spellStart"/>
      <w:r w:rsidRPr="00CA2B01">
        <w:rPr>
          <w:rFonts w:ascii="Book Antiqua" w:hAnsi="Book Antiqua" w:cs="Tahoma"/>
          <w:i/>
          <w:iCs/>
        </w:rPr>
        <w:t>Coll</w:t>
      </w:r>
      <w:proofErr w:type="spellEnd"/>
      <w:r w:rsidRPr="00CA2B01">
        <w:rPr>
          <w:rFonts w:ascii="Book Antiqua" w:hAnsi="Book Antiqua" w:cs="Tahoma"/>
          <w:i/>
          <w:iCs/>
        </w:rPr>
        <w:t xml:space="preserve"> </w:t>
      </w:r>
      <w:proofErr w:type="spellStart"/>
      <w:r w:rsidRPr="00CA2B01">
        <w:rPr>
          <w:rFonts w:ascii="Book Antiqua" w:hAnsi="Book Antiqua" w:cs="Tahoma"/>
          <w:i/>
          <w:iCs/>
        </w:rPr>
        <w:t>Surg</w:t>
      </w:r>
      <w:proofErr w:type="spellEnd"/>
      <w:r w:rsidRPr="00CA2B01">
        <w:rPr>
          <w:rStyle w:val="apple-converted-space"/>
          <w:rFonts w:ascii="Book Antiqua" w:hAnsi="Book Antiqua" w:cs="Tahoma"/>
        </w:rPr>
        <w:t> </w:t>
      </w:r>
      <w:r w:rsidRPr="00CA2B01">
        <w:rPr>
          <w:rFonts w:ascii="Book Antiqua" w:hAnsi="Book Antiqua" w:cs="Tahoma"/>
        </w:rPr>
        <w:t>2011;</w:t>
      </w:r>
      <w:r w:rsidRPr="00CA2B01">
        <w:rPr>
          <w:rStyle w:val="apple-converted-space"/>
          <w:rFonts w:ascii="Book Antiqua" w:hAnsi="Book Antiqua" w:cs="Tahoma"/>
        </w:rPr>
        <w:t> </w:t>
      </w:r>
      <w:r w:rsidRPr="00CA2B01">
        <w:rPr>
          <w:rFonts w:ascii="Book Antiqua" w:hAnsi="Book Antiqua" w:cs="Tahoma"/>
          <w:b/>
          <w:bCs/>
        </w:rPr>
        <w:t>213</w:t>
      </w:r>
      <w:r w:rsidRPr="00CA2B01">
        <w:rPr>
          <w:rFonts w:ascii="Book Antiqua" w:hAnsi="Book Antiqua" w:cs="Tahoma"/>
        </w:rPr>
        <w:t>: 261-266 [PMID: 21624841 DOI: 10.1016/j.jamcollsurg.2011.04.030]</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21</w:t>
      </w:r>
      <w:r>
        <w:rPr>
          <w:rFonts w:ascii="Book Antiqua" w:hAnsi="Book Antiqua" w:cs="Tahoma" w:hint="eastAsia"/>
        </w:rPr>
        <w:t xml:space="preserve"> </w:t>
      </w:r>
      <w:r w:rsidRPr="00CA2B01">
        <w:rPr>
          <w:rFonts w:ascii="Book Antiqua" w:hAnsi="Book Antiqua" w:cs="Tahoma"/>
        </w:rPr>
        <w:t xml:space="preserve">NIH </w:t>
      </w:r>
      <w:proofErr w:type="gramStart"/>
      <w:r w:rsidRPr="00CA2B01">
        <w:rPr>
          <w:rFonts w:ascii="Book Antiqua" w:hAnsi="Book Antiqua" w:cs="Tahoma"/>
        </w:rPr>
        <w:t>conference</w:t>
      </w:r>
      <w:proofErr w:type="gramEnd"/>
      <w:r w:rsidRPr="00CA2B01">
        <w:rPr>
          <w:rFonts w:ascii="Book Antiqua" w:hAnsi="Book Antiqua" w:cs="Tahoma"/>
        </w:rPr>
        <w:t xml:space="preserve">. </w:t>
      </w:r>
      <w:proofErr w:type="gramStart"/>
      <w:r w:rsidRPr="00CA2B01">
        <w:rPr>
          <w:rFonts w:ascii="Book Antiqua" w:hAnsi="Book Antiqua" w:cs="Tahoma"/>
        </w:rPr>
        <w:t>Gastrointestinal surgery for severe obesity.</w:t>
      </w:r>
      <w:proofErr w:type="gramEnd"/>
      <w:r w:rsidRPr="00CA2B01">
        <w:rPr>
          <w:rFonts w:ascii="Book Antiqua" w:hAnsi="Book Antiqua" w:cs="Tahoma"/>
        </w:rPr>
        <w:t xml:space="preserve"> </w:t>
      </w:r>
      <w:proofErr w:type="gramStart"/>
      <w:r w:rsidRPr="00CA2B01">
        <w:rPr>
          <w:rFonts w:ascii="Book Antiqua" w:hAnsi="Book Antiqua" w:cs="Tahoma"/>
        </w:rPr>
        <w:t>Consensus Development Conference Panel.</w:t>
      </w:r>
      <w:proofErr w:type="gramEnd"/>
      <w:r w:rsidRPr="00CA2B01">
        <w:rPr>
          <w:rStyle w:val="apple-converted-space"/>
          <w:rFonts w:ascii="Book Antiqua" w:hAnsi="Book Antiqua" w:cs="Tahoma"/>
        </w:rPr>
        <w:t> </w:t>
      </w:r>
      <w:r w:rsidRPr="00CA2B01">
        <w:rPr>
          <w:rFonts w:ascii="Book Antiqua" w:hAnsi="Book Antiqua" w:cs="Tahoma"/>
          <w:i/>
          <w:iCs/>
        </w:rPr>
        <w:t>Ann Intern Med</w:t>
      </w:r>
      <w:r w:rsidRPr="00CA2B01">
        <w:rPr>
          <w:rStyle w:val="apple-converted-space"/>
          <w:rFonts w:ascii="Book Antiqua" w:hAnsi="Book Antiqua" w:cs="Tahoma"/>
        </w:rPr>
        <w:t> </w:t>
      </w:r>
      <w:r w:rsidRPr="00CA2B01">
        <w:rPr>
          <w:rFonts w:ascii="Book Antiqua" w:hAnsi="Book Antiqua" w:cs="Tahoma"/>
        </w:rPr>
        <w:t>1991;</w:t>
      </w:r>
      <w:r w:rsidRPr="00CA2B01">
        <w:rPr>
          <w:rStyle w:val="apple-converted-space"/>
          <w:rFonts w:ascii="Book Antiqua" w:hAnsi="Book Antiqua" w:cs="Tahoma"/>
        </w:rPr>
        <w:t> </w:t>
      </w:r>
      <w:r w:rsidRPr="00CA2B01">
        <w:rPr>
          <w:rFonts w:ascii="Book Antiqua" w:hAnsi="Book Antiqua" w:cs="Tahoma"/>
          <w:b/>
          <w:bCs/>
        </w:rPr>
        <w:t>115</w:t>
      </w:r>
      <w:r w:rsidRPr="00CA2B01">
        <w:rPr>
          <w:rFonts w:ascii="Book Antiqua" w:hAnsi="Book Antiqua" w:cs="Tahoma"/>
        </w:rPr>
        <w:t>: 956-961 [PMID: 1952493]</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22</w:t>
      </w:r>
      <w:r w:rsidRPr="00CA2B01">
        <w:rPr>
          <w:rStyle w:val="apple-converted-space"/>
          <w:rFonts w:ascii="Book Antiqua" w:hAnsi="Book Antiqua" w:cs="Tahoma"/>
        </w:rPr>
        <w:t> </w:t>
      </w:r>
      <w:r w:rsidRPr="00CA2B01">
        <w:rPr>
          <w:rFonts w:ascii="Book Antiqua" w:hAnsi="Book Antiqua" w:cs="Tahoma"/>
          <w:b/>
          <w:bCs/>
        </w:rPr>
        <w:t>O'Rourke RW</w:t>
      </w:r>
      <w:r w:rsidRPr="00CA2B01">
        <w:rPr>
          <w:rFonts w:ascii="Book Antiqua" w:hAnsi="Book Antiqua" w:cs="Tahoma"/>
        </w:rPr>
        <w:t xml:space="preserve">, </w:t>
      </w:r>
      <w:proofErr w:type="spellStart"/>
      <w:r w:rsidRPr="00CA2B01">
        <w:rPr>
          <w:rFonts w:ascii="Book Antiqua" w:hAnsi="Book Antiqua" w:cs="Tahoma"/>
        </w:rPr>
        <w:t>Jobe</w:t>
      </w:r>
      <w:proofErr w:type="spellEnd"/>
      <w:r w:rsidRPr="00CA2B01">
        <w:rPr>
          <w:rFonts w:ascii="Book Antiqua" w:hAnsi="Book Antiqua" w:cs="Tahoma"/>
        </w:rPr>
        <w:t xml:space="preserve"> BA, </w:t>
      </w:r>
      <w:proofErr w:type="spellStart"/>
      <w:r w:rsidRPr="00CA2B01">
        <w:rPr>
          <w:rFonts w:ascii="Book Antiqua" w:hAnsi="Book Antiqua" w:cs="Tahoma"/>
        </w:rPr>
        <w:t>Spight</w:t>
      </w:r>
      <w:proofErr w:type="spellEnd"/>
      <w:r w:rsidRPr="00CA2B01">
        <w:rPr>
          <w:rFonts w:ascii="Book Antiqua" w:hAnsi="Book Antiqua" w:cs="Tahoma"/>
        </w:rPr>
        <w:t xml:space="preserve"> DH, Hunter JG. </w:t>
      </w:r>
      <w:proofErr w:type="gramStart"/>
      <w:r w:rsidRPr="00CA2B01">
        <w:rPr>
          <w:rFonts w:ascii="Book Antiqua" w:hAnsi="Book Antiqua" w:cs="Tahoma"/>
        </w:rPr>
        <w:t>Simultaneous surgical management of achalasia and morbid obesity.</w:t>
      </w:r>
      <w:proofErr w:type="gramEnd"/>
      <w:r w:rsidRPr="00CA2B01">
        <w:rPr>
          <w:rStyle w:val="apple-converted-space"/>
          <w:rFonts w:ascii="Book Antiqua" w:hAnsi="Book Antiqua" w:cs="Tahoma"/>
        </w:rPr>
        <w:t> </w:t>
      </w:r>
      <w:proofErr w:type="spellStart"/>
      <w:r w:rsidRPr="00CA2B01">
        <w:rPr>
          <w:rFonts w:ascii="Book Antiqua" w:hAnsi="Book Antiqua" w:cs="Tahoma"/>
          <w:i/>
          <w:iCs/>
        </w:rPr>
        <w:t>Obes</w:t>
      </w:r>
      <w:proofErr w:type="spellEnd"/>
      <w:r w:rsidRPr="00CA2B01">
        <w:rPr>
          <w:rFonts w:ascii="Book Antiqua" w:hAnsi="Book Antiqua" w:cs="Tahoma"/>
          <w:i/>
          <w:iCs/>
        </w:rPr>
        <w:t xml:space="preserve"> </w:t>
      </w:r>
      <w:proofErr w:type="spellStart"/>
      <w:r w:rsidRPr="00CA2B01">
        <w:rPr>
          <w:rFonts w:ascii="Book Antiqua" w:hAnsi="Book Antiqua" w:cs="Tahoma"/>
          <w:i/>
          <w:iCs/>
        </w:rPr>
        <w:t>Surg</w:t>
      </w:r>
      <w:proofErr w:type="spellEnd"/>
      <w:r w:rsidRPr="00CA2B01">
        <w:rPr>
          <w:rStyle w:val="apple-converted-space"/>
          <w:rFonts w:ascii="Book Antiqua" w:hAnsi="Book Antiqua" w:cs="Tahoma"/>
        </w:rPr>
        <w:t> </w:t>
      </w:r>
      <w:r w:rsidRPr="00CA2B01">
        <w:rPr>
          <w:rFonts w:ascii="Book Antiqua" w:hAnsi="Book Antiqua" w:cs="Tahoma"/>
        </w:rPr>
        <w:t>2007;</w:t>
      </w:r>
      <w:r w:rsidRPr="00CA2B01">
        <w:rPr>
          <w:rStyle w:val="apple-converted-space"/>
          <w:rFonts w:ascii="Book Antiqua" w:hAnsi="Book Antiqua" w:cs="Tahoma"/>
        </w:rPr>
        <w:t> </w:t>
      </w:r>
      <w:r w:rsidRPr="00CA2B01">
        <w:rPr>
          <w:rFonts w:ascii="Book Antiqua" w:hAnsi="Book Antiqua" w:cs="Tahoma"/>
          <w:b/>
          <w:bCs/>
        </w:rPr>
        <w:t>17</w:t>
      </w:r>
      <w:r w:rsidRPr="00CA2B01">
        <w:rPr>
          <w:rFonts w:ascii="Book Antiqua" w:hAnsi="Book Antiqua" w:cs="Tahoma"/>
        </w:rPr>
        <w:t>: 547-549 [PMID: 17608270 DOI: 10.1007/s11695-007-9095-1]</w:t>
      </w:r>
    </w:p>
    <w:p w:rsidR="00072D72" w:rsidRPr="00CA2B01" w:rsidRDefault="00072D72" w:rsidP="005F09BC">
      <w:pPr>
        <w:pStyle w:val="ac"/>
        <w:shd w:val="clear" w:color="auto" w:fill="F9F9F9"/>
        <w:spacing w:before="0" w:beforeAutospacing="0" w:after="0" w:afterAutospacing="0" w:line="360" w:lineRule="auto"/>
        <w:jc w:val="both"/>
        <w:rPr>
          <w:rFonts w:ascii="Book Antiqua" w:hAnsi="Book Antiqua" w:cs="Tahoma"/>
        </w:rPr>
      </w:pPr>
      <w:r w:rsidRPr="00CA2B01">
        <w:rPr>
          <w:rFonts w:ascii="Book Antiqua" w:hAnsi="Book Antiqua" w:cs="Tahoma"/>
        </w:rPr>
        <w:t>23</w:t>
      </w:r>
      <w:r w:rsidRPr="00CA2B01">
        <w:rPr>
          <w:rStyle w:val="apple-converted-space"/>
          <w:rFonts w:ascii="Book Antiqua" w:hAnsi="Book Antiqua" w:cs="Tahoma"/>
        </w:rPr>
        <w:t> </w:t>
      </w:r>
      <w:r w:rsidRPr="00CA2B01">
        <w:rPr>
          <w:rFonts w:ascii="Book Antiqua" w:hAnsi="Book Antiqua" w:cs="Tahoma"/>
          <w:b/>
          <w:bCs/>
        </w:rPr>
        <w:t>Kaufman JA</w:t>
      </w:r>
      <w:r w:rsidRPr="00CA2B01">
        <w:rPr>
          <w:rFonts w:ascii="Book Antiqua" w:hAnsi="Book Antiqua" w:cs="Tahoma"/>
        </w:rPr>
        <w:t xml:space="preserve">, </w:t>
      </w:r>
      <w:proofErr w:type="spellStart"/>
      <w:r w:rsidRPr="00CA2B01">
        <w:rPr>
          <w:rFonts w:ascii="Book Antiqua" w:hAnsi="Book Antiqua" w:cs="Tahoma"/>
        </w:rPr>
        <w:t>Pellegrini</w:t>
      </w:r>
      <w:proofErr w:type="spellEnd"/>
      <w:r w:rsidRPr="00CA2B01">
        <w:rPr>
          <w:rFonts w:ascii="Book Antiqua" w:hAnsi="Book Antiqua" w:cs="Tahoma"/>
        </w:rPr>
        <w:t xml:space="preserve"> CA, </w:t>
      </w:r>
      <w:proofErr w:type="spellStart"/>
      <w:r w:rsidRPr="00CA2B01">
        <w:rPr>
          <w:rFonts w:ascii="Book Antiqua" w:hAnsi="Book Antiqua" w:cs="Tahoma"/>
        </w:rPr>
        <w:t>Oelschlager</w:t>
      </w:r>
      <w:proofErr w:type="spellEnd"/>
      <w:r w:rsidRPr="00CA2B01">
        <w:rPr>
          <w:rFonts w:ascii="Book Antiqua" w:hAnsi="Book Antiqua" w:cs="Tahoma"/>
        </w:rPr>
        <w:t xml:space="preserve"> BK. Laparoscopic Heller </w:t>
      </w:r>
      <w:proofErr w:type="spellStart"/>
      <w:r w:rsidRPr="00CA2B01">
        <w:rPr>
          <w:rFonts w:ascii="Book Antiqua" w:hAnsi="Book Antiqua" w:cs="Tahoma"/>
        </w:rPr>
        <w:t>myotomy</w:t>
      </w:r>
      <w:proofErr w:type="spellEnd"/>
      <w:r w:rsidRPr="00CA2B01">
        <w:rPr>
          <w:rFonts w:ascii="Book Antiqua" w:hAnsi="Book Antiqua" w:cs="Tahoma"/>
        </w:rPr>
        <w:t xml:space="preserve"> and Roux-en-Y gastric bypass: a novel operation for the obese patient with achalasia.</w:t>
      </w:r>
      <w:r w:rsidRPr="00CA2B01">
        <w:rPr>
          <w:rStyle w:val="apple-converted-space"/>
          <w:rFonts w:ascii="Book Antiqua" w:hAnsi="Book Antiqua" w:cs="Tahoma"/>
        </w:rPr>
        <w:t> </w:t>
      </w:r>
      <w:r w:rsidRPr="00CA2B01">
        <w:rPr>
          <w:rFonts w:ascii="Book Antiqua" w:hAnsi="Book Antiqua" w:cs="Tahoma"/>
          <w:i/>
          <w:iCs/>
        </w:rPr>
        <w:t xml:space="preserve">J </w:t>
      </w:r>
      <w:proofErr w:type="spellStart"/>
      <w:r w:rsidRPr="00CA2B01">
        <w:rPr>
          <w:rFonts w:ascii="Book Antiqua" w:hAnsi="Book Antiqua" w:cs="Tahoma"/>
          <w:i/>
          <w:iCs/>
        </w:rPr>
        <w:t>Laparoendosc</w:t>
      </w:r>
      <w:proofErr w:type="spellEnd"/>
      <w:r w:rsidRPr="00CA2B01">
        <w:rPr>
          <w:rFonts w:ascii="Book Antiqua" w:hAnsi="Book Antiqua" w:cs="Tahoma"/>
          <w:i/>
          <w:iCs/>
        </w:rPr>
        <w:t xml:space="preserve"> </w:t>
      </w:r>
      <w:proofErr w:type="spellStart"/>
      <w:r w:rsidRPr="00CA2B01">
        <w:rPr>
          <w:rFonts w:ascii="Book Antiqua" w:hAnsi="Book Antiqua" w:cs="Tahoma"/>
          <w:i/>
          <w:iCs/>
        </w:rPr>
        <w:t>Adv</w:t>
      </w:r>
      <w:proofErr w:type="spellEnd"/>
      <w:r w:rsidRPr="00CA2B01">
        <w:rPr>
          <w:rFonts w:ascii="Book Antiqua" w:hAnsi="Book Antiqua" w:cs="Tahoma"/>
          <w:i/>
          <w:iCs/>
        </w:rPr>
        <w:t xml:space="preserve"> </w:t>
      </w:r>
      <w:proofErr w:type="spellStart"/>
      <w:r w:rsidRPr="00CA2B01">
        <w:rPr>
          <w:rFonts w:ascii="Book Antiqua" w:hAnsi="Book Antiqua" w:cs="Tahoma"/>
          <w:i/>
          <w:iCs/>
        </w:rPr>
        <w:t>Surg</w:t>
      </w:r>
      <w:proofErr w:type="spellEnd"/>
      <w:r w:rsidRPr="00CA2B01">
        <w:rPr>
          <w:rFonts w:ascii="Book Antiqua" w:hAnsi="Book Antiqua" w:cs="Tahoma"/>
          <w:i/>
          <w:iCs/>
        </w:rPr>
        <w:t xml:space="preserve"> Tech </w:t>
      </w:r>
      <w:proofErr w:type="gramStart"/>
      <w:r w:rsidRPr="00CA2B01">
        <w:rPr>
          <w:rFonts w:ascii="Book Antiqua" w:hAnsi="Book Antiqua" w:cs="Tahoma"/>
          <w:i/>
          <w:iCs/>
        </w:rPr>
        <w:t>A</w:t>
      </w:r>
      <w:proofErr w:type="gramEnd"/>
      <w:r w:rsidRPr="00CA2B01">
        <w:rPr>
          <w:rStyle w:val="apple-converted-space"/>
          <w:rFonts w:ascii="Book Antiqua" w:hAnsi="Book Antiqua" w:cs="Tahoma"/>
        </w:rPr>
        <w:t> </w:t>
      </w:r>
      <w:r w:rsidRPr="00CA2B01">
        <w:rPr>
          <w:rFonts w:ascii="Book Antiqua" w:hAnsi="Book Antiqua" w:cs="Tahoma"/>
        </w:rPr>
        <w:t>2005;</w:t>
      </w:r>
      <w:r w:rsidRPr="00CA2B01">
        <w:rPr>
          <w:rStyle w:val="apple-converted-space"/>
          <w:rFonts w:ascii="Book Antiqua" w:hAnsi="Book Antiqua" w:cs="Tahoma"/>
        </w:rPr>
        <w:t> </w:t>
      </w:r>
      <w:r w:rsidRPr="00CA2B01">
        <w:rPr>
          <w:rFonts w:ascii="Book Antiqua" w:hAnsi="Book Antiqua" w:cs="Tahoma"/>
          <w:b/>
          <w:bCs/>
        </w:rPr>
        <w:t>15</w:t>
      </w:r>
      <w:r w:rsidRPr="00CA2B01">
        <w:rPr>
          <w:rFonts w:ascii="Book Antiqua" w:hAnsi="Book Antiqua" w:cs="Tahoma"/>
        </w:rPr>
        <w:t>: 391-395 [PMID: 16108743 DOI: 10.1089/lap.2005.15.391]</w:t>
      </w:r>
    </w:p>
    <w:p w:rsidR="00F378BF" w:rsidRPr="00AF3EAD" w:rsidRDefault="00F378BF" w:rsidP="005F09BC">
      <w:pPr>
        <w:autoSpaceDE w:val="0"/>
        <w:autoSpaceDN w:val="0"/>
        <w:adjustRightInd w:val="0"/>
        <w:spacing w:line="360" w:lineRule="auto"/>
        <w:jc w:val="both"/>
        <w:rPr>
          <w:rFonts w:ascii="Book Antiqua" w:eastAsia="宋体" w:hAnsi="Book Antiqua"/>
          <w:b/>
          <w:bCs/>
          <w:lang w:eastAsia="zh-CN"/>
        </w:rPr>
      </w:pPr>
    </w:p>
    <w:p w:rsidR="00505423" w:rsidRPr="00505423" w:rsidRDefault="00505423" w:rsidP="005F09BC">
      <w:pPr>
        <w:spacing w:line="360" w:lineRule="auto"/>
        <w:ind w:right="120"/>
        <w:jc w:val="both"/>
        <w:rPr>
          <w:rFonts w:ascii="Book Antiqua" w:eastAsia="宋体" w:hAnsi="Book Antiqua"/>
          <w:b/>
          <w:bCs/>
          <w:color w:val="000000"/>
          <w:lang w:eastAsia="zh-CN"/>
        </w:rPr>
      </w:pPr>
      <w:r w:rsidRPr="00505423">
        <w:rPr>
          <w:rStyle w:val="aa"/>
          <w:rFonts w:ascii="Book Antiqua" w:hAnsi="Book Antiqua" w:cs="Arial"/>
          <w:bCs w:val="0"/>
          <w:noProof/>
          <w:color w:val="000000"/>
        </w:rPr>
        <w:t>P-Reviewer</w:t>
      </w:r>
      <w:r w:rsidRPr="00505423">
        <w:rPr>
          <w:rStyle w:val="aa"/>
          <w:rFonts w:ascii="Book Antiqua" w:eastAsia="宋体" w:hAnsi="Book Antiqua" w:cs="Arial"/>
          <w:bCs w:val="0"/>
          <w:noProof/>
          <w:color w:val="000000"/>
          <w:lang w:eastAsia="zh-CN"/>
        </w:rPr>
        <w:t>:</w:t>
      </w:r>
      <w:r w:rsidRPr="00505423">
        <w:rPr>
          <w:rFonts w:ascii="Book Antiqua" w:hAnsi="Book Antiqua"/>
          <w:bCs/>
          <w:color w:val="000000"/>
        </w:rPr>
        <w:t xml:space="preserve"> </w:t>
      </w:r>
      <w:proofErr w:type="spellStart"/>
      <w:r w:rsidR="00072D72" w:rsidRPr="00072D72">
        <w:rPr>
          <w:rFonts w:ascii="Book Antiqua" w:hAnsi="Book Antiqua"/>
          <w:bCs/>
          <w:color w:val="000000"/>
        </w:rPr>
        <w:t>Altarabsheh</w:t>
      </w:r>
      <w:proofErr w:type="spellEnd"/>
      <w:r w:rsidR="00072D72">
        <w:rPr>
          <w:rFonts w:ascii="Book Antiqua" w:hAnsi="Book Antiqua" w:hint="eastAsia"/>
          <w:bCs/>
          <w:color w:val="000000"/>
          <w:lang w:eastAsia="zh-CN"/>
        </w:rPr>
        <w:t xml:space="preserve"> SE,</w:t>
      </w:r>
      <w:r w:rsidR="00072D72" w:rsidRPr="00072D72">
        <w:t xml:space="preserve"> </w:t>
      </w:r>
      <w:r w:rsidR="00072D72" w:rsidRPr="00072D72">
        <w:rPr>
          <w:rFonts w:ascii="Book Antiqua" w:hAnsi="Book Antiqua"/>
          <w:bCs/>
          <w:color w:val="000000"/>
          <w:lang w:eastAsia="zh-CN"/>
        </w:rPr>
        <w:t>Wang</w:t>
      </w:r>
      <w:r w:rsidR="00072D72">
        <w:rPr>
          <w:rFonts w:ascii="Book Antiqua" w:hAnsi="Book Antiqua" w:hint="eastAsia"/>
          <w:bCs/>
          <w:color w:val="000000"/>
          <w:lang w:eastAsia="zh-CN"/>
        </w:rPr>
        <w:t xml:space="preserve"> </w:t>
      </w:r>
      <w:r w:rsidR="00072D72" w:rsidRPr="00072D72">
        <w:rPr>
          <w:rFonts w:ascii="Book Antiqua" w:hAnsi="Book Antiqua"/>
          <w:bCs/>
          <w:color w:val="000000"/>
          <w:lang w:eastAsia="zh-CN"/>
        </w:rPr>
        <w:t>BM</w:t>
      </w:r>
      <w:r w:rsidRPr="00505423">
        <w:rPr>
          <w:rFonts w:ascii="Book Antiqua" w:hAnsi="Book Antiqua"/>
          <w:bCs/>
          <w:color w:val="000000"/>
        </w:rPr>
        <w:t xml:space="preserve">   </w:t>
      </w:r>
      <w:r w:rsidRPr="00505423">
        <w:rPr>
          <w:rFonts w:ascii="Book Antiqua" w:hAnsi="Book Antiqua"/>
          <w:b/>
          <w:bCs/>
          <w:color w:val="000000"/>
        </w:rPr>
        <w:t>S-Editor</w:t>
      </w:r>
      <w:r w:rsidRPr="00505423">
        <w:rPr>
          <w:rFonts w:ascii="Book Antiqua" w:eastAsia="宋体" w:hAnsi="Book Antiqua"/>
          <w:b/>
          <w:bCs/>
          <w:color w:val="000000"/>
          <w:lang w:eastAsia="zh-CN"/>
        </w:rPr>
        <w:t>:</w:t>
      </w:r>
      <w:r w:rsidRPr="00505423">
        <w:rPr>
          <w:rFonts w:ascii="Book Antiqua" w:hAnsi="Book Antiqua"/>
          <w:bCs/>
          <w:color w:val="000000"/>
        </w:rPr>
        <w:t xml:space="preserve"> </w:t>
      </w:r>
      <w:r w:rsidRPr="00505423">
        <w:rPr>
          <w:rFonts w:ascii="Book Antiqua" w:eastAsia="宋体" w:hAnsi="Book Antiqua"/>
          <w:bCs/>
          <w:color w:val="000000"/>
          <w:lang w:eastAsia="zh-CN"/>
        </w:rPr>
        <w:t>Qi Y</w:t>
      </w:r>
      <w:r w:rsidRPr="00505423">
        <w:rPr>
          <w:rFonts w:ascii="Book Antiqua" w:hAnsi="Book Antiqua"/>
          <w:b/>
          <w:bCs/>
          <w:color w:val="000000"/>
        </w:rPr>
        <w:t xml:space="preserve">   L-Editor</w:t>
      </w:r>
      <w:r w:rsidRPr="00505423">
        <w:rPr>
          <w:rFonts w:ascii="Book Antiqua" w:eastAsia="宋体" w:hAnsi="Book Antiqua"/>
          <w:b/>
          <w:bCs/>
          <w:color w:val="000000"/>
          <w:lang w:eastAsia="zh-CN"/>
        </w:rPr>
        <w:t>:</w:t>
      </w:r>
      <w:r w:rsidRPr="00505423">
        <w:rPr>
          <w:rFonts w:ascii="Book Antiqua" w:hAnsi="Book Antiqua"/>
          <w:b/>
          <w:bCs/>
          <w:color w:val="000000"/>
        </w:rPr>
        <w:t xml:space="preserve">   E-Editor</w:t>
      </w:r>
      <w:r w:rsidRPr="00505423">
        <w:rPr>
          <w:rFonts w:ascii="Book Antiqua" w:eastAsia="宋体" w:hAnsi="Book Antiqua"/>
          <w:b/>
          <w:bCs/>
          <w:color w:val="000000"/>
          <w:lang w:eastAsia="zh-CN"/>
        </w:rPr>
        <w:t>:</w:t>
      </w:r>
    </w:p>
    <w:p w:rsidR="00505423" w:rsidRPr="008F0DB6" w:rsidRDefault="00505423" w:rsidP="005F09BC">
      <w:pPr>
        <w:shd w:val="clear" w:color="auto" w:fill="FFFFFF"/>
        <w:snapToGrid w:val="0"/>
        <w:spacing w:line="360" w:lineRule="auto"/>
        <w:jc w:val="both"/>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proofErr w:type="spellStart"/>
      <w:r w:rsidRPr="008F0DB6">
        <w:rPr>
          <w:rFonts w:ascii="Book Antiqua" w:hAnsi="Book Antiqua" w:cs="Helvetica"/>
        </w:rPr>
        <w:t>hepatology</w:t>
      </w:r>
      <w:proofErr w:type="spellEnd"/>
    </w:p>
    <w:p w:rsidR="00505423" w:rsidRPr="00072D72" w:rsidRDefault="00505423" w:rsidP="005F09BC">
      <w:pPr>
        <w:shd w:val="clear" w:color="auto" w:fill="FFFFFF"/>
        <w:snapToGrid w:val="0"/>
        <w:spacing w:line="360" w:lineRule="auto"/>
        <w:jc w:val="both"/>
        <w:rPr>
          <w:rFonts w:ascii="Book Antiqua" w:hAnsi="Book Antiqua" w:cs="Helvetica"/>
        </w:rPr>
      </w:pPr>
      <w:r w:rsidRPr="008F0DB6">
        <w:rPr>
          <w:rFonts w:ascii="Book Antiqua" w:hAnsi="Book Antiqua" w:cs="Helvetica"/>
          <w:b/>
        </w:rPr>
        <w:t>Country of origin:</w:t>
      </w:r>
      <w:r w:rsidRPr="00072D72">
        <w:rPr>
          <w:rFonts w:ascii="Book Antiqua" w:hAnsi="Book Antiqua" w:cs="Helvetica"/>
        </w:rPr>
        <w:t xml:space="preserve"> </w:t>
      </w:r>
      <w:r w:rsidR="00072D72" w:rsidRPr="00072D72">
        <w:rPr>
          <w:rFonts w:ascii="Book Antiqua" w:hAnsi="Book Antiqua" w:cs="Helvetica"/>
        </w:rPr>
        <w:t>United States</w:t>
      </w:r>
    </w:p>
    <w:p w:rsidR="00505423" w:rsidRPr="008F0DB6" w:rsidRDefault="00505423" w:rsidP="005F09BC">
      <w:pPr>
        <w:shd w:val="clear" w:color="auto" w:fill="FFFFFF"/>
        <w:snapToGrid w:val="0"/>
        <w:spacing w:line="360" w:lineRule="auto"/>
        <w:jc w:val="both"/>
        <w:rPr>
          <w:rFonts w:ascii="Book Antiqua" w:hAnsi="Book Antiqua" w:cs="Helvetica"/>
          <w:b/>
        </w:rPr>
      </w:pPr>
      <w:r w:rsidRPr="008F0DB6">
        <w:rPr>
          <w:rFonts w:ascii="Book Antiqua" w:hAnsi="Book Antiqua" w:cs="Helvetica"/>
          <w:b/>
        </w:rPr>
        <w:t>Peer-review report classification</w:t>
      </w:r>
    </w:p>
    <w:p w:rsidR="00072D72" w:rsidRPr="00072D72" w:rsidRDefault="00505423" w:rsidP="005F09BC">
      <w:pPr>
        <w:shd w:val="clear" w:color="auto" w:fill="FFFFFF"/>
        <w:snapToGrid w:val="0"/>
        <w:spacing w:line="360" w:lineRule="auto"/>
        <w:jc w:val="both"/>
        <w:rPr>
          <w:rFonts w:ascii="Book Antiqua" w:eastAsiaTheme="minorEastAsia" w:hAnsi="Book Antiqua" w:cs="Helvetica"/>
          <w:lang w:eastAsia="zh-CN"/>
        </w:rPr>
      </w:pPr>
      <w:r w:rsidRPr="008F0DB6">
        <w:rPr>
          <w:rFonts w:ascii="Book Antiqua" w:hAnsi="Book Antiqua" w:cs="Helvetica"/>
        </w:rPr>
        <w:t xml:space="preserve">Grade </w:t>
      </w:r>
      <w:proofErr w:type="gramStart"/>
      <w:r w:rsidRPr="008F0DB6">
        <w:rPr>
          <w:rFonts w:ascii="Book Antiqua" w:hAnsi="Book Antiqua" w:cs="Helvetica"/>
        </w:rPr>
        <w:t>A</w:t>
      </w:r>
      <w:proofErr w:type="gramEnd"/>
      <w:r w:rsidRPr="008F0DB6">
        <w:rPr>
          <w:rFonts w:ascii="Book Antiqua" w:hAnsi="Book Antiqua" w:cs="Helvetica"/>
        </w:rPr>
        <w:t xml:space="preserve"> (Excellent): </w:t>
      </w:r>
      <w:r w:rsidR="00072D72">
        <w:rPr>
          <w:rFonts w:ascii="Book Antiqua" w:hAnsi="Book Antiqua" w:cs="Helvetica" w:hint="eastAsia"/>
          <w:lang w:eastAsia="zh-CN"/>
        </w:rPr>
        <w:t>A,</w:t>
      </w:r>
      <w:r w:rsidR="00072D72">
        <w:rPr>
          <w:rFonts w:ascii="Book Antiqua" w:eastAsiaTheme="minorEastAsia" w:hAnsi="Book Antiqua" w:cs="Helvetica" w:hint="eastAsia"/>
          <w:lang w:eastAsia="zh-CN"/>
        </w:rPr>
        <w:t xml:space="preserve"> A</w:t>
      </w:r>
    </w:p>
    <w:p w:rsidR="00505423" w:rsidRPr="008F0DB6" w:rsidRDefault="00505423" w:rsidP="005F09BC">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B (Very good): </w:t>
      </w:r>
      <w:r w:rsidRPr="008F0DB6">
        <w:rPr>
          <w:rFonts w:ascii="Book Antiqua" w:hAnsi="Book Antiqua" w:cs="Helvetica" w:hint="eastAsia"/>
        </w:rPr>
        <w:t>0</w:t>
      </w:r>
    </w:p>
    <w:p w:rsidR="00505423" w:rsidRPr="008F0DB6" w:rsidRDefault="00505423" w:rsidP="005F09BC">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rsidR="00505423" w:rsidRPr="008F0DB6" w:rsidRDefault="00505423" w:rsidP="005F09BC">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rsidR="00505423" w:rsidRPr="008F0DB6" w:rsidRDefault="00505423" w:rsidP="005F09BC">
      <w:pPr>
        <w:shd w:val="clear" w:color="auto" w:fill="FFFFFF"/>
        <w:snapToGrid w:val="0"/>
        <w:spacing w:line="360" w:lineRule="auto"/>
        <w:jc w:val="both"/>
        <w:rPr>
          <w:rFonts w:ascii="Book Antiqua" w:hAnsi="Book Antiqua" w:cs="Helvetica"/>
        </w:rPr>
      </w:pPr>
      <w:r w:rsidRPr="008F0DB6">
        <w:rPr>
          <w:rFonts w:ascii="Book Antiqua" w:hAnsi="Book Antiqua" w:cs="Helvetica"/>
        </w:rPr>
        <w:t xml:space="preserve">Grade E (Poor): </w:t>
      </w:r>
      <w:r w:rsidRPr="008F0DB6">
        <w:rPr>
          <w:rFonts w:ascii="Book Antiqua" w:hAnsi="Book Antiqua" w:cs="Helvetica" w:hint="eastAsia"/>
        </w:rPr>
        <w:t>0</w:t>
      </w:r>
    </w:p>
    <w:p w:rsidR="00F378BF" w:rsidRPr="00505423" w:rsidRDefault="00F378BF" w:rsidP="005F09BC">
      <w:pPr>
        <w:autoSpaceDE w:val="0"/>
        <w:autoSpaceDN w:val="0"/>
        <w:adjustRightInd w:val="0"/>
        <w:spacing w:line="360" w:lineRule="auto"/>
        <w:jc w:val="both"/>
        <w:rPr>
          <w:rFonts w:ascii="Book Antiqua" w:eastAsia="宋体" w:hAnsi="Book Antiqua"/>
          <w:b/>
          <w:bCs/>
          <w:lang w:eastAsia="zh-CN"/>
        </w:rPr>
      </w:pPr>
    </w:p>
    <w:p w:rsidR="00F378BF" w:rsidRPr="00AF3EAD" w:rsidRDefault="00F378BF" w:rsidP="005F09BC">
      <w:pPr>
        <w:autoSpaceDE w:val="0"/>
        <w:autoSpaceDN w:val="0"/>
        <w:adjustRightInd w:val="0"/>
        <w:spacing w:line="360" w:lineRule="auto"/>
        <w:jc w:val="both"/>
        <w:rPr>
          <w:rFonts w:ascii="Book Antiqua" w:eastAsia="宋体" w:hAnsi="Book Antiqua"/>
          <w:b/>
          <w:bCs/>
          <w:lang w:eastAsia="zh-CN"/>
        </w:rPr>
      </w:pPr>
    </w:p>
    <w:p w:rsidR="00F378BF" w:rsidRPr="00AF3EAD" w:rsidRDefault="00F378BF" w:rsidP="005F09BC">
      <w:pPr>
        <w:autoSpaceDE w:val="0"/>
        <w:autoSpaceDN w:val="0"/>
        <w:adjustRightInd w:val="0"/>
        <w:spacing w:line="360" w:lineRule="auto"/>
        <w:jc w:val="both"/>
        <w:rPr>
          <w:rFonts w:ascii="Book Antiqua" w:eastAsia="宋体" w:hAnsi="Book Antiqua"/>
          <w:b/>
          <w:bCs/>
          <w:lang w:eastAsia="zh-CN"/>
        </w:rPr>
      </w:pPr>
    </w:p>
    <w:p w:rsidR="00F378BF" w:rsidRPr="00AF3EAD" w:rsidRDefault="00F378BF" w:rsidP="005F09BC">
      <w:pPr>
        <w:autoSpaceDE w:val="0"/>
        <w:autoSpaceDN w:val="0"/>
        <w:adjustRightInd w:val="0"/>
        <w:spacing w:line="360" w:lineRule="auto"/>
        <w:jc w:val="both"/>
        <w:rPr>
          <w:rFonts w:ascii="Book Antiqua" w:eastAsia="宋体" w:hAnsi="Book Antiqua"/>
          <w:b/>
          <w:bCs/>
          <w:lang w:eastAsia="zh-CN"/>
        </w:rPr>
      </w:pPr>
    </w:p>
    <w:p w:rsidR="00F378BF" w:rsidRPr="00AF3EAD" w:rsidRDefault="00F378BF" w:rsidP="005F09BC">
      <w:pPr>
        <w:autoSpaceDE w:val="0"/>
        <w:autoSpaceDN w:val="0"/>
        <w:adjustRightInd w:val="0"/>
        <w:spacing w:line="360" w:lineRule="auto"/>
        <w:jc w:val="both"/>
        <w:rPr>
          <w:rFonts w:ascii="Book Antiqua" w:eastAsia="宋体" w:hAnsi="Book Antiqua"/>
          <w:b/>
          <w:bCs/>
          <w:lang w:eastAsia="zh-CN"/>
        </w:rPr>
      </w:pPr>
    </w:p>
    <w:p w:rsidR="00F378BF" w:rsidRPr="00AF3EAD" w:rsidRDefault="00F378BF" w:rsidP="005F09BC">
      <w:pPr>
        <w:autoSpaceDE w:val="0"/>
        <w:autoSpaceDN w:val="0"/>
        <w:adjustRightInd w:val="0"/>
        <w:spacing w:line="360" w:lineRule="auto"/>
        <w:jc w:val="both"/>
        <w:rPr>
          <w:rFonts w:ascii="Book Antiqua" w:eastAsia="宋体" w:hAnsi="Book Antiqua"/>
          <w:b/>
          <w:bCs/>
          <w:lang w:eastAsia="zh-CN"/>
        </w:rPr>
      </w:pPr>
    </w:p>
    <w:p w:rsidR="005F09BC" w:rsidRDefault="005F09BC">
      <w:pPr>
        <w:spacing w:after="160" w:line="259" w:lineRule="auto"/>
        <w:rPr>
          <w:rFonts w:ascii="Book Antiqua" w:hAnsi="Book Antiqua"/>
          <w:b/>
        </w:rPr>
      </w:pPr>
      <w:r>
        <w:rPr>
          <w:rFonts w:ascii="Book Antiqua" w:hAnsi="Book Antiqua"/>
          <w:b/>
        </w:rPr>
        <w:br w:type="page"/>
      </w:r>
    </w:p>
    <w:p w:rsidR="00505423" w:rsidRDefault="00505423" w:rsidP="005F09BC">
      <w:pPr>
        <w:autoSpaceDE w:val="0"/>
        <w:autoSpaceDN w:val="0"/>
        <w:adjustRightInd w:val="0"/>
        <w:spacing w:line="360" w:lineRule="auto"/>
        <w:jc w:val="both"/>
        <w:rPr>
          <w:rFonts w:ascii="Book Antiqua" w:eastAsia="宋体" w:hAnsi="Book Antiqua"/>
          <w:lang w:eastAsia="zh-CN"/>
        </w:rPr>
      </w:pPr>
      <w:r>
        <w:rPr>
          <w:rFonts w:ascii="Book Antiqua" w:hAnsi="Book Antiqua"/>
          <w:b/>
        </w:rPr>
        <w:lastRenderedPageBreak/>
        <w:t>Table 1</w:t>
      </w:r>
      <w:r>
        <w:rPr>
          <w:rFonts w:ascii="Book Antiqua" w:hAnsi="Book Antiqua" w:hint="eastAsia"/>
          <w:b/>
          <w:lang w:eastAsia="zh-CN"/>
        </w:rPr>
        <w:t xml:space="preserve"> </w:t>
      </w:r>
      <w:r w:rsidRPr="00505423">
        <w:rPr>
          <w:rFonts w:ascii="Book Antiqua" w:hAnsi="Book Antiqua"/>
          <w:b/>
        </w:rPr>
        <w:t>Reported cases of achalasia after Roux-en-Y gastric bypass</w:t>
      </w:r>
    </w:p>
    <w:tbl>
      <w:tblPr>
        <w:tblpPr w:leftFromText="180" w:rightFromText="180" w:horzAnchor="margin" w:tblpXSpec="center" w:tblpY="340"/>
        <w:tblW w:w="1151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990"/>
        <w:gridCol w:w="990"/>
        <w:gridCol w:w="1080"/>
        <w:gridCol w:w="1260"/>
        <w:gridCol w:w="1350"/>
        <w:gridCol w:w="1440"/>
        <w:gridCol w:w="1080"/>
        <w:gridCol w:w="1195"/>
        <w:gridCol w:w="1145"/>
      </w:tblGrid>
      <w:tr w:rsidR="00505423" w:rsidRPr="00505423" w:rsidTr="00A233B6">
        <w:tc>
          <w:tcPr>
            <w:tcW w:w="985" w:type="dxa"/>
            <w:shd w:val="clear" w:color="auto" w:fill="auto"/>
            <w:vAlign w:val="center"/>
          </w:tcPr>
          <w:p w:rsidR="00505423" w:rsidRPr="00505423" w:rsidRDefault="00505423" w:rsidP="005F09BC">
            <w:pPr>
              <w:spacing w:line="360" w:lineRule="auto"/>
              <w:jc w:val="both"/>
              <w:rPr>
                <w:rFonts w:ascii="Book Antiqua" w:hAnsi="Book Antiqua"/>
                <w:b/>
              </w:rPr>
            </w:pPr>
            <w:r w:rsidRPr="00505423">
              <w:rPr>
                <w:rFonts w:ascii="Book Antiqua" w:hAnsi="Book Antiqua"/>
                <w:b/>
              </w:rPr>
              <w:lastRenderedPageBreak/>
              <w:t>Case</w:t>
            </w:r>
          </w:p>
        </w:tc>
        <w:tc>
          <w:tcPr>
            <w:tcW w:w="990" w:type="dxa"/>
            <w:shd w:val="clear" w:color="auto" w:fill="auto"/>
            <w:vAlign w:val="center"/>
          </w:tcPr>
          <w:p w:rsidR="00505423" w:rsidRPr="00505423" w:rsidRDefault="00505423" w:rsidP="005F09BC">
            <w:pPr>
              <w:spacing w:line="360" w:lineRule="auto"/>
              <w:jc w:val="both"/>
              <w:rPr>
                <w:rFonts w:ascii="Book Antiqua" w:hAnsi="Book Antiqua"/>
                <w:b/>
              </w:rPr>
            </w:pPr>
            <w:r w:rsidRPr="00505423">
              <w:rPr>
                <w:rFonts w:ascii="Book Antiqua" w:hAnsi="Book Antiqua"/>
                <w:b/>
              </w:rPr>
              <w:t>Age and gender</w:t>
            </w:r>
          </w:p>
        </w:tc>
        <w:tc>
          <w:tcPr>
            <w:tcW w:w="990" w:type="dxa"/>
            <w:shd w:val="clear" w:color="auto" w:fill="auto"/>
            <w:vAlign w:val="center"/>
          </w:tcPr>
          <w:p w:rsidR="00505423" w:rsidRPr="00505423" w:rsidRDefault="00505423" w:rsidP="005F09BC">
            <w:pPr>
              <w:spacing w:line="360" w:lineRule="auto"/>
              <w:jc w:val="both"/>
              <w:rPr>
                <w:rFonts w:ascii="Book Antiqua" w:hAnsi="Book Antiqua"/>
                <w:b/>
              </w:rPr>
            </w:pPr>
            <w:r w:rsidRPr="00505423">
              <w:rPr>
                <w:rFonts w:ascii="Book Antiqua" w:hAnsi="Book Antiqua"/>
                <w:b/>
              </w:rPr>
              <w:t>Pre-operative BMI (kg/m</w:t>
            </w:r>
            <w:r w:rsidRPr="00505423">
              <w:rPr>
                <w:rFonts w:ascii="Book Antiqua" w:hAnsi="Book Antiqua"/>
                <w:b/>
                <w:vertAlign w:val="superscript"/>
              </w:rPr>
              <w:t>2</w:t>
            </w:r>
            <w:r w:rsidRPr="00505423">
              <w:rPr>
                <w:rFonts w:ascii="Book Antiqua" w:hAnsi="Book Antiqua"/>
                <w:b/>
              </w:rPr>
              <w:t>)</w:t>
            </w:r>
          </w:p>
        </w:tc>
        <w:tc>
          <w:tcPr>
            <w:tcW w:w="1080" w:type="dxa"/>
            <w:shd w:val="clear" w:color="auto" w:fill="auto"/>
            <w:vAlign w:val="center"/>
          </w:tcPr>
          <w:p w:rsidR="00505423" w:rsidRPr="00505423" w:rsidRDefault="00505423" w:rsidP="005F09BC">
            <w:pPr>
              <w:spacing w:line="360" w:lineRule="auto"/>
              <w:jc w:val="both"/>
              <w:rPr>
                <w:rFonts w:ascii="Book Antiqua" w:hAnsi="Book Antiqua"/>
                <w:b/>
              </w:rPr>
            </w:pPr>
            <w:r w:rsidRPr="00505423">
              <w:rPr>
                <w:rFonts w:ascii="Book Antiqua" w:hAnsi="Book Antiqua"/>
                <w:b/>
              </w:rPr>
              <w:t>Procedure</w:t>
            </w:r>
          </w:p>
        </w:tc>
        <w:tc>
          <w:tcPr>
            <w:tcW w:w="1260" w:type="dxa"/>
            <w:shd w:val="clear" w:color="auto" w:fill="auto"/>
            <w:vAlign w:val="center"/>
          </w:tcPr>
          <w:p w:rsidR="00505423" w:rsidRPr="00505423" w:rsidRDefault="00505423" w:rsidP="005F09BC">
            <w:pPr>
              <w:spacing w:line="360" w:lineRule="auto"/>
              <w:jc w:val="both"/>
              <w:rPr>
                <w:rFonts w:ascii="Book Antiqua" w:hAnsi="Book Antiqua"/>
                <w:b/>
              </w:rPr>
            </w:pPr>
            <w:r w:rsidRPr="00505423">
              <w:rPr>
                <w:rFonts w:ascii="Book Antiqua" w:hAnsi="Book Antiqua"/>
                <w:b/>
              </w:rPr>
              <w:t>Presentation</w:t>
            </w:r>
          </w:p>
        </w:tc>
        <w:tc>
          <w:tcPr>
            <w:tcW w:w="1350" w:type="dxa"/>
            <w:shd w:val="clear" w:color="auto" w:fill="auto"/>
            <w:vAlign w:val="center"/>
          </w:tcPr>
          <w:p w:rsidR="00505423" w:rsidRPr="00505423" w:rsidRDefault="00505423" w:rsidP="005F09BC">
            <w:pPr>
              <w:spacing w:line="360" w:lineRule="auto"/>
              <w:jc w:val="both"/>
              <w:rPr>
                <w:rFonts w:ascii="Book Antiqua" w:hAnsi="Book Antiqua"/>
                <w:b/>
              </w:rPr>
            </w:pPr>
            <w:r w:rsidRPr="00505423">
              <w:rPr>
                <w:rFonts w:ascii="Book Antiqua" w:hAnsi="Book Antiqua"/>
                <w:b/>
              </w:rPr>
              <w:t>Onset of symptoms postoperative</w:t>
            </w:r>
          </w:p>
        </w:tc>
        <w:tc>
          <w:tcPr>
            <w:tcW w:w="1440" w:type="dxa"/>
            <w:shd w:val="clear" w:color="auto" w:fill="auto"/>
            <w:vAlign w:val="center"/>
          </w:tcPr>
          <w:p w:rsidR="00505423" w:rsidRPr="00505423" w:rsidRDefault="00505423" w:rsidP="005F09BC">
            <w:pPr>
              <w:spacing w:line="360" w:lineRule="auto"/>
              <w:jc w:val="both"/>
              <w:rPr>
                <w:rFonts w:ascii="Book Antiqua" w:hAnsi="Book Antiqua"/>
                <w:b/>
              </w:rPr>
            </w:pPr>
            <w:r w:rsidRPr="00505423">
              <w:rPr>
                <w:rFonts w:ascii="Book Antiqua" w:hAnsi="Book Antiqua"/>
                <w:b/>
              </w:rPr>
              <w:t>Upper GI series/Barium swallow</w:t>
            </w:r>
          </w:p>
        </w:tc>
        <w:tc>
          <w:tcPr>
            <w:tcW w:w="1080" w:type="dxa"/>
            <w:shd w:val="clear" w:color="auto" w:fill="auto"/>
            <w:vAlign w:val="center"/>
          </w:tcPr>
          <w:p w:rsidR="00505423" w:rsidRPr="00505423" w:rsidRDefault="00505423" w:rsidP="005F09BC">
            <w:pPr>
              <w:spacing w:line="360" w:lineRule="auto"/>
              <w:jc w:val="both"/>
              <w:rPr>
                <w:rFonts w:ascii="Book Antiqua" w:hAnsi="Book Antiqua"/>
                <w:b/>
              </w:rPr>
            </w:pPr>
            <w:r w:rsidRPr="00505423">
              <w:rPr>
                <w:rFonts w:ascii="Book Antiqua" w:hAnsi="Book Antiqua"/>
                <w:b/>
              </w:rPr>
              <w:t>EGD</w:t>
            </w:r>
          </w:p>
        </w:tc>
        <w:tc>
          <w:tcPr>
            <w:tcW w:w="1195" w:type="dxa"/>
            <w:shd w:val="clear" w:color="auto" w:fill="auto"/>
            <w:vAlign w:val="center"/>
          </w:tcPr>
          <w:p w:rsidR="00505423" w:rsidRPr="00505423" w:rsidRDefault="00505423" w:rsidP="005F09BC">
            <w:pPr>
              <w:spacing w:line="360" w:lineRule="auto"/>
              <w:jc w:val="both"/>
              <w:rPr>
                <w:rFonts w:ascii="Book Antiqua" w:hAnsi="Book Antiqua"/>
                <w:b/>
              </w:rPr>
            </w:pPr>
            <w:r w:rsidRPr="00505423">
              <w:rPr>
                <w:rFonts w:ascii="Book Antiqua" w:hAnsi="Book Antiqua"/>
                <w:b/>
              </w:rPr>
              <w:t xml:space="preserve">Esophageal </w:t>
            </w:r>
            <w:proofErr w:type="spellStart"/>
            <w:r w:rsidRPr="00505423">
              <w:rPr>
                <w:rFonts w:ascii="Book Antiqua" w:hAnsi="Book Antiqua"/>
                <w:b/>
              </w:rPr>
              <w:t>manometry</w:t>
            </w:r>
            <w:proofErr w:type="spellEnd"/>
          </w:p>
        </w:tc>
        <w:tc>
          <w:tcPr>
            <w:tcW w:w="1145" w:type="dxa"/>
            <w:shd w:val="clear" w:color="auto" w:fill="auto"/>
            <w:vAlign w:val="center"/>
          </w:tcPr>
          <w:p w:rsidR="00505423" w:rsidRPr="00505423" w:rsidRDefault="00505423" w:rsidP="005F09BC">
            <w:pPr>
              <w:spacing w:line="360" w:lineRule="auto"/>
              <w:jc w:val="both"/>
              <w:rPr>
                <w:rFonts w:ascii="Book Antiqua" w:hAnsi="Book Antiqua"/>
                <w:b/>
              </w:rPr>
            </w:pPr>
            <w:r w:rsidRPr="00505423">
              <w:rPr>
                <w:rFonts w:ascii="Book Antiqua" w:hAnsi="Book Antiqua"/>
                <w:b/>
              </w:rPr>
              <w:t>Treatment</w:t>
            </w:r>
          </w:p>
        </w:tc>
      </w:tr>
      <w:tr w:rsidR="00505423" w:rsidRPr="00505423" w:rsidTr="00A233B6">
        <w:tc>
          <w:tcPr>
            <w:tcW w:w="985"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Ramos </w:t>
            </w:r>
            <w:r w:rsidRPr="00505423">
              <w:rPr>
                <w:rFonts w:ascii="Book Antiqua" w:hAnsi="Book Antiqua"/>
                <w:i/>
              </w:rPr>
              <w:t>et al</w:t>
            </w:r>
            <w:r w:rsidRPr="00505423">
              <w:rPr>
                <w:rFonts w:ascii="Book Antiqua" w:hAnsi="Book Antiqua"/>
                <w:vertAlign w:val="superscript"/>
              </w:rPr>
              <w:t>[16]</w:t>
            </w:r>
            <w:r w:rsidRPr="00505423">
              <w:rPr>
                <w:rFonts w:ascii="Book Antiqua" w:hAnsi="Book Antiqua"/>
              </w:rPr>
              <w:t xml:space="preserve"> 2009</w:t>
            </w:r>
          </w:p>
        </w:tc>
        <w:tc>
          <w:tcPr>
            <w:tcW w:w="99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44-year-old female </w:t>
            </w:r>
          </w:p>
        </w:tc>
        <w:tc>
          <w:tcPr>
            <w:tcW w:w="99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47</w:t>
            </w:r>
          </w:p>
        </w:tc>
        <w:tc>
          <w:tcPr>
            <w:tcW w:w="108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Laparoscopic RYGB</w:t>
            </w:r>
          </w:p>
        </w:tc>
        <w:tc>
          <w:tcPr>
            <w:tcW w:w="126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Dysphagia to solids, and regurgitation</w:t>
            </w:r>
          </w:p>
        </w:tc>
        <w:tc>
          <w:tcPr>
            <w:tcW w:w="135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4 </w:t>
            </w:r>
            <w:proofErr w:type="spellStart"/>
            <w:r>
              <w:rPr>
                <w:rFonts w:ascii="Book Antiqua" w:hAnsi="Book Antiqua" w:hint="eastAsia"/>
                <w:lang w:eastAsia="zh-CN"/>
              </w:rPr>
              <w:t>yr</w:t>
            </w:r>
            <w:proofErr w:type="spellEnd"/>
            <w:r w:rsidRPr="00505423">
              <w:rPr>
                <w:rFonts w:ascii="Book Antiqua" w:hAnsi="Book Antiqua"/>
              </w:rPr>
              <w:t xml:space="preserve"> </w:t>
            </w:r>
          </w:p>
        </w:tc>
        <w:tc>
          <w:tcPr>
            <w:tcW w:w="1440" w:type="dxa"/>
            <w:shd w:val="clear" w:color="auto" w:fill="auto"/>
          </w:tcPr>
          <w:p w:rsidR="00505423" w:rsidRPr="00505423" w:rsidRDefault="00505423" w:rsidP="005F09BC">
            <w:pPr>
              <w:autoSpaceDE w:val="0"/>
              <w:autoSpaceDN w:val="0"/>
              <w:adjustRightInd w:val="0"/>
              <w:spacing w:line="360" w:lineRule="auto"/>
              <w:jc w:val="both"/>
              <w:rPr>
                <w:rFonts w:ascii="Book Antiqua" w:hAnsi="Book Antiqua"/>
              </w:rPr>
            </w:pPr>
            <w:r w:rsidRPr="00505423">
              <w:rPr>
                <w:rFonts w:ascii="Book Antiqua" w:hAnsi="Book Antiqua"/>
              </w:rPr>
              <w:t>Dilated</w:t>
            </w:r>
          </w:p>
          <w:p w:rsidR="00505423" w:rsidRPr="00505423" w:rsidRDefault="00505423" w:rsidP="005F09BC">
            <w:pPr>
              <w:autoSpaceDE w:val="0"/>
              <w:autoSpaceDN w:val="0"/>
              <w:adjustRightInd w:val="0"/>
              <w:spacing w:line="360" w:lineRule="auto"/>
              <w:jc w:val="both"/>
              <w:rPr>
                <w:rFonts w:ascii="Book Antiqua" w:hAnsi="Book Antiqua"/>
              </w:rPr>
            </w:pPr>
            <w:r w:rsidRPr="00505423">
              <w:rPr>
                <w:rFonts w:ascii="Book Antiqua" w:hAnsi="Book Antiqua"/>
              </w:rPr>
              <w:t xml:space="preserve">esophagus, poor esophageal emptying, and </w:t>
            </w:r>
          </w:p>
          <w:p w:rsidR="00505423" w:rsidRPr="00505423" w:rsidRDefault="00505423" w:rsidP="005F09BC">
            <w:pPr>
              <w:spacing w:line="360" w:lineRule="auto"/>
              <w:jc w:val="both"/>
              <w:rPr>
                <w:rFonts w:ascii="Book Antiqua" w:hAnsi="Book Antiqua"/>
              </w:rPr>
            </w:pPr>
            <w:r w:rsidRPr="00505423">
              <w:rPr>
                <w:rFonts w:ascii="Book Antiqua" w:hAnsi="Book Antiqua"/>
              </w:rPr>
              <w:t>tapering of the LES</w:t>
            </w:r>
          </w:p>
        </w:tc>
        <w:tc>
          <w:tcPr>
            <w:tcW w:w="1080" w:type="dxa"/>
            <w:shd w:val="clear" w:color="auto" w:fill="auto"/>
          </w:tcPr>
          <w:p w:rsidR="00505423" w:rsidRPr="00505423" w:rsidRDefault="00505423" w:rsidP="005F09BC">
            <w:pPr>
              <w:autoSpaceDE w:val="0"/>
              <w:autoSpaceDN w:val="0"/>
              <w:adjustRightInd w:val="0"/>
              <w:spacing w:line="360" w:lineRule="auto"/>
              <w:jc w:val="both"/>
              <w:rPr>
                <w:rFonts w:ascii="Book Antiqua" w:hAnsi="Book Antiqua"/>
              </w:rPr>
            </w:pPr>
            <w:r w:rsidRPr="00505423">
              <w:rPr>
                <w:rFonts w:ascii="Book Antiqua" w:hAnsi="Book Antiqua"/>
              </w:rPr>
              <w:t xml:space="preserve">Normal </w:t>
            </w:r>
            <w:proofErr w:type="spellStart"/>
            <w:r w:rsidRPr="00505423">
              <w:rPr>
                <w:rFonts w:ascii="Book Antiqua" w:hAnsi="Book Antiqua"/>
              </w:rPr>
              <w:t>gastroesophageal</w:t>
            </w:r>
            <w:proofErr w:type="spellEnd"/>
          </w:p>
          <w:p w:rsidR="00505423" w:rsidRPr="00505423" w:rsidRDefault="00505423" w:rsidP="005F09BC">
            <w:pPr>
              <w:autoSpaceDE w:val="0"/>
              <w:autoSpaceDN w:val="0"/>
              <w:adjustRightInd w:val="0"/>
              <w:spacing w:line="360" w:lineRule="auto"/>
              <w:jc w:val="both"/>
              <w:rPr>
                <w:rFonts w:ascii="Book Antiqua" w:hAnsi="Book Antiqua"/>
              </w:rPr>
            </w:pPr>
            <w:r w:rsidRPr="00505423">
              <w:rPr>
                <w:rFonts w:ascii="Book Antiqua" w:hAnsi="Book Antiqua"/>
              </w:rPr>
              <w:t>junction, a 4-cm gastric pouch without lesions, and a wide</w:t>
            </w:r>
          </w:p>
          <w:p w:rsidR="00505423" w:rsidRPr="00505423" w:rsidRDefault="00505423" w:rsidP="005F09BC">
            <w:pPr>
              <w:spacing w:line="360" w:lineRule="auto"/>
              <w:jc w:val="both"/>
              <w:rPr>
                <w:rFonts w:ascii="Book Antiqua" w:hAnsi="Book Antiqua"/>
              </w:rPr>
            </w:pPr>
            <w:proofErr w:type="spellStart"/>
            <w:r w:rsidRPr="00505423">
              <w:rPr>
                <w:rFonts w:ascii="Book Antiqua" w:hAnsi="Book Antiqua"/>
              </w:rPr>
              <w:t>gastrojejunostomy</w:t>
            </w:r>
            <w:proofErr w:type="spellEnd"/>
          </w:p>
        </w:tc>
        <w:tc>
          <w:tcPr>
            <w:tcW w:w="1195" w:type="dxa"/>
            <w:shd w:val="clear" w:color="auto" w:fill="auto"/>
          </w:tcPr>
          <w:p w:rsidR="00505423" w:rsidRPr="00505423" w:rsidRDefault="00505423" w:rsidP="005F09BC">
            <w:pPr>
              <w:autoSpaceDE w:val="0"/>
              <w:autoSpaceDN w:val="0"/>
              <w:adjustRightInd w:val="0"/>
              <w:spacing w:line="360" w:lineRule="auto"/>
              <w:jc w:val="both"/>
              <w:rPr>
                <w:rFonts w:ascii="Book Antiqua" w:hAnsi="Book Antiqua"/>
              </w:rPr>
            </w:pPr>
            <w:r w:rsidRPr="00505423">
              <w:rPr>
                <w:rFonts w:ascii="Book Antiqua" w:hAnsi="Book Antiqua"/>
              </w:rPr>
              <w:t xml:space="preserve">Elevated resting LES pressure, </w:t>
            </w:r>
            <w:proofErr w:type="spellStart"/>
            <w:r w:rsidRPr="00505423">
              <w:rPr>
                <w:rFonts w:ascii="Book Antiqua" w:hAnsi="Book Antiqua"/>
              </w:rPr>
              <w:t>aperistalsis</w:t>
            </w:r>
            <w:proofErr w:type="spellEnd"/>
            <w:r w:rsidRPr="00505423">
              <w:rPr>
                <w:rFonts w:ascii="Book Antiqua" w:hAnsi="Book Antiqua"/>
              </w:rPr>
              <w:t>, and hypo contractility</w:t>
            </w:r>
          </w:p>
          <w:p w:rsidR="00505423" w:rsidRPr="00505423" w:rsidRDefault="00505423" w:rsidP="005F09BC">
            <w:pPr>
              <w:spacing w:line="360" w:lineRule="auto"/>
              <w:jc w:val="both"/>
              <w:rPr>
                <w:rFonts w:ascii="Book Antiqua" w:hAnsi="Book Antiqua"/>
              </w:rPr>
            </w:pPr>
            <w:proofErr w:type="gramStart"/>
            <w:r w:rsidRPr="00505423">
              <w:rPr>
                <w:rFonts w:ascii="Book Antiqua" w:hAnsi="Book Antiqua"/>
              </w:rPr>
              <w:t>of</w:t>
            </w:r>
            <w:proofErr w:type="gramEnd"/>
            <w:r w:rsidRPr="00505423">
              <w:rPr>
                <w:rFonts w:ascii="Book Antiqua" w:hAnsi="Book Antiqua"/>
              </w:rPr>
              <w:t xml:space="preserve"> the esophagus.</w:t>
            </w:r>
          </w:p>
        </w:tc>
        <w:tc>
          <w:tcPr>
            <w:tcW w:w="1145"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Laparoscopic Heller </w:t>
            </w:r>
            <w:proofErr w:type="spellStart"/>
            <w:r w:rsidRPr="00505423">
              <w:rPr>
                <w:rFonts w:ascii="Book Antiqua" w:hAnsi="Book Antiqua"/>
              </w:rPr>
              <w:t>myotomy</w:t>
            </w:r>
            <w:proofErr w:type="spellEnd"/>
          </w:p>
        </w:tc>
      </w:tr>
      <w:tr w:rsidR="00505423" w:rsidRPr="00505423" w:rsidTr="00A233B6">
        <w:tc>
          <w:tcPr>
            <w:tcW w:w="985" w:type="dxa"/>
            <w:shd w:val="clear" w:color="auto" w:fill="auto"/>
          </w:tcPr>
          <w:p w:rsidR="00505423" w:rsidRPr="00505423" w:rsidRDefault="00505423" w:rsidP="005F09BC">
            <w:pPr>
              <w:spacing w:line="360" w:lineRule="auto"/>
              <w:jc w:val="both"/>
              <w:rPr>
                <w:rFonts w:ascii="Book Antiqua" w:hAnsi="Book Antiqua"/>
                <w:lang w:eastAsia="zh-CN"/>
              </w:rPr>
            </w:pPr>
            <w:proofErr w:type="spellStart"/>
            <w:r w:rsidRPr="00505423">
              <w:rPr>
                <w:rFonts w:ascii="Book Antiqua" w:hAnsi="Book Antiqua"/>
              </w:rPr>
              <w:t>Torghabeh</w:t>
            </w:r>
            <w:proofErr w:type="spellEnd"/>
            <w:r w:rsidRPr="00505423">
              <w:rPr>
                <w:rFonts w:ascii="Book Antiqua" w:hAnsi="Book Antiqua"/>
              </w:rPr>
              <w:t xml:space="preserve"> </w:t>
            </w:r>
            <w:r w:rsidRPr="00505423">
              <w:rPr>
                <w:rFonts w:ascii="Book Antiqua" w:hAnsi="Book Antiqua"/>
                <w:i/>
              </w:rPr>
              <w:t xml:space="preserve"> et al</w:t>
            </w:r>
            <w:r w:rsidRPr="00505423">
              <w:rPr>
                <w:rFonts w:ascii="Book Antiqua" w:hAnsi="Book Antiqua"/>
                <w:vertAlign w:val="superscript"/>
              </w:rPr>
              <w:t>[</w:t>
            </w:r>
            <w:r>
              <w:rPr>
                <w:rFonts w:ascii="Book Antiqua" w:hAnsi="Book Antiqua" w:hint="eastAsia"/>
                <w:vertAlign w:val="superscript"/>
                <w:lang w:eastAsia="zh-CN"/>
              </w:rPr>
              <w:t>17</w:t>
            </w:r>
            <w:r w:rsidRPr="00505423">
              <w:rPr>
                <w:rFonts w:ascii="Book Antiqua" w:hAnsi="Book Antiqua"/>
                <w:vertAlign w:val="superscript"/>
              </w:rPr>
              <w:t>]</w:t>
            </w:r>
            <w:r>
              <w:rPr>
                <w:rFonts w:ascii="Book Antiqua" w:hAnsi="Book Antiqua" w:hint="eastAsia"/>
                <w:vertAlign w:val="superscript"/>
                <w:lang w:eastAsia="zh-CN"/>
              </w:rPr>
              <w:t xml:space="preserve"> </w:t>
            </w:r>
            <w:r w:rsidRPr="00505423">
              <w:rPr>
                <w:rFonts w:ascii="Book Antiqua" w:hAnsi="Book Antiqua"/>
              </w:rPr>
              <w:t>2015</w:t>
            </w:r>
            <w:r>
              <w:rPr>
                <w:rFonts w:ascii="Book Antiqua" w:hAnsi="Book Antiqua" w:hint="eastAsia"/>
                <w:vertAlign w:val="superscript"/>
                <w:lang w:eastAsia="zh-CN"/>
              </w:rPr>
              <w:t xml:space="preserve"> </w:t>
            </w:r>
          </w:p>
        </w:tc>
        <w:tc>
          <w:tcPr>
            <w:tcW w:w="99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48-year-old female</w:t>
            </w:r>
          </w:p>
        </w:tc>
        <w:tc>
          <w:tcPr>
            <w:tcW w:w="99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44.75 </w:t>
            </w:r>
          </w:p>
        </w:tc>
        <w:tc>
          <w:tcPr>
            <w:tcW w:w="108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Laparoscopic RYGB</w:t>
            </w:r>
          </w:p>
        </w:tc>
        <w:tc>
          <w:tcPr>
            <w:tcW w:w="126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Dysphagia to solid, regurgitation, and chest pain</w:t>
            </w:r>
          </w:p>
        </w:tc>
        <w:tc>
          <w:tcPr>
            <w:tcW w:w="135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5 </w:t>
            </w:r>
            <w:r>
              <w:rPr>
                <w:rFonts w:ascii="Book Antiqua" w:hAnsi="Book Antiqua" w:hint="eastAsia"/>
                <w:lang w:eastAsia="zh-CN"/>
              </w:rPr>
              <w:t xml:space="preserve"> </w:t>
            </w:r>
            <w:proofErr w:type="spellStart"/>
            <w:r>
              <w:rPr>
                <w:rFonts w:ascii="Book Antiqua" w:hAnsi="Book Antiqua" w:hint="eastAsia"/>
                <w:lang w:eastAsia="zh-CN"/>
              </w:rPr>
              <w:t>yr</w:t>
            </w:r>
            <w:proofErr w:type="spellEnd"/>
          </w:p>
        </w:tc>
        <w:tc>
          <w:tcPr>
            <w:tcW w:w="144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Dilated esophagus and stricture at the LES</w:t>
            </w:r>
          </w:p>
        </w:tc>
        <w:tc>
          <w:tcPr>
            <w:tcW w:w="108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Tortuous esophagus with retained food </w:t>
            </w:r>
            <w:r w:rsidRPr="00505423">
              <w:rPr>
                <w:rFonts w:ascii="Book Antiqua" w:hAnsi="Book Antiqua"/>
              </w:rPr>
              <w:lastRenderedPageBreak/>
              <w:t xml:space="preserve">products and </w:t>
            </w:r>
            <w:r w:rsidRPr="00505423">
              <w:rPr>
                <w:rFonts w:ascii="Book Antiqua" w:hAnsi="Book Antiqua"/>
                <w:i/>
                <w:iCs/>
              </w:rPr>
              <w:t>Candida</w:t>
            </w:r>
            <w:r w:rsidRPr="00505423">
              <w:rPr>
                <w:rFonts w:ascii="Book Antiqua" w:hAnsi="Book Antiqua"/>
              </w:rPr>
              <w:t xml:space="preserve"> plaques. Stricture was balloon dilated</w:t>
            </w:r>
          </w:p>
        </w:tc>
        <w:tc>
          <w:tcPr>
            <w:tcW w:w="1195"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lastRenderedPageBreak/>
              <w:t xml:space="preserve">Elevated resting LES pressure, </w:t>
            </w:r>
            <w:proofErr w:type="spellStart"/>
            <w:r w:rsidRPr="00505423">
              <w:rPr>
                <w:rFonts w:ascii="Book Antiqua" w:hAnsi="Book Antiqua"/>
              </w:rPr>
              <w:t>aperistalsis</w:t>
            </w:r>
            <w:proofErr w:type="spellEnd"/>
            <w:r w:rsidRPr="00505423">
              <w:rPr>
                <w:rFonts w:ascii="Book Antiqua" w:hAnsi="Book Antiqua"/>
              </w:rPr>
              <w:t xml:space="preserve">, and failure of </w:t>
            </w:r>
            <w:r w:rsidRPr="00505423">
              <w:rPr>
                <w:rFonts w:ascii="Book Antiqua" w:hAnsi="Book Antiqua"/>
              </w:rPr>
              <w:lastRenderedPageBreak/>
              <w:t>LES relaxation</w:t>
            </w:r>
          </w:p>
        </w:tc>
        <w:tc>
          <w:tcPr>
            <w:tcW w:w="1145"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lastRenderedPageBreak/>
              <w:t xml:space="preserve">Laparoscopic Heller </w:t>
            </w:r>
            <w:proofErr w:type="spellStart"/>
            <w:r w:rsidRPr="00505423">
              <w:rPr>
                <w:rFonts w:ascii="Book Antiqua" w:hAnsi="Book Antiqua"/>
              </w:rPr>
              <w:t>myotomy</w:t>
            </w:r>
            <w:proofErr w:type="spellEnd"/>
          </w:p>
        </w:tc>
      </w:tr>
      <w:tr w:rsidR="00505423" w:rsidRPr="00505423" w:rsidTr="00A233B6">
        <w:tc>
          <w:tcPr>
            <w:tcW w:w="985" w:type="dxa"/>
            <w:shd w:val="clear" w:color="auto" w:fill="auto"/>
          </w:tcPr>
          <w:p w:rsidR="00505423" w:rsidRPr="00505423" w:rsidRDefault="00505423" w:rsidP="005F09BC">
            <w:pPr>
              <w:spacing w:line="360" w:lineRule="auto"/>
              <w:jc w:val="both"/>
              <w:rPr>
                <w:rFonts w:ascii="Book Antiqua" w:hAnsi="Book Antiqua"/>
                <w:lang w:eastAsia="zh-CN"/>
              </w:rPr>
            </w:pPr>
            <w:r w:rsidRPr="00505423">
              <w:rPr>
                <w:rFonts w:ascii="Book Antiqua" w:hAnsi="Book Antiqua"/>
              </w:rPr>
              <w:lastRenderedPageBreak/>
              <w:t xml:space="preserve">Chapman </w:t>
            </w:r>
            <w:r w:rsidRPr="00505423">
              <w:rPr>
                <w:rFonts w:ascii="Book Antiqua" w:hAnsi="Book Antiqua"/>
                <w:i/>
              </w:rPr>
              <w:t xml:space="preserve"> et al</w:t>
            </w:r>
            <w:r w:rsidRPr="00505423">
              <w:rPr>
                <w:rFonts w:ascii="Book Antiqua" w:hAnsi="Book Antiqua"/>
                <w:vertAlign w:val="superscript"/>
              </w:rPr>
              <w:t>[</w:t>
            </w:r>
            <w:r>
              <w:rPr>
                <w:rFonts w:ascii="Book Antiqua" w:hAnsi="Book Antiqua" w:hint="eastAsia"/>
                <w:vertAlign w:val="superscript"/>
                <w:lang w:eastAsia="zh-CN"/>
              </w:rPr>
              <w:t>18</w:t>
            </w:r>
            <w:r w:rsidRPr="00505423">
              <w:rPr>
                <w:rFonts w:ascii="Book Antiqua" w:hAnsi="Book Antiqua"/>
                <w:vertAlign w:val="superscript"/>
              </w:rPr>
              <w:t>]</w:t>
            </w:r>
            <w:r w:rsidRPr="00505423">
              <w:rPr>
                <w:rFonts w:ascii="Book Antiqua" w:hAnsi="Book Antiqua"/>
              </w:rPr>
              <w:t xml:space="preserve"> 2013</w:t>
            </w:r>
            <w:r>
              <w:rPr>
                <w:rFonts w:ascii="Book Antiqua" w:hAnsi="Book Antiqua" w:hint="eastAsia"/>
                <w:vertAlign w:val="superscript"/>
                <w:lang w:eastAsia="zh-CN"/>
              </w:rPr>
              <w:t xml:space="preserve"> </w:t>
            </w:r>
          </w:p>
        </w:tc>
        <w:tc>
          <w:tcPr>
            <w:tcW w:w="99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53-year-old female </w:t>
            </w:r>
          </w:p>
        </w:tc>
        <w:tc>
          <w:tcPr>
            <w:tcW w:w="99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NA</w:t>
            </w:r>
          </w:p>
        </w:tc>
        <w:tc>
          <w:tcPr>
            <w:tcW w:w="108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Open PYGB</w:t>
            </w:r>
          </w:p>
        </w:tc>
        <w:tc>
          <w:tcPr>
            <w:tcW w:w="1260" w:type="dxa"/>
            <w:shd w:val="clear" w:color="auto" w:fill="auto"/>
          </w:tcPr>
          <w:p w:rsidR="00505423" w:rsidRPr="00505423" w:rsidRDefault="00505423" w:rsidP="005F09BC">
            <w:pPr>
              <w:spacing w:line="360" w:lineRule="auto"/>
              <w:jc w:val="both"/>
              <w:rPr>
                <w:rFonts w:ascii="Book Antiqua" w:hAnsi="Book Antiqua"/>
              </w:rPr>
            </w:pPr>
            <w:proofErr w:type="spellStart"/>
            <w:r w:rsidRPr="00505423">
              <w:rPr>
                <w:rFonts w:ascii="Book Antiqua" w:hAnsi="Book Antiqua"/>
              </w:rPr>
              <w:t>Epigastric</w:t>
            </w:r>
            <w:proofErr w:type="spellEnd"/>
            <w:r w:rsidRPr="00505423">
              <w:rPr>
                <w:rFonts w:ascii="Book Antiqua" w:hAnsi="Book Antiqua"/>
              </w:rPr>
              <w:t xml:space="preserve"> and LUQ pain and reflux symptoms</w:t>
            </w:r>
          </w:p>
        </w:tc>
        <w:tc>
          <w:tcPr>
            <w:tcW w:w="135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2 </w:t>
            </w:r>
            <w:r>
              <w:rPr>
                <w:rFonts w:ascii="Book Antiqua" w:hAnsi="Book Antiqua" w:hint="eastAsia"/>
                <w:lang w:eastAsia="zh-CN"/>
              </w:rPr>
              <w:t xml:space="preserve"> </w:t>
            </w:r>
            <w:proofErr w:type="spellStart"/>
            <w:r>
              <w:rPr>
                <w:rFonts w:ascii="Book Antiqua" w:hAnsi="Book Antiqua" w:hint="eastAsia"/>
                <w:lang w:eastAsia="zh-CN"/>
              </w:rPr>
              <w:t>yr</w:t>
            </w:r>
            <w:proofErr w:type="spellEnd"/>
          </w:p>
        </w:tc>
        <w:tc>
          <w:tcPr>
            <w:tcW w:w="144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Dilated thoracic esophagus with reduced primary peristalsis. Contrast was slow to pass through the gastro-esophageal junction</w:t>
            </w:r>
          </w:p>
        </w:tc>
        <w:tc>
          <w:tcPr>
            <w:tcW w:w="108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Dilated esophagus, esophagitis and ulceration above the gastro-esophageal junction</w:t>
            </w:r>
          </w:p>
        </w:tc>
        <w:tc>
          <w:tcPr>
            <w:tcW w:w="1195"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Absence of LES relaxation and </w:t>
            </w:r>
            <w:proofErr w:type="spellStart"/>
            <w:r w:rsidRPr="00505423">
              <w:rPr>
                <w:rFonts w:ascii="Book Antiqua" w:hAnsi="Book Antiqua"/>
              </w:rPr>
              <w:t>aperistalsis</w:t>
            </w:r>
            <w:proofErr w:type="spellEnd"/>
          </w:p>
        </w:tc>
        <w:tc>
          <w:tcPr>
            <w:tcW w:w="1145"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Laparoscopic Heller </w:t>
            </w:r>
            <w:proofErr w:type="spellStart"/>
            <w:r w:rsidRPr="00505423">
              <w:rPr>
                <w:rFonts w:ascii="Book Antiqua" w:hAnsi="Book Antiqua"/>
              </w:rPr>
              <w:t>myotomy</w:t>
            </w:r>
            <w:proofErr w:type="spellEnd"/>
          </w:p>
        </w:tc>
      </w:tr>
      <w:tr w:rsidR="00505423" w:rsidRPr="00505423" w:rsidTr="00A233B6">
        <w:tc>
          <w:tcPr>
            <w:tcW w:w="985"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Our case 2016</w:t>
            </w:r>
          </w:p>
        </w:tc>
        <w:tc>
          <w:tcPr>
            <w:tcW w:w="99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 xml:space="preserve">70-year-old female </w:t>
            </w:r>
          </w:p>
        </w:tc>
        <w:tc>
          <w:tcPr>
            <w:tcW w:w="99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52</w:t>
            </w:r>
          </w:p>
        </w:tc>
        <w:tc>
          <w:tcPr>
            <w:tcW w:w="108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Laparoscopic RYGB</w:t>
            </w:r>
          </w:p>
        </w:tc>
        <w:tc>
          <w:tcPr>
            <w:tcW w:w="126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t>Regurgitation, mild dysphagi</w:t>
            </w:r>
            <w:r w:rsidRPr="00505423">
              <w:rPr>
                <w:rFonts w:ascii="Book Antiqua" w:hAnsi="Book Antiqua"/>
              </w:rPr>
              <w:lastRenderedPageBreak/>
              <w:t>a, nausea and occasional vomiting</w:t>
            </w:r>
          </w:p>
        </w:tc>
        <w:tc>
          <w:tcPr>
            <w:tcW w:w="1350"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lastRenderedPageBreak/>
              <w:t xml:space="preserve">2 </w:t>
            </w:r>
            <w:r>
              <w:rPr>
                <w:rFonts w:ascii="Book Antiqua" w:hAnsi="Book Antiqua" w:hint="eastAsia"/>
                <w:lang w:eastAsia="zh-CN"/>
              </w:rPr>
              <w:t xml:space="preserve"> </w:t>
            </w:r>
            <w:proofErr w:type="spellStart"/>
            <w:r>
              <w:rPr>
                <w:rFonts w:ascii="Book Antiqua" w:hAnsi="Book Antiqua" w:hint="eastAsia"/>
                <w:lang w:eastAsia="zh-CN"/>
              </w:rPr>
              <w:t>yr</w:t>
            </w:r>
            <w:proofErr w:type="spellEnd"/>
          </w:p>
        </w:tc>
        <w:tc>
          <w:tcPr>
            <w:tcW w:w="1440" w:type="dxa"/>
            <w:shd w:val="clear" w:color="auto" w:fill="auto"/>
          </w:tcPr>
          <w:p w:rsidR="00505423" w:rsidRPr="00505423" w:rsidRDefault="00505423" w:rsidP="005F09BC">
            <w:pPr>
              <w:autoSpaceDE w:val="0"/>
              <w:autoSpaceDN w:val="0"/>
              <w:adjustRightInd w:val="0"/>
              <w:spacing w:line="360" w:lineRule="auto"/>
              <w:jc w:val="both"/>
              <w:rPr>
                <w:rFonts w:ascii="Book Antiqua" w:hAnsi="Book Antiqua"/>
              </w:rPr>
            </w:pPr>
            <w:r w:rsidRPr="00505423">
              <w:rPr>
                <w:rFonts w:ascii="Book Antiqua" w:hAnsi="Book Antiqua"/>
                <w:color w:val="000000"/>
              </w:rPr>
              <w:t xml:space="preserve">Persistent narrowing of the </w:t>
            </w:r>
            <w:proofErr w:type="spellStart"/>
            <w:r w:rsidRPr="00505423">
              <w:rPr>
                <w:rFonts w:ascii="Book Antiqua" w:hAnsi="Book Antiqua"/>
                <w:color w:val="000000"/>
              </w:rPr>
              <w:t>gastroesop</w:t>
            </w:r>
            <w:r w:rsidRPr="00505423">
              <w:rPr>
                <w:rFonts w:ascii="Book Antiqua" w:hAnsi="Book Antiqua"/>
                <w:color w:val="000000"/>
              </w:rPr>
              <w:lastRenderedPageBreak/>
              <w:t>hageal</w:t>
            </w:r>
            <w:proofErr w:type="spellEnd"/>
            <w:r w:rsidRPr="00505423">
              <w:rPr>
                <w:rFonts w:ascii="Book Antiqua" w:hAnsi="Book Antiqua"/>
                <w:color w:val="000000"/>
              </w:rPr>
              <w:t xml:space="preserve"> junction with </w:t>
            </w:r>
            <w:proofErr w:type="gramStart"/>
            <w:r w:rsidRPr="00505423">
              <w:rPr>
                <w:rFonts w:ascii="Book Antiqua" w:hAnsi="Book Antiqua"/>
                <w:color w:val="000000"/>
              </w:rPr>
              <w:t>a dilated</w:t>
            </w:r>
            <w:proofErr w:type="gramEnd"/>
            <w:r w:rsidRPr="00505423">
              <w:rPr>
                <w:rFonts w:ascii="Book Antiqua" w:hAnsi="Book Antiqua"/>
                <w:color w:val="000000"/>
              </w:rPr>
              <w:t>, debris filled esophagus. Some tertiary contractions</w:t>
            </w:r>
          </w:p>
        </w:tc>
        <w:tc>
          <w:tcPr>
            <w:tcW w:w="1080" w:type="dxa"/>
            <w:shd w:val="clear" w:color="auto" w:fill="auto"/>
          </w:tcPr>
          <w:p w:rsidR="00505423" w:rsidRPr="00505423" w:rsidRDefault="00505423" w:rsidP="005F09BC">
            <w:pPr>
              <w:autoSpaceDE w:val="0"/>
              <w:autoSpaceDN w:val="0"/>
              <w:adjustRightInd w:val="0"/>
              <w:spacing w:line="360" w:lineRule="auto"/>
              <w:jc w:val="both"/>
              <w:rPr>
                <w:rFonts w:ascii="Book Antiqua" w:hAnsi="Book Antiqua"/>
              </w:rPr>
            </w:pPr>
            <w:r w:rsidRPr="00505423">
              <w:rPr>
                <w:rFonts w:ascii="Book Antiqua" w:hAnsi="Book Antiqua"/>
                <w:color w:val="000000"/>
              </w:rPr>
              <w:lastRenderedPageBreak/>
              <w:t>Dilated, tortuous esopha</w:t>
            </w:r>
            <w:r w:rsidRPr="00505423">
              <w:rPr>
                <w:rFonts w:ascii="Book Antiqua" w:hAnsi="Book Antiqua"/>
                <w:color w:val="000000"/>
              </w:rPr>
              <w:lastRenderedPageBreak/>
              <w:t>gus that appeared as a "sigmoid esophagus" but no strictures or stenosis was noted.</w:t>
            </w:r>
          </w:p>
        </w:tc>
        <w:tc>
          <w:tcPr>
            <w:tcW w:w="1195" w:type="dxa"/>
            <w:shd w:val="clear" w:color="auto" w:fill="auto"/>
          </w:tcPr>
          <w:p w:rsidR="00505423" w:rsidRPr="00505423" w:rsidRDefault="00505423" w:rsidP="005F09BC">
            <w:pPr>
              <w:autoSpaceDE w:val="0"/>
              <w:autoSpaceDN w:val="0"/>
              <w:adjustRightInd w:val="0"/>
              <w:spacing w:line="360" w:lineRule="auto"/>
              <w:jc w:val="both"/>
              <w:rPr>
                <w:rFonts w:ascii="Book Antiqua" w:hAnsi="Book Antiqua"/>
              </w:rPr>
            </w:pPr>
            <w:r w:rsidRPr="00505423">
              <w:rPr>
                <w:rFonts w:ascii="Book Antiqua" w:hAnsi="Book Antiqua"/>
                <w:color w:val="000000"/>
              </w:rPr>
              <w:lastRenderedPageBreak/>
              <w:t xml:space="preserve">Elevated LES pressure with </w:t>
            </w:r>
            <w:r w:rsidRPr="00505423">
              <w:rPr>
                <w:rFonts w:ascii="Book Antiqua" w:hAnsi="Book Antiqua"/>
                <w:color w:val="000000"/>
              </w:rPr>
              <w:lastRenderedPageBreak/>
              <w:t xml:space="preserve">abnormal relaxation in addition to </w:t>
            </w:r>
            <w:proofErr w:type="spellStart"/>
            <w:r w:rsidRPr="00505423">
              <w:rPr>
                <w:rFonts w:ascii="Book Antiqua" w:hAnsi="Book Antiqua"/>
                <w:color w:val="000000"/>
              </w:rPr>
              <w:t>aperistalsis</w:t>
            </w:r>
            <w:proofErr w:type="spellEnd"/>
            <w:r w:rsidRPr="00505423">
              <w:rPr>
                <w:rFonts w:ascii="Book Antiqua" w:hAnsi="Book Antiqua"/>
                <w:color w:val="000000"/>
              </w:rPr>
              <w:t xml:space="preserve"> and </w:t>
            </w:r>
          </w:p>
        </w:tc>
        <w:tc>
          <w:tcPr>
            <w:tcW w:w="1145" w:type="dxa"/>
            <w:shd w:val="clear" w:color="auto" w:fill="auto"/>
          </w:tcPr>
          <w:p w:rsidR="00505423" w:rsidRPr="00505423" w:rsidRDefault="00505423" w:rsidP="005F09BC">
            <w:pPr>
              <w:spacing w:line="360" w:lineRule="auto"/>
              <w:jc w:val="both"/>
              <w:rPr>
                <w:rFonts w:ascii="Book Antiqua" w:hAnsi="Book Antiqua"/>
              </w:rPr>
            </w:pPr>
            <w:r w:rsidRPr="00505423">
              <w:rPr>
                <w:rFonts w:ascii="Book Antiqua" w:hAnsi="Book Antiqua"/>
              </w:rPr>
              <w:lastRenderedPageBreak/>
              <w:t xml:space="preserve">Scheduled for laparoscopic </w:t>
            </w:r>
            <w:r w:rsidRPr="00505423">
              <w:rPr>
                <w:rFonts w:ascii="Book Antiqua" w:hAnsi="Book Antiqua"/>
              </w:rPr>
              <w:lastRenderedPageBreak/>
              <w:t xml:space="preserve">Heller </w:t>
            </w:r>
            <w:proofErr w:type="spellStart"/>
            <w:r w:rsidRPr="00505423">
              <w:rPr>
                <w:rFonts w:ascii="Book Antiqua" w:hAnsi="Book Antiqua"/>
              </w:rPr>
              <w:t>myotomy</w:t>
            </w:r>
            <w:proofErr w:type="spellEnd"/>
            <w:r w:rsidRPr="00505423">
              <w:rPr>
                <w:rFonts w:ascii="Book Antiqua" w:hAnsi="Book Antiqua"/>
              </w:rPr>
              <w:t xml:space="preserve">  </w:t>
            </w:r>
          </w:p>
        </w:tc>
      </w:tr>
    </w:tbl>
    <w:p w:rsidR="00F378BF" w:rsidRPr="00505423" w:rsidRDefault="00505423" w:rsidP="005F09BC">
      <w:pPr>
        <w:autoSpaceDE w:val="0"/>
        <w:autoSpaceDN w:val="0"/>
        <w:adjustRightInd w:val="0"/>
        <w:spacing w:line="360" w:lineRule="auto"/>
        <w:jc w:val="both"/>
        <w:rPr>
          <w:rFonts w:ascii="Book Antiqua" w:eastAsia="宋体" w:hAnsi="Book Antiqua"/>
          <w:lang w:eastAsia="zh-CN"/>
        </w:rPr>
      </w:pPr>
      <w:r>
        <w:rPr>
          <w:rFonts w:ascii="Book Antiqua" w:eastAsia="宋体" w:hAnsi="Book Antiqua" w:hint="eastAsia"/>
          <w:lang w:eastAsia="zh-CN"/>
        </w:rPr>
        <w:lastRenderedPageBreak/>
        <w:t xml:space="preserve">LES: </w:t>
      </w:r>
      <w:r w:rsidRPr="00505423">
        <w:rPr>
          <w:rFonts w:ascii="Book Antiqua" w:eastAsia="宋体" w:hAnsi="Book Antiqua"/>
          <w:lang w:eastAsia="zh-CN"/>
        </w:rPr>
        <w:t>Lower esophageal sphincter</w:t>
      </w:r>
      <w:r>
        <w:rPr>
          <w:rFonts w:ascii="Book Antiqua" w:eastAsia="宋体" w:hAnsi="Book Antiqua" w:hint="eastAsia"/>
          <w:lang w:eastAsia="zh-CN"/>
        </w:rPr>
        <w:t>.</w:t>
      </w:r>
    </w:p>
    <w:p w:rsidR="00F378BF" w:rsidRPr="00AF3EAD" w:rsidRDefault="00505423" w:rsidP="005F09BC">
      <w:pPr>
        <w:pStyle w:val="p0"/>
        <w:adjustRightInd w:val="0"/>
        <w:snapToGrid w:val="0"/>
        <w:spacing w:line="360" w:lineRule="auto"/>
        <w:jc w:val="both"/>
        <w:rPr>
          <w:rFonts w:ascii="Book Antiqua" w:hAnsi="Book Antiqua"/>
          <w:b/>
          <w:kern w:val="2"/>
          <w:sz w:val="24"/>
          <w:szCs w:val="24"/>
        </w:rPr>
      </w:pPr>
      <w:r>
        <w:rPr>
          <w:rFonts w:ascii="Book Antiqua" w:hAnsi="Book Antiqua" w:hint="eastAsia"/>
          <w:b/>
          <w:kern w:val="2"/>
          <w:sz w:val="24"/>
          <w:szCs w:val="24"/>
        </w:rPr>
        <w:t xml:space="preserve"> </w:t>
      </w:r>
    </w:p>
    <w:p w:rsidR="001D0D03" w:rsidRPr="00AF3EAD" w:rsidRDefault="001D0D03" w:rsidP="005F09BC">
      <w:pPr>
        <w:autoSpaceDE w:val="0"/>
        <w:autoSpaceDN w:val="0"/>
        <w:adjustRightInd w:val="0"/>
        <w:spacing w:line="360" w:lineRule="auto"/>
        <w:jc w:val="both"/>
        <w:rPr>
          <w:rFonts w:ascii="Book Antiqua" w:eastAsia="宋体" w:hAnsi="Book Antiqua"/>
          <w:color w:val="000000"/>
          <w:lang w:val="en" w:eastAsia="zh-CN"/>
        </w:rPr>
      </w:pPr>
    </w:p>
    <w:p w:rsidR="001D0D03" w:rsidRPr="00AF3EAD" w:rsidRDefault="001D0D03" w:rsidP="005F09BC">
      <w:pPr>
        <w:autoSpaceDE w:val="0"/>
        <w:autoSpaceDN w:val="0"/>
        <w:adjustRightInd w:val="0"/>
        <w:spacing w:line="360" w:lineRule="auto"/>
        <w:jc w:val="both"/>
        <w:rPr>
          <w:rFonts w:ascii="Book Antiqua" w:hAnsi="Book Antiqua"/>
          <w:color w:val="000000"/>
          <w:lang w:val="en"/>
        </w:rPr>
      </w:pPr>
      <w:r w:rsidRPr="00AF3EAD">
        <w:rPr>
          <w:noProof/>
          <w:lang w:eastAsia="zh-CN"/>
        </w:rPr>
        <w:lastRenderedPageBreak/>
        <w:drawing>
          <wp:inline distT="0" distB="0" distL="0" distR="0" wp14:anchorId="778ECEBA" wp14:editId="3C9DB1BA">
            <wp:extent cx="5943600" cy="3948299"/>
            <wp:effectExtent l="0" t="0" r="0" b="0"/>
            <wp:docPr id="1" name="Picture 1" descr="C:\Users\Mouhanna\AppData\Local\Microsoft\Windows\INetCache\Content.Word\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uhanna\AppData\Local\Microsoft\Windows\INetCache\Content.Word\Image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948299"/>
                    </a:xfrm>
                    <a:prstGeom prst="rect">
                      <a:avLst/>
                    </a:prstGeom>
                    <a:noFill/>
                    <a:ln>
                      <a:noFill/>
                    </a:ln>
                  </pic:spPr>
                </pic:pic>
              </a:graphicData>
            </a:graphic>
          </wp:inline>
        </w:drawing>
      </w:r>
      <w:r w:rsidRPr="00505423">
        <w:rPr>
          <w:rFonts w:ascii="Book Antiqua" w:hAnsi="Book Antiqua"/>
          <w:b/>
        </w:rPr>
        <w:t>Figure 1</w:t>
      </w:r>
      <w:r w:rsidR="00505423" w:rsidRPr="00505423">
        <w:rPr>
          <w:rFonts w:ascii="Book Antiqua" w:hAnsi="Book Antiqua" w:hint="eastAsia"/>
          <w:b/>
          <w:lang w:eastAsia="zh-CN"/>
        </w:rPr>
        <w:t xml:space="preserve"> </w:t>
      </w:r>
      <w:proofErr w:type="gramStart"/>
      <w:r w:rsidR="00505423" w:rsidRPr="00505423">
        <w:rPr>
          <w:rFonts w:ascii="Book Antiqua" w:hAnsi="Book Antiqua"/>
          <w:b/>
          <w:color w:val="000000"/>
          <w:lang w:val="en"/>
        </w:rPr>
        <w:t>Computed</w:t>
      </w:r>
      <w:proofErr w:type="gramEnd"/>
      <w:r w:rsidR="00505423" w:rsidRPr="00505423">
        <w:rPr>
          <w:rFonts w:ascii="Book Antiqua" w:hAnsi="Book Antiqua"/>
          <w:b/>
          <w:color w:val="000000"/>
          <w:lang w:val="en"/>
        </w:rPr>
        <w:t xml:space="preserve"> tomography </w:t>
      </w:r>
      <w:r w:rsidRPr="00505423">
        <w:rPr>
          <w:rFonts w:ascii="Book Antiqua" w:hAnsi="Book Antiqua"/>
          <w:b/>
          <w:color w:val="000000"/>
          <w:lang w:val="en"/>
        </w:rPr>
        <w:t xml:space="preserve">scan of the abdomen and pelvis with contrast showing enteric contrast within the dilated distal esophagus, and was suspicious for mild stricture at the </w:t>
      </w:r>
      <w:proofErr w:type="spellStart"/>
      <w:r w:rsidRPr="00505423">
        <w:rPr>
          <w:rFonts w:ascii="Book Antiqua" w:hAnsi="Book Antiqua"/>
          <w:b/>
          <w:color w:val="000000"/>
          <w:lang w:val="en"/>
        </w:rPr>
        <w:t>gastroesophageal</w:t>
      </w:r>
      <w:proofErr w:type="spellEnd"/>
      <w:r w:rsidRPr="00505423">
        <w:rPr>
          <w:rFonts w:ascii="Book Antiqua" w:hAnsi="Book Antiqua"/>
          <w:b/>
          <w:color w:val="000000"/>
          <w:lang w:val="en"/>
        </w:rPr>
        <w:t xml:space="preserve"> junction.</w:t>
      </w:r>
    </w:p>
    <w:p w:rsidR="001D0D03" w:rsidRPr="00AF3EAD" w:rsidRDefault="001D0D03" w:rsidP="005F09BC">
      <w:pPr>
        <w:spacing w:line="360" w:lineRule="auto"/>
        <w:jc w:val="both"/>
        <w:rPr>
          <w:rFonts w:ascii="Book Antiqua" w:hAnsi="Book Antiqua"/>
          <w:color w:val="000000"/>
          <w:lang w:val="en"/>
        </w:rPr>
      </w:pPr>
    </w:p>
    <w:p w:rsidR="001D0D03" w:rsidRPr="00AF3EAD" w:rsidRDefault="001D0D03" w:rsidP="005F09BC">
      <w:pPr>
        <w:spacing w:line="360" w:lineRule="auto"/>
        <w:jc w:val="both"/>
        <w:rPr>
          <w:rFonts w:ascii="Book Antiqua" w:hAnsi="Book Antiqua"/>
          <w:color w:val="000000"/>
          <w:lang w:val="en"/>
        </w:rPr>
      </w:pPr>
      <w:r w:rsidRPr="00AF3EAD">
        <w:rPr>
          <w:noProof/>
          <w:lang w:eastAsia="zh-CN"/>
        </w:rPr>
        <w:lastRenderedPageBreak/>
        <w:drawing>
          <wp:inline distT="0" distB="0" distL="0" distR="0" wp14:anchorId="08B805AA" wp14:editId="16BDFD1D">
            <wp:extent cx="5943600" cy="3948299"/>
            <wp:effectExtent l="0" t="0" r="0" b="0"/>
            <wp:docPr id="2" name="Picture 2" descr="C:\Users\Mouhanna\AppData\Local\Microsoft\Windows\INetCache\Content.Word\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uhanna\AppData\Local\Microsoft\Windows\INetCache\Content.Word\Image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3948299"/>
                    </a:xfrm>
                    <a:prstGeom prst="rect">
                      <a:avLst/>
                    </a:prstGeom>
                    <a:noFill/>
                    <a:ln>
                      <a:noFill/>
                    </a:ln>
                  </pic:spPr>
                </pic:pic>
              </a:graphicData>
            </a:graphic>
          </wp:inline>
        </w:drawing>
      </w:r>
    </w:p>
    <w:p w:rsidR="001D0D03" w:rsidRPr="00505423" w:rsidRDefault="001D0D03" w:rsidP="005F09BC">
      <w:pPr>
        <w:spacing w:line="360" w:lineRule="auto"/>
        <w:jc w:val="both"/>
        <w:rPr>
          <w:rFonts w:ascii="Book Antiqua" w:hAnsi="Book Antiqua"/>
          <w:b/>
          <w:color w:val="000000"/>
          <w:lang w:val="en"/>
        </w:rPr>
      </w:pPr>
      <w:r w:rsidRPr="00505423">
        <w:rPr>
          <w:rFonts w:ascii="Book Antiqua" w:hAnsi="Book Antiqua"/>
          <w:b/>
          <w:color w:val="000000"/>
          <w:lang w:val="en"/>
        </w:rPr>
        <w:t>Figure 2</w:t>
      </w:r>
      <w:r w:rsidR="00505423" w:rsidRPr="00505423">
        <w:rPr>
          <w:rFonts w:ascii="Book Antiqua" w:hAnsi="Book Antiqua" w:hint="eastAsia"/>
          <w:b/>
          <w:color w:val="000000"/>
          <w:lang w:val="en" w:eastAsia="zh-CN"/>
        </w:rPr>
        <w:t xml:space="preserve"> </w:t>
      </w:r>
      <w:r w:rsidRPr="00505423">
        <w:rPr>
          <w:rFonts w:ascii="Book Antiqua" w:hAnsi="Book Antiqua"/>
          <w:b/>
          <w:color w:val="000000"/>
          <w:lang w:val="en"/>
        </w:rPr>
        <w:t xml:space="preserve">Barium study showing persistent narrowing of the </w:t>
      </w:r>
      <w:proofErr w:type="spellStart"/>
      <w:r w:rsidRPr="00505423">
        <w:rPr>
          <w:rFonts w:ascii="Book Antiqua" w:hAnsi="Book Antiqua"/>
          <w:b/>
          <w:color w:val="000000"/>
          <w:lang w:val="en"/>
        </w:rPr>
        <w:t>gastroesophageal</w:t>
      </w:r>
      <w:proofErr w:type="spellEnd"/>
      <w:r w:rsidRPr="00505423">
        <w:rPr>
          <w:rFonts w:ascii="Book Antiqua" w:hAnsi="Book Antiqua"/>
          <w:b/>
          <w:color w:val="000000"/>
          <w:lang w:val="en"/>
        </w:rPr>
        <w:t xml:space="preserve"> junction with a moderately dilated, debris filled esophagus proximally and some tertiary esophageal contractions.</w:t>
      </w:r>
    </w:p>
    <w:p w:rsidR="001D0D03" w:rsidRPr="00AF3EAD" w:rsidRDefault="001D0D03" w:rsidP="005F09BC">
      <w:pPr>
        <w:spacing w:line="360" w:lineRule="auto"/>
        <w:jc w:val="both"/>
        <w:rPr>
          <w:rFonts w:ascii="Book Antiqua" w:hAnsi="Book Antiqua"/>
          <w:color w:val="000000"/>
          <w:lang w:val="en"/>
        </w:rPr>
      </w:pPr>
    </w:p>
    <w:p w:rsidR="001D0D03" w:rsidRPr="00AF3EAD" w:rsidRDefault="001D0D03" w:rsidP="005F09BC">
      <w:pPr>
        <w:spacing w:line="360" w:lineRule="auto"/>
        <w:jc w:val="both"/>
        <w:rPr>
          <w:rFonts w:ascii="Book Antiqua" w:hAnsi="Book Antiqua"/>
          <w:color w:val="000000"/>
          <w:lang w:val="en"/>
        </w:rPr>
      </w:pPr>
      <w:r w:rsidRPr="00AF3EAD">
        <w:rPr>
          <w:noProof/>
          <w:lang w:eastAsia="zh-CN"/>
        </w:rPr>
        <w:lastRenderedPageBreak/>
        <w:drawing>
          <wp:inline distT="0" distB="0" distL="0" distR="0" wp14:anchorId="11A3F769" wp14:editId="5A57419F">
            <wp:extent cx="5943600" cy="3948299"/>
            <wp:effectExtent l="0" t="0" r="0" b="0"/>
            <wp:docPr id="3" name="Picture 3" descr="C:\Users\Mouhanna\AppData\Local\Microsoft\Windows\INetCache\Content.Word\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uhanna\AppData\Local\Microsoft\Windows\INetCache\Content.Word\Image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948299"/>
                    </a:xfrm>
                    <a:prstGeom prst="rect">
                      <a:avLst/>
                    </a:prstGeom>
                    <a:noFill/>
                    <a:ln>
                      <a:noFill/>
                    </a:ln>
                  </pic:spPr>
                </pic:pic>
              </a:graphicData>
            </a:graphic>
          </wp:inline>
        </w:drawing>
      </w:r>
    </w:p>
    <w:p w:rsidR="001D0D03" w:rsidRPr="001D0D03" w:rsidRDefault="001D0D03" w:rsidP="005F09BC">
      <w:pPr>
        <w:spacing w:line="360" w:lineRule="auto"/>
        <w:jc w:val="both"/>
        <w:rPr>
          <w:rFonts w:ascii="Book Antiqua" w:hAnsi="Book Antiqua"/>
        </w:rPr>
      </w:pPr>
      <w:r w:rsidRPr="00505423">
        <w:rPr>
          <w:rFonts w:ascii="Book Antiqua" w:hAnsi="Book Antiqua"/>
          <w:b/>
          <w:color w:val="000000"/>
          <w:lang w:val="en"/>
        </w:rPr>
        <w:t>Figure 3</w:t>
      </w:r>
      <w:r w:rsidR="00505423" w:rsidRPr="00505423">
        <w:rPr>
          <w:rFonts w:ascii="Book Antiqua" w:hAnsi="Book Antiqua" w:hint="eastAsia"/>
          <w:b/>
          <w:color w:val="000000"/>
          <w:lang w:val="en" w:eastAsia="zh-CN"/>
        </w:rPr>
        <w:t xml:space="preserve"> </w:t>
      </w:r>
      <w:r w:rsidRPr="00505423">
        <w:rPr>
          <w:rFonts w:ascii="Book Antiqua" w:hAnsi="Book Antiqua"/>
          <w:b/>
          <w:color w:val="000000"/>
          <w:lang w:val="en"/>
        </w:rPr>
        <w:t xml:space="preserve">Esophageal </w:t>
      </w:r>
      <w:proofErr w:type="spellStart"/>
      <w:r w:rsidRPr="00505423">
        <w:rPr>
          <w:rFonts w:ascii="Book Antiqua" w:hAnsi="Book Antiqua"/>
          <w:b/>
          <w:color w:val="000000"/>
          <w:lang w:val="en"/>
        </w:rPr>
        <w:t>manometry</w:t>
      </w:r>
      <w:proofErr w:type="spellEnd"/>
      <w:r w:rsidRPr="00505423">
        <w:rPr>
          <w:rFonts w:ascii="Book Antiqua" w:hAnsi="Book Antiqua"/>
          <w:b/>
          <w:color w:val="000000"/>
          <w:lang w:val="en"/>
        </w:rPr>
        <w:t xml:space="preserve"> showing high </w:t>
      </w:r>
      <w:r w:rsidR="00505423" w:rsidRPr="00505423">
        <w:rPr>
          <w:rFonts w:ascii="Book Antiqua" w:hAnsi="Book Antiqua"/>
          <w:b/>
          <w:color w:val="000000"/>
          <w:lang w:val="en"/>
        </w:rPr>
        <w:t xml:space="preserve">lower esophageal sphincter </w:t>
      </w:r>
      <w:r w:rsidRPr="00505423">
        <w:rPr>
          <w:rFonts w:ascii="Book Antiqua" w:hAnsi="Book Antiqua"/>
          <w:b/>
          <w:color w:val="000000"/>
          <w:lang w:val="en"/>
        </w:rPr>
        <w:t xml:space="preserve">pressure with abnormal relaxation and high resting pressure in addition to </w:t>
      </w:r>
      <w:proofErr w:type="spellStart"/>
      <w:r w:rsidRPr="00505423">
        <w:rPr>
          <w:rFonts w:ascii="Book Antiqua" w:hAnsi="Book Antiqua"/>
          <w:b/>
          <w:color w:val="000000"/>
          <w:lang w:val="en"/>
        </w:rPr>
        <w:t>aperistalsis</w:t>
      </w:r>
      <w:proofErr w:type="spellEnd"/>
      <w:r w:rsidRPr="00505423">
        <w:rPr>
          <w:rFonts w:ascii="Book Antiqua" w:hAnsi="Book Antiqua"/>
          <w:b/>
          <w:color w:val="000000"/>
          <w:lang w:val="en"/>
        </w:rPr>
        <w:t>.</w:t>
      </w:r>
      <w:r w:rsidRPr="00AF3EAD">
        <w:rPr>
          <w:rFonts w:ascii="Book Antiqua" w:hAnsi="Book Antiqua"/>
          <w:color w:val="000000"/>
          <w:lang w:val="en"/>
        </w:rPr>
        <w:t xml:space="preserve"> These findings were consistent with type II achalasia.</w:t>
      </w:r>
    </w:p>
    <w:p w:rsidR="001D0D03" w:rsidRPr="001D0D03" w:rsidRDefault="001D0D03" w:rsidP="005F09BC">
      <w:pPr>
        <w:autoSpaceDE w:val="0"/>
        <w:autoSpaceDN w:val="0"/>
        <w:adjustRightInd w:val="0"/>
        <w:spacing w:line="360" w:lineRule="auto"/>
        <w:jc w:val="both"/>
        <w:rPr>
          <w:rFonts w:ascii="Book Antiqua" w:hAnsi="Book Antiqua"/>
          <w:color w:val="000000"/>
          <w:lang w:val="en"/>
        </w:rPr>
      </w:pPr>
    </w:p>
    <w:sectPr w:rsidR="001D0D03" w:rsidRPr="001D0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3D" w:rsidRDefault="0089603D" w:rsidP="00FD2A97">
      <w:r>
        <w:separator/>
      </w:r>
    </w:p>
  </w:endnote>
  <w:endnote w:type="continuationSeparator" w:id="0">
    <w:p w:rsidR="0089603D" w:rsidRDefault="0089603D" w:rsidP="00FD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等线 Light">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3D" w:rsidRDefault="0089603D" w:rsidP="00FD2A97">
      <w:r>
        <w:separator/>
      </w:r>
    </w:p>
  </w:footnote>
  <w:footnote w:type="continuationSeparator" w:id="0">
    <w:p w:rsidR="0089603D" w:rsidRDefault="0089603D" w:rsidP="00FD2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2D79"/>
    <w:multiLevelType w:val="hybridMultilevel"/>
    <w:tmpl w:val="3F24C26A"/>
    <w:lvl w:ilvl="0" w:tplc="C9707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059D6"/>
    <w:multiLevelType w:val="hybridMultilevel"/>
    <w:tmpl w:val="9B0A7D82"/>
    <w:lvl w:ilvl="0" w:tplc="B13020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BE"/>
    <w:rsid w:val="00012A10"/>
    <w:rsid w:val="000432BB"/>
    <w:rsid w:val="00072D72"/>
    <w:rsid w:val="00083FDA"/>
    <w:rsid w:val="000A7462"/>
    <w:rsid w:val="000B07D7"/>
    <w:rsid w:val="000C10ED"/>
    <w:rsid w:val="001063B8"/>
    <w:rsid w:val="00132F68"/>
    <w:rsid w:val="00137BD9"/>
    <w:rsid w:val="001D0D03"/>
    <w:rsid w:val="0022456E"/>
    <w:rsid w:val="002D37FA"/>
    <w:rsid w:val="0032029E"/>
    <w:rsid w:val="00375800"/>
    <w:rsid w:val="003E2E68"/>
    <w:rsid w:val="003F6921"/>
    <w:rsid w:val="00406054"/>
    <w:rsid w:val="0040617A"/>
    <w:rsid w:val="0040797E"/>
    <w:rsid w:val="004714BC"/>
    <w:rsid w:val="004754A3"/>
    <w:rsid w:val="004959FF"/>
    <w:rsid w:val="004A35D4"/>
    <w:rsid w:val="004A7684"/>
    <w:rsid w:val="004E5A28"/>
    <w:rsid w:val="00505423"/>
    <w:rsid w:val="00545A11"/>
    <w:rsid w:val="005F09BC"/>
    <w:rsid w:val="006615B9"/>
    <w:rsid w:val="006956E2"/>
    <w:rsid w:val="00727D0B"/>
    <w:rsid w:val="00741946"/>
    <w:rsid w:val="007C7040"/>
    <w:rsid w:val="00810022"/>
    <w:rsid w:val="00860EFD"/>
    <w:rsid w:val="0088048F"/>
    <w:rsid w:val="0089603D"/>
    <w:rsid w:val="008A7E5D"/>
    <w:rsid w:val="009404F5"/>
    <w:rsid w:val="00981AB5"/>
    <w:rsid w:val="00983207"/>
    <w:rsid w:val="00991E8A"/>
    <w:rsid w:val="009B114C"/>
    <w:rsid w:val="009B1F40"/>
    <w:rsid w:val="00A204D3"/>
    <w:rsid w:val="00AB3AA2"/>
    <w:rsid w:val="00AF248C"/>
    <w:rsid w:val="00AF3EAD"/>
    <w:rsid w:val="00B16784"/>
    <w:rsid w:val="00B340BE"/>
    <w:rsid w:val="00B436CB"/>
    <w:rsid w:val="00B476B2"/>
    <w:rsid w:val="00B568AD"/>
    <w:rsid w:val="00B77B82"/>
    <w:rsid w:val="00C535D9"/>
    <w:rsid w:val="00C7329B"/>
    <w:rsid w:val="00D07709"/>
    <w:rsid w:val="00DD5739"/>
    <w:rsid w:val="00DE4159"/>
    <w:rsid w:val="00DF20D3"/>
    <w:rsid w:val="00EA012E"/>
    <w:rsid w:val="00F378BF"/>
    <w:rsid w:val="00FD2A97"/>
    <w:rsid w:val="00FD3C87"/>
    <w:rsid w:val="00FF55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10"/>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0B07D7"/>
    <w:pPr>
      <w:spacing w:before="240" w:after="120"/>
      <w:outlineLvl w:val="0"/>
    </w:pPr>
    <w:rPr>
      <w:b/>
      <w:bCs/>
      <w:color w:val="000000"/>
      <w:kern w:val="36"/>
      <w:sz w:val="33"/>
      <w:szCs w:val="33"/>
    </w:rPr>
  </w:style>
  <w:style w:type="paragraph" w:styleId="3">
    <w:name w:val="heading 3"/>
    <w:basedOn w:val="a"/>
    <w:next w:val="a"/>
    <w:link w:val="3Char"/>
    <w:uiPriority w:val="9"/>
    <w:unhideWhenUsed/>
    <w:qFormat/>
    <w:rsid w:val="00AB3AA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83FDA"/>
    <w:rPr>
      <w:color w:val="0000FF"/>
      <w:u w:val="single"/>
    </w:rPr>
  </w:style>
  <w:style w:type="paragraph" w:styleId="a4">
    <w:name w:val="List Paragraph"/>
    <w:basedOn w:val="a"/>
    <w:uiPriority w:val="34"/>
    <w:qFormat/>
    <w:rsid w:val="00083FDA"/>
    <w:pPr>
      <w:ind w:left="720"/>
      <w:contextualSpacing/>
    </w:pPr>
  </w:style>
  <w:style w:type="character" w:customStyle="1" w:styleId="allowtextselection">
    <w:name w:val="allowtextselection"/>
    <w:basedOn w:val="a0"/>
    <w:rsid w:val="00083FDA"/>
  </w:style>
  <w:style w:type="character" w:customStyle="1" w:styleId="xdb">
    <w:name w:val="_xdb"/>
    <w:basedOn w:val="a0"/>
    <w:rsid w:val="00083FDA"/>
  </w:style>
  <w:style w:type="character" w:customStyle="1" w:styleId="xbe">
    <w:name w:val="_xbe"/>
    <w:basedOn w:val="a0"/>
    <w:rsid w:val="00083FDA"/>
  </w:style>
  <w:style w:type="character" w:customStyle="1" w:styleId="Mention1">
    <w:name w:val="Mention1"/>
    <w:basedOn w:val="a0"/>
    <w:uiPriority w:val="99"/>
    <w:semiHidden/>
    <w:unhideWhenUsed/>
    <w:rsid w:val="00083FDA"/>
    <w:rPr>
      <w:color w:val="2B579A"/>
      <w:shd w:val="clear" w:color="auto" w:fill="E6E6E6"/>
    </w:rPr>
  </w:style>
  <w:style w:type="character" w:customStyle="1" w:styleId="cit">
    <w:name w:val="cit"/>
    <w:rsid w:val="004754A3"/>
  </w:style>
  <w:style w:type="character" w:customStyle="1" w:styleId="1Char">
    <w:name w:val="标题 1 Char"/>
    <w:basedOn w:val="a0"/>
    <w:link w:val="1"/>
    <w:uiPriority w:val="9"/>
    <w:rsid w:val="000B07D7"/>
    <w:rPr>
      <w:rFonts w:ascii="Times New Roman" w:eastAsia="Times New Roman" w:hAnsi="Times New Roman" w:cs="Times New Roman"/>
      <w:b/>
      <w:bCs/>
      <w:color w:val="000000"/>
      <w:kern w:val="36"/>
      <w:sz w:val="33"/>
      <w:szCs w:val="33"/>
    </w:rPr>
  </w:style>
  <w:style w:type="character" w:customStyle="1" w:styleId="highlight2">
    <w:name w:val="highlight2"/>
    <w:basedOn w:val="a0"/>
    <w:rsid w:val="000B07D7"/>
  </w:style>
  <w:style w:type="character" w:customStyle="1" w:styleId="3Char">
    <w:name w:val="标题 3 Char"/>
    <w:basedOn w:val="a0"/>
    <w:link w:val="3"/>
    <w:uiPriority w:val="9"/>
    <w:rsid w:val="00AB3AA2"/>
    <w:rPr>
      <w:rFonts w:asciiTheme="majorHAnsi" w:eastAsiaTheme="majorEastAsia" w:hAnsiTheme="majorHAnsi" w:cstheme="majorBidi"/>
      <w:color w:val="1F3763" w:themeColor="accent1" w:themeShade="7F"/>
      <w:sz w:val="24"/>
      <w:szCs w:val="24"/>
    </w:rPr>
  </w:style>
  <w:style w:type="character" w:customStyle="1" w:styleId="ui-ncbitoggler-master-text">
    <w:name w:val="ui-ncbitoggler-master-text"/>
    <w:basedOn w:val="a0"/>
    <w:rsid w:val="00AB3AA2"/>
  </w:style>
  <w:style w:type="paragraph" w:styleId="a5">
    <w:name w:val="header"/>
    <w:basedOn w:val="a"/>
    <w:link w:val="Char"/>
    <w:uiPriority w:val="99"/>
    <w:unhideWhenUsed/>
    <w:rsid w:val="00FD2A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D2A97"/>
    <w:rPr>
      <w:rFonts w:ascii="Times New Roman" w:eastAsia="Times New Roman" w:hAnsi="Times New Roman" w:cs="Times New Roman"/>
      <w:sz w:val="18"/>
      <w:szCs w:val="18"/>
    </w:rPr>
  </w:style>
  <w:style w:type="paragraph" w:styleId="a6">
    <w:name w:val="footer"/>
    <w:basedOn w:val="a"/>
    <w:link w:val="Char0"/>
    <w:uiPriority w:val="99"/>
    <w:unhideWhenUsed/>
    <w:rsid w:val="00FD2A97"/>
    <w:pPr>
      <w:tabs>
        <w:tab w:val="center" w:pos="4153"/>
        <w:tab w:val="right" w:pos="8306"/>
      </w:tabs>
      <w:snapToGrid w:val="0"/>
    </w:pPr>
    <w:rPr>
      <w:sz w:val="18"/>
      <w:szCs w:val="18"/>
    </w:rPr>
  </w:style>
  <w:style w:type="character" w:customStyle="1" w:styleId="Char0">
    <w:name w:val="页脚 Char"/>
    <w:basedOn w:val="a0"/>
    <w:link w:val="a6"/>
    <w:uiPriority w:val="99"/>
    <w:rsid w:val="00FD2A97"/>
    <w:rPr>
      <w:rFonts w:ascii="Times New Roman" w:eastAsia="Times New Roman" w:hAnsi="Times New Roman" w:cs="Times New Roman"/>
      <w:sz w:val="18"/>
      <w:szCs w:val="18"/>
    </w:rPr>
  </w:style>
  <w:style w:type="character" w:styleId="a7">
    <w:name w:val="annotation reference"/>
    <w:rsid w:val="004A7684"/>
    <w:rPr>
      <w:rFonts w:cs="Times New Roman"/>
      <w:sz w:val="21"/>
      <w:szCs w:val="21"/>
    </w:rPr>
  </w:style>
  <w:style w:type="paragraph" w:styleId="a8">
    <w:name w:val="Balloon Text"/>
    <w:basedOn w:val="a"/>
    <w:link w:val="Char1"/>
    <w:uiPriority w:val="99"/>
    <w:semiHidden/>
    <w:unhideWhenUsed/>
    <w:rsid w:val="004A7684"/>
    <w:rPr>
      <w:sz w:val="18"/>
      <w:szCs w:val="18"/>
    </w:rPr>
  </w:style>
  <w:style w:type="character" w:customStyle="1" w:styleId="Char1">
    <w:name w:val="批注框文本 Char"/>
    <w:basedOn w:val="a0"/>
    <w:link w:val="a8"/>
    <w:uiPriority w:val="99"/>
    <w:semiHidden/>
    <w:rsid w:val="004A7684"/>
    <w:rPr>
      <w:rFonts w:ascii="Times New Roman" w:eastAsia="Times New Roman" w:hAnsi="Times New Roman" w:cs="Times New Roman"/>
      <w:sz w:val="18"/>
      <w:szCs w:val="18"/>
    </w:rPr>
  </w:style>
  <w:style w:type="paragraph" w:styleId="a9">
    <w:name w:val="annotation text"/>
    <w:basedOn w:val="a"/>
    <w:link w:val="Char2"/>
    <w:qFormat/>
    <w:rsid w:val="004A7684"/>
    <w:rPr>
      <w:rFonts w:eastAsia="宋体"/>
    </w:rPr>
  </w:style>
  <w:style w:type="character" w:customStyle="1" w:styleId="Char2">
    <w:name w:val="批注文字 Char"/>
    <w:basedOn w:val="a0"/>
    <w:link w:val="a9"/>
    <w:rsid w:val="004A7684"/>
    <w:rPr>
      <w:rFonts w:ascii="Times New Roman" w:eastAsia="宋体" w:hAnsi="Times New Roman" w:cs="Times New Roman"/>
      <w:sz w:val="24"/>
      <w:szCs w:val="24"/>
    </w:rPr>
  </w:style>
  <w:style w:type="character" w:styleId="aa">
    <w:name w:val="Strong"/>
    <w:uiPriority w:val="22"/>
    <w:qFormat/>
    <w:rsid w:val="003F6921"/>
    <w:rPr>
      <w:b/>
      <w:bCs/>
    </w:rPr>
  </w:style>
  <w:style w:type="paragraph" w:styleId="ab">
    <w:name w:val="annotation subject"/>
    <w:basedOn w:val="a9"/>
    <w:next w:val="a9"/>
    <w:link w:val="Char3"/>
    <w:uiPriority w:val="99"/>
    <w:semiHidden/>
    <w:unhideWhenUsed/>
    <w:rsid w:val="00F378BF"/>
    <w:rPr>
      <w:rFonts w:eastAsia="Times New Roman"/>
      <w:b/>
      <w:bCs/>
    </w:rPr>
  </w:style>
  <w:style w:type="character" w:customStyle="1" w:styleId="Char3">
    <w:name w:val="批注主题 Char"/>
    <w:basedOn w:val="Char2"/>
    <w:link w:val="ab"/>
    <w:uiPriority w:val="99"/>
    <w:semiHidden/>
    <w:rsid w:val="00F378BF"/>
    <w:rPr>
      <w:rFonts w:ascii="Times New Roman" w:eastAsia="Times New Roman" w:hAnsi="Times New Roman" w:cs="Times New Roman"/>
      <w:b/>
      <w:bCs/>
      <w:sz w:val="24"/>
      <w:szCs w:val="24"/>
    </w:rPr>
  </w:style>
  <w:style w:type="paragraph" w:customStyle="1" w:styleId="p0">
    <w:name w:val="p0"/>
    <w:basedOn w:val="a"/>
    <w:rsid w:val="00F378BF"/>
    <w:pPr>
      <w:spacing w:line="240" w:lineRule="atLeast"/>
    </w:pPr>
    <w:rPr>
      <w:rFonts w:ascii="Century" w:eastAsia="宋体" w:hAnsi="Century" w:cs="宋体"/>
      <w:sz w:val="21"/>
      <w:szCs w:val="21"/>
      <w:lang w:eastAsia="zh-CN"/>
    </w:rPr>
  </w:style>
  <w:style w:type="character" w:customStyle="1" w:styleId="labellist1">
    <w:name w:val="label_list1"/>
    <w:rsid w:val="00F378BF"/>
  </w:style>
  <w:style w:type="character" w:customStyle="1" w:styleId="UnresolvedMention">
    <w:name w:val="Unresolved Mention"/>
    <w:basedOn w:val="a0"/>
    <w:uiPriority w:val="99"/>
    <w:semiHidden/>
    <w:unhideWhenUsed/>
    <w:rsid w:val="00B436CB"/>
    <w:rPr>
      <w:color w:val="808080"/>
      <w:shd w:val="clear" w:color="auto" w:fill="E6E6E6"/>
    </w:rPr>
  </w:style>
  <w:style w:type="paragraph" w:styleId="ac">
    <w:name w:val="Normal (Web)"/>
    <w:basedOn w:val="a"/>
    <w:uiPriority w:val="99"/>
    <w:semiHidden/>
    <w:unhideWhenUsed/>
    <w:rsid w:val="00072D72"/>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072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10"/>
    <w:pPr>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0B07D7"/>
    <w:pPr>
      <w:spacing w:before="240" w:after="120"/>
      <w:outlineLvl w:val="0"/>
    </w:pPr>
    <w:rPr>
      <w:b/>
      <w:bCs/>
      <w:color w:val="000000"/>
      <w:kern w:val="36"/>
      <w:sz w:val="33"/>
      <w:szCs w:val="33"/>
    </w:rPr>
  </w:style>
  <w:style w:type="paragraph" w:styleId="3">
    <w:name w:val="heading 3"/>
    <w:basedOn w:val="a"/>
    <w:next w:val="a"/>
    <w:link w:val="3Char"/>
    <w:uiPriority w:val="9"/>
    <w:unhideWhenUsed/>
    <w:qFormat/>
    <w:rsid w:val="00AB3AA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83FDA"/>
    <w:rPr>
      <w:color w:val="0000FF"/>
      <w:u w:val="single"/>
    </w:rPr>
  </w:style>
  <w:style w:type="paragraph" w:styleId="a4">
    <w:name w:val="List Paragraph"/>
    <w:basedOn w:val="a"/>
    <w:uiPriority w:val="34"/>
    <w:qFormat/>
    <w:rsid w:val="00083FDA"/>
    <w:pPr>
      <w:ind w:left="720"/>
      <w:contextualSpacing/>
    </w:pPr>
  </w:style>
  <w:style w:type="character" w:customStyle="1" w:styleId="allowtextselection">
    <w:name w:val="allowtextselection"/>
    <w:basedOn w:val="a0"/>
    <w:rsid w:val="00083FDA"/>
  </w:style>
  <w:style w:type="character" w:customStyle="1" w:styleId="xdb">
    <w:name w:val="_xdb"/>
    <w:basedOn w:val="a0"/>
    <w:rsid w:val="00083FDA"/>
  </w:style>
  <w:style w:type="character" w:customStyle="1" w:styleId="xbe">
    <w:name w:val="_xbe"/>
    <w:basedOn w:val="a0"/>
    <w:rsid w:val="00083FDA"/>
  </w:style>
  <w:style w:type="character" w:customStyle="1" w:styleId="Mention1">
    <w:name w:val="Mention1"/>
    <w:basedOn w:val="a0"/>
    <w:uiPriority w:val="99"/>
    <w:semiHidden/>
    <w:unhideWhenUsed/>
    <w:rsid w:val="00083FDA"/>
    <w:rPr>
      <w:color w:val="2B579A"/>
      <w:shd w:val="clear" w:color="auto" w:fill="E6E6E6"/>
    </w:rPr>
  </w:style>
  <w:style w:type="character" w:customStyle="1" w:styleId="cit">
    <w:name w:val="cit"/>
    <w:rsid w:val="004754A3"/>
  </w:style>
  <w:style w:type="character" w:customStyle="1" w:styleId="1Char">
    <w:name w:val="标题 1 Char"/>
    <w:basedOn w:val="a0"/>
    <w:link w:val="1"/>
    <w:uiPriority w:val="9"/>
    <w:rsid w:val="000B07D7"/>
    <w:rPr>
      <w:rFonts w:ascii="Times New Roman" w:eastAsia="Times New Roman" w:hAnsi="Times New Roman" w:cs="Times New Roman"/>
      <w:b/>
      <w:bCs/>
      <w:color w:val="000000"/>
      <w:kern w:val="36"/>
      <w:sz w:val="33"/>
      <w:szCs w:val="33"/>
    </w:rPr>
  </w:style>
  <w:style w:type="character" w:customStyle="1" w:styleId="highlight2">
    <w:name w:val="highlight2"/>
    <w:basedOn w:val="a0"/>
    <w:rsid w:val="000B07D7"/>
  </w:style>
  <w:style w:type="character" w:customStyle="1" w:styleId="3Char">
    <w:name w:val="标题 3 Char"/>
    <w:basedOn w:val="a0"/>
    <w:link w:val="3"/>
    <w:uiPriority w:val="9"/>
    <w:rsid w:val="00AB3AA2"/>
    <w:rPr>
      <w:rFonts w:asciiTheme="majorHAnsi" w:eastAsiaTheme="majorEastAsia" w:hAnsiTheme="majorHAnsi" w:cstheme="majorBidi"/>
      <w:color w:val="1F3763" w:themeColor="accent1" w:themeShade="7F"/>
      <w:sz w:val="24"/>
      <w:szCs w:val="24"/>
    </w:rPr>
  </w:style>
  <w:style w:type="character" w:customStyle="1" w:styleId="ui-ncbitoggler-master-text">
    <w:name w:val="ui-ncbitoggler-master-text"/>
    <w:basedOn w:val="a0"/>
    <w:rsid w:val="00AB3AA2"/>
  </w:style>
  <w:style w:type="paragraph" w:styleId="a5">
    <w:name w:val="header"/>
    <w:basedOn w:val="a"/>
    <w:link w:val="Char"/>
    <w:uiPriority w:val="99"/>
    <w:unhideWhenUsed/>
    <w:rsid w:val="00FD2A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D2A97"/>
    <w:rPr>
      <w:rFonts w:ascii="Times New Roman" w:eastAsia="Times New Roman" w:hAnsi="Times New Roman" w:cs="Times New Roman"/>
      <w:sz w:val="18"/>
      <w:szCs w:val="18"/>
    </w:rPr>
  </w:style>
  <w:style w:type="paragraph" w:styleId="a6">
    <w:name w:val="footer"/>
    <w:basedOn w:val="a"/>
    <w:link w:val="Char0"/>
    <w:uiPriority w:val="99"/>
    <w:unhideWhenUsed/>
    <w:rsid w:val="00FD2A97"/>
    <w:pPr>
      <w:tabs>
        <w:tab w:val="center" w:pos="4153"/>
        <w:tab w:val="right" w:pos="8306"/>
      </w:tabs>
      <w:snapToGrid w:val="0"/>
    </w:pPr>
    <w:rPr>
      <w:sz w:val="18"/>
      <w:szCs w:val="18"/>
    </w:rPr>
  </w:style>
  <w:style w:type="character" w:customStyle="1" w:styleId="Char0">
    <w:name w:val="页脚 Char"/>
    <w:basedOn w:val="a0"/>
    <w:link w:val="a6"/>
    <w:uiPriority w:val="99"/>
    <w:rsid w:val="00FD2A97"/>
    <w:rPr>
      <w:rFonts w:ascii="Times New Roman" w:eastAsia="Times New Roman" w:hAnsi="Times New Roman" w:cs="Times New Roman"/>
      <w:sz w:val="18"/>
      <w:szCs w:val="18"/>
    </w:rPr>
  </w:style>
  <w:style w:type="character" w:styleId="a7">
    <w:name w:val="annotation reference"/>
    <w:rsid w:val="004A7684"/>
    <w:rPr>
      <w:rFonts w:cs="Times New Roman"/>
      <w:sz w:val="21"/>
      <w:szCs w:val="21"/>
    </w:rPr>
  </w:style>
  <w:style w:type="paragraph" w:styleId="a8">
    <w:name w:val="Balloon Text"/>
    <w:basedOn w:val="a"/>
    <w:link w:val="Char1"/>
    <w:uiPriority w:val="99"/>
    <w:semiHidden/>
    <w:unhideWhenUsed/>
    <w:rsid w:val="004A7684"/>
    <w:rPr>
      <w:sz w:val="18"/>
      <w:szCs w:val="18"/>
    </w:rPr>
  </w:style>
  <w:style w:type="character" w:customStyle="1" w:styleId="Char1">
    <w:name w:val="批注框文本 Char"/>
    <w:basedOn w:val="a0"/>
    <w:link w:val="a8"/>
    <w:uiPriority w:val="99"/>
    <w:semiHidden/>
    <w:rsid w:val="004A7684"/>
    <w:rPr>
      <w:rFonts w:ascii="Times New Roman" w:eastAsia="Times New Roman" w:hAnsi="Times New Roman" w:cs="Times New Roman"/>
      <w:sz w:val="18"/>
      <w:szCs w:val="18"/>
    </w:rPr>
  </w:style>
  <w:style w:type="paragraph" w:styleId="a9">
    <w:name w:val="annotation text"/>
    <w:basedOn w:val="a"/>
    <w:link w:val="Char2"/>
    <w:qFormat/>
    <w:rsid w:val="004A7684"/>
    <w:rPr>
      <w:rFonts w:eastAsia="宋体"/>
    </w:rPr>
  </w:style>
  <w:style w:type="character" w:customStyle="1" w:styleId="Char2">
    <w:name w:val="批注文字 Char"/>
    <w:basedOn w:val="a0"/>
    <w:link w:val="a9"/>
    <w:rsid w:val="004A7684"/>
    <w:rPr>
      <w:rFonts w:ascii="Times New Roman" w:eastAsia="宋体" w:hAnsi="Times New Roman" w:cs="Times New Roman"/>
      <w:sz w:val="24"/>
      <w:szCs w:val="24"/>
    </w:rPr>
  </w:style>
  <w:style w:type="character" w:styleId="aa">
    <w:name w:val="Strong"/>
    <w:uiPriority w:val="22"/>
    <w:qFormat/>
    <w:rsid w:val="003F6921"/>
    <w:rPr>
      <w:b/>
      <w:bCs/>
    </w:rPr>
  </w:style>
  <w:style w:type="paragraph" w:styleId="ab">
    <w:name w:val="annotation subject"/>
    <w:basedOn w:val="a9"/>
    <w:next w:val="a9"/>
    <w:link w:val="Char3"/>
    <w:uiPriority w:val="99"/>
    <w:semiHidden/>
    <w:unhideWhenUsed/>
    <w:rsid w:val="00F378BF"/>
    <w:rPr>
      <w:rFonts w:eastAsia="Times New Roman"/>
      <w:b/>
      <w:bCs/>
    </w:rPr>
  </w:style>
  <w:style w:type="character" w:customStyle="1" w:styleId="Char3">
    <w:name w:val="批注主题 Char"/>
    <w:basedOn w:val="Char2"/>
    <w:link w:val="ab"/>
    <w:uiPriority w:val="99"/>
    <w:semiHidden/>
    <w:rsid w:val="00F378BF"/>
    <w:rPr>
      <w:rFonts w:ascii="Times New Roman" w:eastAsia="Times New Roman" w:hAnsi="Times New Roman" w:cs="Times New Roman"/>
      <w:b/>
      <w:bCs/>
      <w:sz w:val="24"/>
      <w:szCs w:val="24"/>
    </w:rPr>
  </w:style>
  <w:style w:type="paragraph" w:customStyle="1" w:styleId="p0">
    <w:name w:val="p0"/>
    <w:basedOn w:val="a"/>
    <w:rsid w:val="00F378BF"/>
    <w:pPr>
      <w:spacing w:line="240" w:lineRule="atLeast"/>
    </w:pPr>
    <w:rPr>
      <w:rFonts w:ascii="Century" w:eastAsia="宋体" w:hAnsi="Century" w:cs="宋体"/>
      <w:sz w:val="21"/>
      <w:szCs w:val="21"/>
      <w:lang w:eastAsia="zh-CN"/>
    </w:rPr>
  </w:style>
  <w:style w:type="character" w:customStyle="1" w:styleId="labellist1">
    <w:name w:val="label_list1"/>
    <w:rsid w:val="00F378BF"/>
  </w:style>
  <w:style w:type="character" w:customStyle="1" w:styleId="UnresolvedMention">
    <w:name w:val="Unresolved Mention"/>
    <w:basedOn w:val="a0"/>
    <w:uiPriority w:val="99"/>
    <w:semiHidden/>
    <w:unhideWhenUsed/>
    <w:rsid w:val="00B436CB"/>
    <w:rPr>
      <w:color w:val="808080"/>
      <w:shd w:val="clear" w:color="auto" w:fill="E6E6E6"/>
    </w:rPr>
  </w:style>
  <w:style w:type="paragraph" w:styleId="ac">
    <w:name w:val="Normal (Web)"/>
    <w:basedOn w:val="a"/>
    <w:uiPriority w:val="99"/>
    <w:semiHidden/>
    <w:unhideWhenUsed/>
    <w:rsid w:val="00072D72"/>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072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7328">
      <w:bodyDiv w:val="1"/>
      <w:marLeft w:val="0"/>
      <w:marRight w:val="0"/>
      <w:marTop w:val="0"/>
      <w:marBottom w:val="0"/>
      <w:divBdr>
        <w:top w:val="none" w:sz="0" w:space="0" w:color="auto"/>
        <w:left w:val="none" w:sz="0" w:space="0" w:color="auto"/>
        <w:bottom w:val="none" w:sz="0" w:space="0" w:color="auto"/>
        <w:right w:val="none" w:sz="0" w:space="0" w:color="auto"/>
      </w:divBdr>
      <w:divsChild>
        <w:div w:id="630672163">
          <w:marLeft w:val="0"/>
          <w:marRight w:val="1"/>
          <w:marTop w:val="0"/>
          <w:marBottom w:val="0"/>
          <w:divBdr>
            <w:top w:val="none" w:sz="0" w:space="0" w:color="auto"/>
            <w:left w:val="none" w:sz="0" w:space="0" w:color="auto"/>
            <w:bottom w:val="none" w:sz="0" w:space="0" w:color="auto"/>
            <w:right w:val="none" w:sz="0" w:space="0" w:color="auto"/>
          </w:divBdr>
          <w:divsChild>
            <w:div w:id="126169870">
              <w:marLeft w:val="0"/>
              <w:marRight w:val="0"/>
              <w:marTop w:val="0"/>
              <w:marBottom w:val="0"/>
              <w:divBdr>
                <w:top w:val="none" w:sz="0" w:space="0" w:color="auto"/>
                <w:left w:val="none" w:sz="0" w:space="0" w:color="auto"/>
                <w:bottom w:val="none" w:sz="0" w:space="0" w:color="auto"/>
                <w:right w:val="none" w:sz="0" w:space="0" w:color="auto"/>
              </w:divBdr>
              <w:divsChild>
                <w:div w:id="1984194584">
                  <w:marLeft w:val="0"/>
                  <w:marRight w:val="1"/>
                  <w:marTop w:val="0"/>
                  <w:marBottom w:val="0"/>
                  <w:divBdr>
                    <w:top w:val="none" w:sz="0" w:space="0" w:color="auto"/>
                    <w:left w:val="none" w:sz="0" w:space="0" w:color="auto"/>
                    <w:bottom w:val="none" w:sz="0" w:space="0" w:color="auto"/>
                    <w:right w:val="none" w:sz="0" w:space="0" w:color="auto"/>
                  </w:divBdr>
                  <w:divsChild>
                    <w:div w:id="933515843">
                      <w:marLeft w:val="0"/>
                      <w:marRight w:val="0"/>
                      <w:marTop w:val="0"/>
                      <w:marBottom w:val="0"/>
                      <w:divBdr>
                        <w:top w:val="none" w:sz="0" w:space="0" w:color="auto"/>
                        <w:left w:val="none" w:sz="0" w:space="0" w:color="auto"/>
                        <w:bottom w:val="none" w:sz="0" w:space="0" w:color="auto"/>
                        <w:right w:val="none" w:sz="0" w:space="0" w:color="auto"/>
                      </w:divBdr>
                      <w:divsChild>
                        <w:div w:id="2053726299">
                          <w:marLeft w:val="0"/>
                          <w:marRight w:val="0"/>
                          <w:marTop w:val="0"/>
                          <w:marBottom w:val="0"/>
                          <w:divBdr>
                            <w:top w:val="none" w:sz="0" w:space="0" w:color="auto"/>
                            <w:left w:val="none" w:sz="0" w:space="0" w:color="auto"/>
                            <w:bottom w:val="none" w:sz="0" w:space="0" w:color="auto"/>
                            <w:right w:val="none" w:sz="0" w:space="0" w:color="auto"/>
                          </w:divBdr>
                          <w:divsChild>
                            <w:div w:id="1847865931">
                              <w:marLeft w:val="0"/>
                              <w:marRight w:val="0"/>
                              <w:marTop w:val="120"/>
                              <w:marBottom w:val="360"/>
                              <w:divBdr>
                                <w:top w:val="none" w:sz="0" w:space="0" w:color="auto"/>
                                <w:left w:val="none" w:sz="0" w:space="0" w:color="auto"/>
                                <w:bottom w:val="none" w:sz="0" w:space="0" w:color="auto"/>
                                <w:right w:val="none" w:sz="0" w:space="0" w:color="auto"/>
                              </w:divBdr>
                              <w:divsChild>
                                <w:div w:id="1560360733">
                                  <w:marLeft w:val="0"/>
                                  <w:marRight w:val="0"/>
                                  <w:marTop w:val="0"/>
                                  <w:marBottom w:val="0"/>
                                  <w:divBdr>
                                    <w:top w:val="none" w:sz="0" w:space="0" w:color="auto"/>
                                    <w:left w:val="none" w:sz="0" w:space="0" w:color="auto"/>
                                    <w:bottom w:val="none" w:sz="0" w:space="0" w:color="auto"/>
                                    <w:right w:val="none" w:sz="0" w:space="0" w:color="auto"/>
                                  </w:divBdr>
                                  <w:divsChild>
                                    <w:div w:id="16488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832">
      <w:bodyDiv w:val="1"/>
      <w:marLeft w:val="0"/>
      <w:marRight w:val="0"/>
      <w:marTop w:val="0"/>
      <w:marBottom w:val="0"/>
      <w:divBdr>
        <w:top w:val="none" w:sz="0" w:space="0" w:color="auto"/>
        <w:left w:val="none" w:sz="0" w:space="0" w:color="auto"/>
        <w:bottom w:val="none" w:sz="0" w:space="0" w:color="auto"/>
        <w:right w:val="none" w:sz="0" w:space="0" w:color="auto"/>
      </w:divBdr>
      <w:divsChild>
        <w:div w:id="1093479788">
          <w:marLeft w:val="0"/>
          <w:marRight w:val="1"/>
          <w:marTop w:val="0"/>
          <w:marBottom w:val="0"/>
          <w:divBdr>
            <w:top w:val="none" w:sz="0" w:space="0" w:color="auto"/>
            <w:left w:val="none" w:sz="0" w:space="0" w:color="auto"/>
            <w:bottom w:val="none" w:sz="0" w:space="0" w:color="auto"/>
            <w:right w:val="none" w:sz="0" w:space="0" w:color="auto"/>
          </w:divBdr>
          <w:divsChild>
            <w:div w:id="542445087">
              <w:marLeft w:val="0"/>
              <w:marRight w:val="0"/>
              <w:marTop w:val="0"/>
              <w:marBottom w:val="0"/>
              <w:divBdr>
                <w:top w:val="none" w:sz="0" w:space="0" w:color="auto"/>
                <w:left w:val="none" w:sz="0" w:space="0" w:color="auto"/>
                <w:bottom w:val="none" w:sz="0" w:space="0" w:color="auto"/>
                <w:right w:val="none" w:sz="0" w:space="0" w:color="auto"/>
              </w:divBdr>
              <w:divsChild>
                <w:div w:id="178394311">
                  <w:marLeft w:val="0"/>
                  <w:marRight w:val="1"/>
                  <w:marTop w:val="0"/>
                  <w:marBottom w:val="0"/>
                  <w:divBdr>
                    <w:top w:val="none" w:sz="0" w:space="0" w:color="auto"/>
                    <w:left w:val="none" w:sz="0" w:space="0" w:color="auto"/>
                    <w:bottom w:val="none" w:sz="0" w:space="0" w:color="auto"/>
                    <w:right w:val="none" w:sz="0" w:space="0" w:color="auto"/>
                  </w:divBdr>
                  <w:divsChild>
                    <w:div w:id="917665784">
                      <w:marLeft w:val="0"/>
                      <w:marRight w:val="0"/>
                      <w:marTop w:val="0"/>
                      <w:marBottom w:val="0"/>
                      <w:divBdr>
                        <w:top w:val="none" w:sz="0" w:space="0" w:color="auto"/>
                        <w:left w:val="none" w:sz="0" w:space="0" w:color="auto"/>
                        <w:bottom w:val="none" w:sz="0" w:space="0" w:color="auto"/>
                        <w:right w:val="none" w:sz="0" w:space="0" w:color="auto"/>
                      </w:divBdr>
                      <w:divsChild>
                        <w:div w:id="1683510943">
                          <w:marLeft w:val="0"/>
                          <w:marRight w:val="0"/>
                          <w:marTop w:val="0"/>
                          <w:marBottom w:val="0"/>
                          <w:divBdr>
                            <w:top w:val="none" w:sz="0" w:space="0" w:color="auto"/>
                            <w:left w:val="none" w:sz="0" w:space="0" w:color="auto"/>
                            <w:bottom w:val="none" w:sz="0" w:space="0" w:color="auto"/>
                            <w:right w:val="none" w:sz="0" w:space="0" w:color="auto"/>
                          </w:divBdr>
                          <w:divsChild>
                            <w:div w:id="33237294">
                              <w:marLeft w:val="0"/>
                              <w:marRight w:val="0"/>
                              <w:marTop w:val="120"/>
                              <w:marBottom w:val="360"/>
                              <w:divBdr>
                                <w:top w:val="none" w:sz="0" w:space="0" w:color="auto"/>
                                <w:left w:val="none" w:sz="0" w:space="0" w:color="auto"/>
                                <w:bottom w:val="none" w:sz="0" w:space="0" w:color="auto"/>
                                <w:right w:val="none" w:sz="0" w:space="0" w:color="auto"/>
                              </w:divBdr>
                              <w:divsChild>
                                <w:div w:id="681861220">
                                  <w:marLeft w:val="0"/>
                                  <w:marRight w:val="0"/>
                                  <w:marTop w:val="0"/>
                                  <w:marBottom w:val="0"/>
                                  <w:divBdr>
                                    <w:top w:val="none" w:sz="0" w:space="0" w:color="auto"/>
                                    <w:left w:val="none" w:sz="0" w:space="0" w:color="auto"/>
                                    <w:bottom w:val="none" w:sz="0" w:space="0" w:color="auto"/>
                                    <w:right w:val="none" w:sz="0" w:space="0" w:color="auto"/>
                                  </w:divBdr>
                                  <w:divsChild>
                                    <w:div w:id="8725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45350">
      <w:bodyDiv w:val="1"/>
      <w:marLeft w:val="0"/>
      <w:marRight w:val="0"/>
      <w:marTop w:val="0"/>
      <w:marBottom w:val="0"/>
      <w:divBdr>
        <w:top w:val="none" w:sz="0" w:space="0" w:color="auto"/>
        <w:left w:val="none" w:sz="0" w:space="0" w:color="auto"/>
        <w:bottom w:val="none" w:sz="0" w:space="0" w:color="auto"/>
        <w:right w:val="none" w:sz="0" w:space="0" w:color="auto"/>
      </w:divBdr>
      <w:divsChild>
        <w:div w:id="1167748087">
          <w:marLeft w:val="0"/>
          <w:marRight w:val="1"/>
          <w:marTop w:val="0"/>
          <w:marBottom w:val="0"/>
          <w:divBdr>
            <w:top w:val="none" w:sz="0" w:space="0" w:color="auto"/>
            <w:left w:val="none" w:sz="0" w:space="0" w:color="auto"/>
            <w:bottom w:val="none" w:sz="0" w:space="0" w:color="auto"/>
            <w:right w:val="none" w:sz="0" w:space="0" w:color="auto"/>
          </w:divBdr>
          <w:divsChild>
            <w:div w:id="1594625867">
              <w:marLeft w:val="0"/>
              <w:marRight w:val="0"/>
              <w:marTop w:val="0"/>
              <w:marBottom w:val="0"/>
              <w:divBdr>
                <w:top w:val="none" w:sz="0" w:space="0" w:color="auto"/>
                <w:left w:val="none" w:sz="0" w:space="0" w:color="auto"/>
                <w:bottom w:val="none" w:sz="0" w:space="0" w:color="auto"/>
                <w:right w:val="none" w:sz="0" w:space="0" w:color="auto"/>
              </w:divBdr>
              <w:divsChild>
                <w:div w:id="1651128049">
                  <w:marLeft w:val="0"/>
                  <w:marRight w:val="1"/>
                  <w:marTop w:val="0"/>
                  <w:marBottom w:val="0"/>
                  <w:divBdr>
                    <w:top w:val="none" w:sz="0" w:space="0" w:color="auto"/>
                    <w:left w:val="none" w:sz="0" w:space="0" w:color="auto"/>
                    <w:bottom w:val="none" w:sz="0" w:space="0" w:color="auto"/>
                    <w:right w:val="none" w:sz="0" w:space="0" w:color="auto"/>
                  </w:divBdr>
                  <w:divsChild>
                    <w:div w:id="1490902392">
                      <w:marLeft w:val="0"/>
                      <w:marRight w:val="0"/>
                      <w:marTop w:val="0"/>
                      <w:marBottom w:val="0"/>
                      <w:divBdr>
                        <w:top w:val="none" w:sz="0" w:space="0" w:color="auto"/>
                        <w:left w:val="none" w:sz="0" w:space="0" w:color="auto"/>
                        <w:bottom w:val="none" w:sz="0" w:space="0" w:color="auto"/>
                        <w:right w:val="none" w:sz="0" w:space="0" w:color="auto"/>
                      </w:divBdr>
                      <w:divsChild>
                        <w:div w:id="133450096">
                          <w:marLeft w:val="0"/>
                          <w:marRight w:val="0"/>
                          <w:marTop w:val="0"/>
                          <w:marBottom w:val="0"/>
                          <w:divBdr>
                            <w:top w:val="none" w:sz="0" w:space="0" w:color="auto"/>
                            <w:left w:val="none" w:sz="0" w:space="0" w:color="auto"/>
                            <w:bottom w:val="none" w:sz="0" w:space="0" w:color="auto"/>
                            <w:right w:val="none" w:sz="0" w:space="0" w:color="auto"/>
                          </w:divBdr>
                          <w:divsChild>
                            <w:div w:id="67462331">
                              <w:marLeft w:val="0"/>
                              <w:marRight w:val="0"/>
                              <w:marTop w:val="120"/>
                              <w:marBottom w:val="360"/>
                              <w:divBdr>
                                <w:top w:val="none" w:sz="0" w:space="0" w:color="auto"/>
                                <w:left w:val="none" w:sz="0" w:space="0" w:color="auto"/>
                                <w:bottom w:val="none" w:sz="0" w:space="0" w:color="auto"/>
                                <w:right w:val="none" w:sz="0" w:space="0" w:color="auto"/>
                              </w:divBdr>
                              <w:divsChild>
                                <w:div w:id="1065957129">
                                  <w:marLeft w:val="0"/>
                                  <w:marRight w:val="0"/>
                                  <w:marTop w:val="0"/>
                                  <w:marBottom w:val="0"/>
                                  <w:divBdr>
                                    <w:top w:val="none" w:sz="0" w:space="0" w:color="auto"/>
                                    <w:left w:val="none" w:sz="0" w:space="0" w:color="auto"/>
                                    <w:bottom w:val="none" w:sz="0" w:space="0" w:color="auto"/>
                                    <w:right w:val="none" w:sz="0" w:space="0" w:color="auto"/>
                                  </w:divBdr>
                                </w:div>
                                <w:div w:id="20141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022239">
      <w:bodyDiv w:val="1"/>
      <w:marLeft w:val="0"/>
      <w:marRight w:val="0"/>
      <w:marTop w:val="0"/>
      <w:marBottom w:val="0"/>
      <w:divBdr>
        <w:top w:val="none" w:sz="0" w:space="0" w:color="auto"/>
        <w:left w:val="none" w:sz="0" w:space="0" w:color="auto"/>
        <w:bottom w:val="none" w:sz="0" w:space="0" w:color="auto"/>
        <w:right w:val="none" w:sz="0" w:space="0" w:color="auto"/>
      </w:divBdr>
      <w:divsChild>
        <w:div w:id="935136371">
          <w:marLeft w:val="0"/>
          <w:marRight w:val="1"/>
          <w:marTop w:val="0"/>
          <w:marBottom w:val="0"/>
          <w:divBdr>
            <w:top w:val="none" w:sz="0" w:space="0" w:color="auto"/>
            <w:left w:val="none" w:sz="0" w:space="0" w:color="auto"/>
            <w:bottom w:val="none" w:sz="0" w:space="0" w:color="auto"/>
            <w:right w:val="none" w:sz="0" w:space="0" w:color="auto"/>
          </w:divBdr>
          <w:divsChild>
            <w:div w:id="525295644">
              <w:marLeft w:val="0"/>
              <w:marRight w:val="0"/>
              <w:marTop w:val="0"/>
              <w:marBottom w:val="0"/>
              <w:divBdr>
                <w:top w:val="none" w:sz="0" w:space="0" w:color="auto"/>
                <w:left w:val="none" w:sz="0" w:space="0" w:color="auto"/>
                <w:bottom w:val="none" w:sz="0" w:space="0" w:color="auto"/>
                <w:right w:val="none" w:sz="0" w:space="0" w:color="auto"/>
              </w:divBdr>
              <w:divsChild>
                <w:div w:id="1639645685">
                  <w:marLeft w:val="0"/>
                  <w:marRight w:val="1"/>
                  <w:marTop w:val="0"/>
                  <w:marBottom w:val="0"/>
                  <w:divBdr>
                    <w:top w:val="none" w:sz="0" w:space="0" w:color="auto"/>
                    <w:left w:val="none" w:sz="0" w:space="0" w:color="auto"/>
                    <w:bottom w:val="none" w:sz="0" w:space="0" w:color="auto"/>
                    <w:right w:val="none" w:sz="0" w:space="0" w:color="auto"/>
                  </w:divBdr>
                  <w:divsChild>
                    <w:div w:id="307366375">
                      <w:marLeft w:val="0"/>
                      <w:marRight w:val="0"/>
                      <w:marTop w:val="0"/>
                      <w:marBottom w:val="0"/>
                      <w:divBdr>
                        <w:top w:val="none" w:sz="0" w:space="0" w:color="auto"/>
                        <w:left w:val="none" w:sz="0" w:space="0" w:color="auto"/>
                        <w:bottom w:val="none" w:sz="0" w:space="0" w:color="auto"/>
                        <w:right w:val="none" w:sz="0" w:space="0" w:color="auto"/>
                      </w:divBdr>
                      <w:divsChild>
                        <w:div w:id="616331009">
                          <w:marLeft w:val="0"/>
                          <w:marRight w:val="0"/>
                          <w:marTop w:val="0"/>
                          <w:marBottom w:val="0"/>
                          <w:divBdr>
                            <w:top w:val="none" w:sz="0" w:space="0" w:color="auto"/>
                            <w:left w:val="none" w:sz="0" w:space="0" w:color="auto"/>
                            <w:bottom w:val="none" w:sz="0" w:space="0" w:color="auto"/>
                            <w:right w:val="none" w:sz="0" w:space="0" w:color="auto"/>
                          </w:divBdr>
                          <w:divsChild>
                            <w:div w:id="182401109">
                              <w:marLeft w:val="0"/>
                              <w:marRight w:val="0"/>
                              <w:marTop w:val="120"/>
                              <w:marBottom w:val="360"/>
                              <w:divBdr>
                                <w:top w:val="none" w:sz="0" w:space="0" w:color="auto"/>
                                <w:left w:val="none" w:sz="0" w:space="0" w:color="auto"/>
                                <w:bottom w:val="none" w:sz="0" w:space="0" w:color="auto"/>
                                <w:right w:val="none" w:sz="0" w:space="0" w:color="auto"/>
                              </w:divBdr>
                              <w:divsChild>
                                <w:div w:id="1934044430">
                                  <w:marLeft w:val="0"/>
                                  <w:marRight w:val="0"/>
                                  <w:marTop w:val="0"/>
                                  <w:marBottom w:val="0"/>
                                  <w:divBdr>
                                    <w:top w:val="none" w:sz="0" w:space="0" w:color="auto"/>
                                    <w:left w:val="none" w:sz="0" w:space="0" w:color="auto"/>
                                    <w:bottom w:val="none" w:sz="0" w:space="0" w:color="auto"/>
                                    <w:right w:val="none" w:sz="0" w:space="0" w:color="auto"/>
                                  </w:divBdr>
                                  <w:divsChild>
                                    <w:div w:id="8287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974298">
      <w:bodyDiv w:val="1"/>
      <w:marLeft w:val="0"/>
      <w:marRight w:val="0"/>
      <w:marTop w:val="0"/>
      <w:marBottom w:val="0"/>
      <w:divBdr>
        <w:top w:val="none" w:sz="0" w:space="0" w:color="auto"/>
        <w:left w:val="none" w:sz="0" w:space="0" w:color="auto"/>
        <w:bottom w:val="none" w:sz="0" w:space="0" w:color="auto"/>
        <w:right w:val="none" w:sz="0" w:space="0" w:color="auto"/>
      </w:divBdr>
      <w:divsChild>
        <w:div w:id="1656106301">
          <w:marLeft w:val="0"/>
          <w:marRight w:val="1"/>
          <w:marTop w:val="0"/>
          <w:marBottom w:val="0"/>
          <w:divBdr>
            <w:top w:val="none" w:sz="0" w:space="0" w:color="auto"/>
            <w:left w:val="none" w:sz="0" w:space="0" w:color="auto"/>
            <w:bottom w:val="none" w:sz="0" w:space="0" w:color="auto"/>
            <w:right w:val="none" w:sz="0" w:space="0" w:color="auto"/>
          </w:divBdr>
          <w:divsChild>
            <w:div w:id="2045787933">
              <w:marLeft w:val="0"/>
              <w:marRight w:val="0"/>
              <w:marTop w:val="0"/>
              <w:marBottom w:val="0"/>
              <w:divBdr>
                <w:top w:val="none" w:sz="0" w:space="0" w:color="auto"/>
                <w:left w:val="none" w:sz="0" w:space="0" w:color="auto"/>
                <w:bottom w:val="none" w:sz="0" w:space="0" w:color="auto"/>
                <w:right w:val="none" w:sz="0" w:space="0" w:color="auto"/>
              </w:divBdr>
              <w:divsChild>
                <w:div w:id="1621568575">
                  <w:marLeft w:val="0"/>
                  <w:marRight w:val="1"/>
                  <w:marTop w:val="0"/>
                  <w:marBottom w:val="0"/>
                  <w:divBdr>
                    <w:top w:val="none" w:sz="0" w:space="0" w:color="auto"/>
                    <w:left w:val="none" w:sz="0" w:space="0" w:color="auto"/>
                    <w:bottom w:val="none" w:sz="0" w:space="0" w:color="auto"/>
                    <w:right w:val="none" w:sz="0" w:space="0" w:color="auto"/>
                  </w:divBdr>
                  <w:divsChild>
                    <w:div w:id="862406053">
                      <w:marLeft w:val="0"/>
                      <w:marRight w:val="0"/>
                      <w:marTop w:val="0"/>
                      <w:marBottom w:val="0"/>
                      <w:divBdr>
                        <w:top w:val="none" w:sz="0" w:space="0" w:color="auto"/>
                        <w:left w:val="none" w:sz="0" w:space="0" w:color="auto"/>
                        <w:bottom w:val="none" w:sz="0" w:space="0" w:color="auto"/>
                        <w:right w:val="none" w:sz="0" w:space="0" w:color="auto"/>
                      </w:divBdr>
                      <w:divsChild>
                        <w:div w:id="345130891">
                          <w:marLeft w:val="0"/>
                          <w:marRight w:val="0"/>
                          <w:marTop w:val="0"/>
                          <w:marBottom w:val="0"/>
                          <w:divBdr>
                            <w:top w:val="none" w:sz="0" w:space="0" w:color="auto"/>
                            <w:left w:val="none" w:sz="0" w:space="0" w:color="auto"/>
                            <w:bottom w:val="none" w:sz="0" w:space="0" w:color="auto"/>
                            <w:right w:val="none" w:sz="0" w:space="0" w:color="auto"/>
                          </w:divBdr>
                          <w:divsChild>
                            <w:div w:id="2077707406">
                              <w:marLeft w:val="0"/>
                              <w:marRight w:val="0"/>
                              <w:marTop w:val="120"/>
                              <w:marBottom w:val="360"/>
                              <w:divBdr>
                                <w:top w:val="none" w:sz="0" w:space="0" w:color="auto"/>
                                <w:left w:val="none" w:sz="0" w:space="0" w:color="auto"/>
                                <w:bottom w:val="none" w:sz="0" w:space="0" w:color="auto"/>
                                <w:right w:val="none" w:sz="0" w:space="0" w:color="auto"/>
                              </w:divBdr>
                              <w:divsChild>
                                <w:div w:id="1091780963">
                                  <w:marLeft w:val="0"/>
                                  <w:marRight w:val="0"/>
                                  <w:marTop w:val="0"/>
                                  <w:marBottom w:val="0"/>
                                  <w:divBdr>
                                    <w:top w:val="none" w:sz="0" w:space="0" w:color="auto"/>
                                    <w:left w:val="none" w:sz="0" w:space="0" w:color="auto"/>
                                    <w:bottom w:val="none" w:sz="0" w:space="0" w:color="auto"/>
                                    <w:right w:val="none" w:sz="0" w:space="0" w:color="auto"/>
                                  </w:divBdr>
                                  <w:divsChild>
                                    <w:div w:id="50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2374">
      <w:bodyDiv w:val="1"/>
      <w:marLeft w:val="0"/>
      <w:marRight w:val="0"/>
      <w:marTop w:val="0"/>
      <w:marBottom w:val="0"/>
      <w:divBdr>
        <w:top w:val="none" w:sz="0" w:space="0" w:color="auto"/>
        <w:left w:val="none" w:sz="0" w:space="0" w:color="auto"/>
        <w:bottom w:val="none" w:sz="0" w:space="0" w:color="auto"/>
        <w:right w:val="none" w:sz="0" w:space="0" w:color="auto"/>
      </w:divBdr>
      <w:divsChild>
        <w:div w:id="707487048">
          <w:marLeft w:val="0"/>
          <w:marRight w:val="1"/>
          <w:marTop w:val="0"/>
          <w:marBottom w:val="0"/>
          <w:divBdr>
            <w:top w:val="none" w:sz="0" w:space="0" w:color="auto"/>
            <w:left w:val="none" w:sz="0" w:space="0" w:color="auto"/>
            <w:bottom w:val="none" w:sz="0" w:space="0" w:color="auto"/>
            <w:right w:val="none" w:sz="0" w:space="0" w:color="auto"/>
          </w:divBdr>
          <w:divsChild>
            <w:div w:id="1817915456">
              <w:marLeft w:val="0"/>
              <w:marRight w:val="0"/>
              <w:marTop w:val="0"/>
              <w:marBottom w:val="0"/>
              <w:divBdr>
                <w:top w:val="none" w:sz="0" w:space="0" w:color="auto"/>
                <w:left w:val="none" w:sz="0" w:space="0" w:color="auto"/>
                <w:bottom w:val="none" w:sz="0" w:space="0" w:color="auto"/>
                <w:right w:val="none" w:sz="0" w:space="0" w:color="auto"/>
              </w:divBdr>
              <w:divsChild>
                <w:div w:id="1998342719">
                  <w:marLeft w:val="0"/>
                  <w:marRight w:val="1"/>
                  <w:marTop w:val="0"/>
                  <w:marBottom w:val="0"/>
                  <w:divBdr>
                    <w:top w:val="none" w:sz="0" w:space="0" w:color="auto"/>
                    <w:left w:val="none" w:sz="0" w:space="0" w:color="auto"/>
                    <w:bottom w:val="none" w:sz="0" w:space="0" w:color="auto"/>
                    <w:right w:val="none" w:sz="0" w:space="0" w:color="auto"/>
                  </w:divBdr>
                  <w:divsChild>
                    <w:div w:id="570117182">
                      <w:marLeft w:val="0"/>
                      <w:marRight w:val="0"/>
                      <w:marTop w:val="0"/>
                      <w:marBottom w:val="0"/>
                      <w:divBdr>
                        <w:top w:val="none" w:sz="0" w:space="0" w:color="auto"/>
                        <w:left w:val="none" w:sz="0" w:space="0" w:color="auto"/>
                        <w:bottom w:val="none" w:sz="0" w:space="0" w:color="auto"/>
                        <w:right w:val="none" w:sz="0" w:space="0" w:color="auto"/>
                      </w:divBdr>
                      <w:divsChild>
                        <w:div w:id="555823675">
                          <w:marLeft w:val="0"/>
                          <w:marRight w:val="0"/>
                          <w:marTop w:val="0"/>
                          <w:marBottom w:val="0"/>
                          <w:divBdr>
                            <w:top w:val="none" w:sz="0" w:space="0" w:color="auto"/>
                            <w:left w:val="none" w:sz="0" w:space="0" w:color="auto"/>
                            <w:bottom w:val="none" w:sz="0" w:space="0" w:color="auto"/>
                            <w:right w:val="none" w:sz="0" w:space="0" w:color="auto"/>
                          </w:divBdr>
                          <w:divsChild>
                            <w:div w:id="1115255039">
                              <w:marLeft w:val="0"/>
                              <w:marRight w:val="0"/>
                              <w:marTop w:val="120"/>
                              <w:marBottom w:val="360"/>
                              <w:divBdr>
                                <w:top w:val="none" w:sz="0" w:space="0" w:color="auto"/>
                                <w:left w:val="none" w:sz="0" w:space="0" w:color="auto"/>
                                <w:bottom w:val="none" w:sz="0" w:space="0" w:color="auto"/>
                                <w:right w:val="none" w:sz="0" w:space="0" w:color="auto"/>
                              </w:divBdr>
                              <w:divsChild>
                                <w:div w:id="292442230">
                                  <w:marLeft w:val="0"/>
                                  <w:marRight w:val="0"/>
                                  <w:marTop w:val="0"/>
                                  <w:marBottom w:val="0"/>
                                  <w:divBdr>
                                    <w:top w:val="none" w:sz="0" w:space="0" w:color="auto"/>
                                    <w:left w:val="none" w:sz="0" w:space="0" w:color="auto"/>
                                    <w:bottom w:val="none" w:sz="0" w:space="0" w:color="auto"/>
                                    <w:right w:val="none" w:sz="0" w:space="0" w:color="auto"/>
                                  </w:divBdr>
                                </w:div>
                                <w:div w:id="14036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44541">
      <w:bodyDiv w:val="1"/>
      <w:marLeft w:val="0"/>
      <w:marRight w:val="0"/>
      <w:marTop w:val="0"/>
      <w:marBottom w:val="0"/>
      <w:divBdr>
        <w:top w:val="none" w:sz="0" w:space="0" w:color="auto"/>
        <w:left w:val="none" w:sz="0" w:space="0" w:color="auto"/>
        <w:bottom w:val="none" w:sz="0" w:space="0" w:color="auto"/>
        <w:right w:val="none" w:sz="0" w:space="0" w:color="auto"/>
      </w:divBdr>
      <w:divsChild>
        <w:div w:id="251595617">
          <w:marLeft w:val="0"/>
          <w:marRight w:val="1"/>
          <w:marTop w:val="0"/>
          <w:marBottom w:val="0"/>
          <w:divBdr>
            <w:top w:val="none" w:sz="0" w:space="0" w:color="auto"/>
            <w:left w:val="none" w:sz="0" w:space="0" w:color="auto"/>
            <w:bottom w:val="none" w:sz="0" w:space="0" w:color="auto"/>
            <w:right w:val="none" w:sz="0" w:space="0" w:color="auto"/>
          </w:divBdr>
          <w:divsChild>
            <w:div w:id="689381695">
              <w:marLeft w:val="0"/>
              <w:marRight w:val="0"/>
              <w:marTop w:val="0"/>
              <w:marBottom w:val="0"/>
              <w:divBdr>
                <w:top w:val="none" w:sz="0" w:space="0" w:color="auto"/>
                <w:left w:val="none" w:sz="0" w:space="0" w:color="auto"/>
                <w:bottom w:val="none" w:sz="0" w:space="0" w:color="auto"/>
                <w:right w:val="none" w:sz="0" w:space="0" w:color="auto"/>
              </w:divBdr>
              <w:divsChild>
                <w:div w:id="1067265295">
                  <w:marLeft w:val="0"/>
                  <w:marRight w:val="1"/>
                  <w:marTop w:val="0"/>
                  <w:marBottom w:val="0"/>
                  <w:divBdr>
                    <w:top w:val="none" w:sz="0" w:space="0" w:color="auto"/>
                    <w:left w:val="none" w:sz="0" w:space="0" w:color="auto"/>
                    <w:bottom w:val="none" w:sz="0" w:space="0" w:color="auto"/>
                    <w:right w:val="none" w:sz="0" w:space="0" w:color="auto"/>
                  </w:divBdr>
                  <w:divsChild>
                    <w:div w:id="1082872215">
                      <w:marLeft w:val="0"/>
                      <w:marRight w:val="0"/>
                      <w:marTop w:val="0"/>
                      <w:marBottom w:val="0"/>
                      <w:divBdr>
                        <w:top w:val="none" w:sz="0" w:space="0" w:color="auto"/>
                        <w:left w:val="none" w:sz="0" w:space="0" w:color="auto"/>
                        <w:bottom w:val="none" w:sz="0" w:space="0" w:color="auto"/>
                        <w:right w:val="none" w:sz="0" w:space="0" w:color="auto"/>
                      </w:divBdr>
                      <w:divsChild>
                        <w:div w:id="990911298">
                          <w:marLeft w:val="0"/>
                          <w:marRight w:val="0"/>
                          <w:marTop w:val="0"/>
                          <w:marBottom w:val="0"/>
                          <w:divBdr>
                            <w:top w:val="none" w:sz="0" w:space="0" w:color="auto"/>
                            <w:left w:val="none" w:sz="0" w:space="0" w:color="auto"/>
                            <w:bottom w:val="none" w:sz="0" w:space="0" w:color="auto"/>
                            <w:right w:val="none" w:sz="0" w:space="0" w:color="auto"/>
                          </w:divBdr>
                          <w:divsChild>
                            <w:div w:id="52436722">
                              <w:marLeft w:val="0"/>
                              <w:marRight w:val="0"/>
                              <w:marTop w:val="120"/>
                              <w:marBottom w:val="360"/>
                              <w:divBdr>
                                <w:top w:val="none" w:sz="0" w:space="0" w:color="auto"/>
                                <w:left w:val="none" w:sz="0" w:space="0" w:color="auto"/>
                                <w:bottom w:val="none" w:sz="0" w:space="0" w:color="auto"/>
                                <w:right w:val="none" w:sz="0" w:space="0" w:color="auto"/>
                              </w:divBdr>
                              <w:divsChild>
                                <w:div w:id="1685592563">
                                  <w:marLeft w:val="0"/>
                                  <w:marRight w:val="0"/>
                                  <w:marTop w:val="0"/>
                                  <w:marBottom w:val="0"/>
                                  <w:divBdr>
                                    <w:top w:val="none" w:sz="0" w:space="0" w:color="auto"/>
                                    <w:left w:val="none" w:sz="0" w:space="0" w:color="auto"/>
                                    <w:bottom w:val="none" w:sz="0" w:space="0" w:color="auto"/>
                                    <w:right w:val="none" w:sz="0" w:space="0" w:color="auto"/>
                                  </w:divBdr>
                                </w:div>
                                <w:div w:id="2090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82363">
      <w:bodyDiv w:val="1"/>
      <w:marLeft w:val="0"/>
      <w:marRight w:val="0"/>
      <w:marTop w:val="0"/>
      <w:marBottom w:val="0"/>
      <w:divBdr>
        <w:top w:val="none" w:sz="0" w:space="0" w:color="auto"/>
        <w:left w:val="none" w:sz="0" w:space="0" w:color="auto"/>
        <w:bottom w:val="none" w:sz="0" w:space="0" w:color="auto"/>
        <w:right w:val="none" w:sz="0" w:space="0" w:color="auto"/>
      </w:divBdr>
      <w:divsChild>
        <w:div w:id="1674643484">
          <w:marLeft w:val="0"/>
          <w:marRight w:val="1"/>
          <w:marTop w:val="0"/>
          <w:marBottom w:val="0"/>
          <w:divBdr>
            <w:top w:val="none" w:sz="0" w:space="0" w:color="auto"/>
            <w:left w:val="none" w:sz="0" w:space="0" w:color="auto"/>
            <w:bottom w:val="none" w:sz="0" w:space="0" w:color="auto"/>
            <w:right w:val="none" w:sz="0" w:space="0" w:color="auto"/>
          </w:divBdr>
          <w:divsChild>
            <w:div w:id="473453326">
              <w:marLeft w:val="0"/>
              <w:marRight w:val="0"/>
              <w:marTop w:val="0"/>
              <w:marBottom w:val="0"/>
              <w:divBdr>
                <w:top w:val="none" w:sz="0" w:space="0" w:color="auto"/>
                <w:left w:val="none" w:sz="0" w:space="0" w:color="auto"/>
                <w:bottom w:val="none" w:sz="0" w:space="0" w:color="auto"/>
                <w:right w:val="none" w:sz="0" w:space="0" w:color="auto"/>
              </w:divBdr>
              <w:divsChild>
                <w:div w:id="735594345">
                  <w:marLeft w:val="0"/>
                  <w:marRight w:val="1"/>
                  <w:marTop w:val="0"/>
                  <w:marBottom w:val="0"/>
                  <w:divBdr>
                    <w:top w:val="none" w:sz="0" w:space="0" w:color="auto"/>
                    <w:left w:val="none" w:sz="0" w:space="0" w:color="auto"/>
                    <w:bottom w:val="none" w:sz="0" w:space="0" w:color="auto"/>
                    <w:right w:val="none" w:sz="0" w:space="0" w:color="auto"/>
                  </w:divBdr>
                  <w:divsChild>
                    <w:div w:id="1347754477">
                      <w:marLeft w:val="0"/>
                      <w:marRight w:val="0"/>
                      <w:marTop w:val="0"/>
                      <w:marBottom w:val="0"/>
                      <w:divBdr>
                        <w:top w:val="none" w:sz="0" w:space="0" w:color="auto"/>
                        <w:left w:val="none" w:sz="0" w:space="0" w:color="auto"/>
                        <w:bottom w:val="none" w:sz="0" w:space="0" w:color="auto"/>
                        <w:right w:val="none" w:sz="0" w:space="0" w:color="auto"/>
                      </w:divBdr>
                      <w:divsChild>
                        <w:div w:id="373119044">
                          <w:marLeft w:val="0"/>
                          <w:marRight w:val="0"/>
                          <w:marTop w:val="0"/>
                          <w:marBottom w:val="0"/>
                          <w:divBdr>
                            <w:top w:val="none" w:sz="0" w:space="0" w:color="auto"/>
                            <w:left w:val="none" w:sz="0" w:space="0" w:color="auto"/>
                            <w:bottom w:val="none" w:sz="0" w:space="0" w:color="auto"/>
                            <w:right w:val="none" w:sz="0" w:space="0" w:color="auto"/>
                          </w:divBdr>
                          <w:divsChild>
                            <w:div w:id="261190434">
                              <w:marLeft w:val="0"/>
                              <w:marRight w:val="0"/>
                              <w:marTop w:val="120"/>
                              <w:marBottom w:val="360"/>
                              <w:divBdr>
                                <w:top w:val="none" w:sz="0" w:space="0" w:color="auto"/>
                                <w:left w:val="none" w:sz="0" w:space="0" w:color="auto"/>
                                <w:bottom w:val="none" w:sz="0" w:space="0" w:color="auto"/>
                                <w:right w:val="none" w:sz="0" w:space="0" w:color="auto"/>
                              </w:divBdr>
                              <w:divsChild>
                                <w:div w:id="1018116304">
                                  <w:marLeft w:val="0"/>
                                  <w:marRight w:val="0"/>
                                  <w:marTop w:val="0"/>
                                  <w:marBottom w:val="0"/>
                                  <w:divBdr>
                                    <w:top w:val="none" w:sz="0" w:space="0" w:color="auto"/>
                                    <w:left w:val="none" w:sz="0" w:space="0" w:color="auto"/>
                                    <w:bottom w:val="none" w:sz="0" w:space="0" w:color="auto"/>
                                    <w:right w:val="none" w:sz="0" w:space="0" w:color="auto"/>
                                  </w:divBdr>
                                </w:div>
                                <w:div w:id="621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297716">
      <w:bodyDiv w:val="1"/>
      <w:marLeft w:val="0"/>
      <w:marRight w:val="0"/>
      <w:marTop w:val="0"/>
      <w:marBottom w:val="0"/>
      <w:divBdr>
        <w:top w:val="none" w:sz="0" w:space="0" w:color="auto"/>
        <w:left w:val="none" w:sz="0" w:space="0" w:color="auto"/>
        <w:bottom w:val="none" w:sz="0" w:space="0" w:color="auto"/>
        <w:right w:val="none" w:sz="0" w:space="0" w:color="auto"/>
      </w:divBdr>
      <w:divsChild>
        <w:div w:id="1320814463">
          <w:marLeft w:val="0"/>
          <w:marRight w:val="1"/>
          <w:marTop w:val="0"/>
          <w:marBottom w:val="0"/>
          <w:divBdr>
            <w:top w:val="none" w:sz="0" w:space="0" w:color="auto"/>
            <w:left w:val="none" w:sz="0" w:space="0" w:color="auto"/>
            <w:bottom w:val="none" w:sz="0" w:space="0" w:color="auto"/>
            <w:right w:val="none" w:sz="0" w:space="0" w:color="auto"/>
          </w:divBdr>
          <w:divsChild>
            <w:div w:id="1957984263">
              <w:marLeft w:val="0"/>
              <w:marRight w:val="0"/>
              <w:marTop w:val="0"/>
              <w:marBottom w:val="0"/>
              <w:divBdr>
                <w:top w:val="none" w:sz="0" w:space="0" w:color="auto"/>
                <w:left w:val="none" w:sz="0" w:space="0" w:color="auto"/>
                <w:bottom w:val="none" w:sz="0" w:space="0" w:color="auto"/>
                <w:right w:val="none" w:sz="0" w:space="0" w:color="auto"/>
              </w:divBdr>
              <w:divsChild>
                <w:div w:id="1131287620">
                  <w:marLeft w:val="0"/>
                  <w:marRight w:val="1"/>
                  <w:marTop w:val="0"/>
                  <w:marBottom w:val="0"/>
                  <w:divBdr>
                    <w:top w:val="none" w:sz="0" w:space="0" w:color="auto"/>
                    <w:left w:val="none" w:sz="0" w:space="0" w:color="auto"/>
                    <w:bottom w:val="none" w:sz="0" w:space="0" w:color="auto"/>
                    <w:right w:val="none" w:sz="0" w:space="0" w:color="auto"/>
                  </w:divBdr>
                  <w:divsChild>
                    <w:div w:id="825977498">
                      <w:marLeft w:val="0"/>
                      <w:marRight w:val="0"/>
                      <w:marTop w:val="0"/>
                      <w:marBottom w:val="0"/>
                      <w:divBdr>
                        <w:top w:val="none" w:sz="0" w:space="0" w:color="auto"/>
                        <w:left w:val="none" w:sz="0" w:space="0" w:color="auto"/>
                        <w:bottom w:val="none" w:sz="0" w:space="0" w:color="auto"/>
                        <w:right w:val="none" w:sz="0" w:space="0" w:color="auto"/>
                      </w:divBdr>
                      <w:divsChild>
                        <w:div w:id="1425222610">
                          <w:marLeft w:val="0"/>
                          <w:marRight w:val="0"/>
                          <w:marTop w:val="0"/>
                          <w:marBottom w:val="0"/>
                          <w:divBdr>
                            <w:top w:val="none" w:sz="0" w:space="0" w:color="auto"/>
                            <w:left w:val="none" w:sz="0" w:space="0" w:color="auto"/>
                            <w:bottom w:val="none" w:sz="0" w:space="0" w:color="auto"/>
                            <w:right w:val="none" w:sz="0" w:space="0" w:color="auto"/>
                          </w:divBdr>
                          <w:divsChild>
                            <w:div w:id="1087114907">
                              <w:marLeft w:val="0"/>
                              <w:marRight w:val="0"/>
                              <w:marTop w:val="120"/>
                              <w:marBottom w:val="360"/>
                              <w:divBdr>
                                <w:top w:val="none" w:sz="0" w:space="0" w:color="auto"/>
                                <w:left w:val="none" w:sz="0" w:space="0" w:color="auto"/>
                                <w:bottom w:val="none" w:sz="0" w:space="0" w:color="auto"/>
                                <w:right w:val="none" w:sz="0" w:space="0" w:color="auto"/>
                              </w:divBdr>
                              <w:divsChild>
                                <w:div w:id="160507988">
                                  <w:marLeft w:val="0"/>
                                  <w:marRight w:val="0"/>
                                  <w:marTop w:val="0"/>
                                  <w:marBottom w:val="0"/>
                                  <w:divBdr>
                                    <w:top w:val="none" w:sz="0" w:space="0" w:color="auto"/>
                                    <w:left w:val="none" w:sz="0" w:space="0" w:color="auto"/>
                                    <w:bottom w:val="none" w:sz="0" w:space="0" w:color="auto"/>
                                    <w:right w:val="none" w:sz="0" w:space="0" w:color="auto"/>
                                  </w:divBdr>
                                  <w:divsChild>
                                    <w:div w:id="11076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419871">
      <w:bodyDiv w:val="1"/>
      <w:marLeft w:val="0"/>
      <w:marRight w:val="0"/>
      <w:marTop w:val="0"/>
      <w:marBottom w:val="0"/>
      <w:divBdr>
        <w:top w:val="none" w:sz="0" w:space="0" w:color="auto"/>
        <w:left w:val="none" w:sz="0" w:space="0" w:color="auto"/>
        <w:bottom w:val="none" w:sz="0" w:space="0" w:color="auto"/>
        <w:right w:val="none" w:sz="0" w:space="0" w:color="auto"/>
      </w:divBdr>
      <w:divsChild>
        <w:div w:id="2082411759">
          <w:marLeft w:val="0"/>
          <w:marRight w:val="1"/>
          <w:marTop w:val="0"/>
          <w:marBottom w:val="0"/>
          <w:divBdr>
            <w:top w:val="none" w:sz="0" w:space="0" w:color="auto"/>
            <w:left w:val="none" w:sz="0" w:space="0" w:color="auto"/>
            <w:bottom w:val="none" w:sz="0" w:space="0" w:color="auto"/>
            <w:right w:val="none" w:sz="0" w:space="0" w:color="auto"/>
          </w:divBdr>
          <w:divsChild>
            <w:div w:id="1850634651">
              <w:marLeft w:val="0"/>
              <w:marRight w:val="0"/>
              <w:marTop w:val="0"/>
              <w:marBottom w:val="0"/>
              <w:divBdr>
                <w:top w:val="none" w:sz="0" w:space="0" w:color="auto"/>
                <w:left w:val="none" w:sz="0" w:space="0" w:color="auto"/>
                <w:bottom w:val="none" w:sz="0" w:space="0" w:color="auto"/>
                <w:right w:val="none" w:sz="0" w:space="0" w:color="auto"/>
              </w:divBdr>
              <w:divsChild>
                <w:div w:id="1799639595">
                  <w:marLeft w:val="0"/>
                  <w:marRight w:val="1"/>
                  <w:marTop w:val="0"/>
                  <w:marBottom w:val="0"/>
                  <w:divBdr>
                    <w:top w:val="none" w:sz="0" w:space="0" w:color="auto"/>
                    <w:left w:val="none" w:sz="0" w:space="0" w:color="auto"/>
                    <w:bottom w:val="none" w:sz="0" w:space="0" w:color="auto"/>
                    <w:right w:val="none" w:sz="0" w:space="0" w:color="auto"/>
                  </w:divBdr>
                  <w:divsChild>
                    <w:div w:id="909727182">
                      <w:marLeft w:val="0"/>
                      <w:marRight w:val="0"/>
                      <w:marTop w:val="0"/>
                      <w:marBottom w:val="0"/>
                      <w:divBdr>
                        <w:top w:val="none" w:sz="0" w:space="0" w:color="auto"/>
                        <w:left w:val="none" w:sz="0" w:space="0" w:color="auto"/>
                        <w:bottom w:val="none" w:sz="0" w:space="0" w:color="auto"/>
                        <w:right w:val="none" w:sz="0" w:space="0" w:color="auto"/>
                      </w:divBdr>
                      <w:divsChild>
                        <w:div w:id="1365909511">
                          <w:marLeft w:val="0"/>
                          <w:marRight w:val="0"/>
                          <w:marTop w:val="0"/>
                          <w:marBottom w:val="0"/>
                          <w:divBdr>
                            <w:top w:val="none" w:sz="0" w:space="0" w:color="auto"/>
                            <w:left w:val="none" w:sz="0" w:space="0" w:color="auto"/>
                            <w:bottom w:val="none" w:sz="0" w:space="0" w:color="auto"/>
                            <w:right w:val="none" w:sz="0" w:space="0" w:color="auto"/>
                          </w:divBdr>
                          <w:divsChild>
                            <w:div w:id="437944087">
                              <w:marLeft w:val="0"/>
                              <w:marRight w:val="0"/>
                              <w:marTop w:val="120"/>
                              <w:marBottom w:val="360"/>
                              <w:divBdr>
                                <w:top w:val="none" w:sz="0" w:space="0" w:color="auto"/>
                                <w:left w:val="none" w:sz="0" w:space="0" w:color="auto"/>
                                <w:bottom w:val="none" w:sz="0" w:space="0" w:color="auto"/>
                                <w:right w:val="none" w:sz="0" w:space="0" w:color="auto"/>
                              </w:divBdr>
                              <w:divsChild>
                                <w:div w:id="1068649284">
                                  <w:marLeft w:val="0"/>
                                  <w:marRight w:val="0"/>
                                  <w:marTop w:val="0"/>
                                  <w:marBottom w:val="0"/>
                                  <w:divBdr>
                                    <w:top w:val="none" w:sz="0" w:space="0" w:color="auto"/>
                                    <w:left w:val="none" w:sz="0" w:space="0" w:color="auto"/>
                                    <w:bottom w:val="none" w:sz="0" w:space="0" w:color="auto"/>
                                    <w:right w:val="none" w:sz="0" w:space="0" w:color="auto"/>
                                  </w:divBdr>
                                  <w:divsChild>
                                    <w:div w:id="20027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218641">
      <w:bodyDiv w:val="1"/>
      <w:marLeft w:val="0"/>
      <w:marRight w:val="0"/>
      <w:marTop w:val="0"/>
      <w:marBottom w:val="0"/>
      <w:divBdr>
        <w:top w:val="none" w:sz="0" w:space="0" w:color="auto"/>
        <w:left w:val="none" w:sz="0" w:space="0" w:color="auto"/>
        <w:bottom w:val="none" w:sz="0" w:space="0" w:color="auto"/>
        <w:right w:val="none" w:sz="0" w:space="0" w:color="auto"/>
      </w:divBdr>
      <w:divsChild>
        <w:div w:id="1979415838">
          <w:marLeft w:val="0"/>
          <w:marRight w:val="1"/>
          <w:marTop w:val="0"/>
          <w:marBottom w:val="0"/>
          <w:divBdr>
            <w:top w:val="none" w:sz="0" w:space="0" w:color="auto"/>
            <w:left w:val="none" w:sz="0" w:space="0" w:color="auto"/>
            <w:bottom w:val="none" w:sz="0" w:space="0" w:color="auto"/>
            <w:right w:val="none" w:sz="0" w:space="0" w:color="auto"/>
          </w:divBdr>
          <w:divsChild>
            <w:div w:id="438791499">
              <w:marLeft w:val="0"/>
              <w:marRight w:val="0"/>
              <w:marTop w:val="0"/>
              <w:marBottom w:val="0"/>
              <w:divBdr>
                <w:top w:val="none" w:sz="0" w:space="0" w:color="auto"/>
                <w:left w:val="none" w:sz="0" w:space="0" w:color="auto"/>
                <w:bottom w:val="none" w:sz="0" w:space="0" w:color="auto"/>
                <w:right w:val="none" w:sz="0" w:space="0" w:color="auto"/>
              </w:divBdr>
              <w:divsChild>
                <w:div w:id="51543500">
                  <w:marLeft w:val="0"/>
                  <w:marRight w:val="1"/>
                  <w:marTop w:val="0"/>
                  <w:marBottom w:val="0"/>
                  <w:divBdr>
                    <w:top w:val="none" w:sz="0" w:space="0" w:color="auto"/>
                    <w:left w:val="none" w:sz="0" w:space="0" w:color="auto"/>
                    <w:bottom w:val="none" w:sz="0" w:space="0" w:color="auto"/>
                    <w:right w:val="none" w:sz="0" w:space="0" w:color="auto"/>
                  </w:divBdr>
                  <w:divsChild>
                    <w:div w:id="1452020133">
                      <w:marLeft w:val="0"/>
                      <w:marRight w:val="0"/>
                      <w:marTop w:val="0"/>
                      <w:marBottom w:val="0"/>
                      <w:divBdr>
                        <w:top w:val="none" w:sz="0" w:space="0" w:color="auto"/>
                        <w:left w:val="none" w:sz="0" w:space="0" w:color="auto"/>
                        <w:bottom w:val="none" w:sz="0" w:space="0" w:color="auto"/>
                        <w:right w:val="none" w:sz="0" w:space="0" w:color="auto"/>
                      </w:divBdr>
                      <w:divsChild>
                        <w:div w:id="24183290">
                          <w:marLeft w:val="0"/>
                          <w:marRight w:val="0"/>
                          <w:marTop w:val="0"/>
                          <w:marBottom w:val="0"/>
                          <w:divBdr>
                            <w:top w:val="none" w:sz="0" w:space="0" w:color="auto"/>
                            <w:left w:val="none" w:sz="0" w:space="0" w:color="auto"/>
                            <w:bottom w:val="none" w:sz="0" w:space="0" w:color="auto"/>
                            <w:right w:val="none" w:sz="0" w:space="0" w:color="auto"/>
                          </w:divBdr>
                          <w:divsChild>
                            <w:div w:id="1070152438">
                              <w:marLeft w:val="0"/>
                              <w:marRight w:val="0"/>
                              <w:marTop w:val="120"/>
                              <w:marBottom w:val="360"/>
                              <w:divBdr>
                                <w:top w:val="none" w:sz="0" w:space="0" w:color="auto"/>
                                <w:left w:val="none" w:sz="0" w:space="0" w:color="auto"/>
                                <w:bottom w:val="none" w:sz="0" w:space="0" w:color="auto"/>
                                <w:right w:val="none" w:sz="0" w:space="0" w:color="auto"/>
                              </w:divBdr>
                              <w:divsChild>
                                <w:div w:id="254241614">
                                  <w:marLeft w:val="0"/>
                                  <w:marRight w:val="0"/>
                                  <w:marTop w:val="0"/>
                                  <w:marBottom w:val="0"/>
                                  <w:divBdr>
                                    <w:top w:val="none" w:sz="0" w:space="0" w:color="auto"/>
                                    <w:left w:val="none" w:sz="0" w:space="0" w:color="auto"/>
                                    <w:bottom w:val="none" w:sz="0" w:space="0" w:color="auto"/>
                                    <w:right w:val="none" w:sz="0" w:space="0" w:color="auto"/>
                                  </w:divBdr>
                                  <w:divsChild>
                                    <w:div w:id="837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537100">
      <w:bodyDiv w:val="1"/>
      <w:marLeft w:val="0"/>
      <w:marRight w:val="0"/>
      <w:marTop w:val="0"/>
      <w:marBottom w:val="0"/>
      <w:divBdr>
        <w:top w:val="none" w:sz="0" w:space="0" w:color="auto"/>
        <w:left w:val="none" w:sz="0" w:space="0" w:color="auto"/>
        <w:bottom w:val="none" w:sz="0" w:space="0" w:color="auto"/>
        <w:right w:val="none" w:sz="0" w:space="0" w:color="auto"/>
      </w:divBdr>
      <w:divsChild>
        <w:div w:id="1103957908">
          <w:marLeft w:val="0"/>
          <w:marRight w:val="1"/>
          <w:marTop w:val="0"/>
          <w:marBottom w:val="0"/>
          <w:divBdr>
            <w:top w:val="none" w:sz="0" w:space="0" w:color="auto"/>
            <w:left w:val="none" w:sz="0" w:space="0" w:color="auto"/>
            <w:bottom w:val="none" w:sz="0" w:space="0" w:color="auto"/>
            <w:right w:val="none" w:sz="0" w:space="0" w:color="auto"/>
          </w:divBdr>
          <w:divsChild>
            <w:div w:id="1447887654">
              <w:marLeft w:val="0"/>
              <w:marRight w:val="0"/>
              <w:marTop w:val="0"/>
              <w:marBottom w:val="0"/>
              <w:divBdr>
                <w:top w:val="none" w:sz="0" w:space="0" w:color="auto"/>
                <w:left w:val="none" w:sz="0" w:space="0" w:color="auto"/>
                <w:bottom w:val="none" w:sz="0" w:space="0" w:color="auto"/>
                <w:right w:val="none" w:sz="0" w:space="0" w:color="auto"/>
              </w:divBdr>
              <w:divsChild>
                <w:div w:id="16926754">
                  <w:marLeft w:val="0"/>
                  <w:marRight w:val="1"/>
                  <w:marTop w:val="0"/>
                  <w:marBottom w:val="0"/>
                  <w:divBdr>
                    <w:top w:val="none" w:sz="0" w:space="0" w:color="auto"/>
                    <w:left w:val="none" w:sz="0" w:space="0" w:color="auto"/>
                    <w:bottom w:val="none" w:sz="0" w:space="0" w:color="auto"/>
                    <w:right w:val="none" w:sz="0" w:space="0" w:color="auto"/>
                  </w:divBdr>
                  <w:divsChild>
                    <w:div w:id="1872113464">
                      <w:marLeft w:val="0"/>
                      <w:marRight w:val="0"/>
                      <w:marTop w:val="0"/>
                      <w:marBottom w:val="0"/>
                      <w:divBdr>
                        <w:top w:val="none" w:sz="0" w:space="0" w:color="auto"/>
                        <w:left w:val="none" w:sz="0" w:space="0" w:color="auto"/>
                        <w:bottom w:val="none" w:sz="0" w:space="0" w:color="auto"/>
                        <w:right w:val="none" w:sz="0" w:space="0" w:color="auto"/>
                      </w:divBdr>
                      <w:divsChild>
                        <w:div w:id="2017993780">
                          <w:marLeft w:val="0"/>
                          <w:marRight w:val="0"/>
                          <w:marTop w:val="0"/>
                          <w:marBottom w:val="0"/>
                          <w:divBdr>
                            <w:top w:val="none" w:sz="0" w:space="0" w:color="auto"/>
                            <w:left w:val="none" w:sz="0" w:space="0" w:color="auto"/>
                            <w:bottom w:val="none" w:sz="0" w:space="0" w:color="auto"/>
                            <w:right w:val="none" w:sz="0" w:space="0" w:color="auto"/>
                          </w:divBdr>
                          <w:divsChild>
                            <w:div w:id="398944370">
                              <w:marLeft w:val="0"/>
                              <w:marRight w:val="0"/>
                              <w:marTop w:val="120"/>
                              <w:marBottom w:val="360"/>
                              <w:divBdr>
                                <w:top w:val="none" w:sz="0" w:space="0" w:color="auto"/>
                                <w:left w:val="none" w:sz="0" w:space="0" w:color="auto"/>
                                <w:bottom w:val="none" w:sz="0" w:space="0" w:color="auto"/>
                                <w:right w:val="none" w:sz="0" w:space="0" w:color="auto"/>
                              </w:divBdr>
                              <w:divsChild>
                                <w:div w:id="1751930540">
                                  <w:marLeft w:val="0"/>
                                  <w:marRight w:val="0"/>
                                  <w:marTop w:val="0"/>
                                  <w:marBottom w:val="0"/>
                                  <w:divBdr>
                                    <w:top w:val="none" w:sz="0" w:space="0" w:color="auto"/>
                                    <w:left w:val="none" w:sz="0" w:space="0" w:color="auto"/>
                                    <w:bottom w:val="none" w:sz="0" w:space="0" w:color="auto"/>
                                    <w:right w:val="none" w:sz="0" w:space="0" w:color="auto"/>
                                  </w:divBdr>
                                  <w:divsChild>
                                    <w:div w:id="11573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307109">
      <w:bodyDiv w:val="1"/>
      <w:marLeft w:val="0"/>
      <w:marRight w:val="0"/>
      <w:marTop w:val="0"/>
      <w:marBottom w:val="0"/>
      <w:divBdr>
        <w:top w:val="none" w:sz="0" w:space="0" w:color="auto"/>
        <w:left w:val="none" w:sz="0" w:space="0" w:color="auto"/>
        <w:bottom w:val="none" w:sz="0" w:space="0" w:color="auto"/>
        <w:right w:val="none" w:sz="0" w:space="0" w:color="auto"/>
      </w:divBdr>
      <w:divsChild>
        <w:div w:id="1565526268">
          <w:marLeft w:val="0"/>
          <w:marRight w:val="1"/>
          <w:marTop w:val="0"/>
          <w:marBottom w:val="0"/>
          <w:divBdr>
            <w:top w:val="none" w:sz="0" w:space="0" w:color="auto"/>
            <w:left w:val="none" w:sz="0" w:space="0" w:color="auto"/>
            <w:bottom w:val="none" w:sz="0" w:space="0" w:color="auto"/>
            <w:right w:val="none" w:sz="0" w:space="0" w:color="auto"/>
          </w:divBdr>
          <w:divsChild>
            <w:div w:id="971865336">
              <w:marLeft w:val="0"/>
              <w:marRight w:val="0"/>
              <w:marTop w:val="0"/>
              <w:marBottom w:val="0"/>
              <w:divBdr>
                <w:top w:val="none" w:sz="0" w:space="0" w:color="auto"/>
                <w:left w:val="none" w:sz="0" w:space="0" w:color="auto"/>
                <w:bottom w:val="none" w:sz="0" w:space="0" w:color="auto"/>
                <w:right w:val="none" w:sz="0" w:space="0" w:color="auto"/>
              </w:divBdr>
              <w:divsChild>
                <w:div w:id="1839149681">
                  <w:marLeft w:val="0"/>
                  <w:marRight w:val="1"/>
                  <w:marTop w:val="0"/>
                  <w:marBottom w:val="0"/>
                  <w:divBdr>
                    <w:top w:val="none" w:sz="0" w:space="0" w:color="auto"/>
                    <w:left w:val="none" w:sz="0" w:space="0" w:color="auto"/>
                    <w:bottom w:val="none" w:sz="0" w:space="0" w:color="auto"/>
                    <w:right w:val="none" w:sz="0" w:space="0" w:color="auto"/>
                  </w:divBdr>
                  <w:divsChild>
                    <w:div w:id="196939963">
                      <w:marLeft w:val="0"/>
                      <w:marRight w:val="0"/>
                      <w:marTop w:val="0"/>
                      <w:marBottom w:val="0"/>
                      <w:divBdr>
                        <w:top w:val="none" w:sz="0" w:space="0" w:color="auto"/>
                        <w:left w:val="none" w:sz="0" w:space="0" w:color="auto"/>
                        <w:bottom w:val="none" w:sz="0" w:space="0" w:color="auto"/>
                        <w:right w:val="none" w:sz="0" w:space="0" w:color="auto"/>
                      </w:divBdr>
                      <w:divsChild>
                        <w:div w:id="1237781375">
                          <w:marLeft w:val="0"/>
                          <w:marRight w:val="0"/>
                          <w:marTop w:val="0"/>
                          <w:marBottom w:val="0"/>
                          <w:divBdr>
                            <w:top w:val="none" w:sz="0" w:space="0" w:color="auto"/>
                            <w:left w:val="none" w:sz="0" w:space="0" w:color="auto"/>
                            <w:bottom w:val="none" w:sz="0" w:space="0" w:color="auto"/>
                            <w:right w:val="none" w:sz="0" w:space="0" w:color="auto"/>
                          </w:divBdr>
                          <w:divsChild>
                            <w:div w:id="1070423705">
                              <w:marLeft w:val="0"/>
                              <w:marRight w:val="0"/>
                              <w:marTop w:val="120"/>
                              <w:marBottom w:val="360"/>
                              <w:divBdr>
                                <w:top w:val="none" w:sz="0" w:space="0" w:color="auto"/>
                                <w:left w:val="none" w:sz="0" w:space="0" w:color="auto"/>
                                <w:bottom w:val="none" w:sz="0" w:space="0" w:color="auto"/>
                                <w:right w:val="none" w:sz="0" w:space="0" w:color="auto"/>
                              </w:divBdr>
                              <w:divsChild>
                                <w:div w:id="1104574590">
                                  <w:marLeft w:val="0"/>
                                  <w:marRight w:val="0"/>
                                  <w:marTop w:val="0"/>
                                  <w:marBottom w:val="0"/>
                                  <w:divBdr>
                                    <w:top w:val="none" w:sz="0" w:space="0" w:color="auto"/>
                                    <w:left w:val="none" w:sz="0" w:space="0" w:color="auto"/>
                                    <w:bottom w:val="none" w:sz="0" w:space="0" w:color="auto"/>
                                    <w:right w:val="none" w:sz="0" w:space="0" w:color="auto"/>
                                  </w:divBdr>
                                </w:div>
                                <w:div w:id="476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351329">
      <w:bodyDiv w:val="1"/>
      <w:marLeft w:val="0"/>
      <w:marRight w:val="0"/>
      <w:marTop w:val="0"/>
      <w:marBottom w:val="0"/>
      <w:divBdr>
        <w:top w:val="none" w:sz="0" w:space="0" w:color="auto"/>
        <w:left w:val="none" w:sz="0" w:space="0" w:color="auto"/>
        <w:bottom w:val="none" w:sz="0" w:space="0" w:color="auto"/>
        <w:right w:val="none" w:sz="0" w:space="0" w:color="auto"/>
      </w:divBdr>
      <w:divsChild>
        <w:div w:id="878392912">
          <w:marLeft w:val="0"/>
          <w:marRight w:val="1"/>
          <w:marTop w:val="0"/>
          <w:marBottom w:val="0"/>
          <w:divBdr>
            <w:top w:val="none" w:sz="0" w:space="0" w:color="auto"/>
            <w:left w:val="none" w:sz="0" w:space="0" w:color="auto"/>
            <w:bottom w:val="none" w:sz="0" w:space="0" w:color="auto"/>
            <w:right w:val="none" w:sz="0" w:space="0" w:color="auto"/>
          </w:divBdr>
          <w:divsChild>
            <w:div w:id="1531840767">
              <w:marLeft w:val="0"/>
              <w:marRight w:val="0"/>
              <w:marTop w:val="0"/>
              <w:marBottom w:val="0"/>
              <w:divBdr>
                <w:top w:val="none" w:sz="0" w:space="0" w:color="auto"/>
                <w:left w:val="none" w:sz="0" w:space="0" w:color="auto"/>
                <w:bottom w:val="none" w:sz="0" w:space="0" w:color="auto"/>
                <w:right w:val="none" w:sz="0" w:space="0" w:color="auto"/>
              </w:divBdr>
              <w:divsChild>
                <w:div w:id="1063790897">
                  <w:marLeft w:val="0"/>
                  <w:marRight w:val="1"/>
                  <w:marTop w:val="0"/>
                  <w:marBottom w:val="0"/>
                  <w:divBdr>
                    <w:top w:val="none" w:sz="0" w:space="0" w:color="auto"/>
                    <w:left w:val="none" w:sz="0" w:space="0" w:color="auto"/>
                    <w:bottom w:val="none" w:sz="0" w:space="0" w:color="auto"/>
                    <w:right w:val="none" w:sz="0" w:space="0" w:color="auto"/>
                  </w:divBdr>
                  <w:divsChild>
                    <w:div w:id="708847327">
                      <w:marLeft w:val="0"/>
                      <w:marRight w:val="0"/>
                      <w:marTop w:val="0"/>
                      <w:marBottom w:val="0"/>
                      <w:divBdr>
                        <w:top w:val="none" w:sz="0" w:space="0" w:color="auto"/>
                        <w:left w:val="none" w:sz="0" w:space="0" w:color="auto"/>
                        <w:bottom w:val="none" w:sz="0" w:space="0" w:color="auto"/>
                        <w:right w:val="none" w:sz="0" w:space="0" w:color="auto"/>
                      </w:divBdr>
                      <w:divsChild>
                        <w:div w:id="1548105790">
                          <w:marLeft w:val="0"/>
                          <w:marRight w:val="0"/>
                          <w:marTop w:val="0"/>
                          <w:marBottom w:val="0"/>
                          <w:divBdr>
                            <w:top w:val="none" w:sz="0" w:space="0" w:color="auto"/>
                            <w:left w:val="none" w:sz="0" w:space="0" w:color="auto"/>
                            <w:bottom w:val="none" w:sz="0" w:space="0" w:color="auto"/>
                            <w:right w:val="none" w:sz="0" w:space="0" w:color="auto"/>
                          </w:divBdr>
                          <w:divsChild>
                            <w:div w:id="2121755701">
                              <w:marLeft w:val="0"/>
                              <w:marRight w:val="0"/>
                              <w:marTop w:val="120"/>
                              <w:marBottom w:val="360"/>
                              <w:divBdr>
                                <w:top w:val="none" w:sz="0" w:space="0" w:color="auto"/>
                                <w:left w:val="none" w:sz="0" w:space="0" w:color="auto"/>
                                <w:bottom w:val="none" w:sz="0" w:space="0" w:color="auto"/>
                                <w:right w:val="none" w:sz="0" w:space="0" w:color="auto"/>
                              </w:divBdr>
                              <w:divsChild>
                                <w:div w:id="10643986">
                                  <w:marLeft w:val="0"/>
                                  <w:marRight w:val="0"/>
                                  <w:marTop w:val="0"/>
                                  <w:marBottom w:val="0"/>
                                  <w:divBdr>
                                    <w:top w:val="none" w:sz="0" w:space="0" w:color="auto"/>
                                    <w:left w:val="none" w:sz="0" w:space="0" w:color="auto"/>
                                    <w:bottom w:val="none" w:sz="0" w:space="0" w:color="auto"/>
                                    <w:right w:val="none" w:sz="0" w:space="0" w:color="auto"/>
                                  </w:divBdr>
                                </w:div>
                                <w:div w:id="16378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350571">
      <w:bodyDiv w:val="1"/>
      <w:marLeft w:val="0"/>
      <w:marRight w:val="0"/>
      <w:marTop w:val="0"/>
      <w:marBottom w:val="0"/>
      <w:divBdr>
        <w:top w:val="none" w:sz="0" w:space="0" w:color="auto"/>
        <w:left w:val="none" w:sz="0" w:space="0" w:color="auto"/>
        <w:bottom w:val="none" w:sz="0" w:space="0" w:color="auto"/>
        <w:right w:val="none" w:sz="0" w:space="0" w:color="auto"/>
      </w:divBdr>
      <w:divsChild>
        <w:div w:id="792793854">
          <w:marLeft w:val="0"/>
          <w:marRight w:val="1"/>
          <w:marTop w:val="0"/>
          <w:marBottom w:val="0"/>
          <w:divBdr>
            <w:top w:val="none" w:sz="0" w:space="0" w:color="auto"/>
            <w:left w:val="none" w:sz="0" w:space="0" w:color="auto"/>
            <w:bottom w:val="none" w:sz="0" w:space="0" w:color="auto"/>
            <w:right w:val="none" w:sz="0" w:space="0" w:color="auto"/>
          </w:divBdr>
          <w:divsChild>
            <w:div w:id="1490175809">
              <w:marLeft w:val="0"/>
              <w:marRight w:val="0"/>
              <w:marTop w:val="0"/>
              <w:marBottom w:val="0"/>
              <w:divBdr>
                <w:top w:val="none" w:sz="0" w:space="0" w:color="auto"/>
                <w:left w:val="none" w:sz="0" w:space="0" w:color="auto"/>
                <w:bottom w:val="none" w:sz="0" w:space="0" w:color="auto"/>
                <w:right w:val="none" w:sz="0" w:space="0" w:color="auto"/>
              </w:divBdr>
              <w:divsChild>
                <w:div w:id="310210200">
                  <w:marLeft w:val="0"/>
                  <w:marRight w:val="1"/>
                  <w:marTop w:val="0"/>
                  <w:marBottom w:val="0"/>
                  <w:divBdr>
                    <w:top w:val="none" w:sz="0" w:space="0" w:color="auto"/>
                    <w:left w:val="none" w:sz="0" w:space="0" w:color="auto"/>
                    <w:bottom w:val="none" w:sz="0" w:space="0" w:color="auto"/>
                    <w:right w:val="none" w:sz="0" w:space="0" w:color="auto"/>
                  </w:divBdr>
                  <w:divsChild>
                    <w:div w:id="300421929">
                      <w:marLeft w:val="0"/>
                      <w:marRight w:val="0"/>
                      <w:marTop w:val="0"/>
                      <w:marBottom w:val="0"/>
                      <w:divBdr>
                        <w:top w:val="none" w:sz="0" w:space="0" w:color="auto"/>
                        <w:left w:val="none" w:sz="0" w:space="0" w:color="auto"/>
                        <w:bottom w:val="none" w:sz="0" w:space="0" w:color="auto"/>
                        <w:right w:val="none" w:sz="0" w:space="0" w:color="auto"/>
                      </w:divBdr>
                      <w:divsChild>
                        <w:div w:id="506404219">
                          <w:marLeft w:val="0"/>
                          <w:marRight w:val="0"/>
                          <w:marTop w:val="0"/>
                          <w:marBottom w:val="0"/>
                          <w:divBdr>
                            <w:top w:val="none" w:sz="0" w:space="0" w:color="auto"/>
                            <w:left w:val="none" w:sz="0" w:space="0" w:color="auto"/>
                            <w:bottom w:val="none" w:sz="0" w:space="0" w:color="auto"/>
                            <w:right w:val="none" w:sz="0" w:space="0" w:color="auto"/>
                          </w:divBdr>
                          <w:divsChild>
                            <w:div w:id="1605066879">
                              <w:marLeft w:val="0"/>
                              <w:marRight w:val="0"/>
                              <w:marTop w:val="120"/>
                              <w:marBottom w:val="360"/>
                              <w:divBdr>
                                <w:top w:val="none" w:sz="0" w:space="0" w:color="auto"/>
                                <w:left w:val="none" w:sz="0" w:space="0" w:color="auto"/>
                                <w:bottom w:val="none" w:sz="0" w:space="0" w:color="auto"/>
                                <w:right w:val="none" w:sz="0" w:space="0" w:color="auto"/>
                              </w:divBdr>
                              <w:divsChild>
                                <w:div w:id="1066611996">
                                  <w:marLeft w:val="0"/>
                                  <w:marRight w:val="0"/>
                                  <w:marTop w:val="0"/>
                                  <w:marBottom w:val="0"/>
                                  <w:divBdr>
                                    <w:top w:val="none" w:sz="0" w:space="0" w:color="auto"/>
                                    <w:left w:val="none" w:sz="0" w:space="0" w:color="auto"/>
                                    <w:bottom w:val="none" w:sz="0" w:space="0" w:color="auto"/>
                                    <w:right w:val="none" w:sz="0" w:space="0" w:color="auto"/>
                                  </w:divBdr>
                                </w:div>
                                <w:div w:id="1947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144655">
      <w:bodyDiv w:val="1"/>
      <w:marLeft w:val="0"/>
      <w:marRight w:val="0"/>
      <w:marTop w:val="0"/>
      <w:marBottom w:val="0"/>
      <w:divBdr>
        <w:top w:val="none" w:sz="0" w:space="0" w:color="auto"/>
        <w:left w:val="none" w:sz="0" w:space="0" w:color="auto"/>
        <w:bottom w:val="none" w:sz="0" w:space="0" w:color="auto"/>
        <w:right w:val="none" w:sz="0" w:space="0" w:color="auto"/>
      </w:divBdr>
      <w:divsChild>
        <w:div w:id="2096894738">
          <w:marLeft w:val="0"/>
          <w:marRight w:val="1"/>
          <w:marTop w:val="0"/>
          <w:marBottom w:val="0"/>
          <w:divBdr>
            <w:top w:val="none" w:sz="0" w:space="0" w:color="auto"/>
            <w:left w:val="none" w:sz="0" w:space="0" w:color="auto"/>
            <w:bottom w:val="none" w:sz="0" w:space="0" w:color="auto"/>
            <w:right w:val="none" w:sz="0" w:space="0" w:color="auto"/>
          </w:divBdr>
          <w:divsChild>
            <w:div w:id="1291403288">
              <w:marLeft w:val="0"/>
              <w:marRight w:val="0"/>
              <w:marTop w:val="0"/>
              <w:marBottom w:val="0"/>
              <w:divBdr>
                <w:top w:val="none" w:sz="0" w:space="0" w:color="auto"/>
                <w:left w:val="none" w:sz="0" w:space="0" w:color="auto"/>
                <w:bottom w:val="none" w:sz="0" w:space="0" w:color="auto"/>
                <w:right w:val="none" w:sz="0" w:space="0" w:color="auto"/>
              </w:divBdr>
              <w:divsChild>
                <w:div w:id="188833530">
                  <w:marLeft w:val="0"/>
                  <w:marRight w:val="1"/>
                  <w:marTop w:val="0"/>
                  <w:marBottom w:val="0"/>
                  <w:divBdr>
                    <w:top w:val="none" w:sz="0" w:space="0" w:color="auto"/>
                    <w:left w:val="none" w:sz="0" w:space="0" w:color="auto"/>
                    <w:bottom w:val="none" w:sz="0" w:space="0" w:color="auto"/>
                    <w:right w:val="none" w:sz="0" w:space="0" w:color="auto"/>
                  </w:divBdr>
                  <w:divsChild>
                    <w:div w:id="869807144">
                      <w:marLeft w:val="0"/>
                      <w:marRight w:val="0"/>
                      <w:marTop w:val="0"/>
                      <w:marBottom w:val="0"/>
                      <w:divBdr>
                        <w:top w:val="none" w:sz="0" w:space="0" w:color="auto"/>
                        <w:left w:val="none" w:sz="0" w:space="0" w:color="auto"/>
                        <w:bottom w:val="none" w:sz="0" w:space="0" w:color="auto"/>
                        <w:right w:val="none" w:sz="0" w:space="0" w:color="auto"/>
                      </w:divBdr>
                      <w:divsChild>
                        <w:div w:id="1009018485">
                          <w:marLeft w:val="0"/>
                          <w:marRight w:val="0"/>
                          <w:marTop w:val="0"/>
                          <w:marBottom w:val="0"/>
                          <w:divBdr>
                            <w:top w:val="none" w:sz="0" w:space="0" w:color="auto"/>
                            <w:left w:val="none" w:sz="0" w:space="0" w:color="auto"/>
                            <w:bottom w:val="none" w:sz="0" w:space="0" w:color="auto"/>
                            <w:right w:val="none" w:sz="0" w:space="0" w:color="auto"/>
                          </w:divBdr>
                          <w:divsChild>
                            <w:div w:id="1387266173">
                              <w:marLeft w:val="0"/>
                              <w:marRight w:val="0"/>
                              <w:marTop w:val="120"/>
                              <w:marBottom w:val="360"/>
                              <w:divBdr>
                                <w:top w:val="none" w:sz="0" w:space="0" w:color="auto"/>
                                <w:left w:val="none" w:sz="0" w:space="0" w:color="auto"/>
                                <w:bottom w:val="none" w:sz="0" w:space="0" w:color="auto"/>
                                <w:right w:val="none" w:sz="0" w:space="0" w:color="auto"/>
                              </w:divBdr>
                              <w:divsChild>
                                <w:div w:id="1845390088">
                                  <w:marLeft w:val="0"/>
                                  <w:marRight w:val="0"/>
                                  <w:marTop w:val="0"/>
                                  <w:marBottom w:val="0"/>
                                  <w:divBdr>
                                    <w:top w:val="none" w:sz="0" w:space="0" w:color="auto"/>
                                    <w:left w:val="none" w:sz="0" w:space="0" w:color="auto"/>
                                    <w:bottom w:val="none" w:sz="0" w:space="0" w:color="auto"/>
                                    <w:right w:val="none" w:sz="0" w:space="0" w:color="auto"/>
                                  </w:divBdr>
                                </w:div>
                                <w:div w:id="6737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44166">
      <w:bodyDiv w:val="1"/>
      <w:marLeft w:val="0"/>
      <w:marRight w:val="0"/>
      <w:marTop w:val="0"/>
      <w:marBottom w:val="0"/>
      <w:divBdr>
        <w:top w:val="none" w:sz="0" w:space="0" w:color="auto"/>
        <w:left w:val="none" w:sz="0" w:space="0" w:color="auto"/>
        <w:bottom w:val="none" w:sz="0" w:space="0" w:color="auto"/>
        <w:right w:val="none" w:sz="0" w:space="0" w:color="auto"/>
      </w:divBdr>
      <w:divsChild>
        <w:div w:id="1282999271">
          <w:marLeft w:val="0"/>
          <w:marRight w:val="1"/>
          <w:marTop w:val="0"/>
          <w:marBottom w:val="0"/>
          <w:divBdr>
            <w:top w:val="none" w:sz="0" w:space="0" w:color="auto"/>
            <w:left w:val="none" w:sz="0" w:space="0" w:color="auto"/>
            <w:bottom w:val="none" w:sz="0" w:space="0" w:color="auto"/>
            <w:right w:val="none" w:sz="0" w:space="0" w:color="auto"/>
          </w:divBdr>
          <w:divsChild>
            <w:div w:id="1082290413">
              <w:marLeft w:val="0"/>
              <w:marRight w:val="0"/>
              <w:marTop w:val="0"/>
              <w:marBottom w:val="0"/>
              <w:divBdr>
                <w:top w:val="none" w:sz="0" w:space="0" w:color="auto"/>
                <w:left w:val="none" w:sz="0" w:space="0" w:color="auto"/>
                <w:bottom w:val="none" w:sz="0" w:space="0" w:color="auto"/>
                <w:right w:val="none" w:sz="0" w:space="0" w:color="auto"/>
              </w:divBdr>
              <w:divsChild>
                <w:div w:id="1950428298">
                  <w:marLeft w:val="0"/>
                  <w:marRight w:val="1"/>
                  <w:marTop w:val="0"/>
                  <w:marBottom w:val="0"/>
                  <w:divBdr>
                    <w:top w:val="none" w:sz="0" w:space="0" w:color="auto"/>
                    <w:left w:val="none" w:sz="0" w:space="0" w:color="auto"/>
                    <w:bottom w:val="none" w:sz="0" w:space="0" w:color="auto"/>
                    <w:right w:val="none" w:sz="0" w:space="0" w:color="auto"/>
                  </w:divBdr>
                  <w:divsChild>
                    <w:div w:id="1808662658">
                      <w:marLeft w:val="0"/>
                      <w:marRight w:val="0"/>
                      <w:marTop w:val="0"/>
                      <w:marBottom w:val="0"/>
                      <w:divBdr>
                        <w:top w:val="none" w:sz="0" w:space="0" w:color="auto"/>
                        <w:left w:val="none" w:sz="0" w:space="0" w:color="auto"/>
                        <w:bottom w:val="none" w:sz="0" w:space="0" w:color="auto"/>
                        <w:right w:val="none" w:sz="0" w:space="0" w:color="auto"/>
                      </w:divBdr>
                      <w:divsChild>
                        <w:div w:id="1282805864">
                          <w:marLeft w:val="0"/>
                          <w:marRight w:val="0"/>
                          <w:marTop w:val="0"/>
                          <w:marBottom w:val="0"/>
                          <w:divBdr>
                            <w:top w:val="none" w:sz="0" w:space="0" w:color="auto"/>
                            <w:left w:val="none" w:sz="0" w:space="0" w:color="auto"/>
                            <w:bottom w:val="none" w:sz="0" w:space="0" w:color="auto"/>
                            <w:right w:val="none" w:sz="0" w:space="0" w:color="auto"/>
                          </w:divBdr>
                          <w:divsChild>
                            <w:div w:id="1651321264">
                              <w:marLeft w:val="0"/>
                              <w:marRight w:val="0"/>
                              <w:marTop w:val="120"/>
                              <w:marBottom w:val="360"/>
                              <w:divBdr>
                                <w:top w:val="none" w:sz="0" w:space="0" w:color="auto"/>
                                <w:left w:val="none" w:sz="0" w:space="0" w:color="auto"/>
                                <w:bottom w:val="none" w:sz="0" w:space="0" w:color="auto"/>
                                <w:right w:val="none" w:sz="0" w:space="0" w:color="auto"/>
                              </w:divBdr>
                              <w:divsChild>
                                <w:div w:id="1305742006">
                                  <w:marLeft w:val="0"/>
                                  <w:marRight w:val="0"/>
                                  <w:marTop w:val="0"/>
                                  <w:marBottom w:val="0"/>
                                  <w:divBdr>
                                    <w:top w:val="none" w:sz="0" w:space="0" w:color="auto"/>
                                    <w:left w:val="none" w:sz="0" w:space="0" w:color="auto"/>
                                    <w:bottom w:val="none" w:sz="0" w:space="0" w:color="auto"/>
                                    <w:right w:val="none" w:sz="0" w:space="0" w:color="auto"/>
                                  </w:divBdr>
                                </w:div>
                                <w:div w:id="20499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574999">
      <w:bodyDiv w:val="1"/>
      <w:marLeft w:val="0"/>
      <w:marRight w:val="0"/>
      <w:marTop w:val="0"/>
      <w:marBottom w:val="0"/>
      <w:divBdr>
        <w:top w:val="none" w:sz="0" w:space="0" w:color="auto"/>
        <w:left w:val="none" w:sz="0" w:space="0" w:color="auto"/>
        <w:bottom w:val="none" w:sz="0" w:space="0" w:color="auto"/>
        <w:right w:val="none" w:sz="0" w:space="0" w:color="auto"/>
      </w:divBdr>
      <w:divsChild>
        <w:div w:id="2001079552">
          <w:marLeft w:val="0"/>
          <w:marRight w:val="1"/>
          <w:marTop w:val="0"/>
          <w:marBottom w:val="0"/>
          <w:divBdr>
            <w:top w:val="none" w:sz="0" w:space="0" w:color="auto"/>
            <w:left w:val="none" w:sz="0" w:space="0" w:color="auto"/>
            <w:bottom w:val="none" w:sz="0" w:space="0" w:color="auto"/>
            <w:right w:val="none" w:sz="0" w:space="0" w:color="auto"/>
          </w:divBdr>
          <w:divsChild>
            <w:div w:id="2016876575">
              <w:marLeft w:val="0"/>
              <w:marRight w:val="0"/>
              <w:marTop w:val="0"/>
              <w:marBottom w:val="0"/>
              <w:divBdr>
                <w:top w:val="none" w:sz="0" w:space="0" w:color="auto"/>
                <w:left w:val="none" w:sz="0" w:space="0" w:color="auto"/>
                <w:bottom w:val="none" w:sz="0" w:space="0" w:color="auto"/>
                <w:right w:val="none" w:sz="0" w:space="0" w:color="auto"/>
              </w:divBdr>
              <w:divsChild>
                <w:div w:id="1437290778">
                  <w:marLeft w:val="0"/>
                  <w:marRight w:val="1"/>
                  <w:marTop w:val="0"/>
                  <w:marBottom w:val="0"/>
                  <w:divBdr>
                    <w:top w:val="none" w:sz="0" w:space="0" w:color="auto"/>
                    <w:left w:val="none" w:sz="0" w:space="0" w:color="auto"/>
                    <w:bottom w:val="none" w:sz="0" w:space="0" w:color="auto"/>
                    <w:right w:val="none" w:sz="0" w:space="0" w:color="auto"/>
                  </w:divBdr>
                  <w:divsChild>
                    <w:div w:id="2114590407">
                      <w:marLeft w:val="0"/>
                      <w:marRight w:val="0"/>
                      <w:marTop w:val="0"/>
                      <w:marBottom w:val="0"/>
                      <w:divBdr>
                        <w:top w:val="none" w:sz="0" w:space="0" w:color="auto"/>
                        <w:left w:val="none" w:sz="0" w:space="0" w:color="auto"/>
                        <w:bottom w:val="none" w:sz="0" w:space="0" w:color="auto"/>
                        <w:right w:val="none" w:sz="0" w:space="0" w:color="auto"/>
                      </w:divBdr>
                      <w:divsChild>
                        <w:div w:id="860246966">
                          <w:marLeft w:val="0"/>
                          <w:marRight w:val="0"/>
                          <w:marTop w:val="0"/>
                          <w:marBottom w:val="0"/>
                          <w:divBdr>
                            <w:top w:val="none" w:sz="0" w:space="0" w:color="auto"/>
                            <w:left w:val="none" w:sz="0" w:space="0" w:color="auto"/>
                            <w:bottom w:val="none" w:sz="0" w:space="0" w:color="auto"/>
                            <w:right w:val="none" w:sz="0" w:space="0" w:color="auto"/>
                          </w:divBdr>
                          <w:divsChild>
                            <w:div w:id="1813400476">
                              <w:marLeft w:val="0"/>
                              <w:marRight w:val="0"/>
                              <w:marTop w:val="120"/>
                              <w:marBottom w:val="360"/>
                              <w:divBdr>
                                <w:top w:val="none" w:sz="0" w:space="0" w:color="auto"/>
                                <w:left w:val="none" w:sz="0" w:space="0" w:color="auto"/>
                                <w:bottom w:val="none" w:sz="0" w:space="0" w:color="auto"/>
                                <w:right w:val="none" w:sz="0" w:space="0" w:color="auto"/>
                              </w:divBdr>
                              <w:divsChild>
                                <w:div w:id="548496744">
                                  <w:marLeft w:val="0"/>
                                  <w:marRight w:val="0"/>
                                  <w:marTop w:val="0"/>
                                  <w:marBottom w:val="0"/>
                                  <w:divBdr>
                                    <w:top w:val="none" w:sz="0" w:space="0" w:color="auto"/>
                                    <w:left w:val="none" w:sz="0" w:space="0" w:color="auto"/>
                                    <w:bottom w:val="none" w:sz="0" w:space="0" w:color="auto"/>
                                    <w:right w:val="none" w:sz="0" w:space="0" w:color="auto"/>
                                  </w:divBdr>
                                </w:div>
                                <w:div w:id="16327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088267">
      <w:bodyDiv w:val="1"/>
      <w:marLeft w:val="0"/>
      <w:marRight w:val="0"/>
      <w:marTop w:val="0"/>
      <w:marBottom w:val="0"/>
      <w:divBdr>
        <w:top w:val="none" w:sz="0" w:space="0" w:color="auto"/>
        <w:left w:val="none" w:sz="0" w:space="0" w:color="auto"/>
        <w:bottom w:val="none" w:sz="0" w:space="0" w:color="auto"/>
        <w:right w:val="none" w:sz="0" w:space="0" w:color="auto"/>
      </w:divBdr>
      <w:divsChild>
        <w:div w:id="1613197748">
          <w:marLeft w:val="0"/>
          <w:marRight w:val="1"/>
          <w:marTop w:val="0"/>
          <w:marBottom w:val="0"/>
          <w:divBdr>
            <w:top w:val="none" w:sz="0" w:space="0" w:color="auto"/>
            <w:left w:val="none" w:sz="0" w:space="0" w:color="auto"/>
            <w:bottom w:val="none" w:sz="0" w:space="0" w:color="auto"/>
            <w:right w:val="none" w:sz="0" w:space="0" w:color="auto"/>
          </w:divBdr>
          <w:divsChild>
            <w:div w:id="1472094798">
              <w:marLeft w:val="0"/>
              <w:marRight w:val="0"/>
              <w:marTop w:val="0"/>
              <w:marBottom w:val="0"/>
              <w:divBdr>
                <w:top w:val="none" w:sz="0" w:space="0" w:color="auto"/>
                <w:left w:val="none" w:sz="0" w:space="0" w:color="auto"/>
                <w:bottom w:val="none" w:sz="0" w:space="0" w:color="auto"/>
                <w:right w:val="none" w:sz="0" w:space="0" w:color="auto"/>
              </w:divBdr>
              <w:divsChild>
                <w:div w:id="1054236594">
                  <w:marLeft w:val="0"/>
                  <w:marRight w:val="1"/>
                  <w:marTop w:val="0"/>
                  <w:marBottom w:val="0"/>
                  <w:divBdr>
                    <w:top w:val="none" w:sz="0" w:space="0" w:color="auto"/>
                    <w:left w:val="none" w:sz="0" w:space="0" w:color="auto"/>
                    <w:bottom w:val="none" w:sz="0" w:space="0" w:color="auto"/>
                    <w:right w:val="none" w:sz="0" w:space="0" w:color="auto"/>
                  </w:divBdr>
                  <w:divsChild>
                    <w:div w:id="1955359306">
                      <w:marLeft w:val="0"/>
                      <w:marRight w:val="0"/>
                      <w:marTop w:val="0"/>
                      <w:marBottom w:val="0"/>
                      <w:divBdr>
                        <w:top w:val="none" w:sz="0" w:space="0" w:color="auto"/>
                        <w:left w:val="none" w:sz="0" w:space="0" w:color="auto"/>
                        <w:bottom w:val="none" w:sz="0" w:space="0" w:color="auto"/>
                        <w:right w:val="none" w:sz="0" w:space="0" w:color="auto"/>
                      </w:divBdr>
                      <w:divsChild>
                        <w:div w:id="1764642157">
                          <w:marLeft w:val="0"/>
                          <w:marRight w:val="0"/>
                          <w:marTop w:val="0"/>
                          <w:marBottom w:val="0"/>
                          <w:divBdr>
                            <w:top w:val="none" w:sz="0" w:space="0" w:color="auto"/>
                            <w:left w:val="none" w:sz="0" w:space="0" w:color="auto"/>
                            <w:bottom w:val="none" w:sz="0" w:space="0" w:color="auto"/>
                            <w:right w:val="none" w:sz="0" w:space="0" w:color="auto"/>
                          </w:divBdr>
                          <w:divsChild>
                            <w:div w:id="889849118">
                              <w:marLeft w:val="0"/>
                              <w:marRight w:val="0"/>
                              <w:marTop w:val="120"/>
                              <w:marBottom w:val="360"/>
                              <w:divBdr>
                                <w:top w:val="none" w:sz="0" w:space="0" w:color="auto"/>
                                <w:left w:val="none" w:sz="0" w:space="0" w:color="auto"/>
                                <w:bottom w:val="none" w:sz="0" w:space="0" w:color="auto"/>
                                <w:right w:val="none" w:sz="0" w:space="0" w:color="auto"/>
                              </w:divBdr>
                              <w:divsChild>
                                <w:div w:id="1686243606">
                                  <w:marLeft w:val="0"/>
                                  <w:marRight w:val="0"/>
                                  <w:marTop w:val="0"/>
                                  <w:marBottom w:val="0"/>
                                  <w:divBdr>
                                    <w:top w:val="none" w:sz="0" w:space="0" w:color="auto"/>
                                    <w:left w:val="none" w:sz="0" w:space="0" w:color="auto"/>
                                    <w:bottom w:val="none" w:sz="0" w:space="0" w:color="auto"/>
                                    <w:right w:val="none" w:sz="0" w:space="0" w:color="auto"/>
                                  </w:divBdr>
                                </w:div>
                                <w:div w:id="6544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200867">
      <w:bodyDiv w:val="1"/>
      <w:marLeft w:val="0"/>
      <w:marRight w:val="0"/>
      <w:marTop w:val="0"/>
      <w:marBottom w:val="0"/>
      <w:divBdr>
        <w:top w:val="none" w:sz="0" w:space="0" w:color="auto"/>
        <w:left w:val="none" w:sz="0" w:space="0" w:color="auto"/>
        <w:bottom w:val="none" w:sz="0" w:space="0" w:color="auto"/>
        <w:right w:val="none" w:sz="0" w:space="0" w:color="auto"/>
      </w:divBdr>
      <w:divsChild>
        <w:div w:id="1778138611">
          <w:marLeft w:val="0"/>
          <w:marRight w:val="1"/>
          <w:marTop w:val="0"/>
          <w:marBottom w:val="0"/>
          <w:divBdr>
            <w:top w:val="none" w:sz="0" w:space="0" w:color="auto"/>
            <w:left w:val="none" w:sz="0" w:space="0" w:color="auto"/>
            <w:bottom w:val="none" w:sz="0" w:space="0" w:color="auto"/>
            <w:right w:val="none" w:sz="0" w:space="0" w:color="auto"/>
          </w:divBdr>
          <w:divsChild>
            <w:div w:id="400369993">
              <w:marLeft w:val="0"/>
              <w:marRight w:val="0"/>
              <w:marTop w:val="0"/>
              <w:marBottom w:val="0"/>
              <w:divBdr>
                <w:top w:val="none" w:sz="0" w:space="0" w:color="auto"/>
                <w:left w:val="none" w:sz="0" w:space="0" w:color="auto"/>
                <w:bottom w:val="none" w:sz="0" w:space="0" w:color="auto"/>
                <w:right w:val="none" w:sz="0" w:space="0" w:color="auto"/>
              </w:divBdr>
              <w:divsChild>
                <w:div w:id="1807354004">
                  <w:marLeft w:val="0"/>
                  <w:marRight w:val="1"/>
                  <w:marTop w:val="0"/>
                  <w:marBottom w:val="0"/>
                  <w:divBdr>
                    <w:top w:val="none" w:sz="0" w:space="0" w:color="auto"/>
                    <w:left w:val="none" w:sz="0" w:space="0" w:color="auto"/>
                    <w:bottom w:val="none" w:sz="0" w:space="0" w:color="auto"/>
                    <w:right w:val="none" w:sz="0" w:space="0" w:color="auto"/>
                  </w:divBdr>
                  <w:divsChild>
                    <w:div w:id="1136215568">
                      <w:marLeft w:val="0"/>
                      <w:marRight w:val="0"/>
                      <w:marTop w:val="0"/>
                      <w:marBottom w:val="0"/>
                      <w:divBdr>
                        <w:top w:val="none" w:sz="0" w:space="0" w:color="auto"/>
                        <w:left w:val="none" w:sz="0" w:space="0" w:color="auto"/>
                        <w:bottom w:val="none" w:sz="0" w:space="0" w:color="auto"/>
                        <w:right w:val="none" w:sz="0" w:space="0" w:color="auto"/>
                      </w:divBdr>
                      <w:divsChild>
                        <w:div w:id="766342224">
                          <w:marLeft w:val="0"/>
                          <w:marRight w:val="0"/>
                          <w:marTop w:val="0"/>
                          <w:marBottom w:val="0"/>
                          <w:divBdr>
                            <w:top w:val="none" w:sz="0" w:space="0" w:color="auto"/>
                            <w:left w:val="none" w:sz="0" w:space="0" w:color="auto"/>
                            <w:bottom w:val="none" w:sz="0" w:space="0" w:color="auto"/>
                            <w:right w:val="none" w:sz="0" w:space="0" w:color="auto"/>
                          </w:divBdr>
                          <w:divsChild>
                            <w:div w:id="2128625089">
                              <w:marLeft w:val="0"/>
                              <w:marRight w:val="0"/>
                              <w:marTop w:val="120"/>
                              <w:marBottom w:val="360"/>
                              <w:divBdr>
                                <w:top w:val="none" w:sz="0" w:space="0" w:color="auto"/>
                                <w:left w:val="none" w:sz="0" w:space="0" w:color="auto"/>
                                <w:bottom w:val="none" w:sz="0" w:space="0" w:color="auto"/>
                                <w:right w:val="none" w:sz="0" w:space="0" w:color="auto"/>
                              </w:divBdr>
                              <w:divsChild>
                                <w:div w:id="1719209551">
                                  <w:marLeft w:val="0"/>
                                  <w:marRight w:val="0"/>
                                  <w:marTop w:val="0"/>
                                  <w:marBottom w:val="0"/>
                                  <w:divBdr>
                                    <w:top w:val="none" w:sz="0" w:space="0" w:color="auto"/>
                                    <w:left w:val="none" w:sz="0" w:space="0" w:color="auto"/>
                                    <w:bottom w:val="none" w:sz="0" w:space="0" w:color="auto"/>
                                    <w:right w:val="none" w:sz="0" w:space="0" w:color="auto"/>
                                  </w:divBdr>
                                  <w:divsChild>
                                    <w:div w:id="1831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623732">
      <w:bodyDiv w:val="1"/>
      <w:marLeft w:val="0"/>
      <w:marRight w:val="0"/>
      <w:marTop w:val="0"/>
      <w:marBottom w:val="0"/>
      <w:divBdr>
        <w:top w:val="none" w:sz="0" w:space="0" w:color="auto"/>
        <w:left w:val="none" w:sz="0" w:space="0" w:color="auto"/>
        <w:bottom w:val="none" w:sz="0" w:space="0" w:color="auto"/>
        <w:right w:val="none" w:sz="0" w:space="0" w:color="auto"/>
      </w:divBdr>
      <w:divsChild>
        <w:div w:id="1540632127">
          <w:marLeft w:val="0"/>
          <w:marRight w:val="1"/>
          <w:marTop w:val="0"/>
          <w:marBottom w:val="0"/>
          <w:divBdr>
            <w:top w:val="none" w:sz="0" w:space="0" w:color="auto"/>
            <w:left w:val="none" w:sz="0" w:space="0" w:color="auto"/>
            <w:bottom w:val="none" w:sz="0" w:space="0" w:color="auto"/>
            <w:right w:val="none" w:sz="0" w:space="0" w:color="auto"/>
          </w:divBdr>
          <w:divsChild>
            <w:div w:id="1842351654">
              <w:marLeft w:val="0"/>
              <w:marRight w:val="0"/>
              <w:marTop w:val="0"/>
              <w:marBottom w:val="0"/>
              <w:divBdr>
                <w:top w:val="none" w:sz="0" w:space="0" w:color="auto"/>
                <w:left w:val="none" w:sz="0" w:space="0" w:color="auto"/>
                <w:bottom w:val="none" w:sz="0" w:space="0" w:color="auto"/>
                <w:right w:val="none" w:sz="0" w:space="0" w:color="auto"/>
              </w:divBdr>
              <w:divsChild>
                <w:div w:id="1600287064">
                  <w:marLeft w:val="0"/>
                  <w:marRight w:val="1"/>
                  <w:marTop w:val="0"/>
                  <w:marBottom w:val="0"/>
                  <w:divBdr>
                    <w:top w:val="none" w:sz="0" w:space="0" w:color="auto"/>
                    <w:left w:val="none" w:sz="0" w:space="0" w:color="auto"/>
                    <w:bottom w:val="none" w:sz="0" w:space="0" w:color="auto"/>
                    <w:right w:val="none" w:sz="0" w:space="0" w:color="auto"/>
                  </w:divBdr>
                  <w:divsChild>
                    <w:div w:id="1960408128">
                      <w:marLeft w:val="0"/>
                      <w:marRight w:val="0"/>
                      <w:marTop w:val="0"/>
                      <w:marBottom w:val="0"/>
                      <w:divBdr>
                        <w:top w:val="none" w:sz="0" w:space="0" w:color="auto"/>
                        <w:left w:val="none" w:sz="0" w:space="0" w:color="auto"/>
                        <w:bottom w:val="none" w:sz="0" w:space="0" w:color="auto"/>
                        <w:right w:val="none" w:sz="0" w:space="0" w:color="auto"/>
                      </w:divBdr>
                      <w:divsChild>
                        <w:div w:id="412508747">
                          <w:marLeft w:val="0"/>
                          <w:marRight w:val="0"/>
                          <w:marTop w:val="0"/>
                          <w:marBottom w:val="0"/>
                          <w:divBdr>
                            <w:top w:val="none" w:sz="0" w:space="0" w:color="auto"/>
                            <w:left w:val="none" w:sz="0" w:space="0" w:color="auto"/>
                            <w:bottom w:val="none" w:sz="0" w:space="0" w:color="auto"/>
                            <w:right w:val="none" w:sz="0" w:space="0" w:color="auto"/>
                          </w:divBdr>
                          <w:divsChild>
                            <w:div w:id="640574885">
                              <w:marLeft w:val="0"/>
                              <w:marRight w:val="0"/>
                              <w:marTop w:val="120"/>
                              <w:marBottom w:val="360"/>
                              <w:divBdr>
                                <w:top w:val="none" w:sz="0" w:space="0" w:color="auto"/>
                                <w:left w:val="none" w:sz="0" w:space="0" w:color="auto"/>
                                <w:bottom w:val="none" w:sz="0" w:space="0" w:color="auto"/>
                                <w:right w:val="none" w:sz="0" w:space="0" w:color="auto"/>
                              </w:divBdr>
                              <w:divsChild>
                                <w:div w:id="1315984404">
                                  <w:marLeft w:val="0"/>
                                  <w:marRight w:val="0"/>
                                  <w:marTop w:val="0"/>
                                  <w:marBottom w:val="0"/>
                                  <w:divBdr>
                                    <w:top w:val="none" w:sz="0" w:space="0" w:color="auto"/>
                                    <w:left w:val="none" w:sz="0" w:space="0" w:color="auto"/>
                                    <w:bottom w:val="none" w:sz="0" w:space="0" w:color="auto"/>
                                    <w:right w:val="none" w:sz="0" w:space="0" w:color="auto"/>
                                  </w:divBdr>
                                  <w:divsChild>
                                    <w:div w:id="12664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086970">
      <w:bodyDiv w:val="1"/>
      <w:marLeft w:val="0"/>
      <w:marRight w:val="0"/>
      <w:marTop w:val="0"/>
      <w:marBottom w:val="0"/>
      <w:divBdr>
        <w:top w:val="none" w:sz="0" w:space="0" w:color="auto"/>
        <w:left w:val="none" w:sz="0" w:space="0" w:color="auto"/>
        <w:bottom w:val="none" w:sz="0" w:space="0" w:color="auto"/>
        <w:right w:val="none" w:sz="0" w:space="0" w:color="auto"/>
      </w:divBdr>
      <w:divsChild>
        <w:div w:id="737166623">
          <w:marLeft w:val="0"/>
          <w:marRight w:val="1"/>
          <w:marTop w:val="0"/>
          <w:marBottom w:val="0"/>
          <w:divBdr>
            <w:top w:val="none" w:sz="0" w:space="0" w:color="auto"/>
            <w:left w:val="none" w:sz="0" w:space="0" w:color="auto"/>
            <w:bottom w:val="none" w:sz="0" w:space="0" w:color="auto"/>
            <w:right w:val="none" w:sz="0" w:space="0" w:color="auto"/>
          </w:divBdr>
          <w:divsChild>
            <w:div w:id="1419212042">
              <w:marLeft w:val="0"/>
              <w:marRight w:val="0"/>
              <w:marTop w:val="0"/>
              <w:marBottom w:val="0"/>
              <w:divBdr>
                <w:top w:val="none" w:sz="0" w:space="0" w:color="auto"/>
                <w:left w:val="none" w:sz="0" w:space="0" w:color="auto"/>
                <w:bottom w:val="none" w:sz="0" w:space="0" w:color="auto"/>
                <w:right w:val="none" w:sz="0" w:space="0" w:color="auto"/>
              </w:divBdr>
              <w:divsChild>
                <w:div w:id="1281954406">
                  <w:marLeft w:val="0"/>
                  <w:marRight w:val="1"/>
                  <w:marTop w:val="0"/>
                  <w:marBottom w:val="0"/>
                  <w:divBdr>
                    <w:top w:val="none" w:sz="0" w:space="0" w:color="auto"/>
                    <w:left w:val="none" w:sz="0" w:space="0" w:color="auto"/>
                    <w:bottom w:val="none" w:sz="0" w:space="0" w:color="auto"/>
                    <w:right w:val="none" w:sz="0" w:space="0" w:color="auto"/>
                  </w:divBdr>
                  <w:divsChild>
                    <w:div w:id="283851135">
                      <w:marLeft w:val="0"/>
                      <w:marRight w:val="0"/>
                      <w:marTop w:val="0"/>
                      <w:marBottom w:val="0"/>
                      <w:divBdr>
                        <w:top w:val="none" w:sz="0" w:space="0" w:color="auto"/>
                        <w:left w:val="none" w:sz="0" w:space="0" w:color="auto"/>
                        <w:bottom w:val="none" w:sz="0" w:space="0" w:color="auto"/>
                        <w:right w:val="none" w:sz="0" w:space="0" w:color="auto"/>
                      </w:divBdr>
                      <w:divsChild>
                        <w:div w:id="1923878266">
                          <w:marLeft w:val="0"/>
                          <w:marRight w:val="0"/>
                          <w:marTop w:val="0"/>
                          <w:marBottom w:val="0"/>
                          <w:divBdr>
                            <w:top w:val="none" w:sz="0" w:space="0" w:color="auto"/>
                            <w:left w:val="none" w:sz="0" w:space="0" w:color="auto"/>
                            <w:bottom w:val="none" w:sz="0" w:space="0" w:color="auto"/>
                            <w:right w:val="none" w:sz="0" w:space="0" w:color="auto"/>
                          </w:divBdr>
                          <w:divsChild>
                            <w:div w:id="1692565476">
                              <w:marLeft w:val="0"/>
                              <w:marRight w:val="0"/>
                              <w:marTop w:val="120"/>
                              <w:marBottom w:val="360"/>
                              <w:divBdr>
                                <w:top w:val="none" w:sz="0" w:space="0" w:color="auto"/>
                                <w:left w:val="none" w:sz="0" w:space="0" w:color="auto"/>
                                <w:bottom w:val="none" w:sz="0" w:space="0" w:color="auto"/>
                                <w:right w:val="none" w:sz="0" w:space="0" w:color="auto"/>
                              </w:divBdr>
                              <w:divsChild>
                                <w:div w:id="620764902">
                                  <w:marLeft w:val="0"/>
                                  <w:marRight w:val="0"/>
                                  <w:marTop w:val="0"/>
                                  <w:marBottom w:val="0"/>
                                  <w:divBdr>
                                    <w:top w:val="none" w:sz="0" w:space="0" w:color="auto"/>
                                    <w:left w:val="none" w:sz="0" w:space="0" w:color="auto"/>
                                    <w:bottom w:val="none" w:sz="0" w:space="0" w:color="auto"/>
                                    <w:right w:val="none" w:sz="0" w:space="0" w:color="auto"/>
                                  </w:divBdr>
                                  <w:divsChild>
                                    <w:div w:id="3029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789200">
      <w:bodyDiv w:val="1"/>
      <w:marLeft w:val="0"/>
      <w:marRight w:val="0"/>
      <w:marTop w:val="0"/>
      <w:marBottom w:val="0"/>
      <w:divBdr>
        <w:top w:val="none" w:sz="0" w:space="0" w:color="auto"/>
        <w:left w:val="none" w:sz="0" w:space="0" w:color="auto"/>
        <w:bottom w:val="none" w:sz="0" w:space="0" w:color="auto"/>
        <w:right w:val="none" w:sz="0" w:space="0" w:color="auto"/>
      </w:divBdr>
      <w:divsChild>
        <w:div w:id="106002552">
          <w:marLeft w:val="0"/>
          <w:marRight w:val="1"/>
          <w:marTop w:val="0"/>
          <w:marBottom w:val="0"/>
          <w:divBdr>
            <w:top w:val="none" w:sz="0" w:space="0" w:color="auto"/>
            <w:left w:val="none" w:sz="0" w:space="0" w:color="auto"/>
            <w:bottom w:val="none" w:sz="0" w:space="0" w:color="auto"/>
            <w:right w:val="none" w:sz="0" w:space="0" w:color="auto"/>
          </w:divBdr>
          <w:divsChild>
            <w:div w:id="468475327">
              <w:marLeft w:val="0"/>
              <w:marRight w:val="0"/>
              <w:marTop w:val="0"/>
              <w:marBottom w:val="0"/>
              <w:divBdr>
                <w:top w:val="none" w:sz="0" w:space="0" w:color="auto"/>
                <w:left w:val="none" w:sz="0" w:space="0" w:color="auto"/>
                <w:bottom w:val="none" w:sz="0" w:space="0" w:color="auto"/>
                <w:right w:val="none" w:sz="0" w:space="0" w:color="auto"/>
              </w:divBdr>
              <w:divsChild>
                <w:div w:id="2009284953">
                  <w:marLeft w:val="0"/>
                  <w:marRight w:val="1"/>
                  <w:marTop w:val="0"/>
                  <w:marBottom w:val="0"/>
                  <w:divBdr>
                    <w:top w:val="none" w:sz="0" w:space="0" w:color="auto"/>
                    <w:left w:val="none" w:sz="0" w:space="0" w:color="auto"/>
                    <w:bottom w:val="none" w:sz="0" w:space="0" w:color="auto"/>
                    <w:right w:val="none" w:sz="0" w:space="0" w:color="auto"/>
                  </w:divBdr>
                  <w:divsChild>
                    <w:div w:id="1754626206">
                      <w:marLeft w:val="0"/>
                      <w:marRight w:val="0"/>
                      <w:marTop w:val="0"/>
                      <w:marBottom w:val="0"/>
                      <w:divBdr>
                        <w:top w:val="none" w:sz="0" w:space="0" w:color="auto"/>
                        <w:left w:val="none" w:sz="0" w:space="0" w:color="auto"/>
                        <w:bottom w:val="none" w:sz="0" w:space="0" w:color="auto"/>
                        <w:right w:val="none" w:sz="0" w:space="0" w:color="auto"/>
                      </w:divBdr>
                      <w:divsChild>
                        <w:div w:id="1936549808">
                          <w:marLeft w:val="0"/>
                          <w:marRight w:val="0"/>
                          <w:marTop w:val="0"/>
                          <w:marBottom w:val="0"/>
                          <w:divBdr>
                            <w:top w:val="none" w:sz="0" w:space="0" w:color="auto"/>
                            <w:left w:val="none" w:sz="0" w:space="0" w:color="auto"/>
                            <w:bottom w:val="none" w:sz="0" w:space="0" w:color="auto"/>
                            <w:right w:val="none" w:sz="0" w:space="0" w:color="auto"/>
                          </w:divBdr>
                          <w:divsChild>
                            <w:div w:id="642925636">
                              <w:marLeft w:val="0"/>
                              <w:marRight w:val="0"/>
                              <w:marTop w:val="120"/>
                              <w:marBottom w:val="360"/>
                              <w:divBdr>
                                <w:top w:val="none" w:sz="0" w:space="0" w:color="auto"/>
                                <w:left w:val="none" w:sz="0" w:space="0" w:color="auto"/>
                                <w:bottom w:val="none" w:sz="0" w:space="0" w:color="auto"/>
                                <w:right w:val="none" w:sz="0" w:space="0" w:color="auto"/>
                              </w:divBdr>
                              <w:divsChild>
                                <w:div w:id="645163184">
                                  <w:marLeft w:val="0"/>
                                  <w:marRight w:val="0"/>
                                  <w:marTop w:val="0"/>
                                  <w:marBottom w:val="0"/>
                                  <w:divBdr>
                                    <w:top w:val="none" w:sz="0" w:space="0" w:color="auto"/>
                                    <w:left w:val="none" w:sz="0" w:space="0" w:color="auto"/>
                                    <w:bottom w:val="none" w:sz="0" w:space="0" w:color="auto"/>
                                    <w:right w:val="none" w:sz="0" w:space="0" w:color="auto"/>
                                  </w:divBdr>
                                </w:div>
                                <w:div w:id="16368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17258">
      <w:bodyDiv w:val="1"/>
      <w:marLeft w:val="0"/>
      <w:marRight w:val="0"/>
      <w:marTop w:val="0"/>
      <w:marBottom w:val="0"/>
      <w:divBdr>
        <w:top w:val="none" w:sz="0" w:space="0" w:color="auto"/>
        <w:left w:val="none" w:sz="0" w:space="0" w:color="auto"/>
        <w:bottom w:val="none" w:sz="0" w:space="0" w:color="auto"/>
        <w:right w:val="none" w:sz="0" w:space="0" w:color="auto"/>
      </w:divBdr>
      <w:divsChild>
        <w:div w:id="653796953">
          <w:marLeft w:val="0"/>
          <w:marRight w:val="1"/>
          <w:marTop w:val="0"/>
          <w:marBottom w:val="0"/>
          <w:divBdr>
            <w:top w:val="none" w:sz="0" w:space="0" w:color="auto"/>
            <w:left w:val="none" w:sz="0" w:space="0" w:color="auto"/>
            <w:bottom w:val="none" w:sz="0" w:space="0" w:color="auto"/>
            <w:right w:val="none" w:sz="0" w:space="0" w:color="auto"/>
          </w:divBdr>
          <w:divsChild>
            <w:div w:id="725496032">
              <w:marLeft w:val="0"/>
              <w:marRight w:val="0"/>
              <w:marTop w:val="0"/>
              <w:marBottom w:val="0"/>
              <w:divBdr>
                <w:top w:val="none" w:sz="0" w:space="0" w:color="auto"/>
                <w:left w:val="none" w:sz="0" w:space="0" w:color="auto"/>
                <w:bottom w:val="none" w:sz="0" w:space="0" w:color="auto"/>
                <w:right w:val="none" w:sz="0" w:space="0" w:color="auto"/>
              </w:divBdr>
              <w:divsChild>
                <w:div w:id="745297393">
                  <w:marLeft w:val="0"/>
                  <w:marRight w:val="1"/>
                  <w:marTop w:val="0"/>
                  <w:marBottom w:val="0"/>
                  <w:divBdr>
                    <w:top w:val="none" w:sz="0" w:space="0" w:color="auto"/>
                    <w:left w:val="none" w:sz="0" w:space="0" w:color="auto"/>
                    <w:bottom w:val="none" w:sz="0" w:space="0" w:color="auto"/>
                    <w:right w:val="none" w:sz="0" w:space="0" w:color="auto"/>
                  </w:divBdr>
                  <w:divsChild>
                    <w:div w:id="815608813">
                      <w:marLeft w:val="0"/>
                      <w:marRight w:val="0"/>
                      <w:marTop w:val="0"/>
                      <w:marBottom w:val="0"/>
                      <w:divBdr>
                        <w:top w:val="none" w:sz="0" w:space="0" w:color="auto"/>
                        <w:left w:val="none" w:sz="0" w:space="0" w:color="auto"/>
                        <w:bottom w:val="none" w:sz="0" w:space="0" w:color="auto"/>
                        <w:right w:val="none" w:sz="0" w:space="0" w:color="auto"/>
                      </w:divBdr>
                      <w:divsChild>
                        <w:div w:id="153566884">
                          <w:marLeft w:val="0"/>
                          <w:marRight w:val="0"/>
                          <w:marTop w:val="0"/>
                          <w:marBottom w:val="0"/>
                          <w:divBdr>
                            <w:top w:val="none" w:sz="0" w:space="0" w:color="auto"/>
                            <w:left w:val="none" w:sz="0" w:space="0" w:color="auto"/>
                            <w:bottom w:val="none" w:sz="0" w:space="0" w:color="auto"/>
                            <w:right w:val="none" w:sz="0" w:space="0" w:color="auto"/>
                          </w:divBdr>
                          <w:divsChild>
                            <w:div w:id="1980766116">
                              <w:marLeft w:val="0"/>
                              <w:marRight w:val="0"/>
                              <w:marTop w:val="120"/>
                              <w:marBottom w:val="360"/>
                              <w:divBdr>
                                <w:top w:val="none" w:sz="0" w:space="0" w:color="auto"/>
                                <w:left w:val="none" w:sz="0" w:space="0" w:color="auto"/>
                                <w:bottom w:val="none" w:sz="0" w:space="0" w:color="auto"/>
                                <w:right w:val="none" w:sz="0" w:space="0" w:color="auto"/>
                              </w:divBdr>
                              <w:divsChild>
                                <w:div w:id="885072026">
                                  <w:marLeft w:val="0"/>
                                  <w:marRight w:val="0"/>
                                  <w:marTop w:val="0"/>
                                  <w:marBottom w:val="0"/>
                                  <w:divBdr>
                                    <w:top w:val="none" w:sz="0" w:space="0" w:color="auto"/>
                                    <w:left w:val="none" w:sz="0" w:space="0" w:color="auto"/>
                                    <w:bottom w:val="none" w:sz="0" w:space="0" w:color="auto"/>
                                    <w:right w:val="none" w:sz="0" w:space="0" w:color="auto"/>
                                  </w:divBdr>
                                </w:div>
                                <w:div w:id="9837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80087">
      <w:bodyDiv w:val="1"/>
      <w:marLeft w:val="0"/>
      <w:marRight w:val="0"/>
      <w:marTop w:val="0"/>
      <w:marBottom w:val="0"/>
      <w:divBdr>
        <w:top w:val="none" w:sz="0" w:space="0" w:color="auto"/>
        <w:left w:val="none" w:sz="0" w:space="0" w:color="auto"/>
        <w:bottom w:val="none" w:sz="0" w:space="0" w:color="auto"/>
        <w:right w:val="none" w:sz="0" w:space="0" w:color="auto"/>
      </w:divBdr>
      <w:divsChild>
        <w:div w:id="69350786">
          <w:marLeft w:val="0"/>
          <w:marRight w:val="1"/>
          <w:marTop w:val="0"/>
          <w:marBottom w:val="0"/>
          <w:divBdr>
            <w:top w:val="none" w:sz="0" w:space="0" w:color="auto"/>
            <w:left w:val="none" w:sz="0" w:space="0" w:color="auto"/>
            <w:bottom w:val="none" w:sz="0" w:space="0" w:color="auto"/>
            <w:right w:val="none" w:sz="0" w:space="0" w:color="auto"/>
          </w:divBdr>
          <w:divsChild>
            <w:div w:id="1731079214">
              <w:marLeft w:val="0"/>
              <w:marRight w:val="0"/>
              <w:marTop w:val="0"/>
              <w:marBottom w:val="0"/>
              <w:divBdr>
                <w:top w:val="none" w:sz="0" w:space="0" w:color="auto"/>
                <w:left w:val="none" w:sz="0" w:space="0" w:color="auto"/>
                <w:bottom w:val="none" w:sz="0" w:space="0" w:color="auto"/>
                <w:right w:val="none" w:sz="0" w:space="0" w:color="auto"/>
              </w:divBdr>
              <w:divsChild>
                <w:div w:id="807359053">
                  <w:marLeft w:val="0"/>
                  <w:marRight w:val="1"/>
                  <w:marTop w:val="0"/>
                  <w:marBottom w:val="0"/>
                  <w:divBdr>
                    <w:top w:val="none" w:sz="0" w:space="0" w:color="auto"/>
                    <w:left w:val="none" w:sz="0" w:space="0" w:color="auto"/>
                    <w:bottom w:val="none" w:sz="0" w:space="0" w:color="auto"/>
                    <w:right w:val="none" w:sz="0" w:space="0" w:color="auto"/>
                  </w:divBdr>
                  <w:divsChild>
                    <w:div w:id="1159348907">
                      <w:marLeft w:val="0"/>
                      <w:marRight w:val="0"/>
                      <w:marTop w:val="0"/>
                      <w:marBottom w:val="0"/>
                      <w:divBdr>
                        <w:top w:val="none" w:sz="0" w:space="0" w:color="auto"/>
                        <w:left w:val="none" w:sz="0" w:space="0" w:color="auto"/>
                        <w:bottom w:val="none" w:sz="0" w:space="0" w:color="auto"/>
                        <w:right w:val="none" w:sz="0" w:space="0" w:color="auto"/>
                      </w:divBdr>
                      <w:divsChild>
                        <w:div w:id="1163013862">
                          <w:marLeft w:val="0"/>
                          <w:marRight w:val="0"/>
                          <w:marTop w:val="0"/>
                          <w:marBottom w:val="0"/>
                          <w:divBdr>
                            <w:top w:val="none" w:sz="0" w:space="0" w:color="auto"/>
                            <w:left w:val="none" w:sz="0" w:space="0" w:color="auto"/>
                            <w:bottom w:val="none" w:sz="0" w:space="0" w:color="auto"/>
                            <w:right w:val="none" w:sz="0" w:space="0" w:color="auto"/>
                          </w:divBdr>
                          <w:divsChild>
                            <w:div w:id="2062292328">
                              <w:marLeft w:val="0"/>
                              <w:marRight w:val="0"/>
                              <w:marTop w:val="120"/>
                              <w:marBottom w:val="360"/>
                              <w:divBdr>
                                <w:top w:val="none" w:sz="0" w:space="0" w:color="auto"/>
                                <w:left w:val="none" w:sz="0" w:space="0" w:color="auto"/>
                                <w:bottom w:val="none" w:sz="0" w:space="0" w:color="auto"/>
                                <w:right w:val="none" w:sz="0" w:space="0" w:color="auto"/>
                              </w:divBdr>
                              <w:divsChild>
                                <w:div w:id="1886333671">
                                  <w:marLeft w:val="0"/>
                                  <w:marRight w:val="0"/>
                                  <w:marTop w:val="0"/>
                                  <w:marBottom w:val="0"/>
                                  <w:divBdr>
                                    <w:top w:val="none" w:sz="0" w:space="0" w:color="auto"/>
                                    <w:left w:val="none" w:sz="0" w:space="0" w:color="auto"/>
                                    <w:bottom w:val="none" w:sz="0" w:space="0" w:color="auto"/>
                                    <w:right w:val="none" w:sz="0" w:space="0" w:color="auto"/>
                                  </w:divBdr>
                                </w:div>
                                <w:div w:id="373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39307">
      <w:bodyDiv w:val="1"/>
      <w:marLeft w:val="0"/>
      <w:marRight w:val="0"/>
      <w:marTop w:val="0"/>
      <w:marBottom w:val="0"/>
      <w:divBdr>
        <w:top w:val="none" w:sz="0" w:space="0" w:color="auto"/>
        <w:left w:val="none" w:sz="0" w:space="0" w:color="auto"/>
        <w:bottom w:val="none" w:sz="0" w:space="0" w:color="auto"/>
        <w:right w:val="none" w:sz="0" w:space="0" w:color="auto"/>
      </w:divBdr>
      <w:divsChild>
        <w:div w:id="1932007928">
          <w:marLeft w:val="0"/>
          <w:marRight w:val="1"/>
          <w:marTop w:val="0"/>
          <w:marBottom w:val="0"/>
          <w:divBdr>
            <w:top w:val="none" w:sz="0" w:space="0" w:color="auto"/>
            <w:left w:val="none" w:sz="0" w:space="0" w:color="auto"/>
            <w:bottom w:val="none" w:sz="0" w:space="0" w:color="auto"/>
            <w:right w:val="none" w:sz="0" w:space="0" w:color="auto"/>
          </w:divBdr>
          <w:divsChild>
            <w:div w:id="1753624095">
              <w:marLeft w:val="0"/>
              <w:marRight w:val="0"/>
              <w:marTop w:val="0"/>
              <w:marBottom w:val="0"/>
              <w:divBdr>
                <w:top w:val="none" w:sz="0" w:space="0" w:color="auto"/>
                <w:left w:val="none" w:sz="0" w:space="0" w:color="auto"/>
                <w:bottom w:val="none" w:sz="0" w:space="0" w:color="auto"/>
                <w:right w:val="none" w:sz="0" w:space="0" w:color="auto"/>
              </w:divBdr>
              <w:divsChild>
                <w:div w:id="426343802">
                  <w:marLeft w:val="0"/>
                  <w:marRight w:val="1"/>
                  <w:marTop w:val="0"/>
                  <w:marBottom w:val="0"/>
                  <w:divBdr>
                    <w:top w:val="none" w:sz="0" w:space="0" w:color="auto"/>
                    <w:left w:val="none" w:sz="0" w:space="0" w:color="auto"/>
                    <w:bottom w:val="none" w:sz="0" w:space="0" w:color="auto"/>
                    <w:right w:val="none" w:sz="0" w:space="0" w:color="auto"/>
                  </w:divBdr>
                  <w:divsChild>
                    <w:div w:id="365839018">
                      <w:marLeft w:val="0"/>
                      <w:marRight w:val="0"/>
                      <w:marTop w:val="0"/>
                      <w:marBottom w:val="0"/>
                      <w:divBdr>
                        <w:top w:val="none" w:sz="0" w:space="0" w:color="auto"/>
                        <w:left w:val="none" w:sz="0" w:space="0" w:color="auto"/>
                        <w:bottom w:val="none" w:sz="0" w:space="0" w:color="auto"/>
                        <w:right w:val="none" w:sz="0" w:space="0" w:color="auto"/>
                      </w:divBdr>
                      <w:divsChild>
                        <w:div w:id="1983389055">
                          <w:marLeft w:val="0"/>
                          <w:marRight w:val="0"/>
                          <w:marTop w:val="0"/>
                          <w:marBottom w:val="0"/>
                          <w:divBdr>
                            <w:top w:val="none" w:sz="0" w:space="0" w:color="auto"/>
                            <w:left w:val="none" w:sz="0" w:space="0" w:color="auto"/>
                            <w:bottom w:val="none" w:sz="0" w:space="0" w:color="auto"/>
                            <w:right w:val="none" w:sz="0" w:space="0" w:color="auto"/>
                          </w:divBdr>
                          <w:divsChild>
                            <w:div w:id="1539120450">
                              <w:marLeft w:val="0"/>
                              <w:marRight w:val="0"/>
                              <w:marTop w:val="120"/>
                              <w:marBottom w:val="360"/>
                              <w:divBdr>
                                <w:top w:val="none" w:sz="0" w:space="0" w:color="auto"/>
                                <w:left w:val="none" w:sz="0" w:space="0" w:color="auto"/>
                                <w:bottom w:val="none" w:sz="0" w:space="0" w:color="auto"/>
                                <w:right w:val="none" w:sz="0" w:space="0" w:color="auto"/>
                              </w:divBdr>
                              <w:divsChild>
                                <w:div w:id="1579440777">
                                  <w:marLeft w:val="0"/>
                                  <w:marRight w:val="0"/>
                                  <w:marTop w:val="0"/>
                                  <w:marBottom w:val="0"/>
                                  <w:divBdr>
                                    <w:top w:val="none" w:sz="0" w:space="0" w:color="auto"/>
                                    <w:left w:val="none" w:sz="0" w:space="0" w:color="auto"/>
                                    <w:bottom w:val="none" w:sz="0" w:space="0" w:color="auto"/>
                                    <w:right w:val="none" w:sz="0" w:space="0" w:color="auto"/>
                                  </w:divBdr>
                                  <w:divsChild>
                                    <w:div w:id="12423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951328">
      <w:bodyDiv w:val="1"/>
      <w:marLeft w:val="0"/>
      <w:marRight w:val="0"/>
      <w:marTop w:val="0"/>
      <w:marBottom w:val="0"/>
      <w:divBdr>
        <w:top w:val="none" w:sz="0" w:space="0" w:color="auto"/>
        <w:left w:val="none" w:sz="0" w:space="0" w:color="auto"/>
        <w:bottom w:val="none" w:sz="0" w:space="0" w:color="auto"/>
        <w:right w:val="none" w:sz="0" w:space="0" w:color="auto"/>
      </w:divBdr>
      <w:divsChild>
        <w:div w:id="276376851">
          <w:marLeft w:val="0"/>
          <w:marRight w:val="1"/>
          <w:marTop w:val="0"/>
          <w:marBottom w:val="0"/>
          <w:divBdr>
            <w:top w:val="none" w:sz="0" w:space="0" w:color="auto"/>
            <w:left w:val="none" w:sz="0" w:space="0" w:color="auto"/>
            <w:bottom w:val="none" w:sz="0" w:space="0" w:color="auto"/>
            <w:right w:val="none" w:sz="0" w:space="0" w:color="auto"/>
          </w:divBdr>
          <w:divsChild>
            <w:div w:id="944310967">
              <w:marLeft w:val="0"/>
              <w:marRight w:val="0"/>
              <w:marTop w:val="0"/>
              <w:marBottom w:val="0"/>
              <w:divBdr>
                <w:top w:val="none" w:sz="0" w:space="0" w:color="auto"/>
                <w:left w:val="none" w:sz="0" w:space="0" w:color="auto"/>
                <w:bottom w:val="none" w:sz="0" w:space="0" w:color="auto"/>
                <w:right w:val="none" w:sz="0" w:space="0" w:color="auto"/>
              </w:divBdr>
              <w:divsChild>
                <w:div w:id="1462042966">
                  <w:marLeft w:val="0"/>
                  <w:marRight w:val="1"/>
                  <w:marTop w:val="0"/>
                  <w:marBottom w:val="0"/>
                  <w:divBdr>
                    <w:top w:val="none" w:sz="0" w:space="0" w:color="auto"/>
                    <w:left w:val="none" w:sz="0" w:space="0" w:color="auto"/>
                    <w:bottom w:val="none" w:sz="0" w:space="0" w:color="auto"/>
                    <w:right w:val="none" w:sz="0" w:space="0" w:color="auto"/>
                  </w:divBdr>
                  <w:divsChild>
                    <w:div w:id="396130048">
                      <w:marLeft w:val="0"/>
                      <w:marRight w:val="0"/>
                      <w:marTop w:val="0"/>
                      <w:marBottom w:val="0"/>
                      <w:divBdr>
                        <w:top w:val="none" w:sz="0" w:space="0" w:color="auto"/>
                        <w:left w:val="none" w:sz="0" w:space="0" w:color="auto"/>
                        <w:bottom w:val="none" w:sz="0" w:space="0" w:color="auto"/>
                        <w:right w:val="none" w:sz="0" w:space="0" w:color="auto"/>
                      </w:divBdr>
                      <w:divsChild>
                        <w:div w:id="811560611">
                          <w:marLeft w:val="0"/>
                          <w:marRight w:val="0"/>
                          <w:marTop w:val="0"/>
                          <w:marBottom w:val="0"/>
                          <w:divBdr>
                            <w:top w:val="none" w:sz="0" w:space="0" w:color="auto"/>
                            <w:left w:val="none" w:sz="0" w:space="0" w:color="auto"/>
                            <w:bottom w:val="none" w:sz="0" w:space="0" w:color="auto"/>
                            <w:right w:val="none" w:sz="0" w:space="0" w:color="auto"/>
                          </w:divBdr>
                          <w:divsChild>
                            <w:div w:id="396827211">
                              <w:marLeft w:val="0"/>
                              <w:marRight w:val="0"/>
                              <w:marTop w:val="120"/>
                              <w:marBottom w:val="360"/>
                              <w:divBdr>
                                <w:top w:val="none" w:sz="0" w:space="0" w:color="auto"/>
                                <w:left w:val="none" w:sz="0" w:space="0" w:color="auto"/>
                                <w:bottom w:val="none" w:sz="0" w:space="0" w:color="auto"/>
                                <w:right w:val="none" w:sz="0" w:space="0" w:color="auto"/>
                              </w:divBdr>
                              <w:divsChild>
                                <w:div w:id="1489907419">
                                  <w:marLeft w:val="0"/>
                                  <w:marRight w:val="0"/>
                                  <w:marTop w:val="0"/>
                                  <w:marBottom w:val="0"/>
                                  <w:divBdr>
                                    <w:top w:val="none" w:sz="0" w:space="0" w:color="auto"/>
                                    <w:left w:val="none" w:sz="0" w:space="0" w:color="auto"/>
                                    <w:bottom w:val="none" w:sz="0" w:space="0" w:color="auto"/>
                                    <w:right w:val="none" w:sz="0" w:space="0" w:color="auto"/>
                                  </w:divBdr>
                                  <w:divsChild>
                                    <w:div w:id="6781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56314">
      <w:bodyDiv w:val="1"/>
      <w:marLeft w:val="0"/>
      <w:marRight w:val="0"/>
      <w:marTop w:val="0"/>
      <w:marBottom w:val="0"/>
      <w:divBdr>
        <w:top w:val="none" w:sz="0" w:space="0" w:color="auto"/>
        <w:left w:val="none" w:sz="0" w:space="0" w:color="auto"/>
        <w:bottom w:val="none" w:sz="0" w:space="0" w:color="auto"/>
        <w:right w:val="none" w:sz="0" w:space="0" w:color="auto"/>
      </w:divBdr>
      <w:divsChild>
        <w:div w:id="716204986">
          <w:marLeft w:val="0"/>
          <w:marRight w:val="1"/>
          <w:marTop w:val="0"/>
          <w:marBottom w:val="0"/>
          <w:divBdr>
            <w:top w:val="none" w:sz="0" w:space="0" w:color="auto"/>
            <w:left w:val="none" w:sz="0" w:space="0" w:color="auto"/>
            <w:bottom w:val="none" w:sz="0" w:space="0" w:color="auto"/>
            <w:right w:val="none" w:sz="0" w:space="0" w:color="auto"/>
          </w:divBdr>
          <w:divsChild>
            <w:div w:id="1052774008">
              <w:marLeft w:val="0"/>
              <w:marRight w:val="0"/>
              <w:marTop w:val="0"/>
              <w:marBottom w:val="0"/>
              <w:divBdr>
                <w:top w:val="none" w:sz="0" w:space="0" w:color="auto"/>
                <w:left w:val="none" w:sz="0" w:space="0" w:color="auto"/>
                <w:bottom w:val="none" w:sz="0" w:space="0" w:color="auto"/>
                <w:right w:val="none" w:sz="0" w:space="0" w:color="auto"/>
              </w:divBdr>
              <w:divsChild>
                <w:div w:id="521091554">
                  <w:marLeft w:val="0"/>
                  <w:marRight w:val="1"/>
                  <w:marTop w:val="0"/>
                  <w:marBottom w:val="0"/>
                  <w:divBdr>
                    <w:top w:val="none" w:sz="0" w:space="0" w:color="auto"/>
                    <w:left w:val="none" w:sz="0" w:space="0" w:color="auto"/>
                    <w:bottom w:val="none" w:sz="0" w:space="0" w:color="auto"/>
                    <w:right w:val="none" w:sz="0" w:space="0" w:color="auto"/>
                  </w:divBdr>
                  <w:divsChild>
                    <w:div w:id="654526957">
                      <w:marLeft w:val="0"/>
                      <w:marRight w:val="0"/>
                      <w:marTop w:val="0"/>
                      <w:marBottom w:val="0"/>
                      <w:divBdr>
                        <w:top w:val="none" w:sz="0" w:space="0" w:color="auto"/>
                        <w:left w:val="none" w:sz="0" w:space="0" w:color="auto"/>
                        <w:bottom w:val="none" w:sz="0" w:space="0" w:color="auto"/>
                        <w:right w:val="none" w:sz="0" w:space="0" w:color="auto"/>
                      </w:divBdr>
                      <w:divsChild>
                        <w:div w:id="1864203">
                          <w:marLeft w:val="0"/>
                          <w:marRight w:val="0"/>
                          <w:marTop w:val="0"/>
                          <w:marBottom w:val="0"/>
                          <w:divBdr>
                            <w:top w:val="none" w:sz="0" w:space="0" w:color="auto"/>
                            <w:left w:val="none" w:sz="0" w:space="0" w:color="auto"/>
                            <w:bottom w:val="none" w:sz="0" w:space="0" w:color="auto"/>
                            <w:right w:val="none" w:sz="0" w:space="0" w:color="auto"/>
                          </w:divBdr>
                          <w:divsChild>
                            <w:div w:id="1646929262">
                              <w:marLeft w:val="0"/>
                              <w:marRight w:val="0"/>
                              <w:marTop w:val="120"/>
                              <w:marBottom w:val="360"/>
                              <w:divBdr>
                                <w:top w:val="none" w:sz="0" w:space="0" w:color="auto"/>
                                <w:left w:val="none" w:sz="0" w:space="0" w:color="auto"/>
                                <w:bottom w:val="none" w:sz="0" w:space="0" w:color="auto"/>
                                <w:right w:val="none" w:sz="0" w:space="0" w:color="auto"/>
                              </w:divBdr>
                              <w:divsChild>
                                <w:div w:id="30963183">
                                  <w:marLeft w:val="0"/>
                                  <w:marRight w:val="0"/>
                                  <w:marTop w:val="0"/>
                                  <w:marBottom w:val="0"/>
                                  <w:divBdr>
                                    <w:top w:val="none" w:sz="0" w:space="0" w:color="auto"/>
                                    <w:left w:val="none" w:sz="0" w:space="0" w:color="auto"/>
                                    <w:bottom w:val="none" w:sz="0" w:space="0" w:color="auto"/>
                                    <w:right w:val="none" w:sz="0" w:space="0" w:color="auto"/>
                                  </w:divBdr>
                                </w:div>
                                <w:div w:id="17935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760419">
      <w:bodyDiv w:val="1"/>
      <w:marLeft w:val="0"/>
      <w:marRight w:val="0"/>
      <w:marTop w:val="0"/>
      <w:marBottom w:val="0"/>
      <w:divBdr>
        <w:top w:val="none" w:sz="0" w:space="0" w:color="auto"/>
        <w:left w:val="none" w:sz="0" w:space="0" w:color="auto"/>
        <w:bottom w:val="none" w:sz="0" w:space="0" w:color="auto"/>
        <w:right w:val="none" w:sz="0" w:space="0" w:color="auto"/>
      </w:divBdr>
      <w:divsChild>
        <w:div w:id="306665904">
          <w:marLeft w:val="0"/>
          <w:marRight w:val="1"/>
          <w:marTop w:val="0"/>
          <w:marBottom w:val="0"/>
          <w:divBdr>
            <w:top w:val="none" w:sz="0" w:space="0" w:color="auto"/>
            <w:left w:val="none" w:sz="0" w:space="0" w:color="auto"/>
            <w:bottom w:val="none" w:sz="0" w:space="0" w:color="auto"/>
            <w:right w:val="none" w:sz="0" w:space="0" w:color="auto"/>
          </w:divBdr>
          <w:divsChild>
            <w:div w:id="1156335278">
              <w:marLeft w:val="0"/>
              <w:marRight w:val="0"/>
              <w:marTop w:val="0"/>
              <w:marBottom w:val="0"/>
              <w:divBdr>
                <w:top w:val="none" w:sz="0" w:space="0" w:color="auto"/>
                <w:left w:val="none" w:sz="0" w:space="0" w:color="auto"/>
                <w:bottom w:val="none" w:sz="0" w:space="0" w:color="auto"/>
                <w:right w:val="none" w:sz="0" w:space="0" w:color="auto"/>
              </w:divBdr>
              <w:divsChild>
                <w:div w:id="422647925">
                  <w:marLeft w:val="0"/>
                  <w:marRight w:val="1"/>
                  <w:marTop w:val="0"/>
                  <w:marBottom w:val="0"/>
                  <w:divBdr>
                    <w:top w:val="none" w:sz="0" w:space="0" w:color="auto"/>
                    <w:left w:val="none" w:sz="0" w:space="0" w:color="auto"/>
                    <w:bottom w:val="none" w:sz="0" w:space="0" w:color="auto"/>
                    <w:right w:val="none" w:sz="0" w:space="0" w:color="auto"/>
                  </w:divBdr>
                  <w:divsChild>
                    <w:div w:id="368577074">
                      <w:marLeft w:val="0"/>
                      <w:marRight w:val="0"/>
                      <w:marTop w:val="0"/>
                      <w:marBottom w:val="0"/>
                      <w:divBdr>
                        <w:top w:val="none" w:sz="0" w:space="0" w:color="auto"/>
                        <w:left w:val="none" w:sz="0" w:space="0" w:color="auto"/>
                        <w:bottom w:val="none" w:sz="0" w:space="0" w:color="auto"/>
                        <w:right w:val="none" w:sz="0" w:space="0" w:color="auto"/>
                      </w:divBdr>
                      <w:divsChild>
                        <w:div w:id="1389498770">
                          <w:marLeft w:val="0"/>
                          <w:marRight w:val="0"/>
                          <w:marTop w:val="0"/>
                          <w:marBottom w:val="0"/>
                          <w:divBdr>
                            <w:top w:val="none" w:sz="0" w:space="0" w:color="auto"/>
                            <w:left w:val="none" w:sz="0" w:space="0" w:color="auto"/>
                            <w:bottom w:val="none" w:sz="0" w:space="0" w:color="auto"/>
                            <w:right w:val="none" w:sz="0" w:space="0" w:color="auto"/>
                          </w:divBdr>
                          <w:divsChild>
                            <w:div w:id="365253213">
                              <w:marLeft w:val="0"/>
                              <w:marRight w:val="0"/>
                              <w:marTop w:val="120"/>
                              <w:marBottom w:val="360"/>
                              <w:divBdr>
                                <w:top w:val="none" w:sz="0" w:space="0" w:color="auto"/>
                                <w:left w:val="none" w:sz="0" w:space="0" w:color="auto"/>
                                <w:bottom w:val="none" w:sz="0" w:space="0" w:color="auto"/>
                                <w:right w:val="none" w:sz="0" w:space="0" w:color="auto"/>
                              </w:divBdr>
                              <w:divsChild>
                                <w:div w:id="849368935">
                                  <w:marLeft w:val="0"/>
                                  <w:marRight w:val="0"/>
                                  <w:marTop w:val="0"/>
                                  <w:marBottom w:val="0"/>
                                  <w:divBdr>
                                    <w:top w:val="none" w:sz="0" w:space="0" w:color="auto"/>
                                    <w:left w:val="none" w:sz="0" w:space="0" w:color="auto"/>
                                    <w:bottom w:val="none" w:sz="0" w:space="0" w:color="auto"/>
                                    <w:right w:val="none" w:sz="0" w:space="0" w:color="auto"/>
                                  </w:divBdr>
                                </w:div>
                                <w:div w:id="5476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484289">
      <w:bodyDiv w:val="1"/>
      <w:marLeft w:val="0"/>
      <w:marRight w:val="0"/>
      <w:marTop w:val="0"/>
      <w:marBottom w:val="0"/>
      <w:divBdr>
        <w:top w:val="none" w:sz="0" w:space="0" w:color="auto"/>
        <w:left w:val="none" w:sz="0" w:space="0" w:color="auto"/>
        <w:bottom w:val="none" w:sz="0" w:space="0" w:color="auto"/>
        <w:right w:val="none" w:sz="0" w:space="0" w:color="auto"/>
      </w:divBdr>
      <w:divsChild>
        <w:div w:id="996421504">
          <w:marLeft w:val="0"/>
          <w:marRight w:val="1"/>
          <w:marTop w:val="0"/>
          <w:marBottom w:val="0"/>
          <w:divBdr>
            <w:top w:val="none" w:sz="0" w:space="0" w:color="auto"/>
            <w:left w:val="none" w:sz="0" w:space="0" w:color="auto"/>
            <w:bottom w:val="none" w:sz="0" w:space="0" w:color="auto"/>
            <w:right w:val="none" w:sz="0" w:space="0" w:color="auto"/>
          </w:divBdr>
          <w:divsChild>
            <w:div w:id="697120229">
              <w:marLeft w:val="0"/>
              <w:marRight w:val="0"/>
              <w:marTop w:val="0"/>
              <w:marBottom w:val="0"/>
              <w:divBdr>
                <w:top w:val="none" w:sz="0" w:space="0" w:color="auto"/>
                <w:left w:val="none" w:sz="0" w:space="0" w:color="auto"/>
                <w:bottom w:val="none" w:sz="0" w:space="0" w:color="auto"/>
                <w:right w:val="none" w:sz="0" w:space="0" w:color="auto"/>
              </w:divBdr>
              <w:divsChild>
                <w:div w:id="1669289337">
                  <w:marLeft w:val="0"/>
                  <w:marRight w:val="1"/>
                  <w:marTop w:val="0"/>
                  <w:marBottom w:val="0"/>
                  <w:divBdr>
                    <w:top w:val="none" w:sz="0" w:space="0" w:color="auto"/>
                    <w:left w:val="none" w:sz="0" w:space="0" w:color="auto"/>
                    <w:bottom w:val="none" w:sz="0" w:space="0" w:color="auto"/>
                    <w:right w:val="none" w:sz="0" w:space="0" w:color="auto"/>
                  </w:divBdr>
                  <w:divsChild>
                    <w:div w:id="1647395527">
                      <w:marLeft w:val="0"/>
                      <w:marRight w:val="0"/>
                      <w:marTop w:val="0"/>
                      <w:marBottom w:val="0"/>
                      <w:divBdr>
                        <w:top w:val="none" w:sz="0" w:space="0" w:color="auto"/>
                        <w:left w:val="none" w:sz="0" w:space="0" w:color="auto"/>
                        <w:bottom w:val="none" w:sz="0" w:space="0" w:color="auto"/>
                        <w:right w:val="none" w:sz="0" w:space="0" w:color="auto"/>
                      </w:divBdr>
                      <w:divsChild>
                        <w:div w:id="1807355110">
                          <w:marLeft w:val="0"/>
                          <w:marRight w:val="0"/>
                          <w:marTop w:val="0"/>
                          <w:marBottom w:val="0"/>
                          <w:divBdr>
                            <w:top w:val="none" w:sz="0" w:space="0" w:color="auto"/>
                            <w:left w:val="none" w:sz="0" w:space="0" w:color="auto"/>
                            <w:bottom w:val="none" w:sz="0" w:space="0" w:color="auto"/>
                            <w:right w:val="none" w:sz="0" w:space="0" w:color="auto"/>
                          </w:divBdr>
                          <w:divsChild>
                            <w:div w:id="269047847">
                              <w:marLeft w:val="0"/>
                              <w:marRight w:val="0"/>
                              <w:marTop w:val="120"/>
                              <w:marBottom w:val="360"/>
                              <w:divBdr>
                                <w:top w:val="none" w:sz="0" w:space="0" w:color="auto"/>
                                <w:left w:val="none" w:sz="0" w:space="0" w:color="auto"/>
                                <w:bottom w:val="none" w:sz="0" w:space="0" w:color="auto"/>
                                <w:right w:val="none" w:sz="0" w:space="0" w:color="auto"/>
                              </w:divBdr>
                              <w:divsChild>
                                <w:div w:id="807017722">
                                  <w:marLeft w:val="0"/>
                                  <w:marRight w:val="0"/>
                                  <w:marTop w:val="0"/>
                                  <w:marBottom w:val="0"/>
                                  <w:divBdr>
                                    <w:top w:val="none" w:sz="0" w:space="0" w:color="auto"/>
                                    <w:left w:val="none" w:sz="0" w:space="0" w:color="auto"/>
                                    <w:bottom w:val="none" w:sz="0" w:space="0" w:color="auto"/>
                                    <w:right w:val="none" w:sz="0" w:space="0" w:color="auto"/>
                                  </w:divBdr>
                                </w:div>
                                <w:div w:id="7180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562119">
      <w:bodyDiv w:val="1"/>
      <w:marLeft w:val="0"/>
      <w:marRight w:val="0"/>
      <w:marTop w:val="0"/>
      <w:marBottom w:val="0"/>
      <w:divBdr>
        <w:top w:val="none" w:sz="0" w:space="0" w:color="auto"/>
        <w:left w:val="none" w:sz="0" w:space="0" w:color="auto"/>
        <w:bottom w:val="none" w:sz="0" w:space="0" w:color="auto"/>
        <w:right w:val="none" w:sz="0" w:space="0" w:color="auto"/>
      </w:divBdr>
      <w:divsChild>
        <w:div w:id="2097362106">
          <w:marLeft w:val="0"/>
          <w:marRight w:val="1"/>
          <w:marTop w:val="0"/>
          <w:marBottom w:val="0"/>
          <w:divBdr>
            <w:top w:val="none" w:sz="0" w:space="0" w:color="auto"/>
            <w:left w:val="none" w:sz="0" w:space="0" w:color="auto"/>
            <w:bottom w:val="none" w:sz="0" w:space="0" w:color="auto"/>
            <w:right w:val="none" w:sz="0" w:space="0" w:color="auto"/>
          </w:divBdr>
          <w:divsChild>
            <w:div w:id="2091153246">
              <w:marLeft w:val="0"/>
              <w:marRight w:val="0"/>
              <w:marTop w:val="0"/>
              <w:marBottom w:val="0"/>
              <w:divBdr>
                <w:top w:val="none" w:sz="0" w:space="0" w:color="auto"/>
                <w:left w:val="none" w:sz="0" w:space="0" w:color="auto"/>
                <w:bottom w:val="none" w:sz="0" w:space="0" w:color="auto"/>
                <w:right w:val="none" w:sz="0" w:space="0" w:color="auto"/>
              </w:divBdr>
              <w:divsChild>
                <w:div w:id="1019433813">
                  <w:marLeft w:val="0"/>
                  <w:marRight w:val="1"/>
                  <w:marTop w:val="0"/>
                  <w:marBottom w:val="0"/>
                  <w:divBdr>
                    <w:top w:val="none" w:sz="0" w:space="0" w:color="auto"/>
                    <w:left w:val="none" w:sz="0" w:space="0" w:color="auto"/>
                    <w:bottom w:val="none" w:sz="0" w:space="0" w:color="auto"/>
                    <w:right w:val="none" w:sz="0" w:space="0" w:color="auto"/>
                  </w:divBdr>
                  <w:divsChild>
                    <w:div w:id="1382317533">
                      <w:marLeft w:val="0"/>
                      <w:marRight w:val="0"/>
                      <w:marTop w:val="0"/>
                      <w:marBottom w:val="0"/>
                      <w:divBdr>
                        <w:top w:val="none" w:sz="0" w:space="0" w:color="auto"/>
                        <w:left w:val="none" w:sz="0" w:space="0" w:color="auto"/>
                        <w:bottom w:val="none" w:sz="0" w:space="0" w:color="auto"/>
                        <w:right w:val="none" w:sz="0" w:space="0" w:color="auto"/>
                      </w:divBdr>
                      <w:divsChild>
                        <w:div w:id="1879659828">
                          <w:marLeft w:val="0"/>
                          <w:marRight w:val="0"/>
                          <w:marTop w:val="0"/>
                          <w:marBottom w:val="0"/>
                          <w:divBdr>
                            <w:top w:val="none" w:sz="0" w:space="0" w:color="auto"/>
                            <w:left w:val="none" w:sz="0" w:space="0" w:color="auto"/>
                            <w:bottom w:val="none" w:sz="0" w:space="0" w:color="auto"/>
                            <w:right w:val="none" w:sz="0" w:space="0" w:color="auto"/>
                          </w:divBdr>
                          <w:divsChild>
                            <w:div w:id="679165652">
                              <w:marLeft w:val="0"/>
                              <w:marRight w:val="0"/>
                              <w:marTop w:val="120"/>
                              <w:marBottom w:val="360"/>
                              <w:divBdr>
                                <w:top w:val="none" w:sz="0" w:space="0" w:color="auto"/>
                                <w:left w:val="none" w:sz="0" w:space="0" w:color="auto"/>
                                <w:bottom w:val="none" w:sz="0" w:space="0" w:color="auto"/>
                                <w:right w:val="none" w:sz="0" w:space="0" w:color="auto"/>
                              </w:divBdr>
                              <w:divsChild>
                                <w:div w:id="1423800537">
                                  <w:marLeft w:val="0"/>
                                  <w:marRight w:val="0"/>
                                  <w:marTop w:val="0"/>
                                  <w:marBottom w:val="0"/>
                                  <w:divBdr>
                                    <w:top w:val="none" w:sz="0" w:space="0" w:color="auto"/>
                                    <w:left w:val="none" w:sz="0" w:space="0" w:color="auto"/>
                                    <w:bottom w:val="none" w:sz="0" w:space="0" w:color="auto"/>
                                    <w:right w:val="none" w:sz="0" w:space="0" w:color="auto"/>
                                  </w:divBdr>
                                </w:div>
                                <w:div w:id="13298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64986">
      <w:bodyDiv w:val="1"/>
      <w:marLeft w:val="0"/>
      <w:marRight w:val="0"/>
      <w:marTop w:val="0"/>
      <w:marBottom w:val="0"/>
      <w:divBdr>
        <w:top w:val="none" w:sz="0" w:space="0" w:color="auto"/>
        <w:left w:val="none" w:sz="0" w:space="0" w:color="auto"/>
        <w:bottom w:val="none" w:sz="0" w:space="0" w:color="auto"/>
        <w:right w:val="none" w:sz="0" w:space="0" w:color="auto"/>
      </w:divBdr>
      <w:divsChild>
        <w:div w:id="1291397072">
          <w:marLeft w:val="0"/>
          <w:marRight w:val="1"/>
          <w:marTop w:val="0"/>
          <w:marBottom w:val="0"/>
          <w:divBdr>
            <w:top w:val="none" w:sz="0" w:space="0" w:color="auto"/>
            <w:left w:val="none" w:sz="0" w:space="0" w:color="auto"/>
            <w:bottom w:val="none" w:sz="0" w:space="0" w:color="auto"/>
            <w:right w:val="none" w:sz="0" w:space="0" w:color="auto"/>
          </w:divBdr>
          <w:divsChild>
            <w:div w:id="84227308">
              <w:marLeft w:val="0"/>
              <w:marRight w:val="0"/>
              <w:marTop w:val="0"/>
              <w:marBottom w:val="0"/>
              <w:divBdr>
                <w:top w:val="none" w:sz="0" w:space="0" w:color="auto"/>
                <w:left w:val="none" w:sz="0" w:space="0" w:color="auto"/>
                <w:bottom w:val="none" w:sz="0" w:space="0" w:color="auto"/>
                <w:right w:val="none" w:sz="0" w:space="0" w:color="auto"/>
              </w:divBdr>
              <w:divsChild>
                <w:div w:id="1819611861">
                  <w:marLeft w:val="0"/>
                  <w:marRight w:val="1"/>
                  <w:marTop w:val="0"/>
                  <w:marBottom w:val="0"/>
                  <w:divBdr>
                    <w:top w:val="none" w:sz="0" w:space="0" w:color="auto"/>
                    <w:left w:val="none" w:sz="0" w:space="0" w:color="auto"/>
                    <w:bottom w:val="none" w:sz="0" w:space="0" w:color="auto"/>
                    <w:right w:val="none" w:sz="0" w:space="0" w:color="auto"/>
                  </w:divBdr>
                  <w:divsChild>
                    <w:div w:id="1191719859">
                      <w:marLeft w:val="0"/>
                      <w:marRight w:val="0"/>
                      <w:marTop w:val="0"/>
                      <w:marBottom w:val="0"/>
                      <w:divBdr>
                        <w:top w:val="none" w:sz="0" w:space="0" w:color="auto"/>
                        <w:left w:val="none" w:sz="0" w:space="0" w:color="auto"/>
                        <w:bottom w:val="none" w:sz="0" w:space="0" w:color="auto"/>
                        <w:right w:val="none" w:sz="0" w:space="0" w:color="auto"/>
                      </w:divBdr>
                      <w:divsChild>
                        <w:div w:id="1991667685">
                          <w:marLeft w:val="0"/>
                          <w:marRight w:val="0"/>
                          <w:marTop w:val="0"/>
                          <w:marBottom w:val="0"/>
                          <w:divBdr>
                            <w:top w:val="none" w:sz="0" w:space="0" w:color="auto"/>
                            <w:left w:val="none" w:sz="0" w:space="0" w:color="auto"/>
                            <w:bottom w:val="none" w:sz="0" w:space="0" w:color="auto"/>
                            <w:right w:val="none" w:sz="0" w:space="0" w:color="auto"/>
                          </w:divBdr>
                          <w:divsChild>
                            <w:div w:id="858550179">
                              <w:marLeft w:val="0"/>
                              <w:marRight w:val="0"/>
                              <w:marTop w:val="120"/>
                              <w:marBottom w:val="360"/>
                              <w:divBdr>
                                <w:top w:val="none" w:sz="0" w:space="0" w:color="auto"/>
                                <w:left w:val="none" w:sz="0" w:space="0" w:color="auto"/>
                                <w:bottom w:val="none" w:sz="0" w:space="0" w:color="auto"/>
                                <w:right w:val="none" w:sz="0" w:space="0" w:color="auto"/>
                              </w:divBdr>
                              <w:divsChild>
                                <w:div w:id="806165855">
                                  <w:marLeft w:val="0"/>
                                  <w:marRight w:val="0"/>
                                  <w:marTop w:val="0"/>
                                  <w:marBottom w:val="0"/>
                                  <w:divBdr>
                                    <w:top w:val="none" w:sz="0" w:space="0" w:color="auto"/>
                                    <w:left w:val="none" w:sz="0" w:space="0" w:color="auto"/>
                                    <w:bottom w:val="none" w:sz="0" w:space="0" w:color="auto"/>
                                    <w:right w:val="none" w:sz="0" w:space="0" w:color="auto"/>
                                  </w:divBdr>
                                </w:div>
                                <w:div w:id="16965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12389">
      <w:bodyDiv w:val="1"/>
      <w:marLeft w:val="0"/>
      <w:marRight w:val="0"/>
      <w:marTop w:val="0"/>
      <w:marBottom w:val="0"/>
      <w:divBdr>
        <w:top w:val="none" w:sz="0" w:space="0" w:color="auto"/>
        <w:left w:val="none" w:sz="0" w:space="0" w:color="auto"/>
        <w:bottom w:val="none" w:sz="0" w:space="0" w:color="auto"/>
        <w:right w:val="none" w:sz="0" w:space="0" w:color="auto"/>
      </w:divBdr>
      <w:divsChild>
        <w:div w:id="1656832557">
          <w:marLeft w:val="0"/>
          <w:marRight w:val="1"/>
          <w:marTop w:val="0"/>
          <w:marBottom w:val="0"/>
          <w:divBdr>
            <w:top w:val="none" w:sz="0" w:space="0" w:color="auto"/>
            <w:left w:val="none" w:sz="0" w:space="0" w:color="auto"/>
            <w:bottom w:val="none" w:sz="0" w:space="0" w:color="auto"/>
            <w:right w:val="none" w:sz="0" w:space="0" w:color="auto"/>
          </w:divBdr>
          <w:divsChild>
            <w:div w:id="2144810387">
              <w:marLeft w:val="0"/>
              <w:marRight w:val="0"/>
              <w:marTop w:val="0"/>
              <w:marBottom w:val="0"/>
              <w:divBdr>
                <w:top w:val="none" w:sz="0" w:space="0" w:color="auto"/>
                <w:left w:val="none" w:sz="0" w:space="0" w:color="auto"/>
                <w:bottom w:val="none" w:sz="0" w:space="0" w:color="auto"/>
                <w:right w:val="none" w:sz="0" w:space="0" w:color="auto"/>
              </w:divBdr>
              <w:divsChild>
                <w:div w:id="455367539">
                  <w:marLeft w:val="0"/>
                  <w:marRight w:val="1"/>
                  <w:marTop w:val="0"/>
                  <w:marBottom w:val="0"/>
                  <w:divBdr>
                    <w:top w:val="none" w:sz="0" w:space="0" w:color="auto"/>
                    <w:left w:val="none" w:sz="0" w:space="0" w:color="auto"/>
                    <w:bottom w:val="none" w:sz="0" w:space="0" w:color="auto"/>
                    <w:right w:val="none" w:sz="0" w:space="0" w:color="auto"/>
                  </w:divBdr>
                  <w:divsChild>
                    <w:div w:id="1585142844">
                      <w:marLeft w:val="0"/>
                      <w:marRight w:val="0"/>
                      <w:marTop w:val="0"/>
                      <w:marBottom w:val="0"/>
                      <w:divBdr>
                        <w:top w:val="none" w:sz="0" w:space="0" w:color="auto"/>
                        <w:left w:val="none" w:sz="0" w:space="0" w:color="auto"/>
                        <w:bottom w:val="none" w:sz="0" w:space="0" w:color="auto"/>
                        <w:right w:val="none" w:sz="0" w:space="0" w:color="auto"/>
                      </w:divBdr>
                      <w:divsChild>
                        <w:div w:id="532155912">
                          <w:marLeft w:val="0"/>
                          <w:marRight w:val="0"/>
                          <w:marTop w:val="0"/>
                          <w:marBottom w:val="0"/>
                          <w:divBdr>
                            <w:top w:val="none" w:sz="0" w:space="0" w:color="auto"/>
                            <w:left w:val="none" w:sz="0" w:space="0" w:color="auto"/>
                            <w:bottom w:val="none" w:sz="0" w:space="0" w:color="auto"/>
                            <w:right w:val="none" w:sz="0" w:space="0" w:color="auto"/>
                          </w:divBdr>
                          <w:divsChild>
                            <w:div w:id="37125413">
                              <w:marLeft w:val="0"/>
                              <w:marRight w:val="0"/>
                              <w:marTop w:val="120"/>
                              <w:marBottom w:val="360"/>
                              <w:divBdr>
                                <w:top w:val="none" w:sz="0" w:space="0" w:color="auto"/>
                                <w:left w:val="none" w:sz="0" w:space="0" w:color="auto"/>
                                <w:bottom w:val="none" w:sz="0" w:space="0" w:color="auto"/>
                                <w:right w:val="none" w:sz="0" w:space="0" w:color="auto"/>
                              </w:divBdr>
                              <w:divsChild>
                                <w:div w:id="706369332">
                                  <w:marLeft w:val="0"/>
                                  <w:marRight w:val="0"/>
                                  <w:marTop w:val="0"/>
                                  <w:marBottom w:val="0"/>
                                  <w:divBdr>
                                    <w:top w:val="none" w:sz="0" w:space="0" w:color="auto"/>
                                    <w:left w:val="none" w:sz="0" w:space="0" w:color="auto"/>
                                    <w:bottom w:val="none" w:sz="0" w:space="0" w:color="auto"/>
                                    <w:right w:val="none" w:sz="0" w:space="0" w:color="auto"/>
                                  </w:divBdr>
                                  <w:divsChild>
                                    <w:div w:id="110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221717">
      <w:bodyDiv w:val="1"/>
      <w:marLeft w:val="0"/>
      <w:marRight w:val="0"/>
      <w:marTop w:val="0"/>
      <w:marBottom w:val="0"/>
      <w:divBdr>
        <w:top w:val="none" w:sz="0" w:space="0" w:color="auto"/>
        <w:left w:val="none" w:sz="0" w:space="0" w:color="auto"/>
        <w:bottom w:val="none" w:sz="0" w:space="0" w:color="auto"/>
        <w:right w:val="none" w:sz="0" w:space="0" w:color="auto"/>
      </w:divBdr>
      <w:divsChild>
        <w:div w:id="2068602552">
          <w:marLeft w:val="0"/>
          <w:marRight w:val="1"/>
          <w:marTop w:val="0"/>
          <w:marBottom w:val="0"/>
          <w:divBdr>
            <w:top w:val="none" w:sz="0" w:space="0" w:color="auto"/>
            <w:left w:val="none" w:sz="0" w:space="0" w:color="auto"/>
            <w:bottom w:val="none" w:sz="0" w:space="0" w:color="auto"/>
            <w:right w:val="none" w:sz="0" w:space="0" w:color="auto"/>
          </w:divBdr>
          <w:divsChild>
            <w:div w:id="998730909">
              <w:marLeft w:val="0"/>
              <w:marRight w:val="0"/>
              <w:marTop w:val="0"/>
              <w:marBottom w:val="0"/>
              <w:divBdr>
                <w:top w:val="none" w:sz="0" w:space="0" w:color="auto"/>
                <w:left w:val="none" w:sz="0" w:space="0" w:color="auto"/>
                <w:bottom w:val="none" w:sz="0" w:space="0" w:color="auto"/>
                <w:right w:val="none" w:sz="0" w:space="0" w:color="auto"/>
              </w:divBdr>
              <w:divsChild>
                <w:div w:id="609243797">
                  <w:marLeft w:val="0"/>
                  <w:marRight w:val="1"/>
                  <w:marTop w:val="0"/>
                  <w:marBottom w:val="0"/>
                  <w:divBdr>
                    <w:top w:val="none" w:sz="0" w:space="0" w:color="auto"/>
                    <w:left w:val="none" w:sz="0" w:space="0" w:color="auto"/>
                    <w:bottom w:val="none" w:sz="0" w:space="0" w:color="auto"/>
                    <w:right w:val="none" w:sz="0" w:space="0" w:color="auto"/>
                  </w:divBdr>
                  <w:divsChild>
                    <w:div w:id="154883349">
                      <w:marLeft w:val="0"/>
                      <w:marRight w:val="0"/>
                      <w:marTop w:val="0"/>
                      <w:marBottom w:val="0"/>
                      <w:divBdr>
                        <w:top w:val="none" w:sz="0" w:space="0" w:color="auto"/>
                        <w:left w:val="none" w:sz="0" w:space="0" w:color="auto"/>
                        <w:bottom w:val="none" w:sz="0" w:space="0" w:color="auto"/>
                        <w:right w:val="none" w:sz="0" w:space="0" w:color="auto"/>
                      </w:divBdr>
                      <w:divsChild>
                        <w:div w:id="1084837296">
                          <w:marLeft w:val="0"/>
                          <w:marRight w:val="0"/>
                          <w:marTop w:val="0"/>
                          <w:marBottom w:val="0"/>
                          <w:divBdr>
                            <w:top w:val="none" w:sz="0" w:space="0" w:color="auto"/>
                            <w:left w:val="none" w:sz="0" w:space="0" w:color="auto"/>
                            <w:bottom w:val="none" w:sz="0" w:space="0" w:color="auto"/>
                            <w:right w:val="none" w:sz="0" w:space="0" w:color="auto"/>
                          </w:divBdr>
                          <w:divsChild>
                            <w:div w:id="752169075">
                              <w:marLeft w:val="0"/>
                              <w:marRight w:val="0"/>
                              <w:marTop w:val="120"/>
                              <w:marBottom w:val="360"/>
                              <w:divBdr>
                                <w:top w:val="none" w:sz="0" w:space="0" w:color="auto"/>
                                <w:left w:val="none" w:sz="0" w:space="0" w:color="auto"/>
                                <w:bottom w:val="none" w:sz="0" w:space="0" w:color="auto"/>
                                <w:right w:val="none" w:sz="0" w:space="0" w:color="auto"/>
                              </w:divBdr>
                              <w:divsChild>
                                <w:div w:id="2104376119">
                                  <w:marLeft w:val="0"/>
                                  <w:marRight w:val="0"/>
                                  <w:marTop w:val="0"/>
                                  <w:marBottom w:val="0"/>
                                  <w:divBdr>
                                    <w:top w:val="none" w:sz="0" w:space="0" w:color="auto"/>
                                    <w:left w:val="none" w:sz="0" w:space="0" w:color="auto"/>
                                    <w:bottom w:val="none" w:sz="0" w:space="0" w:color="auto"/>
                                    <w:right w:val="none" w:sz="0" w:space="0" w:color="auto"/>
                                  </w:divBdr>
                                </w:div>
                                <w:div w:id="1502240027">
                                  <w:marLeft w:val="0"/>
                                  <w:marRight w:val="0"/>
                                  <w:marTop w:val="0"/>
                                  <w:marBottom w:val="0"/>
                                  <w:divBdr>
                                    <w:top w:val="none" w:sz="0" w:space="0" w:color="auto"/>
                                    <w:left w:val="none" w:sz="0" w:space="0" w:color="auto"/>
                                    <w:bottom w:val="none" w:sz="0" w:space="0" w:color="auto"/>
                                    <w:right w:val="none" w:sz="0" w:space="0" w:color="auto"/>
                                  </w:divBdr>
                                </w:div>
                                <w:div w:id="833297758">
                                  <w:marLeft w:val="0"/>
                                  <w:marRight w:val="0"/>
                                  <w:marTop w:val="0"/>
                                  <w:marBottom w:val="0"/>
                                  <w:divBdr>
                                    <w:top w:val="none" w:sz="0" w:space="0" w:color="auto"/>
                                    <w:left w:val="none" w:sz="0" w:space="0" w:color="auto"/>
                                    <w:bottom w:val="none" w:sz="0" w:space="0" w:color="auto"/>
                                    <w:right w:val="none" w:sz="0" w:space="0" w:color="auto"/>
                                  </w:divBdr>
                                  <w:divsChild>
                                    <w:div w:id="2115324517">
                                      <w:marLeft w:val="0"/>
                                      <w:marRight w:val="0"/>
                                      <w:marTop w:val="0"/>
                                      <w:marBottom w:val="0"/>
                                      <w:divBdr>
                                        <w:top w:val="none" w:sz="0" w:space="0" w:color="auto"/>
                                        <w:left w:val="none" w:sz="0" w:space="0" w:color="auto"/>
                                        <w:bottom w:val="none" w:sz="0" w:space="0" w:color="auto"/>
                                        <w:right w:val="none" w:sz="0" w:space="0" w:color="auto"/>
                                      </w:divBdr>
                                    </w:div>
                                  </w:divsChild>
                                </w:div>
                                <w:div w:id="921451745">
                                  <w:marLeft w:val="0"/>
                                  <w:marRight w:val="0"/>
                                  <w:marTop w:val="0"/>
                                  <w:marBottom w:val="0"/>
                                  <w:divBdr>
                                    <w:top w:val="none" w:sz="0" w:space="0" w:color="auto"/>
                                    <w:left w:val="none" w:sz="0" w:space="0" w:color="auto"/>
                                    <w:bottom w:val="none" w:sz="0" w:space="0" w:color="auto"/>
                                    <w:right w:val="none" w:sz="0" w:space="0" w:color="auto"/>
                                  </w:divBdr>
                                  <w:divsChild>
                                    <w:div w:id="10193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97671">
      <w:bodyDiv w:val="1"/>
      <w:marLeft w:val="0"/>
      <w:marRight w:val="0"/>
      <w:marTop w:val="0"/>
      <w:marBottom w:val="0"/>
      <w:divBdr>
        <w:top w:val="none" w:sz="0" w:space="0" w:color="auto"/>
        <w:left w:val="none" w:sz="0" w:space="0" w:color="auto"/>
        <w:bottom w:val="none" w:sz="0" w:space="0" w:color="auto"/>
        <w:right w:val="none" w:sz="0" w:space="0" w:color="auto"/>
      </w:divBdr>
      <w:divsChild>
        <w:div w:id="1856267047">
          <w:marLeft w:val="0"/>
          <w:marRight w:val="1"/>
          <w:marTop w:val="0"/>
          <w:marBottom w:val="0"/>
          <w:divBdr>
            <w:top w:val="none" w:sz="0" w:space="0" w:color="auto"/>
            <w:left w:val="none" w:sz="0" w:space="0" w:color="auto"/>
            <w:bottom w:val="none" w:sz="0" w:space="0" w:color="auto"/>
            <w:right w:val="none" w:sz="0" w:space="0" w:color="auto"/>
          </w:divBdr>
          <w:divsChild>
            <w:div w:id="467086682">
              <w:marLeft w:val="0"/>
              <w:marRight w:val="0"/>
              <w:marTop w:val="0"/>
              <w:marBottom w:val="0"/>
              <w:divBdr>
                <w:top w:val="none" w:sz="0" w:space="0" w:color="auto"/>
                <w:left w:val="none" w:sz="0" w:space="0" w:color="auto"/>
                <w:bottom w:val="none" w:sz="0" w:space="0" w:color="auto"/>
                <w:right w:val="none" w:sz="0" w:space="0" w:color="auto"/>
              </w:divBdr>
              <w:divsChild>
                <w:div w:id="964312356">
                  <w:marLeft w:val="0"/>
                  <w:marRight w:val="1"/>
                  <w:marTop w:val="0"/>
                  <w:marBottom w:val="0"/>
                  <w:divBdr>
                    <w:top w:val="none" w:sz="0" w:space="0" w:color="auto"/>
                    <w:left w:val="none" w:sz="0" w:space="0" w:color="auto"/>
                    <w:bottom w:val="none" w:sz="0" w:space="0" w:color="auto"/>
                    <w:right w:val="none" w:sz="0" w:space="0" w:color="auto"/>
                  </w:divBdr>
                  <w:divsChild>
                    <w:div w:id="784930459">
                      <w:marLeft w:val="0"/>
                      <w:marRight w:val="0"/>
                      <w:marTop w:val="0"/>
                      <w:marBottom w:val="0"/>
                      <w:divBdr>
                        <w:top w:val="none" w:sz="0" w:space="0" w:color="auto"/>
                        <w:left w:val="none" w:sz="0" w:space="0" w:color="auto"/>
                        <w:bottom w:val="none" w:sz="0" w:space="0" w:color="auto"/>
                        <w:right w:val="none" w:sz="0" w:space="0" w:color="auto"/>
                      </w:divBdr>
                      <w:divsChild>
                        <w:div w:id="1905070012">
                          <w:marLeft w:val="0"/>
                          <w:marRight w:val="0"/>
                          <w:marTop w:val="0"/>
                          <w:marBottom w:val="0"/>
                          <w:divBdr>
                            <w:top w:val="none" w:sz="0" w:space="0" w:color="auto"/>
                            <w:left w:val="none" w:sz="0" w:space="0" w:color="auto"/>
                            <w:bottom w:val="none" w:sz="0" w:space="0" w:color="auto"/>
                            <w:right w:val="none" w:sz="0" w:space="0" w:color="auto"/>
                          </w:divBdr>
                          <w:divsChild>
                            <w:div w:id="1086459224">
                              <w:marLeft w:val="0"/>
                              <w:marRight w:val="0"/>
                              <w:marTop w:val="120"/>
                              <w:marBottom w:val="360"/>
                              <w:divBdr>
                                <w:top w:val="none" w:sz="0" w:space="0" w:color="auto"/>
                                <w:left w:val="none" w:sz="0" w:space="0" w:color="auto"/>
                                <w:bottom w:val="none" w:sz="0" w:space="0" w:color="auto"/>
                                <w:right w:val="none" w:sz="0" w:space="0" w:color="auto"/>
                              </w:divBdr>
                              <w:divsChild>
                                <w:div w:id="1397699929">
                                  <w:marLeft w:val="0"/>
                                  <w:marRight w:val="0"/>
                                  <w:marTop w:val="0"/>
                                  <w:marBottom w:val="0"/>
                                  <w:divBdr>
                                    <w:top w:val="none" w:sz="0" w:space="0" w:color="auto"/>
                                    <w:left w:val="none" w:sz="0" w:space="0" w:color="auto"/>
                                    <w:bottom w:val="none" w:sz="0" w:space="0" w:color="auto"/>
                                    <w:right w:val="none" w:sz="0" w:space="0" w:color="auto"/>
                                  </w:divBdr>
                                  <w:divsChild>
                                    <w:div w:id="11972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625714">
      <w:bodyDiv w:val="1"/>
      <w:marLeft w:val="0"/>
      <w:marRight w:val="0"/>
      <w:marTop w:val="0"/>
      <w:marBottom w:val="0"/>
      <w:divBdr>
        <w:top w:val="none" w:sz="0" w:space="0" w:color="auto"/>
        <w:left w:val="none" w:sz="0" w:space="0" w:color="auto"/>
        <w:bottom w:val="none" w:sz="0" w:space="0" w:color="auto"/>
        <w:right w:val="none" w:sz="0" w:space="0" w:color="auto"/>
      </w:divBdr>
      <w:divsChild>
        <w:div w:id="42601645">
          <w:marLeft w:val="0"/>
          <w:marRight w:val="1"/>
          <w:marTop w:val="0"/>
          <w:marBottom w:val="0"/>
          <w:divBdr>
            <w:top w:val="none" w:sz="0" w:space="0" w:color="auto"/>
            <w:left w:val="none" w:sz="0" w:space="0" w:color="auto"/>
            <w:bottom w:val="none" w:sz="0" w:space="0" w:color="auto"/>
            <w:right w:val="none" w:sz="0" w:space="0" w:color="auto"/>
          </w:divBdr>
          <w:divsChild>
            <w:div w:id="862668405">
              <w:marLeft w:val="0"/>
              <w:marRight w:val="0"/>
              <w:marTop w:val="0"/>
              <w:marBottom w:val="0"/>
              <w:divBdr>
                <w:top w:val="none" w:sz="0" w:space="0" w:color="auto"/>
                <w:left w:val="none" w:sz="0" w:space="0" w:color="auto"/>
                <w:bottom w:val="none" w:sz="0" w:space="0" w:color="auto"/>
                <w:right w:val="none" w:sz="0" w:space="0" w:color="auto"/>
              </w:divBdr>
              <w:divsChild>
                <w:div w:id="621108428">
                  <w:marLeft w:val="0"/>
                  <w:marRight w:val="1"/>
                  <w:marTop w:val="0"/>
                  <w:marBottom w:val="0"/>
                  <w:divBdr>
                    <w:top w:val="none" w:sz="0" w:space="0" w:color="auto"/>
                    <w:left w:val="none" w:sz="0" w:space="0" w:color="auto"/>
                    <w:bottom w:val="none" w:sz="0" w:space="0" w:color="auto"/>
                    <w:right w:val="none" w:sz="0" w:space="0" w:color="auto"/>
                  </w:divBdr>
                  <w:divsChild>
                    <w:div w:id="526604475">
                      <w:marLeft w:val="0"/>
                      <w:marRight w:val="0"/>
                      <w:marTop w:val="0"/>
                      <w:marBottom w:val="0"/>
                      <w:divBdr>
                        <w:top w:val="none" w:sz="0" w:space="0" w:color="auto"/>
                        <w:left w:val="none" w:sz="0" w:space="0" w:color="auto"/>
                        <w:bottom w:val="none" w:sz="0" w:space="0" w:color="auto"/>
                        <w:right w:val="none" w:sz="0" w:space="0" w:color="auto"/>
                      </w:divBdr>
                      <w:divsChild>
                        <w:div w:id="302931351">
                          <w:marLeft w:val="0"/>
                          <w:marRight w:val="0"/>
                          <w:marTop w:val="0"/>
                          <w:marBottom w:val="0"/>
                          <w:divBdr>
                            <w:top w:val="none" w:sz="0" w:space="0" w:color="auto"/>
                            <w:left w:val="none" w:sz="0" w:space="0" w:color="auto"/>
                            <w:bottom w:val="none" w:sz="0" w:space="0" w:color="auto"/>
                            <w:right w:val="none" w:sz="0" w:space="0" w:color="auto"/>
                          </w:divBdr>
                          <w:divsChild>
                            <w:div w:id="1763142634">
                              <w:marLeft w:val="0"/>
                              <w:marRight w:val="0"/>
                              <w:marTop w:val="120"/>
                              <w:marBottom w:val="360"/>
                              <w:divBdr>
                                <w:top w:val="none" w:sz="0" w:space="0" w:color="auto"/>
                                <w:left w:val="none" w:sz="0" w:space="0" w:color="auto"/>
                                <w:bottom w:val="none" w:sz="0" w:space="0" w:color="auto"/>
                                <w:right w:val="none" w:sz="0" w:space="0" w:color="auto"/>
                              </w:divBdr>
                              <w:divsChild>
                                <w:div w:id="1194347118">
                                  <w:marLeft w:val="0"/>
                                  <w:marRight w:val="0"/>
                                  <w:marTop w:val="0"/>
                                  <w:marBottom w:val="0"/>
                                  <w:divBdr>
                                    <w:top w:val="none" w:sz="0" w:space="0" w:color="auto"/>
                                    <w:left w:val="none" w:sz="0" w:space="0" w:color="auto"/>
                                    <w:bottom w:val="none" w:sz="0" w:space="0" w:color="auto"/>
                                    <w:right w:val="none" w:sz="0" w:space="0" w:color="auto"/>
                                  </w:divBdr>
                                  <w:divsChild>
                                    <w:div w:id="2135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738699">
      <w:bodyDiv w:val="1"/>
      <w:marLeft w:val="0"/>
      <w:marRight w:val="0"/>
      <w:marTop w:val="0"/>
      <w:marBottom w:val="0"/>
      <w:divBdr>
        <w:top w:val="none" w:sz="0" w:space="0" w:color="auto"/>
        <w:left w:val="none" w:sz="0" w:space="0" w:color="auto"/>
        <w:bottom w:val="none" w:sz="0" w:space="0" w:color="auto"/>
        <w:right w:val="none" w:sz="0" w:space="0" w:color="auto"/>
      </w:divBdr>
      <w:divsChild>
        <w:div w:id="57752449">
          <w:marLeft w:val="0"/>
          <w:marRight w:val="1"/>
          <w:marTop w:val="0"/>
          <w:marBottom w:val="0"/>
          <w:divBdr>
            <w:top w:val="none" w:sz="0" w:space="0" w:color="auto"/>
            <w:left w:val="none" w:sz="0" w:space="0" w:color="auto"/>
            <w:bottom w:val="none" w:sz="0" w:space="0" w:color="auto"/>
            <w:right w:val="none" w:sz="0" w:space="0" w:color="auto"/>
          </w:divBdr>
          <w:divsChild>
            <w:div w:id="483621006">
              <w:marLeft w:val="0"/>
              <w:marRight w:val="0"/>
              <w:marTop w:val="0"/>
              <w:marBottom w:val="0"/>
              <w:divBdr>
                <w:top w:val="none" w:sz="0" w:space="0" w:color="auto"/>
                <w:left w:val="none" w:sz="0" w:space="0" w:color="auto"/>
                <w:bottom w:val="none" w:sz="0" w:space="0" w:color="auto"/>
                <w:right w:val="none" w:sz="0" w:space="0" w:color="auto"/>
              </w:divBdr>
              <w:divsChild>
                <w:div w:id="1028873340">
                  <w:marLeft w:val="0"/>
                  <w:marRight w:val="1"/>
                  <w:marTop w:val="0"/>
                  <w:marBottom w:val="0"/>
                  <w:divBdr>
                    <w:top w:val="none" w:sz="0" w:space="0" w:color="auto"/>
                    <w:left w:val="none" w:sz="0" w:space="0" w:color="auto"/>
                    <w:bottom w:val="none" w:sz="0" w:space="0" w:color="auto"/>
                    <w:right w:val="none" w:sz="0" w:space="0" w:color="auto"/>
                  </w:divBdr>
                  <w:divsChild>
                    <w:div w:id="2087527044">
                      <w:marLeft w:val="0"/>
                      <w:marRight w:val="0"/>
                      <w:marTop w:val="0"/>
                      <w:marBottom w:val="0"/>
                      <w:divBdr>
                        <w:top w:val="none" w:sz="0" w:space="0" w:color="auto"/>
                        <w:left w:val="none" w:sz="0" w:space="0" w:color="auto"/>
                        <w:bottom w:val="none" w:sz="0" w:space="0" w:color="auto"/>
                        <w:right w:val="none" w:sz="0" w:space="0" w:color="auto"/>
                      </w:divBdr>
                      <w:divsChild>
                        <w:div w:id="1248802733">
                          <w:marLeft w:val="0"/>
                          <w:marRight w:val="0"/>
                          <w:marTop w:val="0"/>
                          <w:marBottom w:val="0"/>
                          <w:divBdr>
                            <w:top w:val="none" w:sz="0" w:space="0" w:color="auto"/>
                            <w:left w:val="none" w:sz="0" w:space="0" w:color="auto"/>
                            <w:bottom w:val="none" w:sz="0" w:space="0" w:color="auto"/>
                            <w:right w:val="none" w:sz="0" w:space="0" w:color="auto"/>
                          </w:divBdr>
                          <w:divsChild>
                            <w:div w:id="889223095">
                              <w:marLeft w:val="0"/>
                              <w:marRight w:val="0"/>
                              <w:marTop w:val="120"/>
                              <w:marBottom w:val="360"/>
                              <w:divBdr>
                                <w:top w:val="none" w:sz="0" w:space="0" w:color="auto"/>
                                <w:left w:val="none" w:sz="0" w:space="0" w:color="auto"/>
                                <w:bottom w:val="none" w:sz="0" w:space="0" w:color="auto"/>
                                <w:right w:val="none" w:sz="0" w:space="0" w:color="auto"/>
                              </w:divBdr>
                              <w:divsChild>
                                <w:div w:id="390547092">
                                  <w:marLeft w:val="0"/>
                                  <w:marRight w:val="0"/>
                                  <w:marTop w:val="0"/>
                                  <w:marBottom w:val="0"/>
                                  <w:divBdr>
                                    <w:top w:val="none" w:sz="0" w:space="0" w:color="auto"/>
                                    <w:left w:val="none" w:sz="0" w:space="0" w:color="auto"/>
                                    <w:bottom w:val="none" w:sz="0" w:space="0" w:color="auto"/>
                                    <w:right w:val="none" w:sz="0" w:space="0" w:color="auto"/>
                                  </w:divBdr>
                                  <w:divsChild>
                                    <w:div w:id="11325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114990">
      <w:bodyDiv w:val="1"/>
      <w:marLeft w:val="0"/>
      <w:marRight w:val="0"/>
      <w:marTop w:val="0"/>
      <w:marBottom w:val="0"/>
      <w:divBdr>
        <w:top w:val="none" w:sz="0" w:space="0" w:color="auto"/>
        <w:left w:val="none" w:sz="0" w:space="0" w:color="auto"/>
        <w:bottom w:val="none" w:sz="0" w:space="0" w:color="auto"/>
        <w:right w:val="none" w:sz="0" w:space="0" w:color="auto"/>
      </w:divBdr>
      <w:divsChild>
        <w:div w:id="1028484840">
          <w:marLeft w:val="0"/>
          <w:marRight w:val="1"/>
          <w:marTop w:val="0"/>
          <w:marBottom w:val="0"/>
          <w:divBdr>
            <w:top w:val="none" w:sz="0" w:space="0" w:color="auto"/>
            <w:left w:val="none" w:sz="0" w:space="0" w:color="auto"/>
            <w:bottom w:val="none" w:sz="0" w:space="0" w:color="auto"/>
            <w:right w:val="none" w:sz="0" w:space="0" w:color="auto"/>
          </w:divBdr>
          <w:divsChild>
            <w:div w:id="1993287024">
              <w:marLeft w:val="0"/>
              <w:marRight w:val="0"/>
              <w:marTop w:val="0"/>
              <w:marBottom w:val="0"/>
              <w:divBdr>
                <w:top w:val="none" w:sz="0" w:space="0" w:color="auto"/>
                <w:left w:val="none" w:sz="0" w:space="0" w:color="auto"/>
                <w:bottom w:val="none" w:sz="0" w:space="0" w:color="auto"/>
                <w:right w:val="none" w:sz="0" w:space="0" w:color="auto"/>
              </w:divBdr>
              <w:divsChild>
                <w:div w:id="598222717">
                  <w:marLeft w:val="0"/>
                  <w:marRight w:val="1"/>
                  <w:marTop w:val="0"/>
                  <w:marBottom w:val="0"/>
                  <w:divBdr>
                    <w:top w:val="none" w:sz="0" w:space="0" w:color="auto"/>
                    <w:left w:val="none" w:sz="0" w:space="0" w:color="auto"/>
                    <w:bottom w:val="none" w:sz="0" w:space="0" w:color="auto"/>
                    <w:right w:val="none" w:sz="0" w:space="0" w:color="auto"/>
                  </w:divBdr>
                  <w:divsChild>
                    <w:div w:id="1842962146">
                      <w:marLeft w:val="0"/>
                      <w:marRight w:val="0"/>
                      <w:marTop w:val="0"/>
                      <w:marBottom w:val="0"/>
                      <w:divBdr>
                        <w:top w:val="none" w:sz="0" w:space="0" w:color="auto"/>
                        <w:left w:val="none" w:sz="0" w:space="0" w:color="auto"/>
                        <w:bottom w:val="none" w:sz="0" w:space="0" w:color="auto"/>
                        <w:right w:val="none" w:sz="0" w:space="0" w:color="auto"/>
                      </w:divBdr>
                      <w:divsChild>
                        <w:div w:id="1427267480">
                          <w:marLeft w:val="0"/>
                          <w:marRight w:val="0"/>
                          <w:marTop w:val="0"/>
                          <w:marBottom w:val="0"/>
                          <w:divBdr>
                            <w:top w:val="none" w:sz="0" w:space="0" w:color="auto"/>
                            <w:left w:val="none" w:sz="0" w:space="0" w:color="auto"/>
                            <w:bottom w:val="none" w:sz="0" w:space="0" w:color="auto"/>
                            <w:right w:val="none" w:sz="0" w:space="0" w:color="auto"/>
                          </w:divBdr>
                          <w:divsChild>
                            <w:div w:id="1042244821">
                              <w:marLeft w:val="0"/>
                              <w:marRight w:val="0"/>
                              <w:marTop w:val="120"/>
                              <w:marBottom w:val="360"/>
                              <w:divBdr>
                                <w:top w:val="none" w:sz="0" w:space="0" w:color="auto"/>
                                <w:left w:val="none" w:sz="0" w:space="0" w:color="auto"/>
                                <w:bottom w:val="none" w:sz="0" w:space="0" w:color="auto"/>
                                <w:right w:val="none" w:sz="0" w:space="0" w:color="auto"/>
                              </w:divBdr>
                              <w:divsChild>
                                <w:div w:id="626007831">
                                  <w:marLeft w:val="0"/>
                                  <w:marRight w:val="0"/>
                                  <w:marTop w:val="0"/>
                                  <w:marBottom w:val="0"/>
                                  <w:divBdr>
                                    <w:top w:val="none" w:sz="0" w:space="0" w:color="auto"/>
                                    <w:left w:val="none" w:sz="0" w:space="0" w:color="auto"/>
                                    <w:bottom w:val="none" w:sz="0" w:space="0" w:color="auto"/>
                                    <w:right w:val="none" w:sz="0" w:space="0" w:color="auto"/>
                                  </w:divBdr>
                                </w:div>
                                <w:div w:id="11123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18417">
      <w:bodyDiv w:val="1"/>
      <w:marLeft w:val="0"/>
      <w:marRight w:val="0"/>
      <w:marTop w:val="0"/>
      <w:marBottom w:val="0"/>
      <w:divBdr>
        <w:top w:val="none" w:sz="0" w:space="0" w:color="auto"/>
        <w:left w:val="none" w:sz="0" w:space="0" w:color="auto"/>
        <w:bottom w:val="none" w:sz="0" w:space="0" w:color="auto"/>
        <w:right w:val="none" w:sz="0" w:space="0" w:color="auto"/>
      </w:divBdr>
      <w:divsChild>
        <w:div w:id="598218036">
          <w:marLeft w:val="0"/>
          <w:marRight w:val="1"/>
          <w:marTop w:val="0"/>
          <w:marBottom w:val="0"/>
          <w:divBdr>
            <w:top w:val="none" w:sz="0" w:space="0" w:color="auto"/>
            <w:left w:val="none" w:sz="0" w:space="0" w:color="auto"/>
            <w:bottom w:val="none" w:sz="0" w:space="0" w:color="auto"/>
            <w:right w:val="none" w:sz="0" w:space="0" w:color="auto"/>
          </w:divBdr>
          <w:divsChild>
            <w:div w:id="391001343">
              <w:marLeft w:val="0"/>
              <w:marRight w:val="0"/>
              <w:marTop w:val="0"/>
              <w:marBottom w:val="0"/>
              <w:divBdr>
                <w:top w:val="none" w:sz="0" w:space="0" w:color="auto"/>
                <w:left w:val="none" w:sz="0" w:space="0" w:color="auto"/>
                <w:bottom w:val="none" w:sz="0" w:space="0" w:color="auto"/>
                <w:right w:val="none" w:sz="0" w:space="0" w:color="auto"/>
              </w:divBdr>
              <w:divsChild>
                <w:div w:id="1591694479">
                  <w:marLeft w:val="0"/>
                  <w:marRight w:val="1"/>
                  <w:marTop w:val="0"/>
                  <w:marBottom w:val="0"/>
                  <w:divBdr>
                    <w:top w:val="none" w:sz="0" w:space="0" w:color="auto"/>
                    <w:left w:val="none" w:sz="0" w:space="0" w:color="auto"/>
                    <w:bottom w:val="none" w:sz="0" w:space="0" w:color="auto"/>
                    <w:right w:val="none" w:sz="0" w:space="0" w:color="auto"/>
                  </w:divBdr>
                  <w:divsChild>
                    <w:div w:id="429080966">
                      <w:marLeft w:val="0"/>
                      <w:marRight w:val="0"/>
                      <w:marTop w:val="0"/>
                      <w:marBottom w:val="0"/>
                      <w:divBdr>
                        <w:top w:val="none" w:sz="0" w:space="0" w:color="auto"/>
                        <w:left w:val="none" w:sz="0" w:space="0" w:color="auto"/>
                        <w:bottom w:val="none" w:sz="0" w:space="0" w:color="auto"/>
                        <w:right w:val="none" w:sz="0" w:space="0" w:color="auto"/>
                      </w:divBdr>
                      <w:divsChild>
                        <w:div w:id="1285498696">
                          <w:marLeft w:val="0"/>
                          <w:marRight w:val="0"/>
                          <w:marTop w:val="0"/>
                          <w:marBottom w:val="0"/>
                          <w:divBdr>
                            <w:top w:val="none" w:sz="0" w:space="0" w:color="auto"/>
                            <w:left w:val="none" w:sz="0" w:space="0" w:color="auto"/>
                            <w:bottom w:val="none" w:sz="0" w:space="0" w:color="auto"/>
                            <w:right w:val="none" w:sz="0" w:space="0" w:color="auto"/>
                          </w:divBdr>
                          <w:divsChild>
                            <w:div w:id="2073579701">
                              <w:marLeft w:val="0"/>
                              <w:marRight w:val="0"/>
                              <w:marTop w:val="120"/>
                              <w:marBottom w:val="360"/>
                              <w:divBdr>
                                <w:top w:val="none" w:sz="0" w:space="0" w:color="auto"/>
                                <w:left w:val="none" w:sz="0" w:space="0" w:color="auto"/>
                                <w:bottom w:val="none" w:sz="0" w:space="0" w:color="auto"/>
                                <w:right w:val="none" w:sz="0" w:space="0" w:color="auto"/>
                              </w:divBdr>
                              <w:divsChild>
                                <w:div w:id="14707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20738">
      <w:bodyDiv w:val="1"/>
      <w:marLeft w:val="0"/>
      <w:marRight w:val="0"/>
      <w:marTop w:val="0"/>
      <w:marBottom w:val="0"/>
      <w:divBdr>
        <w:top w:val="none" w:sz="0" w:space="0" w:color="auto"/>
        <w:left w:val="none" w:sz="0" w:space="0" w:color="auto"/>
        <w:bottom w:val="none" w:sz="0" w:space="0" w:color="auto"/>
        <w:right w:val="none" w:sz="0" w:space="0" w:color="auto"/>
      </w:divBdr>
      <w:divsChild>
        <w:div w:id="1329869260">
          <w:marLeft w:val="0"/>
          <w:marRight w:val="1"/>
          <w:marTop w:val="0"/>
          <w:marBottom w:val="0"/>
          <w:divBdr>
            <w:top w:val="none" w:sz="0" w:space="0" w:color="auto"/>
            <w:left w:val="none" w:sz="0" w:space="0" w:color="auto"/>
            <w:bottom w:val="none" w:sz="0" w:space="0" w:color="auto"/>
            <w:right w:val="none" w:sz="0" w:space="0" w:color="auto"/>
          </w:divBdr>
          <w:divsChild>
            <w:div w:id="2006280785">
              <w:marLeft w:val="0"/>
              <w:marRight w:val="0"/>
              <w:marTop w:val="0"/>
              <w:marBottom w:val="0"/>
              <w:divBdr>
                <w:top w:val="none" w:sz="0" w:space="0" w:color="auto"/>
                <w:left w:val="none" w:sz="0" w:space="0" w:color="auto"/>
                <w:bottom w:val="none" w:sz="0" w:space="0" w:color="auto"/>
                <w:right w:val="none" w:sz="0" w:space="0" w:color="auto"/>
              </w:divBdr>
              <w:divsChild>
                <w:div w:id="433792102">
                  <w:marLeft w:val="0"/>
                  <w:marRight w:val="1"/>
                  <w:marTop w:val="0"/>
                  <w:marBottom w:val="0"/>
                  <w:divBdr>
                    <w:top w:val="none" w:sz="0" w:space="0" w:color="auto"/>
                    <w:left w:val="none" w:sz="0" w:space="0" w:color="auto"/>
                    <w:bottom w:val="none" w:sz="0" w:space="0" w:color="auto"/>
                    <w:right w:val="none" w:sz="0" w:space="0" w:color="auto"/>
                  </w:divBdr>
                  <w:divsChild>
                    <w:div w:id="1733575745">
                      <w:marLeft w:val="0"/>
                      <w:marRight w:val="0"/>
                      <w:marTop w:val="0"/>
                      <w:marBottom w:val="0"/>
                      <w:divBdr>
                        <w:top w:val="none" w:sz="0" w:space="0" w:color="auto"/>
                        <w:left w:val="none" w:sz="0" w:space="0" w:color="auto"/>
                        <w:bottom w:val="none" w:sz="0" w:space="0" w:color="auto"/>
                        <w:right w:val="none" w:sz="0" w:space="0" w:color="auto"/>
                      </w:divBdr>
                      <w:divsChild>
                        <w:div w:id="1020010314">
                          <w:marLeft w:val="0"/>
                          <w:marRight w:val="0"/>
                          <w:marTop w:val="0"/>
                          <w:marBottom w:val="0"/>
                          <w:divBdr>
                            <w:top w:val="none" w:sz="0" w:space="0" w:color="auto"/>
                            <w:left w:val="none" w:sz="0" w:space="0" w:color="auto"/>
                            <w:bottom w:val="none" w:sz="0" w:space="0" w:color="auto"/>
                            <w:right w:val="none" w:sz="0" w:space="0" w:color="auto"/>
                          </w:divBdr>
                          <w:divsChild>
                            <w:div w:id="1674449329">
                              <w:marLeft w:val="0"/>
                              <w:marRight w:val="0"/>
                              <w:marTop w:val="120"/>
                              <w:marBottom w:val="360"/>
                              <w:divBdr>
                                <w:top w:val="none" w:sz="0" w:space="0" w:color="auto"/>
                                <w:left w:val="none" w:sz="0" w:space="0" w:color="auto"/>
                                <w:bottom w:val="none" w:sz="0" w:space="0" w:color="auto"/>
                                <w:right w:val="none" w:sz="0" w:space="0" w:color="auto"/>
                              </w:divBdr>
                              <w:divsChild>
                                <w:div w:id="1023483138">
                                  <w:marLeft w:val="0"/>
                                  <w:marRight w:val="0"/>
                                  <w:marTop w:val="0"/>
                                  <w:marBottom w:val="0"/>
                                  <w:divBdr>
                                    <w:top w:val="none" w:sz="0" w:space="0" w:color="auto"/>
                                    <w:left w:val="none" w:sz="0" w:space="0" w:color="auto"/>
                                    <w:bottom w:val="none" w:sz="0" w:space="0" w:color="auto"/>
                                    <w:right w:val="none" w:sz="0" w:space="0" w:color="auto"/>
                                  </w:divBdr>
                                  <w:divsChild>
                                    <w:div w:id="14004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6778">
      <w:bodyDiv w:val="1"/>
      <w:marLeft w:val="0"/>
      <w:marRight w:val="0"/>
      <w:marTop w:val="0"/>
      <w:marBottom w:val="0"/>
      <w:divBdr>
        <w:top w:val="none" w:sz="0" w:space="0" w:color="auto"/>
        <w:left w:val="none" w:sz="0" w:space="0" w:color="auto"/>
        <w:bottom w:val="none" w:sz="0" w:space="0" w:color="auto"/>
        <w:right w:val="none" w:sz="0" w:space="0" w:color="auto"/>
      </w:divBdr>
      <w:divsChild>
        <w:div w:id="1623419401">
          <w:marLeft w:val="0"/>
          <w:marRight w:val="1"/>
          <w:marTop w:val="0"/>
          <w:marBottom w:val="0"/>
          <w:divBdr>
            <w:top w:val="none" w:sz="0" w:space="0" w:color="auto"/>
            <w:left w:val="none" w:sz="0" w:space="0" w:color="auto"/>
            <w:bottom w:val="none" w:sz="0" w:space="0" w:color="auto"/>
            <w:right w:val="none" w:sz="0" w:space="0" w:color="auto"/>
          </w:divBdr>
          <w:divsChild>
            <w:div w:id="1665819154">
              <w:marLeft w:val="0"/>
              <w:marRight w:val="0"/>
              <w:marTop w:val="0"/>
              <w:marBottom w:val="0"/>
              <w:divBdr>
                <w:top w:val="none" w:sz="0" w:space="0" w:color="auto"/>
                <w:left w:val="none" w:sz="0" w:space="0" w:color="auto"/>
                <w:bottom w:val="none" w:sz="0" w:space="0" w:color="auto"/>
                <w:right w:val="none" w:sz="0" w:space="0" w:color="auto"/>
              </w:divBdr>
              <w:divsChild>
                <w:div w:id="569848388">
                  <w:marLeft w:val="0"/>
                  <w:marRight w:val="1"/>
                  <w:marTop w:val="0"/>
                  <w:marBottom w:val="0"/>
                  <w:divBdr>
                    <w:top w:val="none" w:sz="0" w:space="0" w:color="auto"/>
                    <w:left w:val="none" w:sz="0" w:space="0" w:color="auto"/>
                    <w:bottom w:val="none" w:sz="0" w:space="0" w:color="auto"/>
                    <w:right w:val="none" w:sz="0" w:space="0" w:color="auto"/>
                  </w:divBdr>
                  <w:divsChild>
                    <w:div w:id="211692568">
                      <w:marLeft w:val="0"/>
                      <w:marRight w:val="0"/>
                      <w:marTop w:val="0"/>
                      <w:marBottom w:val="0"/>
                      <w:divBdr>
                        <w:top w:val="none" w:sz="0" w:space="0" w:color="auto"/>
                        <w:left w:val="none" w:sz="0" w:space="0" w:color="auto"/>
                        <w:bottom w:val="none" w:sz="0" w:space="0" w:color="auto"/>
                        <w:right w:val="none" w:sz="0" w:space="0" w:color="auto"/>
                      </w:divBdr>
                      <w:divsChild>
                        <w:div w:id="1859926681">
                          <w:marLeft w:val="0"/>
                          <w:marRight w:val="0"/>
                          <w:marTop w:val="0"/>
                          <w:marBottom w:val="0"/>
                          <w:divBdr>
                            <w:top w:val="none" w:sz="0" w:space="0" w:color="auto"/>
                            <w:left w:val="none" w:sz="0" w:space="0" w:color="auto"/>
                            <w:bottom w:val="none" w:sz="0" w:space="0" w:color="auto"/>
                            <w:right w:val="none" w:sz="0" w:space="0" w:color="auto"/>
                          </w:divBdr>
                          <w:divsChild>
                            <w:div w:id="615870068">
                              <w:marLeft w:val="0"/>
                              <w:marRight w:val="0"/>
                              <w:marTop w:val="120"/>
                              <w:marBottom w:val="360"/>
                              <w:divBdr>
                                <w:top w:val="none" w:sz="0" w:space="0" w:color="auto"/>
                                <w:left w:val="none" w:sz="0" w:space="0" w:color="auto"/>
                                <w:bottom w:val="none" w:sz="0" w:space="0" w:color="auto"/>
                                <w:right w:val="none" w:sz="0" w:space="0" w:color="auto"/>
                              </w:divBdr>
                              <w:divsChild>
                                <w:div w:id="1674604216">
                                  <w:marLeft w:val="0"/>
                                  <w:marRight w:val="0"/>
                                  <w:marTop w:val="0"/>
                                  <w:marBottom w:val="0"/>
                                  <w:divBdr>
                                    <w:top w:val="none" w:sz="0" w:space="0" w:color="auto"/>
                                    <w:left w:val="none" w:sz="0" w:space="0" w:color="auto"/>
                                    <w:bottom w:val="none" w:sz="0" w:space="0" w:color="auto"/>
                                    <w:right w:val="none" w:sz="0" w:space="0" w:color="auto"/>
                                  </w:divBdr>
                                </w:div>
                                <w:div w:id="7254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09663">
      <w:bodyDiv w:val="1"/>
      <w:marLeft w:val="0"/>
      <w:marRight w:val="0"/>
      <w:marTop w:val="0"/>
      <w:marBottom w:val="0"/>
      <w:divBdr>
        <w:top w:val="none" w:sz="0" w:space="0" w:color="auto"/>
        <w:left w:val="none" w:sz="0" w:space="0" w:color="auto"/>
        <w:bottom w:val="none" w:sz="0" w:space="0" w:color="auto"/>
        <w:right w:val="none" w:sz="0" w:space="0" w:color="auto"/>
      </w:divBdr>
      <w:divsChild>
        <w:div w:id="828907011">
          <w:marLeft w:val="0"/>
          <w:marRight w:val="1"/>
          <w:marTop w:val="0"/>
          <w:marBottom w:val="0"/>
          <w:divBdr>
            <w:top w:val="none" w:sz="0" w:space="0" w:color="auto"/>
            <w:left w:val="none" w:sz="0" w:space="0" w:color="auto"/>
            <w:bottom w:val="none" w:sz="0" w:space="0" w:color="auto"/>
            <w:right w:val="none" w:sz="0" w:space="0" w:color="auto"/>
          </w:divBdr>
          <w:divsChild>
            <w:div w:id="2143620518">
              <w:marLeft w:val="0"/>
              <w:marRight w:val="0"/>
              <w:marTop w:val="0"/>
              <w:marBottom w:val="0"/>
              <w:divBdr>
                <w:top w:val="none" w:sz="0" w:space="0" w:color="auto"/>
                <w:left w:val="none" w:sz="0" w:space="0" w:color="auto"/>
                <w:bottom w:val="none" w:sz="0" w:space="0" w:color="auto"/>
                <w:right w:val="none" w:sz="0" w:space="0" w:color="auto"/>
              </w:divBdr>
              <w:divsChild>
                <w:div w:id="5445420">
                  <w:marLeft w:val="0"/>
                  <w:marRight w:val="1"/>
                  <w:marTop w:val="0"/>
                  <w:marBottom w:val="0"/>
                  <w:divBdr>
                    <w:top w:val="none" w:sz="0" w:space="0" w:color="auto"/>
                    <w:left w:val="none" w:sz="0" w:space="0" w:color="auto"/>
                    <w:bottom w:val="none" w:sz="0" w:space="0" w:color="auto"/>
                    <w:right w:val="none" w:sz="0" w:space="0" w:color="auto"/>
                  </w:divBdr>
                  <w:divsChild>
                    <w:div w:id="2117211394">
                      <w:marLeft w:val="0"/>
                      <w:marRight w:val="0"/>
                      <w:marTop w:val="0"/>
                      <w:marBottom w:val="0"/>
                      <w:divBdr>
                        <w:top w:val="none" w:sz="0" w:space="0" w:color="auto"/>
                        <w:left w:val="none" w:sz="0" w:space="0" w:color="auto"/>
                        <w:bottom w:val="none" w:sz="0" w:space="0" w:color="auto"/>
                        <w:right w:val="none" w:sz="0" w:space="0" w:color="auto"/>
                      </w:divBdr>
                      <w:divsChild>
                        <w:div w:id="2121366503">
                          <w:marLeft w:val="0"/>
                          <w:marRight w:val="0"/>
                          <w:marTop w:val="0"/>
                          <w:marBottom w:val="0"/>
                          <w:divBdr>
                            <w:top w:val="none" w:sz="0" w:space="0" w:color="auto"/>
                            <w:left w:val="none" w:sz="0" w:space="0" w:color="auto"/>
                            <w:bottom w:val="none" w:sz="0" w:space="0" w:color="auto"/>
                            <w:right w:val="none" w:sz="0" w:space="0" w:color="auto"/>
                          </w:divBdr>
                          <w:divsChild>
                            <w:div w:id="647369526">
                              <w:marLeft w:val="0"/>
                              <w:marRight w:val="0"/>
                              <w:marTop w:val="120"/>
                              <w:marBottom w:val="360"/>
                              <w:divBdr>
                                <w:top w:val="none" w:sz="0" w:space="0" w:color="auto"/>
                                <w:left w:val="none" w:sz="0" w:space="0" w:color="auto"/>
                                <w:bottom w:val="none" w:sz="0" w:space="0" w:color="auto"/>
                                <w:right w:val="none" w:sz="0" w:space="0" w:color="auto"/>
                              </w:divBdr>
                              <w:divsChild>
                                <w:div w:id="293683194">
                                  <w:marLeft w:val="0"/>
                                  <w:marRight w:val="0"/>
                                  <w:marTop w:val="0"/>
                                  <w:marBottom w:val="0"/>
                                  <w:divBdr>
                                    <w:top w:val="none" w:sz="0" w:space="0" w:color="auto"/>
                                    <w:left w:val="none" w:sz="0" w:space="0" w:color="auto"/>
                                    <w:bottom w:val="none" w:sz="0" w:space="0" w:color="auto"/>
                                    <w:right w:val="none" w:sz="0" w:space="0" w:color="auto"/>
                                  </w:divBdr>
                                </w:div>
                                <w:div w:id="19330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839256">
      <w:bodyDiv w:val="1"/>
      <w:marLeft w:val="0"/>
      <w:marRight w:val="0"/>
      <w:marTop w:val="0"/>
      <w:marBottom w:val="0"/>
      <w:divBdr>
        <w:top w:val="none" w:sz="0" w:space="0" w:color="auto"/>
        <w:left w:val="none" w:sz="0" w:space="0" w:color="auto"/>
        <w:bottom w:val="none" w:sz="0" w:space="0" w:color="auto"/>
        <w:right w:val="none" w:sz="0" w:space="0" w:color="auto"/>
      </w:divBdr>
      <w:divsChild>
        <w:div w:id="787285596">
          <w:marLeft w:val="0"/>
          <w:marRight w:val="1"/>
          <w:marTop w:val="0"/>
          <w:marBottom w:val="0"/>
          <w:divBdr>
            <w:top w:val="none" w:sz="0" w:space="0" w:color="auto"/>
            <w:left w:val="none" w:sz="0" w:space="0" w:color="auto"/>
            <w:bottom w:val="none" w:sz="0" w:space="0" w:color="auto"/>
            <w:right w:val="none" w:sz="0" w:space="0" w:color="auto"/>
          </w:divBdr>
          <w:divsChild>
            <w:div w:id="1830749032">
              <w:marLeft w:val="0"/>
              <w:marRight w:val="0"/>
              <w:marTop w:val="0"/>
              <w:marBottom w:val="0"/>
              <w:divBdr>
                <w:top w:val="none" w:sz="0" w:space="0" w:color="auto"/>
                <w:left w:val="none" w:sz="0" w:space="0" w:color="auto"/>
                <w:bottom w:val="none" w:sz="0" w:space="0" w:color="auto"/>
                <w:right w:val="none" w:sz="0" w:space="0" w:color="auto"/>
              </w:divBdr>
              <w:divsChild>
                <w:div w:id="394860298">
                  <w:marLeft w:val="0"/>
                  <w:marRight w:val="1"/>
                  <w:marTop w:val="0"/>
                  <w:marBottom w:val="0"/>
                  <w:divBdr>
                    <w:top w:val="none" w:sz="0" w:space="0" w:color="auto"/>
                    <w:left w:val="none" w:sz="0" w:space="0" w:color="auto"/>
                    <w:bottom w:val="none" w:sz="0" w:space="0" w:color="auto"/>
                    <w:right w:val="none" w:sz="0" w:space="0" w:color="auto"/>
                  </w:divBdr>
                  <w:divsChild>
                    <w:div w:id="2032418471">
                      <w:marLeft w:val="0"/>
                      <w:marRight w:val="0"/>
                      <w:marTop w:val="0"/>
                      <w:marBottom w:val="0"/>
                      <w:divBdr>
                        <w:top w:val="none" w:sz="0" w:space="0" w:color="auto"/>
                        <w:left w:val="none" w:sz="0" w:space="0" w:color="auto"/>
                        <w:bottom w:val="none" w:sz="0" w:space="0" w:color="auto"/>
                        <w:right w:val="none" w:sz="0" w:space="0" w:color="auto"/>
                      </w:divBdr>
                      <w:divsChild>
                        <w:div w:id="917204863">
                          <w:marLeft w:val="0"/>
                          <w:marRight w:val="0"/>
                          <w:marTop w:val="0"/>
                          <w:marBottom w:val="0"/>
                          <w:divBdr>
                            <w:top w:val="none" w:sz="0" w:space="0" w:color="auto"/>
                            <w:left w:val="none" w:sz="0" w:space="0" w:color="auto"/>
                            <w:bottom w:val="none" w:sz="0" w:space="0" w:color="auto"/>
                            <w:right w:val="none" w:sz="0" w:space="0" w:color="auto"/>
                          </w:divBdr>
                          <w:divsChild>
                            <w:div w:id="284653811">
                              <w:marLeft w:val="0"/>
                              <w:marRight w:val="0"/>
                              <w:marTop w:val="120"/>
                              <w:marBottom w:val="360"/>
                              <w:divBdr>
                                <w:top w:val="none" w:sz="0" w:space="0" w:color="auto"/>
                                <w:left w:val="none" w:sz="0" w:space="0" w:color="auto"/>
                                <w:bottom w:val="none" w:sz="0" w:space="0" w:color="auto"/>
                                <w:right w:val="none" w:sz="0" w:space="0" w:color="auto"/>
                              </w:divBdr>
                              <w:divsChild>
                                <w:div w:id="1679575235">
                                  <w:marLeft w:val="0"/>
                                  <w:marRight w:val="0"/>
                                  <w:marTop w:val="0"/>
                                  <w:marBottom w:val="0"/>
                                  <w:divBdr>
                                    <w:top w:val="none" w:sz="0" w:space="0" w:color="auto"/>
                                    <w:left w:val="none" w:sz="0" w:space="0" w:color="auto"/>
                                    <w:bottom w:val="none" w:sz="0" w:space="0" w:color="auto"/>
                                    <w:right w:val="none" w:sz="0" w:space="0" w:color="auto"/>
                                  </w:divBdr>
                                  <w:divsChild>
                                    <w:div w:id="19600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567067">
      <w:bodyDiv w:val="1"/>
      <w:marLeft w:val="0"/>
      <w:marRight w:val="0"/>
      <w:marTop w:val="0"/>
      <w:marBottom w:val="0"/>
      <w:divBdr>
        <w:top w:val="none" w:sz="0" w:space="0" w:color="auto"/>
        <w:left w:val="none" w:sz="0" w:space="0" w:color="auto"/>
        <w:bottom w:val="none" w:sz="0" w:space="0" w:color="auto"/>
        <w:right w:val="none" w:sz="0" w:space="0" w:color="auto"/>
      </w:divBdr>
      <w:divsChild>
        <w:div w:id="125706516">
          <w:marLeft w:val="0"/>
          <w:marRight w:val="1"/>
          <w:marTop w:val="0"/>
          <w:marBottom w:val="0"/>
          <w:divBdr>
            <w:top w:val="none" w:sz="0" w:space="0" w:color="auto"/>
            <w:left w:val="none" w:sz="0" w:space="0" w:color="auto"/>
            <w:bottom w:val="none" w:sz="0" w:space="0" w:color="auto"/>
            <w:right w:val="none" w:sz="0" w:space="0" w:color="auto"/>
          </w:divBdr>
          <w:divsChild>
            <w:div w:id="1124925874">
              <w:marLeft w:val="0"/>
              <w:marRight w:val="0"/>
              <w:marTop w:val="0"/>
              <w:marBottom w:val="0"/>
              <w:divBdr>
                <w:top w:val="none" w:sz="0" w:space="0" w:color="auto"/>
                <w:left w:val="none" w:sz="0" w:space="0" w:color="auto"/>
                <w:bottom w:val="none" w:sz="0" w:space="0" w:color="auto"/>
                <w:right w:val="none" w:sz="0" w:space="0" w:color="auto"/>
              </w:divBdr>
              <w:divsChild>
                <w:div w:id="120805634">
                  <w:marLeft w:val="0"/>
                  <w:marRight w:val="1"/>
                  <w:marTop w:val="0"/>
                  <w:marBottom w:val="0"/>
                  <w:divBdr>
                    <w:top w:val="none" w:sz="0" w:space="0" w:color="auto"/>
                    <w:left w:val="none" w:sz="0" w:space="0" w:color="auto"/>
                    <w:bottom w:val="none" w:sz="0" w:space="0" w:color="auto"/>
                    <w:right w:val="none" w:sz="0" w:space="0" w:color="auto"/>
                  </w:divBdr>
                  <w:divsChild>
                    <w:div w:id="52656520">
                      <w:marLeft w:val="0"/>
                      <w:marRight w:val="0"/>
                      <w:marTop w:val="0"/>
                      <w:marBottom w:val="0"/>
                      <w:divBdr>
                        <w:top w:val="none" w:sz="0" w:space="0" w:color="auto"/>
                        <w:left w:val="none" w:sz="0" w:space="0" w:color="auto"/>
                        <w:bottom w:val="none" w:sz="0" w:space="0" w:color="auto"/>
                        <w:right w:val="none" w:sz="0" w:space="0" w:color="auto"/>
                      </w:divBdr>
                      <w:divsChild>
                        <w:div w:id="958684653">
                          <w:marLeft w:val="0"/>
                          <w:marRight w:val="0"/>
                          <w:marTop w:val="0"/>
                          <w:marBottom w:val="0"/>
                          <w:divBdr>
                            <w:top w:val="none" w:sz="0" w:space="0" w:color="auto"/>
                            <w:left w:val="none" w:sz="0" w:space="0" w:color="auto"/>
                            <w:bottom w:val="none" w:sz="0" w:space="0" w:color="auto"/>
                            <w:right w:val="none" w:sz="0" w:space="0" w:color="auto"/>
                          </w:divBdr>
                          <w:divsChild>
                            <w:div w:id="589193925">
                              <w:marLeft w:val="0"/>
                              <w:marRight w:val="0"/>
                              <w:marTop w:val="120"/>
                              <w:marBottom w:val="360"/>
                              <w:divBdr>
                                <w:top w:val="none" w:sz="0" w:space="0" w:color="auto"/>
                                <w:left w:val="none" w:sz="0" w:space="0" w:color="auto"/>
                                <w:bottom w:val="none" w:sz="0" w:space="0" w:color="auto"/>
                                <w:right w:val="none" w:sz="0" w:space="0" w:color="auto"/>
                              </w:divBdr>
                              <w:divsChild>
                                <w:div w:id="2064987938">
                                  <w:marLeft w:val="0"/>
                                  <w:marRight w:val="0"/>
                                  <w:marTop w:val="0"/>
                                  <w:marBottom w:val="0"/>
                                  <w:divBdr>
                                    <w:top w:val="none" w:sz="0" w:space="0" w:color="auto"/>
                                    <w:left w:val="none" w:sz="0" w:space="0" w:color="auto"/>
                                    <w:bottom w:val="none" w:sz="0" w:space="0" w:color="auto"/>
                                    <w:right w:val="none" w:sz="0" w:space="0" w:color="auto"/>
                                  </w:divBdr>
                                  <w:divsChild>
                                    <w:div w:id="955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diet/obesity/gastric-bypass" TargetMode="External"/><Relationship Id="rId13" Type="http://schemas.openxmlformats.org/officeDocument/2006/relationships/hyperlink" Target="https://www.google.com/url?sa=t&amp;rct=j&amp;q=&amp;esrc=s&amp;source=web&amp;cd=1&amp;cad=rja&amp;uact=8&amp;ved=0ahUKEwjgh_eZlv7KAhVCyYMKHfA7Cp8QFggdMAA&amp;url=http%3A%2F%2Fmis.wustl.edu%2Fen%2FPatient-Care%2FLaparoscopic-Heller-Myotomy&amp;usg=AFQjCNEhMkOaYFraLJLXM1aQYaaLg8ty5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sa=t&amp;rct=j&amp;q=&amp;esrc=s&amp;source=web&amp;cd=1&amp;cad=rja&amp;uact=8&amp;ved=0ahUKEwjgh_eZlv7KAhVCyYMKHfA7Cp8QFggdMAA&amp;url=http%3A%2F%2Fmis.wustl.edu%2Fen%2FPatient-Care%2FLaparoscopic-Heller-Myotomy&amp;usg=AFQjCNEhMkOaYFraLJLXM1aQYaaLg8ty5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md.com/diet/obesity/gastric-bypas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google.com/url?sa=t&amp;rct=j&amp;q=&amp;esrc=s&amp;source=web&amp;cd=1&amp;cad=rja&amp;uact=8&amp;ved=0ahUKEwjgh_eZlv7KAhVCyYMKHfA7Cp8QFggdMAA&amp;url=http%3A%2F%2Fmis.wustl.edu%2Fen%2FPatient-Care%2FLaparoscopic-Heller-Myotomy&amp;usg=AFQjCNEhMkOaYFraLJLXM1aQYaaLg8ty5A"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1&amp;cad=rja&amp;uact=8&amp;ved=0ahUKEwjgh_eZlv7KAhVCyYMKHfA7Cp8QFggdMAA&amp;url=http%3A%2F%2Fmis.wustl.edu%2Fen%2FPatient-Care%2FLaparoscopic-Heller-Myotomy&amp;usg=AFQjCNEhMkOaYFraLJLXM1aQYaaLg8ty5A"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20</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Mouhanna Abu ghanimeh</dc:creator>
  <cp:lastModifiedBy>qiyuan</cp:lastModifiedBy>
  <cp:revision>11</cp:revision>
  <dcterms:created xsi:type="dcterms:W3CDTF">2017-07-23T03:46:00Z</dcterms:created>
  <dcterms:modified xsi:type="dcterms:W3CDTF">2017-08-08T06:13:00Z</dcterms:modified>
</cp:coreProperties>
</file>