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111" w:rsidRPr="00343DA9" w:rsidRDefault="003A4111" w:rsidP="00E8358F">
      <w:pPr>
        <w:widowControl/>
        <w:wordWrap/>
        <w:autoSpaceDE/>
        <w:autoSpaceDN/>
        <w:spacing w:after="0" w:line="360" w:lineRule="auto"/>
        <w:rPr>
          <w:rFonts w:ascii="Book Antiqua" w:eastAsiaTheme="minorHAnsi" w:hAnsi="Book Antiqua" w:cs="Times New Roman"/>
          <w:b/>
          <w:sz w:val="24"/>
          <w:szCs w:val="24"/>
        </w:rPr>
      </w:pPr>
      <w:r w:rsidRPr="00343DA9">
        <w:rPr>
          <w:rFonts w:ascii="Book Antiqua" w:eastAsiaTheme="minorHAnsi" w:hAnsi="Book Antiqua" w:cs="Times New Roman"/>
          <w:b/>
          <w:sz w:val="24"/>
          <w:szCs w:val="24"/>
        </w:rPr>
        <w:t xml:space="preserve">Name of journal: </w:t>
      </w:r>
      <w:r w:rsidRPr="00343DA9">
        <w:rPr>
          <w:rFonts w:ascii="Book Antiqua" w:eastAsiaTheme="minorHAnsi" w:hAnsi="Book Antiqua" w:cs="Times New Roman"/>
          <w:b/>
          <w:i/>
          <w:sz w:val="24"/>
          <w:szCs w:val="24"/>
        </w:rPr>
        <w:t>World Journal of Gastroenterology</w:t>
      </w:r>
    </w:p>
    <w:p w:rsidR="003A4111" w:rsidRPr="00343DA9" w:rsidRDefault="00D127AC" w:rsidP="00E8358F">
      <w:pPr>
        <w:widowControl/>
        <w:wordWrap/>
        <w:autoSpaceDE/>
        <w:autoSpaceDN/>
        <w:spacing w:after="0" w:line="360" w:lineRule="auto"/>
        <w:rPr>
          <w:rFonts w:ascii="Book Antiqua" w:eastAsiaTheme="minorHAnsi" w:hAnsi="Book Antiqua" w:cs="Times New Roman"/>
          <w:b/>
          <w:sz w:val="24"/>
          <w:szCs w:val="24"/>
        </w:rPr>
      </w:pPr>
      <w:r w:rsidRPr="00343DA9">
        <w:rPr>
          <w:rFonts w:ascii="Book Antiqua" w:eastAsiaTheme="minorHAnsi" w:hAnsi="Book Antiqua" w:cs="Times New Roman"/>
          <w:b/>
          <w:sz w:val="24"/>
          <w:szCs w:val="24"/>
        </w:rPr>
        <w:t>ESPS Manuscript NO</w:t>
      </w:r>
      <w:r w:rsidR="003A4111" w:rsidRPr="00343DA9">
        <w:rPr>
          <w:rFonts w:ascii="Book Antiqua" w:eastAsiaTheme="minorHAnsi" w:hAnsi="Book Antiqua" w:cs="Times New Roman"/>
          <w:b/>
          <w:sz w:val="24"/>
          <w:szCs w:val="24"/>
        </w:rPr>
        <w:t>: 35032</w:t>
      </w:r>
    </w:p>
    <w:p w:rsidR="008E19B7" w:rsidRPr="00343DA9" w:rsidRDefault="003A4111" w:rsidP="00E8358F">
      <w:pPr>
        <w:widowControl/>
        <w:wordWrap/>
        <w:autoSpaceDE/>
        <w:autoSpaceDN/>
        <w:spacing w:after="0" w:line="360" w:lineRule="auto"/>
        <w:rPr>
          <w:rFonts w:ascii="Book Antiqua" w:eastAsia="SimSun" w:hAnsi="Book Antiqua" w:cs="Times New Roman"/>
          <w:b/>
          <w:sz w:val="24"/>
          <w:szCs w:val="24"/>
          <w:lang w:eastAsia="zh-CN"/>
        </w:rPr>
      </w:pPr>
      <w:r w:rsidRPr="00343DA9">
        <w:rPr>
          <w:rFonts w:ascii="Book Antiqua" w:eastAsiaTheme="minorHAnsi" w:hAnsi="Book Antiqua" w:cs="Times New Roman"/>
          <w:b/>
          <w:sz w:val="24"/>
          <w:szCs w:val="24"/>
        </w:rPr>
        <w:t xml:space="preserve">Manuscript type: </w:t>
      </w:r>
      <w:r w:rsidR="00D127AC" w:rsidRPr="00343DA9">
        <w:rPr>
          <w:rFonts w:ascii="Book Antiqua" w:hAnsi="Book Antiqua"/>
          <w:b/>
          <w:sz w:val="24"/>
          <w:szCs w:val="24"/>
        </w:rPr>
        <w:t>ORIGINAL ARTICLE</w:t>
      </w:r>
    </w:p>
    <w:p w:rsidR="00D127AC" w:rsidRPr="00343DA9" w:rsidRDefault="00D127AC" w:rsidP="00E8358F">
      <w:pPr>
        <w:widowControl/>
        <w:wordWrap/>
        <w:autoSpaceDE/>
        <w:autoSpaceDN/>
        <w:spacing w:after="0" w:line="360" w:lineRule="auto"/>
        <w:rPr>
          <w:rFonts w:ascii="Book Antiqua" w:eastAsia="SimSun" w:hAnsi="Book Antiqua" w:cs="Times New Roman"/>
          <w:b/>
          <w:sz w:val="24"/>
          <w:szCs w:val="24"/>
          <w:lang w:eastAsia="zh-CN"/>
        </w:rPr>
      </w:pPr>
    </w:p>
    <w:p w:rsidR="003A4111" w:rsidRPr="00343DA9" w:rsidRDefault="003A4111" w:rsidP="00E8358F">
      <w:pPr>
        <w:widowControl/>
        <w:wordWrap/>
        <w:autoSpaceDE/>
        <w:autoSpaceDN/>
        <w:spacing w:after="0" w:line="360" w:lineRule="auto"/>
        <w:rPr>
          <w:rFonts w:ascii="Book Antiqua" w:eastAsiaTheme="minorHAnsi" w:hAnsi="Book Antiqua" w:cs="Times New Roman"/>
          <w:b/>
          <w:i/>
          <w:sz w:val="24"/>
          <w:szCs w:val="24"/>
        </w:rPr>
      </w:pPr>
      <w:r w:rsidRPr="00343DA9">
        <w:rPr>
          <w:rFonts w:ascii="Book Antiqua" w:eastAsiaTheme="minorHAnsi" w:hAnsi="Book Antiqua" w:cs="Times New Roman"/>
          <w:b/>
          <w:i/>
          <w:sz w:val="24"/>
          <w:szCs w:val="24"/>
        </w:rPr>
        <w:t xml:space="preserve">Retrospective </w:t>
      </w:r>
      <w:r w:rsidRPr="00112D51">
        <w:rPr>
          <w:rFonts w:ascii="Book Antiqua" w:eastAsiaTheme="minorHAnsi" w:hAnsi="Book Antiqua" w:cs="Times New Roman"/>
          <w:b/>
          <w:i/>
          <w:caps/>
          <w:sz w:val="24"/>
          <w:szCs w:val="24"/>
        </w:rPr>
        <w:t>s</w:t>
      </w:r>
      <w:r w:rsidRPr="00343DA9">
        <w:rPr>
          <w:rFonts w:ascii="Book Antiqua" w:eastAsiaTheme="minorHAnsi" w:hAnsi="Book Antiqua" w:cs="Times New Roman"/>
          <w:b/>
          <w:i/>
          <w:sz w:val="24"/>
          <w:szCs w:val="24"/>
        </w:rPr>
        <w:t>tudy</w:t>
      </w:r>
    </w:p>
    <w:p w:rsidR="00FF19EC" w:rsidRPr="00EC6BA9" w:rsidRDefault="00FF19EC" w:rsidP="00E8358F">
      <w:pPr>
        <w:widowControl/>
        <w:wordWrap/>
        <w:autoSpaceDE/>
        <w:autoSpaceDN/>
        <w:spacing w:after="0" w:line="360" w:lineRule="auto"/>
        <w:rPr>
          <w:rFonts w:ascii="Book Antiqua" w:eastAsiaTheme="minorHAnsi" w:hAnsi="Book Antiqua" w:cs="Times New Roman"/>
          <w:b/>
          <w:sz w:val="24"/>
          <w:szCs w:val="24"/>
        </w:rPr>
      </w:pPr>
      <w:r w:rsidRPr="00343DA9">
        <w:rPr>
          <w:rFonts w:ascii="Book Antiqua" w:eastAsiaTheme="minorHAnsi" w:hAnsi="Book Antiqua" w:cs="Times New Roman"/>
          <w:b/>
          <w:sz w:val="24"/>
          <w:szCs w:val="24"/>
        </w:rPr>
        <w:t xml:space="preserve">Evaluation of recurrence in gastric carcinoma: </w:t>
      </w:r>
      <w:r w:rsidR="00EC6BA9">
        <w:rPr>
          <w:rFonts w:ascii="Book Antiqua" w:eastAsia="SimSun" w:hAnsi="Book Antiqua" w:cs="Times New Roman" w:hint="eastAsia"/>
          <w:b/>
          <w:sz w:val="24"/>
          <w:szCs w:val="24"/>
          <w:lang w:eastAsia="zh-CN"/>
        </w:rPr>
        <w:t>C</w:t>
      </w:r>
      <w:r w:rsidR="00EC6BA9" w:rsidRPr="00343DA9">
        <w:rPr>
          <w:rFonts w:ascii="Book Antiqua" w:eastAsiaTheme="minorHAnsi" w:hAnsi="Book Antiqua" w:cs="Times New Roman"/>
          <w:b/>
          <w:sz w:val="24"/>
          <w:szCs w:val="24"/>
        </w:rPr>
        <w:t xml:space="preserve">omparison </w:t>
      </w:r>
      <w:r w:rsidRPr="00343DA9">
        <w:rPr>
          <w:rFonts w:ascii="Book Antiqua" w:eastAsiaTheme="minorHAnsi" w:hAnsi="Book Antiqua" w:cs="Times New Roman"/>
          <w:b/>
          <w:sz w:val="24"/>
          <w:szCs w:val="24"/>
        </w:rPr>
        <w:t xml:space="preserve">of contrast-enhanced </w:t>
      </w:r>
      <w:r w:rsidR="00EC6BA9" w:rsidRPr="001F4052">
        <w:rPr>
          <w:rFonts w:ascii="Book Antiqua" w:eastAsiaTheme="minorHAnsi" w:hAnsi="Book Antiqua" w:cs="Times New Roman"/>
          <w:b/>
          <w:sz w:val="24"/>
          <w:szCs w:val="24"/>
        </w:rPr>
        <w:t xml:space="preserve">computed tomography </w:t>
      </w:r>
      <w:r w:rsidR="00EC6BA9" w:rsidRPr="00343DA9">
        <w:rPr>
          <w:rFonts w:ascii="Book Antiqua" w:eastAsiaTheme="minorHAnsi" w:hAnsi="Book Antiqua" w:cs="Times New Roman"/>
          <w:b/>
          <w:sz w:val="24"/>
          <w:szCs w:val="24"/>
        </w:rPr>
        <w:t xml:space="preserve">and </w:t>
      </w:r>
      <w:r w:rsidR="00EC6BA9" w:rsidRPr="001F4052">
        <w:rPr>
          <w:rFonts w:ascii="Book Antiqua" w:eastAsiaTheme="minorHAnsi" w:hAnsi="Book Antiqua" w:cs="Times New Roman"/>
          <w:b/>
          <w:sz w:val="24"/>
          <w:szCs w:val="24"/>
        </w:rPr>
        <w:t>positron emission tomography/computed tomography</w:t>
      </w:r>
    </w:p>
    <w:p w:rsidR="00FF19EC" w:rsidRPr="00343DA9" w:rsidRDefault="00FF19EC" w:rsidP="00E8358F">
      <w:pPr>
        <w:widowControl/>
        <w:wordWrap/>
        <w:autoSpaceDE/>
        <w:autoSpaceDN/>
        <w:spacing w:after="0" w:line="360" w:lineRule="auto"/>
        <w:rPr>
          <w:rFonts w:ascii="Book Antiqua" w:eastAsiaTheme="minorHAnsi" w:hAnsi="Book Antiqua" w:cs="Times New Roman"/>
          <w:b/>
          <w:sz w:val="24"/>
          <w:szCs w:val="24"/>
        </w:rPr>
      </w:pPr>
    </w:p>
    <w:p w:rsidR="00FF19EC" w:rsidRPr="00343DA9" w:rsidRDefault="008B797A" w:rsidP="00E8358F">
      <w:pPr>
        <w:widowControl/>
        <w:wordWrap/>
        <w:autoSpaceDE/>
        <w:autoSpaceDN/>
        <w:spacing w:after="0" w:line="360" w:lineRule="auto"/>
        <w:rPr>
          <w:rFonts w:ascii="Book Antiqua" w:eastAsiaTheme="minorHAnsi" w:hAnsi="Book Antiqua" w:cs="Times New Roman"/>
          <w:sz w:val="24"/>
          <w:szCs w:val="24"/>
        </w:rPr>
      </w:pPr>
      <w:r w:rsidRPr="00343DA9">
        <w:rPr>
          <w:rFonts w:ascii="Book Antiqua" w:eastAsiaTheme="minorHAnsi" w:hAnsi="Book Antiqua" w:cs="Times New Roman"/>
          <w:sz w:val="24"/>
          <w:szCs w:val="24"/>
        </w:rPr>
        <w:t xml:space="preserve">Kim JH </w:t>
      </w:r>
      <w:r w:rsidRPr="001F4052">
        <w:rPr>
          <w:rFonts w:ascii="Book Antiqua" w:eastAsiaTheme="minorHAnsi" w:hAnsi="Book Antiqua" w:cs="Times New Roman"/>
          <w:i/>
          <w:sz w:val="24"/>
          <w:szCs w:val="24"/>
        </w:rPr>
        <w:t>et al</w:t>
      </w:r>
      <w:r w:rsidR="00D127AC" w:rsidRPr="00343DA9">
        <w:rPr>
          <w:rFonts w:ascii="Book Antiqua" w:eastAsia="SimSun" w:hAnsi="Book Antiqua" w:cs="Times New Roman"/>
          <w:sz w:val="24"/>
          <w:szCs w:val="24"/>
          <w:lang w:eastAsia="zh-CN"/>
        </w:rPr>
        <w:t>.</w:t>
      </w:r>
      <w:r w:rsidR="00D127AC" w:rsidRPr="00343DA9">
        <w:rPr>
          <w:rFonts w:ascii="Book Antiqua" w:eastAsiaTheme="minorHAnsi" w:hAnsi="Book Antiqua" w:cs="Times New Roman"/>
          <w:sz w:val="24"/>
          <w:szCs w:val="24"/>
        </w:rPr>
        <w:t xml:space="preserve"> </w:t>
      </w:r>
      <w:r w:rsidR="00FF19EC" w:rsidRPr="00343DA9">
        <w:rPr>
          <w:rFonts w:ascii="Book Antiqua" w:eastAsiaTheme="minorHAnsi" w:hAnsi="Book Antiqua" w:cs="Times New Roman"/>
          <w:sz w:val="24"/>
          <w:szCs w:val="24"/>
        </w:rPr>
        <w:t>Gastric carcinoma follow-up: CT and PET/CT</w:t>
      </w:r>
    </w:p>
    <w:p w:rsidR="00FF19EC" w:rsidRPr="00343DA9" w:rsidRDefault="00FF19EC" w:rsidP="00E8358F">
      <w:pPr>
        <w:widowControl/>
        <w:wordWrap/>
        <w:autoSpaceDE/>
        <w:autoSpaceDN/>
        <w:spacing w:after="0" w:line="360" w:lineRule="auto"/>
        <w:rPr>
          <w:rFonts w:ascii="Book Antiqua" w:eastAsiaTheme="minorHAnsi" w:hAnsi="Book Antiqua" w:cs="Times New Roman"/>
          <w:b/>
          <w:sz w:val="24"/>
          <w:szCs w:val="24"/>
        </w:rPr>
      </w:pPr>
    </w:p>
    <w:p w:rsidR="00AA7B7C" w:rsidRPr="001F4052" w:rsidRDefault="00AA7B7C" w:rsidP="00E8358F">
      <w:pPr>
        <w:pStyle w:val="Default"/>
        <w:spacing w:line="360" w:lineRule="auto"/>
        <w:jc w:val="both"/>
        <w:rPr>
          <w:rFonts w:ascii="Book Antiqua" w:eastAsiaTheme="minorHAnsi" w:hAnsi="Book Antiqua"/>
          <w:color w:val="000000" w:themeColor="text1"/>
        </w:rPr>
      </w:pPr>
      <w:r w:rsidRPr="001F4052">
        <w:rPr>
          <w:rFonts w:ascii="Book Antiqua" w:eastAsiaTheme="minorHAnsi" w:hAnsi="Book Antiqua"/>
          <w:color w:val="000000" w:themeColor="text1"/>
        </w:rPr>
        <w:t>Jong</w:t>
      </w:r>
      <w:r w:rsidR="00D43BDF" w:rsidRPr="00343DA9">
        <w:rPr>
          <w:rFonts w:ascii="Book Antiqua" w:eastAsia="SimSun" w:hAnsi="Book Antiqua"/>
          <w:color w:val="000000" w:themeColor="text1"/>
          <w:lang w:eastAsia="zh-CN"/>
        </w:rPr>
        <w:t xml:space="preserve"> </w:t>
      </w:r>
      <w:r w:rsidRPr="001F4052">
        <w:rPr>
          <w:rFonts w:ascii="Book Antiqua" w:eastAsiaTheme="minorHAnsi" w:hAnsi="Book Antiqua"/>
          <w:color w:val="000000" w:themeColor="text1"/>
        </w:rPr>
        <w:t xml:space="preserve">Hyeon Kim, </w:t>
      </w:r>
      <w:r w:rsidRPr="001F4052">
        <w:rPr>
          <w:rFonts w:ascii="Book Antiqua" w:hAnsi="Book Antiqua"/>
        </w:rPr>
        <w:t>Suk</w:t>
      </w:r>
      <w:r w:rsidR="00D43BDF" w:rsidRPr="00343DA9">
        <w:rPr>
          <w:rFonts w:ascii="Book Antiqua" w:eastAsia="SimSun" w:hAnsi="Book Antiqua"/>
          <w:lang w:eastAsia="zh-CN"/>
        </w:rPr>
        <w:t xml:space="preserve"> </w:t>
      </w:r>
      <w:r w:rsidRPr="001F4052">
        <w:rPr>
          <w:rFonts w:ascii="Book Antiqua" w:hAnsi="Book Antiqua"/>
        </w:rPr>
        <w:t>Hee Heo, Jin</w:t>
      </w:r>
      <w:r w:rsidR="00D43BDF" w:rsidRPr="00343DA9">
        <w:rPr>
          <w:rFonts w:ascii="Book Antiqua" w:eastAsia="SimSun" w:hAnsi="Book Antiqua"/>
          <w:lang w:eastAsia="zh-CN"/>
        </w:rPr>
        <w:t xml:space="preserve"> </w:t>
      </w:r>
      <w:r w:rsidRPr="001F4052">
        <w:rPr>
          <w:rFonts w:ascii="Book Antiqua" w:hAnsi="Book Antiqua"/>
        </w:rPr>
        <w:t>Woong Kim,</w:t>
      </w:r>
      <w:r w:rsidRPr="001F4052">
        <w:rPr>
          <w:rFonts w:ascii="Book Antiqua" w:eastAsiaTheme="minorHAnsi" w:hAnsi="Book Antiqua"/>
          <w:color w:val="000000" w:themeColor="text1"/>
        </w:rPr>
        <w:t xml:space="preserve"> </w:t>
      </w:r>
      <w:r w:rsidRPr="001F4052">
        <w:rPr>
          <w:rFonts w:ascii="Book Antiqua" w:hAnsi="Book Antiqua"/>
        </w:rPr>
        <w:t>Sang</w:t>
      </w:r>
      <w:r w:rsidR="00D43BDF" w:rsidRPr="00343DA9">
        <w:rPr>
          <w:rFonts w:ascii="Book Antiqua" w:eastAsia="SimSun" w:hAnsi="Book Antiqua"/>
          <w:lang w:eastAsia="zh-CN"/>
        </w:rPr>
        <w:t xml:space="preserve"> </w:t>
      </w:r>
      <w:r w:rsidRPr="001F4052">
        <w:rPr>
          <w:rFonts w:ascii="Book Antiqua" w:hAnsi="Book Antiqua"/>
        </w:rPr>
        <w:t xml:space="preserve">Soo Shin, </w:t>
      </w:r>
      <w:r w:rsidRPr="001F4052">
        <w:rPr>
          <w:rFonts w:ascii="Book Antiqua" w:eastAsiaTheme="minorHAnsi" w:hAnsi="Book Antiqua" w:cs="Times New Roman"/>
          <w:color w:val="000000" w:themeColor="text1"/>
        </w:rPr>
        <w:t>Jung</w:t>
      </w:r>
      <w:r w:rsidR="00D43BDF" w:rsidRPr="00343DA9">
        <w:rPr>
          <w:rFonts w:ascii="Book Antiqua" w:eastAsia="SimSun" w:hAnsi="Book Antiqua" w:cs="Times New Roman"/>
          <w:color w:val="000000" w:themeColor="text1"/>
          <w:lang w:eastAsia="zh-CN"/>
        </w:rPr>
        <w:t xml:space="preserve"> </w:t>
      </w:r>
      <w:r w:rsidRPr="001F4052">
        <w:rPr>
          <w:rFonts w:ascii="Book Antiqua" w:eastAsiaTheme="minorHAnsi" w:hAnsi="Book Antiqua" w:cs="Times New Roman"/>
          <w:color w:val="000000" w:themeColor="text1"/>
        </w:rPr>
        <w:t>Jun Min, Seong</w:t>
      </w:r>
      <w:r w:rsidR="00D43BDF" w:rsidRPr="00343DA9">
        <w:rPr>
          <w:rFonts w:ascii="Book Antiqua" w:eastAsia="SimSun" w:hAnsi="Book Antiqua" w:cs="Times New Roman"/>
          <w:color w:val="000000" w:themeColor="text1"/>
          <w:lang w:eastAsia="zh-CN"/>
        </w:rPr>
        <w:t xml:space="preserve"> </w:t>
      </w:r>
      <w:r w:rsidRPr="001F4052">
        <w:rPr>
          <w:rFonts w:ascii="Book Antiqua" w:eastAsiaTheme="minorHAnsi" w:hAnsi="Book Antiqua" w:cs="Times New Roman"/>
          <w:color w:val="000000" w:themeColor="text1"/>
        </w:rPr>
        <w:t xml:space="preserve">Young Kwon, </w:t>
      </w:r>
      <w:r w:rsidRPr="001F4052">
        <w:rPr>
          <w:rFonts w:ascii="Book Antiqua" w:hAnsi="Book Antiqua"/>
        </w:rPr>
        <w:t>Yong</w:t>
      </w:r>
      <w:r w:rsidR="00D43BDF" w:rsidRPr="00343DA9">
        <w:rPr>
          <w:rFonts w:ascii="Book Antiqua" w:eastAsia="SimSun" w:hAnsi="Book Antiqua"/>
          <w:lang w:eastAsia="zh-CN"/>
        </w:rPr>
        <w:t xml:space="preserve"> </w:t>
      </w:r>
      <w:r w:rsidRPr="001F4052">
        <w:rPr>
          <w:rFonts w:ascii="Book Antiqua" w:hAnsi="Book Antiqua"/>
        </w:rPr>
        <w:t>Yeon Jeong, Heoung</w:t>
      </w:r>
      <w:r w:rsidR="00D43BDF" w:rsidRPr="00343DA9">
        <w:rPr>
          <w:rFonts w:ascii="Book Antiqua" w:eastAsia="SimSun" w:hAnsi="Book Antiqua"/>
          <w:lang w:eastAsia="zh-CN"/>
        </w:rPr>
        <w:t xml:space="preserve"> </w:t>
      </w:r>
      <w:r w:rsidRPr="001F4052">
        <w:rPr>
          <w:rFonts w:ascii="Book Antiqua" w:hAnsi="Book Antiqua"/>
        </w:rPr>
        <w:t>Keun Kang</w:t>
      </w:r>
    </w:p>
    <w:p w:rsidR="00AA7B7C" w:rsidRPr="00343DA9" w:rsidRDefault="00AA7B7C" w:rsidP="00E8358F">
      <w:pPr>
        <w:widowControl/>
        <w:wordWrap/>
        <w:autoSpaceDE/>
        <w:autoSpaceDN/>
        <w:spacing w:after="0" w:line="360" w:lineRule="auto"/>
        <w:rPr>
          <w:rFonts w:ascii="Book Antiqua" w:eastAsiaTheme="minorHAnsi" w:hAnsi="Book Antiqua" w:cs="Times New Roman"/>
          <w:b/>
          <w:sz w:val="24"/>
          <w:szCs w:val="24"/>
        </w:rPr>
      </w:pPr>
    </w:p>
    <w:p w:rsidR="00FF19EC" w:rsidRPr="00343DA9" w:rsidRDefault="00126FFA" w:rsidP="00E8358F">
      <w:pPr>
        <w:wordWrap/>
        <w:spacing w:after="0" w:line="360" w:lineRule="auto"/>
        <w:rPr>
          <w:rFonts w:ascii="Book Antiqua" w:hAnsi="Book Antiqua"/>
          <w:sz w:val="24"/>
          <w:szCs w:val="24"/>
        </w:rPr>
      </w:pPr>
      <w:r w:rsidRPr="00343DA9">
        <w:rPr>
          <w:rFonts w:ascii="Book Antiqua" w:hAnsi="Book Antiqua"/>
          <w:b/>
          <w:sz w:val="24"/>
          <w:szCs w:val="24"/>
        </w:rPr>
        <w:t>Jong</w:t>
      </w:r>
      <w:r w:rsidR="00D43BDF" w:rsidRPr="00343DA9">
        <w:rPr>
          <w:rFonts w:ascii="Book Antiqua" w:eastAsia="SimSun" w:hAnsi="Book Antiqua"/>
          <w:b/>
          <w:sz w:val="24"/>
          <w:szCs w:val="24"/>
          <w:lang w:eastAsia="zh-CN"/>
        </w:rPr>
        <w:t xml:space="preserve"> </w:t>
      </w:r>
      <w:r w:rsidRPr="00343DA9">
        <w:rPr>
          <w:rFonts w:ascii="Book Antiqua" w:hAnsi="Book Antiqua"/>
          <w:b/>
          <w:sz w:val="24"/>
          <w:szCs w:val="24"/>
        </w:rPr>
        <w:t>Hyeon Kim, Suk</w:t>
      </w:r>
      <w:r w:rsidR="00D43BDF" w:rsidRPr="00343DA9">
        <w:rPr>
          <w:rFonts w:ascii="Book Antiqua" w:eastAsia="SimSun" w:hAnsi="Book Antiqua"/>
          <w:b/>
          <w:sz w:val="24"/>
          <w:szCs w:val="24"/>
          <w:lang w:eastAsia="zh-CN"/>
        </w:rPr>
        <w:t xml:space="preserve"> </w:t>
      </w:r>
      <w:r w:rsidRPr="00343DA9">
        <w:rPr>
          <w:rFonts w:ascii="Book Antiqua" w:hAnsi="Book Antiqua"/>
          <w:b/>
          <w:sz w:val="24"/>
          <w:szCs w:val="24"/>
        </w:rPr>
        <w:t>Hee Heo, Jin</w:t>
      </w:r>
      <w:r w:rsidR="00D43BDF" w:rsidRPr="00343DA9">
        <w:rPr>
          <w:rFonts w:ascii="Book Antiqua" w:eastAsia="SimSun" w:hAnsi="Book Antiqua"/>
          <w:b/>
          <w:sz w:val="24"/>
          <w:szCs w:val="24"/>
          <w:lang w:eastAsia="zh-CN"/>
        </w:rPr>
        <w:t xml:space="preserve"> </w:t>
      </w:r>
      <w:r w:rsidR="00FF19EC" w:rsidRPr="00343DA9">
        <w:rPr>
          <w:rFonts w:ascii="Book Antiqua" w:hAnsi="Book Antiqua"/>
          <w:b/>
          <w:sz w:val="24"/>
          <w:szCs w:val="24"/>
        </w:rPr>
        <w:t>Woong Kim, Yong</w:t>
      </w:r>
      <w:r w:rsidR="00D43BDF" w:rsidRPr="00343DA9">
        <w:rPr>
          <w:rFonts w:ascii="Book Antiqua" w:eastAsia="SimSun" w:hAnsi="Book Antiqua"/>
          <w:b/>
          <w:sz w:val="24"/>
          <w:szCs w:val="24"/>
          <w:lang w:eastAsia="zh-CN"/>
        </w:rPr>
        <w:t xml:space="preserve"> </w:t>
      </w:r>
      <w:r w:rsidR="00FF19EC" w:rsidRPr="00343DA9">
        <w:rPr>
          <w:rFonts w:ascii="Book Antiqua" w:hAnsi="Book Antiqua"/>
          <w:b/>
          <w:sz w:val="24"/>
          <w:szCs w:val="24"/>
        </w:rPr>
        <w:t>Yeon Jeong, Heoung</w:t>
      </w:r>
      <w:r w:rsidR="00D43BDF" w:rsidRPr="00343DA9">
        <w:rPr>
          <w:rFonts w:ascii="Book Antiqua" w:eastAsia="SimSun" w:hAnsi="Book Antiqua"/>
          <w:b/>
          <w:sz w:val="24"/>
          <w:szCs w:val="24"/>
          <w:lang w:eastAsia="zh-CN"/>
        </w:rPr>
        <w:t xml:space="preserve"> </w:t>
      </w:r>
      <w:r w:rsidR="00FF19EC" w:rsidRPr="00343DA9">
        <w:rPr>
          <w:rFonts w:ascii="Book Antiqua" w:hAnsi="Book Antiqua"/>
          <w:b/>
          <w:sz w:val="24"/>
          <w:szCs w:val="24"/>
        </w:rPr>
        <w:t>Keun Kang,</w:t>
      </w:r>
      <w:r w:rsidR="00FF19EC" w:rsidRPr="00343DA9">
        <w:rPr>
          <w:rFonts w:ascii="Book Antiqua" w:hAnsi="Book Antiqua"/>
          <w:sz w:val="24"/>
          <w:szCs w:val="24"/>
        </w:rPr>
        <w:t xml:space="preserve"> Department of Radiology, Chonnam National University Medical School, Chonnam National University Hwasun Hospital,</w:t>
      </w:r>
      <w:r w:rsidR="009464B4">
        <w:rPr>
          <w:rFonts w:ascii="Book Antiqua" w:eastAsia="SimSun" w:hAnsi="Book Antiqua" w:hint="eastAsia"/>
          <w:sz w:val="24"/>
          <w:szCs w:val="24"/>
          <w:lang w:eastAsia="zh-CN"/>
        </w:rPr>
        <w:t xml:space="preserve"> </w:t>
      </w:r>
      <w:r w:rsidR="00FF19EC" w:rsidRPr="00343DA9">
        <w:rPr>
          <w:rFonts w:ascii="Book Antiqua" w:hAnsi="Book Antiqua"/>
          <w:sz w:val="24"/>
          <w:szCs w:val="24"/>
        </w:rPr>
        <w:t>Jeonnam</w:t>
      </w:r>
      <w:r w:rsidR="006A5E86" w:rsidRPr="00343DA9">
        <w:rPr>
          <w:rFonts w:ascii="Book Antiqua" w:eastAsia="SimSun" w:hAnsi="Book Antiqua"/>
          <w:sz w:val="24"/>
          <w:szCs w:val="24"/>
          <w:lang w:eastAsia="zh-CN"/>
        </w:rPr>
        <w:t xml:space="preserve"> </w:t>
      </w:r>
      <w:r w:rsidR="006A5E86" w:rsidRPr="00343DA9">
        <w:rPr>
          <w:rFonts w:ascii="Book Antiqua" w:hAnsi="Book Antiqua"/>
          <w:sz w:val="24"/>
          <w:szCs w:val="24"/>
        </w:rPr>
        <w:t>519-763</w:t>
      </w:r>
      <w:r w:rsidR="00FF19EC" w:rsidRPr="00343DA9">
        <w:rPr>
          <w:rFonts w:ascii="Book Antiqua" w:hAnsi="Book Antiqua"/>
          <w:sz w:val="24"/>
          <w:szCs w:val="24"/>
        </w:rPr>
        <w:t xml:space="preserve">, </w:t>
      </w:r>
      <w:r w:rsidR="00F46D57" w:rsidRPr="00343DA9">
        <w:rPr>
          <w:rFonts w:ascii="Book Antiqua" w:eastAsia="SimSun" w:hAnsi="Book Antiqua"/>
          <w:sz w:val="24"/>
          <w:szCs w:val="24"/>
          <w:lang w:eastAsia="zh-CN"/>
        </w:rPr>
        <w:t>South</w:t>
      </w:r>
      <w:r w:rsidR="00FF19EC" w:rsidRPr="00343DA9">
        <w:rPr>
          <w:rFonts w:ascii="Book Antiqua" w:hAnsi="Book Antiqua"/>
          <w:sz w:val="24"/>
          <w:szCs w:val="24"/>
        </w:rPr>
        <w:t xml:space="preserve"> Korea</w:t>
      </w:r>
    </w:p>
    <w:p w:rsidR="00AA7B7C" w:rsidRPr="00343DA9" w:rsidRDefault="00AA7B7C" w:rsidP="00E8358F">
      <w:pPr>
        <w:wordWrap/>
        <w:spacing w:after="0" w:line="360" w:lineRule="auto"/>
        <w:rPr>
          <w:rFonts w:ascii="Book Antiqua" w:hAnsi="Book Antiqua"/>
          <w:sz w:val="24"/>
          <w:szCs w:val="24"/>
        </w:rPr>
      </w:pPr>
    </w:p>
    <w:p w:rsidR="00FF19EC" w:rsidRPr="00343DA9" w:rsidRDefault="00FF19EC" w:rsidP="00E8358F">
      <w:pPr>
        <w:wordWrap/>
        <w:spacing w:after="0" w:line="360" w:lineRule="auto"/>
        <w:rPr>
          <w:rFonts w:ascii="Book Antiqua" w:hAnsi="Book Antiqua"/>
          <w:sz w:val="24"/>
          <w:szCs w:val="24"/>
        </w:rPr>
      </w:pPr>
      <w:r w:rsidRPr="00343DA9">
        <w:rPr>
          <w:rFonts w:ascii="Book Antiqua" w:hAnsi="Book Antiqua"/>
          <w:b/>
          <w:sz w:val="24"/>
          <w:szCs w:val="24"/>
        </w:rPr>
        <w:t>Sang</w:t>
      </w:r>
      <w:r w:rsidR="00D43BDF" w:rsidRPr="00343DA9">
        <w:rPr>
          <w:rFonts w:ascii="Book Antiqua" w:eastAsia="SimSun" w:hAnsi="Book Antiqua"/>
          <w:b/>
          <w:sz w:val="24"/>
          <w:szCs w:val="24"/>
          <w:lang w:eastAsia="zh-CN"/>
        </w:rPr>
        <w:t xml:space="preserve"> </w:t>
      </w:r>
      <w:r w:rsidRPr="00343DA9">
        <w:rPr>
          <w:rFonts w:ascii="Book Antiqua" w:hAnsi="Book Antiqua"/>
          <w:b/>
          <w:sz w:val="24"/>
          <w:szCs w:val="24"/>
        </w:rPr>
        <w:t>Soo Shin</w:t>
      </w:r>
      <w:r w:rsidRPr="00343DA9">
        <w:rPr>
          <w:rFonts w:ascii="Book Antiqua" w:hAnsi="Book Antiqua"/>
          <w:sz w:val="24"/>
          <w:szCs w:val="24"/>
        </w:rPr>
        <w:t xml:space="preserve">, Department of Radiology, Chonnam National University Medical School, Chonnam National University Hospital, Gwangju 501-757, </w:t>
      </w:r>
      <w:r w:rsidR="005E4F5C">
        <w:rPr>
          <w:rFonts w:ascii="Book Antiqua" w:eastAsia="SimSun" w:hAnsi="Book Antiqua" w:hint="eastAsia"/>
          <w:sz w:val="24"/>
          <w:szCs w:val="24"/>
          <w:lang w:eastAsia="zh-CN"/>
        </w:rPr>
        <w:t>South</w:t>
      </w:r>
      <w:r w:rsidRPr="00343DA9">
        <w:rPr>
          <w:rFonts w:ascii="Book Antiqua" w:hAnsi="Book Antiqua"/>
          <w:sz w:val="24"/>
          <w:szCs w:val="24"/>
        </w:rPr>
        <w:t xml:space="preserve"> Korea</w:t>
      </w:r>
    </w:p>
    <w:p w:rsidR="00AA7B7C" w:rsidRPr="00343DA9" w:rsidRDefault="00AA7B7C" w:rsidP="00E8358F">
      <w:pPr>
        <w:wordWrap/>
        <w:spacing w:after="0" w:line="360" w:lineRule="auto"/>
        <w:rPr>
          <w:rFonts w:ascii="Book Antiqua" w:hAnsi="Book Antiqua"/>
          <w:sz w:val="24"/>
          <w:szCs w:val="24"/>
        </w:rPr>
      </w:pPr>
    </w:p>
    <w:p w:rsidR="00FF19EC" w:rsidRDefault="00FF19EC" w:rsidP="00E8358F">
      <w:pPr>
        <w:wordWrap/>
        <w:spacing w:after="0" w:line="360" w:lineRule="auto"/>
        <w:rPr>
          <w:rFonts w:ascii="Book Antiqua" w:eastAsia="SimSun" w:hAnsi="Book Antiqua"/>
          <w:sz w:val="24"/>
          <w:szCs w:val="24"/>
          <w:lang w:eastAsia="zh-CN"/>
        </w:rPr>
      </w:pPr>
      <w:r w:rsidRPr="00343DA9">
        <w:rPr>
          <w:rFonts w:ascii="Book Antiqua" w:eastAsiaTheme="minorHAnsi" w:hAnsi="Book Antiqua" w:cs="Times New Roman"/>
          <w:b/>
          <w:color w:val="000000" w:themeColor="text1"/>
          <w:sz w:val="24"/>
          <w:szCs w:val="24"/>
        </w:rPr>
        <w:t>Jung</w:t>
      </w:r>
      <w:r w:rsidR="00D43BDF" w:rsidRPr="00343DA9">
        <w:rPr>
          <w:rFonts w:ascii="Book Antiqua" w:eastAsia="SimSun" w:hAnsi="Book Antiqua" w:cs="Times New Roman"/>
          <w:b/>
          <w:color w:val="000000" w:themeColor="text1"/>
          <w:sz w:val="24"/>
          <w:szCs w:val="24"/>
          <w:lang w:eastAsia="zh-CN"/>
        </w:rPr>
        <w:t xml:space="preserve"> </w:t>
      </w:r>
      <w:r w:rsidRPr="00343DA9">
        <w:rPr>
          <w:rFonts w:ascii="Book Antiqua" w:eastAsiaTheme="minorHAnsi" w:hAnsi="Book Antiqua" w:cs="Times New Roman"/>
          <w:b/>
          <w:color w:val="000000" w:themeColor="text1"/>
          <w:sz w:val="24"/>
          <w:szCs w:val="24"/>
        </w:rPr>
        <w:t>Jun Min, Seong</w:t>
      </w:r>
      <w:r w:rsidR="00D43BDF" w:rsidRPr="00343DA9">
        <w:rPr>
          <w:rFonts w:ascii="Book Antiqua" w:eastAsia="SimSun" w:hAnsi="Book Antiqua" w:cs="Times New Roman"/>
          <w:b/>
          <w:color w:val="000000" w:themeColor="text1"/>
          <w:sz w:val="24"/>
          <w:szCs w:val="24"/>
          <w:lang w:eastAsia="zh-CN"/>
        </w:rPr>
        <w:t xml:space="preserve"> </w:t>
      </w:r>
      <w:r w:rsidRPr="00343DA9">
        <w:rPr>
          <w:rFonts w:ascii="Book Antiqua" w:eastAsiaTheme="minorHAnsi" w:hAnsi="Book Antiqua" w:cs="Times New Roman"/>
          <w:b/>
          <w:color w:val="000000" w:themeColor="text1"/>
          <w:sz w:val="24"/>
          <w:szCs w:val="24"/>
        </w:rPr>
        <w:t>Young Kwon</w:t>
      </w:r>
      <w:r w:rsidRPr="00343DA9">
        <w:rPr>
          <w:rFonts w:ascii="Book Antiqua" w:eastAsiaTheme="minorHAnsi" w:hAnsi="Book Antiqua" w:cs="Times New Roman"/>
          <w:color w:val="000000" w:themeColor="text1"/>
          <w:sz w:val="24"/>
          <w:szCs w:val="24"/>
        </w:rPr>
        <w:t xml:space="preserve">, </w:t>
      </w:r>
      <w:r w:rsidRPr="00343DA9">
        <w:rPr>
          <w:rFonts w:ascii="Book Antiqua" w:hAnsi="Book Antiqua"/>
          <w:sz w:val="24"/>
          <w:szCs w:val="24"/>
        </w:rPr>
        <w:t>Department of Nuclear Medicine, Chonnam National University Medical School, Chonnam National University Hwasun Hostpital, Jeonnam</w:t>
      </w:r>
      <w:r w:rsidR="006A5E86" w:rsidRPr="001F4052">
        <w:rPr>
          <w:rFonts w:ascii="Book Antiqua" w:hAnsi="Book Antiqua"/>
          <w:sz w:val="24"/>
          <w:szCs w:val="24"/>
        </w:rPr>
        <w:t xml:space="preserve"> 519-763</w:t>
      </w:r>
      <w:r w:rsidRPr="00343DA9">
        <w:rPr>
          <w:rFonts w:ascii="Book Antiqua" w:hAnsi="Book Antiqua"/>
          <w:sz w:val="24"/>
          <w:szCs w:val="24"/>
        </w:rPr>
        <w:t xml:space="preserve">, </w:t>
      </w:r>
      <w:r w:rsidR="0007205A" w:rsidRPr="00343DA9">
        <w:rPr>
          <w:rFonts w:ascii="Book Antiqua" w:eastAsia="SimSun" w:hAnsi="Book Antiqua"/>
          <w:sz w:val="24"/>
          <w:szCs w:val="24"/>
          <w:lang w:eastAsia="zh-CN"/>
        </w:rPr>
        <w:t>South</w:t>
      </w:r>
      <w:r w:rsidRPr="00343DA9">
        <w:rPr>
          <w:rFonts w:ascii="Book Antiqua" w:hAnsi="Book Antiqua"/>
          <w:sz w:val="24"/>
          <w:szCs w:val="24"/>
        </w:rPr>
        <w:t xml:space="preserve"> Korea</w:t>
      </w:r>
    </w:p>
    <w:p w:rsidR="009C7480" w:rsidRPr="009464B4" w:rsidRDefault="009C7480" w:rsidP="00E8358F">
      <w:pPr>
        <w:wordWrap/>
        <w:spacing w:after="0" w:line="360" w:lineRule="auto"/>
        <w:rPr>
          <w:rFonts w:ascii="Book Antiqua" w:eastAsia="SimSun" w:hAnsi="Book Antiqua"/>
          <w:sz w:val="24"/>
          <w:szCs w:val="24"/>
          <w:lang w:eastAsia="zh-CN"/>
        </w:rPr>
      </w:pPr>
    </w:p>
    <w:p w:rsidR="009C7480" w:rsidRPr="001F4052" w:rsidRDefault="009C7480" w:rsidP="009C7480">
      <w:pPr>
        <w:pStyle w:val="Default"/>
        <w:spacing w:line="360" w:lineRule="auto"/>
        <w:jc w:val="both"/>
        <w:rPr>
          <w:rFonts w:ascii="Book Antiqua" w:eastAsiaTheme="minorHAnsi" w:hAnsi="Book Antiqua"/>
          <w:color w:val="000000" w:themeColor="text1"/>
        </w:rPr>
      </w:pPr>
      <w:r w:rsidRPr="00DD461B">
        <w:rPr>
          <w:rFonts w:ascii="Book Antiqua" w:hAnsi="Book Antiqua"/>
          <w:b/>
          <w:bCs/>
        </w:rPr>
        <w:t xml:space="preserve">ORCID </w:t>
      </w:r>
      <w:r w:rsidR="00BD30EA" w:rsidRPr="00DD461B">
        <w:rPr>
          <w:rFonts w:ascii="Book Antiqua" w:hAnsi="Book Antiqua"/>
          <w:b/>
          <w:bCs/>
        </w:rPr>
        <w:t>n</w:t>
      </w:r>
      <w:r w:rsidRPr="00DD461B">
        <w:rPr>
          <w:rFonts w:ascii="Book Antiqua" w:hAnsi="Book Antiqua"/>
          <w:b/>
          <w:bCs/>
        </w:rPr>
        <w:t>umber:</w:t>
      </w:r>
      <w:r w:rsidRPr="009C7480">
        <w:rPr>
          <w:rFonts w:ascii="Book Antiqua" w:eastAsiaTheme="minorHAnsi" w:hAnsi="Book Antiqua"/>
          <w:color w:val="000000" w:themeColor="text1"/>
        </w:rPr>
        <w:t xml:space="preserve"> </w:t>
      </w:r>
      <w:r w:rsidRPr="001F4052">
        <w:rPr>
          <w:rFonts w:ascii="Book Antiqua" w:eastAsiaTheme="minorHAnsi" w:hAnsi="Book Antiqua"/>
          <w:color w:val="000000" w:themeColor="text1"/>
        </w:rPr>
        <w:t>Jong</w:t>
      </w:r>
      <w:r w:rsidRPr="00343DA9">
        <w:rPr>
          <w:rFonts w:ascii="Book Antiqua" w:eastAsia="SimSun" w:hAnsi="Book Antiqua"/>
          <w:color w:val="000000" w:themeColor="text1"/>
          <w:lang w:eastAsia="zh-CN"/>
        </w:rPr>
        <w:t xml:space="preserve"> </w:t>
      </w:r>
      <w:r w:rsidRPr="001F4052">
        <w:rPr>
          <w:rFonts w:ascii="Book Antiqua" w:eastAsiaTheme="minorHAnsi" w:hAnsi="Book Antiqua"/>
          <w:color w:val="000000" w:themeColor="text1"/>
        </w:rPr>
        <w:t>Hyeon Kim</w:t>
      </w:r>
      <w:r>
        <w:rPr>
          <w:rFonts w:ascii="Book Antiqua" w:eastAsia="SimSun" w:hAnsi="Book Antiqua" w:hint="eastAsia"/>
          <w:color w:val="000000" w:themeColor="text1"/>
          <w:lang w:eastAsia="zh-CN"/>
        </w:rPr>
        <w:t xml:space="preserve"> (</w:t>
      </w:r>
      <w:r w:rsidRPr="009C7480">
        <w:rPr>
          <w:rFonts w:ascii="Book Antiqua" w:eastAsia="SimSun" w:hAnsi="Book Antiqua"/>
          <w:color w:val="000000" w:themeColor="text1"/>
          <w:lang w:eastAsia="zh-CN"/>
        </w:rPr>
        <w:t>0000-0003-4849-3978</w:t>
      </w:r>
      <w:r>
        <w:rPr>
          <w:rFonts w:ascii="Book Antiqua" w:eastAsia="SimSun" w:hAnsi="Book Antiqua" w:hint="eastAsia"/>
          <w:color w:val="000000" w:themeColor="text1"/>
          <w:lang w:eastAsia="zh-CN"/>
        </w:rPr>
        <w:t>);</w:t>
      </w:r>
      <w:r w:rsidRPr="001F4052">
        <w:rPr>
          <w:rFonts w:ascii="Book Antiqua" w:eastAsiaTheme="minorHAnsi" w:hAnsi="Book Antiqua"/>
          <w:color w:val="000000" w:themeColor="text1"/>
        </w:rPr>
        <w:t xml:space="preserve"> </w:t>
      </w:r>
      <w:r w:rsidRPr="001F4052">
        <w:rPr>
          <w:rFonts w:ascii="Book Antiqua" w:hAnsi="Book Antiqua"/>
        </w:rPr>
        <w:t>Suk</w:t>
      </w:r>
      <w:r w:rsidRPr="00343DA9">
        <w:rPr>
          <w:rFonts w:ascii="Book Antiqua" w:eastAsia="SimSun" w:hAnsi="Book Antiqua"/>
          <w:lang w:eastAsia="zh-CN"/>
        </w:rPr>
        <w:t xml:space="preserve"> </w:t>
      </w:r>
      <w:r w:rsidRPr="001F4052">
        <w:rPr>
          <w:rFonts w:ascii="Book Antiqua" w:hAnsi="Book Antiqua"/>
        </w:rPr>
        <w:t>Hee Heo</w:t>
      </w:r>
      <w:r>
        <w:rPr>
          <w:rFonts w:ascii="Book Antiqua" w:eastAsia="SimSun" w:hAnsi="Book Antiqua" w:hint="eastAsia"/>
          <w:color w:val="000000" w:themeColor="text1"/>
          <w:lang w:eastAsia="zh-CN"/>
        </w:rPr>
        <w:t xml:space="preserve"> (</w:t>
      </w:r>
      <w:r w:rsidRPr="009C7480">
        <w:rPr>
          <w:rFonts w:ascii="Book Antiqua" w:eastAsia="SimSun" w:hAnsi="Book Antiqua"/>
          <w:color w:val="000000" w:themeColor="text1"/>
          <w:lang w:eastAsia="zh-CN"/>
        </w:rPr>
        <w:t>0000-0002-9497-8952</w:t>
      </w:r>
      <w:r>
        <w:rPr>
          <w:rFonts w:ascii="Book Antiqua" w:eastAsia="SimSun" w:hAnsi="Book Antiqua" w:hint="eastAsia"/>
          <w:color w:val="000000" w:themeColor="text1"/>
          <w:lang w:eastAsia="zh-CN"/>
        </w:rPr>
        <w:t xml:space="preserve">); </w:t>
      </w:r>
      <w:r w:rsidRPr="001F4052">
        <w:rPr>
          <w:rFonts w:ascii="Book Antiqua" w:hAnsi="Book Antiqua"/>
        </w:rPr>
        <w:t>Jin</w:t>
      </w:r>
      <w:r w:rsidRPr="00343DA9">
        <w:rPr>
          <w:rFonts w:ascii="Book Antiqua" w:eastAsia="SimSun" w:hAnsi="Book Antiqua"/>
          <w:lang w:eastAsia="zh-CN"/>
        </w:rPr>
        <w:t xml:space="preserve"> </w:t>
      </w:r>
      <w:r w:rsidRPr="001F4052">
        <w:rPr>
          <w:rFonts w:ascii="Book Antiqua" w:hAnsi="Book Antiqua"/>
        </w:rPr>
        <w:t>Woong Kim</w:t>
      </w:r>
      <w:r>
        <w:rPr>
          <w:rFonts w:ascii="Book Antiqua" w:eastAsia="SimSun" w:hAnsi="Book Antiqua" w:hint="eastAsia"/>
          <w:color w:val="000000" w:themeColor="text1"/>
          <w:lang w:eastAsia="zh-CN"/>
        </w:rPr>
        <w:t xml:space="preserve"> (</w:t>
      </w:r>
      <w:r w:rsidRPr="009C7480">
        <w:rPr>
          <w:rFonts w:ascii="Book Antiqua" w:eastAsia="SimSun" w:hAnsi="Book Antiqua"/>
          <w:color w:val="000000" w:themeColor="text1"/>
          <w:lang w:eastAsia="zh-CN"/>
        </w:rPr>
        <w:t>0000-0002-6194-3745</w:t>
      </w:r>
      <w:r>
        <w:rPr>
          <w:rFonts w:ascii="Book Antiqua" w:eastAsia="SimSun" w:hAnsi="Book Antiqua" w:hint="eastAsia"/>
          <w:color w:val="000000" w:themeColor="text1"/>
          <w:lang w:eastAsia="zh-CN"/>
        </w:rPr>
        <w:t xml:space="preserve">); </w:t>
      </w:r>
      <w:r w:rsidRPr="001F4052">
        <w:rPr>
          <w:rFonts w:ascii="Book Antiqua" w:hAnsi="Book Antiqua"/>
        </w:rPr>
        <w:t>Sang</w:t>
      </w:r>
      <w:r w:rsidRPr="00343DA9">
        <w:rPr>
          <w:rFonts w:ascii="Book Antiqua" w:eastAsia="SimSun" w:hAnsi="Book Antiqua"/>
          <w:lang w:eastAsia="zh-CN"/>
        </w:rPr>
        <w:t xml:space="preserve"> </w:t>
      </w:r>
      <w:r w:rsidRPr="001F4052">
        <w:rPr>
          <w:rFonts w:ascii="Book Antiqua" w:hAnsi="Book Antiqua"/>
        </w:rPr>
        <w:t>Soo Shin</w:t>
      </w:r>
      <w:r>
        <w:rPr>
          <w:rFonts w:ascii="Book Antiqua" w:eastAsia="SimSun" w:hAnsi="Book Antiqua" w:hint="eastAsia"/>
          <w:color w:val="000000" w:themeColor="text1"/>
          <w:lang w:eastAsia="zh-CN"/>
        </w:rPr>
        <w:t xml:space="preserve"> (</w:t>
      </w:r>
      <w:r w:rsidRPr="009C7480">
        <w:rPr>
          <w:rFonts w:ascii="Book Antiqua" w:eastAsia="SimSun" w:hAnsi="Book Antiqua"/>
          <w:color w:val="000000" w:themeColor="text1"/>
          <w:lang w:eastAsia="zh-CN"/>
        </w:rPr>
        <w:t>0000-0003-0937-9398</w:t>
      </w:r>
      <w:r>
        <w:rPr>
          <w:rFonts w:ascii="Book Antiqua" w:eastAsia="SimSun" w:hAnsi="Book Antiqua" w:hint="eastAsia"/>
          <w:color w:val="000000" w:themeColor="text1"/>
          <w:lang w:eastAsia="zh-CN"/>
        </w:rPr>
        <w:t xml:space="preserve">); </w:t>
      </w:r>
      <w:r w:rsidRPr="001F4052">
        <w:rPr>
          <w:rFonts w:ascii="Book Antiqua" w:eastAsiaTheme="minorHAnsi" w:hAnsi="Book Antiqua" w:cs="Times New Roman"/>
          <w:color w:val="000000" w:themeColor="text1"/>
        </w:rPr>
        <w:t>Jung</w:t>
      </w:r>
      <w:r w:rsidRPr="00343DA9">
        <w:rPr>
          <w:rFonts w:ascii="Book Antiqua" w:eastAsia="SimSun" w:hAnsi="Book Antiqua" w:cs="Times New Roman"/>
          <w:color w:val="000000" w:themeColor="text1"/>
          <w:lang w:eastAsia="zh-CN"/>
        </w:rPr>
        <w:t xml:space="preserve"> </w:t>
      </w:r>
      <w:r w:rsidRPr="001F4052">
        <w:rPr>
          <w:rFonts w:ascii="Book Antiqua" w:eastAsiaTheme="minorHAnsi" w:hAnsi="Book Antiqua" w:cs="Times New Roman"/>
          <w:color w:val="000000" w:themeColor="text1"/>
        </w:rPr>
        <w:t>Jun Min</w:t>
      </w:r>
      <w:r>
        <w:rPr>
          <w:rFonts w:ascii="Book Antiqua" w:eastAsia="SimSun" w:hAnsi="Book Antiqua" w:hint="eastAsia"/>
          <w:color w:val="000000" w:themeColor="text1"/>
          <w:lang w:eastAsia="zh-CN"/>
        </w:rPr>
        <w:t xml:space="preserve"> (</w:t>
      </w:r>
      <w:r w:rsidRPr="009C7480">
        <w:rPr>
          <w:rFonts w:ascii="Book Antiqua" w:eastAsia="SimSun" w:hAnsi="Book Antiqua"/>
          <w:color w:val="000000" w:themeColor="text1"/>
          <w:lang w:eastAsia="zh-CN"/>
        </w:rPr>
        <w:t>0000-0002-9072-4293</w:t>
      </w:r>
      <w:r>
        <w:rPr>
          <w:rFonts w:ascii="Book Antiqua" w:eastAsia="SimSun" w:hAnsi="Book Antiqua" w:hint="eastAsia"/>
          <w:color w:val="000000" w:themeColor="text1"/>
          <w:lang w:eastAsia="zh-CN"/>
        </w:rPr>
        <w:t xml:space="preserve">); </w:t>
      </w:r>
      <w:r w:rsidRPr="001F4052">
        <w:rPr>
          <w:rFonts w:ascii="Book Antiqua" w:eastAsiaTheme="minorHAnsi" w:hAnsi="Book Antiqua" w:cs="Times New Roman"/>
          <w:color w:val="000000" w:themeColor="text1"/>
        </w:rPr>
        <w:t>Seong</w:t>
      </w:r>
      <w:r w:rsidRPr="00343DA9">
        <w:rPr>
          <w:rFonts w:ascii="Book Antiqua" w:eastAsia="SimSun" w:hAnsi="Book Antiqua" w:cs="Times New Roman"/>
          <w:color w:val="000000" w:themeColor="text1"/>
          <w:lang w:eastAsia="zh-CN"/>
        </w:rPr>
        <w:t xml:space="preserve"> </w:t>
      </w:r>
      <w:r w:rsidRPr="001F4052">
        <w:rPr>
          <w:rFonts w:ascii="Book Antiqua" w:eastAsiaTheme="minorHAnsi" w:hAnsi="Book Antiqua" w:cs="Times New Roman"/>
          <w:color w:val="000000" w:themeColor="text1"/>
        </w:rPr>
        <w:t>Young Kwon</w:t>
      </w:r>
      <w:r>
        <w:rPr>
          <w:rFonts w:ascii="Book Antiqua" w:eastAsia="SimSun" w:hAnsi="Book Antiqua" w:hint="eastAsia"/>
          <w:color w:val="000000" w:themeColor="text1"/>
          <w:lang w:eastAsia="zh-CN"/>
        </w:rPr>
        <w:t xml:space="preserve"> </w:t>
      </w:r>
      <w:r>
        <w:rPr>
          <w:rFonts w:ascii="Book Antiqua" w:eastAsia="SimSun" w:hAnsi="Book Antiqua" w:hint="eastAsia"/>
          <w:color w:val="000000" w:themeColor="text1"/>
          <w:lang w:eastAsia="zh-CN"/>
        </w:rPr>
        <w:lastRenderedPageBreak/>
        <w:t>(</w:t>
      </w:r>
      <w:r w:rsidRPr="009C7480">
        <w:rPr>
          <w:rFonts w:ascii="Book Antiqua" w:eastAsia="SimSun" w:hAnsi="Book Antiqua"/>
          <w:color w:val="000000" w:themeColor="text1"/>
          <w:lang w:eastAsia="zh-CN"/>
        </w:rPr>
        <w:t>0000-0002-8298-3180</w:t>
      </w:r>
      <w:r>
        <w:rPr>
          <w:rFonts w:ascii="Book Antiqua" w:eastAsia="SimSun" w:hAnsi="Book Antiqua" w:hint="eastAsia"/>
          <w:color w:val="000000" w:themeColor="text1"/>
          <w:lang w:eastAsia="zh-CN"/>
        </w:rPr>
        <w:t xml:space="preserve">); </w:t>
      </w:r>
      <w:r w:rsidRPr="001F4052">
        <w:rPr>
          <w:rFonts w:ascii="Book Antiqua" w:hAnsi="Book Antiqua"/>
        </w:rPr>
        <w:t>Yong</w:t>
      </w:r>
      <w:r w:rsidRPr="00343DA9">
        <w:rPr>
          <w:rFonts w:ascii="Book Antiqua" w:eastAsia="SimSun" w:hAnsi="Book Antiqua"/>
          <w:lang w:eastAsia="zh-CN"/>
        </w:rPr>
        <w:t xml:space="preserve"> </w:t>
      </w:r>
      <w:r w:rsidRPr="001F4052">
        <w:rPr>
          <w:rFonts w:ascii="Book Antiqua" w:hAnsi="Book Antiqua"/>
        </w:rPr>
        <w:t>Yeon Jeong</w:t>
      </w:r>
      <w:r>
        <w:rPr>
          <w:rFonts w:ascii="Book Antiqua" w:eastAsia="SimSun" w:hAnsi="Book Antiqua" w:hint="eastAsia"/>
          <w:color w:val="000000" w:themeColor="text1"/>
          <w:lang w:eastAsia="zh-CN"/>
        </w:rPr>
        <w:t xml:space="preserve"> (</w:t>
      </w:r>
      <w:r w:rsidRPr="009C7480">
        <w:rPr>
          <w:rFonts w:ascii="Book Antiqua" w:eastAsia="SimSun" w:hAnsi="Book Antiqua"/>
          <w:color w:val="000000" w:themeColor="text1"/>
          <w:lang w:eastAsia="zh-CN"/>
        </w:rPr>
        <w:t>0000-0001-6096-3130</w:t>
      </w:r>
      <w:r>
        <w:rPr>
          <w:rFonts w:ascii="Book Antiqua" w:eastAsia="SimSun" w:hAnsi="Book Antiqua" w:hint="eastAsia"/>
          <w:color w:val="000000" w:themeColor="text1"/>
          <w:lang w:eastAsia="zh-CN"/>
        </w:rPr>
        <w:t xml:space="preserve">); </w:t>
      </w:r>
      <w:r w:rsidRPr="001F4052">
        <w:rPr>
          <w:rFonts w:ascii="Book Antiqua" w:hAnsi="Book Antiqua"/>
        </w:rPr>
        <w:t>Heoung</w:t>
      </w:r>
      <w:r w:rsidRPr="00343DA9">
        <w:rPr>
          <w:rFonts w:ascii="Book Antiqua" w:eastAsia="SimSun" w:hAnsi="Book Antiqua"/>
          <w:lang w:eastAsia="zh-CN"/>
        </w:rPr>
        <w:t xml:space="preserve"> </w:t>
      </w:r>
      <w:r w:rsidRPr="001F4052">
        <w:rPr>
          <w:rFonts w:ascii="Book Antiqua" w:hAnsi="Book Antiqua"/>
        </w:rPr>
        <w:t>Keun Kang</w:t>
      </w:r>
      <w:r>
        <w:rPr>
          <w:rFonts w:ascii="Book Antiqua" w:eastAsia="SimSun" w:hAnsi="Book Antiqua" w:hint="eastAsia"/>
          <w:color w:val="000000" w:themeColor="text1"/>
          <w:lang w:eastAsia="zh-CN"/>
        </w:rPr>
        <w:t xml:space="preserve"> (</w:t>
      </w:r>
      <w:r w:rsidRPr="009C7480">
        <w:rPr>
          <w:rFonts w:ascii="Book Antiqua" w:eastAsia="SimSun" w:hAnsi="Book Antiqua"/>
          <w:color w:val="000000" w:themeColor="text1"/>
          <w:lang w:eastAsia="zh-CN"/>
        </w:rPr>
        <w:t>0000-0002-5749-6268</w:t>
      </w:r>
      <w:r>
        <w:rPr>
          <w:rFonts w:ascii="Book Antiqua" w:eastAsia="SimSun" w:hAnsi="Book Antiqua" w:hint="eastAsia"/>
          <w:color w:val="000000" w:themeColor="text1"/>
          <w:lang w:eastAsia="zh-CN"/>
        </w:rPr>
        <w:t xml:space="preserve">). </w:t>
      </w:r>
    </w:p>
    <w:p w:rsidR="00FF19EC" w:rsidRPr="00D81DD2" w:rsidRDefault="00FF19EC" w:rsidP="00E8358F">
      <w:pPr>
        <w:wordWrap/>
        <w:spacing w:after="0" w:line="360" w:lineRule="auto"/>
        <w:rPr>
          <w:rFonts w:ascii="Book Antiqua" w:eastAsia="SimSun" w:hAnsi="Book Antiqua"/>
          <w:sz w:val="24"/>
          <w:szCs w:val="24"/>
          <w:lang w:eastAsia="zh-CN"/>
        </w:rPr>
      </w:pPr>
    </w:p>
    <w:p w:rsidR="00AA7B7C" w:rsidRPr="00343DA9" w:rsidRDefault="00FF19EC" w:rsidP="00E8358F">
      <w:pPr>
        <w:wordWrap/>
        <w:spacing w:after="0" w:line="360" w:lineRule="auto"/>
        <w:rPr>
          <w:rFonts w:ascii="Book Antiqua" w:hAnsi="Book Antiqua"/>
          <w:sz w:val="24"/>
          <w:szCs w:val="24"/>
        </w:rPr>
      </w:pPr>
      <w:r w:rsidRPr="00343DA9">
        <w:rPr>
          <w:rFonts w:ascii="Book Antiqua" w:hAnsi="Book Antiqua"/>
          <w:b/>
          <w:sz w:val="24"/>
          <w:szCs w:val="24"/>
        </w:rPr>
        <w:t>Author contributions:</w:t>
      </w:r>
      <w:r w:rsidRPr="00343DA9">
        <w:rPr>
          <w:rFonts w:ascii="Book Antiqua" w:hAnsi="Book Antiqua"/>
          <w:sz w:val="24"/>
          <w:szCs w:val="24"/>
        </w:rPr>
        <w:t xml:space="preserve"> Kim JH, Jeong YY made substantial contributions to conception and design and analysis of data; Heo SS, Kim JW, Min JJ, Kwon SY contributed to acquisition of data; Kang HK, Shin SS </w:t>
      </w:r>
      <w:r w:rsidR="000C6B67" w:rsidRPr="00343DA9">
        <w:rPr>
          <w:rFonts w:ascii="Book Antiqua" w:hAnsi="Book Antiqua"/>
          <w:sz w:val="24"/>
          <w:szCs w:val="24"/>
        </w:rPr>
        <w:t>reviewed the literature.</w:t>
      </w:r>
    </w:p>
    <w:p w:rsidR="000C6B67" w:rsidRPr="00343DA9" w:rsidRDefault="000C6B67" w:rsidP="00E8358F">
      <w:pPr>
        <w:wordWrap/>
        <w:spacing w:after="0" w:line="360" w:lineRule="auto"/>
        <w:rPr>
          <w:rFonts w:ascii="Book Antiqua" w:hAnsi="Book Antiqua"/>
          <w:sz w:val="24"/>
          <w:szCs w:val="24"/>
        </w:rPr>
      </w:pPr>
    </w:p>
    <w:p w:rsidR="0025140E" w:rsidRPr="00343DA9" w:rsidRDefault="0025140E" w:rsidP="00E8358F">
      <w:pPr>
        <w:wordWrap/>
        <w:spacing w:after="0" w:line="360" w:lineRule="auto"/>
        <w:rPr>
          <w:rFonts w:ascii="Book Antiqua" w:hAnsi="Book Antiqua"/>
          <w:sz w:val="24"/>
          <w:szCs w:val="24"/>
        </w:rPr>
      </w:pPr>
      <w:r w:rsidRPr="00343DA9">
        <w:rPr>
          <w:rFonts w:ascii="Book Antiqua" w:hAnsi="Book Antiqua"/>
          <w:b/>
          <w:sz w:val="24"/>
          <w:szCs w:val="24"/>
        </w:rPr>
        <w:t>Institutional review board statement</w:t>
      </w:r>
      <w:r w:rsidRPr="00343DA9">
        <w:rPr>
          <w:rFonts w:ascii="Book Antiqua" w:hAnsi="Book Antiqua"/>
          <w:sz w:val="24"/>
          <w:szCs w:val="24"/>
        </w:rPr>
        <w:t>: This study was reviewed and approved by the Chonnam National University Hwasun Hospital Institutional Review Board.</w:t>
      </w:r>
    </w:p>
    <w:p w:rsidR="00AA7B7C" w:rsidRPr="00343DA9" w:rsidRDefault="00AA7B7C" w:rsidP="00E8358F">
      <w:pPr>
        <w:wordWrap/>
        <w:spacing w:after="0" w:line="360" w:lineRule="auto"/>
        <w:rPr>
          <w:rFonts w:ascii="Book Antiqua" w:hAnsi="Book Antiqua"/>
          <w:sz w:val="24"/>
          <w:szCs w:val="24"/>
        </w:rPr>
      </w:pPr>
    </w:p>
    <w:p w:rsidR="0025140E" w:rsidRPr="00343DA9" w:rsidRDefault="0025140E" w:rsidP="00E8358F">
      <w:pPr>
        <w:wordWrap/>
        <w:spacing w:after="0" w:line="360" w:lineRule="auto"/>
        <w:rPr>
          <w:rFonts w:ascii="Book Antiqua" w:eastAsiaTheme="minorHAnsi" w:hAnsi="Book Antiqua"/>
          <w:color w:val="333333"/>
          <w:sz w:val="24"/>
          <w:szCs w:val="24"/>
          <w:shd w:val="clear" w:color="auto" w:fill="FFFFFF"/>
        </w:rPr>
      </w:pPr>
      <w:r w:rsidRPr="00343DA9">
        <w:rPr>
          <w:rFonts w:ascii="Book Antiqua" w:eastAsiaTheme="minorHAnsi" w:hAnsi="Book Antiqua"/>
          <w:b/>
          <w:sz w:val="24"/>
          <w:szCs w:val="24"/>
        </w:rPr>
        <w:t>Informed consent statement</w:t>
      </w:r>
      <w:r w:rsidRPr="00343DA9">
        <w:rPr>
          <w:rFonts w:ascii="Book Antiqua" w:eastAsiaTheme="minorHAnsi" w:hAnsi="Book Antiqua"/>
          <w:sz w:val="24"/>
          <w:szCs w:val="24"/>
        </w:rPr>
        <w:t xml:space="preserve">: </w:t>
      </w:r>
      <w:r w:rsidRPr="00343DA9">
        <w:rPr>
          <w:rFonts w:ascii="Book Antiqua" w:eastAsiaTheme="minorHAnsi" w:hAnsi="Book Antiqua"/>
          <w:color w:val="000000" w:themeColor="text1"/>
          <w:sz w:val="24"/>
          <w:szCs w:val="24"/>
        </w:rPr>
        <w:t>Informed consent was waived because of the retrospective nature of the study and the analysis used anonymous clinical data</w:t>
      </w:r>
      <w:r w:rsidR="00D43BDF" w:rsidRPr="00343DA9">
        <w:rPr>
          <w:rFonts w:ascii="Book Antiqua" w:eastAsia="SimSun" w:hAnsi="Book Antiqua"/>
          <w:color w:val="000000" w:themeColor="text1"/>
          <w:sz w:val="24"/>
          <w:szCs w:val="24"/>
          <w:lang w:eastAsia="zh-CN"/>
        </w:rPr>
        <w:t>.</w:t>
      </w:r>
      <w:r w:rsidRPr="001F4052">
        <w:rPr>
          <w:rFonts w:ascii="Book Antiqua" w:eastAsiaTheme="minorHAnsi" w:hAnsi="Book Antiqua"/>
          <w:color w:val="000000" w:themeColor="text1"/>
          <w:sz w:val="24"/>
          <w:szCs w:val="24"/>
        </w:rPr>
        <w:t> </w:t>
      </w:r>
    </w:p>
    <w:p w:rsidR="00AA7B7C" w:rsidRPr="00343DA9" w:rsidRDefault="00AA7B7C" w:rsidP="00E8358F">
      <w:pPr>
        <w:wordWrap/>
        <w:spacing w:after="0" w:line="360" w:lineRule="auto"/>
        <w:rPr>
          <w:rFonts w:ascii="Book Antiqua" w:eastAsiaTheme="minorHAnsi" w:hAnsi="Book Antiqua"/>
          <w:sz w:val="24"/>
          <w:szCs w:val="24"/>
        </w:rPr>
      </w:pPr>
    </w:p>
    <w:p w:rsidR="00FF19EC" w:rsidRPr="00343DA9" w:rsidRDefault="00FF19EC" w:rsidP="00E8358F">
      <w:pPr>
        <w:wordWrap/>
        <w:spacing w:after="0" w:line="360" w:lineRule="auto"/>
        <w:rPr>
          <w:rFonts w:ascii="Book Antiqua" w:hAnsi="Book Antiqua"/>
          <w:sz w:val="24"/>
          <w:szCs w:val="24"/>
        </w:rPr>
      </w:pPr>
      <w:r w:rsidRPr="00343DA9">
        <w:rPr>
          <w:rFonts w:ascii="Book Antiqua" w:hAnsi="Book Antiqua"/>
          <w:b/>
          <w:sz w:val="24"/>
          <w:szCs w:val="24"/>
        </w:rPr>
        <w:t>Conflict-of-interest statement</w:t>
      </w:r>
      <w:r w:rsidRPr="00343DA9">
        <w:rPr>
          <w:rFonts w:ascii="Book Antiqua" w:hAnsi="Book Antiqua"/>
          <w:sz w:val="24"/>
          <w:szCs w:val="24"/>
        </w:rPr>
        <w:t>: The authors declare that there are no conflicts of interest in publishing this article.</w:t>
      </w:r>
    </w:p>
    <w:p w:rsidR="00AA7B7C" w:rsidRPr="00343DA9" w:rsidRDefault="00AA7B7C" w:rsidP="00E8358F">
      <w:pPr>
        <w:wordWrap/>
        <w:spacing w:after="0" w:line="360" w:lineRule="auto"/>
        <w:rPr>
          <w:rFonts w:ascii="Book Antiqua" w:hAnsi="Book Antiqua"/>
          <w:sz w:val="24"/>
          <w:szCs w:val="24"/>
        </w:rPr>
      </w:pPr>
    </w:p>
    <w:p w:rsidR="00BA25E1" w:rsidRPr="00343DA9" w:rsidRDefault="00BA25E1" w:rsidP="00E8358F">
      <w:pPr>
        <w:wordWrap/>
        <w:spacing w:after="0" w:line="360" w:lineRule="auto"/>
        <w:rPr>
          <w:rFonts w:ascii="Book Antiqua" w:eastAsiaTheme="minorHAnsi" w:hAnsi="Book Antiqua"/>
          <w:sz w:val="24"/>
          <w:szCs w:val="24"/>
        </w:rPr>
      </w:pPr>
      <w:r w:rsidRPr="00343DA9">
        <w:rPr>
          <w:rFonts w:ascii="Book Antiqua" w:eastAsiaTheme="minorHAnsi" w:hAnsi="Book Antiqua"/>
          <w:b/>
          <w:sz w:val="24"/>
          <w:szCs w:val="24"/>
        </w:rPr>
        <w:t>Data sharing statement</w:t>
      </w:r>
      <w:r w:rsidRPr="00343DA9">
        <w:rPr>
          <w:rFonts w:ascii="Book Antiqua" w:eastAsiaTheme="minorHAnsi" w:hAnsi="Book Antiqua"/>
          <w:sz w:val="24"/>
          <w:szCs w:val="24"/>
        </w:rPr>
        <w:t>: No additional data are available.</w:t>
      </w:r>
    </w:p>
    <w:p w:rsidR="00AA7B7C" w:rsidRPr="00343DA9" w:rsidRDefault="00AA7B7C" w:rsidP="00E8358F">
      <w:pPr>
        <w:wordWrap/>
        <w:spacing w:after="0" w:line="360" w:lineRule="auto"/>
        <w:rPr>
          <w:rFonts w:ascii="Book Antiqua" w:eastAsiaTheme="minorHAnsi" w:hAnsi="Book Antiqua"/>
          <w:sz w:val="24"/>
          <w:szCs w:val="24"/>
        </w:rPr>
      </w:pPr>
    </w:p>
    <w:p w:rsidR="00654791" w:rsidRPr="00343DA9" w:rsidRDefault="00654791" w:rsidP="00E8358F">
      <w:pPr>
        <w:wordWrap/>
        <w:spacing w:after="0" w:line="360" w:lineRule="auto"/>
        <w:rPr>
          <w:rFonts w:ascii="Book Antiqua" w:eastAsiaTheme="minorHAnsi" w:hAnsi="Book Antiqua"/>
          <w:color w:val="000000"/>
          <w:kern w:val="0"/>
          <w:sz w:val="24"/>
          <w:szCs w:val="24"/>
        </w:rPr>
      </w:pPr>
      <w:bookmarkStart w:id="0" w:name="OLE_LINK155"/>
      <w:bookmarkStart w:id="1" w:name="OLE_LINK183"/>
      <w:bookmarkStart w:id="2" w:name="OLE_LINK441"/>
      <w:r w:rsidRPr="00343DA9">
        <w:rPr>
          <w:rFonts w:ascii="Book Antiqua" w:eastAsiaTheme="minorHAnsi" w:hAnsi="Book Antiqua"/>
          <w:b/>
          <w:color w:val="000000"/>
          <w:kern w:val="0"/>
          <w:sz w:val="24"/>
          <w:szCs w:val="24"/>
        </w:rPr>
        <w:t>Open-Access</w:t>
      </w:r>
      <w:r w:rsidRPr="00343DA9">
        <w:rPr>
          <w:rFonts w:ascii="Book Antiqua" w:eastAsiaTheme="minorHAnsi" w:hAnsi="Book Antiqua"/>
          <w:color w:val="000000"/>
          <w:kern w:val="0"/>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00AA7B7C" w:rsidRPr="00343DA9">
          <w:rPr>
            <w:rStyle w:val="Hyperlink"/>
            <w:rFonts w:ascii="Book Antiqua" w:eastAsiaTheme="minorHAnsi" w:hAnsi="Book Antiqua"/>
            <w:kern w:val="0"/>
            <w:sz w:val="24"/>
            <w:szCs w:val="24"/>
          </w:rPr>
          <w:t>http://creativecommons.org/licenses/by-nc/4.0/</w:t>
        </w:r>
      </w:hyperlink>
    </w:p>
    <w:p w:rsidR="00AA7B7C" w:rsidRPr="00343DA9" w:rsidRDefault="00AA7B7C" w:rsidP="00E8358F">
      <w:pPr>
        <w:wordWrap/>
        <w:spacing w:after="0" w:line="360" w:lineRule="auto"/>
        <w:rPr>
          <w:rFonts w:ascii="Book Antiqua" w:eastAsiaTheme="minorHAnsi" w:hAnsi="Book Antiqua"/>
          <w:color w:val="000000"/>
          <w:kern w:val="0"/>
          <w:sz w:val="24"/>
          <w:szCs w:val="24"/>
        </w:rPr>
      </w:pPr>
    </w:p>
    <w:bookmarkEnd w:id="0"/>
    <w:bookmarkEnd w:id="1"/>
    <w:bookmarkEnd w:id="2"/>
    <w:p w:rsidR="00654791" w:rsidRPr="00343DA9" w:rsidRDefault="00654791" w:rsidP="00E8358F">
      <w:pPr>
        <w:wordWrap/>
        <w:spacing w:after="0" w:line="360" w:lineRule="auto"/>
        <w:rPr>
          <w:rFonts w:ascii="Book Antiqua" w:eastAsiaTheme="minorHAnsi" w:hAnsi="Book Antiqua" w:cs="Arial Unicode MS"/>
          <w:color w:val="000000"/>
          <w:sz w:val="24"/>
          <w:szCs w:val="24"/>
        </w:rPr>
      </w:pPr>
      <w:r w:rsidRPr="00343DA9">
        <w:rPr>
          <w:rFonts w:ascii="Book Antiqua" w:eastAsiaTheme="minorHAnsi" w:hAnsi="Book Antiqua" w:cs="Arial Unicode MS"/>
          <w:b/>
          <w:color w:val="000000"/>
          <w:sz w:val="24"/>
          <w:szCs w:val="24"/>
        </w:rPr>
        <w:t>Manuscript source</w:t>
      </w:r>
      <w:r w:rsidRPr="00343DA9">
        <w:rPr>
          <w:rFonts w:ascii="Book Antiqua" w:eastAsiaTheme="minorHAnsi" w:hAnsi="Book Antiqua" w:cs="Arial Unicode MS"/>
          <w:color w:val="000000"/>
          <w:sz w:val="24"/>
          <w:szCs w:val="24"/>
        </w:rPr>
        <w:t>: Unsolicited manuscript</w:t>
      </w:r>
    </w:p>
    <w:p w:rsidR="00AA7B7C" w:rsidRPr="00343DA9" w:rsidRDefault="00AA7B7C" w:rsidP="00E8358F">
      <w:pPr>
        <w:wordWrap/>
        <w:spacing w:after="0" w:line="360" w:lineRule="auto"/>
        <w:rPr>
          <w:rFonts w:ascii="Book Antiqua" w:eastAsiaTheme="minorHAnsi" w:hAnsi="Book Antiqua" w:cs="Arial Unicode MS"/>
          <w:color w:val="000000"/>
          <w:sz w:val="24"/>
          <w:szCs w:val="24"/>
        </w:rPr>
      </w:pPr>
    </w:p>
    <w:p w:rsidR="0007205A" w:rsidRPr="00343DA9" w:rsidRDefault="00126FFA" w:rsidP="00E8358F">
      <w:pPr>
        <w:wordWrap/>
        <w:spacing w:after="0" w:line="360" w:lineRule="auto"/>
        <w:rPr>
          <w:rFonts w:ascii="Book Antiqua" w:eastAsiaTheme="minorHAnsi" w:hAnsi="Book Antiqua"/>
          <w:sz w:val="24"/>
          <w:szCs w:val="24"/>
        </w:rPr>
      </w:pPr>
      <w:r w:rsidRPr="00343DA9">
        <w:rPr>
          <w:rFonts w:ascii="Book Antiqua" w:eastAsiaTheme="minorHAnsi" w:hAnsi="Book Antiqua"/>
          <w:b/>
          <w:sz w:val="24"/>
          <w:szCs w:val="24"/>
        </w:rPr>
        <w:lastRenderedPageBreak/>
        <w:t>Correspondence to</w:t>
      </w:r>
      <w:r w:rsidRPr="00343DA9">
        <w:rPr>
          <w:rFonts w:ascii="Book Antiqua" w:eastAsiaTheme="minorHAnsi" w:hAnsi="Book Antiqua"/>
          <w:sz w:val="24"/>
          <w:szCs w:val="24"/>
        </w:rPr>
        <w:t xml:space="preserve">: </w:t>
      </w:r>
      <w:r w:rsidRPr="001F4052">
        <w:rPr>
          <w:rFonts w:ascii="Book Antiqua" w:eastAsiaTheme="minorHAnsi" w:hAnsi="Book Antiqua"/>
          <w:b/>
          <w:sz w:val="24"/>
          <w:szCs w:val="24"/>
        </w:rPr>
        <w:t>Yong-</w:t>
      </w:r>
      <w:r w:rsidR="00FF19EC" w:rsidRPr="001F4052">
        <w:rPr>
          <w:rFonts w:ascii="Book Antiqua" w:eastAsiaTheme="minorHAnsi" w:hAnsi="Book Antiqua"/>
          <w:b/>
          <w:sz w:val="24"/>
          <w:szCs w:val="24"/>
        </w:rPr>
        <w:t>Yeon Jeong, MD,</w:t>
      </w:r>
      <w:r w:rsidR="00FF19EC" w:rsidRPr="00343DA9">
        <w:rPr>
          <w:rFonts w:ascii="Book Antiqua" w:eastAsiaTheme="minorHAnsi" w:hAnsi="Book Antiqua"/>
          <w:sz w:val="24"/>
          <w:szCs w:val="24"/>
        </w:rPr>
        <w:t xml:space="preserve"> Chonnam National University Hwasun Hospital, 322 Seoyang-ro, Hwasun-eup, Hwasun-gun</w:t>
      </w:r>
      <w:r w:rsidR="009464B4">
        <w:rPr>
          <w:rFonts w:ascii="Book Antiqua" w:eastAsia="SimSun" w:hAnsi="Book Antiqua" w:hint="eastAsia"/>
          <w:sz w:val="24"/>
          <w:szCs w:val="24"/>
          <w:lang w:eastAsia="zh-CN"/>
        </w:rPr>
        <w:t>,</w:t>
      </w:r>
      <w:r w:rsidR="00FF19EC" w:rsidRPr="00343DA9">
        <w:rPr>
          <w:rFonts w:ascii="Book Antiqua" w:eastAsiaTheme="minorHAnsi" w:hAnsi="Book Antiqua"/>
          <w:sz w:val="24"/>
          <w:szCs w:val="24"/>
        </w:rPr>
        <w:t xml:space="preserve"> Jeonnam</w:t>
      </w:r>
      <w:r w:rsidR="009464B4">
        <w:rPr>
          <w:rFonts w:ascii="Book Antiqua" w:eastAsia="SimSun" w:hAnsi="Book Antiqua" w:hint="eastAsia"/>
          <w:sz w:val="24"/>
          <w:szCs w:val="24"/>
          <w:lang w:eastAsia="zh-CN"/>
        </w:rPr>
        <w:t xml:space="preserve"> </w:t>
      </w:r>
      <w:r w:rsidR="009464B4" w:rsidRPr="009464B4">
        <w:rPr>
          <w:rFonts w:ascii="Book Antiqua" w:eastAsiaTheme="minorHAnsi" w:hAnsi="Book Antiqua"/>
          <w:sz w:val="24"/>
          <w:szCs w:val="24"/>
        </w:rPr>
        <w:t>519-763</w:t>
      </w:r>
      <w:r w:rsidR="00FF19EC" w:rsidRPr="00343DA9">
        <w:rPr>
          <w:rFonts w:ascii="Book Antiqua" w:eastAsiaTheme="minorHAnsi" w:hAnsi="Book Antiqua"/>
          <w:sz w:val="24"/>
          <w:szCs w:val="24"/>
        </w:rPr>
        <w:t xml:space="preserve">, </w:t>
      </w:r>
      <w:r w:rsidR="005E4F5C">
        <w:rPr>
          <w:rFonts w:ascii="Book Antiqua" w:eastAsia="SimSun" w:hAnsi="Book Antiqua" w:hint="eastAsia"/>
          <w:sz w:val="24"/>
          <w:szCs w:val="24"/>
          <w:lang w:eastAsia="zh-CN"/>
        </w:rPr>
        <w:t>South</w:t>
      </w:r>
      <w:r w:rsidR="00FF19EC" w:rsidRPr="00343DA9">
        <w:rPr>
          <w:rFonts w:ascii="Book Antiqua" w:eastAsiaTheme="minorHAnsi" w:hAnsi="Book Antiqua"/>
          <w:sz w:val="24"/>
          <w:szCs w:val="24"/>
        </w:rPr>
        <w:t xml:space="preserve"> Korea</w:t>
      </w:r>
      <w:r w:rsidR="008379AE" w:rsidRPr="00343DA9">
        <w:rPr>
          <w:rFonts w:ascii="Book Antiqua" w:eastAsia="SimSun" w:hAnsi="Book Antiqua"/>
          <w:sz w:val="24"/>
          <w:szCs w:val="24"/>
          <w:lang w:eastAsia="zh-CN"/>
        </w:rPr>
        <w:t xml:space="preserve">. </w:t>
      </w:r>
      <w:hyperlink r:id="rId9" w:history="1">
        <w:r w:rsidR="0007205A" w:rsidRPr="00343DA9">
          <w:rPr>
            <w:rStyle w:val="Hyperlink"/>
            <w:rFonts w:ascii="Book Antiqua" w:eastAsiaTheme="minorHAnsi" w:hAnsi="Book Antiqua"/>
            <w:sz w:val="24"/>
            <w:szCs w:val="24"/>
          </w:rPr>
          <w:t>yjeong@jnu.ac.kr</w:t>
        </w:r>
      </w:hyperlink>
    </w:p>
    <w:p w:rsidR="00FF19EC" w:rsidRPr="00343DA9" w:rsidRDefault="00FF19EC" w:rsidP="00E8358F">
      <w:pPr>
        <w:wordWrap/>
        <w:spacing w:after="0" w:line="360" w:lineRule="auto"/>
        <w:rPr>
          <w:rFonts w:ascii="Book Antiqua" w:eastAsiaTheme="minorHAnsi" w:hAnsi="Book Antiqua"/>
          <w:sz w:val="24"/>
          <w:szCs w:val="24"/>
        </w:rPr>
      </w:pPr>
      <w:r w:rsidRPr="00343DA9">
        <w:rPr>
          <w:rFonts w:ascii="Book Antiqua" w:eastAsiaTheme="minorHAnsi" w:hAnsi="Book Antiqua"/>
          <w:b/>
          <w:sz w:val="24"/>
          <w:szCs w:val="24"/>
        </w:rPr>
        <w:t>Telephone</w:t>
      </w:r>
      <w:r w:rsidR="00112D51">
        <w:rPr>
          <w:rFonts w:ascii="Book Antiqua" w:eastAsiaTheme="minorHAnsi" w:hAnsi="Book Antiqua"/>
          <w:sz w:val="24"/>
          <w:szCs w:val="24"/>
        </w:rPr>
        <w:t>: +82-10-8557</w:t>
      </w:r>
      <w:r w:rsidRPr="00343DA9">
        <w:rPr>
          <w:rFonts w:ascii="Book Antiqua" w:eastAsiaTheme="minorHAnsi" w:hAnsi="Book Antiqua"/>
          <w:sz w:val="24"/>
          <w:szCs w:val="24"/>
        </w:rPr>
        <w:t>3794</w:t>
      </w:r>
    </w:p>
    <w:p w:rsidR="0025140E" w:rsidRPr="00343DA9" w:rsidRDefault="00FF19EC" w:rsidP="00E8358F">
      <w:pPr>
        <w:wordWrap/>
        <w:spacing w:after="0" w:line="360" w:lineRule="auto"/>
        <w:rPr>
          <w:rFonts w:ascii="Book Antiqua" w:eastAsia="SimSun" w:hAnsi="Book Antiqua"/>
          <w:sz w:val="24"/>
          <w:szCs w:val="24"/>
          <w:lang w:eastAsia="zh-CN"/>
        </w:rPr>
      </w:pPr>
      <w:r w:rsidRPr="00343DA9">
        <w:rPr>
          <w:rFonts w:ascii="Book Antiqua" w:eastAsiaTheme="minorHAnsi" w:hAnsi="Book Antiqua"/>
          <w:b/>
          <w:sz w:val="24"/>
          <w:szCs w:val="24"/>
        </w:rPr>
        <w:t>Fax</w:t>
      </w:r>
      <w:r w:rsidR="00112D51">
        <w:rPr>
          <w:rFonts w:ascii="Book Antiqua" w:eastAsiaTheme="minorHAnsi" w:hAnsi="Book Antiqua"/>
          <w:sz w:val="24"/>
          <w:szCs w:val="24"/>
        </w:rPr>
        <w:t>: +82-62-226</w:t>
      </w:r>
      <w:r w:rsidRPr="00343DA9">
        <w:rPr>
          <w:rFonts w:ascii="Book Antiqua" w:eastAsiaTheme="minorHAnsi" w:hAnsi="Book Antiqua"/>
          <w:sz w:val="24"/>
          <w:szCs w:val="24"/>
        </w:rPr>
        <w:t>4380</w:t>
      </w:r>
    </w:p>
    <w:p w:rsidR="0007205A" w:rsidRPr="00343DA9" w:rsidRDefault="0007205A" w:rsidP="00E8358F">
      <w:pPr>
        <w:wordWrap/>
        <w:spacing w:after="0" w:line="360" w:lineRule="auto"/>
        <w:rPr>
          <w:rFonts w:ascii="Book Antiqua" w:eastAsia="SimSun" w:hAnsi="Book Antiqua"/>
          <w:sz w:val="24"/>
          <w:szCs w:val="24"/>
          <w:lang w:eastAsia="zh-CN"/>
        </w:rPr>
      </w:pPr>
    </w:p>
    <w:p w:rsidR="0007205A" w:rsidRPr="00343DA9" w:rsidRDefault="0007205A" w:rsidP="00E8358F">
      <w:pPr>
        <w:widowControl/>
        <w:wordWrap/>
        <w:autoSpaceDE/>
        <w:autoSpaceDN/>
        <w:spacing w:after="0" w:line="360" w:lineRule="auto"/>
        <w:rPr>
          <w:rFonts w:ascii="Book Antiqua" w:eastAsia="SimSun" w:hAnsi="Book Antiqua"/>
          <w:sz w:val="24"/>
          <w:szCs w:val="24"/>
          <w:lang w:eastAsia="zh-CN"/>
        </w:rPr>
      </w:pPr>
      <w:bookmarkStart w:id="3" w:name="OLE_LINK476"/>
      <w:bookmarkStart w:id="4" w:name="OLE_LINK477"/>
      <w:bookmarkStart w:id="5" w:name="OLE_LINK117"/>
      <w:bookmarkStart w:id="6" w:name="OLE_LINK528"/>
      <w:bookmarkStart w:id="7" w:name="OLE_LINK557"/>
      <w:r w:rsidRPr="00343DA9">
        <w:rPr>
          <w:rFonts w:ascii="Book Antiqua" w:hAnsi="Book Antiqua"/>
          <w:b/>
          <w:sz w:val="24"/>
          <w:szCs w:val="24"/>
        </w:rPr>
        <w:t>Received:</w:t>
      </w:r>
      <w:r w:rsidRPr="00343DA9">
        <w:rPr>
          <w:rFonts w:ascii="Book Antiqua" w:eastAsia="SimSun" w:hAnsi="Book Antiqua"/>
          <w:b/>
          <w:sz w:val="24"/>
          <w:szCs w:val="24"/>
          <w:lang w:eastAsia="zh-CN"/>
        </w:rPr>
        <w:t xml:space="preserve"> </w:t>
      </w:r>
      <w:r w:rsidR="00B46D0F" w:rsidRPr="00343DA9">
        <w:rPr>
          <w:rFonts w:ascii="Book Antiqua" w:eastAsia="SimSun" w:hAnsi="Book Antiqua"/>
          <w:sz w:val="24"/>
          <w:szCs w:val="24"/>
          <w:lang w:eastAsia="zh-CN"/>
        </w:rPr>
        <w:t>June</w:t>
      </w:r>
      <w:r w:rsidRPr="00343DA9">
        <w:rPr>
          <w:rFonts w:ascii="Book Antiqua" w:eastAsia="SimSun" w:hAnsi="Book Antiqua"/>
          <w:sz w:val="24"/>
          <w:szCs w:val="24"/>
          <w:lang w:eastAsia="zh-CN"/>
        </w:rPr>
        <w:t xml:space="preserve"> </w:t>
      </w:r>
      <w:r w:rsidR="00B46D0F" w:rsidRPr="00343DA9">
        <w:rPr>
          <w:rFonts w:ascii="Book Antiqua" w:eastAsia="SimSun" w:hAnsi="Book Antiqua"/>
          <w:sz w:val="24"/>
          <w:szCs w:val="24"/>
          <w:lang w:eastAsia="zh-CN"/>
        </w:rPr>
        <w:t>12</w:t>
      </w:r>
      <w:r w:rsidRPr="00343DA9">
        <w:rPr>
          <w:rFonts w:ascii="Book Antiqua" w:eastAsia="SimSun" w:hAnsi="Book Antiqua"/>
          <w:sz w:val="24"/>
          <w:szCs w:val="24"/>
          <w:lang w:eastAsia="zh-CN"/>
        </w:rPr>
        <w:t>, 2017</w:t>
      </w:r>
    </w:p>
    <w:p w:rsidR="0007205A" w:rsidRPr="00866064" w:rsidRDefault="0007205A" w:rsidP="00E8358F">
      <w:pPr>
        <w:wordWrap/>
        <w:spacing w:after="0" w:line="360" w:lineRule="auto"/>
        <w:rPr>
          <w:rFonts w:ascii="Book Antiqua" w:eastAsia="SimSun" w:hAnsi="Book Antiqua"/>
          <w:sz w:val="24"/>
          <w:szCs w:val="24"/>
          <w:lang w:eastAsia="zh-CN"/>
        </w:rPr>
      </w:pPr>
      <w:r w:rsidRPr="00343DA9">
        <w:rPr>
          <w:rFonts w:ascii="Book Antiqua" w:hAnsi="Book Antiqua"/>
          <w:b/>
          <w:sz w:val="24"/>
          <w:szCs w:val="24"/>
        </w:rPr>
        <w:t>Peer-review started:</w:t>
      </w:r>
      <w:r w:rsidRPr="00343DA9">
        <w:rPr>
          <w:rFonts w:ascii="Book Antiqua" w:eastAsia="SimSun" w:hAnsi="Book Antiqua"/>
          <w:b/>
          <w:sz w:val="24"/>
          <w:szCs w:val="24"/>
          <w:lang w:eastAsia="zh-CN"/>
        </w:rPr>
        <w:t xml:space="preserve"> </w:t>
      </w:r>
      <w:r w:rsidR="00B46D0F" w:rsidRPr="00343DA9">
        <w:rPr>
          <w:rFonts w:ascii="Book Antiqua" w:eastAsia="SimSun" w:hAnsi="Book Antiqua"/>
          <w:sz w:val="24"/>
          <w:szCs w:val="24"/>
          <w:lang w:eastAsia="zh-CN"/>
        </w:rPr>
        <w:t>June 13</w:t>
      </w:r>
      <w:r w:rsidRPr="00866064">
        <w:rPr>
          <w:rFonts w:ascii="Book Antiqua" w:eastAsia="SimSun" w:hAnsi="Book Antiqua"/>
          <w:sz w:val="24"/>
          <w:szCs w:val="24"/>
          <w:lang w:eastAsia="zh-CN"/>
        </w:rPr>
        <w:t>, 2017</w:t>
      </w:r>
    </w:p>
    <w:p w:rsidR="0007205A" w:rsidRPr="00343DA9" w:rsidRDefault="0007205A" w:rsidP="00E8358F">
      <w:pPr>
        <w:wordWrap/>
        <w:spacing w:after="0" w:line="360" w:lineRule="auto"/>
        <w:rPr>
          <w:rFonts w:ascii="Book Antiqua" w:eastAsia="SimSun" w:hAnsi="Book Antiqua"/>
          <w:sz w:val="24"/>
          <w:szCs w:val="24"/>
          <w:lang w:eastAsia="zh-CN"/>
        </w:rPr>
      </w:pPr>
      <w:r w:rsidRPr="005E4F5C">
        <w:rPr>
          <w:rFonts w:ascii="Book Antiqua" w:hAnsi="Book Antiqua"/>
          <w:b/>
          <w:sz w:val="24"/>
          <w:szCs w:val="24"/>
        </w:rPr>
        <w:t>First decision:</w:t>
      </w:r>
      <w:r w:rsidRPr="005E4F5C">
        <w:rPr>
          <w:rFonts w:ascii="Book Antiqua" w:eastAsia="SimSun" w:hAnsi="Book Antiqua"/>
          <w:b/>
          <w:sz w:val="24"/>
          <w:szCs w:val="24"/>
          <w:lang w:eastAsia="zh-CN"/>
        </w:rPr>
        <w:t xml:space="preserve"> </w:t>
      </w:r>
      <w:r w:rsidRPr="005E4F5C">
        <w:rPr>
          <w:rFonts w:ascii="Book Antiqua" w:eastAsia="SimSun" w:hAnsi="Book Antiqua"/>
          <w:sz w:val="24"/>
          <w:szCs w:val="24"/>
          <w:lang w:eastAsia="zh-CN"/>
        </w:rPr>
        <w:t>Ju</w:t>
      </w:r>
      <w:r w:rsidR="00176CA6" w:rsidRPr="00343DA9">
        <w:rPr>
          <w:rFonts w:ascii="Book Antiqua" w:eastAsia="SimSun" w:hAnsi="Book Antiqua"/>
          <w:sz w:val="24"/>
          <w:szCs w:val="24"/>
          <w:lang w:eastAsia="zh-CN"/>
        </w:rPr>
        <w:t>ly</w:t>
      </w:r>
      <w:r w:rsidRPr="00343DA9">
        <w:rPr>
          <w:rFonts w:ascii="Book Antiqua" w:eastAsia="SimSun" w:hAnsi="Book Antiqua"/>
          <w:sz w:val="24"/>
          <w:szCs w:val="24"/>
          <w:lang w:eastAsia="zh-CN"/>
        </w:rPr>
        <w:t xml:space="preserve"> </w:t>
      </w:r>
      <w:r w:rsidR="00B46D0F" w:rsidRPr="00343DA9">
        <w:rPr>
          <w:rFonts w:ascii="Book Antiqua" w:eastAsia="SimSun" w:hAnsi="Book Antiqua"/>
          <w:sz w:val="24"/>
          <w:szCs w:val="24"/>
          <w:lang w:eastAsia="zh-CN"/>
        </w:rPr>
        <w:t>1</w:t>
      </w:r>
      <w:r w:rsidR="00176CA6" w:rsidRPr="00343DA9">
        <w:rPr>
          <w:rFonts w:ascii="Book Antiqua" w:eastAsia="SimSun" w:hAnsi="Book Antiqua"/>
          <w:sz w:val="24"/>
          <w:szCs w:val="24"/>
          <w:lang w:eastAsia="zh-CN"/>
        </w:rPr>
        <w:t>7</w:t>
      </w:r>
      <w:r w:rsidRPr="00343DA9">
        <w:rPr>
          <w:rFonts w:ascii="Book Antiqua" w:eastAsia="SimSun" w:hAnsi="Book Antiqua"/>
          <w:sz w:val="24"/>
          <w:szCs w:val="24"/>
          <w:lang w:eastAsia="zh-CN"/>
        </w:rPr>
        <w:t>, 2017</w:t>
      </w:r>
    </w:p>
    <w:p w:rsidR="0007205A" w:rsidRPr="00343DA9" w:rsidRDefault="0007205A" w:rsidP="00E8358F">
      <w:pPr>
        <w:wordWrap/>
        <w:spacing w:after="0" w:line="360" w:lineRule="auto"/>
        <w:rPr>
          <w:rFonts w:ascii="Book Antiqua" w:eastAsia="SimSun" w:hAnsi="Book Antiqua"/>
          <w:sz w:val="24"/>
          <w:szCs w:val="24"/>
          <w:lang w:eastAsia="zh-CN"/>
        </w:rPr>
      </w:pPr>
      <w:r w:rsidRPr="00343DA9">
        <w:rPr>
          <w:rFonts w:ascii="Book Antiqua" w:hAnsi="Book Antiqua"/>
          <w:b/>
          <w:sz w:val="24"/>
          <w:szCs w:val="24"/>
        </w:rPr>
        <w:t>Revised:</w:t>
      </w:r>
      <w:r w:rsidRPr="00343DA9">
        <w:rPr>
          <w:rFonts w:ascii="Book Antiqua" w:eastAsia="SimSun" w:hAnsi="Book Antiqua"/>
          <w:b/>
          <w:sz w:val="24"/>
          <w:szCs w:val="24"/>
          <w:lang w:eastAsia="zh-CN"/>
        </w:rPr>
        <w:t xml:space="preserve"> </w:t>
      </w:r>
      <w:r w:rsidRPr="00343DA9">
        <w:rPr>
          <w:rFonts w:ascii="Book Antiqua" w:eastAsia="SimSun" w:hAnsi="Book Antiqua"/>
          <w:sz w:val="24"/>
          <w:szCs w:val="24"/>
          <w:lang w:eastAsia="zh-CN"/>
        </w:rPr>
        <w:t xml:space="preserve">July </w:t>
      </w:r>
      <w:r w:rsidR="00B46D0F" w:rsidRPr="00343DA9">
        <w:rPr>
          <w:rFonts w:ascii="Book Antiqua" w:eastAsia="SimSun" w:hAnsi="Book Antiqua"/>
          <w:sz w:val="24"/>
          <w:szCs w:val="24"/>
          <w:lang w:eastAsia="zh-CN"/>
        </w:rPr>
        <w:t>26</w:t>
      </w:r>
      <w:r w:rsidRPr="00343DA9">
        <w:rPr>
          <w:rFonts w:ascii="Book Antiqua" w:eastAsia="SimSun" w:hAnsi="Book Antiqua"/>
          <w:sz w:val="24"/>
          <w:szCs w:val="24"/>
          <w:lang w:eastAsia="zh-CN"/>
        </w:rPr>
        <w:t>, 2017</w:t>
      </w:r>
    </w:p>
    <w:p w:rsidR="0007205A" w:rsidRPr="00343DA9" w:rsidRDefault="0007205A" w:rsidP="00E8358F">
      <w:pPr>
        <w:wordWrap/>
        <w:spacing w:after="0" w:line="360" w:lineRule="auto"/>
        <w:rPr>
          <w:rFonts w:ascii="Book Antiqua" w:hAnsi="Book Antiqua"/>
          <w:b/>
          <w:sz w:val="24"/>
          <w:szCs w:val="24"/>
        </w:rPr>
      </w:pPr>
      <w:r w:rsidRPr="00343DA9">
        <w:rPr>
          <w:rFonts w:ascii="Book Antiqua" w:hAnsi="Book Antiqua"/>
          <w:b/>
          <w:sz w:val="24"/>
          <w:szCs w:val="24"/>
        </w:rPr>
        <w:t>Accepted:</w:t>
      </w:r>
      <w:r w:rsidR="000F2964" w:rsidRPr="000F2964">
        <w:t xml:space="preserve"> </w:t>
      </w:r>
      <w:r w:rsidR="000F2964" w:rsidRPr="000F2964">
        <w:rPr>
          <w:rFonts w:ascii="Book Antiqua" w:hAnsi="Book Antiqua"/>
          <w:sz w:val="24"/>
          <w:szCs w:val="24"/>
        </w:rPr>
        <w:t>August 25, 2017</w:t>
      </w:r>
      <w:r w:rsidRPr="00343DA9">
        <w:rPr>
          <w:rFonts w:ascii="Book Antiqua" w:hAnsi="Book Antiqua"/>
          <w:b/>
          <w:sz w:val="24"/>
          <w:szCs w:val="24"/>
        </w:rPr>
        <w:t xml:space="preserve">  </w:t>
      </w:r>
    </w:p>
    <w:p w:rsidR="0007205A" w:rsidRPr="00866064" w:rsidRDefault="0007205A" w:rsidP="00E8358F">
      <w:pPr>
        <w:wordWrap/>
        <w:spacing w:after="0" w:line="360" w:lineRule="auto"/>
        <w:rPr>
          <w:rFonts w:ascii="Book Antiqua" w:hAnsi="Book Antiqua"/>
          <w:b/>
          <w:sz w:val="24"/>
          <w:szCs w:val="24"/>
        </w:rPr>
      </w:pPr>
      <w:r w:rsidRPr="00866064">
        <w:rPr>
          <w:rFonts w:ascii="Book Antiqua" w:hAnsi="Book Antiqua"/>
          <w:b/>
          <w:sz w:val="24"/>
          <w:szCs w:val="24"/>
        </w:rPr>
        <w:t>Article in press:</w:t>
      </w:r>
    </w:p>
    <w:p w:rsidR="0007205A" w:rsidRPr="005E4F5C" w:rsidRDefault="0007205A" w:rsidP="00E8358F">
      <w:pPr>
        <w:wordWrap/>
        <w:spacing w:after="0" w:line="360" w:lineRule="auto"/>
        <w:rPr>
          <w:rFonts w:ascii="Book Antiqua" w:hAnsi="Book Antiqua"/>
          <w:b/>
          <w:sz w:val="24"/>
          <w:szCs w:val="24"/>
        </w:rPr>
      </w:pPr>
      <w:r w:rsidRPr="005E4F5C">
        <w:rPr>
          <w:rFonts w:ascii="Book Antiqua" w:hAnsi="Book Antiqua"/>
          <w:b/>
          <w:sz w:val="24"/>
          <w:szCs w:val="24"/>
        </w:rPr>
        <w:t>Published online:</w:t>
      </w:r>
    </w:p>
    <w:bookmarkEnd w:id="3"/>
    <w:bookmarkEnd w:id="4"/>
    <w:bookmarkEnd w:id="5"/>
    <w:bookmarkEnd w:id="6"/>
    <w:bookmarkEnd w:id="7"/>
    <w:p w:rsidR="0007205A" w:rsidRPr="001F4052" w:rsidRDefault="0007205A" w:rsidP="00E8358F">
      <w:pPr>
        <w:wordWrap/>
        <w:spacing w:after="0" w:line="360" w:lineRule="auto"/>
        <w:rPr>
          <w:rFonts w:ascii="Book Antiqua" w:eastAsia="SimSun" w:hAnsi="Book Antiqua"/>
          <w:sz w:val="24"/>
          <w:szCs w:val="24"/>
          <w:lang w:eastAsia="zh-CN"/>
        </w:rPr>
      </w:pPr>
    </w:p>
    <w:p w:rsidR="0025140E" w:rsidRPr="00343DA9" w:rsidRDefault="00FF19EC" w:rsidP="00E8358F">
      <w:pPr>
        <w:wordWrap/>
        <w:spacing w:after="0" w:line="360" w:lineRule="auto"/>
        <w:rPr>
          <w:rFonts w:ascii="Book Antiqua" w:hAnsi="Book Antiqua"/>
          <w:sz w:val="24"/>
          <w:szCs w:val="24"/>
        </w:rPr>
      </w:pPr>
      <w:r w:rsidRPr="00343DA9">
        <w:rPr>
          <w:rFonts w:ascii="Book Antiqua" w:hAnsi="Book Antiqua"/>
          <w:sz w:val="24"/>
          <w:szCs w:val="24"/>
        </w:rPr>
        <w:br w:type="page"/>
      </w:r>
    </w:p>
    <w:p w:rsidR="00EC6BA9" w:rsidRPr="00343DA9" w:rsidRDefault="00EC6BA9" w:rsidP="00EC6BA9">
      <w:pPr>
        <w:pStyle w:val="a"/>
        <w:spacing w:line="360" w:lineRule="auto"/>
        <w:rPr>
          <w:rFonts w:ascii="Book Antiqua" w:eastAsiaTheme="minorHAnsi" w:hAnsi="Book Antiqua" w:cs="Times New Roman"/>
          <w:b/>
          <w:color w:val="000000" w:themeColor="text1"/>
          <w:sz w:val="24"/>
          <w:szCs w:val="24"/>
        </w:rPr>
      </w:pPr>
      <w:r w:rsidRPr="001F4052">
        <w:rPr>
          <w:rFonts w:ascii="Book Antiqua" w:eastAsiaTheme="minorHAnsi" w:hAnsi="Book Antiqua" w:cs="Times New Roman"/>
          <w:b/>
          <w:color w:val="000000" w:themeColor="text1"/>
          <w:sz w:val="24"/>
          <w:szCs w:val="24"/>
        </w:rPr>
        <w:lastRenderedPageBreak/>
        <w:t>Abstract</w:t>
      </w:r>
    </w:p>
    <w:p w:rsidR="0007205A" w:rsidRPr="00343DA9" w:rsidRDefault="008F4E55" w:rsidP="00E8358F">
      <w:pPr>
        <w:pStyle w:val="Default"/>
        <w:spacing w:line="360" w:lineRule="auto"/>
        <w:jc w:val="both"/>
        <w:rPr>
          <w:rFonts w:ascii="Book Antiqua" w:eastAsia="SimSun" w:hAnsi="Book Antiqua"/>
          <w:color w:val="000000" w:themeColor="text1"/>
          <w:lang w:eastAsia="zh-CN"/>
        </w:rPr>
      </w:pPr>
      <w:r w:rsidRPr="001F4052">
        <w:rPr>
          <w:rFonts w:ascii="Book Antiqua" w:eastAsiaTheme="minorHAnsi" w:hAnsi="Book Antiqua"/>
          <w:b/>
          <w:i/>
          <w:color w:val="000000" w:themeColor="text1"/>
        </w:rPr>
        <w:t>A</w:t>
      </w:r>
      <w:r w:rsidR="00AA7B7C" w:rsidRPr="001F4052">
        <w:rPr>
          <w:rFonts w:ascii="Book Antiqua" w:eastAsiaTheme="minorHAnsi" w:hAnsi="Book Antiqua"/>
          <w:b/>
          <w:i/>
          <w:color w:val="000000" w:themeColor="text1"/>
        </w:rPr>
        <w:t>IM</w:t>
      </w:r>
    </w:p>
    <w:p w:rsidR="007D2260" w:rsidRPr="00343DA9" w:rsidRDefault="008F4E55" w:rsidP="00E8358F">
      <w:pPr>
        <w:pStyle w:val="Default"/>
        <w:spacing w:line="360" w:lineRule="auto"/>
        <w:jc w:val="both"/>
        <w:rPr>
          <w:rFonts w:ascii="Book Antiqua" w:eastAsiaTheme="minorHAnsi" w:hAnsi="Book Antiqua"/>
          <w:color w:val="000000" w:themeColor="text1"/>
        </w:rPr>
      </w:pPr>
      <w:r w:rsidRPr="001F4052">
        <w:rPr>
          <w:rFonts w:ascii="Book Antiqua" w:eastAsiaTheme="minorHAnsi" w:hAnsi="Book Antiqua"/>
          <w:color w:val="000000" w:themeColor="text1"/>
        </w:rPr>
        <w:t>T</w:t>
      </w:r>
      <w:r w:rsidR="007D2260" w:rsidRPr="001F4052">
        <w:rPr>
          <w:rFonts w:ascii="Book Antiqua" w:eastAsiaTheme="minorHAnsi" w:hAnsi="Book Antiqua"/>
          <w:color w:val="000000" w:themeColor="text1"/>
        </w:rPr>
        <w:t xml:space="preserve">o compare the value of contrast-enhanced abdominal computed tomography (CT) and fluorodeoxyglucose (FDG) positron emission tomography/computed tomography (PET/CT) for detecting gastric carcinoma </w:t>
      </w:r>
      <w:r w:rsidR="003A4111" w:rsidRPr="001F4052">
        <w:rPr>
          <w:rFonts w:ascii="Book Antiqua" w:eastAsiaTheme="minorHAnsi" w:hAnsi="Book Antiqua"/>
          <w:color w:val="000000" w:themeColor="text1"/>
        </w:rPr>
        <w:t>recurrence.</w:t>
      </w:r>
    </w:p>
    <w:p w:rsidR="00AA7B7C" w:rsidRPr="00343DA9" w:rsidRDefault="00AA7B7C" w:rsidP="00E8358F">
      <w:pPr>
        <w:pStyle w:val="Default"/>
        <w:spacing w:line="360" w:lineRule="auto"/>
        <w:jc w:val="both"/>
        <w:rPr>
          <w:rFonts w:ascii="Book Antiqua" w:eastAsiaTheme="minorHAnsi" w:hAnsi="Book Antiqua"/>
          <w:color w:val="000000" w:themeColor="text1"/>
        </w:rPr>
      </w:pPr>
    </w:p>
    <w:p w:rsidR="0007205A" w:rsidRPr="00343DA9" w:rsidRDefault="007D2260" w:rsidP="00E8358F">
      <w:pPr>
        <w:wordWrap/>
        <w:adjustRightInd w:val="0"/>
        <w:spacing w:after="0" w:line="360" w:lineRule="auto"/>
        <w:rPr>
          <w:rFonts w:ascii="Book Antiqua" w:eastAsia="SimSun" w:hAnsi="Book Antiqua"/>
          <w:color w:val="000000" w:themeColor="text1"/>
          <w:sz w:val="24"/>
          <w:szCs w:val="24"/>
          <w:lang w:eastAsia="zh-CN"/>
        </w:rPr>
      </w:pPr>
      <w:r w:rsidRPr="001F4052">
        <w:rPr>
          <w:rFonts w:ascii="Book Antiqua" w:eastAsiaTheme="minorHAnsi" w:hAnsi="Book Antiqua"/>
          <w:b/>
          <w:i/>
          <w:color w:val="000000" w:themeColor="text1"/>
          <w:sz w:val="24"/>
          <w:szCs w:val="24"/>
        </w:rPr>
        <w:t>M</w:t>
      </w:r>
      <w:r w:rsidR="00AA7B7C" w:rsidRPr="001F4052">
        <w:rPr>
          <w:rFonts w:ascii="Book Antiqua" w:eastAsiaTheme="minorHAnsi" w:hAnsi="Book Antiqua"/>
          <w:b/>
          <w:i/>
          <w:color w:val="000000" w:themeColor="text1"/>
          <w:sz w:val="24"/>
          <w:szCs w:val="24"/>
        </w:rPr>
        <w:t>ETHODS</w:t>
      </w:r>
    </w:p>
    <w:p w:rsidR="007D2260" w:rsidRPr="001F4052" w:rsidRDefault="007D2260" w:rsidP="00E8358F">
      <w:pPr>
        <w:wordWrap/>
        <w:adjustRightInd w:val="0"/>
        <w:spacing w:after="0" w:line="360" w:lineRule="auto"/>
        <w:rPr>
          <w:rFonts w:ascii="Book Antiqua" w:eastAsia="SimSun" w:hAnsi="Book Antiqua"/>
          <w:color w:val="000000" w:themeColor="text1"/>
          <w:sz w:val="24"/>
          <w:szCs w:val="24"/>
          <w:lang w:eastAsia="zh-CN"/>
        </w:rPr>
      </w:pPr>
      <w:r w:rsidRPr="00343DA9">
        <w:rPr>
          <w:rFonts w:ascii="Book Antiqua" w:eastAsiaTheme="minorHAnsi" w:hAnsi="Book Antiqua"/>
          <w:color w:val="000000" w:themeColor="text1"/>
          <w:sz w:val="24"/>
          <w:szCs w:val="24"/>
        </w:rPr>
        <w:t xml:space="preserve">We retrospectively examined data from 2475 patients who underwent </w:t>
      </w:r>
      <w:r w:rsidR="003A4111" w:rsidRPr="001F4052">
        <w:rPr>
          <w:rFonts w:ascii="Book Antiqua" w:eastAsiaTheme="minorHAnsi" w:hAnsi="Book Antiqua"/>
          <w:color w:val="000000" w:themeColor="text1"/>
          <w:sz w:val="24"/>
          <w:szCs w:val="24"/>
        </w:rPr>
        <w:t xml:space="preserve">both contrast-enhanced abdominal CT and FDG PET/CT for the surveillance of </w:t>
      </w:r>
      <w:r w:rsidRPr="001F4052">
        <w:rPr>
          <w:rFonts w:ascii="Book Antiqua" w:eastAsiaTheme="minorHAnsi" w:hAnsi="Book Antiqua"/>
          <w:color w:val="000000" w:themeColor="text1"/>
          <w:sz w:val="24"/>
          <w:szCs w:val="24"/>
        </w:rPr>
        <w:t>gastric carcinoma</w:t>
      </w:r>
      <w:r w:rsidR="003A4111" w:rsidRPr="001F4052">
        <w:rPr>
          <w:rFonts w:ascii="Book Antiqua" w:eastAsiaTheme="minorHAnsi" w:hAnsi="Book Antiqua"/>
          <w:color w:val="000000" w:themeColor="text1"/>
          <w:sz w:val="24"/>
          <w:szCs w:val="24"/>
        </w:rPr>
        <w:t xml:space="preserve"> curative resection</w:t>
      </w:r>
      <w:r w:rsidRPr="001F4052">
        <w:rPr>
          <w:rFonts w:ascii="Book Antiqua" w:eastAsiaTheme="minorHAnsi" w:hAnsi="Book Antiqua"/>
          <w:color w:val="000000" w:themeColor="text1"/>
          <w:sz w:val="24"/>
          <w:szCs w:val="24"/>
        </w:rPr>
        <w:t xml:space="preserve">. </w:t>
      </w:r>
      <w:r w:rsidR="003A4111" w:rsidRPr="001F4052">
        <w:rPr>
          <w:rFonts w:ascii="Book Antiqua" w:eastAsiaTheme="minorHAnsi" w:hAnsi="Book Antiqua"/>
          <w:color w:val="000000" w:themeColor="text1"/>
          <w:sz w:val="24"/>
          <w:szCs w:val="24"/>
        </w:rPr>
        <w:t>Patients had an interval of less than 1 mo between their CT and PET/CT scans</w:t>
      </w:r>
      <w:r w:rsidR="003A4111" w:rsidRPr="00343DA9">
        <w:rPr>
          <w:rFonts w:ascii="Book Antiqua" w:eastAsiaTheme="minorHAnsi" w:hAnsi="Book Antiqua"/>
          <w:color w:val="000000" w:themeColor="text1"/>
          <w:sz w:val="24"/>
          <w:szCs w:val="24"/>
        </w:rPr>
        <w:t xml:space="preserve">. </w:t>
      </w:r>
      <w:r w:rsidRPr="00343DA9">
        <w:rPr>
          <w:rFonts w:ascii="Book Antiqua" w:eastAsiaTheme="minorHAnsi" w:hAnsi="Book Antiqua"/>
          <w:color w:val="000000" w:themeColor="text1"/>
          <w:sz w:val="24"/>
          <w:szCs w:val="24"/>
        </w:rPr>
        <w:t xml:space="preserve">Sixty patients who had recurrence were enrolled. Among 1896 patients who did not have recurrence, 60 were selected by simple random sampling. All CT and PET/CT images were reviewed </w:t>
      </w:r>
      <w:r w:rsidR="003A4111" w:rsidRPr="001F4052">
        <w:rPr>
          <w:rFonts w:ascii="Book Antiqua" w:eastAsiaTheme="minorHAnsi" w:hAnsi="Book Antiqua"/>
          <w:color w:val="000000" w:themeColor="text1"/>
          <w:sz w:val="24"/>
          <w:szCs w:val="24"/>
        </w:rPr>
        <w:t>retrospectively</w:t>
      </w:r>
      <w:r w:rsidR="003A4111" w:rsidRPr="00343DA9">
        <w:rPr>
          <w:rFonts w:ascii="Book Antiqua" w:eastAsiaTheme="minorHAnsi" w:hAnsi="Book Antiqua"/>
          <w:color w:val="000000" w:themeColor="text1"/>
          <w:sz w:val="24"/>
          <w:szCs w:val="24"/>
        </w:rPr>
        <w:t xml:space="preserve"> </w:t>
      </w:r>
      <w:r w:rsidRPr="00343DA9">
        <w:rPr>
          <w:rFonts w:ascii="Book Antiqua" w:eastAsiaTheme="minorHAnsi" w:hAnsi="Book Antiqua"/>
          <w:color w:val="000000" w:themeColor="text1"/>
          <w:sz w:val="24"/>
          <w:szCs w:val="24"/>
        </w:rPr>
        <w:t xml:space="preserve">by two reviewers blinded to all clinical and pathologic information except curative resection due to gastric carcinoma. </w:t>
      </w:r>
    </w:p>
    <w:p w:rsidR="00AA7B7C" w:rsidRPr="001F4052" w:rsidRDefault="00AA7B7C" w:rsidP="00E8358F">
      <w:pPr>
        <w:wordWrap/>
        <w:adjustRightInd w:val="0"/>
        <w:spacing w:after="0" w:line="360" w:lineRule="auto"/>
        <w:rPr>
          <w:rFonts w:ascii="Book Antiqua" w:eastAsiaTheme="minorHAnsi" w:hAnsi="Book Antiqua"/>
          <w:i/>
          <w:color w:val="000000" w:themeColor="text1"/>
          <w:sz w:val="24"/>
          <w:szCs w:val="24"/>
        </w:rPr>
      </w:pPr>
    </w:p>
    <w:p w:rsidR="0007205A" w:rsidRPr="00343DA9" w:rsidRDefault="00AA7B7C" w:rsidP="00E8358F">
      <w:pPr>
        <w:wordWrap/>
        <w:adjustRightInd w:val="0"/>
        <w:spacing w:after="0" w:line="360" w:lineRule="auto"/>
        <w:rPr>
          <w:rFonts w:ascii="Book Antiqua" w:eastAsia="SimSun" w:hAnsi="Book Antiqua"/>
          <w:color w:val="000000" w:themeColor="text1"/>
          <w:sz w:val="24"/>
          <w:szCs w:val="24"/>
          <w:lang w:eastAsia="zh-CN"/>
        </w:rPr>
      </w:pPr>
      <w:r w:rsidRPr="001F4052">
        <w:rPr>
          <w:rFonts w:ascii="Book Antiqua" w:eastAsiaTheme="minorHAnsi" w:hAnsi="Book Antiqua"/>
          <w:b/>
          <w:i/>
          <w:color w:val="000000" w:themeColor="text1"/>
          <w:sz w:val="24"/>
          <w:szCs w:val="24"/>
        </w:rPr>
        <w:t>RESULTS</w:t>
      </w:r>
    </w:p>
    <w:p w:rsidR="007D2260" w:rsidRPr="00343DA9" w:rsidRDefault="008626E9" w:rsidP="00E8358F">
      <w:pPr>
        <w:wordWrap/>
        <w:adjustRightInd w:val="0"/>
        <w:spacing w:after="0" w:line="360" w:lineRule="auto"/>
        <w:rPr>
          <w:rFonts w:ascii="Book Antiqua" w:eastAsiaTheme="minorHAnsi" w:hAnsi="Book Antiqua"/>
          <w:color w:val="000000" w:themeColor="text1"/>
          <w:sz w:val="24"/>
          <w:szCs w:val="24"/>
        </w:rPr>
      </w:pPr>
      <w:r w:rsidRPr="001F4052">
        <w:rPr>
          <w:rFonts w:ascii="Book Antiqua" w:eastAsiaTheme="minorHAnsi" w:hAnsi="Book Antiqua" w:cs="Arial"/>
          <w:color w:val="000000" w:themeColor="text1"/>
          <w:kern w:val="0"/>
          <w:sz w:val="24"/>
          <w:szCs w:val="24"/>
        </w:rPr>
        <w:t>The pathological stage of the recurrence group was statistically significantly higher than that of the control group (</w:t>
      </w:r>
      <w:r w:rsidRPr="001F4052">
        <w:rPr>
          <w:rFonts w:ascii="Book Antiqua" w:eastAsiaTheme="minorHAnsi" w:hAnsi="Book Antiqua" w:cs="Arial"/>
          <w:i/>
          <w:color w:val="000000" w:themeColor="text1"/>
          <w:kern w:val="0"/>
          <w:sz w:val="24"/>
          <w:szCs w:val="24"/>
        </w:rPr>
        <w:t xml:space="preserve">P </w:t>
      </w:r>
      <w:r w:rsidRPr="001F4052">
        <w:rPr>
          <w:rFonts w:ascii="Book Antiqua" w:eastAsiaTheme="minorHAnsi" w:hAnsi="Book Antiqua" w:cs="Arial"/>
          <w:color w:val="000000" w:themeColor="text1"/>
          <w:kern w:val="0"/>
          <w:sz w:val="24"/>
          <w:szCs w:val="24"/>
        </w:rPr>
        <w:t>&lt; 0.001). In the 60 patients who had recurrence, there were 79 recurrent lesions. Forty-four patients had only one location of recurrence, 13 patients had two locations, and 3 patients had three.</w:t>
      </w:r>
      <w:r w:rsidRPr="00343DA9">
        <w:rPr>
          <w:rFonts w:ascii="Book Antiqua" w:eastAsiaTheme="minorHAnsi" w:hAnsi="Book Antiqua" w:cs="Arial"/>
          <w:color w:val="000000" w:themeColor="text1"/>
          <w:kern w:val="0"/>
          <w:sz w:val="24"/>
          <w:szCs w:val="24"/>
        </w:rPr>
        <w:t xml:space="preserve"> </w:t>
      </w:r>
      <w:r w:rsidR="007D2260" w:rsidRPr="001F4052">
        <w:rPr>
          <w:rFonts w:ascii="Book Antiqua" w:eastAsiaTheme="minorHAnsi" w:hAnsi="Book Antiqua" w:cs="Giovanni-Book"/>
          <w:color w:val="000000" w:themeColor="text1"/>
          <w:kern w:val="0"/>
          <w:sz w:val="24"/>
          <w:szCs w:val="24"/>
        </w:rPr>
        <w:t xml:space="preserve">In </w:t>
      </w:r>
      <w:r w:rsidR="00AA7B7C" w:rsidRPr="001F4052">
        <w:rPr>
          <w:rFonts w:ascii="Book Antiqua" w:eastAsiaTheme="minorHAnsi" w:hAnsi="Book Antiqua" w:cs="Giovanni-Book"/>
          <w:color w:val="000000" w:themeColor="text1"/>
          <w:kern w:val="0"/>
          <w:sz w:val="24"/>
          <w:szCs w:val="24"/>
        </w:rPr>
        <w:t>the</w:t>
      </w:r>
      <w:r w:rsidR="00AA7B7C" w:rsidRPr="00343DA9">
        <w:rPr>
          <w:rFonts w:ascii="Book Antiqua" w:eastAsiaTheme="minorHAnsi" w:hAnsi="Book Antiqua" w:cs="Giovanni-Book"/>
          <w:color w:val="000000" w:themeColor="text1"/>
          <w:kern w:val="0"/>
          <w:sz w:val="24"/>
          <w:szCs w:val="24"/>
        </w:rPr>
        <w:t xml:space="preserve"> detection of patient-</w:t>
      </w:r>
      <w:r w:rsidR="007D2260" w:rsidRPr="00343DA9">
        <w:rPr>
          <w:rFonts w:ascii="Book Antiqua" w:eastAsiaTheme="minorHAnsi" w:hAnsi="Book Antiqua" w:cs="Giovanni-Book"/>
          <w:color w:val="000000" w:themeColor="text1"/>
          <w:kern w:val="0"/>
          <w:sz w:val="24"/>
          <w:szCs w:val="24"/>
        </w:rPr>
        <w:t xml:space="preserve">based overall recurrence, no statistically significant differences existed between the </w:t>
      </w:r>
      <w:r w:rsidR="00AA7B7C" w:rsidRPr="001F4052">
        <w:rPr>
          <w:rFonts w:ascii="Book Antiqua" w:eastAsiaTheme="minorHAnsi" w:hAnsi="Book Antiqua" w:cs="Giovanni-Book"/>
          <w:color w:val="000000" w:themeColor="text1"/>
          <w:kern w:val="0"/>
          <w:sz w:val="24"/>
          <w:szCs w:val="24"/>
        </w:rPr>
        <w:t>two</w:t>
      </w:r>
      <w:r w:rsidR="00AA7B7C" w:rsidRPr="00343DA9">
        <w:rPr>
          <w:rFonts w:ascii="Book Antiqua" w:eastAsiaTheme="minorHAnsi" w:hAnsi="Book Antiqua" w:cs="Giovanni-Book"/>
          <w:color w:val="000000" w:themeColor="text1"/>
          <w:kern w:val="0"/>
          <w:sz w:val="24"/>
          <w:szCs w:val="24"/>
        </w:rPr>
        <w:t xml:space="preserve"> </w:t>
      </w:r>
      <w:r w:rsidR="007D2260" w:rsidRPr="00343DA9">
        <w:rPr>
          <w:rFonts w:ascii="Book Antiqua" w:eastAsiaTheme="minorHAnsi" w:hAnsi="Book Antiqua" w:cs="Giovanni-Book"/>
          <w:color w:val="000000" w:themeColor="text1"/>
          <w:kern w:val="0"/>
          <w:sz w:val="24"/>
          <w:szCs w:val="24"/>
        </w:rPr>
        <w:t>modalities (</w:t>
      </w:r>
      <w:r w:rsidR="00AA7B7C" w:rsidRPr="00343DA9">
        <w:rPr>
          <w:rFonts w:ascii="Book Antiqua" w:eastAsiaTheme="minorHAnsi" w:hAnsi="Book Antiqua"/>
          <w:i/>
          <w:color w:val="000000" w:themeColor="text1"/>
          <w:sz w:val="24"/>
          <w:szCs w:val="24"/>
        </w:rPr>
        <w:t>P</w:t>
      </w:r>
      <w:r w:rsidR="006A5E86" w:rsidRPr="00343DA9">
        <w:rPr>
          <w:rFonts w:ascii="Book Antiqua" w:eastAsia="SimSun" w:hAnsi="Book Antiqua"/>
          <w:i/>
          <w:color w:val="000000" w:themeColor="text1"/>
          <w:sz w:val="24"/>
          <w:szCs w:val="24"/>
          <w:lang w:eastAsia="zh-CN"/>
        </w:rPr>
        <w:t xml:space="preserve"> </w:t>
      </w:r>
      <w:r w:rsidR="007D2260" w:rsidRPr="00343DA9">
        <w:rPr>
          <w:rFonts w:ascii="Book Antiqua" w:eastAsiaTheme="minorHAnsi" w:hAnsi="Book Antiqua"/>
          <w:color w:val="000000" w:themeColor="text1"/>
          <w:sz w:val="24"/>
          <w:szCs w:val="24"/>
        </w:rPr>
        <w:t>= 0.096). However, for peritoneal carcinomatosis</w:t>
      </w:r>
      <w:r w:rsidR="00AA7B7C" w:rsidRPr="00343DA9">
        <w:rPr>
          <w:rFonts w:ascii="Book Antiqua" w:eastAsiaTheme="minorHAnsi" w:hAnsi="Book Antiqua"/>
          <w:color w:val="000000" w:themeColor="text1"/>
          <w:sz w:val="24"/>
          <w:szCs w:val="24"/>
        </w:rPr>
        <w:t>,</w:t>
      </w:r>
      <w:r w:rsidR="007D2260" w:rsidRPr="00343DA9">
        <w:rPr>
          <w:rFonts w:ascii="Book Antiqua" w:eastAsiaTheme="minorHAnsi" w:hAnsi="Book Antiqua"/>
          <w:color w:val="000000" w:themeColor="text1"/>
          <w:sz w:val="24"/>
          <w:szCs w:val="24"/>
        </w:rPr>
        <w:t xml:space="preserve"> </w:t>
      </w:r>
      <w:r w:rsidR="007D2260" w:rsidRPr="00343DA9">
        <w:rPr>
          <w:rFonts w:ascii="Book Antiqua" w:eastAsiaTheme="minorHAnsi" w:hAnsi="Book Antiqua" w:cs="Giovanni-Book"/>
          <w:color w:val="000000" w:themeColor="text1"/>
          <w:kern w:val="0"/>
          <w:sz w:val="24"/>
          <w:szCs w:val="24"/>
        </w:rPr>
        <w:t>CT had a</w:t>
      </w:r>
      <w:r w:rsidR="00AA7B7C" w:rsidRPr="00343DA9">
        <w:rPr>
          <w:rFonts w:ascii="Book Antiqua" w:eastAsiaTheme="minorHAnsi" w:hAnsi="Book Antiqua" w:cs="Giovanni-Book"/>
          <w:color w:val="000000" w:themeColor="text1"/>
          <w:kern w:val="0"/>
          <w:sz w:val="24"/>
          <w:szCs w:val="24"/>
        </w:rPr>
        <w:t xml:space="preserve"> statistically significantly higher </w:t>
      </w:r>
      <w:r w:rsidR="007D2260" w:rsidRPr="00343DA9">
        <w:rPr>
          <w:rFonts w:ascii="Book Antiqua" w:eastAsiaTheme="minorHAnsi" w:hAnsi="Book Antiqua" w:cs="Giovanni-Book"/>
          <w:color w:val="000000" w:themeColor="text1"/>
          <w:kern w:val="0"/>
          <w:sz w:val="24"/>
          <w:szCs w:val="24"/>
        </w:rPr>
        <w:t xml:space="preserve">sensitivity </w:t>
      </w:r>
      <w:r w:rsidR="00AA7B7C" w:rsidRPr="00343DA9">
        <w:rPr>
          <w:rFonts w:ascii="Book Antiqua" w:eastAsiaTheme="minorHAnsi" w:hAnsi="Book Antiqua" w:cs="Giovanni-Book"/>
          <w:color w:val="000000" w:themeColor="text1"/>
          <w:kern w:val="0"/>
          <w:sz w:val="24"/>
          <w:szCs w:val="24"/>
        </w:rPr>
        <w:t>compared to</w:t>
      </w:r>
      <w:r w:rsidR="007D2260" w:rsidRPr="00343DA9">
        <w:rPr>
          <w:rFonts w:ascii="Book Antiqua" w:eastAsiaTheme="minorHAnsi" w:hAnsi="Book Antiqua" w:cs="Giovanni-Book"/>
          <w:color w:val="000000" w:themeColor="text1"/>
          <w:kern w:val="0"/>
          <w:sz w:val="24"/>
          <w:szCs w:val="24"/>
        </w:rPr>
        <w:t xml:space="preserve"> PET/CT</w:t>
      </w:r>
      <w:r w:rsidR="00AA7B7C" w:rsidRPr="00343DA9">
        <w:rPr>
          <w:rFonts w:ascii="Book Antiqua" w:eastAsiaTheme="minorHAnsi" w:hAnsi="Book Antiqua" w:cs="Giovanni-Book"/>
          <w:color w:val="000000" w:themeColor="text1"/>
          <w:kern w:val="0"/>
          <w:sz w:val="24"/>
          <w:szCs w:val="24"/>
        </w:rPr>
        <w:t xml:space="preserve"> (96% </w:t>
      </w:r>
      <w:r w:rsidR="001F4052" w:rsidRPr="001F4052">
        <w:rPr>
          <w:rFonts w:ascii="Book Antiqua" w:eastAsia="SimSun" w:hAnsi="Book Antiqua" w:cs="Giovanni-Book" w:hint="eastAsia"/>
          <w:i/>
          <w:color w:val="000000" w:themeColor="text1"/>
          <w:kern w:val="0"/>
          <w:sz w:val="24"/>
          <w:szCs w:val="24"/>
          <w:lang w:eastAsia="zh-CN"/>
        </w:rPr>
        <w:t>vs</w:t>
      </w:r>
      <w:r w:rsidR="001F4052" w:rsidRPr="00343DA9">
        <w:rPr>
          <w:rFonts w:ascii="Book Antiqua" w:eastAsiaTheme="minorHAnsi" w:hAnsi="Book Antiqua" w:cs="Giovanni-Book"/>
          <w:color w:val="000000" w:themeColor="text1"/>
          <w:kern w:val="0"/>
          <w:sz w:val="24"/>
          <w:szCs w:val="24"/>
        </w:rPr>
        <w:t xml:space="preserve"> </w:t>
      </w:r>
      <w:r w:rsidR="007D2260" w:rsidRPr="001F4052">
        <w:rPr>
          <w:rFonts w:ascii="Book Antiqua" w:eastAsiaTheme="minorHAnsi" w:hAnsi="Book Antiqua" w:cs="Giovanni-Book"/>
          <w:color w:val="000000" w:themeColor="text1"/>
          <w:kern w:val="0"/>
          <w:sz w:val="24"/>
          <w:szCs w:val="24"/>
        </w:rPr>
        <w:t>50%</w:t>
      </w:r>
      <w:r w:rsidR="007D2260" w:rsidRPr="00343DA9">
        <w:rPr>
          <w:rFonts w:ascii="Book Antiqua" w:eastAsiaTheme="minorHAnsi" w:hAnsi="Book Antiqua" w:cs="Giovanni-Book"/>
          <w:color w:val="000000" w:themeColor="text1"/>
          <w:kern w:val="0"/>
          <w:sz w:val="24"/>
          <w:szCs w:val="24"/>
        </w:rPr>
        <w:t xml:space="preserve">, </w:t>
      </w:r>
      <w:r w:rsidR="00AA7B7C" w:rsidRPr="001F4052">
        <w:rPr>
          <w:rFonts w:ascii="Book Antiqua" w:eastAsiaTheme="minorHAnsi" w:hAnsi="Book Antiqua" w:cs="Giovanni-Book"/>
          <w:i/>
          <w:color w:val="000000" w:themeColor="text1"/>
          <w:kern w:val="0"/>
          <w:sz w:val="24"/>
          <w:szCs w:val="24"/>
        </w:rPr>
        <w:t>P</w:t>
      </w:r>
      <w:r w:rsidR="00AA7B7C" w:rsidRPr="00343DA9">
        <w:rPr>
          <w:rFonts w:ascii="Book Antiqua" w:eastAsiaTheme="minorHAnsi" w:hAnsi="Book Antiqua" w:cs="Giovanni-Book"/>
          <w:color w:val="000000" w:themeColor="text1"/>
          <w:kern w:val="0"/>
          <w:sz w:val="24"/>
          <w:szCs w:val="24"/>
        </w:rPr>
        <w:t xml:space="preserve"> </w:t>
      </w:r>
      <w:r w:rsidR="007D2260" w:rsidRPr="00343DA9">
        <w:rPr>
          <w:rFonts w:ascii="Book Antiqua" w:eastAsiaTheme="minorHAnsi" w:hAnsi="Book Antiqua"/>
          <w:color w:val="000000" w:themeColor="text1"/>
          <w:sz w:val="24"/>
          <w:szCs w:val="24"/>
        </w:rPr>
        <w:t>= 0.001).</w:t>
      </w:r>
      <w:r w:rsidRPr="00343DA9">
        <w:rPr>
          <w:rFonts w:ascii="Book Antiqua" w:eastAsiaTheme="minorHAnsi" w:hAnsi="Book Antiqua"/>
          <w:color w:val="000000" w:themeColor="text1"/>
          <w:sz w:val="24"/>
          <w:szCs w:val="24"/>
        </w:rPr>
        <w:t xml:space="preserve"> </w:t>
      </w:r>
      <w:r w:rsidRPr="001F4052">
        <w:rPr>
          <w:rFonts w:ascii="Book Antiqua" w:eastAsiaTheme="minorHAnsi" w:hAnsi="Book Antiqua"/>
          <w:color w:val="000000" w:themeColor="text1"/>
          <w:sz w:val="24"/>
          <w:szCs w:val="24"/>
        </w:rPr>
        <w:t>Adenocarcinoma was the most common type of gastric carcinoma.</w:t>
      </w:r>
      <w:r w:rsidR="007D2260" w:rsidRPr="00343DA9">
        <w:rPr>
          <w:rFonts w:ascii="Book Antiqua" w:eastAsiaTheme="minorHAnsi" w:hAnsi="Book Antiqua"/>
          <w:color w:val="000000" w:themeColor="text1"/>
          <w:sz w:val="24"/>
          <w:szCs w:val="24"/>
        </w:rPr>
        <w:t xml:space="preserve"> On the pathology</w:t>
      </w:r>
      <w:r w:rsidRPr="00343DA9">
        <w:rPr>
          <w:rFonts w:ascii="Book Antiqua" w:eastAsiaTheme="minorHAnsi" w:hAnsi="Book Antiqua"/>
          <w:color w:val="000000" w:themeColor="text1"/>
          <w:sz w:val="24"/>
          <w:szCs w:val="24"/>
        </w:rPr>
        <w:t>-</w:t>
      </w:r>
      <w:r w:rsidR="007D2260" w:rsidRPr="00343DA9">
        <w:rPr>
          <w:rFonts w:ascii="Book Antiqua" w:eastAsiaTheme="minorHAnsi" w:hAnsi="Book Antiqua"/>
          <w:color w:val="000000" w:themeColor="text1"/>
          <w:sz w:val="24"/>
          <w:szCs w:val="24"/>
        </w:rPr>
        <w:t xml:space="preserve">based analysis, </w:t>
      </w:r>
      <w:r w:rsidR="007D2260" w:rsidRPr="00343DA9">
        <w:rPr>
          <w:rFonts w:ascii="Book Antiqua" w:eastAsiaTheme="minorHAnsi" w:hAnsi="Book Antiqua" w:cs="Giovanni-Book"/>
          <w:color w:val="000000" w:themeColor="text1"/>
          <w:kern w:val="0"/>
          <w:sz w:val="24"/>
          <w:szCs w:val="24"/>
        </w:rPr>
        <w:t xml:space="preserve">CT </w:t>
      </w:r>
      <w:r w:rsidRPr="00343DA9">
        <w:rPr>
          <w:rFonts w:ascii="Book Antiqua" w:eastAsiaTheme="minorHAnsi" w:hAnsi="Book Antiqua" w:cs="Giovanni-Book"/>
          <w:color w:val="000000" w:themeColor="text1"/>
          <w:kern w:val="0"/>
          <w:sz w:val="24"/>
          <w:szCs w:val="24"/>
        </w:rPr>
        <w:t xml:space="preserve">also </w:t>
      </w:r>
      <w:r w:rsidR="007D2260" w:rsidRPr="00343DA9">
        <w:rPr>
          <w:rFonts w:ascii="Book Antiqua" w:eastAsiaTheme="minorHAnsi" w:hAnsi="Book Antiqua" w:cs="Giovanni-Book"/>
          <w:color w:val="000000" w:themeColor="text1"/>
          <w:kern w:val="0"/>
          <w:sz w:val="24"/>
          <w:szCs w:val="24"/>
        </w:rPr>
        <w:t xml:space="preserve">had a </w:t>
      </w:r>
      <w:r w:rsidRPr="001F4052">
        <w:rPr>
          <w:rFonts w:ascii="Book Antiqua" w:eastAsiaTheme="minorHAnsi" w:hAnsi="Book Antiqua" w:cs="Giovanni-Book"/>
          <w:color w:val="000000" w:themeColor="text1"/>
          <w:kern w:val="0"/>
          <w:sz w:val="24"/>
          <w:szCs w:val="24"/>
        </w:rPr>
        <w:t>statistically significantly higher</w:t>
      </w:r>
      <w:r w:rsidRPr="00343DA9">
        <w:rPr>
          <w:rFonts w:ascii="Book Antiqua" w:eastAsiaTheme="minorHAnsi" w:hAnsi="Book Antiqua" w:cs="Giovanni-Book"/>
          <w:color w:val="000000" w:themeColor="text1"/>
          <w:kern w:val="0"/>
          <w:sz w:val="24"/>
          <w:szCs w:val="24"/>
        </w:rPr>
        <w:t xml:space="preserve"> </w:t>
      </w:r>
      <w:r w:rsidR="007D2260" w:rsidRPr="00343DA9">
        <w:rPr>
          <w:rFonts w:ascii="Book Antiqua" w:eastAsiaTheme="minorHAnsi" w:hAnsi="Book Antiqua" w:cs="Giovanni-Book"/>
          <w:color w:val="000000" w:themeColor="text1"/>
          <w:kern w:val="0"/>
          <w:sz w:val="24"/>
          <w:szCs w:val="24"/>
        </w:rPr>
        <w:t xml:space="preserve">sensitivity </w:t>
      </w:r>
      <w:r w:rsidRPr="00343DA9">
        <w:rPr>
          <w:rFonts w:ascii="Book Antiqua" w:eastAsiaTheme="minorHAnsi" w:hAnsi="Book Antiqua" w:cs="Giovanni-Book"/>
          <w:color w:val="000000" w:themeColor="text1"/>
          <w:kern w:val="0"/>
          <w:sz w:val="24"/>
          <w:szCs w:val="24"/>
        </w:rPr>
        <w:t xml:space="preserve">compared to </w:t>
      </w:r>
      <w:r w:rsidR="007D2260" w:rsidRPr="00343DA9">
        <w:rPr>
          <w:rFonts w:ascii="Book Antiqua" w:eastAsiaTheme="minorHAnsi" w:hAnsi="Book Antiqua" w:cs="Giovanni-Book"/>
          <w:color w:val="000000" w:themeColor="text1"/>
          <w:kern w:val="0"/>
          <w:sz w:val="24"/>
          <w:szCs w:val="24"/>
        </w:rPr>
        <w:t>PET/CT</w:t>
      </w:r>
      <w:r w:rsidRPr="00343DA9">
        <w:rPr>
          <w:rFonts w:ascii="Book Antiqua" w:eastAsiaTheme="minorHAnsi" w:hAnsi="Book Antiqua" w:cs="Giovanni-Book"/>
          <w:color w:val="000000" w:themeColor="text1"/>
          <w:kern w:val="0"/>
          <w:sz w:val="24"/>
          <w:szCs w:val="24"/>
        </w:rPr>
        <w:t xml:space="preserve"> (98% </w:t>
      </w:r>
      <w:r w:rsidR="001F4052" w:rsidRPr="001F4052">
        <w:rPr>
          <w:rFonts w:ascii="Book Antiqua" w:eastAsia="SimSun" w:hAnsi="Book Antiqua" w:cs="Giovanni-Book" w:hint="eastAsia"/>
          <w:i/>
          <w:color w:val="000000" w:themeColor="text1"/>
          <w:kern w:val="0"/>
          <w:sz w:val="24"/>
          <w:szCs w:val="24"/>
          <w:lang w:eastAsia="zh-CN"/>
        </w:rPr>
        <w:t>vs</w:t>
      </w:r>
      <w:r w:rsidRPr="00343DA9">
        <w:rPr>
          <w:rFonts w:ascii="Book Antiqua" w:eastAsiaTheme="minorHAnsi" w:hAnsi="Book Antiqua" w:cs="Giovanni-Book"/>
          <w:color w:val="000000" w:themeColor="text1"/>
          <w:kern w:val="0"/>
          <w:sz w:val="24"/>
          <w:szCs w:val="24"/>
        </w:rPr>
        <w:t xml:space="preserve"> </w:t>
      </w:r>
      <w:r w:rsidR="007D2260" w:rsidRPr="001F4052">
        <w:rPr>
          <w:rFonts w:ascii="Book Antiqua" w:eastAsiaTheme="minorHAnsi" w:hAnsi="Book Antiqua" w:cs="Giovanni-Book"/>
          <w:color w:val="000000" w:themeColor="text1"/>
          <w:kern w:val="0"/>
          <w:sz w:val="24"/>
          <w:szCs w:val="24"/>
        </w:rPr>
        <w:t>80</w:t>
      </w:r>
      <w:r w:rsidR="004A329B" w:rsidRPr="001F4052">
        <w:rPr>
          <w:rFonts w:ascii="Book Antiqua" w:eastAsiaTheme="minorHAnsi" w:hAnsi="Book Antiqua" w:cs="Giovanni-Book"/>
          <w:color w:val="000000" w:themeColor="text1"/>
          <w:kern w:val="0"/>
          <w:sz w:val="24"/>
          <w:szCs w:val="24"/>
        </w:rPr>
        <w:t>%</w:t>
      </w:r>
      <w:r w:rsidRPr="001F4052">
        <w:rPr>
          <w:rFonts w:ascii="Book Antiqua" w:eastAsiaTheme="minorHAnsi" w:hAnsi="Book Antiqua" w:cs="Giovanni-Book"/>
          <w:color w:val="000000" w:themeColor="text1"/>
          <w:kern w:val="0"/>
          <w:sz w:val="24"/>
          <w:szCs w:val="24"/>
        </w:rPr>
        <w:t>,</w:t>
      </w:r>
      <w:r w:rsidRPr="00343DA9">
        <w:rPr>
          <w:rFonts w:ascii="Book Antiqua" w:eastAsiaTheme="minorHAnsi" w:hAnsi="Book Antiqua" w:cs="Giovanni-Book"/>
          <w:color w:val="000000" w:themeColor="text1"/>
          <w:kern w:val="0"/>
          <w:sz w:val="24"/>
          <w:szCs w:val="24"/>
        </w:rPr>
        <w:t xml:space="preserve"> </w:t>
      </w:r>
      <w:r w:rsidRPr="001F4052">
        <w:rPr>
          <w:rFonts w:ascii="Book Antiqua" w:eastAsiaTheme="minorHAnsi" w:hAnsi="Book Antiqua" w:cs="Giovanni-Book"/>
          <w:i/>
          <w:color w:val="000000" w:themeColor="text1"/>
          <w:kern w:val="0"/>
          <w:sz w:val="24"/>
          <w:szCs w:val="24"/>
        </w:rPr>
        <w:t>P</w:t>
      </w:r>
      <w:r w:rsidR="001F4052">
        <w:rPr>
          <w:rFonts w:ascii="Book Antiqua" w:eastAsia="SimSun" w:hAnsi="Book Antiqua" w:cs="Giovanni-Book" w:hint="eastAsia"/>
          <w:i/>
          <w:color w:val="000000" w:themeColor="text1"/>
          <w:kern w:val="0"/>
          <w:sz w:val="24"/>
          <w:szCs w:val="24"/>
          <w:lang w:eastAsia="zh-CN"/>
        </w:rPr>
        <w:t xml:space="preserve"> </w:t>
      </w:r>
      <w:r w:rsidR="007D2260" w:rsidRPr="00343DA9">
        <w:rPr>
          <w:rFonts w:ascii="Book Antiqua" w:eastAsiaTheme="minorHAnsi" w:hAnsi="Book Antiqua"/>
          <w:color w:val="000000" w:themeColor="text1"/>
          <w:sz w:val="24"/>
          <w:szCs w:val="24"/>
        </w:rPr>
        <w:t>= 0.035).</w:t>
      </w:r>
    </w:p>
    <w:p w:rsidR="008626E9" w:rsidRPr="00343DA9" w:rsidRDefault="008626E9" w:rsidP="00E8358F">
      <w:pPr>
        <w:wordWrap/>
        <w:adjustRightInd w:val="0"/>
        <w:spacing w:after="0" w:line="360" w:lineRule="auto"/>
        <w:rPr>
          <w:rFonts w:ascii="Book Antiqua" w:eastAsiaTheme="minorHAnsi" w:hAnsi="Book Antiqua"/>
          <w:color w:val="000000" w:themeColor="text1"/>
          <w:sz w:val="24"/>
          <w:szCs w:val="24"/>
        </w:rPr>
      </w:pPr>
    </w:p>
    <w:p w:rsidR="0007205A" w:rsidRPr="00343DA9" w:rsidRDefault="008626E9" w:rsidP="00E8358F">
      <w:pPr>
        <w:wordWrap/>
        <w:adjustRightInd w:val="0"/>
        <w:spacing w:after="0" w:line="360" w:lineRule="auto"/>
        <w:rPr>
          <w:rFonts w:ascii="Book Antiqua" w:eastAsia="SimSun" w:hAnsi="Book Antiqua"/>
          <w:color w:val="000000" w:themeColor="text1"/>
          <w:sz w:val="24"/>
          <w:szCs w:val="24"/>
          <w:lang w:eastAsia="zh-CN"/>
        </w:rPr>
      </w:pPr>
      <w:r w:rsidRPr="001F4052">
        <w:rPr>
          <w:rFonts w:ascii="Book Antiqua" w:eastAsiaTheme="minorHAnsi" w:hAnsi="Book Antiqua"/>
          <w:b/>
          <w:i/>
          <w:color w:val="000000" w:themeColor="text1"/>
          <w:sz w:val="24"/>
          <w:szCs w:val="24"/>
        </w:rPr>
        <w:t>CONCLUSION</w:t>
      </w:r>
    </w:p>
    <w:p w:rsidR="008F4E55" w:rsidRPr="00343DA9" w:rsidRDefault="008F4E55" w:rsidP="00E8358F">
      <w:pPr>
        <w:wordWrap/>
        <w:adjustRightInd w:val="0"/>
        <w:spacing w:after="0" w:line="360" w:lineRule="auto"/>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lastRenderedPageBreak/>
        <w:t>Contrast</w:t>
      </w:r>
      <w:r w:rsidR="007D2260" w:rsidRPr="00343DA9">
        <w:rPr>
          <w:rFonts w:ascii="Book Antiqua" w:eastAsiaTheme="minorHAnsi" w:hAnsi="Book Antiqua"/>
          <w:color w:val="000000" w:themeColor="text1"/>
          <w:sz w:val="24"/>
          <w:szCs w:val="24"/>
        </w:rPr>
        <w:t>-enhanced CT was superior to PET/CT in the detection of peritoneal carcinomatosis</w:t>
      </w:r>
      <w:r w:rsidRPr="00343DA9">
        <w:rPr>
          <w:rFonts w:ascii="Book Antiqua" w:eastAsiaTheme="minorHAnsi" w:hAnsi="Book Antiqua"/>
          <w:color w:val="000000" w:themeColor="text1"/>
          <w:sz w:val="24"/>
          <w:szCs w:val="24"/>
        </w:rPr>
        <w:t xml:space="preserve"> and pathologic type of adenocarcinoma</w:t>
      </w:r>
      <w:r w:rsidR="007D2260" w:rsidRPr="00343DA9">
        <w:rPr>
          <w:rFonts w:ascii="Book Antiqua" w:eastAsiaTheme="minorHAnsi" w:hAnsi="Book Antiqua"/>
          <w:color w:val="000000" w:themeColor="text1"/>
          <w:sz w:val="24"/>
          <w:szCs w:val="24"/>
        </w:rPr>
        <w:t>.</w:t>
      </w:r>
    </w:p>
    <w:p w:rsidR="008F4E55" w:rsidRPr="00343DA9" w:rsidRDefault="008F4E55" w:rsidP="00E8358F">
      <w:pPr>
        <w:wordWrap/>
        <w:adjustRightInd w:val="0"/>
        <w:spacing w:after="0" w:line="360" w:lineRule="auto"/>
        <w:rPr>
          <w:rFonts w:ascii="Book Antiqua" w:eastAsiaTheme="minorHAnsi" w:hAnsi="Book Antiqua"/>
          <w:color w:val="000000" w:themeColor="text1"/>
          <w:sz w:val="24"/>
          <w:szCs w:val="24"/>
        </w:rPr>
      </w:pPr>
    </w:p>
    <w:p w:rsidR="008F4E55" w:rsidRPr="00343DA9" w:rsidRDefault="008F4E55" w:rsidP="00E8358F">
      <w:pPr>
        <w:wordWrap/>
        <w:adjustRightInd w:val="0"/>
        <w:spacing w:after="0" w:line="360" w:lineRule="auto"/>
        <w:rPr>
          <w:rFonts w:ascii="Book Antiqua" w:eastAsia="SimSun" w:hAnsi="Book Antiqua"/>
          <w:color w:val="000000" w:themeColor="text1"/>
          <w:sz w:val="24"/>
          <w:szCs w:val="24"/>
          <w:lang w:eastAsia="zh-CN"/>
        </w:rPr>
      </w:pPr>
      <w:r w:rsidRPr="00343DA9">
        <w:rPr>
          <w:rFonts w:ascii="Book Antiqua" w:eastAsiaTheme="minorHAnsi" w:hAnsi="Book Antiqua"/>
          <w:b/>
          <w:color w:val="000000" w:themeColor="text1"/>
          <w:sz w:val="24"/>
          <w:szCs w:val="24"/>
        </w:rPr>
        <w:t>Key words</w:t>
      </w:r>
      <w:r w:rsidRPr="00343DA9">
        <w:rPr>
          <w:rFonts w:ascii="Book Antiqua" w:eastAsiaTheme="minorHAnsi" w:hAnsi="Book Antiqua"/>
          <w:color w:val="000000" w:themeColor="text1"/>
          <w:sz w:val="24"/>
          <w:szCs w:val="24"/>
        </w:rPr>
        <w:t>: Gastric carcinoma</w:t>
      </w:r>
      <w:r w:rsidR="0007205A" w:rsidRPr="00343DA9">
        <w:rPr>
          <w:rFonts w:ascii="Book Antiqua" w:eastAsia="SimSun" w:hAnsi="Book Antiqua"/>
          <w:color w:val="000000" w:themeColor="text1"/>
          <w:sz w:val="24"/>
          <w:szCs w:val="24"/>
          <w:lang w:eastAsia="zh-CN"/>
        </w:rPr>
        <w:t>;</w:t>
      </w:r>
      <w:r w:rsidR="0007205A" w:rsidRPr="00343DA9">
        <w:rPr>
          <w:rFonts w:ascii="Book Antiqua" w:eastAsiaTheme="minorHAnsi" w:hAnsi="Book Antiqua"/>
          <w:color w:val="000000" w:themeColor="text1"/>
          <w:sz w:val="24"/>
          <w:szCs w:val="24"/>
        </w:rPr>
        <w:t xml:space="preserve"> </w:t>
      </w:r>
      <w:r w:rsidR="0007205A" w:rsidRPr="00343DA9">
        <w:rPr>
          <w:rFonts w:ascii="Book Antiqua" w:eastAsia="SimSun" w:hAnsi="Book Antiqua"/>
          <w:color w:val="000000" w:themeColor="text1"/>
          <w:sz w:val="24"/>
          <w:szCs w:val="24"/>
          <w:lang w:eastAsia="zh-CN"/>
        </w:rPr>
        <w:t>S</w:t>
      </w:r>
      <w:r w:rsidR="0007205A" w:rsidRPr="00343DA9">
        <w:rPr>
          <w:rFonts w:ascii="Book Antiqua" w:eastAsiaTheme="minorHAnsi" w:hAnsi="Book Antiqua"/>
          <w:color w:val="000000" w:themeColor="text1"/>
          <w:sz w:val="24"/>
          <w:szCs w:val="24"/>
        </w:rPr>
        <w:t>urgery</w:t>
      </w:r>
      <w:r w:rsidR="0007205A" w:rsidRPr="00343DA9">
        <w:rPr>
          <w:rFonts w:ascii="Book Antiqua" w:eastAsia="SimSun" w:hAnsi="Book Antiqua"/>
          <w:color w:val="000000" w:themeColor="text1"/>
          <w:sz w:val="24"/>
          <w:szCs w:val="24"/>
          <w:lang w:eastAsia="zh-CN"/>
        </w:rPr>
        <w:t>;</w:t>
      </w:r>
      <w:r w:rsidR="0007205A" w:rsidRPr="00343DA9">
        <w:rPr>
          <w:rFonts w:ascii="Book Antiqua" w:eastAsiaTheme="minorHAnsi" w:hAnsi="Book Antiqua"/>
          <w:color w:val="000000" w:themeColor="text1"/>
          <w:sz w:val="24"/>
          <w:szCs w:val="24"/>
        </w:rPr>
        <w:t xml:space="preserve"> </w:t>
      </w:r>
      <w:r w:rsidR="0007205A" w:rsidRPr="00343DA9">
        <w:rPr>
          <w:rFonts w:ascii="Book Antiqua" w:eastAsia="SimSun" w:hAnsi="Book Antiqua"/>
          <w:color w:val="000000" w:themeColor="text1"/>
          <w:sz w:val="24"/>
          <w:szCs w:val="24"/>
          <w:lang w:eastAsia="zh-CN"/>
        </w:rPr>
        <w:t>C</w:t>
      </w:r>
      <w:r w:rsidR="0007205A" w:rsidRPr="00343DA9">
        <w:rPr>
          <w:rFonts w:ascii="Book Antiqua" w:eastAsiaTheme="minorHAnsi" w:hAnsi="Book Antiqua"/>
          <w:color w:val="000000" w:themeColor="text1"/>
          <w:sz w:val="24"/>
          <w:szCs w:val="24"/>
        </w:rPr>
        <w:t>ontrast</w:t>
      </w:r>
      <w:r w:rsidRPr="00343DA9">
        <w:rPr>
          <w:rFonts w:ascii="Book Antiqua" w:eastAsiaTheme="minorHAnsi" w:hAnsi="Book Antiqua"/>
          <w:color w:val="000000" w:themeColor="text1"/>
          <w:sz w:val="24"/>
          <w:szCs w:val="24"/>
        </w:rPr>
        <w:t>-enhanced abdominal computed tomography</w:t>
      </w:r>
      <w:r w:rsidR="006A5E86" w:rsidRPr="00343DA9">
        <w:rPr>
          <w:rFonts w:ascii="Book Antiqua" w:eastAsia="SimSun" w:hAnsi="Book Antiqua"/>
          <w:color w:val="000000" w:themeColor="text1"/>
          <w:sz w:val="24"/>
          <w:szCs w:val="24"/>
          <w:lang w:eastAsia="zh-CN"/>
        </w:rPr>
        <w:t>;</w:t>
      </w:r>
      <w:r w:rsidR="006A5E86" w:rsidRPr="00343DA9">
        <w:rPr>
          <w:rFonts w:ascii="Book Antiqua" w:eastAsiaTheme="minorHAnsi" w:hAnsi="Book Antiqua"/>
          <w:color w:val="000000" w:themeColor="text1"/>
          <w:sz w:val="24"/>
          <w:szCs w:val="24"/>
        </w:rPr>
        <w:t xml:space="preserve"> </w:t>
      </w:r>
      <w:r w:rsidR="0007205A" w:rsidRPr="00343DA9">
        <w:rPr>
          <w:rFonts w:ascii="Book Antiqua" w:eastAsia="SimSun" w:hAnsi="Book Antiqua"/>
          <w:color w:val="000000" w:themeColor="text1"/>
          <w:sz w:val="24"/>
          <w:szCs w:val="24"/>
          <w:lang w:eastAsia="zh-CN"/>
        </w:rPr>
        <w:t>F</w:t>
      </w:r>
      <w:r w:rsidR="0007205A" w:rsidRPr="00343DA9">
        <w:rPr>
          <w:rFonts w:ascii="Book Antiqua" w:eastAsiaTheme="minorHAnsi" w:hAnsi="Book Antiqua"/>
          <w:color w:val="000000" w:themeColor="text1"/>
          <w:sz w:val="24"/>
          <w:szCs w:val="24"/>
        </w:rPr>
        <w:t xml:space="preserve">luorodeoxyglucose </w:t>
      </w:r>
      <w:r w:rsidRPr="00343DA9">
        <w:rPr>
          <w:rFonts w:ascii="Book Antiqua" w:eastAsiaTheme="minorHAnsi" w:hAnsi="Book Antiqua"/>
          <w:color w:val="000000" w:themeColor="text1"/>
          <w:sz w:val="24"/>
          <w:szCs w:val="24"/>
        </w:rPr>
        <w:t>positron emission tomograph/computed tomography</w:t>
      </w:r>
      <w:r w:rsidR="0007205A" w:rsidRPr="00343DA9">
        <w:rPr>
          <w:rFonts w:ascii="Book Antiqua" w:eastAsia="SimSun" w:hAnsi="Book Antiqua"/>
          <w:color w:val="000000" w:themeColor="text1"/>
          <w:sz w:val="24"/>
          <w:szCs w:val="24"/>
          <w:lang w:eastAsia="zh-CN"/>
        </w:rPr>
        <w:t>;</w:t>
      </w:r>
      <w:r w:rsidR="0007205A" w:rsidRPr="00343DA9">
        <w:rPr>
          <w:rFonts w:ascii="Book Antiqua" w:eastAsiaTheme="minorHAnsi" w:hAnsi="Book Antiqua"/>
          <w:color w:val="000000" w:themeColor="text1"/>
          <w:sz w:val="24"/>
          <w:szCs w:val="24"/>
        </w:rPr>
        <w:t xml:space="preserve"> </w:t>
      </w:r>
      <w:r w:rsidR="0007205A" w:rsidRPr="00343DA9">
        <w:rPr>
          <w:rFonts w:ascii="Book Antiqua" w:eastAsia="SimSun" w:hAnsi="Book Antiqua"/>
          <w:color w:val="000000" w:themeColor="text1"/>
          <w:sz w:val="24"/>
          <w:szCs w:val="24"/>
          <w:lang w:eastAsia="zh-CN"/>
        </w:rPr>
        <w:t>S</w:t>
      </w:r>
      <w:r w:rsidR="0007205A" w:rsidRPr="00343DA9">
        <w:rPr>
          <w:rFonts w:ascii="Book Antiqua" w:eastAsiaTheme="minorHAnsi" w:hAnsi="Book Antiqua"/>
          <w:color w:val="000000" w:themeColor="text1"/>
          <w:sz w:val="24"/>
          <w:szCs w:val="24"/>
        </w:rPr>
        <w:t>urveillance</w:t>
      </w:r>
      <w:r w:rsidR="0007205A" w:rsidRPr="00343DA9">
        <w:rPr>
          <w:rFonts w:ascii="Book Antiqua" w:eastAsia="SimSun" w:hAnsi="Book Antiqua"/>
          <w:color w:val="000000" w:themeColor="text1"/>
          <w:sz w:val="24"/>
          <w:szCs w:val="24"/>
          <w:lang w:eastAsia="zh-CN"/>
        </w:rPr>
        <w:t>;</w:t>
      </w:r>
      <w:r w:rsidR="0007205A" w:rsidRPr="00343DA9">
        <w:rPr>
          <w:rFonts w:ascii="Book Antiqua" w:eastAsiaTheme="minorHAnsi" w:hAnsi="Book Antiqua"/>
          <w:color w:val="000000" w:themeColor="text1"/>
          <w:sz w:val="24"/>
          <w:szCs w:val="24"/>
        </w:rPr>
        <w:t xml:space="preserve"> </w:t>
      </w:r>
      <w:r w:rsidR="0007205A" w:rsidRPr="00343DA9">
        <w:rPr>
          <w:rFonts w:ascii="Book Antiqua" w:eastAsia="SimSun" w:hAnsi="Book Antiqua"/>
          <w:color w:val="000000" w:themeColor="text1"/>
          <w:sz w:val="24"/>
          <w:szCs w:val="24"/>
          <w:lang w:eastAsia="zh-CN"/>
        </w:rPr>
        <w:t>R</w:t>
      </w:r>
      <w:r w:rsidR="0007205A" w:rsidRPr="00343DA9">
        <w:rPr>
          <w:rFonts w:ascii="Book Antiqua" w:eastAsiaTheme="minorHAnsi" w:hAnsi="Book Antiqua"/>
          <w:color w:val="000000" w:themeColor="text1"/>
          <w:sz w:val="24"/>
          <w:szCs w:val="24"/>
        </w:rPr>
        <w:t>ecurrence</w:t>
      </w:r>
    </w:p>
    <w:p w:rsidR="0007205A" w:rsidRPr="00343DA9" w:rsidRDefault="0007205A" w:rsidP="00E8358F">
      <w:pPr>
        <w:wordWrap/>
        <w:adjustRightInd w:val="0"/>
        <w:spacing w:after="0" w:line="360" w:lineRule="auto"/>
        <w:rPr>
          <w:rFonts w:ascii="Book Antiqua" w:eastAsia="SimSun" w:hAnsi="Book Antiqua"/>
          <w:color w:val="000000" w:themeColor="text1"/>
          <w:sz w:val="24"/>
          <w:szCs w:val="24"/>
          <w:lang w:eastAsia="zh-CN"/>
        </w:rPr>
      </w:pPr>
    </w:p>
    <w:p w:rsidR="0007205A" w:rsidRPr="00343DA9" w:rsidRDefault="0007205A" w:rsidP="00E8358F">
      <w:pPr>
        <w:wordWrap/>
        <w:spacing w:after="0" w:line="360" w:lineRule="auto"/>
        <w:rPr>
          <w:rFonts w:ascii="Book Antiqua" w:hAnsi="Book Antiqua" w:cs="Arial"/>
          <w:sz w:val="24"/>
          <w:szCs w:val="24"/>
        </w:rPr>
      </w:pPr>
      <w:bookmarkStart w:id="8" w:name="OLE_LINK55"/>
      <w:bookmarkStart w:id="9" w:name="OLE_LINK56"/>
      <w:bookmarkStart w:id="10" w:name="OLE_LINK105"/>
      <w:bookmarkStart w:id="11" w:name="OLE_LINK116"/>
      <w:bookmarkStart w:id="12" w:name="OLE_LINK89"/>
      <w:r w:rsidRPr="00343DA9">
        <w:rPr>
          <w:rFonts w:ascii="Book Antiqua" w:hAnsi="Book Antiqua"/>
          <w:b/>
          <w:sz w:val="24"/>
          <w:szCs w:val="24"/>
        </w:rPr>
        <w:t>©</w:t>
      </w:r>
      <w:bookmarkEnd w:id="8"/>
      <w:bookmarkEnd w:id="9"/>
      <w:r w:rsidRPr="00343DA9">
        <w:rPr>
          <w:rFonts w:ascii="Book Antiqua" w:hAnsi="Book Antiqua"/>
          <w:b/>
          <w:sz w:val="24"/>
          <w:szCs w:val="24"/>
        </w:rPr>
        <w:t xml:space="preserve"> </w:t>
      </w:r>
      <w:r w:rsidRPr="00343DA9">
        <w:rPr>
          <w:rFonts w:ascii="Book Antiqua" w:hAnsi="Book Antiqua" w:cs="Arial"/>
          <w:b/>
          <w:sz w:val="24"/>
          <w:szCs w:val="24"/>
        </w:rPr>
        <w:t xml:space="preserve">The Author(s) 2017. </w:t>
      </w:r>
      <w:r w:rsidRPr="00343DA9">
        <w:rPr>
          <w:rFonts w:ascii="Book Antiqua" w:hAnsi="Book Antiqua" w:cs="Arial"/>
          <w:sz w:val="24"/>
          <w:szCs w:val="24"/>
        </w:rPr>
        <w:t>Published by Baishideng Publishing Group Inc. All rights reserved.</w:t>
      </w:r>
    </w:p>
    <w:bookmarkEnd w:id="10"/>
    <w:bookmarkEnd w:id="11"/>
    <w:bookmarkEnd w:id="12"/>
    <w:p w:rsidR="008F4E55" w:rsidRPr="001F4052" w:rsidRDefault="008F4E55" w:rsidP="00E8358F">
      <w:pPr>
        <w:wordWrap/>
        <w:adjustRightInd w:val="0"/>
        <w:spacing w:after="0" w:line="360" w:lineRule="auto"/>
        <w:rPr>
          <w:rFonts w:ascii="Book Antiqua" w:eastAsia="SimSun" w:hAnsi="Book Antiqua"/>
          <w:color w:val="000000" w:themeColor="text1"/>
          <w:sz w:val="24"/>
          <w:szCs w:val="24"/>
          <w:lang w:eastAsia="zh-CN"/>
        </w:rPr>
      </w:pPr>
    </w:p>
    <w:p w:rsidR="008F4E55" w:rsidRPr="001F4052" w:rsidRDefault="008F4E55" w:rsidP="00E8358F">
      <w:pPr>
        <w:pStyle w:val="Default"/>
        <w:spacing w:line="360" w:lineRule="auto"/>
        <w:jc w:val="both"/>
        <w:rPr>
          <w:rFonts w:ascii="Book Antiqua" w:eastAsia="SimSun" w:hAnsi="Book Antiqua"/>
          <w:color w:val="000000" w:themeColor="text1"/>
          <w:lang w:eastAsia="zh-CN"/>
        </w:rPr>
      </w:pPr>
      <w:r w:rsidRPr="001F4052">
        <w:rPr>
          <w:rFonts w:ascii="Book Antiqua" w:eastAsiaTheme="minorHAnsi" w:hAnsi="Book Antiqua"/>
          <w:b/>
          <w:color w:val="000000" w:themeColor="text1"/>
        </w:rPr>
        <w:t>Core tip</w:t>
      </w:r>
      <w:r w:rsidRPr="001F4052">
        <w:rPr>
          <w:rFonts w:ascii="Book Antiqua" w:eastAsiaTheme="minorHAnsi" w:hAnsi="Book Antiqua"/>
          <w:color w:val="000000" w:themeColor="text1"/>
        </w:rPr>
        <w:t xml:space="preserve">: </w:t>
      </w:r>
      <w:r w:rsidRPr="001F4052">
        <w:rPr>
          <w:rFonts w:ascii="Book Antiqua" w:eastAsiaTheme="minorHAnsi" w:hAnsi="Book Antiqua" w:cs="Giovanni-Book"/>
          <w:color w:val="000000" w:themeColor="text1"/>
        </w:rPr>
        <w:t xml:space="preserve">Contrast-enhanced abdominal </w:t>
      </w:r>
      <w:r w:rsidR="0075090A" w:rsidRPr="001F4052">
        <w:rPr>
          <w:rFonts w:ascii="Book Antiqua" w:eastAsiaTheme="minorHAnsi" w:hAnsi="Book Antiqua"/>
          <w:color w:val="000000" w:themeColor="text1"/>
        </w:rPr>
        <w:t>computed tomography</w:t>
      </w:r>
      <w:r w:rsidR="0075090A" w:rsidRPr="001F4052">
        <w:rPr>
          <w:rFonts w:ascii="Book Antiqua" w:eastAsiaTheme="minorHAnsi" w:hAnsi="Book Antiqua" w:cs="Giovanni-Book"/>
          <w:color w:val="000000" w:themeColor="text1"/>
        </w:rPr>
        <w:t xml:space="preserve"> </w:t>
      </w:r>
      <w:r w:rsidR="0075090A" w:rsidRPr="001F4052">
        <w:rPr>
          <w:rFonts w:ascii="Book Antiqua" w:eastAsia="SimSun" w:hAnsi="Book Antiqua" w:cs="Giovanni-Book"/>
          <w:color w:val="000000" w:themeColor="text1"/>
          <w:lang w:eastAsia="zh-CN"/>
        </w:rPr>
        <w:t>(</w:t>
      </w:r>
      <w:r w:rsidR="0075090A" w:rsidRPr="001F4052">
        <w:rPr>
          <w:rFonts w:ascii="Book Antiqua" w:eastAsiaTheme="minorHAnsi" w:hAnsi="Book Antiqua" w:cs="Giovanni-Book"/>
          <w:color w:val="000000" w:themeColor="text1"/>
        </w:rPr>
        <w:t>CT</w:t>
      </w:r>
      <w:r w:rsidR="0075090A" w:rsidRPr="001F4052">
        <w:rPr>
          <w:rFonts w:ascii="Book Antiqua" w:eastAsia="SimSun" w:hAnsi="Book Antiqua" w:cs="Giovanni-Book"/>
          <w:color w:val="000000" w:themeColor="text1"/>
          <w:lang w:eastAsia="zh-CN"/>
        </w:rPr>
        <w:t>)</w:t>
      </w:r>
      <w:r w:rsidR="006A5E86" w:rsidRPr="00343DA9">
        <w:rPr>
          <w:rFonts w:ascii="Book Antiqua" w:eastAsia="SimSun" w:hAnsi="Book Antiqua" w:cs="Giovanni-Book"/>
          <w:color w:val="000000" w:themeColor="text1"/>
          <w:lang w:eastAsia="zh-CN"/>
        </w:rPr>
        <w:t xml:space="preserve"> </w:t>
      </w:r>
      <w:r w:rsidRPr="001F4052">
        <w:rPr>
          <w:rFonts w:ascii="Book Antiqua" w:eastAsiaTheme="minorHAnsi" w:hAnsi="Book Antiqua" w:cs="Giovanni-Book"/>
          <w:color w:val="000000" w:themeColor="text1"/>
        </w:rPr>
        <w:t xml:space="preserve">and </w:t>
      </w:r>
      <w:r w:rsidR="0075090A" w:rsidRPr="001F4052">
        <w:rPr>
          <w:rFonts w:ascii="Book Antiqua" w:eastAsiaTheme="minorHAnsi" w:hAnsi="Book Antiqua"/>
          <w:color w:val="000000" w:themeColor="text1"/>
        </w:rPr>
        <w:t>positron emission tomography/computed tomography</w:t>
      </w:r>
      <w:r w:rsidR="0075090A" w:rsidRPr="001F4052">
        <w:rPr>
          <w:rFonts w:ascii="Book Antiqua" w:eastAsiaTheme="minorHAnsi" w:hAnsi="Book Antiqua" w:cs="Giovanni-Book"/>
          <w:color w:val="000000" w:themeColor="text1"/>
        </w:rPr>
        <w:t xml:space="preserve"> </w:t>
      </w:r>
      <w:r w:rsidR="0075090A" w:rsidRPr="001F4052">
        <w:rPr>
          <w:rFonts w:ascii="Book Antiqua" w:eastAsia="SimSun" w:hAnsi="Book Antiqua" w:cs="Giovanni-Book"/>
          <w:color w:val="000000" w:themeColor="text1"/>
          <w:lang w:eastAsia="zh-CN"/>
        </w:rPr>
        <w:t>(</w:t>
      </w:r>
      <w:r w:rsidR="0075090A" w:rsidRPr="001F4052">
        <w:rPr>
          <w:rFonts w:ascii="Book Antiqua" w:eastAsiaTheme="minorHAnsi" w:hAnsi="Book Antiqua" w:cs="Giovanni-Book"/>
          <w:color w:val="000000" w:themeColor="text1"/>
        </w:rPr>
        <w:t>PET/CT</w:t>
      </w:r>
      <w:r w:rsidR="0075090A" w:rsidRPr="001F4052">
        <w:rPr>
          <w:rFonts w:ascii="Book Antiqua" w:eastAsia="SimSun" w:hAnsi="Book Antiqua" w:cs="Giovanni-Book"/>
          <w:color w:val="000000" w:themeColor="text1"/>
          <w:lang w:eastAsia="zh-CN"/>
        </w:rPr>
        <w:t xml:space="preserve">) </w:t>
      </w:r>
      <w:r w:rsidRPr="001F4052">
        <w:rPr>
          <w:rFonts w:ascii="Book Antiqua" w:eastAsiaTheme="minorHAnsi" w:hAnsi="Book Antiqua" w:cs="Giovanni-Book"/>
          <w:color w:val="000000" w:themeColor="text1"/>
        </w:rPr>
        <w:t xml:space="preserve">are commonly used imaging methods for </w:t>
      </w:r>
      <w:r w:rsidRPr="001F4052">
        <w:rPr>
          <w:rFonts w:ascii="Book Antiqua" w:eastAsiaTheme="minorHAnsi" w:hAnsi="Book Antiqua"/>
          <w:color w:val="000000" w:themeColor="text1"/>
        </w:rPr>
        <w:t>surveillance of recurrence after gastric cancer surgery</w:t>
      </w:r>
      <w:r w:rsidR="00B41D27" w:rsidRPr="001F4052">
        <w:rPr>
          <w:rFonts w:ascii="Book Antiqua" w:eastAsiaTheme="minorHAnsi" w:hAnsi="Book Antiqua"/>
          <w:color w:val="000000" w:themeColor="text1"/>
        </w:rPr>
        <w:t>.</w:t>
      </w:r>
      <w:r w:rsidRPr="001F4052">
        <w:rPr>
          <w:rFonts w:ascii="Book Antiqua" w:eastAsiaTheme="minorHAnsi" w:hAnsi="Book Antiqua"/>
          <w:color w:val="000000" w:themeColor="text1"/>
        </w:rPr>
        <w:t xml:space="preserve"> </w:t>
      </w:r>
      <w:r w:rsidR="008626E9" w:rsidRPr="001F4052">
        <w:rPr>
          <w:rFonts w:ascii="Book Antiqua" w:eastAsiaTheme="minorHAnsi" w:hAnsi="Book Antiqua"/>
          <w:color w:val="000000" w:themeColor="text1"/>
        </w:rPr>
        <w:t>However,</w:t>
      </w:r>
      <w:r w:rsidR="008626E9" w:rsidRPr="00343DA9">
        <w:rPr>
          <w:rFonts w:ascii="Book Antiqua" w:eastAsiaTheme="minorHAnsi" w:hAnsi="Book Antiqua"/>
          <w:color w:val="000000" w:themeColor="text1"/>
        </w:rPr>
        <w:t xml:space="preserve"> the</w:t>
      </w:r>
      <w:r w:rsidRPr="00343DA9">
        <w:rPr>
          <w:rFonts w:ascii="Book Antiqua" w:eastAsiaTheme="minorHAnsi" w:hAnsi="Book Antiqua"/>
          <w:color w:val="000000" w:themeColor="text1"/>
        </w:rPr>
        <w:t xml:space="preserve"> ideal method for early detection of gastric carcinoma recurrence remains controversial.</w:t>
      </w:r>
      <w:r w:rsidR="00B41D27" w:rsidRPr="001F4052">
        <w:rPr>
          <w:rFonts w:ascii="Book Antiqua" w:eastAsiaTheme="minorHAnsi" w:hAnsi="Book Antiqua"/>
          <w:color w:val="000000" w:themeColor="text1"/>
        </w:rPr>
        <w:t xml:space="preserve"> In this </w:t>
      </w:r>
      <w:r w:rsidR="008626E9" w:rsidRPr="001F4052">
        <w:rPr>
          <w:rFonts w:ascii="Book Antiqua" w:eastAsiaTheme="minorHAnsi" w:hAnsi="Book Antiqua"/>
          <w:color w:val="000000" w:themeColor="text1"/>
        </w:rPr>
        <w:t>study,</w:t>
      </w:r>
      <w:r w:rsidR="008626E9" w:rsidRPr="00343DA9">
        <w:rPr>
          <w:rFonts w:ascii="Book Antiqua" w:eastAsiaTheme="minorHAnsi" w:hAnsi="Book Antiqua"/>
          <w:color w:val="000000" w:themeColor="text1"/>
        </w:rPr>
        <w:t xml:space="preserve"> </w:t>
      </w:r>
      <w:r w:rsidR="00B41D27" w:rsidRPr="00343DA9">
        <w:rPr>
          <w:rFonts w:ascii="Book Antiqua" w:eastAsiaTheme="minorHAnsi" w:hAnsi="Book Antiqua"/>
          <w:color w:val="000000" w:themeColor="text1"/>
        </w:rPr>
        <w:t xml:space="preserve">we </w:t>
      </w:r>
      <w:r w:rsidR="00B41D27" w:rsidRPr="001F4052">
        <w:rPr>
          <w:rFonts w:ascii="Book Antiqua" w:eastAsiaTheme="minorHAnsi" w:hAnsi="Book Antiqua"/>
          <w:color w:val="000000" w:themeColor="text1"/>
        </w:rPr>
        <w:t>compare</w:t>
      </w:r>
      <w:r w:rsidR="008626E9" w:rsidRPr="001F4052">
        <w:rPr>
          <w:rFonts w:ascii="Book Antiqua" w:eastAsiaTheme="minorHAnsi" w:hAnsi="Book Antiqua"/>
          <w:color w:val="000000" w:themeColor="text1"/>
        </w:rPr>
        <w:t>d</w:t>
      </w:r>
      <w:r w:rsidR="00B41D27" w:rsidRPr="00343DA9">
        <w:rPr>
          <w:rFonts w:ascii="Book Antiqua" w:eastAsiaTheme="minorHAnsi" w:hAnsi="Book Antiqua"/>
          <w:color w:val="000000" w:themeColor="text1"/>
        </w:rPr>
        <w:t xml:space="preserve"> the value of </w:t>
      </w:r>
      <w:r w:rsidR="00B41D27" w:rsidRPr="00343DA9">
        <w:rPr>
          <w:rFonts w:ascii="Book Antiqua" w:eastAsiaTheme="minorHAnsi" w:hAnsi="Book Antiqua" w:cs="Giovanni-Book"/>
          <w:color w:val="000000" w:themeColor="text1"/>
        </w:rPr>
        <w:t>contrast-enhanced abdominal CT and PET/CT</w:t>
      </w:r>
      <w:r w:rsidR="00B41D27" w:rsidRPr="001F4052">
        <w:rPr>
          <w:rFonts w:ascii="Book Antiqua" w:eastAsiaTheme="minorHAnsi" w:hAnsi="Book Antiqua"/>
          <w:color w:val="000000" w:themeColor="text1"/>
        </w:rPr>
        <w:t xml:space="preserve"> for detecting the recurrence of gastric carcinoma after curative resection.</w:t>
      </w:r>
      <w:r w:rsidR="008626E9" w:rsidRPr="001F4052">
        <w:rPr>
          <w:rFonts w:ascii="Book Antiqua" w:eastAsiaTheme="minorHAnsi" w:hAnsi="Book Antiqua"/>
          <w:color w:val="000000" w:themeColor="text1"/>
        </w:rPr>
        <w:t xml:space="preserve"> </w:t>
      </w:r>
      <w:r w:rsidR="008626E9" w:rsidRPr="001F4052">
        <w:rPr>
          <w:rFonts w:ascii="Book Antiqua" w:eastAsiaTheme="minorHAnsi" w:hAnsi="Book Antiqua" w:cs="Arial"/>
          <w:color w:val="000000" w:themeColor="text1"/>
        </w:rPr>
        <w:t>We found that contrast-enhanced CT was superior to PET/CT in the detection of peritoneal carcinomatosis and pathologic type of adenocarcinoma</w:t>
      </w:r>
      <w:r w:rsidR="0075090A" w:rsidRPr="00343DA9">
        <w:rPr>
          <w:rFonts w:ascii="Book Antiqua" w:eastAsia="SimSun" w:hAnsi="Book Antiqua" w:cs="Arial"/>
          <w:color w:val="000000" w:themeColor="text1"/>
          <w:lang w:eastAsia="zh-CN"/>
        </w:rPr>
        <w:t>.</w:t>
      </w:r>
    </w:p>
    <w:p w:rsidR="002123A3" w:rsidRPr="00343DA9" w:rsidRDefault="002123A3" w:rsidP="00E8358F">
      <w:pPr>
        <w:pStyle w:val="Default"/>
        <w:spacing w:line="360" w:lineRule="auto"/>
        <w:jc w:val="both"/>
        <w:rPr>
          <w:rFonts w:ascii="Book Antiqua" w:eastAsiaTheme="minorHAnsi" w:hAnsi="Book Antiqua"/>
          <w:color w:val="000000" w:themeColor="text1"/>
        </w:rPr>
      </w:pPr>
    </w:p>
    <w:p w:rsidR="005B32E3" w:rsidRPr="00343DA9" w:rsidRDefault="005B32E3" w:rsidP="00E8358F">
      <w:pPr>
        <w:pStyle w:val="Default"/>
        <w:spacing w:line="360" w:lineRule="auto"/>
        <w:jc w:val="both"/>
        <w:rPr>
          <w:rFonts w:ascii="Book Antiqua" w:eastAsiaTheme="minorHAnsi" w:hAnsi="Book Antiqua"/>
          <w:lang w:eastAsia="zh-CN"/>
        </w:rPr>
      </w:pPr>
      <w:r w:rsidRPr="001F4052">
        <w:rPr>
          <w:rFonts w:ascii="Book Antiqua" w:eastAsiaTheme="minorHAnsi" w:hAnsi="Book Antiqua"/>
          <w:color w:val="000000" w:themeColor="text1"/>
        </w:rPr>
        <w:t>Kim</w:t>
      </w:r>
      <w:r w:rsidR="0075090A" w:rsidRPr="001F4052">
        <w:rPr>
          <w:rFonts w:ascii="Book Antiqua" w:eastAsia="SimSun" w:hAnsi="Book Antiqua"/>
          <w:color w:val="000000" w:themeColor="text1"/>
          <w:lang w:eastAsia="zh-CN"/>
        </w:rPr>
        <w:t xml:space="preserve"> </w:t>
      </w:r>
      <w:r w:rsidR="0075090A" w:rsidRPr="001F4052">
        <w:rPr>
          <w:rFonts w:ascii="Book Antiqua" w:eastAsiaTheme="minorHAnsi" w:hAnsi="Book Antiqua"/>
          <w:color w:val="000000" w:themeColor="text1"/>
        </w:rPr>
        <w:t>JH</w:t>
      </w:r>
      <w:r w:rsidRPr="001F4052">
        <w:rPr>
          <w:rFonts w:ascii="Book Antiqua" w:eastAsiaTheme="minorHAnsi" w:hAnsi="Book Antiqua"/>
          <w:color w:val="000000" w:themeColor="text1"/>
        </w:rPr>
        <w:t>,</w:t>
      </w:r>
      <w:r w:rsidR="0075090A" w:rsidRPr="001F4052">
        <w:rPr>
          <w:rFonts w:ascii="Book Antiqua" w:eastAsiaTheme="minorHAnsi" w:hAnsi="Book Antiqua"/>
          <w:color w:val="000000" w:themeColor="text1"/>
        </w:rPr>
        <w:t xml:space="preserve"> Heo</w:t>
      </w:r>
      <w:r w:rsidRPr="001F4052">
        <w:rPr>
          <w:rFonts w:ascii="Book Antiqua" w:eastAsiaTheme="minorHAnsi" w:hAnsi="Book Antiqua"/>
          <w:color w:val="000000" w:themeColor="text1"/>
        </w:rPr>
        <w:t xml:space="preserve"> SH,</w:t>
      </w:r>
      <w:r w:rsidR="0075090A" w:rsidRPr="001F4052">
        <w:rPr>
          <w:rFonts w:ascii="Book Antiqua" w:eastAsiaTheme="minorHAnsi" w:hAnsi="Book Antiqua"/>
          <w:color w:val="000000" w:themeColor="text1"/>
        </w:rPr>
        <w:t xml:space="preserve"> Kim</w:t>
      </w:r>
      <w:r w:rsidRPr="001F4052">
        <w:rPr>
          <w:rFonts w:ascii="Book Antiqua" w:eastAsiaTheme="minorHAnsi" w:hAnsi="Book Antiqua"/>
          <w:color w:val="000000" w:themeColor="text1"/>
        </w:rPr>
        <w:t xml:space="preserve"> JW,</w:t>
      </w:r>
      <w:r w:rsidR="0075090A" w:rsidRPr="001F4052">
        <w:rPr>
          <w:rFonts w:ascii="Book Antiqua" w:eastAsiaTheme="minorHAnsi" w:hAnsi="Book Antiqua"/>
          <w:color w:val="000000" w:themeColor="text1"/>
        </w:rPr>
        <w:t xml:space="preserve"> Shin</w:t>
      </w:r>
      <w:r w:rsidRPr="001F4052">
        <w:rPr>
          <w:rFonts w:ascii="Book Antiqua" w:eastAsiaTheme="minorHAnsi" w:hAnsi="Book Antiqua"/>
          <w:color w:val="000000" w:themeColor="text1"/>
        </w:rPr>
        <w:t xml:space="preserve"> SS,</w:t>
      </w:r>
      <w:r w:rsidR="0075090A" w:rsidRPr="001F4052">
        <w:rPr>
          <w:rFonts w:ascii="Book Antiqua" w:eastAsiaTheme="minorHAnsi" w:hAnsi="Book Antiqua"/>
          <w:color w:val="000000" w:themeColor="text1"/>
        </w:rPr>
        <w:t xml:space="preserve"> Min</w:t>
      </w:r>
      <w:r w:rsidRPr="001F4052">
        <w:rPr>
          <w:rFonts w:ascii="Book Antiqua" w:eastAsiaTheme="minorHAnsi" w:hAnsi="Book Antiqua"/>
          <w:color w:val="000000" w:themeColor="text1"/>
        </w:rPr>
        <w:t xml:space="preserve"> JJ,</w:t>
      </w:r>
      <w:r w:rsidR="0075090A" w:rsidRPr="001F4052">
        <w:rPr>
          <w:rFonts w:ascii="Book Antiqua" w:eastAsiaTheme="minorHAnsi" w:hAnsi="Book Antiqua"/>
          <w:color w:val="000000" w:themeColor="text1"/>
        </w:rPr>
        <w:t xml:space="preserve"> Kwon</w:t>
      </w:r>
      <w:r w:rsidRPr="001F4052">
        <w:rPr>
          <w:rFonts w:ascii="Book Antiqua" w:eastAsiaTheme="minorHAnsi" w:hAnsi="Book Antiqua"/>
          <w:color w:val="000000" w:themeColor="text1"/>
        </w:rPr>
        <w:t xml:space="preserve"> SY,</w:t>
      </w:r>
      <w:r w:rsidR="0075090A" w:rsidRPr="001F4052">
        <w:rPr>
          <w:rFonts w:ascii="Book Antiqua" w:eastAsiaTheme="minorHAnsi" w:hAnsi="Book Antiqua"/>
          <w:color w:val="000000" w:themeColor="text1"/>
        </w:rPr>
        <w:t xml:space="preserve"> Jeong</w:t>
      </w:r>
      <w:r w:rsidRPr="001F4052">
        <w:rPr>
          <w:rFonts w:ascii="Book Antiqua" w:eastAsiaTheme="minorHAnsi" w:hAnsi="Book Antiqua"/>
          <w:color w:val="000000" w:themeColor="text1"/>
        </w:rPr>
        <w:t xml:space="preserve"> YY, </w:t>
      </w:r>
      <w:r w:rsidR="0075090A" w:rsidRPr="001F4052">
        <w:rPr>
          <w:rFonts w:ascii="Book Antiqua" w:eastAsiaTheme="minorHAnsi" w:hAnsi="Book Antiqua"/>
          <w:color w:val="000000" w:themeColor="text1"/>
        </w:rPr>
        <w:t xml:space="preserve">Kang </w:t>
      </w:r>
      <w:r w:rsidRPr="001F4052">
        <w:rPr>
          <w:rFonts w:ascii="Book Antiqua" w:eastAsiaTheme="minorHAnsi" w:hAnsi="Book Antiqua"/>
          <w:color w:val="000000" w:themeColor="text1"/>
        </w:rPr>
        <w:t>HK</w:t>
      </w:r>
      <w:r w:rsidR="008626E9" w:rsidRPr="001F4052">
        <w:rPr>
          <w:rFonts w:ascii="Book Antiqua" w:eastAsiaTheme="minorHAnsi" w:hAnsi="Book Antiqua"/>
          <w:color w:val="000000" w:themeColor="text1"/>
        </w:rPr>
        <w:t xml:space="preserve">. </w:t>
      </w:r>
      <w:r w:rsidRPr="001F4052">
        <w:rPr>
          <w:rFonts w:ascii="Book Antiqua" w:eastAsiaTheme="minorHAnsi" w:hAnsi="Book Antiqua" w:cs="Times New Roman"/>
        </w:rPr>
        <w:t xml:space="preserve">Evaluation of recurrence in gastric carcinoma: </w:t>
      </w:r>
      <w:r w:rsidR="00EC6BA9">
        <w:rPr>
          <w:rFonts w:ascii="Book Antiqua" w:eastAsia="SimSun" w:hAnsi="Book Antiqua" w:cs="Times New Roman" w:hint="eastAsia"/>
          <w:lang w:eastAsia="zh-CN"/>
        </w:rPr>
        <w:t>C</w:t>
      </w:r>
      <w:r w:rsidR="00EC6BA9" w:rsidRPr="001F4052">
        <w:rPr>
          <w:rFonts w:ascii="Book Antiqua" w:eastAsiaTheme="minorHAnsi" w:hAnsi="Book Antiqua" w:cs="Times New Roman"/>
        </w:rPr>
        <w:t xml:space="preserve">omparison </w:t>
      </w:r>
      <w:r w:rsidRPr="001F4052">
        <w:rPr>
          <w:rFonts w:ascii="Book Antiqua" w:eastAsiaTheme="minorHAnsi" w:hAnsi="Book Antiqua" w:cs="Times New Roman"/>
        </w:rPr>
        <w:t xml:space="preserve">of contrast-enhanced </w:t>
      </w:r>
      <w:r w:rsidR="00EC6BA9" w:rsidRPr="00D81DD2">
        <w:rPr>
          <w:rFonts w:ascii="Book Antiqua" w:eastAsiaTheme="minorHAnsi" w:hAnsi="Book Antiqua" w:cs="Times New Roman"/>
        </w:rPr>
        <w:t>computed tomography and positron emission tomography/computed tomography</w:t>
      </w:r>
      <w:bookmarkStart w:id="13" w:name="OLE_LINK424"/>
      <w:bookmarkStart w:id="14" w:name="OLE_LINK425"/>
      <w:r w:rsidR="008626E9" w:rsidRPr="001F4052">
        <w:rPr>
          <w:rFonts w:ascii="Book Antiqua" w:eastAsiaTheme="minorHAnsi" w:hAnsi="Book Antiqua" w:cs="Times New Roman"/>
        </w:rPr>
        <w:t xml:space="preserve">. </w:t>
      </w:r>
      <w:r w:rsidRPr="001F4052">
        <w:rPr>
          <w:rFonts w:ascii="Book Antiqua" w:eastAsiaTheme="minorHAnsi" w:hAnsi="Book Antiqua"/>
          <w:i/>
        </w:rPr>
        <w:t>World J Gastroenterol</w:t>
      </w:r>
      <w:r w:rsidRPr="001F4052">
        <w:rPr>
          <w:rFonts w:ascii="Book Antiqua" w:eastAsiaTheme="minorHAnsi" w:hAnsi="Book Antiqua"/>
        </w:rPr>
        <w:t xml:space="preserve"> 2017; </w:t>
      </w:r>
      <w:bookmarkStart w:id="15" w:name="OLE_LINK1689"/>
      <w:bookmarkStart w:id="16" w:name="OLE_LINK1298"/>
      <w:bookmarkStart w:id="17" w:name="OLE_LINK1297"/>
      <w:r w:rsidRPr="001F4052">
        <w:rPr>
          <w:rFonts w:ascii="Book Antiqua" w:eastAsiaTheme="minorHAnsi" w:hAnsi="Book Antiqua"/>
        </w:rPr>
        <w:t>In press</w:t>
      </w:r>
      <w:bookmarkEnd w:id="15"/>
      <w:bookmarkEnd w:id="16"/>
      <w:bookmarkEnd w:id="17"/>
    </w:p>
    <w:bookmarkEnd w:id="13"/>
    <w:bookmarkEnd w:id="14"/>
    <w:p w:rsidR="009C1495" w:rsidRPr="00343DA9" w:rsidRDefault="009C1495" w:rsidP="00E8358F">
      <w:pPr>
        <w:widowControl/>
        <w:wordWrap/>
        <w:autoSpaceDE/>
        <w:autoSpaceDN/>
        <w:spacing w:after="0" w:line="360" w:lineRule="auto"/>
        <w:jc w:val="left"/>
        <w:rPr>
          <w:rFonts w:ascii="Book Antiqua" w:eastAsiaTheme="minorHAnsi" w:hAnsi="Book Antiqua" w:cs="Rotis SemiSans Std"/>
          <w:color w:val="000000" w:themeColor="text1"/>
          <w:kern w:val="0"/>
          <w:sz w:val="24"/>
          <w:szCs w:val="24"/>
        </w:rPr>
      </w:pPr>
      <w:r w:rsidRPr="00343DA9">
        <w:rPr>
          <w:rFonts w:ascii="Book Antiqua" w:eastAsiaTheme="minorHAnsi" w:hAnsi="Book Antiqua"/>
          <w:color w:val="000000" w:themeColor="text1"/>
          <w:sz w:val="24"/>
          <w:szCs w:val="24"/>
        </w:rPr>
        <w:br w:type="page"/>
      </w:r>
      <w:bookmarkStart w:id="18" w:name="_GoBack"/>
      <w:bookmarkEnd w:id="18"/>
    </w:p>
    <w:p w:rsidR="00EA60E5" w:rsidRPr="00343DA9" w:rsidRDefault="008626E9" w:rsidP="00E8358F">
      <w:pPr>
        <w:wordWrap/>
        <w:spacing w:after="0" w:line="360" w:lineRule="auto"/>
        <w:rPr>
          <w:rFonts w:ascii="Book Antiqua" w:eastAsiaTheme="minorHAnsi" w:hAnsi="Book Antiqua"/>
          <w:b/>
          <w:color w:val="000000" w:themeColor="text1"/>
          <w:sz w:val="24"/>
          <w:szCs w:val="24"/>
        </w:rPr>
      </w:pPr>
      <w:r w:rsidRPr="00343DA9">
        <w:rPr>
          <w:rFonts w:ascii="Book Antiqua" w:eastAsiaTheme="minorHAnsi" w:hAnsi="Book Antiqua"/>
          <w:b/>
          <w:color w:val="000000" w:themeColor="text1"/>
          <w:sz w:val="24"/>
          <w:szCs w:val="24"/>
        </w:rPr>
        <w:lastRenderedPageBreak/>
        <w:t>INTRODUCTION</w:t>
      </w:r>
    </w:p>
    <w:p w:rsidR="00EA60E5" w:rsidRPr="00343DA9" w:rsidRDefault="00EA60E5" w:rsidP="00E8358F">
      <w:pPr>
        <w:wordWrap/>
        <w:spacing w:after="0" w:line="360" w:lineRule="auto"/>
        <w:rPr>
          <w:rFonts w:ascii="Book Antiqua" w:eastAsiaTheme="minorHAnsi" w:hAnsi="Book Antiqua" w:cs="Giovanni-Book"/>
          <w:color w:val="000000" w:themeColor="text1"/>
          <w:kern w:val="0"/>
          <w:sz w:val="24"/>
          <w:szCs w:val="24"/>
        </w:rPr>
      </w:pPr>
      <w:r w:rsidRPr="00343DA9">
        <w:rPr>
          <w:rFonts w:ascii="Book Antiqua" w:eastAsiaTheme="minorHAnsi" w:hAnsi="Book Antiqua"/>
          <w:color w:val="000000" w:themeColor="text1"/>
          <w:sz w:val="24"/>
          <w:szCs w:val="24"/>
        </w:rPr>
        <w:t xml:space="preserve">Gastric carcinoma is </w:t>
      </w:r>
      <w:r w:rsidR="00BE5BD2" w:rsidRPr="00343DA9">
        <w:rPr>
          <w:rFonts w:ascii="Book Antiqua" w:eastAsiaTheme="minorHAnsi" w:hAnsi="Book Antiqua"/>
          <w:color w:val="000000" w:themeColor="text1"/>
          <w:sz w:val="24"/>
          <w:szCs w:val="24"/>
        </w:rPr>
        <w:t xml:space="preserve">a </w:t>
      </w:r>
      <w:r w:rsidRPr="00343DA9">
        <w:rPr>
          <w:rFonts w:ascii="Book Antiqua" w:eastAsiaTheme="minorHAnsi" w:hAnsi="Book Antiqua"/>
          <w:color w:val="000000" w:themeColor="text1"/>
          <w:sz w:val="24"/>
          <w:szCs w:val="24"/>
        </w:rPr>
        <w:t>leading cause of cancer death</w:t>
      </w:r>
      <w:r w:rsidR="00E06FCE" w:rsidRPr="00343DA9">
        <w:rPr>
          <w:rFonts w:ascii="Book Antiqua" w:eastAsiaTheme="minorHAnsi" w:hAnsi="Book Antiqua"/>
          <w:color w:val="000000" w:themeColor="text1"/>
          <w:sz w:val="24"/>
          <w:szCs w:val="24"/>
        </w:rPr>
        <w:t xml:space="preserve"> </w:t>
      </w:r>
      <w:r w:rsidRPr="00343DA9">
        <w:rPr>
          <w:rFonts w:ascii="Book Antiqua" w:eastAsiaTheme="minorHAnsi" w:hAnsi="Book Antiqua"/>
          <w:color w:val="000000" w:themeColor="text1"/>
          <w:sz w:val="24"/>
          <w:szCs w:val="24"/>
        </w:rPr>
        <w:t>worldwide</w:t>
      </w:r>
      <w:r w:rsidR="005B32E3" w:rsidRPr="00343DA9">
        <w:rPr>
          <w:rFonts w:ascii="Book Antiqua" w:eastAsiaTheme="minorHAnsi" w:hAnsi="Book Antiqua"/>
          <w:color w:val="000000" w:themeColor="text1"/>
          <w:sz w:val="24"/>
          <w:szCs w:val="24"/>
          <w:vertAlign w:val="superscript"/>
        </w:rPr>
        <w:t>[1]</w:t>
      </w:r>
      <w:r w:rsidRPr="00343DA9">
        <w:rPr>
          <w:rFonts w:ascii="Book Antiqua" w:eastAsiaTheme="minorHAnsi" w:hAnsi="Book Antiqua"/>
          <w:color w:val="000000" w:themeColor="text1"/>
          <w:sz w:val="24"/>
          <w:szCs w:val="24"/>
        </w:rPr>
        <w:t xml:space="preserve">. In Asia, the incidence of gastric carcinoma is high. </w:t>
      </w:r>
      <w:r w:rsidR="00BE5BD2" w:rsidRPr="00343DA9">
        <w:rPr>
          <w:rFonts w:ascii="Book Antiqua" w:eastAsiaTheme="minorHAnsi" w:hAnsi="Book Antiqua"/>
          <w:color w:val="000000" w:themeColor="text1"/>
          <w:sz w:val="24"/>
          <w:szCs w:val="24"/>
        </w:rPr>
        <w:t xml:space="preserve">Its </w:t>
      </w:r>
      <w:r w:rsidR="00805A61" w:rsidRPr="00343DA9">
        <w:rPr>
          <w:rFonts w:ascii="Book Antiqua" w:eastAsiaTheme="minorHAnsi" w:hAnsi="Book Antiqua"/>
          <w:color w:val="000000" w:themeColor="text1"/>
          <w:sz w:val="24"/>
          <w:szCs w:val="24"/>
        </w:rPr>
        <w:t xml:space="preserve">5-year survival rate </w:t>
      </w:r>
      <w:r w:rsidR="008626E9" w:rsidRPr="00343DA9">
        <w:rPr>
          <w:rFonts w:ascii="Book Antiqua" w:eastAsiaTheme="minorHAnsi" w:hAnsi="Book Antiqua"/>
          <w:color w:val="000000" w:themeColor="text1"/>
          <w:sz w:val="24"/>
          <w:szCs w:val="24"/>
        </w:rPr>
        <w:t xml:space="preserve">is </w:t>
      </w:r>
      <w:r w:rsidR="00805A61" w:rsidRPr="00343DA9">
        <w:rPr>
          <w:rFonts w:ascii="Book Antiqua" w:eastAsiaTheme="minorHAnsi" w:hAnsi="Book Antiqua"/>
          <w:color w:val="000000" w:themeColor="text1"/>
          <w:sz w:val="24"/>
          <w:szCs w:val="24"/>
        </w:rPr>
        <w:t>55</w:t>
      </w:r>
      <w:r w:rsidR="0007205A" w:rsidRPr="00343DA9">
        <w:rPr>
          <w:rFonts w:ascii="Book Antiqua" w:eastAsiaTheme="minorHAnsi" w:hAnsi="Book Antiqua"/>
          <w:color w:val="000000" w:themeColor="text1"/>
          <w:sz w:val="24"/>
          <w:szCs w:val="24"/>
        </w:rPr>
        <w:t>%</w:t>
      </w:r>
      <w:r w:rsidR="00805A61" w:rsidRPr="00343DA9">
        <w:rPr>
          <w:rFonts w:ascii="Book Antiqua" w:eastAsiaTheme="minorHAnsi" w:hAnsi="Book Antiqua"/>
          <w:color w:val="000000" w:themeColor="text1"/>
          <w:sz w:val="24"/>
          <w:szCs w:val="24"/>
        </w:rPr>
        <w:t xml:space="preserve"> –</w:t>
      </w:r>
      <w:r w:rsidRPr="00343DA9">
        <w:rPr>
          <w:rFonts w:ascii="Book Antiqua" w:eastAsiaTheme="minorHAnsi" w:hAnsi="Book Antiqua"/>
          <w:color w:val="000000" w:themeColor="text1"/>
          <w:sz w:val="24"/>
          <w:szCs w:val="24"/>
        </w:rPr>
        <w:t xml:space="preserve"> 66%, and</w:t>
      </w:r>
      <w:r w:rsidR="00BE5BD2" w:rsidRPr="00343DA9">
        <w:rPr>
          <w:rFonts w:ascii="Book Antiqua" w:eastAsiaTheme="minorHAnsi" w:hAnsi="Book Antiqua"/>
          <w:color w:val="000000" w:themeColor="text1"/>
          <w:sz w:val="24"/>
          <w:szCs w:val="24"/>
        </w:rPr>
        <w:t xml:space="preserve"> a </w:t>
      </w:r>
      <w:r w:rsidRPr="00343DA9">
        <w:rPr>
          <w:rFonts w:ascii="Book Antiqua" w:eastAsiaTheme="minorHAnsi" w:hAnsi="Book Antiqua"/>
          <w:color w:val="000000" w:themeColor="text1"/>
          <w:sz w:val="24"/>
          <w:szCs w:val="24"/>
        </w:rPr>
        <w:t xml:space="preserve">major cause of death after curative surgery </w:t>
      </w:r>
      <w:r w:rsidR="00BE5BD2" w:rsidRPr="00343DA9">
        <w:rPr>
          <w:rFonts w:ascii="Book Antiqua" w:eastAsiaTheme="minorHAnsi" w:hAnsi="Book Antiqua"/>
          <w:color w:val="000000" w:themeColor="text1"/>
          <w:sz w:val="24"/>
          <w:szCs w:val="24"/>
        </w:rPr>
        <w:t xml:space="preserve">for gastric carcinoma </w:t>
      </w:r>
      <w:r w:rsidR="008626E9" w:rsidRPr="001F4052">
        <w:rPr>
          <w:rFonts w:ascii="Book Antiqua" w:eastAsiaTheme="minorHAnsi" w:hAnsi="Book Antiqua"/>
          <w:color w:val="000000" w:themeColor="text1"/>
          <w:sz w:val="24"/>
          <w:szCs w:val="24"/>
        </w:rPr>
        <w:t>is</w:t>
      </w:r>
      <w:r w:rsidRPr="00343DA9">
        <w:rPr>
          <w:rFonts w:ascii="Book Antiqua" w:eastAsiaTheme="minorHAnsi" w:hAnsi="Book Antiqua"/>
          <w:color w:val="000000" w:themeColor="text1"/>
          <w:sz w:val="24"/>
          <w:szCs w:val="24"/>
        </w:rPr>
        <w:t xml:space="preserve"> recurrence</w:t>
      </w:r>
      <w:r w:rsidR="00E06FCE" w:rsidRPr="00343DA9">
        <w:rPr>
          <w:rFonts w:ascii="Book Antiqua" w:eastAsiaTheme="minorHAnsi" w:hAnsi="Book Antiqua"/>
          <w:color w:val="000000" w:themeColor="text1"/>
          <w:sz w:val="24"/>
          <w:szCs w:val="24"/>
        </w:rPr>
        <w:t xml:space="preserve"> </w:t>
      </w:r>
      <w:r w:rsidR="00BE5BD2" w:rsidRPr="00343DA9">
        <w:rPr>
          <w:rFonts w:ascii="Book Antiqua" w:eastAsiaTheme="minorHAnsi" w:hAnsi="Book Antiqua"/>
          <w:color w:val="000000" w:themeColor="text1"/>
          <w:sz w:val="24"/>
          <w:szCs w:val="24"/>
        </w:rPr>
        <w:t>with</w:t>
      </w:r>
      <w:r w:rsidR="008626E9" w:rsidRPr="00343DA9">
        <w:rPr>
          <w:rFonts w:ascii="Book Antiqua" w:eastAsiaTheme="minorHAnsi" w:hAnsi="Book Antiqua"/>
          <w:color w:val="000000" w:themeColor="text1"/>
          <w:sz w:val="24"/>
          <w:szCs w:val="24"/>
        </w:rPr>
        <w:t xml:space="preserve"> a</w:t>
      </w:r>
      <w:r w:rsidR="00BE5BD2" w:rsidRPr="00343DA9">
        <w:rPr>
          <w:rFonts w:ascii="Book Antiqua" w:eastAsiaTheme="minorHAnsi" w:hAnsi="Book Antiqua"/>
          <w:color w:val="000000" w:themeColor="text1"/>
          <w:sz w:val="24"/>
          <w:szCs w:val="24"/>
        </w:rPr>
        <w:t xml:space="preserve"> </w:t>
      </w:r>
      <w:r w:rsidR="00EA7055" w:rsidRPr="00343DA9">
        <w:rPr>
          <w:rFonts w:ascii="Book Antiqua" w:eastAsiaTheme="minorHAnsi" w:hAnsi="Book Antiqua"/>
          <w:color w:val="000000" w:themeColor="text1"/>
          <w:sz w:val="24"/>
          <w:szCs w:val="24"/>
        </w:rPr>
        <w:t xml:space="preserve">substantial number </w:t>
      </w:r>
      <w:r w:rsidRPr="00343DA9">
        <w:rPr>
          <w:rFonts w:ascii="Book Antiqua" w:eastAsiaTheme="minorHAnsi" w:hAnsi="Book Antiqua"/>
          <w:color w:val="000000" w:themeColor="text1"/>
          <w:sz w:val="24"/>
          <w:szCs w:val="24"/>
        </w:rPr>
        <w:t>of patient</w:t>
      </w:r>
      <w:r w:rsidR="00BE5BD2" w:rsidRPr="00343DA9">
        <w:rPr>
          <w:rFonts w:ascii="Book Antiqua" w:eastAsiaTheme="minorHAnsi" w:hAnsi="Book Antiqua"/>
          <w:color w:val="000000" w:themeColor="text1"/>
          <w:sz w:val="24"/>
          <w:szCs w:val="24"/>
        </w:rPr>
        <w:t>s experiencing such recurrence</w:t>
      </w:r>
      <w:r w:rsidR="005B32E3" w:rsidRPr="00343DA9">
        <w:rPr>
          <w:rFonts w:ascii="Book Antiqua" w:eastAsiaTheme="minorHAnsi" w:hAnsi="Book Antiqua"/>
          <w:color w:val="000000" w:themeColor="text1"/>
          <w:sz w:val="24"/>
          <w:szCs w:val="24"/>
          <w:vertAlign w:val="superscript"/>
        </w:rPr>
        <w:t>[</w:t>
      </w:r>
      <w:r w:rsidR="00EB5771" w:rsidRPr="00343DA9">
        <w:rPr>
          <w:rFonts w:ascii="Book Antiqua" w:eastAsiaTheme="minorHAnsi" w:hAnsi="Book Antiqua"/>
          <w:noProof/>
          <w:color w:val="000000" w:themeColor="text1"/>
          <w:sz w:val="24"/>
          <w:szCs w:val="24"/>
          <w:vertAlign w:val="superscript"/>
        </w:rPr>
        <w:t>2</w:t>
      </w:r>
      <w:r w:rsidR="001F4052">
        <w:rPr>
          <w:rFonts w:ascii="Book Antiqua" w:eastAsia="SimSun" w:hAnsi="Book Antiqua" w:hint="eastAsia"/>
          <w:noProof/>
          <w:color w:val="000000" w:themeColor="text1"/>
          <w:sz w:val="24"/>
          <w:szCs w:val="24"/>
          <w:vertAlign w:val="superscript"/>
          <w:lang w:eastAsia="zh-CN"/>
        </w:rPr>
        <w:t>-</w:t>
      </w:r>
      <w:r w:rsidRPr="00343DA9">
        <w:rPr>
          <w:rFonts w:ascii="Book Antiqua" w:eastAsiaTheme="minorHAnsi" w:hAnsi="Book Antiqua"/>
          <w:noProof/>
          <w:color w:val="000000" w:themeColor="text1"/>
          <w:sz w:val="24"/>
          <w:szCs w:val="24"/>
          <w:vertAlign w:val="superscript"/>
        </w:rPr>
        <w:t>4</w:t>
      </w:r>
      <w:r w:rsidR="005B32E3" w:rsidRPr="00343DA9">
        <w:rPr>
          <w:rFonts w:ascii="Book Antiqua" w:eastAsiaTheme="minorHAnsi" w:hAnsi="Book Antiqua"/>
          <w:noProof/>
          <w:color w:val="000000" w:themeColor="text1"/>
          <w:sz w:val="24"/>
          <w:szCs w:val="24"/>
          <w:vertAlign w:val="superscript"/>
        </w:rPr>
        <w:t>]</w:t>
      </w:r>
      <w:r w:rsidRPr="00343DA9">
        <w:rPr>
          <w:rFonts w:ascii="Book Antiqua" w:eastAsiaTheme="minorHAnsi" w:hAnsi="Book Antiqua"/>
          <w:color w:val="000000" w:themeColor="text1"/>
          <w:sz w:val="24"/>
          <w:szCs w:val="24"/>
        </w:rPr>
        <w:t>.</w:t>
      </w:r>
      <w:r w:rsidR="00E06FCE" w:rsidRPr="00343DA9">
        <w:rPr>
          <w:rFonts w:ascii="Book Antiqua" w:eastAsiaTheme="minorHAnsi" w:hAnsi="Book Antiqua"/>
          <w:color w:val="000000" w:themeColor="text1"/>
          <w:sz w:val="24"/>
          <w:szCs w:val="24"/>
        </w:rPr>
        <w:t xml:space="preserve"> </w:t>
      </w:r>
      <w:r w:rsidR="00EB5771" w:rsidRPr="00343DA9">
        <w:rPr>
          <w:rFonts w:ascii="Book Antiqua" w:eastAsiaTheme="minorHAnsi" w:hAnsi="Book Antiqua"/>
          <w:color w:val="000000" w:themeColor="text1"/>
          <w:sz w:val="24"/>
          <w:szCs w:val="24"/>
        </w:rPr>
        <w:t>Although the r</w:t>
      </w:r>
      <w:r w:rsidRPr="00343DA9">
        <w:rPr>
          <w:rFonts w:ascii="Book Antiqua" w:eastAsiaTheme="minorHAnsi" w:hAnsi="Book Antiqua" w:cs="Giovanni-Book"/>
          <w:color w:val="000000" w:themeColor="text1"/>
          <w:kern w:val="0"/>
          <w:sz w:val="24"/>
          <w:szCs w:val="24"/>
        </w:rPr>
        <w:t>ecurrence rate of early gastric cancer after curative resection</w:t>
      </w:r>
      <w:r w:rsidR="00EB5771" w:rsidRPr="00343DA9">
        <w:rPr>
          <w:rFonts w:ascii="Book Antiqua" w:eastAsiaTheme="minorHAnsi" w:hAnsi="Book Antiqua" w:cs="Giovanni-Book"/>
          <w:color w:val="000000" w:themeColor="text1"/>
          <w:kern w:val="0"/>
          <w:sz w:val="24"/>
          <w:szCs w:val="24"/>
        </w:rPr>
        <w:t xml:space="preserve"> is very low, </w:t>
      </w:r>
      <w:r w:rsidRPr="00343DA9">
        <w:rPr>
          <w:rFonts w:ascii="Book Antiqua" w:eastAsiaTheme="minorHAnsi" w:hAnsi="Book Antiqua" w:cs="Giovanni-Book"/>
          <w:color w:val="000000" w:themeColor="text1"/>
          <w:kern w:val="0"/>
          <w:sz w:val="24"/>
          <w:szCs w:val="24"/>
        </w:rPr>
        <w:t>advanced gastric cancer</w:t>
      </w:r>
      <w:r w:rsidR="00EB5771" w:rsidRPr="00343DA9">
        <w:rPr>
          <w:rFonts w:ascii="Book Antiqua" w:eastAsiaTheme="minorHAnsi" w:hAnsi="Book Antiqua" w:cs="Giovanni-Book"/>
          <w:color w:val="000000" w:themeColor="text1"/>
          <w:kern w:val="0"/>
          <w:sz w:val="24"/>
          <w:szCs w:val="24"/>
        </w:rPr>
        <w:t xml:space="preserve"> cases show a high</w:t>
      </w:r>
      <w:r w:rsidRPr="00343DA9">
        <w:rPr>
          <w:rFonts w:ascii="Book Antiqua" w:eastAsiaTheme="minorHAnsi" w:hAnsi="Book Antiqua" w:cs="Giovanni-Book"/>
          <w:color w:val="000000" w:themeColor="text1"/>
          <w:kern w:val="0"/>
          <w:sz w:val="24"/>
          <w:szCs w:val="24"/>
        </w:rPr>
        <w:t xml:space="preserve"> recurrenc</w:t>
      </w:r>
      <w:r w:rsidR="005B32E3" w:rsidRPr="00343DA9">
        <w:rPr>
          <w:rFonts w:ascii="Book Antiqua" w:eastAsiaTheme="minorHAnsi" w:hAnsi="Book Antiqua" w:cs="Giovanni-Book"/>
          <w:color w:val="000000" w:themeColor="text1"/>
          <w:kern w:val="0"/>
          <w:sz w:val="24"/>
          <w:szCs w:val="24"/>
        </w:rPr>
        <w:t>e rate after curative resection</w:t>
      </w:r>
      <w:r w:rsidR="005B32E3" w:rsidRPr="00343DA9">
        <w:rPr>
          <w:rFonts w:ascii="Book Antiqua" w:eastAsiaTheme="minorHAnsi" w:hAnsi="Book Antiqua" w:cs="Giovanni-Book"/>
          <w:color w:val="000000" w:themeColor="text1"/>
          <w:kern w:val="0"/>
          <w:sz w:val="24"/>
          <w:szCs w:val="24"/>
          <w:vertAlign w:val="superscript"/>
        </w:rPr>
        <w:t>[</w:t>
      </w:r>
      <w:r w:rsidR="00EB5771" w:rsidRPr="00343DA9">
        <w:rPr>
          <w:rFonts w:ascii="Book Antiqua" w:eastAsiaTheme="minorHAnsi" w:hAnsi="Book Antiqua" w:cs="Giovanni-Book"/>
          <w:noProof/>
          <w:color w:val="000000" w:themeColor="text1"/>
          <w:kern w:val="0"/>
          <w:sz w:val="24"/>
          <w:szCs w:val="24"/>
          <w:vertAlign w:val="superscript"/>
        </w:rPr>
        <w:t>5,</w:t>
      </w:r>
      <w:r w:rsidRPr="00343DA9">
        <w:rPr>
          <w:rFonts w:ascii="Book Antiqua" w:eastAsiaTheme="minorHAnsi" w:hAnsi="Book Antiqua" w:cs="Giovanni-Book"/>
          <w:noProof/>
          <w:color w:val="000000" w:themeColor="text1"/>
          <w:kern w:val="0"/>
          <w:sz w:val="24"/>
          <w:szCs w:val="24"/>
          <w:vertAlign w:val="superscript"/>
        </w:rPr>
        <w:t>6</w:t>
      </w:r>
      <w:r w:rsidR="005B32E3" w:rsidRPr="00343DA9">
        <w:rPr>
          <w:rFonts w:ascii="Book Antiqua" w:eastAsiaTheme="minorHAnsi" w:hAnsi="Book Antiqua" w:cs="Giovanni-Book"/>
          <w:noProof/>
          <w:color w:val="000000" w:themeColor="text1"/>
          <w:kern w:val="0"/>
          <w:sz w:val="24"/>
          <w:szCs w:val="24"/>
          <w:vertAlign w:val="superscript"/>
        </w:rPr>
        <w:t>]</w:t>
      </w:r>
      <w:r w:rsidRPr="00343DA9">
        <w:rPr>
          <w:rFonts w:ascii="Book Antiqua" w:eastAsiaTheme="minorHAnsi" w:hAnsi="Book Antiqua" w:cs="Giovanni-Book"/>
          <w:color w:val="000000" w:themeColor="text1"/>
          <w:kern w:val="0"/>
          <w:sz w:val="24"/>
          <w:szCs w:val="24"/>
        </w:rPr>
        <w:t xml:space="preserve">. </w:t>
      </w:r>
    </w:p>
    <w:p w:rsidR="00EA60E5" w:rsidRPr="00343DA9" w:rsidRDefault="00EB5771" w:rsidP="001F4052">
      <w:pPr>
        <w:wordWrap/>
        <w:spacing w:after="0" w:line="360" w:lineRule="auto"/>
        <w:ind w:firstLineChars="300" w:firstLine="720"/>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 xml:space="preserve">Several methods exist to </w:t>
      </w:r>
      <w:r w:rsidR="00EA60E5" w:rsidRPr="00343DA9">
        <w:rPr>
          <w:rFonts w:ascii="Book Antiqua" w:eastAsiaTheme="minorHAnsi" w:hAnsi="Book Antiqua"/>
          <w:color w:val="000000" w:themeColor="text1"/>
          <w:sz w:val="24"/>
          <w:szCs w:val="24"/>
        </w:rPr>
        <w:t xml:space="preserve">detect the recurrence of gastric carcinoma after surgery, </w:t>
      </w:r>
      <w:r w:rsidRPr="00343DA9">
        <w:rPr>
          <w:rFonts w:ascii="Book Antiqua" w:eastAsiaTheme="minorHAnsi" w:hAnsi="Book Antiqua"/>
          <w:color w:val="000000" w:themeColor="text1"/>
          <w:sz w:val="24"/>
          <w:szCs w:val="24"/>
        </w:rPr>
        <w:t xml:space="preserve">including </w:t>
      </w:r>
      <w:r w:rsidR="00EA60E5" w:rsidRPr="00343DA9">
        <w:rPr>
          <w:rFonts w:ascii="Book Antiqua" w:eastAsiaTheme="minorHAnsi" w:hAnsi="Book Antiqua"/>
          <w:color w:val="000000" w:themeColor="text1"/>
          <w:sz w:val="24"/>
          <w:szCs w:val="24"/>
        </w:rPr>
        <w:t>tumor marker</w:t>
      </w:r>
      <w:r w:rsidRPr="00343DA9">
        <w:rPr>
          <w:rFonts w:ascii="Book Antiqua" w:eastAsiaTheme="minorHAnsi" w:hAnsi="Book Antiqua"/>
          <w:color w:val="000000" w:themeColor="text1"/>
          <w:sz w:val="24"/>
          <w:szCs w:val="24"/>
        </w:rPr>
        <w:t>s</w:t>
      </w:r>
      <w:r w:rsidR="00EA60E5" w:rsidRPr="00343DA9">
        <w:rPr>
          <w:rFonts w:ascii="Book Antiqua" w:eastAsiaTheme="minorHAnsi" w:hAnsi="Book Antiqua"/>
          <w:color w:val="000000" w:themeColor="text1"/>
          <w:sz w:val="24"/>
          <w:szCs w:val="24"/>
        </w:rPr>
        <w:t>, endoscopy, and imaging studies</w:t>
      </w:r>
      <w:r w:rsidR="005B32E3" w:rsidRPr="00343DA9">
        <w:rPr>
          <w:rFonts w:ascii="Book Antiqua" w:eastAsiaTheme="minorHAnsi" w:hAnsi="Book Antiqua"/>
          <w:color w:val="000000" w:themeColor="text1"/>
          <w:sz w:val="24"/>
          <w:szCs w:val="24"/>
          <w:vertAlign w:val="superscript"/>
        </w:rPr>
        <w:t>[</w:t>
      </w:r>
      <w:r w:rsidR="00EA60E5" w:rsidRPr="00343DA9">
        <w:rPr>
          <w:rFonts w:ascii="Book Antiqua" w:eastAsiaTheme="minorHAnsi" w:hAnsi="Book Antiqua"/>
          <w:noProof/>
          <w:color w:val="000000" w:themeColor="text1"/>
          <w:sz w:val="24"/>
          <w:szCs w:val="24"/>
          <w:vertAlign w:val="superscript"/>
        </w:rPr>
        <w:t>7</w:t>
      </w:r>
      <w:r w:rsidR="005B32E3" w:rsidRPr="00343DA9">
        <w:rPr>
          <w:rFonts w:ascii="Book Antiqua" w:eastAsiaTheme="minorHAnsi" w:hAnsi="Book Antiqua"/>
          <w:noProof/>
          <w:color w:val="000000" w:themeColor="text1"/>
          <w:sz w:val="24"/>
          <w:szCs w:val="24"/>
          <w:vertAlign w:val="superscript"/>
        </w:rPr>
        <w:t>]</w:t>
      </w:r>
      <w:r w:rsidR="00EA60E5" w:rsidRPr="00343DA9">
        <w:rPr>
          <w:rFonts w:ascii="Book Antiqua" w:eastAsiaTheme="minorHAnsi" w:hAnsi="Book Antiqua"/>
          <w:color w:val="000000" w:themeColor="text1"/>
          <w:sz w:val="24"/>
          <w:szCs w:val="24"/>
        </w:rPr>
        <w:t>. Elevated tumor marker level</w:t>
      </w:r>
      <w:r w:rsidRPr="00343DA9">
        <w:rPr>
          <w:rFonts w:ascii="Book Antiqua" w:eastAsiaTheme="minorHAnsi" w:hAnsi="Book Antiqua"/>
          <w:color w:val="000000" w:themeColor="text1"/>
          <w:sz w:val="24"/>
          <w:szCs w:val="24"/>
        </w:rPr>
        <w:t>s</w:t>
      </w:r>
      <w:r w:rsidR="00EA60E5" w:rsidRPr="00343DA9">
        <w:rPr>
          <w:rFonts w:ascii="Book Antiqua" w:eastAsiaTheme="minorHAnsi" w:hAnsi="Book Antiqua"/>
          <w:color w:val="000000" w:themeColor="text1"/>
          <w:sz w:val="24"/>
          <w:szCs w:val="24"/>
        </w:rPr>
        <w:t xml:space="preserve"> such as </w:t>
      </w:r>
      <w:r w:rsidRPr="00343DA9">
        <w:rPr>
          <w:rFonts w:ascii="Book Antiqua" w:eastAsiaTheme="minorHAnsi" w:hAnsi="Book Antiqua"/>
          <w:color w:val="000000" w:themeColor="text1"/>
          <w:sz w:val="24"/>
          <w:szCs w:val="24"/>
        </w:rPr>
        <w:t xml:space="preserve">those of </w:t>
      </w:r>
      <w:r w:rsidR="00EA60E5" w:rsidRPr="00343DA9">
        <w:rPr>
          <w:rFonts w:ascii="Book Antiqua" w:eastAsiaTheme="minorHAnsi" w:hAnsi="Book Antiqua"/>
          <w:color w:val="000000" w:themeColor="text1"/>
          <w:sz w:val="24"/>
          <w:szCs w:val="24"/>
        </w:rPr>
        <w:t>carcinoembryonic antigen (CEA) and cancer antigen 19-9 (CA 19-9) can be associated with tumor recurrence</w:t>
      </w:r>
      <w:r w:rsidR="005B32E3" w:rsidRPr="00343DA9">
        <w:rPr>
          <w:rFonts w:ascii="Book Antiqua" w:eastAsiaTheme="minorHAnsi" w:hAnsi="Book Antiqua"/>
          <w:color w:val="000000" w:themeColor="text1"/>
          <w:sz w:val="24"/>
          <w:szCs w:val="24"/>
          <w:vertAlign w:val="superscript"/>
        </w:rPr>
        <w:t>[8]</w:t>
      </w:r>
      <w:r w:rsidR="00EA60E5" w:rsidRPr="00343DA9">
        <w:rPr>
          <w:rFonts w:ascii="Book Antiqua" w:eastAsiaTheme="minorHAnsi" w:hAnsi="Book Antiqua"/>
          <w:color w:val="000000" w:themeColor="text1"/>
          <w:sz w:val="24"/>
          <w:szCs w:val="24"/>
        </w:rPr>
        <w:t xml:space="preserve">. </w:t>
      </w:r>
      <w:r w:rsidRPr="00343DA9">
        <w:rPr>
          <w:rFonts w:ascii="Book Antiqua" w:eastAsiaTheme="minorHAnsi" w:hAnsi="Book Antiqua"/>
          <w:color w:val="000000" w:themeColor="text1"/>
          <w:sz w:val="24"/>
          <w:szCs w:val="24"/>
        </w:rPr>
        <w:t>Non-systemically, e</w:t>
      </w:r>
      <w:r w:rsidR="00EA60E5" w:rsidRPr="00343DA9">
        <w:rPr>
          <w:rFonts w:ascii="Book Antiqua" w:eastAsiaTheme="minorHAnsi" w:hAnsi="Book Antiqua"/>
          <w:color w:val="000000" w:themeColor="text1"/>
          <w:sz w:val="24"/>
          <w:szCs w:val="24"/>
        </w:rPr>
        <w:t>ndoscopy can be used to detec</w:t>
      </w:r>
      <w:r w:rsidR="005B32E3" w:rsidRPr="00343DA9">
        <w:rPr>
          <w:rFonts w:ascii="Book Antiqua" w:eastAsiaTheme="minorHAnsi" w:hAnsi="Book Antiqua"/>
          <w:color w:val="000000" w:themeColor="text1"/>
          <w:sz w:val="24"/>
          <w:szCs w:val="24"/>
        </w:rPr>
        <w:t>t locoregional tumor recurrence</w:t>
      </w:r>
      <w:r w:rsidR="005B32E3" w:rsidRPr="00343DA9">
        <w:rPr>
          <w:rFonts w:ascii="Book Antiqua" w:eastAsiaTheme="minorHAnsi" w:hAnsi="Book Antiqua"/>
          <w:color w:val="000000" w:themeColor="text1"/>
          <w:sz w:val="24"/>
          <w:szCs w:val="24"/>
          <w:vertAlign w:val="superscript"/>
        </w:rPr>
        <w:t>[</w:t>
      </w:r>
      <w:r w:rsidR="00EA60E5" w:rsidRPr="00343DA9">
        <w:rPr>
          <w:rFonts w:ascii="Book Antiqua" w:eastAsiaTheme="minorHAnsi" w:hAnsi="Book Antiqua"/>
          <w:noProof/>
          <w:color w:val="000000" w:themeColor="text1"/>
          <w:sz w:val="24"/>
          <w:szCs w:val="24"/>
          <w:vertAlign w:val="superscript"/>
        </w:rPr>
        <w:t>9</w:t>
      </w:r>
      <w:r w:rsidR="005B32E3" w:rsidRPr="00343DA9">
        <w:rPr>
          <w:rFonts w:ascii="Book Antiqua" w:eastAsiaTheme="minorHAnsi" w:hAnsi="Book Antiqua"/>
          <w:noProof/>
          <w:color w:val="000000" w:themeColor="text1"/>
          <w:sz w:val="24"/>
          <w:szCs w:val="24"/>
          <w:vertAlign w:val="superscript"/>
        </w:rPr>
        <w:t>]</w:t>
      </w:r>
      <w:r w:rsidR="00EA60E5" w:rsidRPr="00343DA9">
        <w:rPr>
          <w:rFonts w:ascii="Book Antiqua" w:eastAsiaTheme="minorHAnsi" w:hAnsi="Book Antiqua"/>
          <w:color w:val="000000" w:themeColor="text1"/>
          <w:sz w:val="24"/>
          <w:szCs w:val="24"/>
        </w:rPr>
        <w:t xml:space="preserve">. Contrast-enhanced abdominal </w:t>
      </w:r>
      <w:r w:rsidRPr="00343DA9">
        <w:rPr>
          <w:rFonts w:ascii="Book Antiqua" w:eastAsiaTheme="minorHAnsi" w:hAnsi="Book Antiqua"/>
          <w:color w:val="000000" w:themeColor="text1"/>
          <w:sz w:val="24"/>
          <w:szCs w:val="24"/>
        </w:rPr>
        <w:t>computed tomography (</w:t>
      </w:r>
      <w:r w:rsidR="00EA60E5" w:rsidRPr="00343DA9">
        <w:rPr>
          <w:rFonts w:ascii="Book Antiqua" w:eastAsiaTheme="minorHAnsi" w:hAnsi="Book Antiqua"/>
          <w:color w:val="000000" w:themeColor="text1"/>
          <w:sz w:val="24"/>
          <w:szCs w:val="24"/>
        </w:rPr>
        <w:t>CT</w:t>
      </w:r>
      <w:r w:rsidRPr="00343DA9">
        <w:rPr>
          <w:rFonts w:ascii="Book Antiqua" w:eastAsiaTheme="minorHAnsi" w:hAnsi="Book Antiqua"/>
          <w:color w:val="000000" w:themeColor="text1"/>
          <w:sz w:val="24"/>
          <w:szCs w:val="24"/>
        </w:rPr>
        <w:t>)</w:t>
      </w:r>
      <w:r w:rsidR="00EA60E5" w:rsidRPr="00343DA9">
        <w:rPr>
          <w:rFonts w:ascii="Book Antiqua" w:eastAsiaTheme="minorHAnsi" w:hAnsi="Book Antiqua"/>
          <w:color w:val="000000" w:themeColor="text1"/>
          <w:sz w:val="24"/>
          <w:szCs w:val="24"/>
        </w:rPr>
        <w:t xml:space="preserve"> and </w:t>
      </w:r>
      <w:r w:rsidRPr="00343DA9">
        <w:rPr>
          <w:rFonts w:ascii="Book Antiqua" w:eastAsiaTheme="minorHAnsi" w:hAnsi="Book Antiqua"/>
          <w:color w:val="000000" w:themeColor="text1"/>
          <w:sz w:val="24"/>
          <w:szCs w:val="24"/>
        </w:rPr>
        <w:t>fluorodeoxyglucose (FDG) positron emission tomography/computed tomography (PET/CT)</w:t>
      </w:r>
      <w:r w:rsidR="00EA60E5" w:rsidRPr="00343DA9">
        <w:rPr>
          <w:rFonts w:ascii="Book Antiqua" w:eastAsiaTheme="minorHAnsi" w:hAnsi="Book Antiqua"/>
          <w:color w:val="000000" w:themeColor="text1"/>
          <w:sz w:val="24"/>
          <w:szCs w:val="24"/>
        </w:rPr>
        <w:t xml:space="preserve"> are cross-sectional imaging modalities that can be used to detect locoregional and distant recurrence. </w:t>
      </w:r>
      <w:r w:rsidR="008626E9" w:rsidRPr="001F4052">
        <w:rPr>
          <w:rFonts w:ascii="Book Antiqua" w:eastAsiaTheme="minorHAnsi" w:hAnsi="Book Antiqua"/>
          <w:color w:val="000000" w:themeColor="text1"/>
          <w:sz w:val="24"/>
          <w:szCs w:val="24"/>
        </w:rPr>
        <w:t>However</w:t>
      </w:r>
      <w:r w:rsidR="00EA60E5" w:rsidRPr="00343DA9">
        <w:rPr>
          <w:rFonts w:ascii="Book Antiqua" w:eastAsiaTheme="minorHAnsi" w:hAnsi="Book Antiqua"/>
          <w:color w:val="000000" w:themeColor="text1"/>
          <w:sz w:val="24"/>
          <w:szCs w:val="24"/>
        </w:rPr>
        <w:t xml:space="preserve"> there is no specific guideline or indication for using CT or PET/CT in surveillance </w:t>
      </w:r>
      <w:r w:rsidRPr="00343DA9">
        <w:rPr>
          <w:rFonts w:ascii="Book Antiqua" w:eastAsiaTheme="minorHAnsi" w:hAnsi="Book Antiqua"/>
          <w:color w:val="000000" w:themeColor="text1"/>
          <w:sz w:val="24"/>
          <w:szCs w:val="24"/>
        </w:rPr>
        <w:t xml:space="preserve">for </w:t>
      </w:r>
      <w:r w:rsidR="00EA60E5" w:rsidRPr="00343DA9">
        <w:rPr>
          <w:rFonts w:ascii="Book Antiqua" w:eastAsiaTheme="minorHAnsi" w:hAnsi="Book Antiqua"/>
          <w:color w:val="000000" w:themeColor="text1"/>
          <w:sz w:val="24"/>
          <w:szCs w:val="24"/>
        </w:rPr>
        <w:t>recurrence after gastric cancer surgery.</w:t>
      </w:r>
    </w:p>
    <w:p w:rsidR="00EA60E5" w:rsidRPr="00343DA9" w:rsidRDefault="00326987" w:rsidP="001F4052">
      <w:pPr>
        <w:wordWrap/>
        <w:spacing w:after="0" w:line="360" w:lineRule="auto"/>
        <w:ind w:firstLineChars="300" w:firstLine="720"/>
        <w:rPr>
          <w:rFonts w:ascii="Book Antiqua" w:eastAsiaTheme="minorHAnsi" w:hAnsi="Book Antiqua" w:cs="Giovanni-Book"/>
          <w:color w:val="000000" w:themeColor="text1"/>
          <w:kern w:val="0"/>
          <w:sz w:val="24"/>
          <w:szCs w:val="24"/>
        </w:rPr>
      </w:pPr>
      <w:r w:rsidRPr="00343DA9">
        <w:rPr>
          <w:rFonts w:ascii="Book Antiqua" w:eastAsiaTheme="minorHAnsi" w:hAnsi="Book Antiqua" w:cs="Giovanni-Book"/>
          <w:color w:val="000000" w:themeColor="text1"/>
          <w:kern w:val="0"/>
          <w:sz w:val="24"/>
          <w:szCs w:val="24"/>
        </w:rPr>
        <w:t xml:space="preserve">Contrast-enhanced abdominal CT is </w:t>
      </w:r>
      <w:r w:rsidR="00EB5771" w:rsidRPr="00343DA9">
        <w:rPr>
          <w:rFonts w:ascii="Book Antiqua" w:eastAsiaTheme="minorHAnsi" w:hAnsi="Book Antiqua" w:cs="Giovanni-Book"/>
          <w:color w:val="000000" w:themeColor="text1"/>
          <w:kern w:val="0"/>
          <w:sz w:val="24"/>
          <w:szCs w:val="24"/>
        </w:rPr>
        <w:t xml:space="preserve">a </w:t>
      </w:r>
      <w:r w:rsidRPr="00343DA9">
        <w:rPr>
          <w:rFonts w:ascii="Book Antiqua" w:eastAsiaTheme="minorHAnsi" w:hAnsi="Book Antiqua" w:cs="Giovanni-Book"/>
          <w:color w:val="000000" w:themeColor="text1"/>
          <w:kern w:val="0"/>
          <w:sz w:val="24"/>
          <w:szCs w:val="24"/>
        </w:rPr>
        <w:t xml:space="preserve">commonly used imaging </w:t>
      </w:r>
      <w:r w:rsidR="00EB5771" w:rsidRPr="00343DA9">
        <w:rPr>
          <w:rFonts w:ascii="Book Antiqua" w:eastAsiaTheme="minorHAnsi" w:hAnsi="Book Antiqua" w:cs="Giovanni-Book"/>
          <w:color w:val="000000" w:themeColor="text1"/>
          <w:kern w:val="0"/>
          <w:sz w:val="24"/>
          <w:szCs w:val="24"/>
        </w:rPr>
        <w:t>method</w:t>
      </w:r>
      <w:r w:rsidRPr="00343DA9">
        <w:rPr>
          <w:rFonts w:ascii="Book Antiqua" w:eastAsiaTheme="minorHAnsi" w:hAnsi="Book Antiqua" w:cs="Giovanni-Book"/>
          <w:color w:val="000000" w:themeColor="text1"/>
          <w:kern w:val="0"/>
          <w:sz w:val="24"/>
          <w:szCs w:val="24"/>
        </w:rPr>
        <w:t xml:space="preserve"> because it is widely available and relatively inexpensive</w:t>
      </w:r>
      <w:r w:rsidR="005B32E3" w:rsidRPr="00343DA9">
        <w:rPr>
          <w:rFonts w:ascii="Book Antiqua" w:eastAsiaTheme="minorHAnsi" w:hAnsi="Book Antiqua" w:cs="Giovanni-Book"/>
          <w:color w:val="000000" w:themeColor="text1"/>
          <w:kern w:val="0"/>
          <w:sz w:val="24"/>
          <w:szCs w:val="24"/>
          <w:vertAlign w:val="superscript"/>
        </w:rPr>
        <w:t>[</w:t>
      </w:r>
      <w:r w:rsidRPr="00343DA9">
        <w:rPr>
          <w:rFonts w:ascii="Book Antiqua" w:eastAsiaTheme="minorHAnsi" w:hAnsi="Book Antiqua" w:cs="Giovanni-Book"/>
          <w:color w:val="000000" w:themeColor="text1"/>
          <w:kern w:val="0"/>
          <w:sz w:val="24"/>
          <w:szCs w:val="24"/>
          <w:vertAlign w:val="superscript"/>
        </w:rPr>
        <w:t>10</w:t>
      </w:r>
      <w:r w:rsidR="005B32E3" w:rsidRPr="00343DA9">
        <w:rPr>
          <w:rFonts w:ascii="Book Antiqua" w:eastAsiaTheme="minorHAnsi" w:hAnsi="Book Antiqua" w:cs="Giovanni-Book"/>
          <w:color w:val="000000" w:themeColor="text1"/>
          <w:kern w:val="0"/>
          <w:sz w:val="24"/>
          <w:szCs w:val="24"/>
          <w:vertAlign w:val="superscript"/>
        </w:rPr>
        <w:t>]</w:t>
      </w:r>
      <w:r w:rsidRPr="00343DA9">
        <w:rPr>
          <w:rFonts w:ascii="Book Antiqua" w:eastAsiaTheme="minorHAnsi" w:hAnsi="Book Antiqua" w:cs="Giovanni-Book"/>
          <w:color w:val="000000" w:themeColor="text1"/>
          <w:kern w:val="0"/>
          <w:sz w:val="24"/>
          <w:szCs w:val="24"/>
        </w:rPr>
        <w:t>.</w:t>
      </w:r>
      <w:r w:rsidR="00D81DD2">
        <w:rPr>
          <w:rFonts w:ascii="Book Antiqua" w:eastAsia="SimSun" w:hAnsi="Book Antiqua" w:cs="Giovanni-Book" w:hint="eastAsia"/>
          <w:color w:val="000000" w:themeColor="text1"/>
          <w:kern w:val="0"/>
          <w:sz w:val="24"/>
          <w:szCs w:val="24"/>
          <w:lang w:eastAsia="zh-CN"/>
        </w:rPr>
        <w:t xml:space="preserve"> </w:t>
      </w:r>
      <w:r w:rsidR="00EB5771" w:rsidRPr="00343DA9">
        <w:rPr>
          <w:rFonts w:ascii="Book Antiqua" w:eastAsiaTheme="minorHAnsi" w:hAnsi="Book Antiqua" w:cs="Giovanni-Book"/>
          <w:color w:val="000000" w:themeColor="text1"/>
          <w:kern w:val="0"/>
          <w:sz w:val="24"/>
          <w:szCs w:val="24"/>
        </w:rPr>
        <w:t>Despite its widespread use, however, t</w:t>
      </w:r>
      <w:r w:rsidR="00EA60E5" w:rsidRPr="00343DA9">
        <w:rPr>
          <w:rFonts w:ascii="Book Antiqua" w:eastAsiaTheme="minorHAnsi" w:hAnsi="Book Antiqua"/>
          <w:color w:val="000000" w:themeColor="text1"/>
          <w:sz w:val="24"/>
          <w:szCs w:val="24"/>
        </w:rPr>
        <w:t>here have been controversies about the role of CT</w:t>
      </w:r>
      <w:r w:rsidR="00EB5771" w:rsidRPr="00343DA9">
        <w:rPr>
          <w:rFonts w:ascii="Book Antiqua" w:eastAsiaTheme="minorHAnsi" w:hAnsi="Book Antiqua"/>
          <w:color w:val="000000" w:themeColor="text1"/>
          <w:sz w:val="24"/>
          <w:szCs w:val="24"/>
        </w:rPr>
        <w:t xml:space="preserve">, compared to </w:t>
      </w:r>
      <w:r w:rsidR="00EA60E5" w:rsidRPr="00343DA9">
        <w:rPr>
          <w:rFonts w:ascii="Book Antiqua" w:eastAsiaTheme="minorHAnsi" w:hAnsi="Book Antiqua"/>
          <w:color w:val="000000" w:themeColor="text1"/>
          <w:sz w:val="24"/>
          <w:szCs w:val="24"/>
        </w:rPr>
        <w:t>PET/CT</w:t>
      </w:r>
      <w:r w:rsidR="00EB5771" w:rsidRPr="00343DA9">
        <w:rPr>
          <w:rFonts w:ascii="Book Antiqua" w:eastAsiaTheme="minorHAnsi" w:hAnsi="Book Antiqua"/>
          <w:color w:val="000000" w:themeColor="text1"/>
          <w:sz w:val="24"/>
          <w:szCs w:val="24"/>
        </w:rPr>
        <w:t>,</w:t>
      </w:r>
      <w:r w:rsidR="00EA60E5" w:rsidRPr="00343DA9">
        <w:rPr>
          <w:rFonts w:ascii="Book Antiqua" w:eastAsiaTheme="minorHAnsi" w:hAnsi="Book Antiqua"/>
          <w:color w:val="000000" w:themeColor="text1"/>
          <w:sz w:val="24"/>
          <w:szCs w:val="24"/>
        </w:rPr>
        <w:t xml:space="preserve"> in </w:t>
      </w:r>
      <w:r w:rsidR="00EB5771" w:rsidRPr="00343DA9">
        <w:rPr>
          <w:rFonts w:ascii="Book Antiqua" w:eastAsiaTheme="minorHAnsi" w:hAnsi="Book Antiqua"/>
          <w:color w:val="000000" w:themeColor="text1"/>
          <w:sz w:val="24"/>
          <w:szCs w:val="24"/>
        </w:rPr>
        <w:t xml:space="preserve">evaluating the </w:t>
      </w:r>
      <w:r w:rsidR="00EA60E5" w:rsidRPr="00343DA9">
        <w:rPr>
          <w:rFonts w:ascii="Book Antiqua" w:eastAsiaTheme="minorHAnsi" w:hAnsi="Book Antiqua"/>
          <w:color w:val="000000" w:themeColor="text1"/>
          <w:sz w:val="24"/>
          <w:szCs w:val="24"/>
        </w:rPr>
        <w:t xml:space="preserve">recurrence of gastric carcinoma after curative surgery. </w:t>
      </w:r>
      <w:r w:rsidR="00EA60E5" w:rsidRPr="00343DA9">
        <w:rPr>
          <w:rFonts w:ascii="Book Antiqua" w:eastAsiaTheme="minorHAnsi" w:hAnsi="Book Antiqua" w:cs="Giovanni-Book"/>
          <w:color w:val="000000" w:themeColor="text1"/>
          <w:kern w:val="0"/>
          <w:sz w:val="24"/>
          <w:szCs w:val="24"/>
        </w:rPr>
        <w:t>Previous reports showed that PET or PET/CT might be useful in the evaluation of the recurrent gastric cancer after gastric cancer surgery</w:t>
      </w:r>
      <w:r w:rsidR="005B32E3" w:rsidRPr="00343DA9">
        <w:rPr>
          <w:rFonts w:ascii="Book Antiqua" w:eastAsiaTheme="minorHAnsi" w:hAnsi="Book Antiqua" w:cs="Giovanni-Book"/>
          <w:color w:val="000000" w:themeColor="text1"/>
          <w:kern w:val="0"/>
          <w:sz w:val="24"/>
          <w:szCs w:val="24"/>
          <w:vertAlign w:val="superscript"/>
        </w:rPr>
        <w:t>[</w:t>
      </w:r>
      <w:r w:rsidR="00EA60E5" w:rsidRPr="00343DA9">
        <w:rPr>
          <w:rFonts w:ascii="Book Antiqua" w:eastAsiaTheme="minorHAnsi" w:hAnsi="Book Antiqua" w:cs="Giovanni-Book"/>
          <w:noProof/>
          <w:color w:val="000000" w:themeColor="text1"/>
          <w:kern w:val="0"/>
          <w:sz w:val="24"/>
          <w:szCs w:val="24"/>
          <w:vertAlign w:val="superscript"/>
        </w:rPr>
        <w:t>10-12</w:t>
      </w:r>
      <w:r w:rsidR="005B32E3" w:rsidRPr="00343DA9">
        <w:rPr>
          <w:rFonts w:ascii="Book Antiqua" w:eastAsiaTheme="minorHAnsi" w:hAnsi="Book Antiqua" w:cs="Giovanni-Book"/>
          <w:noProof/>
          <w:color w:val="000000" w:themeColor="text1"/>
          <w:kern w:val="0"/>
          <w:sz w:val="24"/>
          <w:szCs w:val="24"/>
          <w:vertAlign w:val="superscript"/>
        </w:rPr>
        <w:t>]</w:t>
      </w:r>
      <w:r w:rsidR="00EA60E5" w:rsidRPr="00343DA9">
        <w:rPr>
          <w:rFonts w:ascii="Book Antiqua" w:eastAsiaTheme="minorHAnsi" w:hAnsi="Book Antiqua" w:cs="Giovanni-Book"/>
          <w:color w:val="000000" w:themeColor="text1"/>
          <w:kern w:val="0"/>
          <w:sz w:val="24"/>
          <w:szCs w:val="24"/>
        </w:rPr>
        <w:t xml:space="preserve">. Additional use of PET/CT </w:t>
      </w:r>
      <w:r w:rsidR="00EB5771" w:rsidRPr="00343DA9">
        <w:rPr>
          <w:rFonts w:ascii="Book Antiqua" w:eastAsiaTheme="minorHAnsi" w:hAnsi="Book Antiqua" w:cs="Giovanni-Book"/>
          <w:color w:val="000000" w:themeColor="text1"/>
          <w:kern w:val="0"/>
          <w:sz w:val="24"/>
          <w:szCs w:val="24"/>
        </w:rPr>
        <w:t>i</w:t>
      </w:r>
      <w:r w:rsidR="00EA60E5" w:rsidRPr="00343DA9">
        <w:rPr>
          <w:rFonts w:ascii="Book Antiqua" w:eastAsiaTheme="minorHAnsi" w:hAnsi="Book Antiqua" w:cs="Giovanni-Book"/>
          <w:color w:val="000000" w:themeColor="text1"/>
          <w:kern w:val="0"/>
          <w:sz w:val="24"/>
          <w:szCs w:val="24"/>
        </w:rPr>
        <w:t xml:space="preserve">n contrast-enhanced CT </w:t>
      </w:r>
      <w:r w:rsidR="00EB5771" w:rsidRPr="00343DA9">
        <w:rPr>
          <w:rFonts w:ascii="Book Antiqua" w:eastAsiaTheme="minorHAnsi" w:hAnsi="Book Antiqua" w:cs="Giovanni-Book"/>
          <w:color w:val="000000" w:themeColor="text1"/>
          <w:kern w:val="0"/>
          <w:sz w:val="24"/>
          <w:szCs w:val="24"/>
        </w:rPr>
        <w:t xml:space="preserve">studies </w:t>
      </w:r>
      <w:r w:rsidR="00EA60E5" w:rsidRPr="00343DA9">
        <w:rPr>
          <w:rFonts w:ascii="Book Antiqua" w:eastAsiaTheme="minorHAnsi" w:hAnsi="Book Antiqua" w:cs="Giovanni-Book"/>
          <w:color w:val="000000" w:themeColor="text1"/>
          <w:kern w:val="0"/>
          <w:sz w:val="24"/>
          <w:szCs w:val="24"/>
        </w:rPr>
        <w:t xml:space="preserve">could improve </w:t>
      </w:r>
      <w:r w:rsidR="00EB5771" w:rsidRPr="00343DA9">
        <w:rPr>
          <w:rFonts w:ascii="Book Antiqua" w:eastAsiaTheme="minorHAnsi" w:hAnsi="Book Antiqua" w:cs="Giovanni-Book"/>
          <w:color w:val="000000" w:themeColor="text1"/>
          <w:kern w:val="0"/>
          <w:sz w:val="24"/>
          <w:szCs w:val="24"/>
        </w:rPr>
        <w:t xml:space="preserve">the </w:t>
      </w:r>
      <w:r w:rsidR="00EA60E5" w:rsidRPr="00343DA9">
        <w:rPr>
          <w:rFonts w:ascii="Book Antiqua" w:eastAsiaTheme="minorHAnsi" w:hAnsi="Book Antiqua" w:cs="Giovanni-Book"/>
          <w:color w:val="000000" w:themeColor="text1"/>
          <w:kern w:val="0"/>
          <w:sz w:val="24"/>
          <w:szCs w:val="24"/>
        </w:rPr>
        <w:t xml:space="preserve">detection of recurrence and provide other information such as </w:t>
      </w:r>
      <w:r w:rsidR="008626E9" w:rsidRPr="001F4052">
        <w:rPr>
          <w:rFonts w:ascii="Book Antiqua" w:eastAsiaTheme="minorHAnsi" w:hAnsi="Book Antiqua" w:cs="Giovanni-Book"/>
          <w:color w:val="000000" w:themeColor="text1"/>
          <w:kern w:val="0"/>
          <w:sz w:val="24"/>
          <w:szCs w:val="24"/>
        </w:rPr>
        <w:t>an</w:t>
      </w:r>
      <w:r w:rsidR="00EB5771" w:rsidRPr="00343DA9">
        <w:rPr>
          <w:rFonts w:ascii="Book Antiqua" w:eastAsiaTheme="minorHAnsi" w:hAnsi="Book Antiqua" w:cs="Giovanni-Book"/>
          <w:color w:val="000000" w:themeColor="text1"/>
          <w:kern w:val="0"/>
          <w:sz w:val="24"/>
          <w:szCs w:val="24"/>
        </w:rPr>
        <w:t xml:space="preserve"> </w:t>
      </w:r>
      <w:r w:rsidR="00EA60E5" w:rsidRPr="00343DA9">
        <w:rPr>
          <w:rFonts w:ascii="Book Antiqua" w:eastAsiaTheme="minorHAnsi" w:hAnsi="Book Antiqua" w:cs="Giovanni-Book"/>
          <w:color w:val="000000" w:themeColor="text1"/>
          <w:kern w:val="0"/>
          <w:sz w:val="24"/>
          <w:szCs w:val="24"/>
        </w:rPr>
        <w:t>unexpected secondary malignancy</w:t>
      </w:r>
      <w:r w:rsidR="005B32E3" w:rsidRPr="00343DA9">
        <w:rPr>
          <w:rFonts w:ascii="Book Antiqua" w:eastAsiaTheme="minorHAnsi" w:hAnsi="Book Antiqua" w:cs="Giovanni-Book"/>
          <w:color w:val="000000" w:themeColor="text1"/>
          <w:kern w:val="0"/>
          <w:sz w:val="24"/>
          <w:szCs w:val="24"/>
          <w:vertAlign w:val="superscript"/>
        </w:rPr>
        <w:t>[</w:t>
      </w:r>
      <w:r w:rsidR="00EA60E5" w:rsidRPr="00343DA9">
        <w:rPr>
          <w:rFonts w:ascii="Book Antiqua" w:eastAsiaTheme="minorHAnsi" w:hAnsi="Book Antiqua" w:cs="Giovanni-Book"/>
          <w:noProof/>
          <w:color w:val="000000" w:themeColor="text1"/>
          <w:kern w:val="0"/>
          <w:sz w:val="24"/>
          <w:szCs w:val="24"/>
          <w:vertAlign w:val="superscript"/>
        </w:rPr>
        <w:t>7</w:t>
      </w:r>
      <w:r w:rsidR="005B32E3" w:rsidRPr="00343DA9">
        <w:rPr>
          <w:rFonts w:ascii="Book Antiqua" w:eastAsiaTheme="minorHAnsi" w:hAnsi="Book Antiqua" w:cs="Giovanni-Book"/>
          <w:noProof/>
          <w:color w:val="000000" w:themeColor="text1"/>
          <w:kern w:val="0"/>
          <w:sz w:val="24"/>
          <w:szCs w:val="24"/>
          <w:vertAlign w:val="superscript"/>
        </w:rPr>
        <w:t>]</w:t>
      </w:r>
      <w:r w:rsidR="00EA60E5" w:rsidRPr="00343DA9">
        <w:rPr>
          <w:rFonts w:ascii="Book Antiqua" w:eastAsiaTheme="minorHAnsi" w:hAnsi="Book Antiqua" w:cs="Giovanni-Book"/>
          <w:color w:val="000000" w:themeColor="text1"/>
          <w:kern w:val="0"/>
          <w:sz w:val="24"/>
          <w:szCs w:val="24"/>
        </w:rPr>
        <w:t xml:space="preserve">. On the other hand, PET or PET/CT might not be suitable </w:t>
      </w:r>
      <w:r w:rsidR="008626E9" w:rsidRPr="00343DA9">
        <w:rPr>
          <w:rFonts w:ascii="Book Antiqua" w:eastAsiaTheme="minorHAnsi" w:hAnsi="Book Antiqua" w:cs="Giovanni-Book"/>
          <w:color w:val="000000" w:themeColor="text1"/>
          <w:kern w:val="0"/>
          <w:sz w:val="24"/>
          <w:szCs w:val="24"/>
        </w:rPr>
        <w:t>for</w:t>
      </w:r>
      <w:r w:rsidR="00EA60E5" w:rsidRPr="00343DA9">
        <w:rPr>
          <w:rFonts w:ascii="Book Antiqua" w:eastAsiaTheme="minorHAnsi" w:hAnsi="Book Antiqua" w:cs="Giovanni-Book"/>
          <w:color w:val="000000" w:themeColor="text1"/>
          <w:kern w:val="0"/>
          <w:sz w:val="24"/>
          <w:szCs w:val="24"/>
        </w:rPr>
        <w:t xml:space="preserve"> </w:t>
      </w:r>
      <w:r w:rsidR="00EB5771" w:rsidRPr="00343DA9">
        <w:rPr>
          <w:rFonts w:ascii="Book Antiqua" w:eastAsiaTheme="minorHAnsi" w:hAnsi="Book Antiqua" w:cs="Giovanni-Book"/>
          <w:color w:val="000000" w:themeColor="text1"/>
          <w:kern w:val="0"/>
          <w:sz w:val="24"/>
          <w:szCs w:val="24"/>
        </w:rPr>
        <w:t xml:space="preserve">the </w:t>
      </w:r>
      <w:r w:rsidR="00EA60E5" w:rsidRPr="00343DA9">
        <w:rPr>
          <w:rFonts w:ascii="Book Antiqua" w:eastAsiaTheme="minorHAnsi" w:hAnsi="Book Antiqua" w:cs="Giovanni-Book"/>
          <w:color w:val="000000" w:themeColor="text1"/>
          <w:kern w:val="0"/>
          <w:sz w:val="24"/>
          <w:szCs w:val="24"/>
        </w:rPr>
        <w:t>detection and confirmation of recurrence after gastric cancer surgery</w:t>
      </w:r>
      <w:r w:rsidR="005B32E3" w:rsidRPr="00343DA9">
        <w:rPr>
          <w:rFonts w:ascii="Book Antiqua" w:eastAsiaTheme="minorHAnsi" w:hAnsi="Book Antiqua" w:cs="Giovanni-Book"/>
          <w:color w:val="000000" w:themeColor="text1"/>
          <w:kern w:val="0"/>
          <w:sz w:val="24"/>
          <w:szCs w:val="24"/>
          <w:vertAlign w:val="superscript"/>
        </w:rPr>
        <w:t>[</w:t>
      </w:r>
      <w:r w:rsidR="00EA60E5" w:rsidRPr="00343DA9">
        <w:rPr>
          <w:rFonts w:ascii="Book Antiqua" w:eastAsiaTheme="minorHAnsi" w:hAnsi="Book Antiqua" w:cs="Giovanni-Book"/>
          <w:noProof/>
          <w:color w:val="000000" w:themeColor="text1"/>
          <w:kern w:val="0"/>
          <w:sz w:val="24"/>
          <w:szCs w:val="24"/>
          <w:vertAlign w:val="superscript"/>
        </w:rPr>
        <w:t>13,14</w:t>
      </w:r>
      <w:r w:rsidR="005B32E3" w:rsidRPr="00343DA9">
        <w:rPr>
          <w:rFonts w:ascii="Book Antiqua" w:eastAsiaTheme="minorHAnsi" w:hAnsi="Book Antiqua" w:cs="Giovanni-Book"/>
          <w:noProof/>
          <w:color w:val="000000" w:themeColor="text1"/>
          <w:kern w:val="0"/>
          <w:sz w:val="24"/>
          <w:szCs w:val="24"/>
          <w:vertAlign w:val="superscript"/>
        </w:rPr>
        <w:t>]</w:t>
      </w:r>
      <w:r w:rsidR="00EA60E5" w:rsidRPr="00343DA9">
        <w:rPr>
          <w:rFonts w:ascii="Book Antiqua" w:eastAsiaTheme="minorHAnsi" w:hAnsi="Book Antiqua" w:cs="Giovanni-Book"/>
          <w:color w:val="000000" w:themeColor="text1"/>
          <w:kern w:val="0"/>
          <w:sz w:val="24"/>
          <w:szCs w:val="24"/>
        </w:rPr>
        <w:t xml:space="preserve">. </w:t>
      </w:r>
      <w:r w:rsidR="008626E9" w:rsidRPr="00343DA9">
        <w:rPr>
          <w:rFonts w:ascii="Book Antiqua" w:eastAsiaTheme="minorHAnsi" w:hAnsi="Book Antiqua" w:cs="Giovanni-Book"/>
          <w:color w:val="000000" w:themeColor="text1"/>
          <w:kern w:val="0"/>
          <w:sz w:val="24"/>
          <w:szCs w:val="24"/>
        </w:rPr>
        <w:t>S</w:t>
      </w:r>
      <w:r w:rsidR="00EB5771" w:rsidRPr="00343DA9">
        <w:rPr>
          <w:rFonts w:ascii="Book Antiqua" w:eastAsiaTheme="minorHAnsi" w:hAnsi="Book Antiqua" w:cs="Giovanni-Book"/>
          <w:color w:val="000000" w:themeColor="text1"/>
          <w:kern w:val="0"/>
          <w:sz w:val="24"/>
          <w:szCs w:val="24"/>
        </w:rPr>
        <w:t xml:space="preserve">ome </w:t>
      </w:r>
      <w:r w:rsidR="00EA60E5" w:rsidRPr="00343DA9">
        <w:rPr>
          <w:rFonts w:ascii="Book Antiqua" w:eastAsiaTheme="minorHAnsi" w:hAnsi="Book Antiqua" w:cs="Giovanni-Book"/>
          <w:color w:val="000000" w:themeColor="text1"/>
          <w:kern w:val="0"/>
          <w:sz w:val="24"/>
          <w:szCs w:val="24"/>
        </w:rPr>
        <w:t>report</w:t>
      </w:r>
      <w:r w:rsidR="00EB5771" w:rsidRPr="00343DA9">
        <w:rPr>
          <w:rFonts w:ascii="Book Antiqua" w:eastAsiaTheme="minorHAnsi" w:hAnsi="Book Antiqua" w:cs="Giovanni-Book"/>
          <w:color w:val="000000" w:themeColor="text1"/>
          <w:kern w:val="0"/>
          <w:sz w:val="24"/>
          <w:szCs w:val="24"/>
        </w:rPr>
        <w:t>s have</w:t>
      </w:r>
      <w:r w:rsidR="00EA60E5" w:rsidRPr="00343DA9">
        <w:rPr>
          <w:rFonts w:ascii="Book Antiqua" w:eastAsiaTheme="minorHAnsi" w:hAnsi="Book Antiqua" w:cs="Giovanni-Book"/>
          <w:color w:val="000000" w:themeColor="text1"/>
          <w:kern w:val="0"/>
          <w:sz w:val="24"/>
          <w:szCs w:val="24"/>
        </w:rPr>
        <w:t xml:space="preserve"> </w:t>
      </w:r>
      <w:r w:rsidR="008626E9" w:rsidRPr="001F4052">
        <w:rPr>
          <w:rFonts w:ascii="Book Antiqua" w:eastAsiaTheme="minorHAnsi" w:hAnsi="Book Antiqua" w:cs="Giovanni-Book"/>
          <w:color w:val="000000" w:themeColor="text1"/>
          <w:kern w:val="0"/>
          <w:sz w:val="24"/>
          <w:szCs w:val="24"/>
        </w:rPr>
        <w:t xml:space="preserve">shown </w:t>
      </w:r>
      <w:r w:rsidR="00EA60E5" w:rsidRPr="00343DA9">
        <w:rPr>
          <w:rFonts w:ascii="Book Antiqua" w:eastAsiaTheme="minorHAnsi" w:hAnsi="Book Antiqua" w:cs="Giovanni-Book"/>
          <w:color w:val="000000" w:themeColor="text1"/>
          <w:kern w:val="0"/>
          <w:sz w:val="24"/>
          <w:szCs w:val="24"/>
        </w:rPr>
        <w:t xml:space="preserve">that contrast-enhanced CT and PET/CT </w:t>
      </w:r>
      <w:r w:rsidR="00EB5771" w:rsidRPr="00343DA9">
        <w:rPr>
          <w:rFonts w:ascii="Book Antiqua" w:eastAsiaTheme="minorHAnsi" w:hAnsi="Book Antiqua" w:cs="Giovanni-Book"/>
          <w:color w:val="000000" w:themeColor="text1"/>
          <w:kern w:val="0"/>
          <w:sz w:val="24"/>
          <w:szCs w:val="24"/>
        </w:rPr>
        <w:lastRenderedPageBreak/>
        <w:t xml:space="preserve">have </w:t>
      </w:r>
      <w:r w:rsidR="00EA60E5" w:rsidRPr="00343DA9">
        <w:rPr>
          <w:rFonts w:ascii="Book Antiqua" w:eastAsiaTheme="minorHAnsi" w:hAnsi="Book Antiqua" w:cs="Giovanni-Book"/>
          <w:color w:val="000000" w:themeColor="text1"/>
          <w:kern w:val="0"/>
          <w:sz w:val="24"/>
          <w:szCs w:val="24"/>
        </w:rPr>
        <w:t xml:space="preserve">no </w:t>
      </w:r>
      <w:r w:rsidR="00EB5771" w:rsidRPr="00343DA9">
        <w:rPr>
          <w:rFonts w:ascii="Book Antiqua" w:eastAsiaTheme="minorHAnsi" w:hAnsi="Book Antiqua" w:cs="Giovanni-Book"/>
          <w:color w:val="000000" w:themeColor="text1"/>
          <w:kern w:val="0"/>
          <w:sz w:val="24"/>
          <w:szCs w:val="24"/>
        </w:rPr>
        <w:t xml:space="preserve">substantial </w:t>
      </w:r>
      <w:r w:rsidR="00EA60E5" w:rsidRPr="00343DA9">
        <w:rPr>
          <w:rFonts w:ascii="Book Antiqua" w:eastAsiaTheme="minorHAnsi" w:hAnsi="Book Antiqua" w:cs="Giovanni-Book"/>
          <w:color w:val="000000" w:themeColor="text1"/>
          <w:kern w:val="0"/>
          <w:sz w:val="24"/>
          <w:szCs w:val="24"/>
        </w:rPr>
        <w:t>difference</w:t>
      </w:r>
      <w:r w:rsidR="00EB5771" w:rsidRPr="00343DA9">
        <w:rPr>
          <w:rFonts w:ascii="Book Antiqua" w:eastAsiaTheme="minorHAnsi" w:hAnsi="Book Antiqua" w:cs="Giovanni-Book"/>
          <w:color w:val="000000" w:themeColor="text1"/>
          <w:kern w:val="0"/>
          <w:sz w:val="24"/>
          <w:szCs w:val="24"/>
        </w:rPr>
        <w:t>s</w:t>
      </w:r>
      <w:r w:rsidR="00EA60E5" w:rsidRPr="00343DA9">
        <w:rPr>
          <w:rFonts w:ascii="Book Antiqua" w:eastAsiaTheme="minorHAnsi" w:hAnsi="Book Antiqua" w:cs="Giovanni-Book"/>
          <w:color w:val="000000" w:themeColor="text1"/>
          <w:kern w:val="0"/>
          <w:sz w:val="24"/>
          <w:szCs w:val="24"/>
        </w:rPr>
        <w:t xml:space="preserve"> in </w:t>
      </w:r>
      <w:r w:rsidR="00EB5771" w:rsidRPr="00343DA9">
        <w:rPr>
          <w:rFonts w:ascii="Book Antiqua" w:eastAsiaTheme="minorHAnsi" w:hAnsi="Book Antiqua" w:cs="Giovanni-Book"/>
          <w:color w:val="000000" w:themeColor="text1"/>
          <w:kern w:val="0"/>
          <w:sz w:val="24"/>
          <w:szCs w:val="24"/>
        </w:rPr>
        <w:t xml:space="preserve">their ability to detect </w:t>
      </w:r>
      <w:r w:rsidR="00EA60E5" w:rsidRPr="00343DA9">
        <w:rPr>
          <w:rFonts w:ascii="Book Antiqua" w:eastAsiaTheme="minorHAnsi" w:hAnsi="Book Antiqua" w:cs="Giovanni-Book"/>
          <w:color w:val="000000" w:themeColor="text1"/>
          <w:kern w:val="0"/>
          <w:sz w:val="24"/>
          <w:szCs w:val="24"/>
        </w:rPr>
        <w:t>gastric cancer recurrence after curative resection, except for detecting peritoneal carcinomatosis</w:t>
      </w:r>
      <w:r w:rsidR="005B32E3" w:rsidRPr="00343DA9">
        <w:rPr>
          <w:rFonts w:ascii="Book Antiqua" w:eastAsiaTheme="minorHAnsi" w:hAnsi="Book Antiqua" w:cs="Giovanni-Book"/>
          <w:color w:val="000000" w:themeColor="text1"/>
          <w:kern w:val="0"/>
          <w:sz w:val="24"/>
          <w:szCs w:val="24"/>
          <w:vertAlign w:val="superscript"/>
        </w:rPr>
        <w:t>[</w:t>
      </w:r>
      <w:r w:rsidR="00EA60E5" w:rsidRPr="00343DA9">
        <w:rPr>
          <w:rFonts w:ascii="Book Antiqua" w:eastAsiaTheme="minorHAnsi" w:hAnsi="Book Antiqua" w:cs="Giovanni-Book"/>
          <w:noProof/>
          <w:color w:val="000000" w:themeColor="text1"/>
          <w:kern w:val="0"/>
          <w:sz w:val="24"/>
          <w:szCs w:val="24"/>
          <w:vertAlign w:val="superscript"/>
        </w:rPr>
        <w:t>7</w:t>
      </w:r>
      <w:r w:rsidR="005B32E3" w:rsidRPr="00343DA9">
        <w:rPr>
          <w:rFonts w:ascii="Book Antiqua" w:eastAsiaTheme="minorHAnsi" w:hAnsi="Book Antiqua" w:cs="Giovanni-Book"/>
          <w:noProof/>
          <w:color w:val="000000" w:themeColor="text1"/>
          <w:kern w:val="0"/>
          <w:sz w:val="24"/>
          <w:szCs w:val="24"/>
          <w:vertAlign w:val="superscript"/>
        </w:rPr>
        <w:t>]</w:t>
      </w:r>
      <w:r w:rsidR="00EA60E5" w:rsidRPr="00343DA9">
        <w:rPr>
          <w:rFonts w:ascii="Book Antiqua" w:eastAsiaTheme="minorHAnsi" w:hAnsi="Book Antiqua" w:cs="Giovanni-Book"/>
          <w:color w:val="000000" w:themeColor="text1"/>
          <w:kern w:val="0"/>
          <w:sz w:val="24"/>
          <w:szCs w:val="24"/>
        </w:rPr>
        <w:t>.</w:t>
      </w:r>
    </w:p>
    <w:p w:rsidR="008626E9" w:rsidRPr="00343DA9" w:rsidRDefault="00EB5771" w:rsidP="001F4052">
      <w:pPr>
        <w:wordWrap/>
        <w:spacing w:after="0" w:line="360" w:lineRule="auto"/>
        <w:ind w:firstLineChars="300" w:firstLine="720"/>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 xml:space="preserve">Thus, the </w:t>
      </w:r>
      <w:r w:rsidR="00795DB2" w:rsidRPr="00343DA9">
        <w:rPr>
          <w:rFonts w:ascii="Book Antiqua" w:eastAsiaTheme="minorHAnsi" w:hAnsi="Book Antiqua"/>
          <w:color w:val="000000" w:themeColor="text1"/>
          <w:sz w:val="24"/>
          <w:szCs w:val="24"/>
        </w:rPr>
        <w:t xml:space="preserve">ideal method for early </w:t>
      </w:r>
      <w:r w:rsidRPr="00343DA9">
        <w:rPr>
          <w:rFonts w:ascii="Book Antiqua" w:eastAsiaTheme="minorHAnsi" w:hAnsi="Book Antiqua"/>
          <w:color w:val="000000" w:themeColor="text1"/>
          <w:sz w:val="24"/>
          <w:szCs w:val="24"/>
        </w:rPr>
        <w:t xml:space="preserve">detection of gastric carcinoma </w:t>
      </w:r>
      <w:r w:rsidR="00795DB2" w:rsidRPr="00343DA9">
        <w:rPr>
          <w:rFonts w:ascii="Book Antiqua" w:eastAsiaTheme="minorHAnsi" w:hAnsi="Book Antiqua"/>
          <w:color w:val="000000" w:themeColor="text1"/>
          <w:sz w:val="24"/>
          <w:szCs w:val="24"/>
        </w:rPr>
        <w:t xml:space="preserve">recurrence </w:t>
      </w:r>
      <w:r w:rsidR="00665F14" w:rsidRPr="00343DA9">
        <w:rPr>
          <w:rFonts w:ascii="Book Antiqua" w:eastAsiaTheme="minorHAnsi" w:hAnsi="Book Antiqua"/>
          <w:color w:val="000000" w:themeColor="text1"/>
          <w:sz w:val="24"/>
          <w:szCs w:val="24"/>
        </w:rPr>
        <w:t>remains controversial</w:t>
      </w:r>
      <w:r w:rsidR="005B32E3" w:rsidRPr="00343DA9">
        <w:rPr>
          <w:rFonts w:ascii="Book Antiqua" w:eastAsiaTheme="minorHAnsi" w:hAnsi="Book Antiqua"/>
          <w:color w:val="000000" w:themeColor="text1"/>
          <w:sz w:val="24"/>
          <w:szCs w:val="24"/>
          <w:vertAlign w:val="superscript"/>
        </w:rPr>
        <w:t>[</w:t>
      </w:r>
      <w:r w:rsidR="00326987" w:rsidRPr="00343DA9">
        <w:rPr>
          <w:rFonts w:ascii="Book Antiqua" w:eastAsiaTheme="minorHAnsi" w:hAnsi="Book Antiqua"/>
          <w:color w:val="000000" w:themeColor="text1"/>
          <w:sz w:val="24"/>
          <w:szCs w:val="24"/>
          <w:vertAlign w:val="superscript"/>
        </w:rPr>
        <w:t>10,11,13-15</w:t>
      </w:r>
      <w:r w:rsidR="005B32E3" w:rsidRPr="00343DA9">
        <w:rPr>
          <w:rFonts w:ascii="Book Antiqua" w:eastAsiaTheme="minorHAnsi" w:hAnsi="Book Antiqua"/>
          <w:color w:val="000000" w:themeColor="text1"/>
          <w:sz w:val="24"/>
          <w:szCs w:val="24"/>
          <w:vertAlign w:val="superscript"/>
        </w:rPr>
        <w:t>]</w:t>
      </w:r>
      <w:r w:rsidR="00795DB2" w:rsidRPr="00343DA9">
        <w:rPr>
          <w:rFonts w:ascii="Book Antiqua" w:eastAsiaTheme="minorHAnsi" w:hAnsi="Book Antiqua"/>
          <w:color w:val="000000" w:themeColor="text1"/>
          <w:sz w:val="24"/>
          <w:szCs w:val="24"/>
        </w:rPr>
        <w:t xml:space="preserve">. </w:t>
      </w:r>
      <w:r w:rsidR="00665F14" w:rsidRPr="00343DA9">
        <w:rPr>
          <w:rFonts w:ascii="Book Antiqua" w:eastAsiaTheme="minorHAnsi" w:hAnsi="Book Antiqua"/>
          <w:color w:val="000000" w:themeColor="text1"/>
          <w:sz w:val="24"/>
          <w:szCs w:val="24"/>
        </w:rPr>
        <w:t>Generally, p</w:t>
      </w:r>
      <w:r w:rsidR="00EA60E5" w:rsidRPr="00343DA9">
        <w:rPr>
          <w:rFonts w:ascii="Book Antiqua" w:eastAsiaTheme="minorHAnsi" w:hAnsi="Book Antiqua"/>
          <w:color w:val="000000" w:themeColor="text1"/>
          <w:sz w:val="24"/>
          <w:szCs w:val="24"/>
        </w:rPr>
        <w:t xml:space="preserve">revious studies reviewed images without </w:t>
      </w:r>
      <w:r w:rsidR="00665F14" w:rsidRPr="00343DA9">
        <w:rPr>
          <w:rFonts w:ascii="Book Antiqua" w:eastAsiaTheme="minorHAnsi" w:hAnsi="Book Antiqua"/>
          <w:color w:val="000000" w:themeColor="text1"/>
          <w:sz w:val="24"/>
          <w:szCs w:val="24"/>
        </w:rPr>
        <w:t xml:space="preserve">being </w:t>
      </w:r>
      <w:r w:rsidR="00EA60E5" w:rsidRPr="00343DA9">
        <w:rPr>
          <w:rFonts w:ascii="Book Antiqua" w:eastAsiaTheme="minorHAnsi" w:hAnsi="Book Antiqua"/>
          <w:color w:val="000000" w:themeColor="text1"/>
          <w:sz w:val="24"/>
          <w:szCs w:val="24"/>
        </w:rPr>
        <w:t>blinded to the clinical findings and results of the imaging studies</w:t>
      </w:r>
      <w:r w:rsidR="00665F14" w:rsidRPr="00343DA9">
        <w:rPr>
          <w:rFonts w:ascii="Book Antiqua" w:eastAsiaTheme="minorHAnsi" w:hAnsi="Book Antiqua"/>
          <w:color w:val="000000" w:themeColor="text1"/>
          <w:sz w:val="24"/>
          <w:szCs w:val="24"/>
        </w:rPr>
        <w:t>,</w:t>
      </w:r>
      <w:r w:rsidR="00EA60E5" w:rsidRPr="00343DA9">
        <w:rPr>
          <w:rFonts w:ascii="Book Antiqua" w:eastAsiaTheme="minorHAnsi" w:hAnsi="Book Antiqua"/>
          <w:color w:val="000000" w:themeColor="text1"/>
          <w:sz w:val="24"/>
          <w:szCs w:val="24"/>
        </w:rPr>
        <w:t xml:space="preserve"> or only evaluated PET or PET/CT for detecting r</w:t>
      </w:r>
      <w:r w:rsidR="005B32E3" w:rsidRPr="00343DA9">
        <w:rPr>
          <w:rFonts w:ascii="Book Antiqua" w:eastAsiaTheme="minorHAnsi" w:hAnsi="Book Antiqua"/>
          <w:color w:val="000000" w:themeColor="text1"/>
          <w:sz w:val="24"/>
          <w:szCs w:val="24"/>
        </w:rPr>
        <w:t>ecurrence after gastric surgery</w:t>
      </w:r>
      <w:r w:rsidR="005B32E3" w:rsidRPr="00343DA9">
        <w:rPr>
          <w:rFonts w:ascii="Book Antiqua" w:eastAsiaTheme="minorHAnsi" w:hAnsi="Book Antiqua"/>
          <w:noProof/>
          <w:color w:val="000000" w:themeColor="text1"/>
          <w:sz w:val="24"/>
          <w:szCs w:val="24"/>
          <w:vertAlign w:val="superscript"/>
        </w:rPr>
        <w:t>[</w:t>
      </w:r>
      <w:r w:rsidR="00EA60E5" w:rsidRPr="00343DA9">
        <w:rPr>
          <w:rFonts w:ascii="Book Antiqua" w:eastAsiaTheme="minorHAnsi" w:hAnsi="Book Antiqua"/>
          <w:noProof/>
          <w:color w:val="000000" w:themeColor="text1"/>
          <w:sz w:val="24"/>
          <w:szCs w:val="24"/>
          <w:vertAlign w:val="superscript"/>
        </w:rPr>
        <w:t>10-12,14</w:t>
      </w:r>
      <w:r w:rsidR="00326987" w:rsidRPr="00343DA9">
        <w:rPr>
          <w:rFonts w:ascii="Book Antiqua" w:eastAsiaTheme="minorHAnsi" w:hAnsi="Book Antiqua"/>
          <w:noProof/>
          <w:color w:val="000000" w:themeColor="text1"/>
          <w:sz w:val="24"/>
          <w:szCs w:val="24"/>
          <w:vertAlign w:val="superscript"/>
        </w:rPr>
        <w:t>,</w:t>
      </w:r>
      <w:r w:rsidR="00EA60E5" w:rsidRPr="00343DA9">
        <w:rPr>
          <w:rFonts w:ascii="Book Antiqua" w:eastAsiaTheme="minorHAnsi" w:hAnsi="Book Antiqua"/>
          <w:noProof/>
          <w:color w:val="000000" w:themeColor="text1"/>
          <w:sz w:val="24"/>
          <w:szCs w:val="24"/>
          <w:vertAlign w:val="superscript"/>
        </w:rPr>
        <w:t>16</w:t>
      </w:r>
      <w:r w:rsidR="00326987" w:rsidRPr="00343DA9">
        <w:rPr>
          <w:rFonts w:ascii="Book Antiqua" w:eastAsiaTheme="minorHAnsi" w:hAnsi="Book Antiqua"/>
          <w:noProof/>
          <w:color w:val="000000" w:themeColor="text1"/>
          <w:sz w:val="24"/>
          <w:szCs w:val="24"/>
          <w:vertAlign w:val="superscript"/>
        </w:rPr>
        <w:t>,17</w:t>
      </w:r>
      <w:r w:rsidR="005B32E3" w:rsidRPr="00343DA9">
        <w:rPr>
          <w:rFonts w:ascii="Book Antiqua" w:eastAsiaTheme="minorHAnsi" w:hAnsi="Book Antiqua"/>
          <w:noProof/>
          <w:color w:val="000000" w:themeColor="text1"/>
          <w:sz w:val="24"/>
          <w:szCs w:val="24"/>
          <w:vertAlign w:val="superscript"/>
        </w:rPr>
        <w:t>]</w:t>
      </w:r>
      <w:r w:rsidR="00EA60E5" w:rsidRPr="00343DA9">
        <w:rPr>
          <w:rFonts w:ascii="Book Antiqua" w:eastAsiaTheme="minorHAnsi" w:hAnsi="Book Antiqua"/>
          <w:color w:val="000000" w:themeColor="text1"/>
          <w:sz w:val="24"/>
          <w:szCs w:val="24"/>
        </w:rPr>
        <w:t xml:space="preserve">. </w:t>
      </w:r>
    </w:p>
    <w:p w:rsidR="00EA60E5" w:rsidRPr="00343DA9" w:rsidRDefault="008626E9" w:rsidP="001F4052">
      <w:pPr>
        <w:wordWrap/>
        <w:spacing w:after="0" w:line="360" w:lineRule="auto"/>
        <w:ind w:firstLineChars="300" w:firstLine="720"/>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The aim of this study was to compare</w:t>
      </w:r>
      <w:r w:rsidR="00665F14" w:rsidRPr="00343DA9">
        <w:rPr>
          <w:rFonts w:ascii="Book Antiqua" w:eastAsiaTheme="minorHAnsi" w:hAnsi="Book Antiqua"/>
          <w:color w:val="000000" w:themeColor="text1"/>
          <w:sz w:val="24"/>
          <w:szCs w:val="24"/>
        </w:rPr>
        <w:t xml:space="preserve"> the </w:t>
      </w:r>
      <w:r w:rsidR="00EA60E5" w:rsidRPr="00343DA9">
        <w:rPr>
          <w:rFonts w:ascii="Book Antiqua" w:eastAsiaTheme="minorHAnsi" w:hAnsi="Book Antiqua"/>
          <w:color w:val="000000" w:themeColor="text1"/>
          <w:sz w:val="24"/>
          <w:szCs w:val="24"/>
        </w:rPr>
        <w:t xml:space="preserve">efficacy of CT and PET/CT </w:t>
      </w:r>
      <w:r w:rsidR="00665F14" w:rsidRPr="00343DA9">
        <w:rPr>
          <w:rFonts w:ascii="Book Antiqua" w:eastAsiaTheme="minorHAnsi" w:hAnsi="Book Antiqua"/>
          <w:color w:val="000000" w:themeColor="text1"/>
          <w:sz w:val="24"/>
          <w:szCs w:val="24"/>
        </w:rPr>
        <w:t xml:space="preserve">in detecting recurrence after curative gastric surgery, when using </w:t>
      </w:r>
      <w:r w:rsidR="00EA60E5" w:rsidRPr="00343DA9">
        <w:rPr>
          <w:rFonts w:ascii="Book Antiqua" w:eastAsiaTheme="minorHAnsi" w:hAnsi="Book Antiqua"/>
          <w:color w:val="000000" w:themeColor="text1"/>
          <w:sz w:val="24"/>
          <w:szCs w:val="24"/>
        </w:rPr>
        <w:t>blinded clinical and imaging findings</w:t>
      </w:r>
      <w:r w:rsidR="00665F14" w:rsidRPr="00343DA9">
        <w:rPr>
          <w:rFonts w:ascii="Book Antiqua" w:eastAsiaTheme="minorHAnsi" w:hAnsi="Book Antiqua"/>
          <w:color w:val="000000" w:themeColor="text1"/>
          <w:sz w:val="24"/>
          <w:szCs w:val="24"/>
        </w:rPr>
        <w:t>.</w:t>
      </w:r>
    </w:p>
    <w:p w:rsidR="00B6507A" w:rsidRPr="00343DA9" w:rsidRDefault="00B6507A" w:rsidP="00E8358F">
      <w:pPr>
        <w:widowControl/>
        <w:wordWrap/>
        <w:autoSpaceDE/>
        <w:autoSpaceDN/>
        <w:spacing w:after="0" w:line="360" w:lineRule="auto"/>
        <w:rPr>
          <w:rFonts w:ascii="Book Antiqua" w:eastAsia="SimSun" w:hAnsi="Book Antiqua"/>
          <w:b/>
          <w:color w:val="000000" w:themeColor="text1"/>
          <w:sz w:val="24"/>
          <w:szCs w:val="24"/>
          <w:lang w:eastAsia="zh-CN"/>
        </w:rPr>
      </w:pPr>
    </w:p>
    <w:p w:rsidR="008626E9" w:rsidRPr="00343DA9" w:rsidRDefault="008626E9" w:rsidP="001F4052">
      <w:pPr>
        <w:widowControl/>
        <w:wordWrap/>
        <w:autoSpaceDE/>
        <w:autoSpaceDN/>
        <w:spacing w:after="0" w:line="360" w:lineRule="auto"/>
        <w:rPr>
          <w:rFonts w:ascii="Book Antiqua" w:eastAsiaTheme="minorHAnsi" w:hAnsi="Book Antiqua"/>
          <w:b/>
          <w:color w:val="000000" w:themeColor="text1"/>
          <w:sz w:val="24"/>
          <w:szCs w:val="24"/>
        </w:rPr>
      </w:pPr>
      <w:r w:rsidRPr="00343DA9">
        <w:rPr>
          <w:rFonts w:ascii="Book Antiqua" w:eastAsiaTheme="minorHAnsi" w:hAnsi="Book Antiqua" w:cs="Arial"/>
          <w:b/>
          <w:color w:val="000000" w:themeColor="text1"/>
          <w:sz w:val="24"/>
          <w:szCs w:val="24"/>
        </w:rPr>
        <w:t>MATERIALS AND METHODS</w:t>
      </w:r>
    </w:p>
    <w:p w:rsidR="008626E9" w:rsidRPr="00343DA9" w:rsidRDefault="008626E9" w:rsidP="00E8358F">
      <w:pPr>
        <w:wordWrap/>
        <w:spacing w:after="0" w:line="360" w:lineRule="auto"/>
        <w:rPr>
          <w:rFonts w:ascii="Book Antiqua" w:eastAsiaTheme="minorHAnsi" w:hAnsi="Book Antiqua" w:cs="Arial"/>
          <w:b/>
          <w:i/>
          <w:color w:val="000000" w:themeColor="text1"/>
          <w:sz w:val="24"/>
          <w:szCs w:val="24"/>
        </w:rPr>
      </w:pPr>
      <w:r w:rsidRPr="00343DA9">
        <w:rPr>
          <w:rFonts w:ascii="Book Antiqua" w:eastAsiaTheme="minorHAnsi" w:hAnsi="Book Antiqua" w:cs="Arial"/>
          <w:b/>
          <w:i/>
          <w:color w:val="000000" w:themeColor="text1"/>
          <w:sz w:val="24"/>
          <w:szCs w:val="24"/>
        </w:rPr>
        <w:t>Patient selection</w:t>
      </w:r>
    </w:p>
    <w:p w:rsidR="001F4052" w:rsidRDefault="00EA60E5" w:rsidP="00E8358F">
      <w:pPr>
        <w:wordWrap/>
        <w:spacing w:after="0" w:line="360" w:lineRule="auto"/>
        <w:rPr>
          <w:rFonts w:ascii="Book Antiqua" w:eastAsia="SimSun" w:hAnsi="Book Antiqua"/>
          <w:color w:val="000000" w:themeColor="text1"/>
          <w:sz w:val="24"/>
          <w:szCs w:val="24"/>
          <w:lang w:eastAsia="zh-CN"/>
        </w:rPr>
      </w:pPr>
      <w:r w:rsidRPr="00343DA9">
        <w:rPr>
          <w:rFonts w:ascii="Book Antiqua" w:eastAsiaTheme="minorHAnsi" w:hAnsi="Book Antiqua"/>
          <w:color w:val="000000" w:themeColor="text1"/>
          <w:sz w:val="24"/>
          <w:szCs w:val="24"/>
        </w:rPr>
        <w:t xml:space="preserve">This retrospective study was approved by the Institutional Review Board. Informed consent was waived because of the retrospective nature of the study. </w:t>
      </w:r>
      <w:r w:rsidR="00665F14" w:rsidRPr="00343DA9">
        <w:rPr>
          <w:rFonts w:ascii="Book Antiqua" w:eastAsiaTheme="minorHAnsi" w:hAnsi="Book Antiqua"/>
          <w:color w:val="000000" w:themeColor="text1"/>
          <w:sz w:val="24"/>
          <w:szCs w:val="24"/>
        </w:rPr>
        <w:t xml:space="preserve">The data of </w:t>
      </w:r>
      <w:r w:rsidRPr="00343DA9">
        <w:rPr>
          <w:rFonts w:ascii="Book Antiqua" w:eastAsiaTheme="minorHAnsi" w:hAnsi="Book Antiqua"/>
          <w:color w:val="000000" w:themeColor="text1"/>
          <w:sz w:val="24"/>
          <w:szCs w:val="24"/>
        </w:rPr>
        <w:t xml:space="preserve">2475 patients who subsequently underwent both contrast-enhanced abdominal CT and PET/CT for the surveillance of </w:t>
      </w:r>
      <w:r w:rsidR="00665F14" w:rsidRPr="00343DA9">
        <w:rPr>
          <w:rFonts w:ascii="Book Antiqua" w:eastAsiaTheme="minorHAnsi" w:hAnsi="Book Antiqua"/>
          <w:color w:val="000000" w:themeColor="text1"/>
          <w:sz w:val="24"/>
          <w:szCs w:val="24"/>
        </w:rPr>
        <w:t xml:space="preserve">gastric carcinoma </w:t>
      </w:r>
      <w:r w:rsidRPr="00343DA9">
        <w:rPr>
          <w:rFonts w:ascii="Book Antiqua" w:eastAsiaTheme="minorHAnsi" w:hAnsi="Book Antiqua"/>
          <w:color w:val="000000" w:themeColor="text1"/>
          <w:sz w:val="24"/>
          <w:szCs w:val="24"/>
        </w:rPr>
        <w:t>recurrence after curative resection</w:t>
      </w:r>
      <w:r w:rsidR="00665F14" w:rsidRPr="00343DA9">
        <w:rPr>
          <w:rFonts w:ascii="Book Antiqua" w:eastAsiaTheme="minorHAnsi" w:hAnsi="Book Antiqua"/>
          <w:color w:val="000000" w:themeColor="text1"/>
          <w:sz w:val="24"/>
          <w:szCs w:val="24"/>
        </w:rPr>
        <w:t>, from December 2011 to June 2015, were analyzed.</w:t>
      </w:r>
      <w:r w:rsidR="00E06FCE" w:rsidRPr="00343DA9">
        <w:rPr>
          <w:rFonts w:ascii="Book Antiqua" w:eastAsiaTheme="minorHAnsi" w:hAnsi="Book Antiqua"/>
          <w:color w:val="000000" w:themeColor="text1"/>
          <w:sz w:val="24"/>
          <w:szCs w:val="24"/>
        </w:rPr>
        <w:t xml:space="preserve"> </w:t>
      </w:r>
      <w:r w:rsidR="00665F14" w:rsidRPr="00343DA9">
        <w:rPr>
          <w:rFonts w:ascii="Book Antiqua" w:eastAsiaTheme="minorHAnsi" w:hAnsi="Book Antiqua"/>
          <w:color w:val="000000" w:themeColor="text1"/>
          <w:sz w:val="24"/>
          <w:szCs w:val="24"/>
        </w:rPr>
        <w:t xml:space="preserve">Patients all had an </w:t>
      </w:r>
      <w:r w:rsidRPr="00343DA9">
        <w:rPr>
          <w:rFonts w:ascii="Book Antiqua" w:eastAsiaTheme="minorHAnsi" w:hAnsi="Book Antiqua"/>
          <w:color w:val="000000" w:themeColor="text1"/>
          <w:sz w:val="24"/>
          <w:szCs w:val="24"/>
        </w:rPr>
        <w:t xml:space="preserve">interval of </w:t>
      </w:r>
      <w:r w:rsidR="00665F14" w:rsidRPr="00343DA9">
        <w:rPr>
          <w:rFonts w:ascii="Book Antiqua" w:eastAsiaTheme="minorHAnsi" w:hAnsi="Book Antiqua"/>
          <w:color w:val="000000" w:themeColor="text1"/>
          <w:sz w:val="24"/>
          <w:szCs w:val="24"/>
        </w:rPr>
        <w:t xml:space="preserve">less than 1 mo between their </w:t>
      </w:r>
      <w:r w:rsidRPr="00343DA9">
        <w:rPr>
          <w:rFonts w:ascii="Book Antiqua" w:eastAsiaTheme="minorHAnsi" w:hAnsi="Book Antiqua"/>
          <w:color w:val="000000" w:themeColor="text1"/>
          <w:sz w:val="24"/>
          <w:szCs w:val="24"/>
        </w:rPr>
        <w:t xml:space="preserve">CT and PET/CT </w:t>
      </w:r>
      <w:r w:rsidR="00665F14" w:rsidRPr="00343DA9">
        <w:rPr>
          <w:rFonts w:ascii="Book Antiqua" w:eastAsiaTheme="minorHAnsi" w:hAnsi="Book Antiqua"/>
          <w:color w:val="000000" w:themeColor="text1"/>
          <w:sz w:val="24"/>
          <w:szCs w:val="24"/>
        </w:rPr>
        <w:t xml:space="preserve">scans. Of the </w:t>
      </w:r>
      <w:r w:rsidRPr="00343DA9">
        <w:rPr>
          <w:rFonts w:ascii="Book Antiqua" w:eastAsiaTheme="minorHAnsi" w:hAnsi="Book Antiqua"/>
          <w:color w:val="000000" w:themeColor="text1"/>
          <w:sz w:val="24"/>
          <w:szCs w:val="24"/>
        </w:rPr>
        <w:t xml:space="preserve">2475 patients, 519 who did not </w:t>
      </w:r>
      <w:r w:rsidR="00665F14" w:rsidRPr="00343DA9">
        <w:rPr>
          <w:rFonts w:ascii="Book Antiqua" w:eastAsiaTheme="minorHAnsi" w:hAnsi="Book Antiqua"/>
          <w:color w:val="000000" w:themeColor="text1"/>
          <w:sz w:val="24"/>
          <w:szCs w:val="24"/>
        </w:rPr>
        <w:t xml:space="preserve">have a diagnosis </w:t>
      </w:r>
      <w:r w:rsidRPr="00343DA9">
        <w:rPr>
          <w:rFonts w:ascii="Book Antiqua" w:eastAsiaTheme="minorHAnsi" w:hAnsi="Book Antiqua"/>
          <w:color w:val="000000" w:themeColor="text1"/>
          <w:sz w:val="24"/>
          <w:szCs w:val="24"/>
        </w:rPr>
        <w:t>validated by histopathologic</w:t>
      </w:r>
      <w:r w:rsidR="00665F14" w:rsidRPr="00343DA9">
        <w:rPr>
          <w:rFonts w:ascii="Book Antiqua" w:eastAsiaTheme="minorHAnsi" w:hAnsi="Book Antiqua"/>
          <w:color w:val="000000" w:themeColor="text1"/>
          <w:sz w:val="24"/>
          <w:szCs w:val="24"/>
        </w:rPr>
        <w:t>al</w:t>
      </w:r>
      <w:r w:rsidRPr="00343DA9">
        <w:rPr>
          <w:rFonts w:ascii="Book Antiqua" w:eastAsiaTheme="minorHAnsi" w:hAnsi="Book Antiqua"/>
          <w:color w:val="000000" w:themeColor="text1"/>
          <w:sz w:val="24"/>
          <w:szCs w:val="24"/>
        </w:rPr>
        <w:t xml:space="preserve"> confirmation or subsequent imaging s</w:t>
      </w:r>
      <w:r w:rsidR="008626E9" w:rsidRPr="00343DA9">
        <w:rPr>
          <w:rFonts w:ascii="Book Antiqua" w:eastAsiaTheme="minorHAnsi" w:hAnsi="Book Antiqua"/>
          <w:color w:val="000000" w:themeColor="text1"/>
          <w:sz w:val="24"/>
          <w:szCs w:val="24"/>
        </w:rPr>
        <w:t xml:space="preserve">tudy </w:t>
      </w:r>
      <w:r w:rsidRPr="00343DA9">
        <w:rPr>
          <w:rFonts w:ascii="Book Antiqua" w:eastAsiaTheme="minorHAnsi" w:hAnsi="Book Antiqua"/>
          <w:color w:val="000000" w:themeColor="text1"/>
          <w:sz w:val="24"/>
          <w:szCs w:val="24"/>
        </w:rPr>
        <w:t>least 6 mo were excluded. Sixty patients had recurrence confirmed by histopathologic evaluation or subsequent imaging study least 6 mo. Twenty eight patients had pathologic confirmation and 32 patients had imaging confirmation</w:t>
      </w:r>
      <w:r w:rsidR="00665F14" w:rsidRPr="00343DA9">
        <w:rPr>
          <w:rFonts w:ascii="Book Antiqua" w:eastAsiaTheme="minorHAnsi" w:hAnsi="Book Antiqua"/>
          <w:color w:val="000000" w:themeColor="text1"/>
          <w:sz w:val="24"/>
          <w:szCs w:val="24"/>
        </w:rPr>
        <w:t xml:space="preserve"> by serial contrast-enhanced CT, making a total of </w:t>
      </w:r>
      <w:r w:rsidRPr="00343DA9">
        <w:rPr>
          <w:rFonts w:ascii="Book Antiqua" w:eastAsiaTheme="minorHAnsi" w:hAnsi="Book Antiqua"/>
          <w:color w:val="000000" w:themeColor="text1"/>
          <w:sz w:val="24"/>
          <w:szCs w:val="24"/>
        </w:rPr>
        <w:t xml:space="preserve">60 patients. </w:t>
      </w:r>
      <w:r w:rsidR="00546CE8" w:rsidRPr="00343DA9">
        <w:rPr>
          <w:rFonts w:ascii="Book Antiqua" w:eastAsiaTheme="minorHAnsi" w:hAnsi="Book Antiqua"/>
          <w:color w:val="000000" w:themeColor="text1"/>
          <w:sz w:val="24"/>
          <w:szCs w:val="24"/>
        </w:rPr>
        <w:t xml:space="preserve">Radiologically, recurrence was defined to be present when a suspicious lesion showed the interval increment in size during serial </w:t>
      </w:r>
      <w:r w:rsidR="00D253E5" w:rsidRPr="00343DA9">
        <w:rPr>
          <w:rFonts w:ascii="Book Antiqua" w:eastAsiaTheme="minorHAnsi" w:hAnsi="Book Antiqua"/>
          <w:color w:val="000000" w:themeColor="text1"/>
          <w:sz w:val="24"/>
          <w:szCs w:val="24"/>
        </w:rPr>
        <w:t>imaging studies</w:t>
      </w:r>
      <w:r w:rsidR="00546CE8" w:rsidRPr="00343DA9">
        <w:rPr>
          <w:rFonts w:ascii="Book Antiqua" w:eastAsiaTheme="minorHAnsi" w:hAnsi="Book Antiqua"/>
          <w:color w:val="000000" w:themeColor="text1"/>
          <w:sz w:val="24"/>
          <w:szCs w:val="24"/>
        </w:rPr>
        <w:t xml:space="preserve">. </w:t>
      </w:r>
      <w:r w:rsidRPr="00343DA9">
        <w:rPr>
          <w:rFonts w:ascii="Book Antiqua" w:eastAsiaTheme="minorHAnsi" w:hAnsi="Book Antiqua"/>
          <w:color w:val="000000" w:themeColor="text1"/>
          <w:sz w:val="24"/>
          <w:szCs w:val="24"/>
        </w:rPr>
        <w:t xml:space="preserve">In </w:t>
      </w:r>
      <w:r w:rsidR="00665F14" w:rsidRPr="00343DA9">
        <w:rPr>
          <w:rFonts w:ascii="Book Antiqua" w:eastAsiaTheme="minorHAnsi" w:hAnsi="Book Antiqua"/>
          <w:color w:val="000000" w:themeColor="text1"/>
          <w:sz w:val="24"/>
          <w:szCs w:val="24"/>
        </w:rPr>
        <w:t xml:space="preserve">the remaining </w:t>
      </w:r>
      <w:r w:rsidRPr="00343DA9">
        <w:rPr>
          <w:rFonts w:ascii="Book Antiqua" w:eastAsiaTheme="minorHAnsi" w:hAnsi="Book Antiqua"/>
          <w:color w:val="000000" w:themeColor="text1"/>
          <w:sz w:val="24"/>
          <w:szCs w:val="24"/>
        </w:rPr>
        <w:t xml:space="preserve">1896 patients </w:t>
      </w:r>
      <w:r w:rsidR="00665F14" w:rsidRPr="00343DA9">
        <w:rPr>
          <w:rFonts w:ascii="Book Antiqua" w:eastAsiaTheme="minorHAnsi" w:hAnsi="Book Antiqua"/>
          <w:color w:val="000000" w:themeColor="text1"/>
          <w:sz w:val="24"/>
          <w:szCs w:val="24"/>
        </w:rPr>
        <w:t xml:space="preserve">without </w:t>
      </w:r>
      <w:r w:rsidRPr="00343DA9">
        <w:rPr>
          <w:rFonts w:ascii="Book Antiqua" w:eastAsiaTheme="minorHAnsi" w:hAnsi="Book Antiqua"/>
          <w:color w:val="000000" w:themeColor="text1"/>
          <w:sz w:val="24"/>
          <w:szCs w:val="24"/>
        </w:rPr>
        <w:t xml:space="preserve">recurrence, </w:t>
      </w:r>
      <w:r w:rsidR="00665F14" w:rsidRPr="00343DA9">
        <w:rPr>
          <w:rFonts w:ascii="Book Antiqua" w:eastAsiaTheme="minorHAnsi" w:hAnsi="Book Antiqua"/>
          <w:color w:val="000000" w:themeColor="text1"/>
          <w:sz w:val="24"/>
          <w:szCs w:val="24"/>
        </w:rPr>
        <w:t xml:space="preserve">a </w:t>
      </w:r>
      <w:r w:rsidRPr="00343DA9">
        <w:rPr>
          <w:rFonts w:ascii="Book Antiqua" w:eastAsiaTheme="minorHAnsi" w:hAnsi="Book Antiqua"/>
          <w:color w:val="000000" w:themeColor="text1"/>
          <w:sz w:val="24"/>
          <w:szCs w:val="24"/>
        </w:rPr>
        <w:t>control group of 60 pat</w:t>
      </w:r>
      <w:r w:rsidR="008626E9" w:rsidRPr="001F4052">
        <w:rPr>
          <w:rFonts w:ascii="Book Antiqua" w:eastAsiaTheme="minorHAnsi" w:hAnsi="Book Antiqua"/>
          <w:color w:val="000000" w:themeColor="text1"/>
          <w:sz w:val="24"/>
          <w:szCs w:val="24"/>
        </w:rPr>
        <w:t>i</w:t>
      </w:r>
      <w:r w:rsidRPr="001F4052">
        <w:rPr>
          <w:rFonts w:ascii="Book Antiqua" w:eastAsiaTheme="minorHAnsi" w:hAnsi="Book Antiqua"/>
          <w:color w:val="000000" w:themeColor="text1"/>
          <w:sz w:val="24"/>
          <w:szCs w:val="24"/>
        </w:rPr>
        <w:t>ents</w:t>
      </w:r>
      <w:r w:rsidRPr="00343DA9">
        <w:rPr>
          <w:rFonts w:ascii="Book Antiqua" w:eastAsiaTheme="minorHAnsi" w:hAnsi="Book Antiqua"/>
          <w:color w:val="000000" w:themeColor="text1"/>
          <w:sz w:val="24"/>
          <w:szCs w:val="24"/>
        </w:rPr>
        <w:t xml:space="preserve"> </w:t>
      </w:r>
      <w:r w:rsidR="00665F14" w:rsidRPr="00343DA9">
        <w:rPr>
          <w:rFonts w:ascii="Book Antiqua" w:eastAsiaTheme="minorHAnsi" w:hAnsi="Book Antiqua"/>
          <w:color w:val="000000" w:themeColor="text1"/>
          <w:sz w:val="24"/>
          <w:szCs w:val="24"/>
        </w:rPr>
        <w:t xml:space="preserve">was </w:t>
      </w:r>
      <w:r w:rsidRPr="00343DA9">
        <w:rPr>
          <w:rFonts w:ascii="Book Antiqua" w:eastAsiaTheme="minorHAnsi" w:hAnsi="Book Antiqua"/>
          <w:color w:val="000000" w:themeColor="text1"/>
          <w:sz w:val="24"/>
          <w:szCs w:val="24"/>
        </w:rPr>
        <w:t xml:space="preserve">selected by simple random sampling </w:t>
      </w:r>
      <w:r w:rsidRPr="00343DA9">
        <w:rPr>
          <w:rFonts w:ascii="Book Antiqua" w:eastAsiaTheme="minorHAnsi" w:hAnsi="Book Antiqua" w:cs="Giovanni-Book"/>
          <w:color w:val="000000" w:themeColor="text1"/>
          <w:kern w:val="0"/>
          <w:sz w:val="24"/>
          <w:szCs w:val="24"/>
        </w:rPr>
        <w:t>(Fig</w:t>
      </w:r>
      <w:r w:rsidR="002B3AA4" w:rsidRPr="00343DA9">
        <w:rPr>
          <w:rFonts w:ascii="Book Antiqua" w:eastAsia="SimSun" w:hAnsi="Book Antiqua" w:cs="Giovanni-Book"/>
          <w:color w:val="000000" w:themeColor="text1"/>
          <w:kern w:val="0"/>
          <w:sz w:val="24"/>
          <w:szCs w:val="24"/>
          <w:lang w:eastAsia="zh-CN"/>
        </w:rPr>
        <w:t>ure</w:t>
      </w:r>
      <w:r w:rsidRPr="00343DA9">
        <w:rPr>
          <w:rFonts w:ascii="Book Antiqua" w:eastAsiaTheme="minorHAnsi" w:hAnsi="Book Antiqua" w:cs="Giovanni-Book"/>
          <w:color w:val="000000" w:themeColor="text1"/>
          <w:kern w:val="0"/>
          <w:sz w:val="24"/>
          <w:szCs w:val="24"/>
        </w:rPr>
        <w:t xml:space="preserve"> 1)</w:t>
      </w:r>
      <w:r w:rsidRPr="00343DA9">
        <w:rPr>
          <w:rFonts w:ascii="Book Antiqua" w:eastAsiaTheme="minorHAnsi" w:hAnsi="Book Antiqua"/>
          <w:color w:val="000000" w:themeColor="text1"/>
          <w:sz w:val="24"/>
          <w:szCs w:val="24"/>
        </w:rPr>
        <w:t>.</w:t>
      </w:r>
      <w:r w:rsidR="00131897" w:rsidRPr="00343DA9">
        <w:rPr>
          <w:rFonts w:ascii="Book Antiqua" w:eastAsiaTheme="minorHAnsi" w:hAnsi="Book Antiqua"/>
          <w:color w:val="000000" w:themeColor="text1"/>
          <w:sz w:val="24"/>
          <w:szCs w:val="24"/>
        </w:rPr>
        <w:t xml:space="preserve"> In case of pat</w:t>
      </w:r>
      <w:r w:rsidR="008626E9" w:rsidRPr="00343DA9">
        <w:rPr>
          <w:rFonts w:ascii="Book Antiqua" w:eastAsiaTheme="minorHAnsi" w:hAnsi="Book Antiqua"/>
          <w:color w:val="000000" w:themeColor="text1"/>
          <w:sz w:val="24"/>
          <w:szCs w:val="24"/>
        </w:rPr>
        <w:t>i</w:t>
      </w:r>
      <w:r w:rsidR="00131897" w:rsidRPr="00343DA9">
        <w:rPr>
          <w:rFonts w:ascii="Book Antiqua" w:eastAsiaTheme="minorHAnsi" w:hAnsi="Book Antiqua"/>
          <w:color w:val="000000" w:themeColor="text1"/>
          <w:sz w:val="24"/>
          <w:szCs w:val="24"/>
        </w:rPr>
        <w:t xml:space="preserve">ents who </w:t>
      </w:r>
      <w:r w:rsidR="00EA4B1A" w:rsidRPr="00343DA9">
        <w:rPr>
          <w:rFonts w:ascii="Book Antiqua" w:eastAsiaTheme="minorHAnsi" w:hAnsi="Book Antiqua"/>
          <w:color w:val="000000" w:themeColor="text1"/>
          <w:sz w:val="24"/>
          <w:szCs w:val="24"/>
        </w:rPr>
        <w:t xml:space="preserve">had recurrence and </w:t>
      </w:r>
      <w:r w:rsidR="00131897" w:rsidRPr="00343DA9">
        <w:rPr>
          <w:rFonts w:ascii="Book Antiqua" w:eastAsiaTheme="minorHAnsi" w:hAnsi="Book Antiqua"/>
          <w:color w:val="000000" w:themeColor="text1"/>
          <w:sz w:val="24"/>
          <w:szCs w:val="24"/>
        </w:rPr>
        <w:lastRenderedPageBreak/>
        <w:t>underwent both CT and PET/CT many times with interval</w:t>
      </w:r>
      <w:r w:rsidR="008626E9" w:rsidRPr="001F4052">
        <w:rPr>
          <w:rFonts w:ascii="Book Antiqua" w:eastAsiaTheme="minorHAnsi" w:hAnsi="Book Antiqua"/>
          <w:color w:val="000000" w:themeColor="text1"/>
          <w:sz w:val="24"/>
          <w:szCs w:val="24"/>
        </w:rPr>
        <w:t>s</w:t>
      </w:r>
      <w:r w:rsidR="00131897" w:rsidRPr="00343DA9">
        <w:rPr>
          <w:rFonts w:ascii="Book Antiqua" w:eastAsiaTheme="minorHAnsi" w:hAnsi="Book Antiqua"/>
          <w:color w:val="000000" w:themeColor="text1"/>
          <w:sz w:val="24"/>
          <w:szCs w:val="24"/>
        </w:rPr>
        <w:t xml:space="preserve"> of less than 1 mo, </w:t>
      </w:r>
      <w:r w:rsidR="00EA4B1A" w:rsidRPr="00343DA9">
        <w:rPr>
          <w:rFonts w:ascii="Book Antiqua" w:eastAsiaTheme="minorHAnsi" w:hAnsi="Book Antiqua"/>
          <w:color w:val="000000" w:themeColor="text1"/>
          <w:sz w:val="24"/>
          <w:szCs w:val="24"/>
        </w:rPr>
        <w:t xml:space="preserve">the first CT or PET/CT images suspected to </w:t>
      </w:r>
      <w:r w:rsidR="008626E9" w:rsidRPr="001F4052">
        <w:rPr>
          <w:rFonts w:ascii="Book Antiqua" w:eastAsiaTheme="minorHAnsi" w:hAnsi="Book Antiqua"/>
          <w:color w:val="000000" w:themeColor="text1"/>
          <w:sz w:val="24"/>
          <w:szCs w:val="24"/>
        </w:rPr>
        <w:t>show</w:t>
      </w:r>
      <w:r w:rsidR="00EA4B1A" w:rsidRPr="00343DA9">
        <w:rPr>
          <w:rFonts w:ascii="Book Antiqua" w:eastAsiaTheme="minorHAnsi" w:hAnsi="Book Antiqua"/>
          <w:color w:val="000000" w:themeColor="text1"/>
          <w:sz w:val="24"/>
          <w:szCs w:val="24"/>
        </w:rPr>
        <w:t xml:space="preserve"> recurrence were analyzed. In case of </w:t>
      </w:r>
      <w:r w:rsidR="00EA4B1A" w:rsidRPr="001F4052">
        <w:rPr>
          <w:rFonts w:ascii="Book Antiqua" w:eastAsiaTheme="minorHAnsi" w:hAnsi="Book Antiqua"/>
          <w:color w:val="000000" w:themeColor="text1"/>
          <w:sz w:val="24"/>
          <w:szCs w:val="24"/>
        </w:rPr>
        <w:t>pat</w:t>
      </w:r>
      <w:r w:rsidR="008626E9" w:rsidRPr="001F4052">
        <w:rPr>
          <w:rFonts w:ascii="Book Antiqua" w:eastAsiaTheme="minorHAnsi" w:hAnsi="Book Antiqua"/>
          <w:color w:val="000000" w:themeColor="text1"/>
          <w:sz w:val="24"/>
          <w:szCs w:val="24"/>
        </w:rPr>
        <w:t>i</w:t>
      </w:r>
      <w:r w:rsidR="00EA4B1A" w:rsidRPr="001F4052">
        <w:rPr>
          <w:rFonts w:ascii="Book Antiqua" w:eastAsiaTheme="minorHAnsi" w:hAnsi="Book Antiqua"/>
          <w:color w:val="000000" w:themeColor="text1"/>
          <w:sz w:val="24"/>
          <w:szCs w:val="24"/>
        </w:rPr>
        <w:t>ents</w:t>
      </w:r>
      <w:r w:rsidR="00EA4B1A" w:rsidRPr="00343DA9">
        <w:rPr>
          <w:rFonts w:ascii="Book Antiqua" w:eastAsiaTheme="minorHAnsi" w:hAnsi="Book Antiqua"/>
          <w:color w:val="000000" w:themeColor="text1"/>
          <w:sz w:val="24"/>
          <w:szCs w:val="24"/>
        </w:rPr>
        <w:t xml:space="preserve"> who had </w:t>
      </w:r>
      <w:r w:rsidR="008626E9" w:rsidRPr="001F4052">
        <w:rPr>
          <w:rFonts w:ascii="Book Antiqua" w:eastAsiaTheme="minorHAnsi" w:hAnsi="Book Antiqua"/>
          <w:color w:val="000000" w:themeColor="text1"/>
          <w:sz w:val="24"/>
          <w:szCs w:val="24"/>
        </w:rPr>
        <w:t>no</w:t>
      </w:r>
      <w:r w:rsidR="00EA4B1A" w:rsidRPr="00343DA9">
        <w:rPr>
          <w:rFonts w:ascii="Book Antiqua" w:eastAsiaTheme="minorHAnsi" w:hAnsi="Book Antiqua"/>
          <w:color w:val="000000" w:themeColor="text1"/>
          <w:sz w:val="24"/>
          <w:szCs w:val="24"/>
        </w:rPr>
        <w:t xml:space="preserve"> recurrence and underwent both CT and PET/CT many times with </w:t>
      </w:r>
      <w:r w:rsidR="00EA4B1A" w:rsidRPr="001F4052">
        <w:rPr>
          <w:rFonts w:ascii="Book Antiqua" w:eastAsiaTheme="minorHAnsi" w:hAnsi="Book Antiqua"/>
          <w:color w:val="000000" w:themeColor="text1"/>
          <w:sz w:val="24"/>
          <w:szCs w:val="24"/>
        </w:rPr>
        <w:t>interval</w:t>
      </w:r>
      <w:r w:rsidR="008626E9" w:rsidRPr="001F4052">
        <w:rPr>
          <w:rFonts w:ascii="Book Antiqua" w:eastAsiaTheme="minorHAnsi" w:hAnsi="Book Antiqua"/>
          <w:color w:val="000000" w:themeColor="text1"/>
          <w:sz w:val="24"/>
          <w:szCs w:val="24"/>
        </w:rPr>
        <w:t>s</w:t>
      </w:r>
      <w:r w:rsidR="00EA4B1A" w:rsidRPr="00343DA9">
        <w:rPr>
          <w:rFonts w:ascii="Book Antiqua" w:eastAsiaTheme="minorHAnsi" w:hAnsi="Book Antiqua"/>
          <w:color w:val="000000" w:themeColor="text1"/>
          <w:sz w:val="24"/>
          <w:szCs w:val="24"/>
        </w:rPr>
        <w:t xml:space="preserve"> of less than 1 mo, the first CT and PET/CT images were analyzed. </w:t>
      </w:r>
    </w:p>
    <w:p w:rsidR="001F4052" w:rsidRDefault="001F4052" w:rsidP="00E8358F">
      <w:pPr>
        <w:wordWrap/>
        <w:spacing w:after="0" w:line="360" w:lineRule="auto"/>
        <w:rPr>
          <w:rFonts w:ascii="Book Antiqua" w:eastAsia="SimSun" w:hAnsi="Book Antiqua"/>
          <w:color w:val="000000" w:themeColor="text1"/>
          <w:sz w:val="24"/>
          <w:szCs w:val="24"/>
          <w:lang w:eastAsia="zh-CN"/>
        </w:rPr>
      </w:pPr>
    </w:p>
    <w:p w:rsidR="00EA60E5" w:rsidRPr="001F4052" w:rsidRDefault="00EA60E5" w:rsidP="00E8358F">
      <w:pPr>
        <w:wordWrap/>
        <w:spacing w:after="0" w:line="360" w:lineRule="auto"/>
        <w:rPr>
          <w:rFonts w:ascii="Book Antiqua" w:eastAsiaTheme="minorHAnsi" w:hAnsi="Book Antiqua"/>
          <w:b/>
          <w:i/>
          <w:color w:val="000000" w:themeColor="text1"/>
          <w:sz w:val="24"/>
          <w:szCs w:val="24"/>
        </w:rPr>
      </w:pPr>
      <w:r w:rsidRPr="001F4052">
        <w:rPr>
          <w:rFonts w:ascii="Book Antiqua" w:eastAsiaTheme="minorHAnsi" w:hAnsi="Book Antiqua"/>
          <w:b/>
          <w:i/>
          <w:color w:val="000000" w:themeColor="text1"/>
          <w:sz w:val="24"/>
          <w:szCs w:val="24"/>
        </w:rPr>
        <w:t>Contrast-enhanced</w:t>
      </w:r>
      <w:r w:rsidR="00E06FCE" w:rsidRPr="001F4052">
        <w:rPr>
          <w:rFonts w:ascii="Book Antiqua" w:eastAsiaTheme="minorHAnsi" w:hAnsi="Book Antiqua"/>
          <w:b/>
          <w:i/>
          <w:color w:val="000000" w:themeColor="text1"/>
          <w:sz w:val="24"/>
          <w:szCs w:val="24"/>
        </w:rPr>
        <w:t xml:space="preserve"> </w:t>
      </w:r>
      <w:r w:rsidRPr="001F4052">
        <w:rPr>
          <w:rFonts w:ascii="Book Antiqua" w:eastAsiaTheme="minorHAnsi" w:hAnsi="Book Antiqua"/>
          <w:b/>
          <w:i/>
          <w:color w:val="000000" w:themeColor="text1"/>
          <w:sz w:val="24"/>
          <w:szCs w:val="24"/>
        </w:rPr>
        <w:t>CT and FDG PET/CT scanning</w:t>
      </w:r>
    </w:p>
    <w:p w:rsidR="00EA60E5" w:rsidRPr="00343DA9" w:rsidRDefault="00EA60E5" w:rsidP="00D81DD2">
      <w:pPr>
        <w:wordWrap/>
        <w:spacing w:after="0" w:line="360" w:lineRule="auto"/>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Contrast-enhanced abdominal CT was performed with</w:t>
      </w:r>
      <w:r w:rsidR="00665F14" w:rsidRPr="00343DA9">
        <w:rPr>
          <w:rFonts w:ascii="Book Antiqua" w:eastAsiaTheme="minorHAnsi" w:hAnsi="Book Antiqua"/>
          <w:color w:val="000000" w:themeColor="text1"/>
          <w:sz w:val="24"/>
          <w:szCs w:val="24"/>
        </w:rPr>
        <w:t xml:space="preserve"> either</w:t>
      </w:r>
      <w:r w:rsidRPr="00343DA9">
        <w:rPr>
          <w:rFonts w:ascii="Book Antiqua" w:eastAsiaTheme="minorHAnsi" w:hAnsi="Book Antiqua"/>
          <w:color w:val="000000" w:themeColor="text1"/>
          <w:sz w:val="24"/>
          <w:szCs w:val="24"/>
        </w:rPr>
        <w:t xml:space="preserve"> 16</w:t>
      </w:r>
      <w:r w:rsidR="00546CE8" w:rsidRPr="00343DA9">
        <w:rPr>
          <w:rFonts w:ascii="Book Antiqua" w:eastAsiaTheme="minorHAnsi" w:hAnsi="Book Antiqua"/>
          <w:color w:val="000000" w:themeColor="text1"/>
          <w:sz w:val="24"/>
          <w:szCs w:val="24"/>
        </w:rPr>
        <w:t xml:space="preserve"> </w:t>
      </w:r>
      <w:r w:rsidRPr="00343DA9">
        <w:rPr>
          <w:rFonts w:ascii="Book Antiqua" w:eastAsiaTheme="minorHAnsi" w:hAnsi="Book Antiqua"/>
          <w:color w:val="000000" w:themeColor="text1"/>
          <w:sz w:val="24"/>
          <w:szCs w:val="24"/>
        </w:rPr>
        <w:t>or 64-detector</w:t>
      </w:r>
      <w:r w:rsidR="00546CE8" w:rsidRPr="00343DA9">
        <w:rPr>
          <w:rFonts w:ascii="Book Antiqua" w:eastAsiaTheme="minorHAnsi" w:hAnsi="Book Antiqua"/>
          <w:color w:val="000000" w:themeColor="text1"/>
          <w:sz w:val="24"/>
          <w:szCs w:val="24"/>
        </w:rPr>
        <w:t xml:space="preserve"> </w:t>
      </w:r>
      <w:r w:rsidRPr="00343DA9">
        <w:rPr>
          <w:rFonts w:ascii="Book Antiqua" w:eastAsiaTheme="minorHAnsi" w:hAnsi="Book Antiqua"/>
          <w:color w:val="000000" w:themeColor="text1"/>
          <w:sz w:val="24"/>
          <w:szCs w:val="24"/>
        </w:rPr>
        <w:t xml:space="preserve">row </w:t>
      </w:r>
      <w:r w:rsidR="00C20CEF" w:rsidRPr="001F4052">
        <w:rPr>
          <w:rFonts w:ascii="Book Antiqua" w:eastAsiaTheme="minorHAnsi" w:hAnsi="Book Antiqua"/>
          <w:color w:val="000000" w:themeColor="text1"/>
          <w:sz w:val="24"/>
          <w:szCs w:val="24"/>
        </w:rPr>
        <w:t>CT scanner</w:t>
      </w:r>
      <w:r w:rsidR="00E06FCE" w:rsidRPr="00343DA9">
        <w:rPr>
          <w:rFonts w:ascii="Book Antiqua" w:eastAsiaTheme="minorHAnsi" w:hAnsi="Book Antiqua"/>
          <w:color w:val="000000" w:themeColor="text1"/>
          <w:sz w:val="24"/>
          <w:szCs w:val="24"/>
        </w:rPr>
        <w:t xml:space="preserve"> </w:t>
      </w:r>
      <w:r w:rsidRPr="00343DA9">
        <w:rPr>
          <w:rFonts w:ascii="Book Antiqua" w:eastAsiaTheme="minorHAnsi" w:hAnsi="Book Antiqua"/>
          <w:color w:val="000000" w:themeColor="text1"/>
          <w:sz w:val="24"/>
          <w:szCs w:val="24"/>
        </w:rPr>
        <w:t xml:space="preserve">(LightSpeed 16 or LightSpeed VCT; GE Healthcare, Milwaukee, WI, </w:t>
      </w:r>
      <w:r w:rsidR="004161B5" w:rsidRPr="001F4052">
        <w:rPr>
          <w:rFonts w:ascii="Book Antiqua" w:eastAsiaTheme="minorHAnsi" w:hAnsi="Book Antiqua"/>
          <w:color w:val="000000" w:themeColor="text1"/>
          <w:sz w:val="24"/>
          <w:szCs w:val="24"/>
        </w:rPr>
        <w:t>United States</w:t>
      </w:r>
      <w:r w:rsidRPr="00343DA9">
        <w:rPr>
          <w:rFonts w:ascii="Book Antiqua" w:eastAsiaTheme="minorHAnsi" w:hAnsi="Book Antiqua"/>
          <w:color w:val="000000" w:themeColor="text1"/>
          <w:sz w:val="24"/>
          <w:szCs w:val="24"/>
        </w:rPr>
        <w:t>) with</w:t>
      </w:r>
      <w:r w:rsidR="00C20CEF" w:rsidRPr="00343DA9">
        <w:rPr>
          <w:rFonts w:ascii="Book Antiqua" w:eastAsiaTheme="minorHAnsi" w:hAnsi="Book Antiqua"/>
          <w:color w:val="000000" w:themeColor="text1"/>
          <w:sz w:val="24"/>
          <w:szCs w:val="24"/>
        </w:rPr>
        <w:t xml:space="preserve"> the following parameters; 120 k</w:t>
      </w:r>
      <w:r w:rsidRPr="00343DA9">
        <w:rPr>
          <w:rFonts w:ascii="Book Antiqua" w:eastAsiaTheme="minorHAnsi" w:hAnsi="Book Antiqua"/>
          <w:color w:val="000000" w:themeColor="text1"/>
          <w:sz w:val="24"/>
          <w:szCs w:val="24"/>
        </w:rPr>
        <w:t>V, 200</w:t>
      </w:r>
      <w:r w:rsidR="00805A61" w:rsidRPr="00343DA9">
        <w:rPr>
          <w:rFonts w:ascii="Book Antiqua" w:eastAsiaTheme="minorHAnsi" w:hAnsi="Book Antiqua"/>
          <w:color w:val="000000" w:themeColor="text1"/>
          <w:sz w:val="24"/>
          <w:szCs w:val="24"/>
        </w:rPr>
        <w:t>–</w:t>
      </w:r>
      <w:r w:rsidRPr="00343DA9">
        <w:rPr>
          <w:rFonts w:ascii="Book Antiqua" w:eastAsiaTheme="minorHAnsi" w:hAnsi="Book Antiqua"/>
          <w:color w:val="000000" w:themeColor="text1"/>
          <w:sz w:val="24"/>
          <w:szCs w:val="24"/>
        </w:rPr>
        <w:t>300</w:t>
      </w:r>
      <w:r w:rsidR="0084597C" w:rsidRPr="00343DA9">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 xml:space="preserve">mA, slice thickness: 3.75 mm, slice increments: 3.75 mm, and pitch: 0.984:1. Automated tube current modulation (AutomA; GE Healthcaere, Milwaukee, WI, </w:t>
      </w:r>
      <w:r w:rsidR="004161B5" w:rsidRPr="001F4052">
        <w:rPr>
          <w:rFonts w:ascii="Book Antiqua" w:eastAsiaTheme="minorHAnsi" w:hAnsi="Book Antiqua"/>
          <w:color w:val="000000" w:themeColor="text1"/>
          <w:sz w:val="24"/>
          <w:szCs w:val="24"/>
        </w:rPr>
        <w:t>United States</w:t>
      </w:r>
      <w:r w:rsidRPr="00343DA9">
        <w:rPr>
          <w:rFonts w:ascii="Book Antiqua" w:eastAsiaTheme="minorHAnsi" w:hAnsi="Book Antiqua"/>
          <w:color w:val="000000" w:themeColor="text1"/>
          <w:sz w:val="24"/>
          <w:szCs w:val="24"/>
        </w:rPr>
        <w:t xml:space="preserve">) </w:t>
      </w:r>
      <w:r w:rsidR="005442F3" w:rsidRPr="00343DA9">
        <w:rPr>
          <w:rFonts w:ascii="Book Antiqua" w:eastAsiaTheme="minorHAnsi" w:hAnsi="Book Antiqua"/>
          <w:color w:val="000000" w:themeColor="text1"/>
          <w:sz w:val="24"/>
          <w:szCs w:val="24"/>
        </w:rPr>
        <w:t>was</w:t>
      </w:r>
      <w:r w:rsidRPr="00343DA9">
        <w:rPr>
          <w:rFonts w:ascii="Book Antiqua" w:eastAsiaTheme="minorHAnsi" w:hAnsi="Book Antiqua"/>
          <w:color w:val="000000" w:themeColor="text1"/>
          <w:sz w:val="24"/>
          <w:szCs w:val="24"/>
        </w:rPr>
        <w:t xml:space="preserve"> routinely used for all patients. AutomA </w:t>
      </w:r>
      <w:r w:rsidR="005442F3" w:rsidRPr="00343DA9">
        <w:rPr>
          <w:rFonts w:ascii="Book Antiqua" w:eastAsiaTheme="minorHAnsi" w:hAnsi="Book Antiqua"/>
          <w:color w:val="000000" w:themeColor="text1"/>
          <w:sz w:val="24"/>
          <w:szCs w:val="24"/>
        </w:rPr>
        <w:t>was</w:t>
      </w:r>
      <w:r w:rsidRPr="00343DA9">
        <w:rPr>
          <w:rFonts w:ascii="Book Antiqua" w:eastAsiaTheme="minorHAnsi" w:hAnsi="Book Antiqua"/>
          <w:color w:val="000000" w:themeColor="text1"/>
          <w:sz w:val="24"/>
          <w:szCs w:val="24"/>
        </w:rPr>
        <w:t xml:space="preserve"> set between 100 and 300 mA with a noise index of 15. Single</w:t>
      </w:r>
      <w:r w:rsidR="00C20CEF" w:rsidRPr="001F4052">
        <w:rPr>
          <w:rFonts w:ascii="Book Antiqua" w:eastAsiaTheme="minorHAnsi" w:hAnsi="Book Antiqua"/>
          <w:color w:val="000000" w:themeColor="text1"/>
          <w:sz w:val="24"/>
          <w:szCs w:val="24"/>
        </w:rPr>
        <w:t>-</w:t>
      </w:r>
      <w:r w:rsidRPr="00343DA9">
        <w:rPr>
          <w:rFonts w:ascii="Book Antiqua" w:eastAsiaTheme="minorHAnsi" w:hAnsi="Book Antiqua"/>
          <w:color w:val="000000" w:themeColor="text1"/>
          <w:sz w:val="24"/>
          <w:szCs w:val="24"/>
        </w:rPr>
        <w:t>phase (portal venous phase) contrast-enhanced CT was performed after intravenous injection of 100</w:t>
      </w:r>
      <w:r w:rsidR="00805A61" w:rsidRPr="00343DA9">
        <w:rPr>
          <w:rFonts w:ascii="Book Antiqua" w:eastAsiaTheme="minorHAnsi" w:hAnsi="Book Antiqua"/>
          <w:color w:val="000000" w:themeColor="text1"/>
          <w:sz w:val="24"/>
          <w:szCs w:val="24"/>
        </w:rPr>
        <w:t>–</w:t>
      </w:r>
      <w:r w:rsidRPr="00343DA9">
        <w:rPr>
          <w:rFonts w:ascii="Book Antiqua" w:eastAsiaTheme="minorHAnsi" w:hAnsi="Book Antiqua"/>
          <w:color w:val="000000" w:themeColor="text1"/>
          <w:sz w:val="24"/>
          <w:szCs w:val="24"/>
        </w:rPr>
        <w:t>150 mL of iopromide (Ultravist</w:t>
      </w:r>
      <w:r w:rsidRPr="00D81DD2">
        <w:rPr>
          <w:rFonts w:ascii="Book Antiqua" w:eastAsiaTheme="minorHAnsi" w:hAnsi="Book Antiqua"/>
          <w:color w:val="000000" w:themeColor="text1"/>
          <w:sz w:val="24"/>
          <w:szCs w:val="24"/>
          <w:vertAlign w:val="superscript"/>
        </w:rPr>
        <w:t>®</w:t>
      </w:r>
      <w:r w:rsidRPr="00343DA9">
        <w:rPr>
          <w:rFonts w:ascii="Book Antiqua" w:eastAsiaTheme="minorHAnsi" w:hAnsi="Book Antiqua"/>
          <w:color w:val="000000" w:themeColor="text1"/>
          <w:sz w:val="24"/>
          <w:szCs w:val="24"/>
        </w:rPr>
        <w:t>; Schering, Berlin, Germany) at a rate of 2</w:t>
      </w:r>
      <w:r w:rsidR="00805A61" w:rsidRPr="00343DA9">
        <w:rPr>
          <w:rFonts w:ascii="Book Antiqua" w:eastAsiaTheme="minorHAnsi" w:hAnsi="Book Antiqua"/>
          <w:color w:val="000000" w:themeColor="text1"/>
          <w:sz w:val="24"/>
          <w:szCs w:val="24"/>
        </w:rPr>
        <w:t>–</w:t>
      </w:r>
      <w:r w:rsidRPr="00343DA9">
        <w:rPr>
          <w:rFonts w:ascii="Book Antiqua" w:eastAsiaTheme="minorHAnsi" w:hAnsi="Book Antiqua"/>
          <w:color w:val="000000" w:themeColor="text1"/>
          <w:sz w:val="24"/>
          <w:szCs w:val="24"/>
        </w:rPr>
        <w:t xml:space="preserve">3 mL/s. </w:t>
      </w:r>
      <w:r w:rsidR="007C3136" w:rsidRPr="00343DA9">
        <w:rPr>
          <w:rFonts w:ascii="Book Antiqua" w:eastAsiaTheme="minorHAnsi" w:hAnsi="Book Antiqua"/>
          <w:color w:val="000000" w:themeColor="text1"/>
          <w:sz w:val="24"/>
          <w:szCs w:val="24"/>
        </w:rPr>
        <w:t>The t</w:t>
      </w:r>
      <w:r w:rsidRPr="00343DA9">
        <w:rPr>
          <w:rFonts w:ascii="Book Antiqua" w:eastAsiaTheme="minorHAnsi" w:hAnsi="Book Antiqua"/>
          <w:color w:val="000000" w:themeColor="text1"/>
          <w:sz w:val="24"/>
          <w:szCs w:val="24"/>
        </w:rPr>
        <w:t>otal amount of injected contrast material was adjusted according to the body weight of the patients (2</w:t>
      </w:r>
      <w:r w:rsidR="001F4052">
        <w:rPr>
          <w:rFonts w:ascii="Book Antiqua" w:eastAsia="SimSun" w:hAnsi="Book Antiqua" w:hint="eastAsia"/>
          <w:color w:val="000000" w:themeColor="text1"/>
          <w:sz w:val="24"/>
          <w:szCs w:val="24"/>
          <w:lang w:eastAsia="zh-CN"/>
        </w:rPr>
        <w:t xml:space="preserve"> </w:t>
      </w:r>
      <w:r w:rsidRPr="00343DA9">
        <w:rPr>
          <w:rFonts w:ascii="Book Antiqua" w:eastAsiaTheme="minorHAnsi" w:hAnsi="Book Antiqua"/>
          <w:color w:val="000000" w:themeColor="text1"/>
          <w:sz w:val="24"/>
          <w:szCs w:val="24"/>
        </w:rPr>
        <w:t xml:space="preserve">mL/kg). Scanning was started 90 s after </w:t>
      </w:r>
      <w:r w:rsidR="007C3136" w:rsidRPr="00343DA9">
        <w:rPr>
          <w:rFonts w:ascii="Book Antiqua" w:eastAsiaTheme="minorHAnsi" w:hAnsi="Book Antiqua"/>
          <w:color w:val="000000" w:themeColor="text1"/>
          <w:sz w:val="24"/>
          <w:szCs w:val="24"/>
        </w:rPr>
        <w:t xml:space="preserve">the </w:t>
      </w:r>
      <w:r w:rsidRPr="00343DA9">
        <w:rPr>
          <w:rFonts w:ascii="Book Antiqua" w:eastAsiaTheme="minorHAnsi" w:hAnsi="Book Antiqua"/>
          <w:color w:val="000000" w:themeColor="text1"/>
          <w:sz w:val="24"/>
          <w:szCs w:val="24"/>
        </w:rPr>
        <w:t>intravenous injection, spanning from the liver dome to the symphysis pubis.</w:t>
      </w:r>
    </w:p>
    <w:p w:rsidR="00EA60E5" w:rsidRPr="00343DA9" w:rsidRDefault="00EA60E5" w:rsidP="001F4052">
      <w:pPr>
        <w:wordWrap/>
        <w:spacing w:after="0" w:line="360" w:lineRule="auto"/>
        <w:ind w:firstLineChars="300" w:firstLine="720"/>
        <w:rPr>
          <w:rFonts w:ascii="Book Antiqua" w:eastAsiaTheme="minorHAnsi" w:hAnsi="Book Antiqua" w:cs="Times New Roman"/>
          <w:color w:val="000000" w:themeColor="text1"/>
          <w:sz w:val="24"/>
          <w:szCs w:val="24"/>
          <w:shd w:val="clear" w:color="auto" w:fill="FFFFFF"/>
        </w:rPr>
      </w:pPr>
      <w:r w:rsidRPr="00343DA9">
        <w:rPr>
          <w:rFonts w:ascii="Book Antiqua" w:eastAsiaTheme="minorHAnsi" w:hAnsi="Book Antiqua" w:cs="Times New Roman"/>
          <w:color w:val="000000" w:themeColor="text1"/>
          <w:sz w:val="24"/>
          <w:szCs w:val="24"/>
          <w:shd w:val="clear" w:color="auto" w:fill="FFFFFF"/>
          <w:vertAlign w:val="superscript"/>
        </w:rPr>
        <w:t>18</w:t>
      </w:r>
      <w:r w:rsidRPr="00343DA9">
        <w:rPr>
          <w:rFonts w:ascii="Book Antiqua" w:eastAsiaTheme="minorHAnsi" w:hAnsi="Book Antiqua" w:cs="Times New Roman"/>
          <w:color w:val="000000" w:themeColor="text1"/>
          <w:sz w:val="24"/>
          <w:szCs w:val="24"/>
          <w:shd w:val="clear" w:color="auto" w:fill="FFFFFF"/>
        </w:rPr>
        <w:t>F-FDG PET/CT was performed with a Discovery ST PET/CT system (GE Healthcare), consisting of a bismuthgermanate full scanner and a 16-detector-row CT scanner. The patients fasted for at least 6 h prior to the intravenous administration of</w:t>
      </w:r>
      <w:r w:rsidRPr="00343DA9">
        <w:rPr>
          <w:rStyle w:val="apple-converted-space"/>
          <w:rFonts w:ascii="Book Antiqua" w:eastAsiaTheme="minorHAnsi" w:hAnsi="Book Antiqua" w:cs="Times New Roman"/>
          <w:color w:val="000000" w:themeColor="text1"/>
          <w:sz w:val="24"/>
          <w:szCs w:val="24"/>
          <w:shd w:val="clear" w:color="auto" w:fill="FFFFFF"/>
        </w:rPr>
        <w:t> </w:t>
      </w:r>
      <w:r w:rsidRPr="00343DA9">
        <w:rPr>
          <w:rFonts w:ascii="Book Antiqua" w:eastAsiaTheme="minorHAnsi" w:hAnsi="Book Antiqua" w:cs="Times New Roman"/>
          <w:color w:val="000000" w:themeColor="text1"/>
          <w:sz w:val="24"/>
          <w:szCs w:val="24"/>
          <w:shd w:val="clear" w:color="auto" w:fill="FFFFFF"/>
          <w:vertAlign w:val="superscript"/>
        </w:rPr>
        <w:t>18</w:t>
      </w:r>
      <w:r w:rsidRPr="00343DA9">
        <w:rPr>
          <w:rFonts w:ascii="Book Antiqua" w:eastAsiaTheme="minorHAnsi" w:hAnsi="Book Antiqua" w:cs="Times New Roman"/>
          <w:color w:val="000000" w:themeColor="text1"/>
          <w:sz w:val="24"/>
          <w:szCs w:val="24"/>
          <w:shd w:val="clear" w:color="auto" w:fill="FFFFFF"/>
        </w:rPr>
        <w:t>F-FDG (7.4 MBq per body weight). At 60 min after</w:t>
      </w:r>
      <w:r w:rsidRPr="00343DA9">
        <w:rPr>
          <w:rStyle w:val="apple-converted-space"/>
          <w:rFonts w:ascii="Book Antiqua" w:eastAsiaTheme="minorHAnsi" w:hAnsi="Book Antiqua" w:cs="Times New Roman"/>
          <w:color w:val="000000" w:themeColor="text1"/>
          <w:sz w:val="24"/>
          <w:szCs w:val="24"/>
          <w:shd w:val="clear" w:color="auto" w:fill="FFFFFF"/>
        </w:rPr>
        <w:t> </w:t>
      </w:r>
      <w:r w:rsidRPr="00343DA9">
        <w:rPr>
          <w:rFonts w:ascii="Book Antiqua" w:eastAsiaTheme="minorHAnsi" w:hAnsi="Book Antiqua" w:cs="Times New Roman"/>
          <w:color w:val="000000" w:themeColor="text1"/>
          <w:sz w:val="24"/>
          <w:szCs w:val="24"/>
          <w:shd w:val="clear" w:color="auto" w:fill="FFFFFF"/>
          <w:vertAlign w:val="superscript"/>
        </w:rPr>
        <w:t>18</w:t>
      </w:r>
      <w:r w:rsidRPr="00343DA9">
        <w:rPr>
          <w:rFonts w:ascii="Book Antiqua" w:eastAsiaTheme="minorHAnsi" w:hAnsi="Book Antiqua" w:cs="Times New Roman"/>
          <w:color w:val="000000" w:themeColor="text1"/>
          <w:sz w:val="24"/>
          <w:szCs w:val="24"/>
          <w:shd w:val="clear" w:color="auto" w:fill="FFFFFF"/>
        </w:rPr>
        <w:t>F-FDG administration, transmission data were acquired using low-dose CT (120 kV, automated from 10 to 130 mA, 50 cm field of view (FOV), a scan length of 40</w:t>
      </w:r>
      <w:r w:rsidR="00805A61" w:rsidRPr="00343DA9">
        <w:rPr>
          <w:rFonts w:ascii="Book Antiqua" w:eastAsiaTheme="minorHAnsi" w:hAnsi="Book Antiqua"/>
          <w:color w:val="000000" w:themeColor="text1"/>
          <w:sz w:val="24"/>
          <w:szCs w:val="24"/>
        </w:rPr>
        <w:t>–</w:t>
      </w:r>
      <w:r w:rsidRPr="00343DA9">
        <w:rPr>
          <w:rFonts w:ascii="Book Antiqua" w:eastAsiaTheme="minorHAnsi" w:hAnsi="Book Antiqua" w:cs="Times New Roman"/>
          <w:color w:val="000000" w:themeColor="text1"/>
          <w:sz w:val="24"/>
          <w:szCs w:val="24"/>
          <w:shd w:val="clear" w:color="auto" w:fill="FFFFFF"/>
        </w:rPr>
        <w:t xml:space="preserve">50 s and </w:t>
      </w:r>
      <w:r w:rsidR="00C20CEF" w:rsidRPr="00343DA9">
        <w:rPr>
          <w:rFonts w:ascii="Book Antiqua" w:eastAsiaTheme="minorHAnsi" w:hAnsi="Book Antiqua" w:cs="Times New Roman"/>
          <w:color w:val="000000" w:themeColor="text1"/>
          <w:sz w:val="24"/>
          <w:szCs w:val="24"/>
          <w:shd w:val="clear" w:color="auto" w:fill="FFFFFF"/>
        </w:rPr>
        <w:t xml:space="preserve">a </w:t>
      </w:r>
      <w:r w:rsidRPr="00343DA9">
        <w:rPr>
          <w:rFonts w:ascii="Book Antiqua" w:eastAsiaTheme="minorHAnsi" w:hAnsi="Book Antiqua" w:cs="Times New Roman"/>
          <w:color w:val="000000" w:themeColor="text1"/>
          <w:sz w:val="24"/>
          <w:szCs w:val="24"/>
          <w:shd w:val="clear" w:color="auto" w:fill="FFFFFF"/>
        </w:rPr>
        <w:t>slice thickness</w:t>
      </w:r>
      <w:r w:rsidR="00C20CEF" w:rsidRPr="00343DA9">
        <w:rPr>
          <w:rFonts w:ascii="Book Antiqua" w:eastAsiaTheme="minorHAnsi" w:hAnsi="Book Antiqua" w:cs="Times New Roman"/>
          <w:color w:val="000000" w:themeColor="text1"/>
          <w:sz w:val="24"/>
          <w:szCs w:val="24"/>
          <w:shd w:val="clear" w:color="auto" w:fill="FFFFFF"/>
        </w:rPr>
        <w:t xml:space="preserve"> of 3.75 mm</w:t>
      </w:r>
      <w:r w:rsidRPr="00343DA9">
        <w:rPr>
          <w:rFonts w:ascii="Book Antiqua" w:eastAsiaTheme="minorHAnsi" w:hAnsi="Book Antiqua" w:cs="Times New Roman"/>
          <w:color w:val="000000" w:themeColor="text1"/>
          <w:sz w:val="24"/>
          <w:szCs w:val="24"/>
          <w:shd w:val="clear" w:color="auto" w:fill="FFFFFF"/>
        </w:rPr>
        <w:t xml:space="preserve">, and a rotation time of 0.7 s), extending from the base of the skull to the proximal thighs. Immediately after CT acquisition, PET emission scans were acquired in the same anatomic locations with a 15.7 cm axial FOV acquired in the two-dimensional mode with </w:t>
      </w:r>
      <w:r w:rsidR="007C3136" w:rsidRPr="00343DA9">
        <w:rPr>
          <w:rFonts w:ascii="Book Antiqua" w:eastAsiaTheme="minorHAnsi" w:hAnsi="Book Antiqua" w:cs="Times New Roman"/>
          <w:color w:val="000000" w:themeColor="text1"/>
          <w:sz w:val="24"/>
          <w:szCs w:val="24"/>
          <w:shd w:val="clear" w:color="auto" w:fill="FFFFFF"/>
        </w:rPr>
        <w:t>3 min</w:t>
      </w:r>
      <w:r w:rsidRPr="00343DA9">
        <w:rPr>
          <w:rFonts w:ascii="Book Antiqua" w:eastAsiaTheme="minorHAnsi" w:hAnsi="Book Antiqua" w:cs="Times New Roman"/>
          <w:color w:val="000000" w:themeColor="text1"/>
          <w:sz w:val="24"/>
          <w:szCs w:val="24"/>
          <w:shd w:val="clear" w:color="auto" w:fill="FFFFFF"/>
        </w:rPr>
        <w:t xml:space="preserve">/bed position. The CT data were used for attenuation correction. The </w:t>
      </w:r>
      <w:r w:rsidRPr="00343DA9">
        <w:rPr>
          <w:rFonts w:ascii="Book Antiqua" w:eastAsiaTheme="minorHAnsi" w:hAnsi="Book Antiqua" w:cs="Times New Roman"/>
          <w:color w:val="000000" w:themeColor="text1"/>
          <w:sz w:val="24"/>
          <w:szCs w:val="24"/>
          <w:shd w:val="clear" w:color="auto" w:fill="FFFFFF"/>
        </w:rPr>
        <w:lastRenderedPageBreak/>
        <w:t xml:space="preserve">images were reconstructed using a conventional iterative algorithm. A workstation (Xeleris) providing multi-planar reformatted images was also used for image display and analysis. </w:t>
      </w:r>
    </w:p>
    <w:p w:rsidR="00EA60E5" w:rsidRPr="00343DA9" w:rsidRDefault="00EA60E5" w:rsidP="00E8358F">
      <w:pPr>
        <w:wordWrap/>
        <w:spacing w:after="0" w:line="360" w:lineRule="auto"/>
        <w:ind w:firstLineChars="50" w:firstLine="120"/>
        <w:rPr>
          <w:rFonts w:ascii="Book Antiqua" w:eastAsiaTheme="minorHAnsi" w:hAnsi="Book Antiqua" w:cs="Times New Roman"/>
          <w:color w:val="000000" w:themeColor="text1"/>
          <w:sz w:val="24"/>
          <w:szCs w:val="24"/>
          <w:shd w:val="clear" w:color="auto" w:fill="FFFFFF"/>
        </w:rPr>
      </w:pPr>
    </w:p>
    <w:p w:rsidR="00EA60E5" w:rsidRPr="001F4052" w:rsidRDefault="00EA60E5" w:rsidP="00E8358F">
      <w:pPr>
        <w:wordWrap/>
        <w:spacing w:after="0" w:line="360" w:lineRule="auto"/>
        <w:rPr>
          <w:rFonts w:ascii="Book Antiqua" w:eastAsiaTheme="minorHAnsi" w:hAnsi="Book Antiqua"/>
          <w:b/>
          <w:i/>
          <w:color w:val="000000" w:themeColor="text1"/>
          <w:sz w:val="24"/>
          <w:szCs w:val="24"/>
        </w:rPr>
      </w:pPr>
      <w:r w:rsidRPr="001F4052">
        <w:rPr>
          <w:rFonts w:ascii="Book Antiqua" w:eastAsiaTheme="minorHAnsi" w:hAnsi="Book Antiqua"/>
          <w:b/>
          <w:i/>
          <w:color w:val="000000" w:themeColor="text1"/>
          <w:sz w:val="24"/>
          <w:szCs w:val="24"/>
        </w:rPr>
        <w:t>Image analysis</w:t>
      </w:r>
    </w:p>
    <w:p w:rsidR="00EA60E5" w:rsidRPr="00343DA9" w:rsidRDefault="00EA60E5" w:rsidP="001F4052">
      <w:pPr>
        <w:wordWrap/>
        <w:spacing w:after="0" w:line="360" w:lineRule="auto"/>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All CT and PET/CT images were reviewed retrospectively</w:t>
      </w:r>
      <w:r w:rsidR="007C3136" w:rsidRPr="00343DA9">
        <w:rPr>
          <w:rFonts w:ascii="Book Antiqua" w:eastAsiaTheme="minorHAnsi" w:hAnsi="Book Antiqua"/>
          <w:color w:val="000000" w:themeColor="text1"/>
          <w:sz w:val="24"/>
          <w:szCs w:val="24"/>
        </w:rPr>
        <w:t xml:space="preserve">, and recurrence was defined by the </w:t>
      </w:r>
      <w:r w:rsidRPr="00343DA9">
        <w:rPr>
          <w:rFonts w:ascii="Book Antiqua" w:eastAsiaTheme="minorHAnsi" w:hAnsi="Book Antiqua"/>
          <w:color w:val="000000" w:themeColor="text1"/>
          <w:sz w:val="24"/>
          <w:szCs w:val="24"/>
        </w:rPr>
        <w:t>consensus of two experienced abdominal radiologists</w:t>
      </w:r>
      <w:r w:rsidR="00410C68" w:rsidRPr="00343DA9">
        <w:rPr>
          <w:rFonts w:ascii="Book Antiqua" w:eastAsiaTheme="minorHAnsi" w:hAnsi="Book Antiqua"/>
          <w:color w:val="000000" w:themeColor="text1"/>
          <w:sz w:val="24"/>
          <w:szCs w:val="24"/>
        </w:rPr>
        <w:t xml:space="preserve"> (</w:t>
      </w:r>
      <w:r w:rsidR="00764B9C" w:rsidRPr="00343DA9">
        <w:rPr>
          <w:rFonts w:ascii="Book Antiqua" w:eastAsiaTheme="minorHAnsi" w:hAnsi="Book Antiqua"/>
          <w:color w:val="000000" w:themeColor="text1"/>
          <w:sz w:val="24"/>
          <w:szCs w:val="24"/>
        </w:rPr>
        <w:t>22</w:t>
      </w:r>
      <w:r w:rsidR="00410C68" w:rsidRPr="00343DA9">
        <w:rPr>
          <w:rFonts w:ascii="Book Antiqua" w:eastAsiaTheme="minorHAnsi" w:hAnsi="Book Antiqua"/>
          <w:color w:val="000000" w:themeColor="text1"/>
          <w:sz w:val="24"/>
          <w:szCs w:val="24"/>
        </w:rPr>
        <w:t xml:space="preserve"> and 12 year</w:t>
      </w:r>
      <w:r w:rsidR="00C20CEF" w:rsidRPr="00343DA9">
        <w:rPr>
          <w:rFonts w:ascii="Book Antiqua" w:eastAsiaTheme="minorHAnsi" w:hAnsi="Book Antiqua"/>
          <w:color w:val="000000" w:themeColor="text1"/>
          <w:sz w:val="24"/>
          <w:szCs w:val="24"/>
        </w:rPr>
        <w:t>s of</w:t>
      </w:r>
      <w:r w:rsidR="00410C68" w:rsidRPr="00343DA9">
        <w:rPr>
          <w:rFonts w:ascii="Book Antiqua" w:eastAsiaTheme="minorHAnsi" w:hAnsi="Book Antiqua"/>
          <w:color w:val="000000" w:themeColor="text1"/>
          <w:sz w:val="24"/>
          <w:szCs w:val="24"/>
        </w:rPr>
        <w:t xml:space="preserve"> experience) </w:t>
      </w:r>
      <w:r w:rsidRPr="00343DA9">
        <w:rPr>
          <w:rFonts w:ascii="Book Antiqua" w:eastAsiaTheme="minorHAnsi" w:hAnsi="Book Antiqua"/>
          <w:color w:val="000000" w:themeColor="text1"/>
          <w:sz w:val="24"/>
          <w:szCs w:val="24"/>
        </w:rPr>
        <w:t>and two experienced nuclear medicine physicians</w:t>
      </w:r>
      <w:r w:rsidR="00764B9C" w:rsidRPr="00343DA9">
        <w:rPr>
          <w:rFonts w:ascii="Book Antiqua" w:eastAsiaTheme="minorHAnsi" w:hAnsi="Book Antiqua"/>
          <w:color w:val="000000" w:themeColor="text1"/>
          <w:sz w:val="24"/>
          <w:szCs w:val="24"/>
        </w:rPr>
        <w:t xml:space="preserve"> </w:t>
      </w:r>
      <w:r w:rsidR="00C20CEF" w:rsidRPr="00343DA9">
        <w:rPr>
          <w:rFonts w:ascii="Book Antiqua" w:eastAsiaTheme="minorHAnsi" w:hAnsi="Book Antiqua"/>
          <w:color w:val="000000" w:themeColor="text1"/>
          <w:sz w:val="24"/>
          <w:szCs w:val="24"/>
        </w:rPr>
        <w:t>(20 and 12 years of</w:t>
      </w:r>
      <w:r w:rsidR="00764B9C" w:rsidRPr="00343DA9">
        <w:rPr>
          <w:rFonts w:ascii="Book Antiqua" w:eastAsiaTheme="minorHAnsi" w:hAnsi="Book Antiqua"/>
          <w:color w:val="000000" w:themeColor="text1"/>
          <w:sz w:val="24"/>
          <w:szCs w:val="24"/>
        </w:rPr>
        <w:t xml:space="preserve"> experience)</w:t>
      </w:r>
      <w:r w:rsidRPr="00343DA9">
        <w:rPr>
          <w:rFonts w:ascii="Book Antiqua" w:eastAsiaTheme="minorHAnsi" w:hAnsi="Book Antiqua"/>
          <w:color w:val="000000" w:themeColor="text1"/>
          <w:sz w:val="24"/>
          <w:szCs w:val="24"/>
        </w:rPr>
        <w:t>. Reviewers were blinded to all clinical and pathologic</w:t>
      </w:r>
      <w:r w:rsidR="007C3136" w:rsidRPr="00343DA9">
        <w:rPr>
          <w:rFonts w:ascii="Book Antiqua" w:eastAsiaTheme="minorHAnsi" w:hAnsi="Book Antiqua"/>
          <w:color w:val="000000" w:themeColor="text1"/>
          <w:sz w:val="24"/>
          <w:szCs w:val="24"/>
        </w:rPr>
        <w:t>al</w:t>
      </w:r>
      <w:r w:rsidRPr="00343DA9">
        <w:rPr>
          <w:rFonts w:ascii="Book Antiqua" w:eastAsiaTheme="minorHAnsi" w:hAnsi="Book Antiqua"/>
          <w:color w:val="000000" w:themeColor="text1"/>
          <w:sz w:val="24"/>
          <w:szCs w:val="24"/>
        </w:rPr>
        <w:t xml:space="preserve"> information about </w:t>
      </w:r>
      <w:r w:rsidR="007C3136" w:rsidRPr="00343DA9">
        <w:rPr>
          <w:rFonts w:ascii="Book Antiqua" w:eastAsiaTheme="minorHAnsi" w:hAnsi="Book Antiqua"/>
          <w:color w:val="000000" w:themeColor="text1"/>
          <w:sz w:val="24"/>
          <w:szCs w:val="24"/>
        </w:rPr>
        <w:t xml:space="preserve">the </w:t>
      </w:r>
      <w:r w:rsidRPr="00343DA9">
        <w:rPr>
          <w:rFonts w:ascii="Book Antiqua" w:eastAsiaTheme="minorHAnsi" w:hAnsi="Book Antiqua"/>
          <w:color w:val="000000" w:themeColor="text1"/>
          <w:sz w:val="24"/>
          <w:szCs w:val="24"/>
        </w:rPr>
        <w:t xml:space="preserve">patients except </w:t>
      </w:r>
      <w:r w:rsidR="007C3136" w:rsidRPr="00343DA9">
        <w:rPr>
          <w:rFonts w:ascii="Book Antiqua" w:eastAsiaTheme="minorHAnsi" w:hAnsi="Book Antiqua"/>
          <w:color w:val="000000" w:themeColor="text1"/>
          <w:sz w:val="24"/>
          <w:szCs w:val="24"/>
        </w:rPr>
        <w:t xml:space="preserve">for their </w:t>
      </w:r>
      <w:r w:rsidRPr="00343DA9">
        <w:rPr>
          <w:rFonts w:ascii="Book Antiqua" w:eastAsiaTheme="minorHAnsi" w:hAnsi="Book Antiqua"/>
          <w:color w:val="000000" w:themeColor="text1"/>
          <w:sz w:val="24"/>
          <w:szCs w:val="24"/>
        </w:rPr>
        <w:t>curative resection of gastric carcinoma.</w:t>
      </w:r>
    </w:p>
    <w:p w:rsidR="00EA60E5" w:rsidRPr="00343DA9" w:rsidRDefault="00EA60E5" w:rsidP="001F4052">
      <w:pPr>
        <w:wordWrap/>
        <w:spacing w:after="0" w:line="360" w:lineRule="auto"/>
        <w:ind w:firstLineChars="300" w:firstLine="720"/>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 xml:space="preserve">We classified recurrent lesions into 5 categories: </w:t>
      </w:r>
      <w:r w:rsidR="004161B5" w:rsidRPr="00343DA9">
        <w:rPr>
          <w:rFonts w:ascii="Book Antiqua" w:eastAsia="SimSun" w:hAnsi="Book Antiqua"/>
          <w:color w:val="000000" w:themeColor="text1"/>
          <w:sz w:val="24"/>
          <w:szCs w:val="24"/>
          <w:lang w:eastAsia="zh-CN"/>
        </w:rPr>
        <w:t>(1)</w:t>
      </w:r>
      <w:r w:rsidRPr="00343DA9">
        <w:rPr>
          <w:rFonts w:ascii="Book Antiqua" w:eastAsiaTheme="minorHAnsi" w:hAnsi="Book Antiqua"/>
          <w:color w:val="000000" w:themeColor="text1"/>
          <w:sz w:val="24"/>
          <w:szCs w:val="24"/>
        </w:rPr>
        <w:t xml:space="preserve"> </w:t>
      </w:r>
      <w:r w:rsidR="001F4052" w:rsidRPr="00343DA9">
        <w:rPr>
          <w:rFonts w:ascii="Book Antiqua" w:eastAsiaTheme="minorHAnsi" w:hAnsi="Book Antiqua"/>
          <w:color w:val="000000" w:themeColor="text1"/>
          <w:sz w:val="24"/>
          <w:szCs w:val="24"/>
        </w:rPr>
        <w:t xml:space="preserve">Locoregional </w:t>
      </w:r>
      <w:r w:rsidRPr="00343DA9">
        <w:rPr>
          <w:rFonts w:ascii="Book Antiqua" w:eastAsiaTheme="minorHAnsi" w:hAnsi="Book Antiqua"/>
          <w:color w:val="000000" w:themeColor="text1"/>
          <w:sz w:val="24"/>
          <w:szCs w:val="24"/>
        </w:rPr>
        <w:t>recurrence</w:t>
      </w:r>
      <w:r w:rsidR="001F4052">
        <w:rPr>
          <w:rFonts w:ascii="Book Antiqua" w:eastAsia="SimSun" w:hAnsi="Book Antiqua" w:hint="eastAsia"/>
          <w:color w:val="000000" w:themeColor="text1"/>
          <w:sz w:val="24"/>
          <w:szCs w:val="24"/>
          <w:lang w:eastAsia="zh-CN"/>
        </w:rPr>
        <w:t>;</w:t>
      </w:r>
      <w:r w:rsidR="001F4052" w:rsidRPr="00343DA9">
        <w:rPr>
          <w:rFonts w:ascii="Book Antiqua" w:eastAsiaTheme="minorHAnsi" w:hAnsi="Book Antiqua"/>
          <w:color w:val="000000" w:themeColor="text1"/>
          <w:sz w:val="24"/>
          <w:szCs w:val="24"/>
        </w:rPr>
        <w:t xml:space="preserve"> </w:t>
      </w:r>
      <w:r w:rsidR="004161B5" w:rsidRPr="00343DA9">
        <w:rPr>
          <w:rFonts w:ascii="Book Antiqua" w:eastAsia="SimSun" w:hAnsi="Book Antiqua"/>
          <w:color w:val="000000" w:themeColor="text1"/>
          <w:sz w:val="24"/>
          <w:szCs w:val="24"/>
          <w:lang w:eastAsia="zh-CN"/>
        </w:rPr>
        <w:t>(2)</w:t>
      </w:r>
      <w:r w:rsidRPr="00343DA9">
        <w:rPr>
          <w:rFonts w:ascii="Book Antiqua" w:eastAsiaTheme="minorHAnsi" w:hAnsi="Book Antiqua"/>
          <w:color w:val="000000" w:themeColor="text1"/>
          <w:sz w:val="24"/>
          <w:szCs w:val="24"/>
        </w:rPr>
        <w:t xml:space="preserve"> </w:t>
      </w:r>
      <w:r w:rsidR="001F4052" w:rsidRPr="00343DA9">
        <w:rPr>
          <w:rFonts w:ascii="Book Antiqua" w:eastAsiaTheme="minorHAnsi" w:hAnsi="Book Antiqua"/>
          <w:color w:val="000000" w:themeColor="text1"/>
          <w:sz w:val="24"/>
          <w:szCs w:val="24"/>
        </w:rPr>
        <w:t xml:space="preserve">Lymph </w:t>
      </w:r>
      <w:r w:rsidRPr="00343DA9">
        <w:rPr>
          <w:rFonts w:ascii="Book Antiqua" w:eastAsiaTheme="minorHAnsi" w:hAnsi="Book Antiqua"/>
          <w:color w:val="000000" w:themeColor="text1"/>
          <w:sz w:val="24"/>
          <w:szCs w:val="24"/>
        </w:rPr>
        <w:t>node recurrence</w:t>
      </w:r>
      <w:r w:rsidR="001F4052">
        <w:rPr>
          <w:rFonts w:ascii="Book Antiqua" w:eastAsia="SimSun" w:hAnsi="Book Antiqua" w:hint="eastAsia"/>
          <w:color w:val="000000" w:themeColor="text1"/>
          <w:sz w:val="24"/>
          <w:szCs w:val="24"/>
          <w:lang w:eastAsia="zh-CN"/>
        </w:rPr>
        <w:t>;</w:t>
      </w:r>
      <w:r w:rsidR="001F4052" w:rsidRPr="00343DA9">
        <w:rPr>
          <w:rFonts w:ascii="Book Antiqua" w:eastAsiaTheme="minorHAnsi" w:hAnsi="Book Antiqua"/>
          <w:color w:val="000000" w:themeColor="text1"/>
          <w:sz w:val="24"/>
          <w:szCs w:val="24"/>
        </w:rPr>
        <w:t xml:space="preserve"> </w:t>
      </w:r>
      <w:r w:rsidR="004161B5" w:rsidRPr="00343DA9">
        <w:rPr>
          <w:rFonts w:ascii="Book Antiqua" w:eastAsia="SimSun" w:hAnsi="Book Antiqua"/>
          <w:color w:val="000000" w:themeColor="text1"/>
          <w:sz w:val="24"/>
          <w:szCs w:val="24"/>
          <w:lang w:eastAsia="zh-CN"/>
        </w:rPr>
        <w:t>(3)</w:t>
      </w:r>
      <w:r w:rsidRPr="00343DA9">
        <w:rPr>
          <w:rFonts w:ascii="Book Antiqua" w:eastAsiaTheme="minorHAnsi" w:hAnsi="Book Antiqua"/>
          <w:color w:val="000000" w:themeColor="text1"/>
          <w:sz w:val="24"/>
          <w:szCs w:val="24"/>
        </w:rPr>
        <w:t xml:space="preserve"> </w:t>
      </w:r>
      <w:r w:rsidR="001F4052" w:rsidRPr="00343DA9">
        <w:rPr>
          <w:rFonts w:ascii="Book Antiqua" w:eastAsiaTheme="minorHAnsi" w:hAnsi="Book Antiqua"/>
          <w:color w:val="000000" w:themeColor="text1"/>
          <w:sz w:val="24"/>
          <w:szCs w:val="24"/>
        </w:rPr>
        <w:t xml:space="preserve">Liver </w:t>
      </w:r>
      <w:r w:rsidRPr="00343DA9">
        <w:rPr>
          <w:rFonts w:ascii="Book Antiqua" w:eastAsiaTheme="minorHAnsi" w:hAnsi="Book Antiqua"/>
          <w:color w:val="000000" w:themeColor="text1"/>
          <w:sz w:val="24"/>
          <w:szCs w:val="24"/>
        </w:rPr>
        <w:t>metastasis</w:t>
      </w:r>
      <w:r w:rsidR="001F4052">
        <w:rPr>
          <w:rFonts w:ascii="Book Antiqua" w:eastAsia="SimSun" w:hAnsi="Book Antiqua" w:hint="eastAsia"/>
          <w:color w:val="000000" w:themeColor="text1"/>
          <w:sz w:val="24"/>
          <w:szCs w:val="24"/>
          <w:lang w:eastAsia="zh-CN"/>
        </w:rPr>
        <w:t>;</w:t>
      </w:r>
      <w:r w:rsidR="001F4052" w:rsidRPr="00343DA9">
        <w:rPr>
          <w:rFonts w:ascii="Book Antiqua" w:eastAsiaTheme="minorHAnsi" w:hAnsi="Book Antiqua"/>
          <w:color w:val="000000" w:themeColor="text1"/>
          <w:sz w:val="24"/>
          <w:szCs w:val="24"/>
        </w:rPr>
        <w:t xml:space="preserve"> </w:t>
      </w:r>
      <w:r w:rsidR="004161B5" w:rsidRPr="00343DA9">
        <w:rPr>
          <w:rFonts w:ascii="Book Antiqua" w:eastAsia="SimSun" w:hAnsi="Book Antiqua"/>
          <w:color w:val="000000" w:themeColor="text1"/>
          <w:sz w:val="24"/>
          <w:szCs w:val="24"/>
          <w:lang w:eastAsia="zh-CN"/>
        </w:rPr>
        <w:t>(4)</w:t>
      </w:r>
      <w:r w:rsidRPr="00343DA9">
        <w:rPr>
          <w:rFonts w:ascii="Book Antiqua" w:eastAsiaTheme="minorHAnsi" w:hAnsi="Book Antiqua"/>
          <w:color w:val="000000" w:themeColor="text1"/>
          <w:sz w:val="24"/>
          <w:szCs w:val="24"/>
        </w:rPr>
        <w:t xml:space="preserve"> </w:t>
      </w:r>
      <w:r w:rsidR="001F4052" w:rsidRPr="00343DA9">
        <w:rPr>
          <w:rFonts w:ascii="Book Antiqua" w:eastAsiaTheme="minorHAnsi" w:hAnsi="Book Antiqua"/>
          <w:color w:val="000000" w:themeColor="text1"/>
          <w:sz w:val="24"/>
          <w:szCs w:val="24"/>
        </w:rPr>
        <w:t xml:space="preserve">Peritoneal </w:t>
      </w:r>
      <w:r w:rsidRPr="00343DA9">
        <w:rPr>
          <w:rFonts w:ascii="Book Antiqua" w:eastAsiaTheme="minorHAnsi" w:hAnsi="Book Antiqua"/>
          <w:color w:val="000000" w:themeColor="text1"/>
          <w:sz w:val="24"/>
          <w:szCs w:val="24"/>
        </w:rPr>
        <w:t>carcinomatosis</w:t>
      </w:r>
      <w:r w:rsidR="001F4052">
        <w:rPr>
          <w:rFonts w:ascii="Book Antiqua" w:eastAsia="SimSun" w:hAnsi="Book Antiqua" w:hint="eastAsia"/>
          <w:color w:val="000000" w:themeColor="text1"/>
          <w:sz w:val="24"/>
          <w:szCs w:val="24"/>
          <w:lang w:eastAsia="zh-CN"/>
        </w:rPr>
        <w:t>;</w:t>
      </w:r>
      <w:r w:rsidR="001F4052" w:rsidRPr="00343DA9">
        <w:rPr>
          <w:rFonts w:ascii="Book Antiqua" w:eastAsiaTheme="minorHAnsi" w:hAnsi="Book Antiqua"/>
          <w:color w:val="000000" w:themeColor="text1"/>
          <w:sz w:val="24"/>
          <w:szCs w:val="24"/>
        </w:rPr>
        <w:t xml:space="preserve"> </w:t>
      </w:r>
      <w:r w:rsidR="007C3136" w:rsidRPr="00343DA9">
        <w:rPr>
          <w:rFonts w:ascii="Book Antiqua" w:eastAsiaTheme="minorHAnsi" w:hAnsi="Book Antiqua"/>
          <w:color w:val="000000" w:themeColor="text1"/>
          <w:sz w:val="24"/>
          <w:szCs w:val="24"/>
        </w:rPr>
        <w:t xml:space="preserve">and </w:t>
      </w:r>
      <w:r w:rsidR="004161B5" w:rsidRPr="00343DA9">
        <w:rPr>
          <w:rFonts w:ascii="Book Antiqua" w:eastAsia="SimSun" w:hAnsi="Book Antiqua"/>
          <w:color w:val="000000" w:themeColor="text1"/>
          <w:sz w:val="24"/>
          <w:szCs w:val="24"/>
          <w:lang w:eastAsia="zh-CN"/>
        </w:rPr>
        <w:t>(5)</w:t>
      </w:r>
      <w:r w:rsidRPr="00343DA9">
        <w:rPr>
          <w:rFonts w:ascii="Book Antiqua" w:eastAsiaTheme="minorHAnsi" w:hAnsi="Book Antiqua"/>
          <w:color w:val="000000" w:themeColor="text1"/>
          <w:sz w:val="24"/>
          <w:szCs w:val="24"/>
        </w:rPr>
        <w:t xml:space="preserve"> </w:t>
      </w:r>
      <w:r w:rsidR="001F4052" w:rsidRPr="00343DA9">
        <w:rPr>
          <w:rFonts w:ascii="Book Antiqua" w:eastAsiaTheme="minorHAnsi" w:hAnsi="Book Antiqua"/>
          <w:color w:val="000000" w:themeColor="text1"/>
          <w:sz w:val="24"/>
          <w:szCs w:val="24"/>
        </w:rPr>
        <w:t xml:space="preserve">Other </w:t>
      </w:r>
      <w:r w:rsidRPr="00343DA9">
        <w:rPr>
          <w:rFonts w:ascii="Book Antiqua" w:eastAsiaTheme="minorHAnsi" w:hAnsi="Book Antiqua"/>
          <w:color w:val="000000" w:themeColor="text1"/>
          <w:sz w:val="24"/>
          <w:szCs w:val="24"/>
        </w:rPr>
        <w:t xml:space="preserve">recurrence, </w:t>
      </w:r>
      <w:r w:rsidR="007C3136" w:rsidRPr="00343DA9">
        <w:rPr>
          <w:rFonts w:ascii="Book Antiqua" w:eastAsiaTheme="minorHAnsi" w:hAnsi="Book Antiqua"/>
          <w:color w:val="000000" w:themeColor="text1"/>
          <w:sz w:val="24"/>
          <w:szCs w:val="24"/>
        </w:rPr>
        <w:t xml:space="preserve">for </w:t>
      </w:r>
      <w:r w:rsidRPr="00343DA9">
        <w:rPr>
          <w:rFonts w:ascii="Book Antiqua" w:eastAsiaTheme="minorHAnsi" w:hAnsi="Book Antiqua"/>
          <w:color w:val="000000" w:themeColor="text1"/>
          <w:sz w:val="24"/>
          <w:szCs w:val="24"/>
        </w:rPr>
        <w:t xml:space="preserve">recurrence not included </w:t>
      </w:r>
      <w:r w:rsidR="007C3136" w:rsidRPr="00343DA9">
        <w:rPr>
          <w:rFonts w:ascii="Book Antiqua" w:eastAsiaTheme="minorHAnsi" w:hAnsi="Book Antiqua"/>
          <w:color w:val="000000" w:themeColor="text1"/>
          <w:sz w:val="24"/>
          <w:szCs w:val="24"/>
        </w:rPr>
        <w:t xml:space="preserve">in </w:t>
      </w:r>
      <w:r w:rsidRPr="00343DA9">
        <w:rPr>
          <w:rFonts w:ascii="Book Antiqua" w:eastAsiaTheme="minorHAnsi" w:hAnsi="Book Antiqua"/>
          <w:color w:val="000000" w:themeColor="text1"/>
          <w:sz w:val="24"/>
          <w:szCs w:val="24"/>
        </w:rPr>
        <w:t>categories</w:t>
      </w:r>
      <w:r w:rsidR="007C3136" w:rsidRPr="00343DA9">
        <w:rPr>
          <w:rFonts w:ascii="Book Antiqua" w:eastAsiaTheme="minorHAnsi" w:hAnsi="Book Antiqua"/>
          <w:color w:val="000000" w:themeColor="text1"/>
          <w:sz w:val="24"/>
          <w:szCs w:val="24"/>
        </w:rPr>
        <w:t xml:space="preserve"> 1-4</w:t>
      </w:r>
      <w:r w:rsidRPr="00343DA9">
        <w:rPr>
          <w:rFonts w:ascii="Book Antiqua" w:eastAsiaTheme="minorHAnsi" w:hAnsi="Book Antiqua"/>
          <w:color w:val="000000" w:themeColor="text1"/>
          <w:sz w:val="24"/>
          <w:szCs w:val="24"/>
        </w:rPr>
        <w:t>.</w:t>
      </w:r>
    </w:p>
    <w:p w:rsidR="00EA60E5" w:rsidRPr="00343DA9" w:rsidRDefault="00EA60E5" w:rsidP="001F4052">
      <w:pPr>
        <w:widowControl/>
        <w:wordWrap/>
        <w:autoSpaceDE/>
        <w:autoSpaceDN/>
        <w:spacing w:after="0" w:line="360" w:lineRule="auto"/>
        <w:ind w:firstLineChars="300" w:firstLine="720"/>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 xml:space="preserve">In CT images, locoregional recurrence was defined as showing wall thickening with contrast enhancement of </w:t>
      </w:r>
      <w:r w:rsidR="007C3136" w:rsidRPr="00343DA9">
        <w:rPr>
          <w:rFonts w:ascii="Book Antiqua" w:eastAsiaTheme="minorHAnsi" w:hAnsi="Book Antiqua"/>
          <w:color w:val="000000" w:themeColor="text1"/>
          <w:sz w:val="24"/>
          <w:szCs w:val="24"/>
        </w:rPr>
        <w:t xml:space="preserve">the </w:t>
      </w:r>
      <w:r w:rsidRPr="00343DA9">
        <w:rPr>
          <w:rFonts w:ascii="Book Antiqua" w:eastAsiaTheme="minorHAnsi" w:hAnsi="Book Antiqua"/>
          <w:color w:val="000000" w:themeColor="text1"/>
          <w:sz w:val="24"/>
          <w:szCs w:val="24"/>
        </w:rPr>
        <w:t>anastomotic site and adjacent remnant stomach</w:t>
      </w:r>
      <w:r w:rsidR="005B32E3" w:rsidRPr="00343DA9">
        <w:rPr>
          <w:rFonts w:ascii="Book Antiqua" w:eastAsiaTheme="minorHAnsi" w:hAnsi="Book Antiqua"/>
          <w:color w:val="000000" w:themeColor="text1"/>
          <w:sz w:val="24"/>
          <w:szCs w:val="24"/>
          <w:vertAlign w:val="superscript"/>
        </w:rPr>
        <w:t>[</w:t>
      </w:r>
      <w:r w:rsidRPr="00343DA9">
        <w:rPr>
          <w:rFonts w:ascii="Book Antiqua" w:eastAsiaTheme="minorHAnsi" w:hAnsi="Book Antiqua"/>
          <w:noProof/>
          <w:color w:val="000000" w:themeColor="text1"/>
          <w:sz w:val="24"/>
          <w:szCs w:val="24"/>
          <w:vertAlign w:val="superscript"/>
        </w:rPr>
        <w:t>1</w:t>
      </w:r>
      <w:r w:rsidR="00326987" w:rsidRPr="00343DA9">
        <w:rPr>
          <w:rFonts w:ascii="Book Antiqua" w:eastAsiaTheme="minorHAnsi" w:hAnsi="Book Antiqua"/>
          <w:noProof/>
          <w:color w:val="000000" w:themeColor="text1"/>
          <w:sz w:val="24"/>
          <w:szCs w:val="24"/>
          <w:vertAlign w:val="superscript"/>
        </w:rPr>
        <w:t>8</w:t>
      </w:r>
      <w:r w:rsidR="005B32E3" w:rsidRPr="00343DA9">
        <w:rPr>
          <w:rFonts w:ascii="Book Antiqua" w:eastAsiaTheme="minorHAnsi" w:hAnsi="Book Antiqua"/>
          <w:noProof/>
          <w:color w:val="000000" w:themeColor="text1"/>
          <w:sz w:val="24"/>
          <w:szCs w:val="24"/>
          <w:vertAlign w:val="superscript"/>
        </w:rPr>
        <w:t>]</w:t>
      </w:r>
      <w:r w:rsidRPr="00343DA9">
        <w:rPr>
          <w:rFonts w:ascii="Book Antiqua" w:eastAsiaTheme="minorHAnsi" w:hAnsi="Book Antiqua"/>
          <w:color w:val="000000" w:themeColor="text1"/>
          <w:sz w:val="24"/>
          <w:szCs w:val="24"/>
        </w:rPr>
        <w:t>. Lymph node</w:t>
      </w:r>
      <w:r w:rsidR="007C3136" w:rsidRPr="00343DA9">
        <w:rPr>
          <w:rFonts w:ascii="Book Antiqua" w:eastAsiaTheme="minorHAnsi" w:hAnsi="Book Antiqua"/>
          <w:color w:val="000000" w:themeColor="text1"/>
          <w:sz w:val="24"/>
          <w:szCs w:val="24"/>
        </w:rPr>
        <w:t>s</w:t>
      </w:r>
      <w:r w:rsidRPr="00343DA9">
        <w:rPr>
          <w:rFonts w:ascii="Book Antiqua" w:eastAsiaTheme="minorHAnsi" w:hAnsi="Book Antiqua"/>
          <w:color w:val="000000" w:themeColor="text1"/>
          <w:sz w:val="24"/>
          <w:szCs w:val="24"/>
        </w:rPr>
        <w:t xml:space="preserve"> more than </w:t>
      </w:r>
      <w:smartTag w:uri="urn:schemas-microsoft-com:office:smarttags" w:element="metricconverter">
        <w:smartTagPr>
          <w:attr w:name="ProductID" w:val="10 mm"/>
        </w:smartTagPr>
        <w:r w:rsidRPr="00343DA9">
          <w:rPr>
            <w:rFonts w:ascii="Book Antiqua" w:eastAsiaTheme="minorHAnsi" w:hAnsi="Book Antiqua"/>
            <w:color w:val="000000" w:themeColor="text1"/>
            <w:sz w:val="24"/>
            <w:szCs w:val="24"/>
          </w:rPr>
          <w:t>10 mm</w:t>
        </w:r>
        <w:r w:rsidR="007C3136" w:rsidRPr="00343DA9">
          <w:rPr>
            <w:rFonts w:ascii="Book Antiqua" w:eastAsiaTheme="minorHAnsi" w:hAnsi="Book Antiqua"/>
            <w:color w:val="000000" w:themeColor="text1"/>
            <w:sz w:val="24"/>
            <w:szCs w:val="24"/>
          </w:rPr>
          <w:t xml:space="preserve"> long</w:t>
        </w:r>
      </w:smartTag>
      <w:r w:rsidRPr="00343DA9">
        <w:rPr>
          <w:rFonts w:ascii="Book Antiqua" w:eastAsiaTheme="minorHAnsi" w:hAnsi="Book Antiqua"/>
          <w:color w:val="000000" w:themeColor="text1"/>
          <w:sz w:val="24"/>
          <w:szCs w:val="24"/>
        </w:rPr>
        <w:t xml:space="preserve"> in </w:t>
      </w:r>
      <w:r w:rsidR="007C3136" w:rsidRPr="00343DA9">
        <w:rPr>
          <w:rFonts w:ascii="Book Antiqua" w:eastAsiaTheme="minorHAnsi" w:hAnsi="Book Antiqua"/>
          <w:color w:val="000000" w:themeColor="text1"/>
          <w:sz w:val="24"/>
          <w:szCs w:val="24"/>
        </w:rPr>
        <w:t>the short axis were</w:t>
      </w:r>
      <w:r w:rsidRPr="00343DA9">
        <w:rPr>
          <w:rFonts w:ascii="Book Antiqua" w:eastAsiaTheme="minorHAnsi" w:hAnsi="Book Antiqua"/>
          <w:color w:val="000000" w:themeColor="text1"/>
          <w:sz w:val="24"/>
          <w:szCs w:val="24"/>
        </w:rPr>
        <w:t xml:space="preserve"> considered lymph node recurrence. </w:t>
      </w:r>
      <w:r w:rsidR="007C3136" w:rsidRPr="00343DA9">
        <w:rPr>
          <w:rFonts w:ascii="Book Antiqua" w:eastAsiaTheme="minorHAnsi" w:hAnsi="Book Antiqua"/>
          <w:color w:val="000000" w:themeColor="text1"/>
          <w:sz w:val="24"/>
          <w:szCs w:val="24"/>
        </w:rPr>
        <w:t>A n</w:t>
      </w:r>
      <w:r w:rsidRPr="00343DA9">
        <w:rPr>
          <w:rFonts w:ascii="Book Antiqua" w:eastAsiaTheme="minorHAnsi" w:hAnsi="Book Antiqua"/>
          <w:color w:val="000000" w:themeColor="text1"/>
          <w:sz w:val="24"/>
          <w:szCs w:val="24"/>
        </w:rPr>
        <w:t>early round shape, spiculated or indistinct borders, central necrosis, and marked or heterogeneous enhancement were integrated with the CT size criteria</w:t>
      </w:r>
      <w:r w:rsidR="005B32E3" w:rsidRPr="00343DA9">
        <w:rPr>
          <w:rFonts w:ascii="Book Antiqua" w:eastAsiaTheme="minorHAnsi" w:hAnsi="Book Antiqua"/>
          <w:color w:val="000000" w:themeColor="text1"/>
          <w:sz w:val="24"/>
          <w:szCs w:val="24"/>
          <w:vertAlign w:val="superscript"/>
        </w:rPr>
        <w:t>[</w:t>
      </w:r>
      <w:r w:rsidRPr="00343DA9">
        <w:rPr>
          <w:rFonts w:ascii="Book Antiqua" w:eastAsiaTheme="minorHAnsi" w:hAnsi="Book Antiqua"/>
          <w:noProof/>
          <w:color w:val="000000" w:themeColor="text1"/>
          <w:sz w:val="24"/>
          <w:szCs w:val="24"/>
          <w:vertAlign w:val="superscript"/>
        </w:rPr>
        <w:t>1</w:t>
      </w:r>
      <w:r w:rsidR="00326987" w:rsidRPr="00343DA9">
        <w:rPr>
          <w:rFonts w:ascii="Book Antiqua" w:eastAsiaTheme="minorHAnsi" w:hAnsi="Book Antiqua"/>
          <w:noProof/>
          <w:color w:val="000000" w:themeColor="text1"/>
          <w:sz w:val="24"/>
          <w:szCs w:val="24"/>
          <w:vertAlign w:val="superscript"/>
        </w:rPr>
        <w:t>9</w:t>
      </w:r>
      <w:r w:rsidR="005B32E3" w:rsidRPr="00343DA9">
        <w:rPr>
          <w:rFonts w:ascii="Book Antiqua" w:eastAsiaTheme="minorHAnsi" w:hAnsi="Book Antiqua"/>
          <w:noProof/>
          <w:color w:val="000000" w:themeColor="text1"/>
          <w:sz w:val="24"/>
          <w:szCs w:val="24"/>
          <w:vertAlign w:val="superscript"/>
        </w:rPr>
        <w:t>]</w:t>
      </w:r>
      <w:r w:rsidRPr="00343DA9">
        <w:rPr>
          <w:rFonts w:ascii="Book Antiqua" w:eastAsiaTheme="minorHAnsi" w:hAnsi="Book Antiqua"/>
          <w:color w:val="000000" w:themeColor="text1"/>
          <w:sz w:val="24"/>
          <w:szCs w:val="24"/>
        </w:rPr>
        <w:t xml:space="preserve">. Liver metastasis was defined as </w:t>
      </w:r>
      <w:r w:rsidR="007C3136" w:rsidRPr="00343DA9">
        <w:rPr>
          <w:rFonts w:ascii="Book Antiqua" w:eastAsiaTheme="minorHAnsi" w:hAnsi="Book Antiqua"/>
          <w:color w:val="000000" w:themeColor="text1"/>
          <w:sz w:val="24"/>
          <w:szCs w:val="24"/>
        </w:rPr>
        <w:t xml:space="preserve">a </w:t>
      </w:r>
      <w:r w:rsidRPr="00343DA9">
        <w:rPr>
          <w:rFonts w:ascii="Book Antiqua" w:eastAsiaTheme="minorHAnsi" w:hAnsi="Book Antiqua"/>
          <w:color w:val="000000" w:themeColor="text1"/>
          <w:sz w:val="24"/>
          <w:szCs w:val="24"/>
        </w:rPr>
        <w:t>hypoattenuating lesion with peripheral rim enhancement</w:t>
      </w:r>
      <w:r w:rsidR="005B32E3" w:rsidRPr="00343DA9">
        <w:rPr>
          <w:rFonts w:ascii="Book Antiqua" w:eastAsiaTheme="minorHAnsi" w:hAnsi="Book Antiqua"/>
          <w:color w:val="000000" w:themeColor="text1"/>
          <w:sz w:val="24"/>
          <w:szCs w:val="24"/>
          <w:vertAlign w:val="superscript"/>
        </w:rPr>
        <w:t>[</w:t>
      </w:r>
      <w:r w:rsidR="00326987" w:rsidRPr="00343DA9">
        <w:rPr>
          <w:rFonts w:ascii="Book Antiqua" w:eastAsiaTheme="minorHAnsi" w:hAnsi="Book Antiqua"/>
          <w:noProof/>
          <w:color w:val="000000" w:themeColor="text1"/>
          <w:sz w:val="24"/>
          <w:szCs w:val="24"/>
          <w:vertAlign w:val="superscript"/>
        </w:rPr>
        <w:t>20</w:t>
      </w:r>
      <w:r w:rsidR="005B32E3" w:rsidRPr="00343DA9">
        <w:rPr>
          <w:rFonts w:ascii="Book Antiqua" w:eastAsiaTheme="minorHAnsi" w:hAnsi="Book Antiqua"/>
          <w:noProof/>
          <w:color w:val="000000" w:themeColor="text1"/>
          <w:sz w:val="24"/>
          <w:szCs w:val="24"/>
          <w:vertAlign w:val="superscript"/>
        </w:rPr>
        <w:t>]</w:t>
      </w:r>
      <w:r w:rsidRPr="00343DA9">
        <w:rPr>
          <w:rFonts w:ascii="Book Antiqua" w:eastAsiaTheme="minorHAnsi" w:hAnsi="Book Antiqua"/>
          <w:color w:val="000000" w:themeColor="text1"/>
          <w:sz w:val="24"/>
          <w:szCs w:val="24"/>
        </w:rPr>
        <w:t xml:space="preserve">. Nodular-plaque or infiltrative soft tissue stranding in </w:t>
      </w:r>
      <w:r w:rsidR="007C3136" w:rsidRPr="00343DA9">
        <w:rPr>
          <w:rFonts w:ascii="Book Antiqua" w:eastAsiaTheme="minorHAnsi" w:hAnsi="Book Antiqua"/>
          <w:color w:val="000000" w:themeColor="text1"/>
          <w:sz w:val="24"/>
          <w:szCs w:val="24"/>
        </w:rPr>
        <w:t xml:space="preserve">the </w:t>
      </w:r>
      <w:r w:rsidRPr="00343DA9">
        <w:rPr>
          <w:rFonts w:ascii="Book Antiqua" w:eastAsiaTheme="minorHAnsi" w:hAnsi="Book Antiqua"/>
          <w:color w:val="000000" w:themeColor="text1"/>
          <w:sz w:val="24"/>
          <w:szCs w:val="24"/>
        </w:rPr>
        <w:t xml:space="preserve">mesentery or omentum, parietal peritoneal thickening and contrast enhancement with or without ascites </w:t>
      </w:r>
      <w:r w:rsidR="007C3136" w:rsidRPr="00343DA9">
        <w:rPr>
          <w:rFonts w:ascii="Book Antiqua" w:eastAsiaTheme="minorHAnsi" w:hAnsi="Book Antiqua"/>
          <w:color w:val="000000" w:themeColor="text1"/>
          <w:sz w:val="24"/>
          <w:szCs w:val="24"/>
        </w:rPr>
        <w:t xml:space="preserve">was </w:t>
      </w:r>
      <w:r w:rsidRPr="00343DA9">
        <w:rPr>
          <w:rFonts w:ascii="Book Antiqua" w:eastAsiaTheme="minorHAnsi" w:hAnsi="Book Antiqua"/>
          <w:color w:val="000000" w:themeColor="text1"/>
          <w:sz w:val="24"/>
          <w:szCs w:val="24"/>
        </w:rPr>
        <w:t>considered peritoneal carcinomatosis</w:t>
      </w:r>
      <w:r w:rsidR="005B32E3" w:rsidRPr="00343DA9">
        <w:rPr>
          <w:rFonts w:ascii="Book Antiqua" w:eastAsiaTheme="minorHAnsi" w:hAnsi="Book Antiqua"/>
          <w:color w:val="000000" w:themeColor="text1"/>
          <w:sz w:val="24"/>
          <w:szCs w:val="24"/>
          <w:vertAlign w:val="superscript"/>
        </w:rPr>
        <w:t>[</w:t>
      </w:r>
      <w:r w:rsidRPr="00343DA9">
        <w:rPr>
          <w:rFonts w:ascii="Book Antiqua" w:eastAsiaTheme="minorHAnsi" w:hAnsi="Book Antiqua"/>
          <w:noProof/>
          <w:color w:val="000000" w:themeColor="text1"/>
          <w:sz w:val="24"/>
          <w:szCs w:val="24"/>
          <w:vertAlign w:val="superscript"/>
        </w:rPr>
        <w:t>2</w:t>
      </w:r>
      <w:r w:rsidR="00326987" w:rsidRPr="00343DA9">
        <w:rPr>
          <w:rFonts w:ascii="Book Antiqua" w:eastAsiaTheme="minorHAnsi" w:hAnsi="Book Antiqua"/>
          <w:noProof/>
          <w:color w:val="000000" w:themeColor="text1"/>
          <w:sz w:val="24"/>
          <w:szCs w:val="24"/>
          <w:vertAlign w:val="superscript"/>
        </w:rPr>
        <w:t>1</w:t>
      </w:r>
      <w:r w:rsidR="005B32E3" w:rsidRPr="00343DA9">
        <w:rPr>
          <w:rFonts w:ascii="Book Antiqua" w:eastAsiaTheme="minorHAnsi" w:hAnsi="Book Antiqua"/>
          <w:noProof/>
          <w:color w:val="000000" w:themeColor="text1"/>
          <w:sz w:val="24"/>
          <w:szCs w:val="24"/>
          <w:vertAlign w:val="superscript"/>
        </w:rPr>
        <w:t>]</w:t>
      </w:r>
      <w:r w:rsidRPr="00343DA9">
        <w:rPr>
          <w:rFonts w:ascii="Book Antiqua" w:eastAsiaTheme="minorHAnsi" w:hAnsi="Book Antiqua"/>
          <w:color w:val="000000" w:themeColor="text1"/>
          <w:sz w:val="24"/>
          <w:szCs w:val="24"/>
        </w:rPr>
        <w:t>.</w:t>
      </w:r>
    </w:p>
    <w:p w:rsidR="00EA60E5" w:rsidRPr="00343DA9" w:rsidRDefault="00EA60E5" w:rsidP="001F4052">
      <w:pPr>
        <w:wordWrap/>
        <w:spacing w:after="0" w:line="360" w:lineRule="auto"/>
        <w:ind w:firstLineChars="300" w:firstLine="720"/>
        <w:rPr>
          <w:rFonts w:ascii="Book Antiqua" w:eastAsiaTheme="minorHAnsi" w:hAnsi="Book Antiqua"/>
          <w:color w:val="000000" w:themeColor="text1"/>
          <w:sz w:val="24"/>
          <w:szCs w:val="24"/>
        </w:rPr>
      </w:pPr>
      <w:r w:rsidRPr="00343DA9">
        <w:rPr>
          <w:rFonts w:ascii="Book Antiqua" w:eastAsiaTheme="minorHAnsi" w:hAnsi="Book Antiqua" w:cs="Utopia Std"/>
          <w:color w:val="000000" w:themeColor="text1"/>
          <w:sz w:val="24"/>
          <w:szCs w:val="24"/>
        </w:rPr>
        <w:t>Focal hypermetabolic activity (&gt; 3.0 SUV) in</w:t>
      </w:r>
      <w:r w:rsidR="007C3136" w:rsidRPr="00343DA9">
        <w:rPr>
          <w:rFonts w:ascii="Book Antiqua" w:eastAsiaTheme="minorHAnsi" w:hAnsi="Book Antiqua" w:cs="Utopia Std"/>
          <w:color w:val="000000" w:themeColor="text1"/>
          <w:sz w:val="24"/>
          <w:szCs w:val="24"/>
        </w:rPr>
        <w:t xml:space="preserve"> the</w:t>
      </w:r>
      <w:r w:rsidRPr="00343DA9">
        <w:rPr>
          <w:rFonts w:ascii="Book Antiqua" w:eastAsiaTheme="minorHAnsi" w:hAnsi="Book Antiqua" w:cs="Utopia Std"/>
          <w:color w:val="000000" w:themeColor="text1"/>
          <w:sz w:val="24"/>
          <w:szCs w:val="24"/>
        </w:rPr>
        <w:t xml:space="preserve"> anastomotic site and adjacent rem</w:t>
      </w:r>
      <w:r w:rsidRPr="00343DA9">
        <w:rPr>
          <w:rFonts w:ascii="Book Antiqua" w:eastAsiaTheme="minorHAnsi" w:hAnsi="Book Antiqua" w:cs="Utopia Std"/>
          <w:color w:val="000000" w:themeColor="text1"/>
          <w:sz w:val="24"/>
          <w:szCs w:val="24"/>
        </w:rPr>
        <w:softHyphen/>
        <w:t>nant stomach was considered locoregional</w:t>
      </w:r>
      <w:r w:rsidR="00A12489" w:rsidRPr="00343DA9">
        <w:rPr>
          <w:rFonts w:ascii="Book Antiqua" w:eastAsiaTheme="minorHAnsi" w:hAnsi="Book Antiqua" w:cs="Utopia Std"/>
          <w:color w:val="000000" w:themeColor="text1"/>
          <w:sz w:val="24"/>
          <w:szCs w:val="24"/>
        </w:rPr>
        <w:t xml:space="preserve"> </w:t>
      </w:r>
      <w:r w:rsidRPr="00343DA9">
        <w:rPr>
          <w:rFonts w:ascii="Book Antiqua" w:eastAsiaTheme="minorHAnsi" w:hAnsi="Book Antiqua" w:cs="Utopia Std"/>
          <w:color w:val="000000" w:themeColor="text1"/>
          <w:sz w:val="24"/>
          <w:szCs w:val="24"/>
        </w:rPr>
        <w:t>recurrence</w:t>
      </w:r>
      <w:r w:rsidR="005B32E3" w:rsidRPr="00343DA9">
        <w:rPr>
          <w:rFonts w:ascii="Book Antiqua" w:eastAsiaTheme="minorHAnsi" w:hAnsi="Book Antiqua" w:cs="Utopia Std"/>
          <w:color w:val="000000" w:themeColor="text1"/>
          <w:sz w:val="24"/>
          <w:szCs w:val="24"/>
          <w:vertAlign w:val="superscript"/>
        </w:rPr>
        <w:t>[</w:t>
      </w:r>
      <w:r w:rsidRPr="00343DA9">
        <w:rPr>
          <w:rFonts w:ascii="Book Antiqua" w:eastAsiaTheme="minorHAnsi" w:hAnsi="Book Antiqua" w:cs="Utopia Std"/>
          <w:noProof/>
          <w:color w:val="000000" w:themeColor="text1"/>
          <w:sz w:val="24"/>
          <w:szCs w:val="24"/>
          <w:vertAlign w:val="superscript"/>
        </w:rPr>
        <w:t>7</w:t>
      </w:r>
      <w:r w:rsidR="005B32E3" w:rsidRPr="00343DA9">
        <w:rPr>
          <w:rFonts w:ascii="Book Antiqua" w:eastAsiaTheme="minorHAnsi" w:hAnsi="Book Antiqua" w:cs="Utopia Std"/>
          <w:noProof/>
          <w:color w:val="000000" w:themeColor="text1"/>
          <w:sz w:val="24"/>
          <w:szCs w:val="24"/>
          <w:vertAlign w:val="superscript"/>
        </w:rPr>
        <w:t>]</w:t>
      </w:r>
      <w:r w:rsidRPr="00343DA9">
        <w:rPr>
          <w:rFonts w:ascii="Book Antiqua" w:eastAsiaTheme="minorHAnsi" w:hAnsi="Book Antiqua" w:cs="Utopia Std"/>
          <w:color w:val="000000" w:themeColor="text1"/>
          <w:sz w:val="24"/>
          <w:szCs w:val="24"/>
        </w:rPr>
        <w:t>.</w:t>
      </w:r>
      <w:r w:rsidR="00A12489" w:rsidRPr="00343DA9">
        <w:rPr>
          <w:rFonts w:ascii="Book Antiqua" w:eastAsiaTheme="minorHAnsi" w:hAnsi="Book Antiqua" w:cs="Utopia Std"/>
          <w:color w:val="000000" w:themeColor="text1"/>
          <w:sz w:val="24"/>
          <w:szCs w:val="24"/>
        </w:rPr>
        <w:t xml:space="preserve"> </w:t>
      </w:r>
      <w:r w:rsidRPr="00343DA9">
        <w:rPr>
          <w:rFonts w:ascii="Book Antiqua" w:eastAsiaTheme="minorHAnsi" w:hAnsi="Book Antiqua"/>
          <w:color w:val="000000" w:themeColor="text1"/>
          <w:sz w:val="24"/>
          <w:szCs w:val="24"/>
        </w:rPr>
        <w:t>Lymph nodes were graded as malignant or benign based on functional criteria (increased metabolism relative to the surrounding lymph nodes) independent of their size</w:t>
      </w:r>
      <w:r w:rsidR="005B32E3" w:rsidRPr="00343DA9">
        <w:rPr>
          <w:rFonts w:ascii="Book Antiqua" w:eastAsiaTheme="minorHAnsi" w:hAnsi="Book Antiqua"/>
          <w:noProof/>
          <w:color w:val="000000" w:themeColor="text1"/>
          <w:sz w:val="24"/>
          <w:szCs w:val="24"/>
          <w:vertAlign w:val="superscript"/>
        </w:rPr>
        <w:t>[</w:t>
      </w:r>
      <w:r w:rsidRPr="00343DA9">
        <w:rPr>
          <w:rFonts w:ascii="Book Antiqua" w:eastAsiaTheme="minorHAnsi" w:hAnsi="Book Antiqua"/>
          <w:noProof/>
          <w:color w:val="000000" w:themeColor="text1"/>
          <w:sz w:val="24"/>
          <w:szCs w:val="24"/>
          <w:vertAlign w:val="superscript"/>
        </w:rPr>
        <w:t>2</w:t>
      </w:r>
      <w:r w:rsidR="00326987" w:rsidRPr="00343DA9">
        <w:rPr>
          <w:rFonts w:ascii="Book Antiqua" w:eastAsiaTheme="minorHAnsi" w:hAnsi="Book Antiqua"/>
          <w:noProof/>
          <w:color w:val="000000" w:themeColor="text1"/>
          <w:sz w:val="24"/>
          <w:szCs w:val="24"/>
          <w:vertAlign w:val="superscript"/>
        </w:rPr>
        <w:t>2</w:t>
      </w:r>
      <w:r w:rsidR="005B32E3" w:rsidRPr="00343DA9">
        <w:rPr>
          <w:rFonts w:ascii="Book Antiqua" w:eastAsiaTheme="minorHAnsi" w:hAnsi="Book Antiqua"/>
          <w:noProof/>
          <w:color w:val="000000" w:themeColor="text1"/>
          <w:sz w:val="24"/>
          <w:szCs w:val="24"/>
          <w:vertAlign w:val="superscript"/>
        </w:rPr>
        <w:t>]</w:t>
      </w:r>
      <w:r w:rsidRPr="00343DA9">
        <w:rPr>
          <w:rFonts w:ascii="Book Antiqua" w:eastAsiaTheme="minorHAnsi" w:hAnsi="Book Antiqua"/>
          <w:color w:val="000000" w:themeColor="text1"/>
          <w:sz w:val="24"/>
          <w:szCs w:val="24"/>
        </w:rPr>
        <w:t>.</w:t>
      </w:r>
      <w:r w:rsidR="00A12489" w:rsidRPr="00343DA9">
        <w:rPr>
          <w:rFonts w:ascii="Book Antiqua" w:eastAsiaTheme="minorHAnsi" w:hAnsi="Book Antiqua"/>
          <w:color w:val="000000" w:themeColor="text1"/>
          <w:sz w:val="24"/>
          <w:szCs w:val="24"/>
        </w:rPr>
        <w:t xml:space="preserve"> </w:t>
      </w:r>
      <w:r w:rsidRPr="00343DA9">
        <w:rPr>
          <w:rFonts w:ascii="Book Antiqua" w:eastAsiaTheme="minorHAnsi" w:hAnsi="Book Antiqua" w:cs="Utopia Std"/>
          <w:color w:val="000000" w:themeColor="text1"/>
          <w:sz w:val="24"/>
          <w:szCs w:val="24"/>
        </w:rPr>
        <w:t xml:space="preserve">Focal hypermetabolic activity greater than adjacent normal liver </w:t>
      </w:r>
      <w:r w:rsidRPr="00343DA9">
        <w:rPr>
          <w:rFonts w:ascii="Book Antiqua" w:eastAsiaTheme="minorHAnsi" w:hAnsi="Book Antiqua" w:cs="Utopia Std"/>
          <w:color w:val="000000" w:themeColor="text1"/>
          <w:sz w:val="24"/>
          <w:szCs w:val="24"/>
        </w:rPr>
        <w:lastRenderedPageBreak/>
        <w:t>was considered liver metastasis</w:t>
      </w:r>
      <w:r w:rsidR="005B32E3" w:rsidRPr="00343DA9">
        <w:rPr>
          <w:rFonts w:ascii="Book Antiqua" w:eastAsiaTheme="minorHAnsi" w:hAnsi="Book Antiqua" w:cs="Utopia Std"/>
          <w:color w:val="000000" w:themeColor="text1"/>
          <w:sz w:val="24"/>
          <w:szCs w:val="24"/>
          <w:vertAlign w:val="superscript"/>
        </w:rPr>
        <w:t>[</w:t>
      </w:r>
      <w:r w:rsidR="001B2591" w:rsidRPr="00343DA9">
        <w:rPr>
          <w:rFonts w:ascii="Book Antiqua" w:eastAsiaTheme="minorHAnsi" w:hAnsi="Book Antiqua" w:cs="Utopia Std"/>
          <w:noProof/>
          <w:color w:val="000000" w:themeColor="text1"/>
          <w:sz w:val="24"/>
          <w:szCs w:val="24"/>
          <w:vertAlign w:val="superscript"/>
        </w:rPr>
        <w:t>2</w:t>
      </w:r>
      <w:r w:rsidR="00326987" w:rsidRPr="00343DA9">
        <w:rPr>
          <w:rFonts w:ascii="Book Antiqua" w:eastAsiaTheme="minorHAnsi" w:hAnsi="Book Antiqua" w:cs="Utopia Std"/>
          <w:noProof/>
          <w:color w:val="000000" w:themeColor="text1"/>
          <w:sz w:val="24"/>
          <w:szCs w:val="24"/>
          <w:vertAlign w:val="superscript"/>
        </w:rPr>
        <w:t>3</w:t>
      </w:r>
      <w:r w:rsidR="005B32E3" w:rsidRPr="00343DA9">
        <w:rPr>
          <w:rFonts w:ascii="Book Antiqua" w:eastAsiaTheme="minorHAnsi" w:hAnsi="Book Antiqua" w:cs="Utopia Std"/>
          <w:noProof/>
          <w:color w:val="000000" w:themeColor="text1"/>
          <w:sz w:val="24"/>
          <w:szCs w:val="24"/>
          <w:vertAlign w:val="superscript"/>
        </w:rPr>
        <w:t>]</w:t>
      </w:r>
      <w:r w:rsidRPr="00343DA9">
        <w:rPr>
          <w:rFonts w:ascii="Book Antiqua" w:eastAsiaTheme="minorHAnsi" w:hAnsi="Book Antiqua" w:cs="Utopia Std"/>
          <w:color w:val="000000" w:themeColor="text1"/>
          <w:sz w:val="24"/>
          <w:szCs w:val="24"/>
        </w:rPr>
        <w:t>.</w:t>
      </w:r>
      <w:r w:rsidR="00D81DD2">
        <w:rPr>
          <w:rFonts w:ascii="Book Antiqua" w:eastAsia="SimSun" w:hAnsi="Book Antiqua" w:cs="Utopia Std" w:hint="eastAsia"/>
          <w:color w:val="000000" w:themeColor="text1"/>
          <w:sz w:val="24"/>
          <w:szCs w:val="24"/>
          <w:lang w:eastAsia="zh-CN"/>
        </w:rPr>
        <w:t xml:space="preserve"> </w:t>
      </w:r>
      <w:r w:rsidRPr="00343DA9">
        <w:rPr>
          <w:rFonts w:ascii="Book Antiqua" w:eastAsiaTheme="minorHAnsi" w:hAnsi="Book Antiqua"/>
          <w:color w:val="000000" w:themeColor="text1"/>
          <w:sz w:val="24"/>
          <w:szCs w:val="24"/>
        </w:rPr>
        <w:t>Diffuse hypermetabolism spreading throughout the abdominopelvic cavity, obscuring visceral outlines and randomly located discrete foci of uptake anteriorly within the abdomen or dependently within the pelvis and unrelated to solid viscera or nodal stations</w:t>
      </w:r>
      <w:r w:rsidR="00A12489" w:rsidRPr="00343DA9">
        <w:rPr>
          <w:rFonts w:ascii="Book Antiqua" w:eastAsiaTheme="minorHAnsi" w:hAnsi="Book Antiqua"/>
          <w:color w:val="000000" w:themeColor="text1"/>
          <w:sz w:val="24"/>
          <w:szCs w:val="24"/>
        </w:rPr>
        <w:t xml:space="preserve"> </w:t>
      </w:r>
      <w:r w:rsidR="00A45D28" w:rsidRPr="00343DA9">
        <w:rPr>
          <w:rFonts w:ascii="Book Antiqua" w:eastAsiaTheme="minorHAnsi" w:hAnsi="Book Antiqua"/>
          <w:color w:val="000000" w:themeColor="text1"/>
          <w:sz w:val="24"/>
          <w:szCs w:val="24"/>
        </w:rPr>
        <w:t xml:space="preserve">was </w:t>
      </w:r>
      <w:r w:rsidRPr="00343DA9">
        <w:rPr>
          <w:rFonts w:ascii="Book Antiqua" w:eastAsiaTheme="minorHAnsi" w:hAnsi="Book Antiqua"/>
          <w:color w:val="000000" w:themeColor="text1"/>
          <w:sz w:val="24"/>
          <w:szCs w:val="24"/>
        </w:rPr>
        <w:t>considered peritoneal carcinomatosis</w:t>
      </w:r>
      <w:r w:rsidR="005B32E3" w:rsidRPr="00343DA9">
        <w:rPr>
          <w:rFonts w:ascii="Book Antiqua" w:eastAsiaTheme="minorHAnsi" w:hAnsi="Book Antiqua"/>
          <w:color w:val="000000" w:themeColor="text1"/>
          <w:sz w:val="24"/>
          <w:szCs w:val="24"/>
          <w:vertAlign w:val="superscript"/>
        </w:rPr>
        <w:t>[</w:t>
      </w:r>
      <w:r w:rsidRPr="00343DA9">
        <w:rPr>
          <w:rFonts w:ascii="Book Antiqua" w:eastAsiaTheme="minorHAnsi" w:hAnsi="Book Antiqua"/>
          <w:noProof/>
          <w:color w:val="000000" w:themeColor="text1"/>
          <w:sz w:val="24"/>
          <w:szCs w:val="24"/>
          <w:vertAlign w:val="superscript"/>
        </w:rPr>
        <w:t>1</w:t>
      </w:r>
      <w:r w:rsidR="00326987" w:rsidRPr="00343DA9">
        <w:rPr>
          <w:rFonts w:ascii="Book Antiqua" w:eastAsiaTheme="minorHAnsi" w:hAnsi="Book Antiqua"/>
          <w:noProof/>
          <w:color w:val="000000" w:themeColor="text1"/>
          <w:sz w:val="24"/>
          <w:szCs w:val="24"/>
          <w:vertAlign w:val="superscript"/>
        </w:rPr>
        <w:t>9</w:t>
      </w:r>
      <w:r w:rsidR="005B32E3" w:rsidRPr="00343DA9">
        <w:rPr>
          <w:rFonts w:ascii="Book Antiqua" w:eastAsiaTheme="minorHAnsi" w:hAnsi="Book Antiqua"/>
          <w:noProof/>
          <w:color w:val="000000" w:themeColor="text1"/>
          <w:sz w:val="24"/>
          <w:szCs w:val="24"/>
          <w:vertAlign w:val="superscript"/>
        </w:rPr>
        <w:t>]</w:t>
      </w:r>
      <w:r w:rsidRPr="00343DA9">
        <w:rPr>
          <w:rFonts w:ascii="Book Antiqua" w:eastAsiaTheme="minorHAnsi" w:hAnsi="Book Antiqua"/>
          <w:color w:val="000000" w:themeColor="text1"/>
          <w:sz w:val="24"/>
          <w:szCs w:val="24"/>
        </w:rPr>
        <w:t xml:space="preserve">. </w:t>
      </w:r>
    </w:p>
    <w:p w:rsidR="00EA60E5" w:rsidRPr="00343DA9" w:rsidRDefault="00EA60E5" w:rsidP="00E8358F">
      <w:pPr>
        <w:wordWrap/>
        <w:spacing w:after="0" w:line="360" w:lineRule="auto"/>
        <w:rPr>
          <w:rFonts w:ascii="Book Antiqua" w:eastAsiaTheme="minorHAnsi" w:hAnsi="Book Antiqua" w:cs="Utopia Std"/>
          <w:color w:val="000000" w:themeColor="text1"/>
          <w:sz w:val="24"/>
          <w:szCs w:val="24"/>
        </w:rPr>
      </w:pPr>
    </w:p>
    <w:p w:rsidR="00EA60E5" w:rsidRPr="001F4052" w:rsidRDefault="00EA60E5" w:rsidP="001F4052">
      <w:pPr>
        <w:wordWrap/>
        <w:spacing w:after="0" w:line="360" w:lineRule="auto"/>
        <w:rPr>
          <w:rFonts w:ascii="Book Antiqua" w:eastAsiaTheme="minorHAnsi" w:hAnsi="Book Antiqua" w:cs="Utopia Std"/>
          <w:b/>
          <w:i/>
          <w:color w:val="000000" w:themeColor="text1"/>
          <w:sz w:val="24"/>
          <w:szCs w:val="24"/>
        </w:rPr>
      </w:pPr>
      <w:r w:rsidRPr="001F4052">
        <w:rPr>
          <w:rFonts w:ascii="Book Antiqua" w:eastAsiaTheme="minorHAnsi" w:hAnsi="Book Antiqua" w:cs="Utopia Std"/>
          <w:b/>
          <w:i/>
          <w:color w:val="000000" w:themeColor="text1"/>
          <w:sz w:val="24"/>
          <w:szCs w:val="24"/>
        </w:rPr>
        <w:t>Statistical analysis</w:t>
      </w:r>
    </w:p>
    <w:p w:rsidR="003C2945" w:rsidRDefault="00EA60E5" w:rsidP="003C2945">
      <w:pPr>
        <w:wordWrap/>
        <w:adjustRightInd w:val="0"/>
        <w:spacing w:after="0" w:line="360" w:lineRule="auto"/>
        <w:rPr>
          <w:rFonts w:ascii="Book Antiqua" w:eastAsia="SimSun" w:hAnsi="Book Antiqua" w:cs="Giovanni-Book"/>
          <w:color w:val="000000" w:themeColor="text1"/>
          <w:kern w:val="0"/>
          <w:sz w:val="24"/>
          <w:szCs w:val="24"/>
          <w:lang w:eastAsia="zh-CN"/>
        </w:rPr>
      </w:pPr>
      <w:r w:rsidRPr="00343DA9">
        <w:rPr>
          <w:rFonts w:ascii="Book Antiqua" w:eastAsiaTheme="minorHAnsi" w:hAnsi="Book Antiqua" w:cs="Giovanni-Book"/>
          <w:color w:val="000000" w:themeColor="text1"/>
          <w:kern w:val="0"/>
          <w:sz w:val="24"/>
          <w:szCs w:val="24"/>
        </w:rPr>
        <w:t xml:space="preserve">Data from the reviewers were analyzed </w:t>
      </w:r>
      <w:r w:rsidR="00A45D28" w:rsidRPr="00343DA9">
        <w:rPr>
          <w:rFonts w:ascii="Book Antiqua" w:eastAsiaTheme="minorHAnsi" w:hAnsi="Book Antiqua" w:cs="Giovanni-Book"/>
          <w:color w:val="000000" w:themeColor="text1"/>
          <w:kern w:val="0"/>
          <w:sz w:val="24"/>
          <w:szCs w:val="24"/>
        </w:rPr>
        <w:t>separately</w:t>
      </w:r>
      <w:r w:rsidRPr="00343DA9">
        <w:rPr>
          <w:rFonts w:ascii="Book Antiqua" w:eastAsiaTheme="minorHAnsi" w:hAnsi="Book Antiqua" w:cs="Giovanni-Book"/>
          <w:color w:val="000000" w:themeColor="text1"/>
          <w:kern w:val="0"/>
          <w:sz w:val="24"/>
          <w:szCs w:val="24"/>
        </w:rPr>
        <w:t xml:space="preserve">. </w:t>
      </w:r>
      <w:r w:rsidR="00A45D28" w:rsidRPr="00343DA9">
        <w:rPr>
          <w:rFonts w:ascii="Book Antiqua" w:eastAsiaTheme="minorHAnsi" w:hAnsi="Book Antiqua" w:cs="Giovanni-Book"/>
          <w:color w:val="000000" w:themeColor="text1"/>
          <w:kern w:val="0"/>
          <w:sz w:val="24"/>
          <w:szCs w:val="24"/>
        </w:rPr>
        <w:t>The c</w:t>
      </w:r>
      <w:r w:rsidRPr="00343DA9">
        <w:rPr>
          <w:rFonts w:ascii="Book Antiqua" w:eastAsiaTheme="minorHAnsi" w:hAnsi="Book Antiqua" w:cs="Giovanni-Book"/>
          <w:color w:val="000000" w:themeColor="text1"/>
          <w:kern w:val="0"/>
          <w:sz w:val="24"/>
          <w:szCs w:val="24"/>
        </w:rPr>
        <w:t>haracteristics of patients with and without recurrence were compared using Student</w:t>
      </w:r>
      <w:r w:rsidR="00A45D28" w:rsidRPr="00343DA9">
        <w:rPr>
          <w:rFonts w:ascii="Book Antiqua" w:eastAsiaTheme="minorHAnsi" w:hAnsi="Book Antiqua" w:cs="Giovanni-Book"/>
          <w:color w:val="000000" w:themeColor="text1"/>
          <w:kern w:val="0"/>
          <w:sz w:val="24"/>
          <w:szCs w:val="24"/>
        </w:rPr>
        <w:t>’s</w:t>
      </w:r>
      <w:r w:rsidR="00A12489" w:rsidRPr="00343DA9">
        <w:rPr>
          <w:rFonts w:ascii="Book Antiqua" w:eastAsiaTheme="minorHAnsi" w:hAnsi="Book Antiqua" w:cs="Giovanni-Book"/>
          <w:color w:val="000000" w:themeColor="text1"/>
          <w:kern w:val="0"/>
          <w:sz w:val="24"/>
          <w:szCs w:val="24"/>
        </w:rPr>
        <w:t xml:space="preserve"> </w:t>
      </w:r>
      <w:r w:rsidRPr="00343DA9">
        <w:rPr>
          <w:rFonts w:ascii="Book Antiqua" w:eastAsiaTheme="minorHAnsi" w:hAnsi="Book Antiqua" w:cs="Giovanni-Book"/>
          <w:i/>
          <w:color w:val="000000" w:themeColor="text1"/>
          <w:kern w:val="0"/>
          <w:sz w:val="24"/>
          <w:szCs w:val="24"/>
        </w:rPr>
        <w:t>t</w:t>
      </w:r>
      <w:r w:rsidRPr="00343DA9">
        <w:rPr>
          <w:rFonts w:ascii="Book Antiqua" w:eastAsiaTheme="minorHAnsi" w:hAnsi="Book Antiqua" w:cs="Giovanni-Book"/>
          <w:color w:val="000000" w:themeColor="text1"/>
          <w:kern w:val="0"/>
          <w:sz w:val="24"/>
          <w:szCs w:val="24"/>
        </w:rPr>
        <w:t xml:space="preserve"> test for noncategorical variables and the </w:t>
      </w:r>
      <w:r w:rsidRPr="001F4052">
        <w:rPr>
          <w:rFonts w:ascii="Book Antiqua" w:eastAsiaTheme="minorHAnsi" w:hAnsi="Book Antiqua" w:cs="Giovanni-Book"/>
          <w:i/>
          <w:color w:val="000000" w:themeColor="text1"/>
          <w:kern w:val="0"/>
          <w:sz w:val="24"/>
          <w:szCs w:val="24"/>
        </w:rPr>
        <w:t>χ</w:t>
      </w:r>
      <w:r w:rsidRPr="00343DA9">
        <w:rPr>
          <w:rFonts w:ascii="Book Antiqua" w:eastAsiaTheme="minorHAnsi" w:hAnsi="Book Antiqua" w:cs="Giovanni-Book"/>
          <w:color w:val="000000" w:themeColor="text1"/>
          <w:kern w:val="0"/>
          <w:sz w:val="24"/>
          <w:szCs w:val="24"/>
          <w:vertAlign w:val="superscript"/>
        </w:rPr>
        <w:t>2</w:t>
      </w:r>
      <w:r w:rsidRPr="00343DA9">
        <w:rPr>
          <w:rFonts w:ascii="Book Antiqua" w:eastAsiaTheme="minorHAnsi" w:hAnsi="Book Antiqua" w:cs="Giovanni-Book"/>
          <w:color w:val="000000" w:themeColor="text1"/>
          <w:kern w:val="0"/>
          <w:sz w:val="24"/>
          <w:szCs w:val="24"/>
        </w:rPr>
        <w:t xml:space="preserve"> test for categorical variables. Sensitivity, specificity</w:t>
      </w:r>
      <w:r w:rsidR="00A45D28" w:rsidRPr="00343DA9">
        <w:rPr>
          <w:rFonts w:ascii="Book Antiqua" w:eastAsiaTheme="minorHAnsi" w:hAnsi="Book Antiqua" w:cs="Giovanni-Book"/>
          <w:color w:val="000000" w:themeColor="text1"/>
          <w:kern w:val="0"/>
          <w:sz w:val="24"/>
          <w:szCs w:val="24"/>
        </w:rPr>
        <w:t xml:space="preserve">, </w:t>
      </w:r>
      <w:r w:rsidRPr="00343DA9">
        <w:rPr>
          <w:rFonts w:ascii="Book Antiqua" w:eastAsiaTheme="minorHAnsi" w:hAnsi="Book Antiqua" w:cs="Giovanni-Book"/>
          <w:color w:val="000000" w:themeColor="text1"/>
          <w:kern w:val="0"/>
          <w:sz w:val="24"/>
          <w:szCs w:val="24"/>
        </w:rPr>
        <w:t>and accuracy were calculated. McNemar</w:t>
      </w:r>
      <w:r w:rsidR="006B4508" w:rsidRPr="00343DA9">
        <w:rPr>
          <w:rFonts w:ascii="Book Antiqua" w:eastAsiaTheme="minorHAnsi" w:hAnsi="Book Antiqua" w:cs="Arial"/>
          <w:color w:val="000000" w:themeColor="text1"/>
          <w:kern w:val="0"/>
          <w:sz w:val="24"/>
          <w:szCs w:val="24"/>
        </w:rPr>
        <w:t>’</w:t>
      </w:r>
      <w:r w:rsidRPr="00343DA9">
        <w:rPr>
          <w:rFonts w:ascii="Book Antiqua" w:eastAsiaTheme="minorHAnsi" w:hAnsi="Book Antiqua" w:cs="Giovanni-Book"/>
          <w:color w:val="000000" w:themeColor="text1"/>
          <w:kern w:val="0"/>
          <w:sz w:val="24"/>
          <w:szCs w:val="24"/>
        </w:rPr>
        <w:t>s test</w:t>
      </w:r>
      <w:r w:rsidR="00A12489" w:rsidRPr="00343DA9">
        <w:rPr>
          <w:rFonts w:ascii="Book Antiqua" w:eastAsiaTheme="minorHAnsi" w:hAnsi="Book Antiqua" w:cs="Giovanni-Book"/>
          <w:color w:val="000000" w:themeColor="text1"/>
          <w:kern w:val="0"/>
          <w:sz w:val="24"/>
          <w:szCs w:val="24"/>
        </w:rPr>
        <w:t xml:space="preserve"> </w:t>
      </w:r>
      <w:r w:rsidRPr="00343DA9">
        <w:rPr>
          <w:rFonts w:ascii="Book Antiqua" w:eastAsiaTheme="minorHAnsi" w:hAnsi="Book Antiqua" w:cs="Giovanni-Book"/>
          <w:color w:val="000000" w:themeColor="text1"/>
          <w:kern w:val="0"/>
          <w:sz w:val="24"/>
          <w:szCs w:val="24"/>
        </w:rPr>
        <w:t>was conduct</w:t>
      </w:r>
      <w:r w:rsidR="00A45D28" w:rsidRPr="00343DA9">
        <w:rPr>
          <w:rFonts w:ascii="Book Antiqua" w:eastAsiaTheme="minorHAnsi" w:hAnsi="Book Antiqua" w:cs="Giovanni-Book"/>
          <w:color w:val="000000" w:themeColor="text1"/>
          <w:kern w:val="0"/>
          <w:sz w:val="24"/>
          <w:szCs w:val="24"/>
        </w:rPr>
        <w:t xml:space="preserve">ed for comparing </w:t>
      </w:r>
      <w:r w:rsidRPr="00343DA9">
        <w:rPr>
          <w:rFonts w:ascii="Book Antiqua" w:eastAsiaTheme="minorHAnsi" w:hAnsi="Book Antiqua" w:cs="Giovanni-Book"/>
          <w:color w:val="000000" w:themeColor="text1"/>
          <w:kern w:val="0"/>
          <w:sz w:val="24"/>
          <w:szCs w:val="24"/>
        </w:rPr>
        <w:t>the diagnostic efficacy of contrast-enhanced abdominal CT and PET/CT in patients-, lesion- and pathologic</w:t>
      </w:r>
      <w:r w:rsidR="00A45D28" w:rsidRPr="00343DA9">
        <w:rPr>
          <w:rFonts w:ascii="Book Antiqua" w:eastAsiaTheme="minorHAnsi" w:hAnsi="Book Antiqua" w:cs="Giovanni-Book"/>
          <w:color w:val="000000" w:themeColor="text1"/>
          <w:kern w:val="0"/>
          <w:sz w:val="24"/>
          <w:szCs w:val="24"/>
        </w:rPr>
        <w:t>al</w:t>
      </w:r>
      <w:r w:rsidRPr="00343DA9">
        <w:rPr>
          <w:rFonts w:ascii="Book Antiqua" w:eastAsiaTheme="minorHAnsi" w:hAnsi="Book Antiqua" w:cs="Giovanni-Book"/>
          <w:color w:val="000000" w:themeColor="text1"/>
          <w:kern w:val="0"/>
          <w:sz w:val="24"/>
          <w:szCs w:val="24"/>
        </w:rPr>
        <w:t xml:space="preserve"> type-based analysis. </w:t>
      </w:r>
      <w:r w:rsidR="00A45D28" w:rsidRPr="00343DA9">
        <w:rPr>
          <w:rFonts w:ascii="Book Antiqua" w:eastAsiaTheme="minorHAnsi" w:hAnsi="Book Antiqua" w:cs="Giovanni-Book"/>
          <w:color w:val="000000" w:themeColor="text1"/>
          <w:kern w:val="0"/>
          <w:sz w:val="24"/>
          <w:szCs w:val="24"/>
        </w:rPr>
        <w:t xml:space="preserve">A </w:t>
      </w:r>
      <w:r w:rsidR="00C20CEF" w:rsidRPr="001F4052">
        <w:rPr>
          <w:rFonts w:ascii="Book Antiqua" w:eastAsiaTheme="minorHAnsi" w:hAnsi="Book Antiqua" w:cs="Giovanni-Book"/>
          <w:i/>
          <w:color w:val="000000" w:themeColor="text1"/>
          <w:kern w:val="0"/>
          <w:sz w:val="24"/>
          <w:szCs w:val="24"/>
        </w:rPr>
        <w:t>P</w:t>
      </w:r>
      <w:r w:rsidRPr="00343DA9">
        <w:rPr>
          <w:rFonts w:ascii="Book Antiqua" w:eastAsiaTheme="minorHAnsi" w:hAnsi="Book Antiqua"/>
          <w:color w:val="000000" w:themeColor="text1"/>
          <w:sz w:val="24"/>
          <w:szCs w:val="24"/>
        </w:rPr>
        <w:t>-value of &lt; 0.05 was considered to indicate a significant difference.</w:t>
      </w:r>
    </w:p>
    <w:p w:rsidR="003C2945" w:rsidRDefault="003C2945" w:rsidP="003C2945">
      <w:pPr>
        <w:wordWrap/>
        <w:adjustRightInd w:val="0"/>
        <w:spacing w:after="0" w:line="360" w:lineRule="auto"/>
        <w:rPr>
          <w:rFonts w:ascii="Book Antiqua" w:eastAsia="SimSun" w:hAnsi="Book Antiqua" w:cs="Giovanni-Book"/>
          <w:color w:val="000000" w:themeColor="text1"/>
          <w:kern w:val="0"/>
          <w:sz w:val="24"/>
          <w:szCs w:val="24"/>
          <w:lang w:eastAsia="zh-CN"/>
        </w:rPr>
      </w:pPr>
    </w:p>
    <w:p w:rsidR="00EA60E5" w:rsidRPr="00343DA9" w:rsidRDefault="004161B5" w:rsidP="003C2945">
      <w:pPr>
        <w:wordWrap/>
        <w:adjustRightInd w:val="0"/>
        <w:spacing w:after="0" w:line="360" w:lineRule="auto"/>
        <w:rPr>
          <w:rFonts w:ascii="Book Antiqua" w:eastAsiaTheme="minorHAnsi" w:hAnsi="Book Antiqua"/>
          <w:b/>
          <w:color w:val="000000" w:themeColor="text1"/>
          <w:sz w:val="24"/>
          <w:szCs w:val="24"/>
        </w:rPr>
      </w:pPr>
      <w:r w:rsidRPr="00343DA9">
        <w:rPr>
          <w:rFonts w:ascii="Book Antiqua" w:eastAsiaTheme="minorHAnsi" w:hAnsi="Book Antiqua"/>
          <w:b/>
          <w:color w:val="000000" w:themeColor="text1"/>
          <w:sz w:val="24"/>
          <w:szCs w:val="24"/>
        </w:rPr>
        <w:t>RESULTS</w:t>
      </w:r>
    </w:p>
    <w:p w:rsidR="00EA60E5" w:rsidRPr="001F4052" w:rsidRDefault="00EA60E5" w:rsidP="001F4052">
      <w:pPr>
        <w:wordWrap/>
        <w:spacing w:after="0" w:line="360" w:lineRule="auto"/>
        <w:rPr>
          <w:rFonts w:ascii="Book Antiqua" w:eastAsiaTheme="minorHAnsi" w:hAnsi="Book Antiqua" w:cs="Utopia Std"/>
          <w:b/>
          <w:i/>
          <w:color w:val="000000" w:themeColor="text1"/>
          <w:sz w:val="24"/>
          <w:szCs w:val="24"/>
        </w:rPr>
      </w:pPr>
      <w:r w:rsidRPr="001F4052">
        <w:rPr>
          <w:rFonts w:ascii="Book Antiqua" w:eastAsiaTheme="minorHAnsi" w:hAnsi="Book Antiqua" w:cs="Utopia Std"/>
          <w:b/>
          <w:i/>
          <w:color w:val="000000" w:themeColor="text1"/>
          <w:sz w:val="24"/>
          <w:szCs w:val="24"/>
        </w:rPr>
        <w:t>Patient characteristics</w:t>
      </w:r>
    </w:p>
    <w:p w:rsidR="00B118BA" w:rsidRPr="00343DA9" w:rsidRDefault="00B118BA" w:rsidP="001F4052">
      <w:pPr>
        <w:wordWrap/>
        <w:adjustRightInd w:val="0"/>
        <w:spacing w:after="0" w:line="360" w:lineRule="auto"/>
        <w:rPr>
          <w:rFonts w:ascii="Book Antiqua" w:eastAsiaTheme="minorHAnsi" w:hAnsi="Book Antiqua" w:cs="Giovanni-Book"/>
          <w:color w:val="000000" w:themeColor="text1"/>
          <w:kern w:val="0"/>
          <w:sz w:val="24"/>
          <w:szCs w:val="24"/>
        </w:rPr>
      </w:pPr>
      <w:r w:rsidRPr="00343DA9">
        <w:rPr>
          <w:rFonts w:ascii="Book Antiqua" w:eastAsiaTheme="minorHAnsi" w:hAnsi="Book Antiqua" w:cs="Giovanni-Book"/>
          <w:color w:val="000000" w:themeColor="text1"/>
          <w:kern w:val="0"/>
          <w:sz w:val="24"/>
          <w:szCs w:val="24"/>
        </w:rPr>
        <w:t xml:space="preserve">Table 1 </w:t>
      </w:r>
      <w:r w:rsidR="00A45D28" w:rsidRPr="00343DA9">
        <w:rPr>
          <w:rFonts w:ascii="Book Antiqua" w:eastAsiaTheme="minorHAnsi" w:hAnsi="Book Antiqua" w:cs="Giovanni-Book"/>
          <w:color w:val="000000" w:themeColor="text1"/>
          <w:kern w:val="0"/>
          <w:sz w:val="24"/>
          <w:szCs w:val="24"/>
        </w:rPr>
        <w:t xml:space="preserve">details </w:t>
      </w:r>
      <w:r w:rsidR="00C20CEF" w:rsidRPr="001F4052">
        <w:rPr>
          <w:rFonts w:ascii="Book Antiqua" w:eastAsiaTheme="minorHAnsi" w:hAnsi="Book Antiqua" w:cs="Giovanni-Book"/>
          <w:color w:val="000000" w:themeColor="text1"/>
          <w:kern w:val="0"/>
          <w:sz w:val="24"/>
          <w:szCs w:val="24"/>
        </w:rPr>
        <w:t xml:space="preserve">the </w:t>
      </w:r>
      <w:r w:rsidR="0001186B" w:rsidRPr="00343DA9">
        <w:rPr>
          <w:rFonts w:ascii="Book Antiqua" w:eastAsiaTheme="minorHAnsi" w:hAnsi="Book Antiqua" w:cs="Giovanni-Book"/>
          <w:color w:val="000000" w:themeColor="text1"/>
          <w:kern w:val="0"/>
          <w:sz w:val="24"/>
          <w:szCs w:val="24"/>
        </w:rPr>
        <w:t>patient</w:t>
      </w:r>
      <w:r w:rsidRPr="00343DA9">
        <w:rPr>
          <w:rFonts w:ascii="Book Antiqua" w:eastAsiaTheme="minorHAnsi" w:hAnsi="Book Antiqua" w:cs="Giovanni-Book"/>
          <w:color w:val="000000" w:themeColor="text1"/>
          <w:kern w:val="0"/>
          <w:sz w:val="24"/>
          <w:szCs w:val="24"/>
        </w:rPr>
        <w:t xml:space="preserve"> characteristics. The pathologic</w:t>
      </w:r>
      <w:r w:rsidR="00A45D28" w:rsidRPr="00343DA9">
        <w:rPr>
          <w:rFonts w:ascii="Book Antiqua" w:eastAsiaTheme="minorHAnsi" w:hAnsi="Book Antiqua" w:cs="Giovanni-Book"/>
          <w:color w:val="000000" w:themeColor="text1"/>
          <w:kern w:val="0"/>
          <w:sz w:val="24"/>
          <w:szCs w:val="24"/>
        </w:rPr>
        <w:t>al</w:t>
      </w:r>
      <w:r w:rsidRPr="00343DA9">
        <w:rPr>
          <w:rFonts w:ascii="Book Antiqua" w:eastAsiaTheme="minorHAnsi" w:hAnsi="Book Antiqua" w:cs="Giovanni-Book"/>
          <w:color w:val="000000" w:themeColor="text1"/>
          <w:kern w:val="0"/>
          <w:sz w:val="24"/>
          <w:szCs w:val="24"/>
        </w:rPr>
        <w:t xml:space="preserve"> stage of </w:t>
      </w:r>
      <w:r w:rsidR="00A45D28" w:rsidRPr="00343DA9">
        <w:rPr>
          <w:rFonts w:ascii="Book Antiqua" w:eastAsiaTheme="minorHAnsi" w:hAnsi="Book Antiqua" w:cs="Giovanni-Book"/>
          <w:color w:val="000000" w:themeColor="text1"/>
          <w:kern w:val="0"/>
          <w:sz w:val="24"/>
          <w:szCs w:val="24"/>
        </w:rPr>
        <w:t xml:space="preserve">the </w:t>
      </w:r>
      <w:r w:rsidR="00C20CEF" w:rsidRPr="001F4052">
        <w:rPr>
          <w:rFonts w:ascii="Book Antiqua" w:eastAsiaTheme="minorHAnsi" w:hAnsi="Book Antiqua" w:cs="Giovanni-Book"/>
          <w:color w:val="000000" w:themeColor="text1"/>
          <w:kern w:val="0"/>
          <w:sz w:val="24"/>
          <w:szCs w:val="24"/>
        </w:rPr>
        <w:t>recurrence</w:t>
      </w:r>
      <w:r w:rsidRPr="00343DA9">
        <w:rPr>
          <w:rFonts w:ascii="Book Antiqua" w:eastAsiaTheme="minorHAnsi" w:hAnsi="Book Antiqua" w:cs="Giovanni-Book"/>
          <w:color w:val="000000" w:themeColor="text1"/>
          <w:kern w:val="0"/>
          <w:sz w:val="24"/>
          <w:szCs w:val="24"/>
        </w:rPr>
        <w:t xml:space="preserve"> group</w:t>
      </w:r>
      <w:r w:rsidR="00827490" w:rsidRPr="00343DA9">
        <w:rPr>
          <w:rFonts w:ascii="Book Antiqua" w:eastAsiaTheme="minorHAnsi" w:hAnsi="Book Antiqua" w:cs="Giovanni-Book"/>
          <w:color w:val="000000" w:themeColor="text1"/>
          <w:kern w:val="0"/>
          <w:sz w:val="24"/>
          <w:szCs w:val="24"/>
        </w:rPr>
        <w:t xml:space="preserve"> </w:t>
      </w:r>
      <w:r w:rsidR="00A45D28" w:rsidRPr="00343DA9">
        <w:rPr>
          <w:rFonts w:ascii="Book Antiqua" w:eastAsiaTheme="minorHAnsi" w:hAnsi="Book Antiqua" w:cs="Giovanni-Book"/>
          <w:color w:val="000000" w:themeColor="text1"/>
          <w:kern w:val="0"/>
          <w:sz w:val="24"/>
          <w:szCs w:val="24"/>
        </w:rPr>
        <w:t xml:space="preserve">was </w:t>
      </w:r>
      <w:r w:rsidRPr="00343DA9">
        <w:rPr>
          <w:rFonts w:ascii="Book Antiqua" w:eastAsiaTheme="minorHAnsi" w:hAnsi="Book Antiqua" w:cs="Giovanni-Book"/>
          <w:color w:val="000000" w:themeColor="text1"/>
          <w:kern w:val="0"/>
          <w:sz w:val="24"/>
          <w:szCs w:val="24"/>
        </w:rPr>
        <w:t>statistically significant</w:t>
      </w:r>
      <w:r w:rsidR="00A45D28" w:rsidRPr="00343DA9">
        <w:rPr>
          <w:rFonts w:ascii="Book Antiqua" w:eastAsiaTheme="minorHAnsi" w:hAnsi="Book Antiqua" w:cs="Giovanni-Book"/>
          <w:color w:val="000000" w:themeColor="text1"/>
          <w:kern w:val="0"/>
          <w:sz w:val="24"/>
          <w:szCs w:val="24"/>
        </w:rPr>
        <w:t>ly</w:t>
      </w:r>
      <w:r w:rsidRPr="00343DA9">
        <w:rPr>
          <w:rFonts w:ascii="Book Antiqua" w:eastAsiaTheme="minorHAnsi" w:hAnsi="Book Antiqua" w:cs="Giovanni-Book"/>
          <w:color w:val="000000" w:themeColor="text1"/>
          <w:kern w:val="0"/>
          <w:sz w:val="24"/>
          <w:szCs w:val="24"/>
        </w:rPr>
        <w:t xml:space="preserve"> higher than </w:t>
      </w:r>
      <w:r w:rsidR="00A45D28" w:rsidRPr="00343DA9">
        <w:rPr>
          <w:rFonts w:ascii="Book Antiqua" w:eastAsiaTheme="minorHAnsi" w:hAnsi="Book Antiqua" w:cs="Giovanni-Book"/>
          <w:color w:val="000000" w:themeColor="text1"/>
          <w:kern w:val="0"/>
          <w:sz w:val="24"/>
          <w:szCs w:val="24"/>
        </w:rPr>
        <w:t xml:space="preserve">that of the </w:t>
      </w:r>
      <w:r w:rsidRPr="00343DA9">
        <w:rPr>
          <w:rFonts w:ascii="Book Antiqua" w:eastAsiaTheme="minorHAnsi" w:hAnsi="Book Antiqua" w:cs="Giovanni-Book"/>
          <w:color w:val="000000" w:themeColor="text1"/>
          <w:kern w:val="0"/>
          <w:sz w:val="24"/>
          <w:szCs w:val="24"/>
        </w:rPr>
        <w:t>control group (</w:t>
      </w:r>
      <w:r w:rsidR="00C20CEF" w:rsidRPr="001F4052">
        <w:rPr>
          <w:rFonts w:ascii="Book Antiqua" w:eastAsiaTheme="minorHAnsi" w:hAnsi="Book Antiqua" w:cs="Giovanni-Book"/>
          <w:i/>
          <w:color w:val="000000" w:themeColor="text1"/>
          <w:kern w:val="0"/>
          <w:sz w:val="24"/>
          <w:szCs w:val="24"/>
        </w:rPr>
        <w:t>P</w:t>
      </w:r>
      <w:r w:rsidR="00C20CEF" w:rsidRPr="00343DA9">
        <w:rPr>
          <w:rFonts w:ascii="Book Antiqua" w:eastAsiaTheme="minorHAnsi" w:hAnsi="Book Antiqua" w:cs="Giovanni-Book"/>
          <w:color w:val="000000" w:themeColor="text1"/>
          <w:kern w:val="0"/>
          <w:sz w:val="24"/>
          <w:szCs w:val="24"/>
        </w:rPr>
        <w:t xml:space="preserve"> </w:t>
      </w:r>
      <w:r w:rsidRPr="00343DA9">
        <w:rPr>
          <w:rFonts w:ascii="Book Antiqua" w:eastAsiaTheme="minorHAnsi" w:hAnsi="Book Antiqua" w:cs="Giovanni-Book"/>
          <w:color w:val="000000" w:themeColor="text1"/>
          <w:kern w:val="0"/>
          <w:sz w:val="24"/>
          <w:szCs w:val="24"/>
        </w:rPr>
        <w:t>&lt;</w:t>
      </w:r>
      <w:r w:rsidR="00C20CEF" w:rsidRPr="00343DA9">
        <w:rPr>
          <w:rFonts w:ascii="Book Antiqua" w:eastAsiaTheme="minorHAnsi" w:hAnsi="Book Antiqua" w:cs="Giovanni-Book"/>
          <w:color w:val="000000" w:themeColor="text1"/>
          <w:kern w:val="0"/>
          <w:sz w:val="24"/>
          <w:szCs w:val="24"/>
        </w:rPr>
        <w:t xml:space="preserve"> </w:t>
      </w:r>
      <w:r w:rsidRPr="00343DA9">
        <w:rPr>
          <w:rFonts w:ascii="Book Antiqua" w:eastAsiaTheme="minorHAnsi" w:hAnsi="Book Antiqua" w:cs="Giovanni-Book"/>
          <w:color w:val="000000" w:themeColor="text1"/>
          <w:kern w:val="0"/>
          <w:sz w:val="24"/>
          <w:szCs w:val="24"/>
        </w:rPr>
        <w:t xml:space="preserve">0.001). </w:t>
      </w:r>
      <w:r w:rsidR="00C20CEF" w:rsidRPr="00343DA9">
        <w:rPr>
          <w:rFonts w:ascii="Book Antiqua" w:eastAsiaTheme="minorHAnsi" w:hAnsi="Book Antiqua" w:cs="Giovanni-Book"/>
          <w:color w:val="000000" w:themeColor="text1"/>
          <w:kern w:val="0"/>
          <w:sz w:val="24"/>
          <w:szCs w:val="24"/>
        </w:rPr>
        <w:t>In the control group, the stage</w:t>
      </w:r>
      <w:r w:rsidR="003B3758" w:rsidRPr="00343DA9">
        <w:rPr>
          <w:rFonts w:ascii="Book Antiqua" w:eastAsiaTheme="minorHAnsi" w:hAnsi="Book Antiqua" w:cs="Giovanni-Book"/>
          <w:color w:val="000000" w:themeColor="text1"/>
          <w:kern w:val="0"/>
          <w:sz w:val="24"/>
          <w:szCs w:val="24"/>
        </w:rPr>
        <w:t xml:space="preserve"> of 33 patients (55%) </w:t>
      </w:r>
      <w:r w:rsidR="00C20CEF" w:rsidRPr="001F4052">
        <w:rPr>
          <w:rFonts w:ascii="Book Antiqua" w:eastAsiaTheme="minorHAnsi" w:hAnsi="Book Antiqua" w:cs="Giovanni-Book"/>
          <w:color w:val="000000" w:themeColor="text1"/>
          <w:kern w:val="0"/>
          <w:sz w:val="24"/>
          <w:szCs w:val="24"/>
        </w:rPr>
        <w:t>was</w:t>
      </w:r>
      <w:r w:rsidR="003B3758" w:rsidRPr="00343DA9">
        <w:rPr>
          <w:rFonts w:ascii="Book Antiqua" w:eastAsiaTheme="minorHAnsi" w:hAnsi="Book Antiqua" w:cs="Giovanni-Book"/>
          <w:color w:val="000000" w:themeColor="text1"/>
          <w:kern w:val="0"/>
          <w:sz w:val="24"/>
          <w:szCs w:val="24"/>
        </w:rPr>
        <w:t xml:space="preserve"> Ia and </w:t>
      </w:r>
      <w:r w:rsidR="00801B21" w:rsidRPr="00343DA9">
        <w:rPr>
          <w:rFonts w:ascii="Book Antiqua" w:eastAsiaTheme="minorHAnsi" w:hAnsi="Book Antiqua" w:cs="Giovanni-Book"/>
          <w:color w:val="000000" w:themeColor="text1"/>
          <w:kern w:val="0"/>
          <w:sz w:val="24"/>
          <w:szCs w:val="24"/>
        </w:rPr>
        <w:t xml:space="preserve">none of the </w:t>
      </w:r>
      <w:r w:rsidR="00801B21" w:rsidRPr="001F4052">
        <w:rPr>
          <w:rFonts w:ascii="Book Antiqua" w:eastAsiaTheme="minorHAnsi" w:hAnsi="Book Antiqua" w:cs="Giovanni-Book"/>
          <w:color w:val="000000" w:themeColor="text1"/>
          <w:kern w:val="0"/>
          <w:sz w:val="24"/>
          <w:szCs w:val="24"/>
        </w:rPr>
        <w:t>patient</w:t>
      </w:r>
      <w:r w:rsidR="00C20CEF" w:rsidRPr="001F4052">
        <w:rPr>
          <w:rFonts w:ascii="Book Antiqua" w:eastAsiaTheme="minorHAnsi" w:hAnsi="Book Antiqua" w:cs="Giovanni-Book"/>
          <w:color w:val="000000" w:themeColor="text1"/>
          <w:kern w:val="0"/>
          <w:sz w:val="24"/>
          <w:szCs w:val="24"/>
        </w:rPr>
        <w:t>s</w:t>
      </w:r>
      <w:r w:rsidR="00801B21" w:rsidRPr="00343DA9">
        <w:rPr>
          <w:rFonts w:ascii="Book Antiqua" w:eastAsiaTheme="minorHAnsi" w:hAnsi="Book Antiqua" w:cs="Giovanni-Book"/>
          <w:color w:val="000000" w:themeColor="text1"/>
          <w:kern w:val="0"/>
          <w:sz w:val="24"/>
          <w:szCs w:val="24"/>
        </w:rPr>
        <w:t xml:space="preserve"> was</w:t>
      </w:r>
      <w:r w:rsidR="003B3758" w:rsidRPr="00343DA9">
        <w:rPr>
          <w:rFonts w:ascii="Book Antiqua" w:eastAsiaTheme="minorHAnsi" w:hAnsi="Book Antiqua" w:cs="Giovanni-Book"/>
          <w:color w:val="000000" w:themeColor="text1"/>
          <w:kern w:val="0"/>
          <w:sz w:val="24"/>
          <w:szCs w:val="24"/>
        </w:rPr>
        <w:t xml:space="preserve"> IV</w:t>
      </w:r>
      <w:r w:rsidR="003B3758" w:rsidRPr="001F4052">
        <w:rPr>
          <w:rFonts w:ascii="Book Antiqua" w:eastAsiaTheme="minorHAnsi" w:hAnsi="Book Antiqua" w:cs="Giovanni-Book"/>
          <w:color w:val="000000" w:themeColor="text1"/>
          <w:kern w:val="0"/>
          <w:sz w:val="24"/>
          <w:szCs w:val="24"/>
        </w:rPr>
        <w:t xml:space="preserve">. </w:t>
      </w:r>
      <w:r w:rsidR="00C20CEF" w:rsidRPr="001F4052">
        <w:rPr>
          <w:rFonts w:ascii="Book Antiqua" w:eastAsiaTheme="minorHAnsi" w:hAnsi="Book Antiqua" w:cs="Giovanni-Book"/>
          <w:color w:val="000000" w:themeColor="text1"/>
          <w:kern w:val="0"/>
          <w:sz w:val="24"/>
          <w:szCs w:val="24"/>
        </w:rPr>
        <w:t>In the recurrence group,</w:t>
      </w:r>
      <w:r w:rsidR="003B3758" w:rsidRPr="00343DA9">
        <w:rPr>
          <w:rFonts w:ascii="Book Antiqua" w:eastAsiaTheme="minorHAnsi" w:hAnsi="Book Antiqua" w:cs="Giovanni-Book"/>
          <w:color w:val="000000" w:themeColor="text1"/>
          <w:kern w:val="0"/>
          <w:sz w:val="24"/>
          <w:szCs w:val="24"/>
        </w:rPr>
        <w:t xml:space="preserve"> none of the patient</w:t>
      </w:r>
      <w:r w:rsidR="00C20CEF" w:rsidRPr="00343DA9">
        <w:rPr>
          <w:rFonts w:ascii="Book Antiqua" w:eastAsiaTheme="minorHAnsi" w:hAnsi="Book Antiqua" w:cs="Giovanni-Book"/>
          <w:color w:val="000000" w:themeColor="text1"/>
          <w:kern w:val="0"/>
          <w:sz w:val="24"/>
          <w:szCs w:val="24"/>
        </w:rPr>
        <w:t>s was Ia and seven patients were</w:t>
      </w:r>
      <w:r w:rsidR="003B3758" w:rsidRPr="00343DA9">
        <w:rPr>
          <w:rFonts w:ascii="Book Antiqua" w:eastAsiaTheme="minorHAnsi" w:hAnsi="Book Antiqua" w:cs="Giovanni-Book"/>
          <w:color w:val="000000" w:themeColor="text1"/>
          <w:kern w:val="0"/>
          <w:sz w:val="24"/>
          <w:szCs w:val="24"/>
        </w:rPr>
        <w:t>.</w:t>
      </w:r>
      <w:r w:rsidRPr="00343DA9">
        <w:rPr>
          <w:rFonts w:ascii="Book Antiqua" w:eastAsiaTheme="minorHAnsi" w:hAnsi="Book Antiqua" w:cs="Giovanni-Book"/>
          <w:color w:val="000000" w:themeColor="text1"/>
          <w:kern w:val="0"/>
          <w:sz w:val="24"/>
          <w:szCs w:val="24"/>
        </w:rPr>
        <w:t xml:space="preserve"> These patients did not have distant metastasis in </w:t>
      </w:r>
      <w:r w:rsidR="00A45D28" w:rsidRPr="00343DA9">
        <w:rPr>
          <w:rFonts w:ascii="Book Antiqua" w:eastAsiaTheme="minorHAnsi" w:hAnsi="Book Antiqua" w:cs="Giovanni-Book"/>
          <w:color w:val="000000" w:themeColor="text1"/>
          <w:kern w:val="0"/>
          <w:sz w:val="24"/>
          <w:szCs w:val="24"/>
        </w:rPr>
        <w:t xml:space="preserve">their </w:t>
      </w:r>
      <w:r w:rsidRPr="00343DA9">
        <w:rPr>
          <w:rFonts w:ascii="Book Antiqua" w:eastAsiaTheme="minorHAnsi" w:hAnsi="Book Antiqua" w:cs="Giovanni-Book"/>
          <w:color w:val="000000" w:themeColor="text1"/>
          <w:kern w:val="0"/>
          <w:sz w:val="24"/>
          <w:szCs w:val="24"/>
        </w:rPr>
        <w:t xml:space="preserve">preoperative clinical stage. </w:t>
      </w:r>
      <w:r w:rsidR="00A45D28" w:rsidRPr="00343DA9">
        <w:rPr>
          <w:rFonts w:ascii="Book Antiqua" w:eastAsiaTheme="minorHAnsi" w:hAnsi="Book Antiqua" w:cs="Giovanni-Book"/>
          <w:color w:val="000000" w:themeColor="text1"/>
          <w:kern w:val="0"/>
          <w:sz w:val="24"/>
          <w:szCs w:val="24"/>
        </w:rPr>
        <w:t>A</w:t>
      </w:r>
      <w:r w:rsidRPr="00343DA9">
        <w:rPr>
          <w:rFonts w:ascii="Book Antiqua" w:eastAsiaTheme="minorHAnsi" w:hAnsi="Book Antiqua" w:cs="Giovanni-Book"/>
          <w:color w:val="000000" w:themeColor="text1"/>
          <w:kern w:val="0"/>
          <w:sz w:val="24"/>
          <w:szCs w:val="24"/>
        </w:rPr>
        <w:t xml:space="preserve">fter </w:t>
      </w:r>
      <w:r w:rsidR="00A45D28" w:rsidRPr="00343DA9">
        <w:rPr>
          <w:rFonts w:ascii="Book Antiqua" w:eastAsiaTheme="minorHAnsi" w:hAnsi="Book Antiqua" w:cs="Giovanni-Book"/>
          <w:color w:val="000000" w:themeColor="text1"/>
          <w:kern w:val="0"/>
          <w:sz w:val="24"/>
          <w:szCs w:val="24"/>
        </w:rPr>
        <w:t xml:space="preserve">the </w:t>
      </w:r>
      <w:r w:rsidRPr="00343DA9">
        <w:rPr>
          <w:rFonts w:ascii="Book Antiqua" w:eastAsiaTheme="minorHAnsi" w:hAnsi="Book Antiqua" w:cs="Giovanni-Book"/>
          <w:color w:val="000000" w:themeColor="text1"/>
          <w:kern w:val="0"/>
          <w:sz w:val="24"/>
          <w:szCs w:val="24"/>
        </w:rPr>
        <w:t xml:space="preserve">curative surgery, five patients had distant lymph node metastasis and two patients had peritoneal metastasis </w:t>
      </w:r>
      <w:r w:rsidR="00A45D28" w:rsidRPr="00343DA9">
        <w:rPr>
          <w:rFonts w:ascii="Book Antiqua" w:eastAsiaTheme="minorHAnsi" w:hAnsi="Book Antiqua" w:cs="Giovanni-Book"/>
          <w:color w:val="000000" w:themeColor="text1"/>
          <w:kern w:val="0"/>
          <w:sz w:val="24"/>
          <w:szCs w:val="24"/>
        </w:rPr>
        <w:t xml:space="preserve">as revealed by </w:t>
      </w:r>
      <w:r w:rsidRPr="00343DA9">
        <w:rPr>
          <w:rFonts w:ascii="Book Antiqua" w:eastAsiaTheme="minorHAnsi" w:hAnsi="Book Antiqua" w:cs="Giovanni-Book"/>
          <w:color w:val="000000" w:themeColor="text1"/>
          <w:kern w:val="0"/>
          <w:sz w:val="24"/>
          <w:szCs w:val="24"/>
        </w:rPr>
        <w:t>peritoneal washing cytology.</w:t>
      </w:r>
      <w:r w:rsidR="00827490" w:rsidRPr="00343DA9">
        <w:rPr>
          <w:rFonts w:ascii="Book Antiqua" w:eastAsiaTheme="minorHAnsi" w:hAnsi="Book Antiqua" w:cs="Giovanni-Book"/>
          <w:color w:val="000000" w:themeColor="text1"/>
          <w:kern w:val="0"/>
          <w:sz w:val="24"/>
          <w:szCs w:val="24"/>
        </w:rPr>
        <w:t xml:space="preserve"> </w:t>
      </w:r>
      <w:r w:rsidRPr="00343DA9">
        <w:rPr>
          <w:rFonts w:ascii="Book Antiqua" w:eastAsiaTheme="minorHAnsi" w:hAnsi="Book Antiqua" w:cs="Giovanni-Book"/>
          <w:color w:val="000000" w:themeColor="text1"/>
          <w:kern w:val="0"/>
          <w:sz w:val="24"/>
          <w:szCs w:val="24"/>
        </w:rPr>
        <w:t xml:space="preserve">The median interval between contrast-enhanced CT and PET/CT </w:t>
      </w:r>
      <w:r w:rsidR="00A45D28" w:rsidRPr="00343DA9">
        <w:rPr>
          <w:rFonts w:ascii="Book Antiqua" w:eastAsiaTheme="minorHAnsi" w:hAnsi="Book Antiqua" w:cs="Giovanni-Book"/>
          <w:color w:val="000000" w:themeColor="text1"/>
          <w:kern w:val="0"/>
          <w:sz w:val="24"/>
          <w:szCs w:val="24"/>
        </w:rPr>
        <w:t xml:space="preserve">was </w:t>
      </w:r>
      <w:r w:rsidRPr="00343DA9">
        <w:rPr>
          <w:rFonts w:ascii="Book Antiqua" w:eastAsiaTheme="minorHAnsi" w:hAnsi="Book Antiqua" w:cs="Giovanni-Book"/>
          <w:color w:val="000000" w:themeColor="text1"/>
          <w:kern w:val="0"/>
          <w:sz w:val="24"/>
          <w:szCs w:val="24"/>
        </w:rPr>
        <w:t>statistically significant</w:t>
      </w:r>
      <w:r w:rsidR="00A45D28" w:rsidRPr="00343DA9">
        <w:rPr>
          <w:rFonts w:ascii="Book Antiqua" w:eastAsiaTheme="minorHAnsi" w:hAnsi="Book Antiqua" w:cs="Giovanni-Book"/>
          <w:color w:val="000000" w:themeColor="text1"/>
          <w:kern w:val="0"/>
          <w:sz w:val="24"/>
          <w:szCs w:val="24"/>
        </w:rPr>
        <w:t>ly</w:t>
      </w:r>
      <w:r w:rsidRPr="00343DA9">
        <w:rPr>
          <w:rFonts w:ascii="Book Antiqua" w:eastAsiaTheme="minorHAnsi" w:hAnsi="Book Antiqua" w:cs="Giovanni-Book"/>
          <w:color w:val="000000" w:themeColor="text1"/>
          <w:kern w:val="0"/>
          <w:sz w:val="24"/>
          <w:szCs w:val="24"/>
        </w:rPr>
        <w:t xml:space="preserve"> longer in the </w:t>
      </w:r>
      <w:r w:rsidR="00C20CEF" w:rsidRPr="001F4052">
        <w:rPr>
          <w:rFonts w:ascii="Book Antiqua" w:eastAsiaTheme="minorHAnsi" w:hAnsi="Book Antiqua" w:cs="Giovanni-Book"/>
          <w:color w:val="000000" w:themeColor="text1"/>
          <w:kern w:val="0"/>
          <w:sz w:val="24"/>
          <w:szCs w:val="24"/>
        </w:rPr>
        <w:t>recurrence group</w:t>
      </w:r>
      <w:r w:rsidRPr="00343DA9">
        <w:rPr>
          <w:rFonts w:ascii="Book Antiqua" w:eastAsiaTheme="minorHAnsi" w:hAnsi="Book Antiqua" w:cs="Giovanni-Book"/>
          <w:color w:val="000000" w:themeColor="text1"/>
          <w:kern w:val="0"/>
          <w:sz w:val="24"/>
          <w:szCs w:val="24"/>
        </w:rPr>
        <w:t xml:space="preserve"> than </w:t>
      </w:r>
      <w:r w:rsidR="00A45D28" w:rsidRPr="00343DA9">
        <w:rPr>
          <w:rFonts w:ascii="Book Antiqua" w:eastAsiaTheme="minorHAnsi" w:hAnsi="Book Antiqua" w:cs="Giovanni-Book"/>
          <w:color w:val="000000" w:themeColor="text1"/>
          <w:kern w:val="0"/>
          <w:sz w:val="24"/>
          <w:szCs w:val="24"/>
        </w:rPr>
        <w:t xml:space="preserve">in the </w:t>
      </w:r>
      <w:r w:rsidRPr="00343DA9">
        <w:rPr>
          <w:rFonts w:ascii="Book Antiqua" w:eastAsiaTheme="minorHAnsi" w:hAnsi="Book Antiqua" w:cs="Giovanni-Book"/>
          <w:color w:val="000000" w:themeColor="text1"/>
          <w:kern w:val="0"/>
          <w:sz w:val="24"/>
          <w:szCs w:val="24"/>
        </w:rPr>
        <w:t xml:space="preserve">control group </w:t>
      </w:r>
      <w:r w:rsidRPr="001F4052">
        <w:rPr>
          <w:rFonts w:ascii="Book Antiqua" w:eastAsiaTheme="minorHAnsi" w:hAnsi="Book Antiqua" w:cs="Giovanni-Book"/>
          <w:color w:val="000000" w:themeColor="text1"/>
          <w:kern w:val="0"/>
          <w:sz w:val="24"/>
          <w:szCs w:val="24"/>
        </w:rPr>
        <w:t>(</w:t>
      </w:r>
      <w:r w:rsidR="00C20CEF" w:rsidRPr="001F4052">
        <w:rPr>
          <w:rFonts w:ascii="Book Antiqua" w:eastAsiaTheme="minorHAnsi" w:hAnsi="Book Antiqua" w:cs="Giovanni-Book"/>
          <w:i/>
          <w:color w:val="000000" w:themeColor="text1"/>
          <w:kern w:val="0"/>
          <w:sz w:val="24"/>
          <w:szCs w:val="24"/>
        </w:rPr>
        <w:t>P</w:t>
      </w:r>
      <w:r w:rsidR="00C20CEF" w:rsidRPr="00343DA9">
        <w:rPr>
          <w:rFonts w:ascii="Book Antiqua" w:eastAsiaTheme="minorHAnsi" w:hAnsi="Book Antiqua" w:cs="Giovanni-Book"/>
          <w:color w:val="000000" w:themeColor="text1"/>
          <w:kern w:val="0"/>
          <w:sz w:val="24"/>
          <w:szCs w:val="24"/>
        </w:rPr>
        <w:t xml:space="preserve"> </w:t>
      </w:r>
      <w:r w:rsidRPr="00343DA9">
        <w:rPr>
          <w:rFonts w:ascii="Book Antiqua" w:eastAsiaTheme="minorHAnsi" w:hAnsi="Book Antiqua" w:cs="Giovanni-Book"/>
          <w:color w:val="000000" w:themeColor="text1"/>
          <w:kern w:val="0"/>
          <w:sz w:val="24"/>
          <w:szCs w:val="24"/>
        </w:rPr>
        <w:t>&lt;</w:t>
      </w:r>
      <w:r w:rsidR="00C20CEF" w:rsidRPr="00343DA9">
        <w:rPr>
          <w:rFonts w:ascii="Book Antiqua" w:eastAsiaTheme="minorHAnsi" w:hAnsi="Book Antiqua" w:cs="Giovanni-Book"/>
          <w:color w:val="000000" w:themeColor="text1"/>
          <w:kern w:val="0"/>
          <w:sz w:val="24"/>
          <w:szCs w:val="24"/>
        </w:rPr>
        <w:t xml:space="preserve"> </w:t>
      </w:r>
      <w:r w:rsidRPr="00343DA9">
        <w:rPr>
          <w:rFonts w:ascii="Book Antiqua" w:eastAsiaTheme="minorHAnsi" w:hAnsi="Book Antiqua" w:cs="Giovanni-Book"/>
          <w:color w:val="000000" w:themeColor="text1"/>
          <w:kern w:val="0"/>
          <w:sz w:val="24"/>
          <w:szCs w:val="24"/>
        </w:rPr>
        <w:t xml:space="preserve">0.001). Other patient characteristics </w:t>
      </w:r>
      <w:r w:rsidR="00A45D28" w:rsidRPr="00343DA9">
        <w:rPr>
          <w:rFonts w:ascii="Book Antiqua" w:eastAsiaTheme="minorHAnsi" w:hAnsi="Book Antiqua" w:cs="Giovanni-Book"/>
          <w:color w:val="000000" w:themeColor="text1"/>
          <w:kern w:val="0"/>
          <w:sz w:val="24"/>
          <w:szCs w:val="24"/>
        </w:rPr>
        <w:t>did not differ</w:t>
      </w:r>
      <w:r w:rsidRPr="00343DA9">
        <w:rPr>
          <w:rFonts w:ascii="Book Antiqua" w:eastAsiaTheme="minorHAnsi" w:hAnsi="Book Antiqua" w:cs="Giovanni-Book"/>
          <w:color w:val="000000" w:themeColor="text1"/>
          <w:kern w:val="0"/>
          <w:sz w:val="24"/>
          <w:szCs w:val="24"/>
        </w:rPr>
        <w:t xml:space="preserve">. </w:t>
      </w:r>
    </w:p>
    <w:p w:rsidR="0050484D" w:rsidRPr="00343DA9" w:rsidRDefault="0050484D" w:rsidP="00E8358F">
      <w:pPr>
        <w:wordWrap/>
        <w:adjustRightInd w:val="0"/>
        <w:spacing w:after="0" w:line="360" w:lineRule="auto"/>
        <w:ind w:firstLineChars="50" w:firstLine="120"/>
        <w:rPr>
          <w:rFonts w:ascii="Book Antiqua" w:eastAsiaTheme="minorHAnsi" w:hAnsi="Book Antiqua" w:cs="Giovanni-Book"/>
          <w:b/>
          <w:color w:val="000000" w:themeColor="text1"/>
          <w:kern w:val="0"/>
          <w:sz w:val="24"/>
          <w:szCs w:val="24"/>
        </w:rPr>
      </w:pPr>
    </w:p>
    <w:p w:rsidR="00EA60E5" w:rsidRPr="001F4052" w:rsidRDefault="00EA60E5" w:rsidP="001F4052">
      <w:pPr>
        <w:wordWrap/>
        <w:spacing w:after="0" w:line="360" w:lineRule="auto"/>
        <w:rPr>
          <w:rFonts w:ascii="Book Antiqua" w:eastAsiaTheme="minorHAnsi" w:hAnsi="Book Antiqua" w:cs="Utopia Std"/>
          <w:b/>
          <w:i/>
          <w:color w:val="000000" w:themeColor="text1"/>
          <w:sz w:val="24"/>
          <w:szCs w:val="24"/>
        </w:rPr>
      </w:pPr>
      <w:r w:rsidRPr="001F4052">
        <w:rPr>
          <w:rFonts w:ascii="Book Antiqua" w:eastAsiaTheme="minorHAnsi" w:hAnsi="Book Antiqua" w:cs="Utopia Std"/>
          <w:b/>
          <w:i/>
          <w:color w:val="000000" w:themeColor="text1"/>
          <w:sz w:val="24"/>
          <w:szCs w:val="24"/>
        </w:rPr>
        <w:t>Characteristics of recurrence</w:t>
      </w:r>
    </w:p>
    <w:p w:rsidR="00EA60E5" w:rsidRPr="00343DA9" w:rsidRDefault="00EA60E5" w:rsidP="00E8358F">
      <w:pPr>
        <w:wordWrap/>
        <w:adjustRightInd w:val="0"/>
        <w:spacing w:after="0" w:line="360" w:lineRule="auto"/>
        <w:rPr>
          <w:rFonts w:ascii="Book Antiqua" w:eastAsiaTheme="minorHAnsi" w:hAnsi="Book Antiqua" w:cs="Giovanni-Book"/>
          <w:color w:val="000000" w:themeColor="text1"/>
          <w:kern w:val="0"/>
          <w:sz w:val="24"/>
          <w:szCs w:val="24"/>
        </w:rPr>
      </w:pPr>
      <w:r w:rsidRPr="00343DA9">
        <w:rPr>
          <w:rFonts w:ascii="Book Antiqua" w:eastAsiaTheme="minorHAnsi" w:hAnsi="Book Antiqua" w:cs="Giovanni-Book"/>
          <w:color w:val="000000" w:themeColor="text1"/>
          <w:kern w:val="0"/>
          <w:sz w:val="24"/>
          <w:szCs w:val="24"/>
        </w:rPr>
        <w:lastRenderedPageBreak/>
        <w:t xml:space="preserve">In </w:t>
      </w:r>
      <w:r w:rsidR="00C20CEF" w:rsidRPr="001F4052">
        <w:rPr>
          <w:rFonts w:ascii="Book Antiqua" w:eastAsiaTheme="minorHAnsi" w:hAnsi="Book Antiqua" w:cs="Giovanni-Book"/>
          <w:color w:val="000000" w:themeColor="text1"/>
          <w:kern w:val="0"/>
          <w:sz w:val="24"/>
          <w:szCs w:val="24"/>
        </w:rPr>
        <w:t xml:space="preserve">the </w:t>
      </w:r>
      <w:r w:rsidRPr="00343DA9">
        <w:rPr>
          <w:rFonts w:ascii="Book Antiqua" w:eastAsiaTheme="minorHAnsi" w:hAnsi="Book Antiqua" w:cs="Giovanni-Book"/>
          <w:color w:val="000000" w:themeColor="text1"/>
          <w:kern w:val="0"/>
          <w:sz w:val="24"/>
          <w:szCs w:val="24"/>
        </w:rPr>
        <w:t>60 patients who had recurrence, there were 79 recurrent lesions (Table 2). Forty</w:t>
      </w:r>
      <w:r w:rsidR="00C20CEF" w:rsidRPr="00343DA9">
        <w:rPr>
          <w:rFonts w:ascii="Book Antiqua" w:eastAsiaTheme="minorHAnsi" w:hAnsi="Book Antiqua" w:cs="Arial"/>
          <w:color w:val="000000" w:themeColor="text1"/>
          <w:kern w:val="0"/>
          <w:sz w:val="24"/>
          <w:szCs w:val="24"/>
        </w:rPr>
        <w:t>-</w:t>
      </w:r>
      <w:r w:rsidRPr="00343DA9">
        <w:rPr>
          <w:rFonts w:ascii="Book Antiqua" w:eastAsiaTheme="minorHAnsi" w:hAnsi="Book Antiqua" w:cs="Giovanni-Book"/>
          <w:color w:val="000000" w:themeColor="text1"/>
          <w:kern w:val="0"/>
          <w:sz w:val="24"/>
          <w:szCs w:val="24"/>
        </w:rPr>
        <w:t>four patients had only one location of recurrence, 13 patients had two location</w:t>
      </w:r>
      <w:r w:rsidR="00A45D28" w:rsidRPr="00343DA9">
        <w:rPr>
          <w:rFonts w:ascii="Book Antiqua" w:eastAsiaTheme="minorHAnsi" w:hAnsi="Book Antiqua" w:cs="Giovanni-Book"/>
          <w:color w:val="000000" w:themeColor="text1"/>
          <w:kern w:val="0"/>
          <w:sz w:val="24"/>
          <w:szCs w:val="24"/>
        </w:rPr>
        <w:t>s, and 3 patients had three</w:t>
      </w:r>
      <w:r w:rsidRPr="00343DA9">
        <w:rPr>
          <w:rFonts w:ascii="Book Antiqua" w:eastAsiaTheme="minorHAnsi" w:hAnsi="Book Antiqua" w:cs="Giovanni-Book"/>
          <w:color w:val="000000" w:themeColor="text1"/>
          <w:kern w:val="0"/>
          <w:sz w:val="24"/>
          <w:szCs w:val="24"/>
        </w:rPr>
        <w:t xml:space="preserve">. Locations of </w:t>
      </w:r>
      <w:r w:rsidR="00A45D28" w:rsidRPr="00343DA9">
        <w:rPr>
          <w:rFonts w:ascii="Book Antiqua" w:eastAsiaTheme="minorHAnsi" w:hAnsi="Book Antiqua" w:cs="Giovanni-Book"/>
          <w:color w:val="000000" w:themeColor="text1"/>
          <w:kern w:val="0"/>
          <w:sz w:val="24"/>
          <w:szCs w:val="24"/>
        </w:rPr>
        <w:t xml:space="preserve">the </w:t>
      </w:r>
      <w:r w:rsidRPr="00343DA9">
        <w:rPr>
          <w:rFonts w:ascii="Book Antiqua" w:eastAsiaTheme="minorHAnsi" w:hAnsi="Book Antiqua" w:cs="Giovanni-Book"/>
          <w:color w:val="000000" w:themeColor="text1"/>
          <w:kern w:val="0"/>
          <w:sz w:val="24"/>
          <w:szCs w:val="24"/>
        </w:rPr>
        <w:t>other recurrence sites (</w:t>
      </w:r>
      <w:r w:rsidRPr="001F4052">
        <w:rPr>
          <w:rFonts w:ascii="Book Antiqua" w:eastAsiaTheme="minorHAnsi" w:hAnsi="Book Antiqua" w:cs="Giovanni-Book"/>
          <w:i/>
          <w:color w:val="000000" w:themeColor="text1"/>
          <w:kern w:val="0"/>
          <w:sz w:val="24"/>
          <w:szCs w:val="24"/>
        </w:rPr>
        <w:t>n</w:t>
      </w:r>
      <w:r w:rsidRPr="00343DA9">
        <w:rPr>
          <w:rFonts w:ascii="Book Antiqua" w:eastAsiaTheme="minorHAnsi" w:hAnsi="Book Antiqua" w:cs="Giovanni-Book"/>
          <w:color w:val="000000" w:themeColor="text1"/>
          <w:kern w:val="0"/>
          <w:sz w:val="24"/>
          <w:szCs w:val="24"/>
        </w:rPr>
        <w:t xml:space="preserve"> = 18) were intestine</w:t>
      </w:r>
      <w:r w:rsidR="00A45D28" w:rsidRPr="00343DA9">
        <w:rPr>
          <w:rFonts w:ascii="Book Antiqua" w:eastAsiaTheme="minorHAnsi" w:hAnsi="Book Antiqua" w:cs="Giovanni-Book"/>
          <w:color w:val="000000" w:themeColor="text1"/>
          <w:kern w:val="0"/>
          <w:sz w:val="24"/>
          <w:szCs w:val="24"/>
        </w:rPr>
        <w:t xml:space="preserve">s </w:t>
      </w:r>
      <w:r w:rsidRPr="00343DA9">
        <w:rPr>
          <w:rFonts w:ascii="Book Antiqua" w:eastAsiaTheme="minorHAnsi" w:hAnsi="Book Antiqua" w:cs="Giovanni-Book"/>
          <w:color w:val="000000" w:themeColor="text1"/>
          <w:kern w:val="0"/>
          <w:sz w:val="24"/>
          <w:szCs w:val="24"/>
        </w:rPr>
        <w:t>(</w:t>
      </w:r>
      <w:r w:rsidRPr="001F4052">
        <w:rPr>
          <w:rFonts w:ascii="Book Antiqua" w:eastAsiaTheme="minorHAnsi" w:hAnsi="Book Antiqua" w:cs="Giovanni-Book"/>
          <w:i/>
          <w:color w:val="000000" w:themeColor="text1"/>
          <w:kern w:val="0"/>
          <w:sz w:val="24"/>
          <w:szCs w:val="24"/>
        </w:rPr>
        <w:t>n</w:t>
      </w:r>
      <w:r w:rsidRPr="00343DA9">
        <w:rPr>
          <w:rFonts w:ascii="Book Antiqua" w:eastAsiaTheme="minorHAnsi" w:hAnsi="Book Antiqua" w:cs="Giovanni-Book"/>
          <w:color w:val="000000" w:themeColor="text1"/>
          <w:kern w:val="0"/>
          <w:sz w:val="24"/>
          <w:szCs w:val="24"/>
        </w:rPr>
        <w:t xml:space="preserve"> = 7), bone</w:t>
      </w:r>
      <w:r w:rsidR="00A45D28" w:rsidRPr="00343DA9">
        <w:rPr>
          <w:rFonts w:ascii="Book Antiqua" w:eastAsiaTheme="minorHAnsi" w:hAnsi="Book Antiqua" w:cs="Giovanni-Book"/>
          <w:color w:val="000000" w:themeColor="text1"/>
          <w:kern w:val="0"/>
          <w:sz w:val="24"/>
          <w:szCs w:val="24"/>
        </w:rPr>
        <w:t xml:space="preserve"> (</w:t>
      </w:r>
      <w:r w:rsidR="00A45D28" w:rsidRPr="001F4052">
        <w:rPr>
          <w:rFonts w:ascii="Book Antiqua" w:eastAsiaTheme="minorHAnsi" w:hAnsi="Book Antiqua" w:cs="Giovanni-Book"/>
          <w:i/>
          <w:color w:val="000000" w:themeColor="text1"/>
          <w:kern w:val="0"/>
          <w:sz w:val="24"/>
          <w:szCs w:val="24"/>
        </w:rPr>
        <w:t>n</w:t>
      </w:r>
      <w:r w:rsidR="00A62D86" w:rsidRPr="00343DA9">
        <w:rPr>
          <w:rFonts w:ascii="Book Antiqua" w:eastAsia="SimSun" w:hAnsi="Book Antiqua" w:cs="Giovanni-Book"/>
          <w:i/>
          <w:color w:val="000000" w:themeColor="text1"/>
          <w:kern w:val="0"/>
          <w:sz w:val="24"/>
          <w:szCs w:val="24"/>
          <w:lang w:eastAsia="zh-CN"/>
        </w:rPr>
        <w:t xml:space="preserve"> </w:t>
      </w:r>
      <w:r w:rsidR="00A45D28" w:rsidRPr="00343DA9">
        <w:rPr>
          <w:rFonts w:ascii="Book Antiqua" w:eastAsiaTheme="minorHAnsi" w:hAnsi="Book Antiqua" w:cs="Giovanni-Book"/>
          <w:color w:val="000000" w:themeColor="text1"/>
          <w:kern w:val="0"/>
          <w:sz w:val="24"/>
          <w:szCs w:val="24"/>
        </w:rPr>
        <w:t xml:space="preserve">= 5), ovaries </w:t>
      </w:r>
      <w:r w:rsidRPr="00343DA9">
        <w:rPr>
          <w:rFonts w:ascii="Book Antiqua" w:eastAsiaTheme="minorHAnsi" w:hAnsi="Book Antiqua" w:cs="Giovanni-Book"/>
          <w:color w:val="000000" w:themeColor="text1"/>
          <w:kern w:val="0"/>
          <w:sz w:val="24"/>
          <w:szCs w:val="24"/>
        </w:rPr>
        <w:t>(</w:t>
      </w:r>
      <w:r w:rsidRPr="001F4052">
        <w:rPr>
          <w:rFonts w:ascii="Book Antiqua" w:eastAsiaTheme="minorHAnsi" w:hAnsi="Book Antiqua" w:cs="Giovanni-Book"/>
          <w:i/>
          <w:color w:val="000000" w:themeColor="text1"/>
          <w:kern w:val="0"/>
          <w:sz w:val="24"/>
          <w:szCs w:val="24"/>
        </w:rPr>
        <w:t>n</w:t>
      </w:r>
      <w:r w:rsidRPr="00343DA9">
        <w:rPr>
          <w:rFonts w:ascii="Book Antiqua" w:eastAsiaTheme="minorHAnsi" w:hAnsi="Book Antiqua" w:cs="Giovanni-Book"/>
          <w:color w:val="000000" w:themeColor="text1"/>
          <w:kern w:val="0"/>
          <w:sz w:val="24"/>
          <w:szCs w:val="24"/>
        </w:rPr>
        <w:t xml:space="preserve"> = 3), spleen</w:t>
      </w:r>
      <w:r w:rsidR="00827490" w:rsidRPr="00343DA9">
        <w:rPr>
          <w:rFonts w:ascii="Book Antiqua" w:eastAsiaTheme="minorHAnsi" w:hAnsi="Book Antiqua" w:cs="Giovanni-Book"/>
          <w:color w:val="000000" w:themeColor="text1"/>
          <w:kern w:val="0"/>
          <w:sz w:val="24"/>
          <w:szCs w:val="24"/>
        </w:rPr>
        <w:t xml:space="preserve"> </w:t>
      </w:r>
      <w:r w:rsidRPr="00343DA9">
        <w:rPr>
          <w:rFonts w:ascii="Book Antiqua" w:eastAsiaTheme="minorHAnsi" w:hAnsi="Book Antiqua" w:cs="Giovanni-Book"/>
          <w:color w:val="000000" w:themeColor="text1"/>
          <w:kern w:val="0"/>
          <w:sz w:val="24"/>
          <w:szCs w:val="24"/>
        </w:rPr>
        <w:t>(</w:t>
      </w:r>
      <w:r w:rsidRPr="001F4052">
        <w:rPr>
          <w:rFonts w:ascii="Book Antiqua" w:eastAsiaTheme="minorHAnsi" w:hAnsi="Book Antiqua" w:cs="Giovanni-Book"/>
          <w:i/>
          <w:color w:val="000000" w:themeColor="text1"/>
          <w:kern w:val="0"/>
          <w:sz w:val="24"/>
          <w:szCs w:val="24"/>
        </w:rPr>
        <w:t>n</w:t>
      </w:r>
      <w:r w:rsidR="00A62D86" w:rsidRPr="00343DA9">
        <w:rPr>
          <w:rFonts w:ascii="Book Antiqua" w:eastAsia="SimSun" w:hAnsi="Book Antiqua" w:cs="Giovanni-Book"/>
          <w:i/>
          <w:color w:val="000000" w:themeColor="text1"/>
          <w:kern w:val="0"/>
          <w:sz w:val="24"/>
          <w:szCs w:val="24"/>
          <w:lang w:eastAsia="zh-CN"/>
        </w:rPr>
        <w:t xml:space="preserve"> </w:t>
      </w:r>
      <w:r w:rsidRPr="00343DA9">
        <w:rPr>
          <w:rFonts w:ascii="Book Antiqua" w:eastAsiaTheme="minorHAnsi" w:hAnsi="Book Antiqua" w:cs="Giovanni-Book"/>
          <w:color w:val="000000" w:themeColor="text1"/>
          <w:kern w:val="0"/>
          <w:sz w:val="24"/>
          <w:szCs w:val="24"/>
        </w:rPr>
        <w:t>=</w:t>
      </w:r>
      <w:r w:rsidR="00A62D86" w:rsidRPr="00343DA9">
        <w:rPr>
          <w:rFonts w:ascii="Book Antiqua" w:eastAsia="SimSun" w:hAnsi="Book Antiqua" w:cs="Giovanni-Book"/>
          <w:color w:val="000000" w:themeColor="text1"/>
          <w:kern w:val="0"/>
          <w:sz w:val="24"/>
          <w:szCs w:val="24"/>
          <w:lang w:eastAsia="zh-CN"/>
        </w:rPr>
        <w:t xml:space="preserve"> </w:t>
      </w:r>
      <w:r w:rsidRPr="00343DA9">
        <w:rPr>
          <w:rFonts w:ascii="Book Antiqua" w:eastAsiaTheme="minorHAnsi" w:hAnsi="Book Antiqua" w:cs="Giovanni-Book"/>
          <w:color w:val="000000" w:themeColor="text1"/>
          <w:kern w:val="0"/>
          <w:sz w:val="24"/>
          <w:szCs w:val="24"/>
        </w:rPr>
        <w:t>2), and pancreas (</w:t>
      </w:r>
      <w:r w:rsidRPr="001F4052">
        <w:rPr>
          <w:rFonts w:ascii="Book Antiqua" w:eastAsiaTheme="minorHAnsi" w:hAnsi="Book Antiqua" w:cs="Giovanni-Book"/>
          <w:i/>
          <w:color w:val="000000" w:themeColor="text1"/>
          <w:kern w:val="0"/>
          <w:sz w:val="24"/>
          <w:szCs w:val="24"/>
        </w:rPr>
        <w:t>n</w:t>
      </w:r>
      <w:r w:rsidR="00A62D86" w:rsidRPr="00343DA9">
        <w:rPr>
          <w:rFonts w:ascii="Book Antiqua" w:eastAsia="SimSun" w:hAnsi="Book Antiqua" w:cs="Giovanni-Book"/>
          <w:i/>
          <w:color w:val="000000" w:themeColor="text1"/>
          <w:kern w:val="0"/>
          <w:sz w:val="24"/>
          <w:szCs w:val="24"/>
          <w:lang w:eastAsia="zh-CN"/>
        </w:rPr>
        <w:t xml:space="preserve"> </w:t>
      </w:r>
      <w:r w:rsidRPr="00343DA9">
        <w:rPr>
          <w:rFonts w:ascii="Book Antiqua" w:eastAsiaTheme="minorHAnsi" w:hAnsi="Book Antiqua" w:cs="Giovanni-Book"/>
          <w:color w:val="000000" w:themeColor="text1"/>
          <w:kern w:val="0"/>
          <w:sz w:val="24"/>
          <w:szCs w:val="24"/>
        </w:rPr>
        <w:t>=</w:t>
      </w:r>
      <w:r w:rsidR="00A62D86" w:rsidRPr="00343DA9">
        <w:rPr>
          <w:rFonts w:ascii="Book Antiqua" w:eastAsia="SimSun" w:hAnsi="Book Antiqua" w:cs="Giovanni-Book"/>
          <w:color w:val="000000" w:themeColor="text1"/>
          <w:kern w:val="0"/>
          <w:sz w:val="24"/>
          <w:szCs w:val="24"/>
          <w:lang w:eastAsia="zh-CN"/>
        </w:rPr>
        <w:t xml:space="preserve"> </w:t>
      </w:r>
      <w:r w:rsidRPr="00343DA9">
        <w:rPr>
          <w:rFonts w:ascii="Book Antiqua" w:eastAsiaTheme="minorHAnsi" w:hAnsi="Book Antiqua" w:cs="Giovanni-Book"/>
          <w:color w:val="000000" w:themeColor="text1"/>
          <w:kern w:val="0"/>
          <w:sz w:val="24"/>
          <w:szCs w:val="24"/>
        </w:rPr>
        <w:t>1).</w:t>
      </w:r>
    </w:p>
    <w:p w:rsidR="00EA60E5" w:rsidRPr="00343DA9" w:rsidRDefault="00EA60E5" w:rsidP="00E8358F">
      <w:pPr>
        <w:wordWrap/>
        <w:adjustRightInd w:val="0"/>
        <w:spacing w:after="0" w:line="360" w:lineRule="auto"/>
        <w:jc w:val="left"/>
        <w:rPr>
          <w:rFonts w:ascii="Book Antiqua" w:eastAsiaTheme="minorHAnsi" w:hAnsi="Book Antiqua" w:cs="Giovanni-Book"/>
          <w:color w:val="000000" w:themeColor="text1"/>
          <w:kern w:val="0"/>
          <w:sz w:val="24"/>
          <w:szCs w:val="24"/>
        </w:rPr>
      </w:pPr>
    </w:p>
    <w:p w:rsidR="00EA60E5" w:rsidRPr="001F4052" w:rsidRDefault="00EA60E5" w:rsidP="001F4052">
      <w:pPr>
        <w:wordWrap/>
        <w:spacing w:after="0" w:line="360" w:lineRule="auto"/>
        <w:rPr>
          <w:rFonts w:ascii="Book Antiqua" w:eastAsiaTheme="minorHAnsi" w:hAnsi="Book Antiqua" w:cs="Utopia Std"/>
          <w:b/>
          <w:i/>
          <w:color w:val="000000" w:themeColor="text1"/>
          <w:sz w:val="24"/>
          <w:szCs w:val="24"/>
        </w:rPr>
      </w:pPr>
      <w:r w:rsidRPr="001F4052">
        <w:rPr>
          <w:rFonts w:ascii="Book Antiqua" w:eastAsiaTheme="minorHAnsi" w:hAnsi="Book Antiqua" w:cs="Utopia Std"/>
          <w:b/>
          <w:i/>
          <w:color w:val="000000" w:themeColor="text1"/>
          <w:sz w:val="24"/>
          <w:szCs w:val="24"/>
        </w:rPr>
        <w:t>Detection of recurrence in contrast-enhanced CT and PET/CT</w:t>
      </w:r>
    </w:p>
    <w:p w:rsidR="00B118BA" w:rsidRPr="00343DA9" w:rsidRDefault="00C20CEF" w:rsidP="001F4052">
      <w:pPr>
        <w:wordWrap/>
        <w:adjustRightInd w:val="0"/>
        <w:spacing w:after="0" w:line="360" w:lineRule="auto"/>
        <w:rPr>
          <w:rFonts w:ascii="Book Antiqua" w:eastAsiaTheme="minorHAnsi" w:hAnsi="Book Antiqua"/>
          <w:color w:val="000000" w:themeColor="text1"/>
          <w:sz w:val="24"/>
          <w:szCs w:val="24"/>
        </w:rPr>
      </w:pPr>
      <w:r w:rsidRPr="001F4052">
        <w:rPr>
          <w:rFonts w:ascii="Book Antiqua" w:eastAsiaTheme="minorHAnsi" w:hAnsi="Book Antiqua" w:cs="Giovanni-Book"/>
          <w:color w:val="000000" w:themeColor="text1"/>
          <w:kern w:val="0"/>
          <w:sz w:val="24"/>
          <w:szCs w:val="24"/>
        </w:rPr>
        <w:t xml:space="preserve">For the </w:t>
      </w:r>
      <w:r w:rsidR="00B118BA" w:rsidRPr="00343DA9">
        <w:rPr>
          <w:rFonts w:ascii="Book Antiqua" w:eastAsiaTheme="minorHAnsi" w:hAnsi="Book Antiqua" w:cs="Giovanni-Book"/>
          <w:color w:val="000000" w:themeColor="text1"/>
          <w:kern w:val="0"/>
          <w:sz w:val="24"/>
          <w:szCs w:val="24"/>
        </w:rPr>
        <w:t>detection of patient-based overall recurrence, CT had a sensitivity of 97%, a specificity of 97%, and an accuracy of 97%, whereas PET/CT had a sensitivity of 82%, a specificit</w:t>
      </w:r>
      <w:r w:rsidR="001018BC" w:rsidRPr="00343DA9">
        <w:rPr>
          <w:rFonts w:ascii="Book Antiqua" w:eastAsiaTheme="minorHAnsi" w:hAnsi="Book Antiqua" w:cs="Giovanni-Book"/>
          <w:color w:val="000000" w:themeColor="text1"/>
          <w:kern w:val="0"/>
          <w:sz w:val="24"/>
          <w:szCs w:val="24"/>
        </w:rPr>
        <w:t xml:space="preserve">y of 95%, and an accuracy of 88%. These </w:t>
      </w:r>
      <w:r w:rsidR="00B118BA" w:rsidRPr="00343DA9">
        <w:rPr>
          <w:rFonts w:ascii="Book Antiqua" w:eastAsiaTheme="minorHAnsi" w:hAnsi="Book Antiqua" w:cs="Giovanni-Book"/>
          <w:color w:val="000000" w:themeColor="text1"/>
          <w:kern w:val="0"/>
          <w:sz w:val="24"/>
          <w:szCs w:val="24"/>
        </w:rPr>
        <w:t>difference</w:t>
      </w:r>
      <w:r w:rsidR="001018BC" w:rsidRPr="00343DA9">
        <w:rPr>
          <w:rFonts w:ascii="Book Antiqua" w:eastAsiaTheme="minorHAnsi" w:hAnsi="Book Antiqua" w:cs="Giovanni-Book"/>
          <w:color w:val="000000" w:themeColor="text1"/>
          <w:kern w:val="0"/>
          <w:sz w:val="24"/>
          <w:szCs w:val="24"/>
        </w:rPr>
        <w:t xml:space="preserve">s were </w:t>
      </w:r>
      <w:r w:rsidR="00B118BA" w:rsidRPr="00343DA9">
        <w:rPr>
          <w:rFonts w:ascii="Book Antiqua" w:eastAsiaTheme="minorHAnsi" w:hAnsi="Book Antiqua" w:cs="Giovanni-Book"/>
          <w:color w:val="000000" w:themeColor="text1"/>
          <w:kern w:val="0"/>
          <w:sz w:val="24"/>
          <w:szCs w:val="24"/>
        </w:rPr>
        <w:t>not statistically significant</w:t>
      </w:r>
      <w:r w:rsidR="00827490" w:rsidRPr="00343DA9">
        <w:rPr>
          <w:rFonts w:ascii="Book Antiqua" w:eastAsiaTheme="minorHAnsi" w:hAnsi="Book Antiqua" w:cs="Giovanni-Book"/>
          <w:color w:val="000000" w:themeColor="text1"/>
          <w:kern w:val="0"/>
          <w:sz w:val="24"/>
          <w:szCs w:val="24"/>
        </w:rPr>
        <w:t xml:space="preserve"> </w:t>
      </w:r>
      <w:r w:rsidR="00B118BA" w:rsidRPr="00343DA9">
        <w:rPr>
          <w:rFonts w:ascii="Book Antiqua" w:eastAsiaTheme="minorHAnsi" w:hAnsi="Book Antiqua" w:cs="Giovanni-Book"/>
          <w:color w:val="000000" w:themeColor="text1"/>
          <w:kern w:val="0"/>
          <w:sz w:val="24"/>
          <w:szCs w:val="24"/>
        </w:rPr>
        <w:t>(</w:t>
      </w:r>
      <w:r w:rsidRPr="001F4052">
        <w:rPr>
          <w:rFonts w:ascii="Book Antiqua" w:eastAsiaTheme="minorHAnsi" w:hAnsi="Book Antiqua" w:cs="Giovanni-Book"/>
          <w:i/>
          <w:color w:val="000000" w:themeColor="text1"/>
          <w:kern w:val="0"/>
          <w:sz w:val="24"/>
          <w:szCs w:val="24"/>
        </w:rPr>
        <w:t>P</w:t>
      </w:r>
      <w:r w:rsidRPr="00343DA9">
        <w:rPr>
          <w:rFonts w:ascii="Book Antiqua" w:eastAsiaTheme="minorHAnsi" w:hAnsi="Book Antiqua" w:cs="Giovanni-Book"/>
          <w:color w:val="000000" w:themeColor="text1"/>
          <w:kern w:val="0"/>
          <w:sz w:val="24"/>
          <w:szCs w:val="24"/>
        </w:rPr>
        <w:t xml:space="preserve"> </w:t>
      </w:r>
      <w:r w:rsidR="00B118BA" w:rsidRPr="00343DA9">
        <w:rPr>
          <w:rFonts w:ascii="Book Antiqua" w:eastAsiaTheme="minorHAnsi" w:hAnsi="Book Antiqua"/>
          <w:color w:val="000000" w:themeColor="text1"/>
          <w:sz w:val="24"/>
          <w:szCs w:val="24"/>
        </w:rPr>
        <w:t>= 0.096</w:t>
      </w:r>
      <w:r w:rsidR="001F4052">
        <w:rPr>
          <w:rFonts w:ascii="Book Antiqua" w:eastAsia="SimSun" w:hAnsi="Book Antiqua" w:hint="eastAsia"/>
          <w:color w:val="000000" w:themeColor="text1"/>
          <w:sz w:val="24"/>
          <w:szCs w:val="24"/>
          <w:lang w:eastAsia="zh-CN"/>
        </w:rPr>
        <w:t>;</w:t>
      </w:r>
      <w:r w:rsidR="001F4052" w:rsidRPr="00343DA9">
        <w:rPr>
          <w:rFonts w:ascii="Book Antiqua" w:eastAsiaTheme="minorHAnsi" w:hAnsi="Book Antiqua"/>
          <w:color w:val="000000" w:themeColor="text1"/>
          <w:sz w:val="24"/>
          <w:szCs w:val="24"/>
        </w:rPr>
        <w:t xml:space="preserve"> </w:t>
      </w:r>
      <w:r w:rsidR="00B118BA" w:rsidRPr="00343DA9">
        <w:rPr>
          <w:rFonts w:ascii="Book Antiqua" w:eastAsiaTheme="minorHAnsi" w:hAnsi="Book Antiqua"/>
          <w:color w:val="000000" w:themeColor="text1"/>
          <w:sz w:val="24"/>
          <w:szCs w:val="24"/>
        </w:rPr>
        <w:t xml:space="preserve">Table 3). Two patients </w:t>
      </w:r>
      <w:r w:rsidR="001018BC" w:rsidRPr="00343DA9">
        <w:rPr>
          <w:rFonts w:ascii="Book Antiqua" w:eastAsiaTheme="minorHAnsi" w:hAnsi="Book Antiqua"/>
          <w:color w:val="000000" w:themeColor="text1"/>
          <w:sz w:val="24"/>
          <w:szCs w:val="24"/>
        </w:rPr>
        <w:t xml:space="preserve">with recurrence did not have it detected by </w:t>
      </w:r>
      <w:r w:rsidR="00B118BA" w:rsidRPr="00343DA9">
        <w:rPr>
          <w:rFonts w:ascii="Book Antiqua" w:eastAsiaTheme="minorHAnsi" w:hAnsi="Book Antiqua"/>
          <w:color w:val="000000" w:themeColor="text1"/>
          <w:sz w:val="24"/>
          <w:szCs w:val="24"/>
        </w:rPr>
        <w:t xml:space="preserve">CT, and 12 patients who had recurrence </w:t>
      </w:r>
      <w:r w:rsidR="001018BC" w:rsidRPr="00343DA9">
        <w:rPr>
          <w:rFonts w:ascii="Book Antiqua" w:eastAsiaTheme="minorHAnsi" w:hAnsi="Book Antiqua"/>
          <w:color w:val="000000" w:themeColor="text1"/>
          <w:sz w:val="24"/>
          <w:szCs w:val="24"/>
        </w:rPr>
        <w:t xml:space="preserve">did not have it </w:t>
      </w:r>
      <w:r w:rsidR="00B118BA" w:rsidRPr="00343DA9">
        <w:rPr>
          <w:rFonts w:ascii="Book Antiqua" w:eastAsiaTheme="minorHAnsi" w:hAnsi="Book Antiqua"/>
          <w:color w:val="000000" w:themeColor="text1"/>
          <w:sz w:val="24"/>
          <w:szCs w:val="24"/>
        </w:rPr>
        <w:t xml:space="preserve">detected </w:t>
      </w:r>
      <w:r w:rsidR="001018BC" w:rsidRPr="00343DA9">
        <w:rPr>
          <w:rFonts w:ascii="Book Antiqua" w:eastAsiaTheme="minorHAnsi" w:hAnsi="Book Antiqua"/>
          <w:color w:val="000000" w:themeColor="text1"/>
          <w:sz w:val="24"/>
          <w:szCs w:val="24"/>
        </w:rPr>
        <w:t xml:space="preserve">by </w:t>
      </w:r>
      <w:r w:rsidR="00B118BA" w:rsidRPr="00343DA9">
        <w:rPr>
          <w:rFonts w:ascii="Book Antiqua" w:eastAsiaTheme="minorHAnsi" w:hAnsi="Book Antiqua"/>
          <w:color w:val="000000" w:themeColor="text1"/>
          <w:sz w:val="24"/>
          <w:szCs w:val="24"/>
        </w:rPr>
        <w:t>PET/CT.</w:t>
      </w:r>
    </w:p>
    <w:p w:rsidR="00B118BA" w:rsidRPr="00343DA9" w:rsidRDefault="00C20CEF" w:rsidP="001F4052">
      <w:pPr>
        <w:wordWrap/>
        <w:adjustRightInd w:val="0"/>
        <w:spacing w:after="0" w:line="360" w:lineRule="auto"/>
        <w:ind w:firstLineChars="300" w:firstLine="720"/>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For the</w:t>
      </w:r>
      <w:r w:rsidR="00B118BA" w:rsidRPr="00343DA9">
        <w:rPr>
          <w:rFonts w:ascii="Book Antiqua" w:eastAsiaTheme="minorHAnsi" w:hAnsi="Book Antiqua"/>
          <w:color w:val="000000" w:themeColor="text1"/>
          <w:sz w:val="24"/>
          <w:szCs w:val="24"/>
        </w:rPr>
        <w:t xml:space="preserve"> detection of lesion-based overall recurrence</w:t>
      </w:r>
      <w:r w:rsidR="00795DB2" w:rsidRPr="00343DA9">
        <w:rPr>
          <w:rFonts w:ascii="Book Antiqua" w:eastAsiaTheme="minorHAnsi" w:hAnsi="Book Antiqua"/>
          <w:color w:val="000000" w:themeColor="text1"/>
          <w:sz w:val="24"/>
          <w:szCs w:val="24"/>
        </w:rPr>
        <w:t>,</w:t>
      </w:r>
      <w:r w:rsidR="00827490" w:rsidRPr="00343DA9">
        <w:rPr>
          <w:rFonts w:ascii="Book Antiqua" w:eastAsiaTheme="minorHAnsi" w:hAnsi="Book Antiqua"/>
          <w:color w:val="000000" w:themeColor="text1"/>
          <w:sz w:val="24"/>
          <w:szCs w:val="24"/>
        </w:rPr>
        <w:t xml:space="preserve"> </w:t>
      </w:r>
      <w:r w:rsidR="00B118BA" w:rsidRPr="00343DA9">
        <w:rPr>
          <w:rFonts w:ascii="Book Antiqua" w:eastAsiaTheme="minorHAnsi" w:hAnsi="Book Antiqua" w:cs="Giovanni-Book"/>
          <w:color w:val="000000" w:themeColor="text1"/>
          <w:kern w:val="0"/>
          <w:sz w:val="24"/>
          <w:szCs w:val="24"/>
        </w:rPr>
        <w:t>CT had a sensitivity of 86%, a specificity of 98%, and an accuracy of 97%, whereas PET/CT had a sensitivity of 76%, a specificity of 98%, and an accuracy of 96%</w:t>
      </w:r>
      <w:r w:rsidR="006B4508" w:rsidRPr="00343DA9">
        <w:rPr>
          <w:rFonts w:ascii="Book Antiqua" w:eastAsiaTheme="minorHAnsi" w:hAnsi="Book Antiqua" w:cs="Arial"/>
          <w:color w:val="000000" w:themeColor="text1"/>
          <w:kern w:val="0"/>
          <w:sz w:val="24"/>
          <w:szCs w:val="24"/>
        </w:rPr>
        <w:t>;</w:t>
      </w:r>
      <w:r w:rsidR="00B118BA" w:rsidRPr="00343DA9">
        <w:rPr>
          <w:rFonts w:ascii="Book Antiqua" w:eastAsiaTheme="minorHAnsi" w:hAnsi="Book Antiqua" w:cs="Giovanni-Book"/>
          <w:color w:val="000000" w:themeColor="text1"/>
          <w:kern w:val="0"/>
          <w:sz w:val="24"/>
          <w:szCs w:val="24"/>
        </w:rPr>
        <w:t xml:space="preserve"> </w:t>
      </w:r>
      <w:r w:rsidR="001018BC" w:rsidRPr="00343DA9">
        <w:rPr>
          <w:rFonts w:ascii="Book Antiqua" w:eastAsiaTheme="minorHAnsi" w:hAnsi="Book Antiqua" w:cs="Giovanni-Book"/>
          <w:color w:val="000000" w:themeColor="text1"/>
          <w:kern w:val="0"/>
          <w:sz w:val="24"/>
          <w:szCs w:val="24"/>
        </w:rPr>
        <w:t xml:space="preserve">these </w:t>
      </w:r>
      <w:r w:rsidR="00B118BA" w:rsidRPr="00343DA9">
        <w:rPr>
          <w:rFonts w:ascii="Book Antiqua" w:eastAsiaTheme="minorHAnsi" w:hAnsi="Book Antiqua" w:cs="Giovanni-Book"/>
          <w:color w:val="000000" w:themeColor="text1"/>
          <w:kern w:val="0"/>
          <w:sz w:val="24"/>
          <w:szCs w:val="24"/>
        </w:rPr>
        <w:t>difference</w:t>
      </w:r>
      <w:r w:rsidR="0001186B" w:rsidRPr="00343DA9">
        <w:rPr>
          <w:rFonts w:ascii="Book Antiqua" w:eastAsiaTheme="minorHAnsi" w:hAnsi="Book Antiqua" w:cs="Giovanni-Book"/>
          <w:color w:val="000000" w:themeColor="text1"/>
          <w:kern w:val="0"/>
          <w:sz w:val="24"/>
          <w:szCs w:val="24"/>
        </w:rPr>
        <w:t>s</w:t>
      </w:r>
      <w:r w:rsidR="00B118BA" w:rsidRPr="00343DA9">
        <w:rPr>
          <w:rFonts w:ascii="Book Antiqua" w:eastAsiaTheme="minorHAnsi" w:hAnsi="Book Antiqua" w:cs="Giovanni-Book"/>
          <w:color w:val="000000" w:themeColor="text1"/>
          <w:kern w:val="0"/>
          <w:sz w:val="24"/>
          <w:szCs w:val="24"/>
        </w:rPr>
        <w:t xml:space="preserve"> </w:t>
      </w:r>
      <w:r w:rsidR="001018BC" w:rsidRPr="00343DA9">
        <w:rPr>
          <w:rFonts w:ascii="Book Antiqua" w:eastAsiaTheme="minorHAnsi" w:hAnsi="Book Antiqua" w:cs="Giovanni-Book"/>
          <w:color w:val="000000" w:themeColor="text1"/>
          <w:kern w:val="0"/>
          <w:sz w:val="24"/>
          <w:szCs w:val="24"/>
        </w:rPr>
        <w:t xml:space="preserve">were </w:t>
      </w:r>
      <w:r w:rsidR="00B118BA" w:rsidRPr="00343DA9">
        <w:rPr>
          <w:rFonts w:ascii="Book Antiqua" w:eastAsiaTheme="minorHAnsi" w:hAnsi="Book Antiqua" w:cs="Giovanni-Book"/>
          <w:color w:val="000000" w:themeColor="text1"/>
          <w:kern w:val="0"/>
          <w:sz w:val="24"/>
          <w:szCs w:val="24"/>
        </w:rPr>
        <w:t>not statistically significant</w:t>
      </w:r>
      <w:r w:rsidR="00827490" w:rsidRPr="00343DA9">
        <w:rPr>
          <w:rFonts w:ascii="Book Antiqua" w:eastAsiaTheme="minorHAnsi" w:hAnsi="Book Antiqua" w:cs="Giovanni-Book"/>
          <w:color w:val="000000" w:themeColor="text1"/>
          <w:kern w:val="0"/>
          <w:sz w:val="24"/>
          <w:szCs w:val="24"/>
        </w:rPr>
        <w:t xml:space="preserve"> </w:t>
      </w:r>
      <w:r w:rsidR="00B118BA" w:rsidRPr="00343DA9">
        <w:rPr>
          <w:rFonts w:ascii="Book Antiqua" w:eastAsiaTheme="minorHAnsi" w:hAnsi="Book Antiqua" w:cs="Giovanni-Book"/>
          <w:color w:val="000000" w:themeColor="text1"/>
          <w:kern w:val="0"/>
          <w:sz w:val="24"/>
          <w:szCs w:val="24"/>
        </w:rPr>
        <w:t>(</w:t>
      </w:r>
      <w:r w:rsidRPr="001F4052">
        <w:rPr>
          <w:rFonts w:ascii="Book Antiqua" w:eastAsiaTheme="minorHAnsi" w:hAnsi="Book Antiqua" w:cs="Giovanni-Book"/>
          <w:i/>
          <w:color w:val="000000" w:themeColor="text1"/>
          <w:kern w:val="0"/>
          <w:sz w:val="24"/>
          <w:szCs w:val="24"/>
        </w:rPr>
        <w:t>P</w:t>
      </w:r>
      <w:r w:rsidRPr="00343DA9">
        <w:rPr>
          <w:rFonts w:ascii="Book Antiqua" w:eastAsiaTheme="minorHAnsi" w:hAnsi="Book Antiqua" w:cs="Giovanni-Book"/>
          <w:color w:val="000000" w:themeColor="text1"/>
          <w:kern w:val="0"/>
          <w:sz w:val="24"/>
          <w:szCs w:val="24"/>
        </w:rPr>
        <w:t xml:space="preserve"> </w:t>
      </w:r>
      <w:r w:rsidR="00B118BA" w:rsidRPr="00343DA9">
        <w:rPr>
          <w:rFonts w:ascii="Book Antiqua" w:eastAsiaTheme="minorHAnsi" w:hAnsi="Book Antiqua"/>
          <w:color w:val="000000" w:themeColor="text1"/>
          <w:sz w:val="24"/>
          <w:szCs w:val="24"/>
        </w:rPr>
        <w:t xml:space="preserve">= 0.089). </w:t>
      </w:r>
      <w:r w:rsidR="001018BC" w:rsidRPr="00343DA9">
        <w:rPr>
          <w:rFonts w:ascii="Book Antiqua" w:eastAsiaTheme="minorHAnsi" w:hAnsi="Book Antiqua"/>
          <w:color w:val="000000" w:themeColor="text1"/>
          <w:sz w:val="24"/>
          <w:szCs w:val="24"/>
        </w:rPr>
        <w:t xml:space="preserve">For </w:t>
      </w:r>
      <w:r w:rsidR="00B118BA" w:rsidRPr="00343DA9">
        <w:rPr>
          <w:rFonts w:ascii="Book Antiqua" w:eastAsiaTheme="minorHAnsi" w:hAnsi="Book Antiqua"/>
          <w:color w:val="000000" w:themeColor="text1"/>
          <w:sz w:val="24"/>
          <w:szCs w:val="24"/>
        </w:rPr>
        <w:t>peritoneal carcinomatosis,</w:t>
      </w:r>
      <w:r w:rsidR="00827490" w:rsidRPr="00343DA9">
        <w:rPr>
          <w:rFonts w:ascii="Book Antiqua" w:eastAsiaTheme="minorHAnsi" w:hAnsi="Book Antiqua"/>
          <w:color w:val="000000" w:themeColor="text1"/>
          <w:sz w:val="24"/>
          <w:szCs w:val="24"/>
        </w:rPr>
        <w:t xml:space="preserve"> </w:t>
      </w:r>
      <w:r w:rsidR="00B118BA" w:rsidRPr="00343DA9">
        <w:rPr>
          <w:rFonts w:ascii="Book Antiqua" w:eastAsiaTheme="minorHAnsi" w:hAnsi="Book Antiqua" w:cs="Giovanni-Book"/>
          <w:color w:val="000000" w:themeColor="text1"/>
          <w:kern w:val="0"/>
          <w:sz w:val="24"/>
          <w:szCs w:val="24"/>
        </w:rPr>
        <w:t xml:space="preserve">CT had a sensitivity of 96%, a specificity of 100%, and an accuracy of 99%, whereas PET/CT had a sensitivity of 50%, a specificity of 100%, and an accuracy of 90%, </w:t>
      </w:r>
      <w:r w:rsidR="001018BC" w:rsidRPr="00343DA9">
        <w:rPr>
          <w:rFonts w:ascii="Book Antiqua" w:eastAsiaTheme="minorHAnsi" w:hAnsi="Book Antiqua" w:cs="Giovanni-Book"/>
          <w:color w:val="000000" w:themeColor="text1"/>
          <w:kern w:val="0"/>
          <w:sz w:val="24"/>
          <w:szCs w:val="24"/>
        </w:rPr>
        <w:t xml:space="preserve">a </w:t>
      </w:r>
      <w:r w:rsidR="00B118BA" w:rsidRPr="00343DA9">
        <w:rPr>
          <w:rFonts w:ascii="Book Antiqua" w:eastAsiaTheme="minorHAnsi" w:hAnsi="Book Antiqua" w:cs="Giovanni-Book"/>
          <w:color w:val="000000" w:themeColor="text1"/>
          <w:kern w:val="0"/>
          <w:sz w:val="24"/>
          <w:szCs w:val="24"/>
        </w:rPr>
        <w:t>statistically significant</w:t>
      </w:r>
      <w:r w:rsidR="001018BC" w:rsidRPr="00343DA9">
        <w:rPr>
          <w:rFonts w:ascii="Book Antiqua" w:eastAsiaTheme="minorHAnsi" w:hAnsi="Book Antiqua" w:cs="Giovanni-Book"/>
          <w:color w:val="000000" w:themeColor="text1"/>
          <w:kern w:val="0"/>
          <w:sz w:val="24"/>
          <w:szCs w:val="24"/>
        </w:rPr>
        <w:t xml:space="preserve"> difference </w:t>
      </w:r>
      <w:r w:rsidR="00B118BA" w:rsidRPr="00343DA9">
        <w:rPr>
          <w:rFonts w:ascii="Book Antiqua" w:eastAsiaTheme="minorHAnsi" w:hAnsi="Book Antiqua" w:cs="Giovanni-Book"/>
          <w:color w:val="000000" w:themeColor="text1"/>
          <w:kern w:val="0"/>
          <w:sz w:val="24"/>
          <w:szCs w:val="24"/>
        </w:rPr>
        <w:t>(</w:t>
      </w:r>
      <w:r w:rsidR="006B4508" w:rsidRPr="001F4052">
        <w:rPr>
          <w:rFonts w:ascii="Book Antiqua" w:eastAsiaTheme="minorHAnsi" w:hAnsi="Book Antiqua" w:cs="Giovanni-Book"/>
          <w:i/>
          <w:color w:val="000000" w:themeColor="text1"/>
          <w:kern w:val="0"/>
          <w:sz w:val="24"/>
          <w:szCs w:val="24"/>
        </w:rPr>
        <w:t>P</w:t>
      </w:r>
      <w:r w:rsidR="006B4508" w:rsidRPr="00343DA9">
        <w:rPr>
          <w:rFonts w:ascii="Book Antiqua" w:eastAsiaTheme="minorHAnsi" w:hAnsi="Book Antiqua" w:cs="Giovanni-Book"/>
          <w:color w:val="000000" w:themeColor="text1"/>
          <w:kern w:val="0"/>
          <w:sz w:val="24"/>
          <w:szCs w:val="24"/>
        </w:rPr>
        <w:t xml:space="preserve"> </w:t>
      </w:r>
      <w:r w:rsidR="00B118BA" w:rsidRPr="00343DA9">
        <w:rPr>
          <w:rFonts w:ascii="Book Antiqua" w:eastAsiaTheme="minorHAnsi" w:hAnsi="Book Antiqua"/>
          <w:color w:val="000000" w:themeColor="text1"/>
          <w:sz w:val="24"/>
          <w:szCs w:val="24"/>
        </w:rPr>
        <w:t>= 0.001</w:t>
      </w:r>
      <w:r w:rsidR="001F4052">
        <w:rPr>
          <w:rFonts w:ascii="Book Antiqua" w:eastAsia="SimSun" w:hAnsi="Book Antiqua" w:hint="eastAsia"/>
          <w:color w:val="000000" w:themeColor="text1"/>
          <w:sz w:val="24"/>
          <w:szCs w:val="24"/>
          <w:lang w:eastAsia="zh-CN"/>
        </w:rPr>
        <w:t>;</w:t>
      </w:r>
      <w:r w:rsidR="001F4052" w:rsidRPr="00343DA9">
        <w:rPr>
          <w:rFonts w:ascii="Book Antiqua" w:eastAsiaTheme="minorHAnsi" w:hAnsi="Book Antiqua"/>
          <w:color w:val="000000" w:themeColor="text1"/>
          <w:sz w:val="24"/>
          <w:szCs w:val="24"/>
        </w:rPr>
        <w:t xml:space="preserve"> </w:t>
      </w:r>
      <w:r w:rsidR="00B118BA" w:rsidRPr="00343DA9">
        <w:rPr>
          <w:rFonts w:ascii="Book Antiqua" w:eastAsiaTheme="minorHAnsi" w:hAnsi="Book Antiqua"/>
          <w:color w:val="000000" w:themeColor="text1"/>
          <w:sz w:val="24"/>
          <w:szCs w:val="24"/>
        </w:rPr>
        <w:t>Fig</w:t>
      </w:r>
      <w:r w:rsidR="00A62D86" w:rsidRPr="00343DA9">
        <w:rPr>
          <w:rFonts w:ascii="Book Antiqua" w:eastAsia="SimSun" w:hAnsi="Book Antiqua"/>
          <w:color w:val="000000" w:themeColor="text1"/>
          <w:sz w:val="24"/>
          <w:szCs w:val="24"/>
          <w:lang w:eastAsia="zh-CN"/>
        </w:rPr>
        <w:t>ure</w:t>
      </w:r>
      <w:r w:rsidR="00A62D86" w:rsidRPr="00343DA9">
        <w:rPr>
          <w:rFonts w:ascii="Book Antiqua" w:eastAsiaTheme="minorHAnsi" w:hAnsi="Book Antiqua"/>
          <w:color w:val="000000" w:themeColor="text1"/>
          <w:sz w:val="24"/>
          <w:szCs w:val="24"/>
        </w:rPr>
        <w:t xml:space="preserve"> </w:t>
      </w:r>
      <w:r w:rsidR="00B118BA" w:rsidRPr="00343DA9">
        <w:rPr>
          <w:rFonts w:ascii="Book Antiqua" w:eastAsiaTheme="minorHAnsi" w:hAnsi="Book Antiqua"/>
          <w:color w:val="000000" w:themeColor="text1"/>
          <w:sz w:val="24"/>
          <w:szCs w:val="24"/>
        </w:rPr>
        <w:t xml:space="preserve">2). </w:t>
      </w:r>
      <w:r w:rsidR="006B4508" w:rsidRPr="001F4052">
        <w:rPr>
          <w:rFonts w:ascii="Book Antiqua" w:eastAsiaTheme="minorHAnsi" w:hAnsi="Book Antiqua"/>
          <w:color w:val="000000" w:themeColor="text1"/>
          <w:sz w:val="24"/>
          <w:szCs w:val="24"/>
        </w:rPr>
        <w:t>For</w:t>
      </w:r>
      <w:r w:rsidR="00B118BA" w:rsidRPr="00343DA9">
        <w:rPr>
          <w:rFonts w:ascii="Book Antiqua" w:eastAsiaTheme="minorHAnsi" w:hAnsi="Book Antiqua"/>
          <w:color w:val="000000" w:themeColor="text1"/>
          <w:sz w:val="24"/>
          <w:szCs w:val="24"/>
        </w:rPr>
        <w:t xml:space="preserve"> </w:t>
      </w:r>
      <w:r w:rsidR="001018BC" w:rsidRPr="00343DA9">
        <w:rPr>
          <w:rFonts w:ascii="Book Antiqua" w:eastAsiaTheme="minorHAnsi" w:hAnsi="Book Antiqua"/>
          <w:color w:val="000000" w:themeColor="text1"/>
          <w:sz w:val="24"/>
          <w:szCs w:val="24"/>
        </w:rPr>
        <w:t xml:space="preserve">detecting </w:t>
      </w:r>
      <w:r w:rsidR="00B118BA" w:rsidRPr="00343DA9">
        <w:rPr>
          <w:rFonts w:ascii="Book Antiqua" w:eastAsiaTheme="minorHAnsi" w:hAnsi="Book Antiqua"/>
          <w:color w:val="000000" w:themeColor="text1"/>
          <w:sz w:val="24"/>
          <w:szCs w:val="24"/>
        </w:rPr>
        <w:t>locoregional</w:t>
      </w:r>
      <w:r w:rsidR="001018BC" w:rsidRPr="00343DA9">
        <w:rPr>
          <w:rFonts w:ascii="Book Antiqua" w:eastAsiaTheme="minorHAnsi" w:hAnsi="Book Antiqua"/>
          <w:color w:val="000000" w:themeColor="text1"/>
          <w:sz w:val="24"/>
          <w:szCs w:val="24"/>
        </w:rPr>
        <w:t>, and</w:t>
      </w:r>
      <w:r w:rsidR="00B118BA" w:rsidRPr="00343DA9">
        <w:rPr>
          <w:rFonts w:ascii="Book Antiqua" w:eastAsiaTheme="minorHAnsi" w:hAnsi="Book Antiqua"/>
          <w:color w:val="000000" w:themeColor="text1"/>
          <w:sz w:val="24"/>
          <w:szCs w:val="24"/>
        </w:rPr>
        <w:t xml:space="preserve"> lymph node recurrence</w:t>
      </w:r>
      <w:r w:rsidR="001018BC" w:rsidRPr="00343DA9">
        <w:rPr>
          <w:rFonts w:ascii="Book Antiqua" w:eastAsiaTheme="minorHAnsi" w:hAnsi="Book Antiqua"/>
          <w:color w:val="000000" w:themeColor="text1"/>
          <w:sz w:val="24"/>
          <w:szCs w:val="24"/>
        </w:rPr>
        <w:t>s,</w:t>
      </w:r>
      <w:r w:rsidR="00B118BA" w:rsidRPr="00343DA9">
        <w:rPr>
          <w:rFonts w:ascii="Book Antiqua" w:eastAsiaTheme="minorHAnsi" w:hAnsi="Book Antiqua"/>
          <w:color w:val="000000" w:themeColor="text1"/>
          <w:sz w:val="24"/>
          <w:szCs w:val="24"/>
        </w:rPr>
        <w:t xml:space="preserve"> and liver metastasis, </w:t>
      </w:r>
      <w:r w:rsidR="001018BC" w:rsidRPr="00343DA9">
        <w:rPr>
          <w:rFonts w:ascii="Book Antiqua" w:eastAsiaTheme="minorHAnsi" w:hAnsi="Book Antiqua"/>
          <w:color w:val="000000" w:themeColor="text1"/>
          <w:sz w:val="24"/>
          <w:szCs w:val="24"/>
        </w:rPr>
        <w:t xml:space="preserve">there were no statistically significant </w:t>
      </w:r>
      <w:r w:rsidR="00B118BA" w:rsidRPr="00343DA9">
        <w:rPr>
          <w:rFonts w:ascii="Book Antiqua" w:eastAsiaTheme="minorHAnsi" w:hAnsi="Book Antiqua"/>
          <w:color w:val="000000" w:themeColor="text1"/>
          <w:sz w:val="24"/>
          <w:szCs w:val="24"/>
        </w:rPr>
        <w:t>difference</w:t>
      </w:r>
      <w:r w:rsidR="001018BC" w:rsidRPr="00343DA9">
        <w:rPr>
          <w:rFonts w:ascii="Book Antiqua" w:eastAsiaTheme="minorHAnsi" w:hAnsi="Book Antiqua"/>
          <w:color w:val="000000" w:themeColor="text1"/>
          <w:sz w:val="24"/>
          <w:szCs w:val="24"/>
        </w:rPr>
        <w:t>s</w:t>
      </w:r>
      <w:r w:rsidR="00827490" w:rsidRPr="00343DA9">
        <w:rPr>
          <w:rFonts w:ascii="Book Antiqua" w:eastAsiaTheme="minorHAnsi" w:hAnsi="Book Antiqua"/>
          <w:color w:val="000000" w:themeColor="text1"/>
          <w:sz w:val="24"/>
          <w:szCs w:val="24"/>
        </w:rPr>
        <w:t xml:space="preserve"> </w:t>
      </w:r>
      <w:r w:rsidR="001018BC" w:rsidRPr="00343DA9">
        <w:rPr>
          <w:rFonts w:ascii="Book Antiqua" w:eastAsiaTheme="minorHAnsi" w:hAnsi="Book Antiqua"/>
          <w:color w:val="000000" w:themeColor="text1"/>
          <w:sz w:val="24"/>
          <w:szCs w:val="24"/>
        </w:rPr>
        <w:t xml:space="preserve">between CT and PET/CT </w:t>
      </w:r>
      <w:r w:rsidR="00B118BA" w:rsidRPr="00343DA9">
        <w:rPr>
          <w:rFonts w:ascii="Book Antiqua" w:eastAsiaTheme="minorHAnsi" w:hAnsi="Book Antiqua"/>
          <w:color w:val="000000" w:themeColor="text1"/>
          <w:sz w:val="24"/>
          <w:szCs w:val="24"/>
        </w:rPr>
        <w:t>(Table 3, Fig</w:t>
      </w:r>
      <w:r w:rsidR="00A62D86" w:rsidRPr="00343DA9">
        <w:rPr>
          <w:rFonts w:ascii="Book Antiqua" w:eastAsia="SimSun" w:hAnsi="Book Antiqua"/>
          <w:color w:val="000000" w:themeColor="text1"/>
          <w:sz w:val="24"/>
          <w:szCs w:val="24"/>
          <w:lang w:eastAsia="zh-CN"/>
        </w:rPr>
        <w:t>ure</w:t>
      </w:r>
      <w:r w:rsidR="001F4052">
        <w:rPr>
          <w:rFonts w:ascii="Book Antiqua" w:eastAsia="SimSun" w:hAnsi="Book Antiqua" w:hint="eastAsia"/>
          <w:color w:val="000000" w:themeColor="text1"/>
          <w:sz w:val="24"/>
          <w:szCs w:val="24"/>
          <w:lang w:eastAsia="zh-CN"/>
        </w:rPr>
        <w:t>s</w:t>
      </w:r>
      <w:r w:rsidR="00A62D86" w:rsidRPr="00343DA9">
        <w:rPr>
          <w:rFonts w:ascii="Book Antiqua" w:eastAsiaTheme="minorHAnsi" w:hAnsi="Book Antiqua"/>
          <w:color w:val="000000" w:themeColor="text1"/>
          <w:sz w:val="24"/>
          <w:szCs w:val="24"/>
        </w:rPr>
        <w:t xml:space="preserve"> </w:t>
      </w:r>
      <w:r w:rsidR="00B118BA" w:rsidRPr="00343DA9">
        <w:rPr>
          <w:rFonts w:ascii="Book Antiqua" w:eastAsiaTheme="minorHAnsi" w:hAnsi="Book Antiqua"/>
          <w:color w:val="000000" w:themeColor="text1"/>
          <w:sz w:val="24"/>
          <w:szCs w:val="24"/>
        </w:rPr>
        <w:t>3</w:t>
      </w:r>
      <w:r w:rsidR="00A62D86" w:rsidRPr="00343DA9">
        <w:rPr>
          <w:rFonts w:ascii="Book Antiqua" w:eastAsia="SimSun" w:hAnsi="Book Antiqua"/>
          <w:color w:val="000000" w:themeColor="text1"/>
          <w:sz w:val="24"/>
          <w:szCs w:val="24"/>
          <w:lang w:eastAsia="zh-CN"/>
        </w:rPr>
        <w:t xml:space="preserve"> and</w:t>
      </w:r>
      <w:r w:rsidR="001F4052">
        <w:rPr>
          <w:rFonts w:ascii="Book Antiqua" w:eastAsia="SimSun" w:hAnsi="Book Antiqua" w:hint="eastAsia"/>
          <w:color w:val="000000" w:themeColor="text1"/>
          <w:sz w:val="24"/>
          <w:szCs w:val="24"/>
          <w:lang w:eastAsia="zh-CN"/>
        </w:rPr>
        <w:t xml:space="preserve"> </w:t>
      </w:r>
      <w:r w:rsidR="00B118BA" w:rsidRPr="00343DA9">
        <w:rPr>
          <w:rFonts w:ascii="Book Antiqua" w:eastAsiaTheme="minorHAnsi" w:hAnsi="Book Antiqua"/>
          <w:color w:val="000000" w:themeColor="text1"/>
          <w:sz w:val="24"/>
          <w:szCs w:val="24"/>
        </w:rPr>
        <w:t>4).</w:t>
      </w:r>
      <w:r w:rsidR="00827490" w:rsidRPr="00343DA9">
        <w:rPr>
          <w:rFonts w:ascii="Book Antiqua" w:eastAsiaTheme="minorHAnsi" w:hAnsi="Book Antiqua"/>
          <w:color w:val="000000" w:themeColor="text1"/>
          <w:sz w:val="24"/>
          <w:szCs w:val="24"/>
        </w:rPr>
        <w:t xml:space="preserve"> </w:t>
      </w:r>
      <w:r w:rsidR="006B4508" w:rsidRPr="001F4052">
        <w:rPr>
          <w:rFonts w:ascii="Book Antiqua" w:eastAsiaTheme="minorHAnsi" w:hAnsi="Book Antiqua"/>
          <w:color w:val="000000" w:themeColor="text1"/>
          <w:sz w:val="24"/>
          <w:szCs w:val="24"/>
        </w:rPr>
        <w:t>For detecting</w:t>
      </w:r>
      <w:r w:rsidR="00B118BA" w:rsidRPr="00343DA9">
        <w:rPr>
          <w:rFonts w:ascii="Book Antiqua" w:eastAsiaTheme="minorHAnsi" w:hAnsi="Book Antiqua"/>
          <w:color w:val="000000" w:themeColor="text1"/>
          <w:sz w:val="24"/>
          <w:szCs w:val="24"/>
        </w:rPr>
        <w:t xml:space="preserve"> bone metastasis, </w:t>
      </w:r>
      <w:r w:rsidR="00B118BA" w:rsidRPr="00343DA9">
        <w:rPr>
          <w:rFonts w:ascii="Book Antiqua" w:eastAsiaTheme="minorHAnsi" w:hAnsi="Book Antiqua" w:cs="Giovanni-Book"/>
          <w:color w:val="000000" w:themeColor="text1"/>
          <w:kern w:val="0"/>
          <w:sz w:val="24"/>
          <w:szCs w:val="24"/>
        </w:rPr>
        <w:t xml:space="preserve">CT had a sensitivity of 20%, a specificity of 100%, and an accuracy of 97%, whereas PET/CT had a sensitivity of 100%, a specificity of 100%, and an accuracy of 100%, </w:t>
      </w:r>
      <w:r w:rsidR="001018BC" w:rsidRPr="00343DA9">
        <w:rPr>
          <w:rFonts w:ascii="Book Antiqua" w:eastAsiaTheme="minorHAnsi" w:hAnsi="Book Antiqua" w:cs="Giovanni-Book"/>
          <w:color w:val="000000" w:themeColor="text1"/>
          <w:kern w:val="0"/>
          <w:sz w:val="24"/>
          <w:szCs w:val="24"/>
        </w:rPr>
        <w:t>these differences were</w:t>
      </w:r>
      <w:r w:rsidR="00B118BA" w:rsidRPr="00343DA9">
        <w:rPr>
          <w:rFonts w:ascii="Book Antiqua" w:eastAsiaTheme="minorHAnsi" w:hAnsi="Book Antiqua" w:cs="Giovanni-Book"/>
          <w:color w:val="000000" w:themeColor="text1"/>
          <w:kern w:val="0"/>
          <w:sz w:val="24"/>
          <w:szCs w:val="24"/>
        </w:rPr>
        <w:t xml:space="preserve"> not statistically significant (</w:t>
      </w:r>
      <w:r w:rsidR="006B4508" w:rsidRPr="001F4052">
        <w:rPr>
          <w:rFonts w:ascii="Book Antiqua" w:eastAsiaTheme="minorHAnsi" w:hAnsi="Book Antiqua"/>
          <w:i/>
          <w:color w:val="000000" w:themeColor="text1"/>
          <w:sz w:val="24"/>
          <w:szCs w:val="24"/>
        </w:rPr>
        <w:t xml:space="preserve">P </w:t>
      </w:r>
      <w:r w:rsidR="00B118BA" w:rsidRPr="00343DA9">
        <w:rPr>
          <w:rFonts w:ascii="Book Antiqua" w:eastAsiaTheme="minorHAnsi" w:hAnsi="Book Antiqua"/>
          <w:color w:val="000000" w:themeColor="text1"/>
          <w:sz w:val="24"/>
          <w:szCs w:val="24"/>
        </w:rPr>
        <w:t>= 0.125</w:t>
      </w:r>
      <w:r w:rsidR="001F4052">
        <w:rPr>
          <w:rFonts w:ascii="Book Antiqua" w:eastAsia="SimSun" w:hAnsi="Book Antiqua" w:hint="eastAsia"/>
          <w:color w:val="000000" w:themeColor="text1"/>
          <w:sz w:val="24"/>
          <w:szCs w:val="24"/>
          <w:lang w:eastAsia="zh-CN"/>
        </w:rPr>
        <w:t xml:space="preserve">; </w:t>
      </w:r>
      <w:r w:rsidR="00B118BA" w:rsidRPr="00343DA9">
        <w:rPr>
          <w:rFonts w:ascii="Book Antiqua" w:eastAsiaTheme="minorHAnsi" w:hAnsi="Book Antiqua"/>
          <w:color w:val="000000" w:themeColor="text1"/>
          <w:sz w:val="24"/>
          <w:szCs w:val="24"/>
        </w:rPr>
        <w:t>Fig</w:t>
      </w:r>
      <w:r w:rsidR="00A62D86" w:rsidRPr="00343DA9">
        <w:rPr>
          <w:rFonts w:ascii="Book Antiqua" w:eastAsia="SimSun" w:hAnsi="Book Antiqua"/>
          <w:color w:val="000000" w:themeColor="text1"/>
          <w:sz w:val="24"/>
          <w:szCs w:val="24"/>
          <w:lang w:eastAsia="zh-CN"/>
        </w:rPr>
        <w:t>ure</w:t>
      </w:r>
      <w:r w:rsidR="00A62D86" w:rsidRPr="00343DA9">
        <w:rPr>
          <w:rFonts w:ascii="Book Antiqua" w:eastAsiaTheme="minorHAnsi" w:hAnsi="Book Antiqua"/>
          <w:color w:val="000000" w:themeColor="text1"/>
          <w:sz w:val="24"/>
          <w:szCs w:val="24"/>
        </w:rPr>
        <w:t xml:space="preserve"> </w:t>
      </w:r>
      <w:r w:rsidR="00B118BA" w:rsidRPr="00343DA9">
        <w:rPr>
          <w:rFonts w:ascii="Book Antiqua" w:eastAsiaTheme="minorHAnsi" w:hAnsi="Book Antiqua"/>
          <w:color w:val="000000" w:themeColor="text1"/>
          <w:sz w:val="24"/>
          <w:szCs w:val="24"/>
        </w:rPr>
        <w:t xml:space="preserve">5).Two patients who had locoregional recurrence with inadequate bowel distension were missed on CT. </w:t>
      </w:r>
      <w:r w:rsidR="006B4508" w:rsidRPr="001F4052">
        <w:rPr>
          <w:rFonts w:ascii="Book Antiqua" w:eastAsiaTheme="minorHAnsi" w:hAnsi="Book Antiqua"/>
          <w:color w:val="000000" w:themeColor="text1"/>
          <w:sz w:val="24"/>
          <w:szCs w:val="24"/>
        </w:rPr>
        <w:t>Another</w:t>
      </w:r>
      <w:r w:rsidR="00131897" w:rsidRPr="00343DA9">
        <w:rPr>
          <w:rFonts w:ascii="Book Antiqua" w:eastAsiaTheme="minorHAnsi" w:hAnsi="Book Antiqua"/>
          <w:color w:val="000000" w:themeColor="text1"/>
          <w:sz w:val="24"/>
          <w:szCs w:val="24"/>
        </w:rPr>
        <w:t xml:space="preserve"> </w:t>
      </w:r>
      <w:r w:rsidR="00797478" w:rsidRPr="00343DA9">
        <w:rPr>
          <w:rFonts w:ascii="Book Antiqua" w:eastAsiaTheme="minorHAnsi" w:hAnsi="Book Antiqua"/>
          <w:color w:val="000000" w:themeColor="text1"/>
          <w:sz w:val="24"/>
          <w:szCs w:val="24"/>
        </w:rPr>
        <w:t xml:space="preserve">two </w:t>
      </w:r>
      <w:r w:rsidR="00B118BA" w:rsidRPr="00343DA9">
        <w:rPr>
          <w:rFonts w:ascii="Book Antiqua" w:eastAsiaTheme="minorHAnsi" w:hAnsi="Book Antiqua"/>
          <w:color w:val="000000" w:themeColor="text1"/>
          <w:sz w:val="24"/>
          <w:szCs w:val="24"/>
        </w:rPr>
        <w:t>patients w</w:t>
      </w:r>
      <w:r w:rsidR="00797478" w:rsidRPr="00343DA9">
        <w:rPr>
          <w:rFonts w:ascii="Book Antiqua" w:eastAsiaTheme="minorHAnsi" w:hAnsi="Book Antiqua"/>
          <w:color w:val="000000" w:themeColor="text1"/>
          <w:sz w:val="24"/>
          <w:szCs w:val="24"/>
        </w:rPr>
        <w:t xml:space="preserve">ith </w:t>
      </w:r>
      <w:r w:rsidR="00B118BA" w:rsidRPr="00343DA9">
        <w:rPr>
          <w:rFonts w:ascii="Book Antiqua" w:eastAsiaTheme="minorHAnsi" w:hAnsi="Book Antiqua"/>
          <w:color w:val="000000" w:themeColor="text1"/>
          <w:sz w:val="24"/>
          <w:szCs w:val="24"/>
        </w:rPr>
        <w:t>locoregional recurrence were missed on PET/CT</w:t>
      </w:r>
      <w:r w:rsidR="00797478" w:rsidRPr="00343DA9">
        <w:rPr>
          <w:rFonts w:ascii="Book Antiqua" w:eastAsiaTheme="minorHAnsi" w:hAnsi="Book Antiqua"/>
          <w:color w:val="000000" w:themeColor="text1"/>
          <w:sz w:val="24"/>
          <w:szCs w:val="24"/>
        </w:rPr>
        <w:t xml:space="preserve">, </w:t>
      </w:r>
      <w:r w:rsidR="006B4508" w:rsidRPr="001F4052">
        <w:rPr>
          <w:rFonts w:ascii="Book Antiqua" w:eastAsiaTheme="minorHAnsi" w:hAnsi="Book Antiqua"/>
          <w:color w:val="000000" w:themeColor="text1"/>
          <w:sz w:val="24"/>
          <w:szCs w:val="24"/>
        </w:rPr>
        <w:t xml:space="preserve">and </w:t>
      </w:r>
      <w:r w:rsidR="00797478" w:rsidRPr="00343DA9">
        <w:rPr>
          <w:rFonts w:ascii="Book Antiqua" w:eastAsiaTheme="minorHAnsi" w:hAnsi="Book Antiqua"/>
          <w:color w:val="000000" w:themeColor="text1"/>
          <w:sz w:val="24"/>
          <w:szCs w:val="24"/>
        </w:rPr>
        <w:t>t</w:t>
      </w:r>
      <w:r w:rsidR="00B118BA" w:rsidRPr="00343DA9">
        <w:rPr>
          <w:rFonts w:ascii="Book Antiqua" w:eastAsiaTheme="minorHAnsi" w:hAnsi="Book Antiqua"/>
          <w:color w:val="000000" w:themeColor="text1"/>
          <w:sz w:val="24"/>
          <w:szCs w:val="24"/>
        </w:rPr>
        <w:t>heir recurrences were concealed by physiologic</w:t>
      </w:r>
      <w:r w:rsidR="00797478" w:rsidRPr="00343DA9">
        <w:rPr>
          <w:rFonts w:ascii="Book Antiqua" w:eastAsiaTheme="minorHAnsi" w:hAnsi="Book Antiqua"/>
          <w:color w:val="000000" w:themeColor="text1"/>
          <w:sz w:val="24"/>
          <w:szCs w:val="24"/>
        </w:rPr>
        <w:t>al</w:t>
      </w:r>
      <w:r w:rsidR="00B118BA" w:rsidRPr="00343DA9">
        <w:rPr>
          <w:rFonts w:ascii="Book Antiqua" w:eastAsiaTheme="minorHAnsi" w:hAnsi="Book Antiqua"/>
          <w:color w:val="000000" w:themeColor="text1"/>
          <w:sz w:val="24"/>
          <w:szCs w:val="24"/>
        </w:rPr>
        <w:t xml:space="preserve"> uptake of remnant stomach. Two patients who had lymph node </w:t>
      </w:r>
      <w:r w:rsidR="00B118BA" w:rsidRPr="00343DA9">
        <w:rPr>
          <w:rFonts w:ascii="Book Antiqua" w:eastAsiaTheme="minorHAnsi" w:hAnsi="Book Antiqua"/>
          <w:color w:val="000000" w:themeColor="text1"/>
          <w:sz w:val="24"/>
          <w:szCs w:val="24"/>
        </w:rPr>
        <w:lastRenderedPageBreak/>
        <w:t xml:space="preserve">recurrence </w:t>
      </w:r>
      <w:r w:rsidR="00797478" w:rsidRPr="00343DA9">
        <w:rPr>
          <w:rFonts w:ascii="Book Antiqua" w:eastAsiaTheme="minorHAnsi" w:hAnsi="Book Antiqua"/>
          <w:color w:val="000000" w:themeColor="text1"/>
          <w:sz w:val="24"/>
          <w:szCs w:val="24"/>
        </w:rPr>
        <w:t xml:space="preserve">of </w:t>
      </w:r>
      <w:r w:rsidR="00B118BA" w:rsidRPr="00343DA9">
        <w:rPr>
          <w:rFonts w:ascii="Book Antiqua" w:eastAsiaTheme="minorHAnsi" w:hAnsi="Book Antiqua"/>
          <w:color w:val="000000" w:themeColor="text1"/>
          <w:sz w:val="24"/>
          <w:szCs w:val="24"/>
        </w:rPr>
        <w:t xml:space="preserve">less than 10 mm in </w:t>
      </w:r>
      <w:r w:rsidR="00797478" w:rsidRPr="00343DA9">
        <w:rPr>
          <w:rFonts w:ascii="Book Antiqua" w:eastAsiaTheme="minorHAnsi" w:hAnsi="Book Antiqua"/>
          <w:color w:val="000000" w:themeColor="text1"/>
          <w:sz w:val="24"/>
          <w:szCs w:val="24"/>
        </w:rPr>
        <w:t xml:space="preserve">the </w:t>
      </w:r>
      <w:r w:rsidR="00B118BA" w:rsidRPr="00343DA9">
        <w:rPr>
          <w:rFonts w:ascii="Book Antiqua" w:eastAsiaTheme="minorHAnsi" w:hAnsi="Book Antiqua"/>
          <w:color w:val="000000" w:themeColor="text1"/>
          <w:sz w:val="24"/>
          <w:szCs w:val="24"/>
        </w:rPr>
        <w:t xml:space="preserve">short axis were missed on CT, but were detected on PET/CT. Three patients who had lymph node recurrence without significant hypermetabolism were missed on </w:t>
      </w:r>
      <w:r w:rsidR="00131897" w:rsidRPr="00343DA9">
        <w:rPr>
          <w:rFonts w:ascii="Book Antiqua" w:eastAsiaTheme="minorHAnsi" w:hAnsi="Book Antiqua"/>
          <w:color w:val="000000" w:themeColor="text1"/>
          <w:sz w:val="24"/>
          <w:szCs w:val="24"/>
        </w:rPr>
        <w:t>PET/</w:t>
      </w:r>
      <w:r w:rsidR="00B118BA" w:rsidRPr="00343DA9">
        <w:rPr>
          <w:rFonts w:ascii="Book Antiqua" w:eastAsiaTheme="minorHAnsi" w:hAnsi="Book Antiqua"/>
          <w:color w:val="000000" w:themeColor="text1"/>
          <w:sz w:val="24"/>
          <w:szCs w:val="24"/>
        </w:rPr>
        <w:t xml:space="preserve">CT. </w:t>
      </w:r>
      <w:r w:rsidR="00B118BA" w:rsidRPr="00343DA9">
        <w:rPr>
          <w:rFonts w:ascii="Book Antiqua" w:eastAsiaTheme="minorHAnsi" w:hAnsi="Book Antiqua" w:cs="Giovanni-Book"/>
          <w:color w:val="000000" w:themeColor="text1"/>
          <w:kern w:val="0"/>
          <w:sz w:val="24"/>
          <w:szCs w:val="24"/>
        </w:rPr>
        <w:t>One hepatic metastasis</w:t>
      </w:r>
      <w:r w:rsidR="00131897" w:rsidRPr="00343DA9">
        <w:rPr>
          <w:rFonts w:ascii="Book Antiqua" w:eastAsiaTheme="minorHAnsi" w:hAnsi="Book Antiqua" w:cs="Giovanni-Book"/>
          <w:color w:val="000000" w:themeColor="text1"/>
          <w:kern w:val="0"/>
          <w:sz w:val="24"/>
          <w:szCs w:val="24"/>
        </w:rPr>
        <w:t xml:space="preserve"> (about 1.5 cm)</w:t>
      </w:r>
      <w:r w:rsidR="00B118BA" w:rsidRPr="00343DA9">
        <w:rPr>
          <w:rFonts w:ascii="Book Antiqua" w:eastAsiaTheme="minorHAnsi" w:hAnsi="Book Antiqua" w:cs="Giovanni-Book"/>
          <w:color w:val="000000" w:themeColor="text1"/>
          <w:kern w:val="0"/>
          <w:sz w:val="24"/>
          <w:szCs w:val="24"/>
        </w:rPr>
        <w:t xml:space="preserve"> was not detected on CT and the metastatic tumor had no attenuation difference </w:t>
      </w:r>
      <w:r w:rsidR="00797478" w:rsidRPr="00343DA9">
        <w:rPr>
          <w:rFonts w:ascii="Book Antiqua" w:eastAsiaTheme="minorHAnsi" w:hAnsi="Book Antiqua" w:cs="Giovanni-Book"/>
          <w:color w:val="000000" w:themeColor="text1"/>
          <w:kern w:val="0"/>
          <w:sz w:val="24"/>
          <w:szCs w:val="24"/>
        </w:rPr>
        <w:t xml:space="preserve">compared to </w:t>
      </w:r>
      <w:r w:rsidR="006B4508" w:rsidRPr="001F4052">
        <w:rPr>
          <w:rFonts w:ascii="Book Antiqua" w:eastAsiaTheme="minorHAnsi" w:hAnsi="Book Antiqua" w:cs="Giovanni-Book"/>
          <w:color w:val="000000" w:themeColor="text1"/>
          <w:kern w:val="0"/>
          <w:sz w:val="24"/>
          <w:szCs w:val="24"/>
        </w:rPr>
        <w:t xml:space="preserve">the </w:t>
      </w:r>
      <w:r w:rsidR="00B118BA" w:rsidRPr="00343DA9">
        <w:rPr>
          <w:rFonts w:ascii="Book Antiqua" w:eastAsiaTheme="minorHAnsi" w:hAnsi="Book Antiqua" w:cs="Giovanni-Book"/>
          <w:color w:val="000000" w:themeColor="text1"/>
          <w:kern w:val="0"/>
          <w:sz w:val="24"/>
          <w:szCs w:val="24"/>
        </w:rPr>
        <w:t xml:space="preserve">adjacent liver. One patient </w:t>
      </w:r>
      <w:r w:rsidR="00797478" w:rsidRPr="00343DA9">
        <w:rPr>
          <w:rFonts w:ascii="Book Antiqua" w:eastAsiaTheme="minorHAnsi" w:hAnsi="Book Antiqua" w:cs="Giovanni-Book"/>
          <w:color w:val="000000" w:themeColor="text1"/>
          <w:kern w:val="0"/>
          <w:sz w:val="24"/>
          <w:szCs w:val="24"/>
        </w:rPr>
        <w:t xml:space="preserve">with </w:t>
      </w:r>
      <w:r w:rsidR="00B118BA" w:rsidRPr="00343DA9">
        <w:rPr>
          <w:rFonts w:ascii="Book Antiqua" w:eastAsiaTheme="minorHAnsi" w:hAnsi="Book Antiqua" w:cs="Giovanni-Book"/>
          <w:color w:val="000000" w:themeColor="text1"/>
          <w:kern w:val="0"/>
          <w:sz w:val="24"/>
          <w:szCs w:val="24"/>
        </w:rPr>
        <w:t>peritoneal</w:t>
      </w:r>
      <w:r w:rsidR="00797478" w:rsidRPr="00343DA9">
        <w:rPr>
          <w:rFonts w:ascii="Book Antiqua" w:eastAsiaTheme="minorHAnsi" w:hAnsi="Book Antiqua" w:cs="Giovanni-Book"/>
          <w:color w:val="000000" w:themeColor="text1"/>
          <w:kern w:val="0"/>
          <w:sz w:val="24"/>
          <w:szCs w:val="24"/>
        </w:rPr>
        <w:t xml:space="preserve"> carcinomatosis was considered as having </w:t>
      </w:r>
      <w:r w:rsidR="00B118BA" w:rsidRPr="00343DA9">
        <w:rPr>
          <w:rFonts w:ascii="Book Antiqua" w:eastAsiaTheme="minorHAnsi" w:hAnsi="Book Antiqua" w:cs="Giovanni-Book"/>
          <w:color w:val="000000" w:themeColor="text1"/>
          <w:kern w:val="0"/>
          <w:sz w:val="24"/>
          <w:szCs w:val="24"/>
        </w:rPr>
        <w:t xml:space="preserve">peritonitis on CT, because he also had </w:t>
      </w:r>
      <w:r w:rsidR="00797478" w:rsidRPr="00343DA9">
        <w:rPr>
          <w:rFonts w:ascii="Book Antiqua" w:eastAsiaTheme="minorHAnsi" w:hAnsi="Book Antiqua" w:cs="Giovanni-Book"/>
          <w:color w:val="000000" w:themeColor="text1"/>
          <w:kern w:val="0"/>
          <w:sz w:val="24"/>
          <w:szCs w:val="24"/>
        </w:rPr>
        <w:t xml:space="preserve">a very large </w:t>
      </w:r>
      <w:r w:rsidR="00B118BA" w:rsidRPr="00343DA9">
        <w:rPr>
          <w:rFonts w:ascii="Book Antiqua" w:eastAsiaTheme="minorHAnsi" w:hAnsi="Book Antiqua" w:cs="Giovanni-Book"/>
          <w:color w:val="000000" w:themeColor="text1"/>
          <w:kern w:val="0"/>
          <w:sz w:val="24"/>
          <w:szCs w:val="24"/>
        </w:rPr>
        <w:t>abdominal abscess. Twelve patients who had peritoneal</w:t>
      </w:r>
      <w:r w:rsidR="00827490" w:rsidRPr="00343DA9">
        <w:rPr>
          <w:rFonts w:ascii="Book Antiqua" w:eastAsiaTheme="minorHAnsi" w:hAnsi="Book Antiqua" w:cs="Giovanni-Book"/>
          <w:color w:val="000000" w:themeColor="text1"/>
          <w:kern w:val="0"/>
          <w:sz w:val="24"/>
          <w:szCs w:val="24"/>
        </w:rPr>
        <w:t xml:space="preserve"> </w:t>
      </w:r>
      <w:r w:rsidR="00B118BA" w:rsidRPr="00343DA9">
        <w:rPr>
          <w:rFonts w:ascii="Book Antiqua" w:eastAsiaTheme="minorHAnsi" w:hAnsi="Book Antiqua" w:cs="Giovanni-Book"/>
          <w:color w:val="000000" w:themeColor="text1"/>
          <w:kern w:val="0"/>
          <w:sz w:val="24"/>
          <w:szCs w:val="24"/>
        </w:rPr>
        <w:t>carcinomatosis without significant hypermetabolism were missed on PET/CT.</w:t>
      </w:r>
    </w:p>
    <w:p w:rsidR="00A62D86" w:rsidRPr="00343DA9" w:rsidRDefault="00B118BA" w:rsidP="00A62D86">
      <w:pPr>
        <w:wordWrap/>
        <w:adjustRightInd w:val="0"/>
        <w:spacing w:after="0" w:line="360" w:lineRule="auto"/>
        <w:ind w:firstLineChars="300" w:firstLine="720"/>
        <w:rPr>
          <w:rFonts w:ascii="Book Antiqua" w:eastAsia="SimSun" w:hAnsi="Book Antiqua" w:cs="Giovanni-Book"/>
          <w:b/>
          <w:color w:val="000000" w:themeColor="text1"/>
          <w:kern w:val="0"/>
          <w:sz w:val="24"/>
          <w:szCs w:val="24"/>
          <w:lang w:eastAsia="zh-CN"/>
        </w:rPr>
      </w:pPr>
      <w:r w:rsidRPr="00343DA9">
        <w:rPr>
          <w:rFonts w:ascii="Book Antiqua" w:eastAsiaTheme="minorHAnsi" w:hAnsi="Book Antiqua" w:cs="Giovanni-Book"/>
          <w:color w:val="000000" w:themeColor="text1"/>
          <w:kern w:val="0"/>
          <w:sz w:val="24"/>
          <w:szCs w:val="24"/>
        </w:rPr>
        <w:t xml:space="preserve">Adenocarcinoma was </w:t>
      </w:r>
      <w:r w:rsidR="00797478" w:rsidRPr="00343DA9">
        <w:rPr>
          <w:rFonts w:ascii="Book Antiqua" w:eastAsiaTheme="minorHAnsi" w:hAnsi="Book Antiqua" w:cs="Giovanni-Book"/>
          <w:color w:val="000000" w:themeColor="text1"/>
          <w:kern w:val="0"/>
          <w:sz w:val="24"/>
          <w:szCs w:val="24"/>
        </w:rPr>
        <w:t xml:space="preserve">the </w:t>
      </w:r>
      <w:r w:rsidRPr="00343DA9">
        <w:rPr>
          <w:rFonts w:ascii="Book Antiqua" w:eastAsiaTheme="minorHAnsi" w:hAnsi="Book Antiqua" w:cs="Giovanni-Book"/>
          <w:color w:val="000000" w:themeColor="text1"/>
          <w:kern w:val="0"/>
          <w:sz w:val="24"/>
          <w:szCs w:val="24"/>
        </w:rPr>
        <w:t>most common type of gastric carcinoma (Table 1).</w:t>
      </w:r>
      <w:r w:rsidR="00827490" w:rsidRPr="00343DA9">
        <w:rPr>
          <w:rFonts w:ascii="Book Antiqua" w:eastAsiaTheme="minorHAnsi" w:hAnsi="Book Antiqua" w:cs="Giovanni-Book"/>
          <w:color w:val="000000" w:themeColor="text1"/>
          <w:kern w:val="0"/>
          <w:sz w:val="24"/>
          <w:szCs w:val="24"/>
        </w:rPr>
        <w:t xml:space="preserve"> </w:t>
      </w:r>
      <w:r w:rsidRPr="00343DA9">
        <w:rPr>
          <w:rFonts w:ascii="Book Antiqua" w:eastAsiaTheme="minorHAnsi" w:hAnsi="Book Antiqua"/>
          <w:color w:val="000000" w:themeColor="text1"/>
          <w:sz w:val="24"/>
          <w:szCs w:val="24"/>
        </w:rPr>
        <w:t>On the pathologic</w:t>
      </w:r>
      <w:r w:rsidR="00797478" w:rsidRPr="00343DA9">
        <w:rPr>
          <w:rFonts w:ascii="Book Antiqua" w:eastAsiaTheme="minorHAnsi" w:hAnsi="Book Antiqua"/>
          <w:color w:val="000000" w:themeColor="text1"/>
          <w:sz w:val="24"/>
          <w:szCs w:val="24"/>
        </w:rPr>
        <w:t>al</w:t>
      </w:r>
      <w:r w:rsidRPr="00343DA9">
        <w:rPr>
          <w:rFonts w:ascii="Book Antiqua" w:eastAsiaTheme="minorHAnsi" w:hAnsi="Book Antiqua"/>
          <w:color w:val="000000" w:themeColor="text1"/>
          <w:sz w:val="24"/>
          <w:szCs w:val="24"/>
        </w:rPr>
        <w:t xml:space="preserve"> type-based analysis, </w:t>
      </w:r>
      <w:r w:rsidRPr="00343DA9">
        <w:rPr>
          <w:rFonts w:ascii="Book Antiqua" w:eastAsiaTheme="minorHAnsi" w:hAnsi="Book Antiqua" w:cs="Giovanni-Book"/>
          <w:color w:val="000000" w:themeColor="text1"/>
          <w:kern w:val="0"/>
          <w:sz w:val="24"/>
          <w:szCs w:val="24"/>
        </w:rPr>
        <w:t>CT had a sensitivity of 98%, a specificity of 95%, and an accuracy of 96% for detecting recurrence of adenocarcinoma, whereas PET/CT had a sensitivity of 80%, a specificity of 95%, and an accuracy of 88%</w:t>
      </w:r>
      <w:r w:rsidR="00797478" w:rsidRPr="00343DA9">
        <w:rPr>
          <w:rFonts w:ascii="Book Antiqua" w:eastAsiaTheme="minorHAnsi" w:hAnsi="Book Antiqua" w:cs="Giovanni-Book"/>
          <w:color w:val="000000" w:themeColor="text1"/>
          <w:kern w:val="0"/>
          <w:sz w:val="24"/>
          <w:szCs w:val="24"/>
        </w:rPr>
        <w:t xml:space="preserve">; </w:t>
      </w:r>
      <w:r w:rsidR="006B4508" w:rsidRPr="00343DA9">
        <w:rPr>
          <w:rFonts w:ascii="Book Antiqua" w:eastAsiaTheme="minorHAnsi" w:hAnsi="Book Antiqua" w:cs="Giovanni-Book"/>
          <w:color w:val="000000" w:themeColor="text1"/>
          <w:kern w:val="0"/>
          <w:sz w:val="24"/>
          <w:szCs w:val="24"/>
        </w:rPr>
        <w:t>these</w:t>
      </w:r>
      <w:r w:rsidR="00797478" w:rsidRPr="00343DA9">
        <w:rPr>
          <w:rFonts w:ascii="Book Antiqua" w:eastAsiaTheme="minorHAnsi" w:hAnsi="Book Antiqua" w:cs="Giovanni-Book"/>
          <w:color w:val="000000" w:themeColor="text1"/>
          <w:kern w:val="0"/>
          <w:sz w:val="24"/>
          <w:szCs w:val="24"/>
        </w:rPr>
        <w:t xml:space="preserve"> difference</w:t>
      </w:r>
      <w:r w:rsidR="006B4508" w:rsidRPr="00343DA9">
        <w:rPr>
          <w:rFonts w:ascii="Book Antiqua" w:eastAsiaTheme="minorHAnsi" w:hAnsi="Book Antiqua" w:cs="Giovanni-Book"/>
          <w:color w:val="000000" w:themeColor="text1"/>
          <w:kern w:val="0"/>
          <w:sz w:val="24"/>
          <w:szCs w:val="24"/>
        </w:rPr>
        <w:t>s</w:t>
      </w:r>
      <w:r w:rsidR="00797478" w:rsidRPr="00343DA9">
        <w:rPr>
          <w:rFonts w:ascii="Book Antiqua" w:eastAsiaTheme="minorHAnsi" w:hAnsi="Book Antiqua" w:cs="Giovanni-Book"/>
          <w:color w:val="000000" w:themeColor="text1"/>
          <w:kern w:val="0"/>
          <w:sz w:val="24"/>
          <w:szCs w:val="24"/>
        </w:rPr>
        <w:t xml:space="preserve"> </w:t>
      </w:r>
      <w:r w:rsidR="006B4508" w:rsidRPr="00343DA9">
        <w:rPr>
          <w:rFonts w:ascii="Book Antiqua" w:eastAsiaTheme="minorHAnsi" w:hAnsi="Book Antiqua" w:cs="Giovanni-Book"/>
          <w:color w:val="000000" w:themeColor="text1"/>
          <w:kern w:val="0"/>
          <w:sz w:val="24"/>
          <w:szCs w:val="24"/>
        </w:rPr>
        <w:t>were not</w:t>
      </w:r>
      <w:r w:rsidR="00797478" w:rsidRPr="00343DA9">
        <w:rPr>
          <w:rFonts w:ascii="Book Antiqua" w:eastAsiaTheme="minorHAnsi" w:hAnsi="Book Antiqua" w:cs="Giovanni-Book"/>
          <w:color w:val="000000" w:themeColor="text1"/>
          <w:kern w:val="0"/>
          <w:sz w:val="24"/>
          <w:szCs w:val="24"/>
        </w:rPr>
        <w:t xml:space="preserve"> </w:t>
      </w:r>
      <w:r w:rsidRPr="00343DA9">
        <w:rPr>
          <w:rFonts w:ascii="Book Antiqua" w:eastAsiaTheme="minorHAnsi" w:hAnsi="Book Antiqua" w:cs="Giovanni-Book"/>
          <w:color w:val="000000" w:themeColor="text1"/>
          <w:kern w:val="0"/>
          <w:sz w:val="24"/>
          <w:szCs w:val="24"/>
        </w:rPr>
        <w:t>statistically significant (</w:t>
      </w:r>
      <w:r w:rsidR="006B4508" w:rsidRPr="001F4052">
        <w:rPr>
          <w:rFonts w:ascii="Book Antiqua" w:eastAsiaTheme="minorHAnsi" w:hAnsi="Book Antiqua" w:cs="Giovanni-Book"/>
          <w:i/>
          <w:color w:val="000000" w:themeColor="text1"/>
          <w:kern w:val="0"/>
          <w:sz w:val="24"/>
          <w:szCs w:val="24"/>
        </w:rPr>
        <w:t>P</w:t>
      </w:r>
      <w:r w:rsidR="006B4508" w:rsidRPr="00343DA9">
        <w:rPr>
          <w:rFonts w:ascii="Book Antiqua" w:eastAsiaTheme="minorHAnsi" w:hAnsi="Book Antiqua" w:cs="Giovanni-Book"/>
          <w:color w:val="000000" w:themeColor="text1"/>
          <w:kern w:val="0"/>
          <w:sz w:val="24"/>
          <w:szCs w:val="24"/>
        </w:rPr>
        <w:t xml:space="preserve"> </w:t>
      </w:r>
      <w:r w:rsidRPr="00343DA9">
        <w:rPr>
          <w:rFonts w:ascii="Book Antiqua" w:eastAsiaTheme="minorHAnsi" w:hAnsi="Book Antiqua"/>
          <w:color w:val="000000" w:themeColor="text1"/>
          <w:sz w:val="24"/>
          <w:szCs w:val="24"/>
        </w:rPr>
        <w:t>= 0.035</w:t>
      </w:r>
      <w:r w:rsidR="001F4052">
        <w:rPr>
          <w:rFonts w:ascii="Book Antiqua" w:eastAsia="SimSun" w:hAnsi="Book Antiqua" w:hint="eastAsia"/>
          <w:color w:val="000000" w:themeColor="text1"/>
          <w:sz w:val="24"/>
          <w:szCs w:val="24"/>
          <w:lang w:eastAsia="zh-CN"/>
        </w:rPr>
        <w:t>;</w:t>
      </w:r>
      <w:r w:rsidR="001F4052" w:rsidRPr="00343DA9">
        <w:rPr>
          <w:rFonts w:ascii="Book Antiqua" w:eastAsiaTheme="minorHAnsi" w:hAnsi="Book Antiqua"/>
          <w:color w:val="000000" w:themeColor="text1"/>
          <w:sz w:val="24"/>
          <w:szCs w:val="24"/>
        </w:rPr>
        <w:t xml:space="preserve"> </w:t>
      </w:r>
      <w:r w:rsidRPr="00343DA9">
        <w:rPr>
          <w:rFonts w:ascii="Book Antiqua" w:eastAsiaTheme="minorHAnsi" w:hAnsi="Book Antiqua"/>
          <w:color w:val="000000" w:themeColor="text1"/>
          <w:sz w:val="24"/>
          <w:szCs w:val="24"/>
        </w:rPr>
        <w:t xml:space="preserve">Table 4). </w:t>
      </w:r>
      <w:r w:rsidR="006B4508" w:rsidRPr="001F4052">
        <w:rPr>
          <w:rFonts w:ascii="Book Antiqua" w:eastAsiaTheme="minorHAnsi" w:hAnsi="Book Antiqua"/>
          <w:color w:val="000000" w:themeColor="text1"/>
          <w:sz w:val="24"/>
          <w:szCs w:val="24"/>
        </w:rPr>
        <w:t>For</w:t>
      </w:r>
      <w:r w:rsidRPr="00343DA9">
        <w:rPr>
          <w:rFonts w:ascii="Book Antiqua" w:eastAsiaTheme="minorHAnsi" w:hAnsi="Book Antiqua"/>
          <w:color w:val="000000" w:themeColor="text1"/>
          <w:sz w:val="24"/>
          <w:szCs w:val="24"/>
        </w:rPr>
        <w:t xml:space="preserve"> detecting the recurrence of signet ring cell carcinoma and mucinous adenocarcinoma patients, CT and PET/CT had no significant difference</w:t>
      </w:r>
      <w:r w:rsidR="00797478" w:rsidRPr="00343DA9">
        <w:rPr>
          <w:rFonts w:ascii="Book Antiqua" w:eastAsiaTheme="minorHAnsi" w:hAnsi="Book Antiqua"/>
          <w:color w:val="000000" w:themeColor="text1"/>
          <w:sz w:val="24"/>
          <w:szCs w:val="24"/>
        </w:rPr>
        <w:t>s</w:t>
      </w:r>
      <w:r w:rsidRPr="00343DA9">
        <w:rPr>
          <w:rFonts w:ascii="Book Antiqua" w:eastAsiaTheme="minorHAnsi" w:hAnsi="Book Antiqua"/>
          <w:color w:val="000000" w:themeColor="text1"/>
          <w:sz w:val="24"/>
          <w:szCs w:val="24"/>
        </w:rPr>
        <w:t>.</w:t>
      </w:r>
    </w:p>
    <w:p w:rsidR="00A62D86" w:rsidRPr="00343DA9" w:rsidRDefault="00A62D86" w:rsidP="00A62D86">
      <w:pPr>
        <w:wordWrap/>
        <w:adjustRightInd w:val="0"/>
        <w:spacing w:after="0" w:line="360" w:lineRule="auto"/>
        <w:ind w:firstLineChars="300" w:firstLine="723"/>
        <w:rPr>
          <w:rFonts w:ascii="Book Antiqua" w:eastAsia="SimSun" w:hAnsi="Book Antiqua" w:cs="Giovanni-Book"/>
          <w:b/>
          <w:color w:val="000000" w:themeColor="text1"/>
          <w:kern w:val="0"/>
          <w:sz w:val="24"/>
          <w:szCs w:val="24"/>
          <w:lang w:eastAsia="zh-CN"/>
        </w:rPr>
      </w:pPr>
    </w:p>
    <w:p w:rsidR="00B94D70" w:rsidRPr="00343DA9" w:rsidRDefault="00A62D86" w:rsidP="00A62D86">
      <w:pPr>
        <w:wordWrap/>
        <w:adjustRightInd w:val="0"/>
        <w:spacing w:after="0" w:line="360" w:lineRule="auto"/>
        <w:rPr>
          <w:rFonts w:ascii="Book Antiqua" w:eastAsiaTheme="minorHAnsi" w:hAnsi="Book Antiqua" w:cs="Giovanni-Book"/>
          <w:b/>
          <w:color w:val="000000" w:themeColor="text1"/>
          <w:kern w:val="0"/>
          <w:sz w:val="24"/>
          <w:szCs w:val="24"/>
        </w:rPr>
      </w:pPr>
      <w:r w:rsidRPr="00343DA9">
        <w:rPr>
          <w:rFonts w:ascii="Book Antiqua" w:eastAsiaTheme="minorHAnsi" w:hAnsi="Book Antiqua"/>
          <w:b/>
          <w:color w:val="000000" w:themeColor="text1"/>
          <w:sz w:val="24"/>
          <w:szCs w:val="24"/>
        </w:rPr>
        <w:t>DISCUSSION</w:t>
      </w:r>
    </w:p>
    <w:p w:rsidR="00B94D70" w:rsidRPr="00343DA9" w:rsidRDefault="00B94D70" w:rsidP="001F4052">
      <w:pPr>
        <w:wordWrap/>
        <w:spacing w:after="0" w:line="360" w:lineRule="auto"/>
        <w:rPr>
          <w:rFonts w:ascii="Book Antiqua" w:eastAsiaTheme="minorHAnsi" w:hAnsi="Book Antiqua" w:cs="Giovanni-Book"/>
          <w:color w:val="000000" w:themeColor="text1"/>
          <w:kern w:val="0"/>
          <w:sz w:val="24"/>
          <w:szCs w:val="24"/>
        </w:rPr>
      </w:pPr>
      <w:r w:rsidRPr="00343DA9">
        <w:rPr>
          <w:rFonts w:ascii="Book Antiqua" w:eastAsiaTheme="minorHAnsi" w:hAnsi="Book Antiqua"/>
          <w:color w:val="000000" w:themeColor="text1"/>
          <w:sz w:val="24"/>
          <w:szCs w:val="24"/>
        </w:rPr>
        <w:t>The r</w:t>
      </w:r>
      <w:r w:rsidRPr="00343DA9">
        <w:rPr>
          <w:rFonts w:ascii="Book Antiqua" w:eastAsiaTheme="minorHAnsi" w:hAnsi="Book Antiqua" w:cs="Giovanni-Book"/>
          <w:color w:val="000000" w:themeColor="text1"/>
          <w:kern w:val="0"/>
          <w:sz w:val="24"/>
          <w:szCs w:val="24"/>
        </w:rPr>
        <w:t xml:space="preserve">ecurrence rate of early gastric cancer after curative resection is very low and PET/CT is not commonly used for </w:t>
      </w:r>
      <w:r w:rsidR="006B4508" w:rsidRPr="001F4052">
        <w:rPr>
          <w:rFonts w:ascii="Book Antiqua" w:eastAsiaTheme="minorHAnsi" w:hAnsi="Book Antiqua" w:cs="Giovanni-Book"/>
          <w:color w:val="000000" w:themeColor="text1"/>
          <w:kern w:val="0"/>
          <w:sz w:val="24"/>
          <w:szCs w:val="24"/>
        </w:rPr>
        <w:t>these</w:t>
      </w:r>
      <w:r w:rsidRPr="00343DA9">
        <w:rPr>
          <w:rFonts w:ascii="Book Antiqua" w:eastAsiaTheme="minorHAnsi" w:hAnsi="Book Antiqua" w:cs="Giovanni-Book"/>
          <w:color w:val="000000" w:themeColor="text1"/>
          <w:kern w:val="0"/>
          <w:sz w:val="24"/>
          <w:szCs w:val="24"/>
        </w:rPr>
        <w:t xml:space="preserve"> patients. </w:t>
      </w:r>
      <w:r w:rsidR="006B4508" w:rsidRPr="001F4052">
        <w:rPr>
          <w:rFonts w:ascii="Book Antiqua" w:eastAsiaTheme="minorHAnsi" w:hAnsi="Book Antiqua" w:cs="Giovanni-Book"/>
          <w:color w:val="000000" w:themeColor="text1"/>
          <w:kern w:val="0"/>
          <w:sz w:val="24"/>
          <w:szCs w:val="24"/>
        </w:rPr>
        <w:t>However</w:t>
      </w:r>
      <w:r w:rsidRPr="00343DA9">
        <w:rPr>
          <w:rFonts w:ascii="Book Antiqua" w:eastAsiaTheme="minorHAnsi" w:hAnsi="Book Antiqua" w:cs="Giovanni-Book"/>
          <w:color w:val="000000" w:themeColor="text1"/>
          <w:kern w:val="0"/>
          <w:sz w:val="24"/>
          <w:szCs w:val="24"/>
        </w:rPr>
        <w:t xml:space="preserve"> advanced gastric cancer cases show a high recurrence rate. Contrast-enhanced abdominal CT </w:t>
      </w:r>
      <w:r w:rsidR="0019719E" w:rsidRPr="00343DA9">
        <w:rPr>
          <w:rFonts w:ascii="Book Antiqua" w:eastAsiaTheme="minorHAnsi" w:hAnsi="Book Antiqua" w:cs="Giovanni-Book"/>
          <w:color w:val="000000" w:themeColor="text1"/>
          <w:kern w:val="0"/>
          <w:sz w:val="24"/>
          <w:szCs w:val="24"/>
        </w:rPr>
        <w:t>and PET/CT are</w:t>
      </w:r>
      <w:r w:rsidRPr="00343DA9">
        <w:rPr>
          <w:rFonts w:ascii="Book Antiqua" w:eastAsiaTheme="minorHAnsi" w:hAnsi="Book Antiqua" w:cs="Giovanni-Book"/>
          <w:color w:val="000000" w:themeColor="text1"/>
          <w:kern w:val="0"/>
          <w:sz w:val="24"/>
          <w:szCs w:val="24"/>
        </w:rPr>
        <w:t xml:space="preserve"> commonly used imaging method</w:t>
      </w:r>
      <w:r w:rsidR="0019719E" w:rsidRPr="00343DA9">
        <w:rPr>
          <w:rFonts w:ascii="Book Antiqua" w:eastAsiaTheme="minorHAnsi" w:hAnsi="Book Antiqua" w:cs="Giovanni-Book"/>
          <w:color w:val="000000" w:themeColor="text1"/>
          <w:kern w:val="0"/>
          <w:sz w:val="24"/>
          <w:szCs w:val="24"/>
        </w:rPr>
        <w:t>s, but</w:t>
      </w:r>
      <w:r w:rsidR="006B4508" w:rsidRPr="00343DA9">
        <w:rPr>
          <w:rFonts w:ascii="Book Antiqua" w:eastAsiaTheme="minorHAnsi" w:hAnsi="Book Antiqua" w:cs="Giovanni-Book"/>
          <w:color w:val="000000" w:themeColor="text1"/>
          <w:kern w:val="0"/>
          <w:sz w:val="24"/>
          <w:szCs w:val="24"/>
        </w:rPr>
        <w:t xml:space="preserve"> the</w:t>
      </w:r>
      <w:r w:rsidR="0019719E" w:rsidRPr="00343DA9">
        <w:rPr>
          <w:rFonts w:ascii="Book Antiqua" w:eastAsiaTheme="minorHAnsi" w:hAnsi="Book Antiqua" w:cs="Giovanni-Book"/>
          <w:color w:val="000000" w:themeColor="text1"/>
          <w:kern w:val="0"/>
          <w:sz w:val="24"/>
          <w:szCs w:val="24"/>
        </w:rPr>
        <w:t xml:space="preserve"> </w:t>
      </w:r>
      <w:r w:rsidRPr="00343DA9">
        <w:rPr>
          <w:rFonts w:ascii="Book Antiqua" w:eastAsiaTheme="minorHAnsi" w:hAnsi="Book Antiqua"/>
          <w:color w:val="000000" w:themeColor="text1"/>
          <w:sz w:val="24"/>
          <w:szCs w:val="24"/>
        </w:rPr>
        <w:t>ideal method for early detection of gastric carcinoma recurrence remains controversial</w:t>
      </w:r>
      <w:r w:rsidR="0019719E" w:rsidRPr="00343DA9">
        <w:rPr>
          <w:rFonts w:ascii="Book Antiqua" w:eastAsiaTheme="minorHAnsi" w:hAnsi="Book Antiqua"/>
          <w:color w:val="000000" w:themeColor="text1"/>
          <w:sz w:val="24"/>
          <w:szCs w:val="24"/>
        </w:rPr>
        <w:t>.</w:t>
      </w:r>
    </w:p>
    <w:p w:rsidR="00795DB2" w:rsidRPr="00343DA9" w:rsidRDefault="00B91304" w:rsidP="00A62D86">
      <w:pPr>
        <w:wordWrap/>
        <w:spacing w:after="0" w:line="360" w:lineRule="auto"/>
        <w:ind w:firstLineChars="300" w:firstLine="720"/>
        <w:rPr>
          <w:rFonts w:ascii="Book Antiqua" w:eastAsiaTheme="minorHAnsi" w:hAnsi="Book Antiqua" w:cs="Giovanni-Book"/>
          <w:color w:val="000000" w:themeColor="text1"/>
          <w:kern w:val="0"/>
          <w:sz w:val="24"/>
          <w:szCs w:val="24"/>
        </w:rPr>
      </w:pPr>
      <w:r w:rsidRPr="00343DA9">
        <w:rPr>
          <w:rFonts w:ascii="Book Antiqua" w:eastAsiaTheme="minorHAnsi" w:hAnsi="Book Antiqua" w:cs="Giovanni-Book"/>
          <w:color w:val="000000" w:themeColor="text1"/>
          <w:kern w:val="0"/>
          <w:sz w:val="24"/>
          <w:szCs w:val="24"/>
        </w:rPr>
        <w:t xml:space="preserve">In </w:t>
      </w:r>
      <w:r w:rsidR="00797478" w:rsidRPr="00343DA9">
        <w:rPr>
          <w:rFonts w:ascii="Book Antiqua" w:eastAsiaTheme="minorHAnsi" w:hAnsi="Book Antiqua" w:cs="Giovanni-Book"/>
          <w:color w:val="000000" w:themeColor="text1"/>
          <w:kern w:val="0"/>
          <w:sz w:val="24"/>
          <w:szCs w:val="24"/>
        </w:rPr>
        <w:t xml:space="preserve">terms of the </w:t>
      </w:r>
      <w:r w:rsidRPr="00343DA9">
        <w:rPr>
          <w:rFonts w:ascii="Book Antiqua" w:eastAsiaTheme="minorHAnsi" w:hAnsi="Book Antiqua" w:cs="Giovanni-Book"/>
          <w:color w:val="000000" w:themeColor="text1"/>
          <w:kern w:val="0"/>
          <w:sz w:val="24"/>
          <w:szCs w:val="24"/>
        </w:rPr>
        <w:t>patient characteristics, the pathologic</w:t>
      </w:r>
      <w:r w:rsidR="00797478" w:rsidRPr="00343DA9">
        <w:rPr>
          <w:rFonts w:ascii="Book Antiqua" w:eastAsiaTheme="minorHAnsi" w:hAnsi="Book Antiqua" w:cs="Giovanni-Book"/>
          <w:color w:val="000000" w:themeColor="text1"/>
          <w:kern w:val="0"/>
          <w:sz w:val="24"/>
          <w:szCs w:val="24"/>
        </w:rPr>
        <w:t>al</w:t>
      </w:r>
      <w:r w:rsidRPr="00343DA9">
        <w:rPr>
          <w:rFonts w:ascii="Book Antiqua" w:eastAsiaTheme="minorHAnsi" w:hAnsi="Book Antiqua" w:cs="Giovanni-Book"/>
          <w:color w:val="000000" w:themeColor="text1"/>
          <w:kern w:val="0"/>
          <w:sz w:val="24"/>
          <w:szCs w:val="24"/>
        </w:rPr>
        <w:t xml:space="preserve"> stage</w:t>
      </w:r>
      <w:r w:rsidR="00797478" w:rsidRPr="00343DA9">
        <w:rPr>
          <w:rFonts w:ascii="Book Antiqua" w:eastAsiaTheme="minorHAnsi" w:hAnsi="Book Antiqua" w:cs="Giovanni-Book"/>
          <w:color w:val="000000" w:themeColor="text1"/>
          <w:kern w:val="0"/>
          <w:sz w:val="24"/>
          <w:szCs w:val="24"/>
        </w:rPr>
        <w:t>s</w:t>
      </w:r>
      <w:r w:rsidRPr="00343DA9">
        <w:rPr>
          <w:rFonts w:ascii="Book Antiqua" w:eastAsiaTheme="minorHAnsi" w:hAnsi="Book Antiqua" w:cs="Giovanni-Book"/>
          <w:color w:val="000000" w:themeColor="text1"/>
          <w:kern w:val="0"/>
          <w:sz w:val="24"/>
          <w:szCs w:val="24"/>
        </w:rPr>
        <w:t xml:space="preserve"> of </w:t>
      </w:r>
      <w:r w:rsidR="00797478" w:rsidRPr="00343DA9">
        <w:rPr>
          <w:rFonts w:ascii="Book Antiqua" w:eastAsiaTheme="minorHAnsi" w:hAnsi="Book Antiqua" w:cs="Giovanni-Book"/>
          <w:color w:val="000000" w:themeColor="text1"/>
          <w:kern w:val="0"/>
          <w:sz w:val="24"/>
          <w:szCs w:val="24"/>
        </w:rPr>
        <w:t xml:space="preserve">the </w:t>
      </w:r>
      <w:r w:rsidR="006B4508" w:rsidRPr="001F4052">
        <w:rPr>
          <w:rFonts w:ascii="Book Antiqua" w:eastAsiaTheme="minorHAnsi" w:hAnsi="Book Antiqua" w:cs="Giovanni-Book"/>
          <w:color w:val="000000" w:themeColor="text1"/>
          <w:kern w:val="0"/>
          <w:sz w:val="24"/>
          <w:szCs w:val="24"/>
        </w:rPr>
        <w:t>recurrence</w:t>
      </w:r>
      <w:r w:rsidRPr="00343DA9">
        <w:rPr>
          <w:rFonts w:ascii="Book Antiqua" w:eastAsiaTheme="minorHAnsi" w:hAnsi="Book Antiqua" w:cs="Giovanni-Book"/>
          <w:color w:val="000000" w:themeColor="text1"/>
          <w:kern w:val="0"/>
          <w:sz w:val="24"/>
          <w:szCs w:val="24"/>
        </w:rPr>
        <w:t xml:space="preserve"> group</w:t>
      </w:r>
      <w:r w:rsidR="00827490" w:rsidRPr="00343DA9">
        <w:rPr>
          <w:rFonts w:ascii="Book Antiqua" w:eastAsiaTheme="minorHAnsi" w:hAnsi="Book Antiqua" w:cs="Giovanni-Book"/>
          <w:color w:val="000000" w:themeColor="text1"/>
          <w:kern w:val="0"/>
          <w:sz w:val="24"/>
          <w:szCs w:val="24"/>
        </w:rPr>
        <w:t xml:space="preserve"> </w:t>
      </w:r>
      <w:r w:rsidR="00797478" w:rsidRPr="00343DA9">
        <w:rPr>
          <w:rFonts w:ascii="Book Antiqua" w:eastAsiaTheme="minorHAnsi" w:hAnsi="Book Antiqua" w:cs="Giovanni-Book"/>
          <w:color w:val="000000" w:themeColor="text1"/>
          <w:kern w:val="0"/>
          <w:sz w:val="24"/>
          <w:szCs w:val="24"/>
        </w:rPr>
        <w:t xml:space="preserve">were </w:t>
      </w:r>
      <w:r w:rsidRPr="00343DA9">
        <w:rPr>
          <w:rFonts w:ascii="Book Antiqua" w:eastAsiaTheme="minorHAnsi" w:hAnsi="Book Antiqua" w:cs="Giovanni-Book"/>
          <w:color w:val="000000" w:themeColor="text1"/>
          <w:kern w:val="0"/>
          <w:sz w:val="24"/>
          <w:szCs w:val="24"/>
        </w:rPr>
        <w:t xml:space="preserve">statistically significantly higher than those of </w:t>
      </w:r>
      <w:r w:rsidR="00797478" w:rsidRPr="00343DA9">
        <w:rPr>
          <w:rFonts w:ascii="Book Antiqua" w:eastAsiaTheme="minorHAnsi" w:hAnsi="Book Antiqua" w:cs="Giovanni-Book"/>
          <w:color w:val="000000" w:themeColor="text1"/>
          <w:kern w:val="0"/>
          <w:sz w:val="24"/>
          <w:szCs w:val="24"/>
        </w:rPr>
        <w:t xml:space="preserve">the </w:t>
      </w:r>
      <w:r w:rsidR="006B4508" w:rsidRPr="00343DA9">
        <w:rPr>
          <w:rFonts w:ascii="Book Antiqua" w:eastAsiaTheme="minorHAnsi" w:hAnsi="Book Antiqua" w:cs="Giovanni-Book"/>
          <w:color w:val="000000" w:themeColor="text1"/>
          <w:kern w:val="0"/>
          <w:sz w:val="24"/>
          <w:szCs w:val="24"/>
        </w:rPr>
        <w:t>control group. In the recurrence</w:t>
      </w:r>
      <w:r w:rsidRPr="00343DA9">
        <w:rPr>
          <w:rFonts w:ascii="Book Antiqua" w:eastAsiaTheme="minorHAnsi" w:hAnsi="Book Antiqua" w:cs="Giovanni-Book"/>
          <w:color w:val="000000" w:themeColor="text1"/>
          <w:kern w:val="0"/>
          <w:sz w:val="24"/>
          <w:szCs w:val="24"/>
        </w:rPr>
        <w:t xml:space="preserve"> group, </w:t>
      </w:r>
      <w:r w:rsidR="00797478" w:rsidRPr="00343DA9">
        <w:rPr>
          <w:rFonts w:ascii="Book Antiqua" w:eastAsiaTheme="minorHAnsi" w:hAnsi="Book Antiqua" w:cs="Giovanni-Book"/>
          <w:color w:val="000000" w:themeColor="text1"/>
          <w:kern w:val="0"/>
          <w:sz w:val="24"/>
          <w:szCs w:val="24"/>
        </w:rPr>
        <w:t xml:space="preserve">the </w:t>
      </w:r>
      <w:r w:rsidR="006C38D5" w:rsidRPr="00343DA9">
        <w:rPr>
          <w:rFonts w:ascii="Book Antiqua" w:eastAsiaTheme="minorHAnsi" w:hAnsi="Book Antiqua" w:cs="Giovanni-Book"/>
          <w:color w:val="000000" w:themeColor="text1"/>
          <w:kern w:val="0"/>
          <w:sz w:val="24"/>
          <w:szCs w:val="24"/>
        </w:rPr>
        <w:t xml:space="preserve">stages of </w:t>
      </w:r>
      <w:r w:rsidRPr="00343DA9">
        <w:rPr>
          <w:rFonts w:ascii="Book Antiqua" w:eastAsiaTheme="minorHAnsi" w:hAnsi="Book Antiqua" w:cs="Giovanni-Book"/>
          <w:color w:val="000000" w:themeColor="text1"/>
          <w:kern w:val="0"/>
          <w:sz w:val="24"/>
          <w:szCs w:val="24"/>
        </w:rPr>
        <w:t xml:space="preserve">33 patients (55%) </w:t>
      </w:r>
      <w:r w:rsidR="006C38D5" w:rsidRPr="00343DA9">
        <w:rPr>
          <w:rFonts w:ascii="Book Antiqua" w:eastAsiaTheme="minorHAnsi" w:hAnsi="Book Antiqua" w:cs="Giovanni-Book"/>
          <w:color w:val="000000" w:themeColor="text1"/>
          <w:kern w:val="0"/>
          <w:sz w:val="24"/>
          <w:szCs w:val="24"/>
        </w:rPr>
        <w:t>were</w:t>
      </w:r>
      <w:r w:rsidR="00827490" w:rsidRPr="00343DA9">
        <w:rPr>
          <w:rFonts w:ascii="Book Antiqua" w:eastAsiaTheme="minorHAnsi" w:hAnsi="Book Antiqua" w:cs="Giovanni-Book"/>
          <w:color w:val="000000" w:themeColor="text1"/>
          <w:kern w:val="0"/>
          <w:sz w:val="24"/>
          <w:szCs w:val="24"/>
        </w:rPr>
        <w:t xml:space="preserve"> </w:t>
      </w:r>
      <w:r w:rsidRPr="00343DA9">
        <w:rPr>
          <w:rFonts w:ascii="Book Antiqua" w:eastAsiaTheme="minorHAnsi" w:hAnsi="Book Antiqua" w:cs="Giovanni-Book"/>
          <w:color w:val="000000" w:themeColor="text1"/>
          <w:kern w:val="0"/>
          <w:sz w:val="24"/>
          <w:szCs w:val="24"/>
        </w:rPr>
        <w:t>Ia</w:t>
      </w:r>
      <w:r w:rsidR="006B4508" w:rsidRPr="00343DA9">
        <w:rPr>
          <w:rFonts w:ascii="Book Antiqua" w:eastAsiaTheme="minorHAnsi" w:hAnsi="Book Antiqua" w:cs="Giovanni-Book"/>
          <w:color w:val="000000" w:themeColor="text1"/>
          <w:kern w:val="0"/>
          <w:sz w:val="24"/>
          <w:szCs w:val="24"/>
        </w:rPr>
        <w:t xml:space="preserve">, </w:t>
      </w:r>
      <w:r w:rsidR="00801B21" w:rsidRPr="00343DA9">
        <w:rPr>
          <w:rFonts w:ascii="Book Antiqua" w:eastAsiaTheme="minorHAnsi" w:hAnsi="Book Antiqua" w:cs="Giovanni-Book"/>
          <w:color w:val="000000" w:themeColor="text1"/>
          <w:kern w:val="0"/>
          <w:sz w:val="24"/>
          <w:szCs w:val="24"/>
        </w:rPr>
        <w:t>none was Ia</w:t>
      </w:r>
      <w:r w:rsidR="006B4508" w:rsidRPr="00343DA9">
        <w:rPr>
          <w:rFonts w:ascii="Book Antiqua" w:eastAsiaTheme="minorHAnsi" w:hAnsi="Book Antiqua" w:cs="Arial"/>
          <w:color w:val="000000" w:themeColor="text1"/>
          <w:kern w:val="0"/>
          <w:sz w:val="24"/>
          <w:szCs w:val="24"/>
        </w:rPr>
        <w:t>,</w:t>
      </w:r>
      <w:r w:rsidR="00801B21" w:rsidRPr="00343DA9">
        <w:rPr>
          <w:rFonts w:ascii="Book Antiqua" w:eastAsiaTheme="minorHAnsi" w:hAnsi="Book Antiqua" w:cs="Giovanni-Book"/>
          <w:color w:val="000000" w:themeColor="text1"/>
          <w:kern w:val="0"/>
          <w:sz w:val="24"/>
          <w:szCs w:val="24"/>
        </w:rPr>
        <w:t xml:space="preserve"> and seven patients were IV.</w:t>
      </w:r>
      <w:r w:rsidR="00827490" w:rsidRPr="00343DA9">
        <w:rPr>
          <w:rFonts w:ascii="Book Antiqua" w:eastAsiaTheme="minorHAnsi" w:hAnsi="Book Antiqua" w:cs="Giovanni-Book"/>
          <w:color w:val="000000" w:themeColor="text1"/>
          <w:kern w:val="0"/>
          <w:sz w:val="24"/>
          <w:szCs w:val="24"/>
        </w:rPr>
        <w:t xml:space="preserve"> </w:t>
      </w:r>
      <w:r w:rsidRPr="00343DA9">
        <w:rPr>
          <w:rFonts w:ascii="Book Antiqua" w:eastAsiaTheme="minorHAnsi" w:hAnsi="Book Antiqua" w:cs="Giovanni-Book"/>
          <w:color w:val="000000" w:themeColor="text1"/>
          <w:kern w:val="0"/>
          <w:sz w:val="24"/>
          <w:szCs w:val="24"/>
        </w:rPr>
        <w:t xml:space="preserve">The median time interval between </w:t>
      </w:r>
      <w:r w:rsidR="00797478" w:rsidRPr="00343DA9">
        <w:rPr>
          <w:rFonts w:ascii="Book Antiqua" w:eastAsiaTheme="minorHAnsi" w:hAnsi="Book Antiqua" w:cs="Giovanni-Book"/>
          <w:color w:val="000000" w:themeColor="text1"/>
          <w:kern w:val="0"/>
          <w:sz w:val="24"/>
          <w:szCs w:val="24"/>
        </w:rPr>
        <w:t xml:space="preserve">the </w:t>
      </w:r>
      <w:r w:rsidRPr="00343DA9">
        <w:rPr>
          <w:rFonts w:ascii="Book Antiqua" w:eastAsiaTheme="minorHAnsi" w:hAnsi="Book Antiqua" w:cs="Giovanni-Book"/>
          <w:color w:val="000000" w:themeColor="text1"/>
          <w:kern w:val="0"/>
          <w:sz w:val="24"/>
          <w:szCs w:val="24"/>
        </w:rPr>
        <w:t xml:space="preserve">contrast-enhanced CT and PET/CT </w:t>
      </w:r>
      <w:r w:rsidR="00797478" w:rsidRPr="00343DA9">
        <w:rPr>
          <w:rFonts w:ascii="Book Antiqua" w:eastAsiaTheme="minorHAnsi" w:hAnsi="Book Antiqua" w:cs="Giovanni-Book"/>
          <w:color w:val="000000" w:themeColor="text1"/>
          <w:kern w:val="0"/>
          <w:sz w:val="24"/>
          <w:szCs w:val="24"/>
        </w:rPr>
        <w:t xml:space="preserve">was also </w:t>
      </w:r>
      <w:r w:rsidRPr="00343DA9">
        <w:rPr>
          <w:rFonts w:ascii="Book Antiqua" w:eastAsiaTheme="minorHAnsi" w:hAnsi="Book Antiqua" w:cs="Giovanni-Book"/>
          <w:color w:val="000000" w:themeColor="text1"/>
          <w:kern w:val="0"/>
          <w:sz w:val="24"/>
          <w:szCs w:val="24"/>
        </w:rPr>
        <w:t>statistically significant</w:t>
      </w:r>
      <w:r w:rsidR="00797478" w:rsidRPr="00343DA9">
        <w:rPr>
          <w:rFonts w:ascii="Book Antiqua" w:eastAsiaTheme="minorHAnsi" w:hAnsi="Book Antiqua" w:cs="Giovanni-Book"/>
          <w:color w:val="000000" w:themeColor="text1"/>
          <w:kern w:val="0"/>
          <w:sz w:val="24"/>
          <w:szCs w:val="24"/>
        </w:rPr>
        <w:t>ly</w:t>
      </w:r>
      <w:r w:rsidRPr="00343DA9">
        <w:rPr>
          <w:rFonts w:ascii="Book Antiqua" w:eastAsiaTheme="minorHAnsi" w:hAnsi="Book Antiqua" w:cs="Giovanni-Book"/>
          <w:color w:val="000000" w:themeColor="text1"/>
          <w:kern w:val="0"/>
          <w:sz w:val="24"/>
          <w:szCs w:val="24"/>
        </w:rPr>
        <w:t xml:space="preserve"> longer in the recurren</w:t>
      </w:r>
      <w:r w:rsidR="006B4508" w:rsidRPr="001F4052">
        <w:rPr>
          <w:rFonts w:ascii="Book Antiqua" w:eastAsiaTheme="minorHAnsi" w:hAnsi="Book Antiqua" w:cs="Giovanni-Book"/>
          <w:color w:val="000000" w:themeColor="text1"/>
          <w:kern w:val="0"/>
          <w:sz w:val="24"/>
          <w:szCs w:val="24"/>
        </w:rPr>
        <w:t>ce group</w:t>
      </w:r>
      <w:r w:rsidRPr="00343DA9">
        <w:rPr>
          <w:rFonts w:ascii="Book Antiqua" w:eastAsiaTheme="minorHAnsi" w:hAnsi="Book Antiqua" w:cs="Giovanni-Book"/>
          <w:color w:val="000000" w:themeColor="text1"/>
          <w:kern w:val="0"/>
          <w:sz w:val="24"/>
          <w:szCs w:val="24"/>
        </w:rPr>
        <w:t xml:space="preserve"> than </w:t>
      </w:r>
      <w:r w:rsidR="00797478" w:rsidRPr="00343DA9">
        <w:rPr>
          <w:rFonts w:ascii="Book Antiqua" w:eastAsiaTheme="minorHAnsi" w:hAnsi="Book Antiqua" w:cs="Giovanni-Book"/>
          <w:color w:val="000000" w:themeColor="text1"/>
          <w:kern w:val="0"/>
          <w:sz w:val="24"/>
          <w:szCs w:val="24"/>
        </w:rPr>
        <w:t xml:space="preserve">in the </w:t>
      </w:r>
      <w:r w:rsidRPr="00343DA9">
        <w:rPr>
          <w:rFonts w:ascii="Book Antiqua" w:eastAsiaTheme="minorHAnsi" w:hAnsi="Book Antiqua" w:cs="Giovanni-Book"/>
          <w:color w:val="000000" w:themeColor="text1"/>
          <w:kern w:val="0"/>
          <w:sz w:val="24"/>
          <w:szCs w:val="24"/>
        </w:rPr>
        <w:t>control group.</w:t>
      </w:r>
      <w:r w:rsidR="00827490" w:rsidRPr="00343DA9">
        <w:rPr>
          <w:rFonts w:ascii="Book Antiqua" w:eastAsiaTheme="minorHAnsi" w:hAnsi="Book Antiqua" w:cs="Giovanni-Book"/>
          <w:color w:val="000000" w:themeColor="text1"/>
          <w:kern w:val="0"/>
          <w:sz w:val="24"/>
          <w:szCs w:val="24"/>
        </w:rPr>
        <w:t xml:space="preserve"> </w:t>
      </w:r>
      <w:r w:rsidR="00797478" w:rsidRPr="00343DA9">
        <w:rPr>
          <w:rFonts w:ascii="Book Antiqua" w:eastAsiaTheme="minorHAnsi" w:hAnsi="Book Antiqua" w:cs="Giovanni-Book"/>
          <w:color w:val="000000" w:themeColor="text1"/>
          <w:kern w:val="0"/>
          <w:sz w:val="24"/>
          <w:szCs w:val="24"/>
        </w:rPr>
        <w:t>One of the i</w:t>
      </w:r>
      <w:r w:rsidR="00795DB2" w:rsidRPr="00343DA9">
        <w:rPr>
          <w:rFonts w:ascii="Book Antiqua" w:eastAsiaTheme="minorHAnsi" w:hAnsi="Book Antiqua" w:cs="Giovanni-Book"/>
          <w:color w:val="000000" w:themeColor="text1"/>
          <w:kern w:val="0"/>
          <w:sz w:val="24"/>
          <w:szCs w:val="24"/>
        </w:rPr>
        <w:t xml:space="preserve">nclusion criteria </w:t>
      </w:r>
      <w:r w:rsidR="00797478" w:rsidRPr="00343DA9">
        <w:rPr>
          <w:rFonts w:ascii="Book Antiqua" w:eastAsiaTheme="minorHAnsi" w:hAnsi="Book Antiqua" w:cs="Giovanni-Book"/>
          <w:color w:val="000000" w:themeColor="text1"/>
          <w:kern w:val="0"/>
          <w:sz w:val="24"/>
          <w:szCs w:val="24"/>
        </w:rPr>
        <w:t>for our study was a</w:t>
      </w:r>
      <w:r w:rsidR="006B4508" w:rsidRPr="001F4052">
        <w:rPr>
          <w:rFonts w:ascii="Book Antiqua" w:eastAsiaTheme="minorHAnsi" w:hAnsi="Book Antiqua" w:cs="Giovanni-Book"/>
          <w:color w:val="000000" w:themeColor="text1"/>
          <w:kern w:val="0"/>
          <w:sz w:val="24"/>
          <w:szCs w:val="24"/>
        </w:rPr>
        <w:t xml:space="preserve">n interval shorter than </w:t>
      </w:r>
      <w:r w:rsidR="006B4508" w:rsidRPr="00343DA9">
        <w:rPr>
          <w:rFonts w:ascii="Book Antiqua" w:eastAsiaTheme="minorHAnsi" w:hAnsi="Book Antiqua" w:cs="Giovanni-Book"/>
          <w:color w:val="000000" w:themeColor="text1"/>
          <w:kern w:val="0"/>
          <w:sz w:val="24"/>
          <w:szCs w:val="24"/>
        </w:rPr>
        <w:t xml:space="preserve">1 </w:t>
      </w:r>
      <w:r w:rsidR="00797478" w:rsidRPr="00343DA9">
        <w:rPr>
          <w:rFonts w:ascii="Book Antiqua" w:eastAsiaTheme="minorHAnsi" w:hAnsi="Book Antiqua" w:cs="Giovanni-Book"/>
          <w:color w:val="000000" w:themeColor="text1"/>
          <w:kern w:val="0"/>
          <w:sz w:val="24"/>
          <w:szCs w:val="24"/>
        </w:rPr>
        <w:t xml:space="preserve">mo between the CT and PET/CT </w:t>
      </w:r>
      <w:r w:rsidR="00797478" w:rsidRPr="00343DA9">
        <w:rPr>
          <w:rFonts w:ascii="Book Antiqua" w:eastAsiaTheme="minorHAnsi" w:hAnsi="Book Antiqua" w:cs="Giovanni-Book"/>
          <w:color w:val="000000" w:themeColor="text1"/>
          <w:kern w:val="0"/>
          <w:sz w:val="24"/>
          <w:szCs w:val="24"/>
        </w:rPr>
        <w:lastRenderedPageBreak/>
        <w:t xml:space="preserve">examination. </w:t>
      </w:r>
      <w:r w:rsidR="00795DB2" w:rsidRPr="00343DA9">
        <w:rPr>
          <w:rFonts w:ascii="Book Antiqua" w:eastAsiaTheme="minorHAnsi" w:hAnsi="Book Antiqua" w:cs="Giovanni-Book"/>
          <w:color w:val="000000" w:themeColor="text1"/>
          <w:kern w:val="0"/>
          <w:sz w:val="24"/>
          <w:szCs w:val="24"/>
        </w:rPr>
        <w:t>Most of the patients in the</w:t>
      </w:r>
      <w:r w:rsidR="00827490" w:rsidRPr="00343DA9">
        <w:rPr>
          <w:rFonts w:ascii="Book Antiqua" w:eastAsiaTheme="minorHAnsi" w:hAnsi="Book Antiqua" w:cs="Giovanni-Book"/>
          <w:color w:val="000000" w:themeColor="text1"/>
          <w:kern w:val="0"/>
          <w:sz w:val="24"/>
          <w:szCs w:val="24"/>
        </w:rPr>
        <w:t xml:space="preserve"> </w:t>
      </w:r>
      <w:r w:rsidR="00795DB2" w:rsidRPr="00343DA9">
        <w:rPr>
          <w:rFonts w:ascii="Book Antiqua" w:eastAsiaTheme="minorHAnsi" w:hAnsi="Book Antiqua" w:cs="Giovanni-Book"/>
          <w:color w:val="000000" w:themeColor="text1"/>
          <w:kern w:val="0"/>
          <w:sz w:val="24"/>
          <w:szCs w:val="24"/>
        </w:rPr>
        <w:t>control group</w:t>
      </w:r>
      <w:r w:rsidR="00797478" w:rsidRPr="00343DA9">
        <w:rPr>
          <w:rFonts w:ascii="Book Antiqua" w:eastAsiaTheme="minorHAnsi" w:hAnsi="Book Antiqua" w:cs="Giovanni-Book"/>
          <w:color w:val="000000" w:themeColor="text1"/>
          <w:kern w:val="0"/>
          <w:sz w:val="24"/>
          <w:szCs w:val="24"/>
        </w:rPr>
        <w:t xml:space="preserve"> were </w:t>
      </w:r>
      <w:r w:rsidR="00795DB2" w:rsidRPr="00343DA9">
        <w:rPr>
          <w:rFonts w:ascii="Book Antiqua" w:eastAsiaTheme="minorHAnsi" w:hAnsi="Book Antiqua" w:cs="Giovanni-Book"/>
          <w:color w:val="000000" w:themeColor="text1"/>
          <w:kern w:val="0"/>
          <w:sz w:val="24"/>
          <w:szCs w:val="24"/>
        </w:rPr>
        <w:t xml:space="preserve">prescribed both CT and PET/CT around the same day for </w:t>
      </w:r>
      <w:r w:rsidR="00B61BD8" w:rsidRPr="00343DA9">
        <w:rPr>
          <w:rFonts w:ascii="Book Antiqua" w:eastAsiaTheme="minorHAnsi" w:hAnsi="Book Antiqua" w:cs="Giovanni-Book"/>
          <w:color w:val="000000" w:themeColor="text1"/>
          <w:kern w:val="0"/>
          <w:sz w:val="24"/>
          <w:szCs w:val="24"/>
        </w:rPr>
        <w:t xml:space="preserve">their </w:t>
      </w:r>
      <w:r w:rsidR="00795DB2" w:rsidRPr="00343DA9">
        <w:rPr>
          <w:rFonts w:ascii="Book Antiqua" w:eastAsiaTheme="minorHAnsi" w:hAnsi="Book Antiqua" w:cs="Giovanni-Book"/>
          <w:color w:val="000000" w:themeColor="text1"/>
          <w:kern w:val="0"/>
          <w:sz w:val="24"/>
          <w:szCs w:val="24"/>
        </w:rPr>
        <w:t>regular follow up</w:t>
      </w:r>
      <w:r w:rsidR="00B61BD8" w:rsidRPr="00343DA9">
        <w:rPr>
          <w:rFonts w:ascii="Book Antiqua" w:eastAsiaTheme="minorHAnsi" w:hAnsi="Book Antiqua" w:cs="Giovanni-Book"/>
          <w:color w:val="000000" w:themeColor="text1"/>
          <w:kern w:val="0"/>
          <w:sz w:val="24"/>
          <w:szCs w:val="24"/>
        </w:rPr>
        <w:t>s</w:t>
      </w:r>
      <w:r w:rsidR="00795DB2" w:rsidRPr="00343DA9">
        <w:rPr>
          <w:rFonts w:ascii="Book Antiqua" w:eastAsiaTheme="minorHAnsi" w:hAnsi="Book Antiqua" w:cs="Giovanni-Book"/>
          <w:color w:val="000000" w:themeColor="text1"/>
          <w:kern w:val="0"/>
          <w:sz w:val="24"/>
          <w:szCs w:val="24"/>
        </w:rPr>
        <w:t>. All patients underwent only CT</w:t>
      </w:r>
      <w:r w:rsidR="00B61BD8" w:rsidRPr="00343DA9">
        <w:rPr>
          <w:rFonts w:ascii="Book Antiqua" w:eastAsiaTheme="minorHAnsi" w:hAnsi="Book Antiqua" w:cs="Giovanni-Book"/>
          <w:color w:val="000000" w:themeColor="text1"/>
          <w:kern w:val="0"/>
          <w:sz w:val="24"/>
          <w:szCs w:val="24"/>
        </w:rPr>
        <w:t>,</w:t>
      </w:r>
      <w:r w:rsidR="00795DB2" w:rsidRPr="00343DA9">
        <w:rPr>
          <w:rFonts w:ascii="Book Antiqua" w:eastAsiaTheme="minorHAnsi" w:hAnsi="Book Antiqua" w:cs="Giovanni-Book"/>
          <w:color w:val="000000" w:themeColor="text1"/>
          <w:kern w:val="0"/>
          <w:sz w:val="24"/>
          <w:szCs w:val="24"/>
        </w:rPr>
        <w:t xml:space="preserve"> and </w:t>
      </w:r>
      <w:r w:rsidR="00B61BD8" w:rsidRPr="00343DA9">
        <w:rPr>
          <w:rFonts w:ascii="Book Antiqua" w:eastAsiaTheme="minorHAnsi" w:hAnsi="Book Antiqua" w:cs="Giovanni-Book"/>
          <w:color w:val="000000" w:themeColor="text1"/>
          <w:kern w:val="0"/>
          <w:sz w:val="24"/>
          <w:szCs w:val="24"/>
        </w:rPr>
        <w:t xml:space="preserve">were only </w:t>
      </w:r>
      <w:r w:rsidR="00795DB2" w:rsidRPr="00343DA9">
        <w:rPr>
          <w:rFonts w:ascii="Book Antiqua" w:eastAsiaTheme="minorHAnsi" w:hAnsi="Book Antiqua" w:cs="Giovanni-Book"/>
          <w:color w:val="000000" w:themeColor="text1"/>
          <w:kern w:val="0"/>
          <w:sz w:val="24"/>
          <w:szCs w:val="24"/>
        </w:rPr>
        <w:t>sometimes prescribed both CT and PET/CT for regular follow up.</w:t>
      </w:r>
      <w:r w:rsidR="00B61BD8" w:rsidRPr="00343DA9">
        <w:rPr>
          <w:rFonts w:ascii="Book Antiqua" w:eastAsiaTheme="minorHAnsi" w:hAnsi="Book Antiqua" w:cs="Giovanni-Book"/>
          <w:color w:val="000000" w:themeColor="text1"/>
          <w:kern w:val="0"/>
          <w:sz w:val="24"/>
          <w:szCs w:val="24"/>
        </w:rPr>
        <w:t xml:space="preserve"> However, when </w:t>
      </w:r>
      <w:r w:rsidR="00795DB2" w:rsidRPr="00343DA9">
        <w:rPr>
          <w:rFonts w:ascii="Book Antiqua" w:eastAsiaTheme="minorHAnsi" w:hAnsi="Book Antiqua" w:cs="Giovanni-Book"/>
          <w:color w:val="000000" w:themeColor="text1"/>
          <w:kern w:val="0"/>
          <w:sz w:val="24"/>
          <w:szCs w:val="24"/>
        </w:rPr>
        <w:t xml:space="preserve">recurrence was suspected in </w:t>
      </w:r>
      <w:r w:rsidR="00B61BD8" w:rsidRPr="00343DA9">
        <w:rPr>
          <w:rFonts w:ascii="Book Antiqua" w:eastAsiaTheme="minorHAnsi" w:hAnsi="Book Antiqua" w:cs="Giovanni-Book"/>
          <w:color w:val="000000" w:themeColor="text1"/>
          <w:kern w:val="0"/>
          <w:sz w:val="24"/>
          <w:szCs w:val="24"/>
        </w:rPr>
        <w:t xml:space="preserve">a </w:t>
      </w:r>
      <w:r w:rsidR="00795DB2" w:rsidRPr="00343DA9">
        <w:rPr>
          <w:rFonts w:ascii="Book Antiqua" w:eastAsiaTheme="minorHAnsi" w:hAnsi="Book Antiqua" w:cs="Giovanni-Book"/>
          <w:color w:val="000000" w:themeColor="text1"/>
          <w:kern w:val="0"/>
          <w:sz w:val="24"/>
          <w:szCs w:val="24"/>
        </w:rPr>
        <w:t xml:space="preserve">regular follow-up CT in </w:t>
      </w:r>
      <w:r w:rsidR="00B61BD8" w:rsidRPr="00343DA9">
        <w:rPr>
          <w:rFonts w:ascii="Book Antiqua" w:eastAsiaTheme="minorHAnsi" w:hAnsi="Book Antiqua" w:cs="Giovanni-Book"/>
          <w:color w:val="000000" w:themeColor="text1"/>
          <w:kern w:val="0"/>
          <w:sz w:val="24"/>
          <w:szCs w:val="24"/>
        </w:rPr>
        <w:t xml:space="preserve">the </w:t>
      </w:r>
      <w:r w:rsidR="00795DB2" w:rsidRPr="001F4052">
        <w:rPr>
          <w:rFonts w:ascii="Book Antiqua" w:eastAsiaTheme="minorHAnsi" w:hAnsi="Book Antiqua" w:cs="Giovanni-Book"/>
          <w:color w:val="000000" w:themeColor="text1"/>
          <w:kern w:val="0"/>
          <w:sz w:val="24"/>
          <w:szCs w:val="24"/>
        </w:rPr>
        <w:t>recurren</w:t>
      </w:r>
      <w:r w:rsidR="006B4508" w:rsidRPr="001F4052">
        <w:rPr>
          <w:rFonts w:ascii="Book Antiqua" w:eastAsiaTheme="minorHAnsi" w:hAnsi="Book Antiqua" w:cs="Giovanni-Book"/>
          <w:color w:val="000000" w:themeColor="text1"/>
          <w:kern w:val="0"/>
          <w:sz w:val="24"/>
          <w:szCs w:val="24"/>
        </w:rPr>
        <w:t xml:space="preserve">ce </w:t>
      </w:r>
      <w:r w:rsidR="00795DB2" w:rsidRPr="00343DA9">
        <w:rPr>
          <w:rFonts w:ascii="Book Antiqua" w:eastAsiaTheme="minorHAnsi" w:hAnsi="Book Antiqua" w:cs="Giovanni-Book"/>
          <w:color w:val="000000" w:themeColor="text1"/>
          <w:kern w:val="0"/>
          <w:sz w:val="24"/>
          <w:szCs w:val="24"/>
        </w:rPr>
        <w:t xml:space="preserve">group, </w:t>
      </w:r>
      <w:r w:rsidR="00B61BD8" w:rsidRPr="00343DA9">
        <w:rPr>
          <w:rFonts w:ascii="Book Antiqua" w:eastAsiaTheme="minorHAnsi" w:hAnsi="Book Antiqua" w:cs="Giovanni-Book"/>
          <w:color w:val="000000" w:themeColor="text1"/>
          <w:kern w:val="0"/>
          <w:sz w:val="24"/>
          <w:szCs w:val="24"/>
        </w:rPr>
        <w:t xml:space="preserve">an </w:t>
      </w:r>
      <w:r w:rsidR="00795DB2" w:rsidRPr="00343DA9">
        <w:rPr>
          <w:rFonts w:ascii="Book Antiqua" w:eastAsiaTheme="minorHAnsi" w:hAnsi="Book Antiqua" w:cs="Giovanni-Book"/>
          <w:color w:val="000000" w:themeColor="text1"/>
          <w:kern w:val="0"/>
          <w:sz w:val="24"/>
          <w:szCs w:val="24"/>
        </w:rPr>
        <w:t xml:space="preserve">additional PET/CT was prescribed to </w:t>
      </w:r>
      <w:r w:rsidR="00B61BD8" w:rsidRPr="00343DA9">
        <w:rPr>
          <w:rFonts w:ascii="Book Antiqua" w:eastAsiaTheme="minorHAnsi" w:hAnsi="Book Antiqua" w:cs="Giovanni-Book"/>
          <w:color w:val="000000" w:themeColor="text1"/>
          <w:kern w:val="0"/>
          <w:sz w:val="24"/>
          <w:szCs w:val="24"/>
        </w:rPr>
        <w:t xml:space="preserve">increase </w:t>
      </w:r>
      <w:r w:rsidR="00795DB2" w:rsidRPr="00343DA9">
        <w:rPr>
          <w:rFonts w:ascii="Book Antiqua" w:eastAsiaTheme="minorHAnsi" w:hAnsi="Book Antiqua" w:cs="Giovanni-Book"/>
          <w:color w:val="000000" w:themeColor="text1"/>
          <w:kern w:val="0"/>
          <w:sz w:val="24"/>
          <w:szCs w:val="24"/>
        </w:rPr>
        <w:t xml:space="preserve">confidence or evaluate </w:t>
      </w:r>
      <w:r w:rsidR="00B61BD8" w:rsidRPr="00343DA9">
        <w:rPr>
          <w:rFonts w:ascii="Book Antiqua" w:eastAsiaTheme="minorHAnsi" w:hAnsi="Book Antiqua" w:cs="Giovanni-Book"/>
          <w:color w:val="000000" w:themeColor="text1"/>
          <w:kern w:val="0"/>
          <w:sz w:val="24"/>
          <w:szCs w:val="24"/>
        </w:rPr>
        <w:t xml:space="preserve">the </w:t>
      </w:r>
      <w:r w:rsidR="00795DB2" w:rsidRPr="00343DA9">
        <w:rPr>
          <w:rFonts w:ascii="Book Antiqua" w:eastAsiaTheme="minorHAnsi" w:hAnsi="Book Antiqua" w:cs="Giovanni-Book"/>
          <w:color w:val="000000" w:themeColor="text1"/>
          <w:kern w:val="0"/>
          <w:sz w:val="24"/>
          <w:szCs w:val="24"/>
        </w:rPr>
        <w:t xml:space="preserve">recurrent lesion. Our institution is </w:t>
      </w:r>
      <w:r w:rsidR="00B61BD8" w:rsidRPr="00343DA9">
        <w:rPr>
          <w:rFonts w:ascii="Book Antiqua" w:eastAsiaTheme="minorHAnsi" w:hAnsi="Book Antiqua" w:cs="Giovanni-Book"/>
          <w:color w:val="000000" w:themeColor="text1"/>
          <w:kern w:val="0"/>
          <w:sz w:val="24"/>
          <w:szCs w:val="24"/>
        </w:rPr>
        <w:t xml:space="preserve">a </w:t>
      </w:r>
      <w:r w:rsidR="00795DB2" w:rsidRPr="00343DA9">
        <w:rPr>
          <w:rFonts w:ascii="Book Antiqua" w:eastAsiaTheme="minorHAnsi" w:hAnsi="Book Antiqua" w:cs="Giovanni-Book"/>
          <w:color w:val="000000" w:themeColor="text1"/>
          <w:kern w:val="0"/>
          <w:sz w:val="24"/>
          <w:szCs w:val="24"/>
        </w:rPr>
        <w:t>tertiary referral hospital,</w:t>
      </w:r>
      <w:r w:rsidR="00B61BD8" w:rsidRPr="00343DA9">
        <w:rPr>
          <w:rFonts w:ascii="Book Antiqua" w:eastAsiaTheme="minorHAnsi" w:hAnsi="Book Antiqua" w:cs="Giovanni-Book"/>
          <w:color w:val="000000" w:themeColor="text1"/>
          <w:kern w:val="0"/>
          <w:sz w:val="24"/>
          <w:szCs w:val="24"/>
        </w:rPr>
        <w:t xml:space="preserve"> and</w:t>
      </w:r>
      <w:r w:rsidR="00795DB2" w:rsidRPr="00343DA9">
        <w:rPr>
          <w:rFonts w:ascii="Book Antiqua" w:eastAsiaTheme="minorHAnsi" w:hAnsi="Book Antiqua" w:cs="Giovanni-Book"/>
          <w:color w:val="000000" w:themeColor="text1"/>
          <w:kern w:val="0"/>
          <w:sz w:val="24"/>
          <w:szCs w:val="24"/>
        </w:rPr>
        <w:t xml:space="preserve"> appointment</w:t>
      </w:r>
      <w:r w:rsidR="00B61BD8" w:rsidRPr="00343DA9">
        <w:rPr>
          <w:rFonts w:ascii="Book Antiqua" w:eastAsiaTheme="minorHAnsi" w:hAnsi="Book Antiqua" w:cs="Giovanni-Book"/>
          <w:color w:val="000000" w:themeColor="text1"/>
          <w:kern w:val="0"/>
          <w:sz w:val="24"/>
          <w:szCs w:val="24"/>
        </w:rPr>
        <w:t xml:space="preserve">s for imaging studies </w:t>
      </w:r>
      <w:r w:rsidR="006B4508" w:rsidRPr="001F4052">
        <w:rPr>
          <w:rFonts w:ascii="Book Antiqua" w:eastAsiaTheme="minorHAnsi" w:hAnsi="Book Antiqua" w:cs="Giovanni-Book"/>
          <w:color w:val="000000" w:themeColor="text1"/>
          <w:kern w:val="0"/>
          <w:sz w:val="24"/>
          <w:szCs w:val="24"/>
        </w:rPr>
        <w:t xml:space="preserve">were </w:t>
      </w:r>
      <w:r w:rsidR="00B61BD8" w:rsidRPr="00343DA9">
        <w:rPr>
          <w:rFonts w:ascii="Book Antiqua" w:eastAsiaTheme="minorHAnsi" w:hAnsi="Book Antiqua" w:cs="Giovanni-Book"/>
          <w:color w:val="000000" w:themeColor="text1"/>
          <w:kern w:val="0"/>
          <w:sz w:val="24"/>
          <w:szCs w:val="24"/>
        </w:rPr>
        <w:t xml:space="preserve">therefore </w:t>
      </w:r>
      <w:r w:rsidR="00795DB2" w:rsidRPr="00343DA9">
        <w:rPr>
          <w:rFonts w:ascii="Book Antiqua" w:eastAsiaTheme="minorHAnsi" w:hAnsi="Book Antiqua" w:cs="Giovanni-Book"/>
          <w:color w:val="000000" w:themeColor="text1"/>
          <w:kern w:val="0"/>
          <w:sz w:val="24"/>
          <w:szCs w:val="24"/>
        </w:rPr>
        <w:t xml:space="preserve">delayed. </w:t>
      </w:r>
    </w:p>
    <w:p w:rsidR="00EA60E5" w:rsidRPr="00343DA9" w:rsidRDefault="006B4508" w:rsidP="001F4052">
      <w:pPr>
        <w:wordWrap/>
        <w:spacing w:after="0" w:line="360" w:lineRule="auto"/>
        <w:ind w:firstLineChars="300" w:firstLine="720"/>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For</w:t>
      </w:r>
      <w:r w:rsidR="00EA60E5" w:rsidRPr="00343DA9">
        <w:rPr>
          <w:rFonts w:ascii="Book Antiqua" w:eastAsiaTheme="minorHAnsi" w:hAnsi="Book Antiqua" w:cs="Giovanni-Book"/>
          <w:color w:val="000000" w:themeColor="text1"/>
          <w:kern w:val="0"/>
          <w:sz w:val="24"/>
          <w:szCs w:val="24"/>
        </w:rPr>
        <w:t xml:space="preserve"> detecting locoregional and lymph node recurrence, </w:t>
      </w:r>
      <w:r w:rsidR="00B61BD8" w:rsidRPr="00343DA9">
        <w:rPr>
          <w:rFonts w:ascii="Book Antiqua" w:eastAsiaTheme="minorHAnsi" w:hAnsi="Book Antiqua" w:cs="Giovanni-Book"/>
          <w:color w:val="000000" w:themeColor="text1"/>
          <w:kern w:val="0"/>
          <w:sz w:val="24"/>
          <w:szCs w:val="24"/>
        </w:rPr>
        <w:t xml:space="preserve">the </w:t>
      </w:r>
      <w:r w:rsidR="00EA60E5" w:rsidRPr="00343DA9">
        <w:rPr>
          <w:rFonts w:ascii="Book Antiqua" w:eastAsiaTheme="minorHAnsi" w:hAnsi="Book Antiqua" w:cs="Giovanni-Book"/>
          <w:color w:val="000000" w:themeColor="text1"/>
          <w:kern w:val="0"/>
          <w:sz w:val="24"/>
          <w:szCs w:val="24"/>
        </w:rPr>
        <w:t>diagnostic performance of CT and PET/CT was not significantly different</w:t>
      </w:r>
      <w:r w:rsidR="00BF04A8" w:rsidRPr="00343DA9">
        <w:rPr>
          <w:rFonts w:ascii="Book Antiqua" w:eastAsiaTheme="minorHAnsi" w:hAnsi="Book Antiqua" w:cs="Giovanni-Book"/>
          <w:color w:val="000000" w:themeColor="text1"/>
          <w:kern w:val="0"/>
          <w:sz w:val="24"/>
          <w:szCs w:val="24"/>
        </w:rPr>
        <w:t xml:space="preserve"> in our</w:t>
      </w:r>
      <w:r w:rsidR="00795DB2" w:rsidRPr="00343DA9">
        <w:rPr>
          <w:rFonts w:ascii="Book Antiqua" w:eastAsiaTheme="minorHAnsi" w:hAnsi="Book Antiqua" w:cs="Giovanni-Book"/>
          <w:color w:val="000000" w:themeColor="text1"/>
          <w:kern w:val="0"/>
          <w:sz w:val="24"/>
          <w:szCs w:val="24"/>
        </w:rPr>
        <w:t xml:space="preserve"> study</w:t>
      </w:r>
      <w:r w:rsidR="00EA60E5" w:rsidRPr="00343DA9">
        <w:rPr>
          <w:rFonts w:ascii="Book Antiqua" w:eastAsiaTheme="minorHAnsi" w:hAnsi="Book Antiqua" w:cs="Giovanni-Book"/>
          <w:color w:val="000000" w:themeColor="text1"/>
          <w:kern w:val="0"/>
          <w:sz w:val="24"/>
          <w:szCs w:val="24"/>
        </w:rPr>
        <w:t xml:space="preserve">, </w:t>
      </w:r>
      <w:r w:rsidRPr="001F4052">
        <w:rPr>
          <w:rFonts w:ascii="Book Antiqua" w:eastAsiaTheme="minorHAnsi" w:hAnsi="Book Antiqua" w:cs="Giovanni-Book"/>
          <w:color w:val="000000" w:themeColor="text1"/>
          <w:kern w:val="0"/>
          <w:sz w:val="24"/>
          <w:szCs w:val="24"/>
        </w:rPr>
        <w:t>which is in agreement with</w:t>
      </w:r>
      <w:r w:rsidR="00B61BD8" w:rsidRPr="00343DA9">
        <w:rPr>
          <w:rFonts w:ascii="Book Antiqua" w:eastAsiaTheme="minorHAnsi" w:hAnsi="Book Antiqua" w:cs="Giovanni-Book"/>
          <w:color w:val="000000" w:themeColor="text1"/>
          <w:kern w:val="0"/>
          <w:sz w:val="24"/>
          <w:szCs w:val="24"/>
        </w:rPr>
        <w:t xml:space="preserve"> </w:t>
      </w:r>
      <w:r w:rsidR="005B32E3" w:rsidRPr="00343DA9">
        <w:rPr>
          <w:rFonts w:ascii="Book Antiqua" w:eastAsiaTheme="minorHAnsi" w:hAnsi="Book Antiqua" w:cs="Giovanni-Book"/>
          <w:color w:val="000000" w:themeColor="text1"/>
          <w:kern w:val="0"/>
          <w:sz w:val="24"/>
          <w:szCs w:val="24"/>
        </w:rPr>
        <w:t>previous studies</w:t>
      </w:r>
      <w:r w:rsidR="005B32E3" w:rsidRPr="00343DA9">
        <w:rPr>
          <w:rFonts w:ascii="Book Antiqua" w:eastAsiaTheme="minorHAnsi" w:hAnsi="Book Antiqua" w:cs="Giovanni-Book"/>
          <w:color w:val="000000" w:themeColor="text1"/>
          <w:kern w:val="0"/>
          <w:sz w:val="24"/>
          <w:szCs w:val="24"/>
          <w:vertAlign w:val="superscript"/>
        </w:rPr>
        <w:t>[</w:t>
      </w:r>
      <w:r w:rsidR="00EA60E5" w:rsidRPr="00343DA9">
        <w:rPr>
          <w:rFonts w:ascii="Book Antiqua" w:eastAsiaTheme="minorHAnsi" w:hAnsi="Book Antiqua" w:cs="Giovanni-Book"/>
          <w:noProof/>
          <w:color w:val="000000" w:themeColor="text1"/>
          <w:kern w:val="0"/>
          <w:sz w:val="24"/>
          <w:szCs w:val="24"/>
          <w:vertAlign w:val="superscript"/>
        </w:rPr>
        <w:t>7,13</w:t>
      </w:r>
      <w:r w:rsidR="005B32E3" w:rsidRPr="00343DA9">
        <w:rPr>
          <w:rFonts w:ascii="Book Antiqua" w:eastAsiaTheme="minorHAnsi" w:hAnsi="Book Antiqua" w:cs="Giovanni-Book"/>
          <w:noProof/>
          <w:color w:val="000000" w:themeColor="text1"/>
          <w:kern w:val="0"/>
          <w:sz w:val="24"/>
          <w:szCs w:val="24"/>
          <w:vertAlign w:val="superscript"/>
        </w:rPr>
        <w:t>]</w:t>
      </w:r>
      <w:r w:rsidR="00EA60E5" w:rsidRPr="00343DA9">
        <w:rPr>
          <w:rFonts w:ascii="Book Antiqua" w:eastAsiaTheme="minorHAnsi" w:hAnsi="Book Antiqua" w:cs="Giovanni-Book"/>
          <w:color w:val="000000" w:themeColor="text1"/>
          <w:kern w:val="0"/>
          <w:sz w:val="24"/>
          <w:szCs w:val="24"/>
        </w:rPr>
        <w:t xml:space="preserve">. Locoregional recurrence manifests as localized bowel wall thickening of </w:t>
      </w:r>
      <w:r w:rsidR="00B61BD8" w:rsidRPr="00343DA9">
        <w:rPr>
          <w:rFonts w:ascii="Book Antiqua" w:eastAsiaTheme="minorHAnsi" w:hAnsi="Book Antiqua" w:cs="Giovanni-Book"/>
          <w:color w:val="000000" w:themeColor="text1"/>
          <w:kern w:val="0"/>
          <w:sz w:val="24"/>
          <w:szCs w:val="24"/>
        </w:rPr>
        <w:t xml:space="preserve">the </w:t>
      </w:r>
      <w:r w:rsidR="00EA60E5" w:rsidRPr="00343DA9">
        <w:rPr>
          <w:rFonts w:ascii="Book Antiqua" w:eastAsiaTheme="minorHAnsi" w:hAnsi="Book Antiqua" w:cs="Giovanni-Book"/>
          <w:color w:val="000000" w:themeColor="text1"/>
          <w:kern w:val="0"/>
          <w:sz w:val="24"/>
          <w:szCs w:val="24"/>
        </w:rPr>
        <w:t xml:space="preserve">anastomotic site or remnant stomach </w:t>
      </w:r>
      <w:r w:rsidR="00B61BD8" w:rsidRPr="00343DA9">
        <w:rPr>
          <w:rFonts w:ascii="Book Antiqua" w:eastAsiaTheme="minorHAnsi" w:hAnsi="Book Antiqua" w:cs="Giovanni-Book"/>
          <w:color w:val="000000" w:themeColor="text1"/>
          <w:kern w:val="0"/>
          <w:sz w:val="24"/>
          <w:szCs w:val="24"/>
        </w:rPr>
        <w:t>on</w:t>
      </w:r>
      <w:r w:rsidR="00EA60E5" w:rsidRPr="00343DA9">
        <w:rPr>
          <w:rFonts w:ascii="Book Antiqua" w:eastAsiaTheme="minorHAnsi" w:hAnsi="Book Antiqua" w:cs="Giovanni-Book"/>
          <w:color w:val="000000" w:themeColor="text1"/>
          <w:kern w:val="0"/>
          <w:sz w:val="24"/>
          <w:szCs w:val="24"/>
        </w:rPr>
        <w:t xml:space="preserve"> CT. </w:t>
      </w:r>
      <w:r w:rsidR="00B61BD8" w:rsidRPr="00343DA9">
        <w:rPr>
          <w:rFonts w:ascii="Book Antiqua" w:eastAsiaTheme="minorHAnsi" w:hAnsi="Book Antiqua" w:cs="Giovanni-Book"/>
          <w:color w:val="000000" w:themeColor="text1"/>
          <w:kern w:val="0"/>
          <w:sz w:val="24"/>
          <w:szCs w:val="24"/>
        </w:rPr>
        <w:t xml:space="preserve">However, </w:t>
      </w:r>
      <w:r w:rsidR="00EA60E5" w:rsidRPr="00343DA9">
        <w:rPr>
          <w:rFonts w:ascii="Book Antiqua" w:eastAsiaTheme="minorHAnsi" w:hAnsi="Book Antiqua" w:cs="Giovanni-Book"/>
          <w:color w:val="000000" w:themeColor="text1"/>
          <w:kern w:val="0"/>
          <w:sz w:val="24"/>
          <w:szCs w:val="24"/>
        </w:rPr>
        <w:t>inadequate bowel distension, surgical plication, bowel adhesion, and stomal</w:t>
      </w:r>
      <w:r w:rsidR="001634F5" w:rsidRPr="00343DA9">
        <w:rPr>
          <w:rFonts w:ascii="Book Antiqua" w:eastAsiaTheme="minorHAnsi" w:hAnsi="Book Antiqua" w:cs="Giovanni-Book"/>
          <w:color w:val="000000" w:themeColor="text1"/>
          <w:kern w:val="0"/>
          <w:sz w:val="24"/>
          <w:szCs w:val="24"/>
        </w:rPr>
        <w:t xml:space="preserve"> </w:t>
      </w:r>
      <w:r w:rsidR="00EA60E5" w:rsidRPr="00343DA9">
        <w:rPr>
          <w:rFonts w:ascii="Book Antiqua" w:eastAsiaTheme="minorHAnsi" w:hAnsi="Book Antiqua" w:cs="Giovanni-Book"/>
          <w:color w:val="000000" w:themeColor="text1"/>
          <w:kern w:val="0"/>
          <w:sz w:val="24"/>
          <w:szCs w:val="24"/>
        </w:rPr>
        <w:t>polypoid hypertrophic gastritis can lower the specificity of the CT</w:t>
      </w:r>
      <w:r w:rsidR="003B3C52" w:rsidRPr="00343DA9">
        <w:rPr>
          <w:rFonts w:ascii="Book Antiqua" w:eastAsiaTheme="minorHAnsi" w:hAnsi="Book Antiqua" w:cs="Giovanni-Book"/>
          <w:color w:val="000000" w:themeColor="text1"/>
          <w:kern w:val="0"/>
          <w:sz w:val="24"/>
          <w:szCs w:val="24"/>
          <w:vertAlign w:val="superscript"/>
        </w:rPr>
        <w:t>[</w:t>
      </w:r>
      <w:r w:rsidR="00546CE8" w:rsidRPr="00343DA9">
        <w:rPr>
          <w:rFonts w:ascii="Book Antiqua" w:eastAsiaTheme="minorHAnsi" w:hAnsi="Book Antiqua" w:cs="Giovanni-Book"/>
          <w:noProof/>
          <w:color w:val="000000" w:themeColor="text1"/>
          <w:kern w:val="0"/>
          <w:sz w:val="24"/>
          <w:szCs w:val="24"/>
          <w:vertAlign w:val="superscript"/>
        </w:rPr>
        <w:t>23</w:t>
      </w:r>
      <w:r w:rsidR="003B3C52" w:rsidRPr="00343DA9">
        <w:rPr>
          <w:rFonts w:ascii="Book Antiqua" w:eastAsiaTheme="minorHAnsi" w:hAnsi="Book Antiqua" w:cs="Giovanni-Book"/>
          <w:noProof/>
          <w:color w:val="000000" w:themeColor="text1"/>
          <w:kern w:val="0"/>
          <w:sz w:val="24"/>
          <w:szCs w:val="24"/>
          <w:vertAlign w:val="superscript"/>
        </w:rPr>
        <w:t>]</w:t>
      </w:r>
      <w:r w:rsidR="00EA60E5" w:rsidRPr="00343DA9">
        <w:rPr>
          <w:rFonts w:ascii="Book Antiqua" w:eastAsiaTheme="minorHAnsi" w:hAnsi="Book Antiqua" w:cs="Giovanni-Book"/>
          <w:color w:val="000000" w:themeColor="text1"/>
          <w:kern w:val="0"/>
          <w:sz w:val="24"/>
          <w:szCs w:val="24"/>
        </w:rPr>
        <w:t>. In PET/CT, focal hypermetabolism of</w:t>
      </w:r>
      <w:r w:rsidR="00B61BD8" w:rsidRPr="00343DA9">
        <w:rPr>
          <w:rFonts w:ascii="Book Antiqua" w:eastAsiaTheme="minorHAnsi" w:hAnsi="Book Antiqua" w:cs="Giovanni-Book"/>
          <w:color w:val="000000" w:themeColor="text1"/>
          <w:kern w:val="0"/>
          <w:sz w:val="24"/>
          <w:szCs w:val="24"/>
        </w:rPr>
        <w:t xml:space="preserve"> the</w:t>
      </w:r>
      <w:r w:rsidR="00EA60E5" w:rsidRPr="00343DA9">
        <w:rPr>
          <w:rFonts w:ascii="Book Antiqua" w:eastAsiaTheme="minorHAnsi" w:hAnsi="Book Antiqua" w:cs="Giovanni-Book"/>
          <w:color w:val="000000" w:themeColor="text1"/>
          <w:kern w:val="0"/>
          <w:sz w:val="24"/>
          <w:szCs w:val="24"/>
        </w:rPr>
        <w:t xml:space="preserve"> anastomotic site or remnant stomach </w:t>
      </w:r>
      <w:r w:rsidR="00B61BD8" w:rsidRPr="00343DA9">
        <w:rPr>
          <w:rFonts w:ascii="Book Antiqua" w:eastAsiaTheme="minorHAnsi" w:hAnsi="Book Antiqua" w:cs="Giovanni-Book"/>
          <w:color w:val="000000" w:themeColor="text1"/>
          <w:kern w:val="0"/>
          <w:sz w:val="24"/>
          <w:szCs w:val="24"/>
        </w:rPr>
        <w:t xml:space="preserve">was </w:t>
      </w:r>
      <w:r w:rsidR="00EA60E5" w:rsidRPr="00343DA9">
        <w:rPr>
          <w:rFonts w:ascii="Book Antiqua" w:eastAsiaTheme="minorHAnsi" w:hAnsi="Book Antiqua" w:cs="Giovanni-Book"/>
          <w:color w:val="000000" w:themeColor="text1"/>
          <w:kern w:val="0"/>
          <w:sz w:val="24"/>
          <w:szCs w:val="24"/>
        </w:rPr>
        <w:t>considered locoregional recurrence</w:t>
      </w:r>
      <w:r w:rsidR="00B61BD8" w:rsidRPr="00343DA9">
        <w:rPr>
          <w:rFonts w:ascii="Book Antiqua" w:eastAsiaTheme="minorHAnsi" w:hAnsi="Book Antiqua" w:cs="Giovanni-Book"/>
          <w:color w:val="000000" w:themeColor="text1"/>
          <w:kern w:val="0"/>
          <w:sz w:val="24"/>
          <w:szCs w:val="24"/>
        </w:rPr>
        <w:t xml:space="preserve">; however, </w:t>
      </w:r>
      <w:r w:rsidR="00EA60E5" w:rsidRPr="00343DA9">
        <w:rPr>
          <w:rFonts w:ascii="Book Antiqua" w:eastAsiaTheme="minorHAnsi" w:hAnsi="Book Antiqua" w:cs="Giovanni-Book"/>
          <w:color w:val="000000" w:themeColor="text1"/>
          <w:kern w:val="0"/>
          <w:sz w:val="24"/>
          <w:szCs w:val="24"/>
        </w:rPr>
        <w:t xml:space="preserve">physiological uptake in the bowel can </w:t>
      </w:r>
      <w:r w:rsidR="00B61BD8" w:rsidRPr="00343DA9">
        <w:rPr>
          <w:rFonts w:ascii="Book Antiqua" w:eastAsiaTheme="minorHAnsi" w:hAnsi="Book Antiqua" w:cs="Giovanni-Book"/>
          <w:color w:val="000000" w:themeColor="text1"/>
          <w:kern w:val="0"/>
          <w:sz w:val="24"/>
          <w:szCs w:val="24"/>
        </w:rPr>
        <w:t xml:space="preserve">compromise </w:t>
      </w:r>
      <w:r w:rsidRPr="00343DA9">
        <w:rPr>
          <w:rFonts w:ascii="Book Antiqua" w:eastAsiaTheme="minorHAnsi" w:hAnsi="Book Antiqua" w:cs="Giovanni-Book"/>
          <w:color w:val="000000" w:themeColor="text1"/>
          <w:kern w:val="0"/>
          <w:sz w:val="24"/>
          <w:szCs w:val="24"/>
        </w:rPr>
        <w:t xml:space="preserve">the </w:t>
      </w:r>
      <w:r w:rsidR="00EA60E5" w:rsidRPr="00343DA9">
        <w:rPr>
          <w:rFonts w:ascii="Book Antiqua" w:eastAsiaTheme="minorHAnsi" w:hAnsi="Book Antiqua" w:cs="Giovanni-Book"/>
          <w:color w:val="000000" w:themeColor="text1"/>
          <w:kern w:val="0"/>
          <w:sz w:val="24"/>
          <w:szCs w:val="24"/>
        </w:rPr>
        <w:t>diagnostic performance</w:t>
      </w:r>
      <w:r w:rsidRPr="00343DA9">
        <w:rPr>
          <w:rFonts w:ascii="Book Antiqua" w:eastAsiaTheme="minorHAnsi" w:hAnsi="Book Antiqua" w:cs="Giovanni-Book"/>
          <w:color w:val="000000" w:themeColor="text1"/>
          <w:kern w:val="0"/>
          <w:sz w:val="24"/>
          <w:szCs w:val="24"/>
        </w:rPr>
        <w:t xml:space="preserve"> of PET-</w:t>
      </w:r>
      <w:r w:rsidRPr="001F4052">
        <w:rPr>
          <w:rFonts w:ascii="Book Antiqua" w:eastAsiaTheme="minorHAnsi" w:hAnsi="Book Antiqua" w:cs="Giovanni-Book"/>
          <w:color w:val="000000" w:themeColor="text1"/>
          <w:kern w:val="0"/>
          <w:sz w:val="24"/>
          <w:szCs w:val="24"/>
        </w:rPr>
        <w:t>CT</w:t>
      </w:r>
      <w:r w:rsidR="003B3C52" w:rsidRPr="00343DA9">
        <w:rPr>
          <w:rFonts w:ascii="Book Antiqua" w:eastAsiaTheme="minorHAnsi" w:hAnsi="Book Antiqua" w:cs="Giovanni-Book"/>
          <w:color w:val="000000" w:themeColor="text1"/>
          <w:kern w:val="0"/>
          <w:sz w:val="24"/>
          <w:szCs w:val="24"/>
          <w:vertAlign w:val="superscript"/>
        </w:rPr>
        <w:t>[</w:t>
      </w:r>
      <w:r w:rsidR="00EA60E5" w:rsidRPr="00343DA9">
        <w:rPr>
          <w:rFonts w:ascii="Book Antiqua" w:eastAsiaTheme="minorHAnsi" w:hAnsi="Book Antiqua" w:cs="Giovanni-Book"/>
          <w:noProof/>
          <w:color w:val="000000" w:themeColor="text1"/>
          <w:kern w:val="0"/>
          <w:sz w:val="24"/>
          <w:szCs w:val="24"/>
          <w:vertAlign w:val="superscript"/>
        </w:rPr>
        <w:t>7</w:t>
      </w:r>
      <w:r w:rsidR="003B3C52" w:rsidRPr="00343DA9">
        <w:rPr>
          <w:rFonts w:ascii="Book Antiqua" w:eastAsiaTheme="minorHAnsi" w:hAnsi="Book Antiqua" w:cs="Giovanni-Book"/>
          <w:noProof/>
          <w:color w:val="000000" w:themeColor="text1"/>
          <w:kern w:val="0"/>
          <w:sz w:val="24"/>
          <w:szCs w:val="24"/>
          <w:vertAlign w:val="superscript"/>
        </w:rPr>
        <w:t>]</w:t>
      </w:r>
      <w:r w:rsidR="00EA60E5" w:rsidRPr="00343DA9">
        <w:rPr>
          <w:rFonts w:ascii="Book Antiqua" w:eastAsiaTheme="minorHAnsi" w:hAnsi="Book Antiqua" w:cs="Giovanni-Book"/>
          <w:color w:val="000000" w:themeColor="text1"/>
          <w:kern w:val="0"/>
          <w:sz w:val="24"/>
          <w:szCs w:val="24"/>
        </w:rPr>
        <w:t xml:space="preserve">. These disadvantages of </w:t>
      </w:r>
      <w:r w:rsidR="00B61BD8" w:rsidRPr="00343DA9">
        <w:rPr>
          <w:rFonts w:ascii="Book Antiqua" w:eastAsiaTheme="minorHAnsi" w:hAnsi="Book Antiqua" w:cs="Giovanni-Book"/>
          <w:color w:val="000000" w:themeColor="text1"/>
          <w:kern w:val="0"/>
          <w:sz w:val="24"/>
          <w:szCs w:val="24"/>
        </w:rPr>
        <w:t xml:space="preserve">both </w:t>
      </w:r>
      <w:r w:rsidR="00EA60E5" w:rsidRPr="00343DA9">
        <w:rPr>
          <w:rFonts w:ascii="Book Antiqua" w:eastAsiaTheme="minorHAnsi" w:hAnsi="Book Antiqua" w:cs="Giovanni-Book"/>
          <w:color w:val="000000" w:themeColor="text1"/>
          <w:kern w:val="0"/>
          <w:sz w:val="24"/>
          <w:szCs w:val="24"/>
        </w:rPr>
        <w:t xml:space="preserve">contrast-enhanced CT </w:t>
      </w:r>
      <w:r w:rsidR="00B61BD8" w:rsidRPr="00343DA9">
        <w:rPr>
          <w:rFonts w:ascii="Book Antiqua" w:eastAsiaTheme="minorHAnsi" w:hAnsi="Book Antiqua" w:cs="Giovanni-Book"/>
          <w:color w:val="000000" w:themeColor="text1"/>
          <w:kern w:val="0"/>
          <w:sz w:val="24"/>
          <w:szCs w:val="24"/>
        </w:rPr>
        <w:t xml:space="preserve">and </w:t>
      </w:r>
      <w:r w:rsidR="00EA60E5" w:rsidRPr="00343DA9">
        <w:rPr>
          <w:rFonts w:ascii="Book Antiqua" w:eastAsiaTheme="minorHAnsi" w:hAnsi="Book Antiqua" w:cs="Giovanni-Book"/>
          <w:color w:val="000000" w:themeColor="text1"/>
          <w:kern w:val="0"/>
          <w:sz w:val="24"/>
          <w:szCs w:val="24"/>
        </w:rPr>
        <w:t xml:space="preserve">PET/CT </w:t>
      </w:r>
      <w:r w:rsidR="00B61BD8" w:rsidRPr="00343DA9">
        <w:rPr>
          <w:rFonts w:ascii="Book Antiqua" w:eastAsiaTheme="minorHAnsi" w:hAnsi="Book Antiqua" w:cs="Giovanni-Book"/>
          <w:color w:val="000000" w:themeColor="text1"/>
          <w:kern w:val="0"/>
          <w:sz w:val="24"/>
          <w:szCs w:val="24"/>
        </w:rPr>
        <w:t xml:space="preserve">contribute to </w:t>
      </w:r>
      <w:r w:rsidR="00EA60E5" w:rsidRPr="00343DA9">
        <w:rPr>
          <w:rFonts w:ascii="Book Antiqua" w:eastAsiaTheme="minorHAnsi" w:hAnsi="Book Antiqua" w:cs="Giovanni-Book"/>
          <w:color w:val="000000" w:themeColor="text1"/>
          <w:kern w:val="0"/>
          <w:sz w:val="24"/>
          <w:szCs w:val="24"/>
        </w:rPr>
        <w:t>decreased diagnostic performance in the detection of recurrent gastric cancer. In our study, some locoregional recurrences were missed on CT with inadequate bowel distension and some were missed on PET/CT with physiologic</w:t>
      </w:r>
      <w:r w:rsidR="00B61BD8" w:rsidRPr="00343DA9">
        <w:rPr>
          <w:rFonts w:ascii="Book Antiqua" w:eastAsiaTheme="minorHAnsi" w:hAnsi="Book Antiqua" w:cs="Giovanni-Book"/>
          <w:color w:val="000000" w:themeColor="text1"/>
          <w:kern w:val="0"/>
          <w:sz w:val="24"/>
          <w:szCs w:val="24"/>
        </w:rPr>
        <w:t>al</w:t>
      </w:r>
      <w:r w:rsidR="00EA60E5" w:rsidRPr="00343DA9">
        <w:rPr>
          <w:rFonts w:ascii="Book Antiqua" w:eastAsiaTheme="minorHAnsi" w:hAnsi="Book Antiqua" w:cs="Giovanni-Book"/>
          <w:color w:val="000000" w:themeColor="text1"/>
          <w:kern w:val="0"/>
          <w:sz w:val="24"/>
          <w:szCs w:val="24"/>
        </w:rPr>
        <w:t xml:space="preserve"> uptake in </w:t>
      </w:r>
      <w:r w:rsidRPr="001F4052">
        <w:rPr>
          <w:rFonts w:ascii="Book Antiqua" w:eastAsiaTheme="minorHAnsi" w:hAnsi="Book Antiqua" w:cs="Giovanni-Book"/>
          <w:color w:val="000000" w:themeColor="text1"/>
          <w:kern w:val="0"/>
          <w:sz w:val="24"/>
          <w:szCs w:val="24"/>
        </w:rPr>
        <w:t xml:space="preserve">the </w:t>
      </w:r>
      <w:r w:rsidR="00EA60E5" w:rsidRPr="00343DA9">
        <w:rPr>
          <w:rFonts w:ascii="Book Antiqua" w:eastAsiaTheme="minorHAnsi" w:hAnsi="Book Antiqua" w:cs="Giovanni-Book"/>
          <w:color w:val="000000" w:themeColor="text1"/>
          <w:kern w:val="0"/>
          <w:sz w:val="24"/>
          <w:szCs w:val="24"/>
        </w:rPr>
        <w:t>stomach.</w:t>
      </w:r>
    </w:p>
    <w:p w:rsidR="00EA60E5" w:rsidRPr="00343DA9" w:rsidRDefault="00B61BD8" w:rsidP="00A62D86">
      <w:pPr>
        <w:wordWrap/>
        <w:spacing w:after="0" w:line="360" w:lineRule="auto"/>
        <w:ind w:firstLineChars="300" w:firstLine="720"/>
        <w:rPr>
          <w:rFonts w:ascii="Book Antiqua" w:eastAsiaTheme="minorHAnsi" w:hAnsi="Book Antiqua" w:cs="Giovanni-Book"/>
          <w:color w:val="000000" w:themeColor="text1"/>
          <w:kern w:val="0"/>
          <w:sz w:val="24"/>
          <w:szCs w:val="24"/>
        </w:rPr>
      </w:pPr>
      <w:r w:rsidRPr="00343DA9">
        <w:rPr>
          <w:rFonts w:ascii="Book Antiqua" w:eastAsiaTheme="minorHAnsi" w:hAnsi="Book Antiqua" w:cs="Giovanni-Book"/>
          <w:color w:val="000000" w:themeColor="text1"/>
          <w:kern w:val="0"/>
          <w:sz w:val="24"/>
          <w:szCs w:val="24"/>
        </w:rPr>
        <w:t>In th</w:t>
      </w:r>
      <w:r w:rsidR="00EA60E5" w:rsidRPr="00343DA9">
        <w:rPr>
          <w:rFonts w:ascii="Book Antiqua" w:eastAsiaTheme="minorHAnsi" w:hAnsi="Book Antiqua" w:cs="Giovanni-Book"/>
          <w:color w:val="000000" w:themeColor="text1"/>
          <w:kern w:val="0"/>
          <w:sz w:val="24"/>
          <w:szCs w:val="24"/>
        </w:rPr>
        <w:t>is study</w:t>
      </w:r>
      <w:r w:rsidRPr="00343DA9">
        <w:rPr>
          <w:rFonts w:ascii="Book Antiqua" w:eastAsiaTheme="minorHAnsi" w:hAnsi="Book Antiqua" w:cs="Giovanni-Book"/>
          <w:color w:val="000000" w:themeColor="text1"/>
          <w:kern w:val="0"/>
          <w:sz w:val="24"/>
          <w:szCs w:val="24"/>
        </w:rPr>
        <w:t xml:space="preserve">, </w:t>
      </w:r>
      <w:r w:rsidR="00EA60E5" w:rsidRPr="00343DA9">
        <w:rPr>
          <w:rFonts w:ascii="Book Antiqua" w:eastAsiaTheme="minorHAnsi" w:hAnsi="Book Antiqua" w:cs="Giovanni-Book"/>
          <w:color w:val="000000" w:themeColor="text1"/>
          <w:kern w:val="0"/>
          <w:sz w:val="24"/>
          <w:szCs w:val="24"/>
        </w:rPr>
        <w:t xml:space="preserve">PET/CT was more sensitive than CT in detecting hepatic metastasis (100% </w:t>
      </w:r>
      <w:r w:rsidR="001F4052" w:rsidRPr="00D81DD2">
        <w:rPr>
          <w:rFonts w:ascii="Book Antiqua" w:eastAsia="SimSun" w:hAnsi="Book Antiqua" w:cs="Giovanni-Book"/>
          <w:i/>
          <w:color w:val="000000" w:themeColor="text1"/>
          <w:kern w:val="0"/>
          <w:sz w:val="24"/>
          <w:szCs w:val="24"/>
          <w:lang w:eastAsia="zh-CN"/>
        </w:rPr>
        <w:t>vs</w:t>
      </w:r>
      <w:r w:rsidR="001F4052" w:rsidRPr="00343DA9">
        <w:rPr>
          <w:rFonts w:ascii="Book Antiqua" w:eastAsiaTheme="minorHAnsi" w:hAnsi="Book Antiqua" w:cs="Giovanni-Book"/>
          <w:color w:val="000000" w:themeColor="text1"/>
          <w:kern w:val="0"/>
          <w:sz w:val="24"/>
          <w:szCs w:val="24"/>
        </w:rPr>
        <w:t xml:space="preserve"> </w:t>
      </w:r>
      <w:r w:rsidR="00EA60E5" w:rsidRPr="00343DA9">
        <w:rPr>
          <w:rFonts w:ascii="Book Antiqua" w:eastAsiaTheme="minorHAnsi" w:hAnsi="Book Antiqua" w:cs="Giovanni-Book"/>
          <w:color w:val="000000" w:themeColor="text1"/>
          <w:kern w:val="0"/>
          <w:sz w:val="24"/>
          <w:szCs w:val="24"/>
        </w:rPr>
        <w:t>66%), but the number of patients who had hepatic meta</w:t>
      </w:r>
      <w:r w:rsidRPr="00343DA9">
        <w:rPr>
          <w:rFonts w:ascii="Book Antiqua" w:eastAsiaTheme="minorHAnsi" w:hAnsi="Book Antiqua" w:cs="Giovanni-Book"/>
          <w:color w:val="000000" w:themeColor="text1"/>
          <w:kern w:val="0"/>
          <w:sz w:val="24"/>
          <w:szCs w:val="24"/>
        </w:rPr>
        <w:t>stase</w:t>
      </w:r>
      <w:r w:rsidR="00EA60E5" w:rsidRPr="00343DA9">
        <w:rPr>
          <w:rFonts w:ascii="Book Antiqua" w:eastAsiaTheme="minorHAnsi" w:hAnsi="Book Antiqua" w:cs="Giovanni-Book"/>
          <w:color w:val="000000" w:themeColor="text1"/>
          <w:kern w:val="0"/>
          <w:sz w:val="24"/>
          <w:szCs w:val="24"/>
        </w:rPr>
        <w:t xml:space="preserve">s was too small to </w:t>
      </w:r>
      <w:r w:rsidRPr="00343DA9">
        <w:rPr>
          <w:rFonts w:ascii="Book Antiqua" w:eastAsiaTheme="minorHAnsi" w:hAnsi="Book Antiqua" w:cs="Giovanni-Book"/>
          <w:color w:val="000000" w:themeColor="text1"/>
          <w:kern w:val="0"/>
          <w:sz w:val="24"/>
          <w:szCs w:val="24"/>
        </w:rPr>
        <w:t xml:space="preserve">show </w:t>
      </w:r>
      <w:r w:rsidR="00EA60E5" w:rsidRPr="00343DA9">
        <w:rPr>
          <w:rFonts w:ascii="Book Antiqua" w:eastAsiaTheme="minorHAnsi" w:hAnsi="Book Antiqua" w:cs="Giovanni-Book"/>
          <w:color w:val="000000" w:themeColor="text1"/>
          <w:kern w:val="0"/>
          <w:sz w:val="24"/>
          <w:szCs w:val="24"/>
        </w:rPr>
        <w:t xml:space="preserve">statistical significance. Kinkel </w:t>
      </w:r>
      <w:r w:rsidR="00EA60E5" w:rsidRPr="001F4052">
        <w:rPr>
          <w:rFonts w:ascii="Book Antiqua" w:eastAsiaTheme="minorHAnsi" w:hAnsi="Book Antiqua" w:cs="Giovanni-Book"/>
          <w:i/>
          <w:color w:val="000000" w:themeColor="text1"/>
          <w:kern w:val="0"/>
          <w:sz w:val="24"/>
          <w:szCs w:val="24"/>
        </w:rPr>
        <w:t>et al</w:t>
      </w:r>
      <w:r w:rsidR="00A62D86" w:rsidRPr="00343DA9">
        <w:rPr>
          <w:rFonts w:ascii="Book Antiqua" w:eastAsiaTheme="minorHAnsi" w:hAnsi="Book Antiqua" w:cs="Giovanni-Book"/>
          <w:color w:val="000000" w:themeColor="text1"/>
          <w:kern w:val="0"/>
          <w:sz w:val="24"/>
          <w:szCs w:val="24"/>
          <w:vertAlign w:val="superscript"/>
        </w:rPr>
        <w:t>[</w:t>
      </w:r>
      <w:r w:rsidR="00A62D86" w:rsidRPr="00343DA9">
        <w:rPr>
          <w:rFonts w:ascii="Book Antiqua" w:eastAsiaTheme="minorHAnsi" w:hAnsi="Book Antiqua" w:cs="Giovanni-Book"/>
          <w:noProof/>
          <w:color w:val="000000" w:themeColor="text1"/>
          <w:kern w:val="0"/>
          <w:sz w:val="24"/>
          <w:szCs w:val="24"/>
          <w:vertAlign w:val="superscript"/>
        </w:rPr>
        <w:t>16]</w:t>
      </w:r>
      <w:r w:rsidR="00A62D86" w:rsidRPr="00343DA9">
        <w:rPr>
          <w:rFonts w:ascii="Book Antiqua" w:eastAsia="SimSun" w:hAnsi="Book Antiqua" w:cs="Giovanni-Book"/>
          <w:color w:val="000000" w:themeColor="text1"/>
          <w:kern w:val="0"/>
          <w:sz w:val="24"/>
          <w:szCs w:val="24"/>
          <w:lang w:eastAsia="zh-CN"/>
        </w:rPr>
        <w:t xml:space="preserve"> </w:t>
      </w:r>
      <w:r w:rsidR="00EA60E5" w:rsidRPr="00343DA9">
        <w:rPr>
          <w:rFonts w:ascii="Book Antiqua" w:eastAsiaTheme="minorHAnsi" w:hAnsi="Book Antiqua" w:cs="Giovanni-Book"/>
          <w:color w:val="000000" w:themeColor="text1"/>
          <w:kern w:val="0"/>
          <w:sz w:val="24"/>
          <w:szCs w:val="24"/>
        </w:rPr>
        <w:t xml:space="preserve">reported that PET was </w:t>
      </w:r>
      <w:r w:rsidRPr="00343DA9">
        <w:rPr>
          <w:rFonts w:ascii="Book Antiqua" w:eastAsiaTheme="minorHAnsi" w:hAnsi="Book Antiqua" w:cs="Giovanni-Book"/>
          <w:color w:val="000000" w:themeColor="text1"/>
          <w:kern w:val="0"/>
          <w:sz w:val="24"/>
          <w:szCs w:val="24"/>
        </w:rPr>
        <w:t xml:space="preserve">the </w:t>
      </w:r>
      <w:r w:rsidR="00EA60E5" w:rsidRPr="00343DA9">
        <w:rPr>
          <w:rFonts w:ascii="Book Antiqua" w:eastAsiaTheme="minorHAnsi" w:hAnsi="Book Antiqua" w:cs="Giovanni-Book"/>
          <w:color w:val="000000" w:themeColor="text1"/>
          <w:kern w:val="0"/>
          <w:sz w:val="24"/>
          <w:szCs w:val="24"/>
        </w:rPr>
        <w:t>most sensitive method for the detection of hepatic m</w:t>
      </w:r>
      <w:r w:rsidRPr="00343DA9">
        <w:rPr>
          <w:rFonts w:ascii="Book Antiqua" w:eastAsiaTheme="minorHAnsi" w:hAnsi="Book Antiqua" w:cs="Giovanni-Book"/>
          <w:color w:val="000000" w:themeColor="text1"/>
          <w:kern w:val="0"/>
          <w:sz w:val="24"/>
          <w:szCs w:val="24"/>
        </w:rPr>
        <w:t>etastases from gastrointestinal-</w:t>
      </w:r>
      <w:r w:rsidR="00EA60E5" w:rsidRPr="00343DA9">
        <w:rPr>
          <w:rFonts w:ascii="Book Antiqua" w:eastAsiaTheme="minorHAnsi" w:hAnsi="Book Antiqua" w:cs="Giovanni-Book"/>
          <w:color w:val="000000" w:themeColor="text1"/>
          <w:kern w:val="0"/>
          <w:sz w:val="24"/>
          <w:szCs w:val="24"/>
        </w:rPr>
        <w:t xml:space="preserve">tract cancer. However, other studies showed no significant difference between CT and PET/CT </w:t>
      </w:r>
      <w:r w:rsidRPr="00343DA9">
        <w:rPr>
          <w:rFonts w:ascii="Book Antiqua" w:eastAsiaTheme="minorHAnsi" w:hAnsi="Book Antiqua" w:cs="Giovanni-Book"/>
          <w:color w:val="000000" w:themeColor="text1"/>
          <w:kern w:val="0"/>
          <w:sz w:val="24"/>
          <w:szCs w:val="24"/>
        </w:rPr>
        <w:t xml:space="preserve">in </w:t>
      </w:r>
      <w:r w:rsidR="00EA60E5" w:rsidRPr="00343DA9">
        <w:rPr>
          <w:rFonts w:ascii="Book Antiqua" w:eastAsiaTheme="minorHAnsi" w:hAnsi="Book Antiqua" w:cs="Giovanni-Book"/>
          <w:color w:val="000000" w:themeColor="text1"/>
          <w:kern w:val="0"/>
          <w:sz w:val="24"/>
          <w:szCs w:val="24"/>
        </w:rPr>
        <w:t>detecting hepatic metastases</w:t>
      </w:r>
      <w:r w:rsidR="003B3C52" w:rsidRPr="00343DA9">
        <w:rPr>
          <w:rFonts w:ascii="Book Antiqua" w:eastAsiaTheme="minorHAnsi" w:hAnsi="Book Antiqua" w:cs="Giovanni-Book"/>
          <w:color w:val="000000" w:themeColor="text1"/>
          <w:kern w:val="0"/>
          <w:sz w:val="24"/>
          <w:szCs w:val="24"/>
          <w:vertAlign w:val="superscript"/>
        </w:rPr>
        <w:t>[</w:t>
      </w:r>
      <w:r w:rsidR="00EA60E5" w:rsidRPr="00343DA9">
        <w:rPr>
          <w:rFonts w:ascii="Book Antiqua" w:eastAsiaTheme="minorHAnsi" w:hAnsi="Book Antiqua" w:cs="Giovanni-Book"/>
          <w:noProof/>
          <w:color w:val="000000" w:themeColor="text1"/>
          <w:kern w:val="0"/>
          <w:sz w:val="24"/>
          <w:szCs w:val="24"/>
          <w:vertAlign w:val="superscript"/>
        </w:rPr>
        <w:t>7,13</w:t>
      </w:r>
      <w:r w:rsidR="003B3C52" w:rsidRPr="00343DA9">
        <w:rPr>
          <w:rFonts w:ascii="Book Antiqua" w:eastAsiaTheme="minorHAnsi" w:hAnsi="Book Antiqua" w:cs="Giovanni-Book"/>
          <w:noProof/>
          <w:color w:val="000000" w:themeColor="text1"/>
          <w:kern w:val="0"/>
          <w:sz w:val="24"/>
          <w:szCs w:val="24"/>
          <w:vertAlign w:val="superscript"/>
        </w:rPr>
        <w:t>]</w:t>
      </w:r>
      <w:r w:rsidR="00EA60E5" w:rsidRPr="00343DA9">
        <w:rPr>
          <w:rFonts w:ascii="Book Antiqua" w:eastAsiaTheme="minorHAnsi" w:hAnsi="Book Antiqua" w:cs="Giovanni-Book"/>
          <w:color w:val="000000" w:themeColor="text1"/>
          <w:kern w:val="0"/>
          <w:sz w:val="24"/>
          <w:szCs w:val="24"/>
        </w:rPr>
        <w:t>.</w:t>
      </w:r>
    </w:p>
    <w:p w:rsidR="00EA60E5" w:rsidRPr="00343DA9" w:rsidRDefault="00EA60E5" w:rsidP="00A62D86">
      <w:pPr>
        <w:widowControl/>
        <w:wordWrap/>
        <w:autoSpaceDE/>
        <w:autoSpaceDN/>
        <w:spacing w:after="0" w:line="360" w:lineRule="auto"/>
        <w:ind w:firstLineChars="300" w:firstLine="720"/>
        <w:rPr>
          <w:rFonts w:ascii="Book Antiqua" w:eastAsiaTheme="minorHAnsi" w:hAnsi="Book Antiqua" w:cs="Giovanni-Book"/>
          <w:color w:val="000000" w:themeColor="text1"/>
          <w:kern w:val="0"/>
          <w:sz w:val="24"/>
          <w:szCs w:val="24"/>
        </w:rPr>
      </w:pPr>
      <w:r w:rsidRPr="00343DA9">
        <w:rPr>
          <w:rFonts w:ascii="Book Antiqua" w:eastAsiaTheme="minorHAnsi" w:hAnsi="Book Antiqua" w:cs="Giovanni-Book"/>
          <w:color w:val="000000" w:themeColor="text1"/>
          <w:kern w:val="0"/>
          <w:sz w:val="24"/>
          <w:szCs w:val="24"/>
        </w:rPr>
        <w:t xml:space="preserve">CT was </w:t>
      </w:r>
      <w:r w:rsidR="00B61BD8" w:rsidRPr="00343DA9">
        <w:rPr>
          <w:rFonts w:ascii="Book Antiqua" w:eastAsiaTheme="minorHAnsi" w:hAnsi="Book Antiqua" w:cs="Giovanni-Book"/>
          <w:color w:val="000000" w:themeColor="text1"/>
          <w:kern w:val="0"/>
          <w:sz w:val="24"/>
          <w:szCs w:val="24"/>
        </w:rPr>
        <w:t xml:space="preserve">more </w:t>
      </w:r>
      <w:r w:rsidRPr="00343DA9">
        <w:rPr>
          <w:rFonts w:ascii="Book Antiqua" w:eastAsiaTheme="minorHAnsi" w:hAnsi="Book Antiqua" w:cs="Giovanni-Book"/>
          <w:color w:val="000000" w:themeColor="text1"/>
          <w:kern w:val="0"/>
          <w:sz w:val="24"/>
          <w:szCs w:val="24"/>
        </w:rPr>
        <w:t xml:space="preserve">sensitive </w:t>
      </w:r>
      <w:r w:rsidR="00B61BD8" w:rsidRPr="00343DA9">
        <w:rPr>
          <w:rFonts w:ascii="Book Antiqua" w:eastAsiaTheme="minorHAnsi" w:hAnsi="Book Antiqua" w:cs="Giovanni-Book"/>
          <w:color w:val="000000" w:themeColor="text1"/>
          <w:kern w:val="0"/>
          <w:sz w:val="24"/>
          <w:szCs w:val="24"/>
        </w:rPr>
        <w:t xml:space="preserve">for </w:t>
      </w:r>
      <w:r w:rsidRPr="00343DA9">
        <w:rPr>
          <w:rFonts w:ascii="Book Antiqua" w:eastAsiaTheme="minorHAnsi" w:hAnsi="Book Antiqua" w:cs="Giovanni-Book"/>
          <w:color w:val="000000" w:themeColor="text1"/>
          <w:kern w:val="0"/>
          <w:sz w:val="24"/>
          <w:szCs w:val="24"/>
        </w:rPr>
        <w:t xml:space="preserve">peritoneal carcinomatosis compared with PET/CT in this study. Previous studies </w:t>
      </w:r>
      <w:r w:rsidR="00B61BD8" w:rsidRPr="00343DA9">
        <w:rPr>
          <w:rFonts w:ascii="Book Antiqua" w:eastAsiaTheme="minorHAnsi" w:hAnsi="Book Antiqua" w:cs="Giovanni-Book"/>
          <w:color w:val="000000" w:themeColor="text1"/>
          <w:kern w:val="0"/>
          <w:sz w:val="24"/>
          <w:szCs w:val="24"/>
        </w:rPr>
        <w:t xml:space="preserve">showed </w:t>
      </w:r>
      <w:r w:rsidRPr="00343DA9">
        <w:rPr>
          <w:rFonts w:ascii="Book Antiqua" w:eastAsiaTheme="minorHAnsi" w:hAnsi="Book Antiqua" w:cs="Giovanni-Book"/>
          <w:color w:val="000000" w:themeColor="text1"/>
          <w:kern w:val="0"/>
          <w:sz w:val="24"/>
          <w:szCs w:val="24"/>
        </w:rPr>
        <w:t xml:space="preserve">similar </w:t>
      </w:r>
      <w:r w:rsidR="003B3C52" w:rsidRPr="00343DA9">
        <w:rPr>
          <w:rFonts w:ascii="Book Antiqua" w:eastAsiaTheme="minorHAnsi" w:hAnsi="Book Antiqua" w:cs="Giovanni-Book"/>
          <w:color w:val="000000" w:themeColor="text1"/>
          <w:kern w:val="0"/>
          <w:sz w:val="24"/>
          <w:szCs w:val="24"/>
        </w:rPr>
        <w:t>results</w:t>
      </w:r>
      <w:r w:rsidR="003B3C52" w:rsidRPr="00343DA9">
        <w:rPr>
          <w:rFonts w:ascii="Book Antiqua" w:eastAsiaTheme="minorHAnsi" w:hAnsi="Book Antiqua" w:cs="Giovanni-Book"/>
          <w:color w:val="000000" w:themeColor="text1"/>
          <w:kern w:val="0"/>
          <w:sz w:val="24"/>
          <w:szCs w:val="24"/>
          <w:vertAlign w:val="superscript"/>
        </w:rPr>
        <w:t>[</w:t>
      </w:r>
      <w:r w:rsidR="00546CE8" w:rsidRPr="00343DA9">
        <w:rPr>
          <w:rFonts w:ascii="Book Antiqua" w:eastAsiaTheme="minorHAnsi" w:hAnsi="Book Antiqua" w:cs="Giovanni-Book"/>
          <w:noProof/>
          <w:color w:val="000000" w:themeColor="text1"/>
          <w:kern w:val="0"/>
          <w:sz w:val="24"/>
          <w:szCs w:val="24"/>
          <w:vertAlign w:val="superscript"/>
        </w:rPr>
        <w:t>7,</w:t>
      </w:r>
      <w:r w:rsidRPr="00343DA9">
        <w:rPr>
          <w:rFonts w:ascii="Book Antiqua" w:eastAsiaTheme="minorHAnsi" w:hAnsi="Book Antiqua" w:cs="Giovanni-Book"/>
          <w:noProof/>
          <w:color w:val="000000" w:themeColor="text1"/>
          <w:kern w:val="0"/>
          <w:sz w:val="24"/>
          <w:szCs w:val="24"/>
          <w:vertAlign w:val="superscript"/>
        </w:rPr>
        <w:t>1</w:t>
      </w:r>
      <w:r w:rsidR="00326987" w:rsidRPr="00343DA9">
        <w:rPr>
          <w:rFonts w:ascii="Book Antiqua" w:eastAsiaTheme="minorHAnsi" w:hAnsi="Book Antiqua" w:cs="Giovanni-Book"/>
          <w:noProof/>
          <w:color w:val="000000" w:themeColor="text1"/>
          <w:kern w:val="0"/>
          <w:sz w:val="24"/>
          <w:szCs w:val="24"/>
          <w:vertAlign w:val="superscript"/>
        </w:rPr>
        <w:t>1</w:t>
      </w:r>
      <w:r w:rsidRPr="00343DA9">
        <w:rPr>
          <w:rFonts w:ascii="Book Antiqua" w:eastAsiaTheme="minorHAnsi" w:hAnsi="Book Antiqua" w:cs="Giovanni-Book"/>
          <w:noProof/>
          <w:color w:val="000000" w:themeColor="text1"/>
          <w:kern w:val="0"/>
          <w:sz w:val="24"/>
          <w:szCs w:val="24"/>
          <w:vertAlign w:val="superscript"/>
        </w:rPr>
        <w:t>,13</w:t>
      </w:r>
      <w:r w:rsidR="003B3C52" w:rsidRPr="00343DA9">
        <w:rPr>
          <w:rFonts w:ascii="Book Antiqua" w:eastAsiaTheme="minorHAnsi" w:hAnsi="Book Antiqua" w:cs="Giovanni-Book"/>
          <w:noProof/>
          <w:color w:val="000000" w:themeColor="text1"/>
          <w:kern w:val="0"/>
          <w:sz w:val="24"/>
          <w:szCs w:val="24"/>
          <w:vertAlign w:val="superscript"/>
        </w:rPr>
        <w:t>]</w:t>
      </w:r>
      <w:r w:rsidRPr="00343DA9">
        <w:rPr>
          <w:rFonts w:ascii="Book Antiqua" w:eastAsiaTheme="minorHAnsi" w:hAnsi="Book Antiqua" w:cs="Giovanni-Book"/>
          <w:color w:val="000000" w:themeColor="text1"/>
          <w:kern w:val="0"/>
          <w:sz w:val="24"/>
          <w:szCs w:val="24"/>
        </w:rPr>
        <w:t xml:space="preserve">. The </w:t>
      </w:r>
      <w:r w:rsidRPr="00343DA9">
        <w:rPr>
          <w:rFonts w:ascii="Book Antiqua" w:eastAsiaTheme="minorHAnsi" w:hAnsi="Book Antiqua" w:cs="Giovanni-Book"/>
          <w:color w:val="000000" w:themeColor="text1"/>
          <w:kern w:val="0"/>
          <w:sz w:val="24"/>
          <w:szCs w:val="24"/>
        </w:rPr>
        <w:lastRenderedPageBreak/>
        <w:t>detection of peritoneal carcinom</w:t>
      </w:r>
      <w:r w:rsidR="00B61BD8" w:rsidRPr="00343DA9">
        <w:rPr>
          <w:rFonts w:ascii="Book Antiqua" w:eastAsiaTheme="minorHAnsi" w:hAnsi="Book Antiqua" w:cs="Giovanni-Book"/>
          <w:color w:val="000000" w:themeColor="text1"/>
          <w:kern w:val="0"/>
          <w:sz w:val="24"/>
          <w:szCs w:val="24"/>
        </w:rPr>
        <w:t>a</w:t>
      </w:r>
      <w:r w:rsidRPr="00343DA9">
        <w:rPr>
          <w:rFonts w:ascii="Book Antiqua" w:eastAsiaTheme="minorHAnsi" w:hAnsi="Book Antiqua" w:cs="Giovanni-Book"/>
          <w:color w:val="000000" w:themeColor="text1"/>
          <w:kern w:val="0"/>
          <w:sz w:val="24"/>
          <w:szCs w:val="24"/>
        </w:rPr>
        <w:t>tosis is difficult in cross-sectional images because the lesions are usually small (below 1 cm) and often flat. On PET/CT, physiological peritoneal FDG uptake due to involuntary muscle activity during scanning can hide underlying peritoneal metastases</w:t>
      </w:r>
      <w:r w:rsidR="003B3C52" w:rsidRPr="00343DA9">
        <w:rPr>
          <w:rFonts w:ascii="Book Antiqua" w:eastAsiaTheme="minorHAnsi" w:hAnsi="Book Antiqua" w:cs="Giovanni-Book"/>
          <w:color w:val="000000" w:themeColor="text1"/>
          <w:kern w:val="0"/>
          <w:sz w:val="24"/>
          <w:szCs w:val="24"/>
          <w:vertAlign w:val="superscript"/>
        </w:rPr>
        <w:t>[</w:t>
      </w:r>
      <w:r w:rsidRPr="00343DA9">
        <w:rPr>
          <w:rFonts w:ascii="Book Antiqua" w:eastAsiaTheme="minorHAnsi" w:hAnsi="Book Antiqua" w:cs="Giovanni-Book"/>
          <w:noProof/>
          <w:color w:val="000000" w:themeColor="text1"/>
          <w:kern w:val="0"/>
          <w:sz w:val="24"/>
          <w:szCs w:val="24"/>
          <w:vertAlign w:val="superscript"/>
        </w:rPr>
        <w:t>14</w:t>
      </w:r>
      <w:r w:rsidR="003B3C52" w:rsidRPr="00343DA9">
        <w:rPr>
          <w:rFonts w:ascii="Book Antiqua" w:eastAsiaTheme="minorHAnsi" w:hAnsi="Book Antiqua" w:cs="Giovanni-Book"/>
          <w:noProof/>
          <w:color w:val="000000" w:themeColor="text1"/>
          <w:kern w:val="0"/>
          <w:sz w:val="24"/>
          <w:szCs w:val="24"/>
          <w:vertAlign w:val="superscript"/>
        </w:rPr>
        <w:t>]</w:t>
      </w:r>
      <w:r w:rsidRPr="00343DA9">
        <w:rPr>
          <w:rFonts w:ascii="Book Antiqua" w:eastAsiaTheme="minorHAnsi" w:hAnsi="Book Antiqua" w:cs="Giovanni-Book"/>
          <w:color w:val="000000" w:themeColor="text1"/>
          <w:kern w:val="0"/>
          <w:sz w:val="24"/>
          <w:szCs w:val="24"/>
        </w:rPr>
        <w:t xml:space="preserve">. </w:t>
      </w:r>
      <w:r w:rsidR="00B61BD8" w:rsidRPr="00343DA9">
        <w:rPr>
          <w:rFonts w:ascii="Book Antiqua" w:eastAsiaTheme="minorHAnsi" w:hAnsi="Book Antiqua" w:cs="Giovanni-Book"/>
          <w:color w:val="000000" w:themeColor="text1"/>
          <w:kern w:val="0"/>
          <w:sz w:val="24"/>
          <w:szCs w:val="24"/>
        </w:rPr>
        <w:t>Therefore, p</w:t>
      </w:r>
      <w:r w:rsidRPr="00343DA9">
        <w:rPr>
          <w:rFonts w:ascii="Book Antiqua" w:eastAsiaTheme="minorHAnsi" w:hAnsi="Book Antiqua" w:cs="Giovanni-Book"/>
          <w:color w:val="000000" w:themeColor="text1"/>
          <w:kern w:val="0"/>
          <w:sz w:val="24"/>
          <w:szCs w:val="24"/>
        </w:rPr>
        <w:t>atient</w:t>
      </w:r>
      <w:r w:rsidR="00B61BD8" w:rsidRPr="00343DA9">
        <w:rPr>
          <w:rFonts w:ascii="Book Antiqua" w:eastAsiaTheme="minorHAnsi" w:hAnsi="Book Antiqua" w:cs="Giovanni-Book"/>
          <w:color w:val="000000" w:themeColor="text1"/>
          <w:kern w:val="0"/>
          <w:sz w:val="24"/>
          <w:szCs w:val="24"/>
        </w:rPr>
        <w:t>s</w:t>
      </w:r>
      <w:r w:rsidRPr="00343DA9">
        <w:rPr>
          <w:rFonts w:ascii="Book Antiqua" w:eastAsiaTheme="minorHAnsi" w:hAnsi="Book Antiqua" w:cs="Giovanni-Book"/>
          <w:color w:val="000000" w:themeColor="text1"/>
          <w:kern w:val="0"/>
          <w:sz w:val="24"/>
          <w:szCs w:val="24"/>
        </w:rPr>
        <w:t xml:space="preserve"> </w:t>
      </w:r>
      <w:r w:rsidR="00E06A2A" w:rsidRPr="00343DA9">
        <w:rPr>
          <w:rFonts w:ascii="Book Antiqua" w:eastAsiaTheme="minorHAnsi" w:hAnsi="Book Antiqua" w:cs="Giovanni-Book"/>
          <w:color w:val="000000" w:themeColor="text1"/>
          <w:kern w:val="0"/>
          <w:sz w:val="24"/>
          <w:szCs w:val="24"/>
        </w:rPr>
        <w:t xml:space="preserve">who </w:t>
      </w:r>
      <w:r w:rsidRPr="00343DA9">
        <w:rPr>
          <w:rFonts w:ascii="Book Antiqua" w:eastAsiaTheme="minorHAnsi" w:hAnsi="Book Antiqua" w:cs="Giovanni-Book"/>
          <w:color w:val="000000" w:themeColor="text1"/>
          <w:kern w:val="0"/>
          <w:sz w:val="24"/>
          <w:szCs w:val="24"/>
        </w:rPr>
        <w:t xml:space="preserve">suspected </w:t>
      </w:r>
      <w:r w:rsidR="00E06A2A" w:rsidRPr="00343DA9">
        <w:rPr>
          <w:rFonts w:ascii="Book Antiqua" w:eastAsiaTheme="minorHAnsi" w:hAnsi="Book Antiqua" w:cs="Giovanni-Book"/>
          <w:color w:val="000000" w:themeColor="text1"/>
          <w:kern w:val="0"/>
          <w:sz w:val="24"/>
          <w:szCs w:val="24"/>
        </w:rPr>
        <w:t xml:space="preserve">to have </w:t>
      </w:r>
      <w:r w:rsidRPr="00343DA9">
        <w:rPr>
          <w:rFonts w:ascii="Book Antiqua" w:eastAsiaTheme="minorHAnsi" w:hAnsi="Book Antiqua" w:cs="Giovanni-Book"/>
          <w:color w:val="000000" w:themeColor="text1"/>
          <w:kern w:val="0"/>
          <w:sz w:val="24"/>
          <w:szCs w:val="24"/>
        </w:rPr>
        <w:t>peritoneal carcinomatosis in contrast-enhanced abdominal CT</w:t>
      </w:r>
      <w:r w:rsidR="00B61BD8" w:rsidRPr="00343DA9">
        <w:rPr>
          <w:rFonts w:ascii="Book Antiqua" w:eastAsiaTheme="minorHAnsi" w:hAnsi="Book Antiqua" w:cs="Giovanni-Book"/>
          <w:color w:val="000000" w:themeColor="text1"/>
          <w:kern w:val="0"/>
          <w:sz w:val="24"/>
          <w:szCs w:val="24"/>
        </w:rPr>
        <w:t xml:space="preserve"> may not see any benefit in any </w:t>
      </w:r>
      <w:r w:rsidRPr="00343DA9">
        <w:rPr>
          <w:rFonts w:ascii="Book Antiqua" w:eastAsiaTheme="minorHAnsi" w:hAnsi="Book Antiqua" w:cs="Giovanni-Book"/>
          <w:color w:val="000000" w:themeColor="text1"/>
          <w:kern w:val="0"/>
          <w:sz w:val="24"/>
          <w:szCs w:val="24"/>
        </w:rPr>
        <w:t>additional PET/CT due to its moderate sensitivity.</w:t>
      </w:r>
    </w:p>
    <w:p w:rsidR="00EA60E5" w:rsidRPr="00343DA9" w:rsidRDefault="00B61BD8" w:rsidP="001F4052">
      <w:pPr>
        <w:wordWrap/>
        <w:spacing w:after="0" w:line="360" w:lineRule="auto"/>
        <w:ind w:firstLineChars="300" w:firstLine="720"/>
        <w:rPr>
          <w:rFonts w:ascii="Book Antiqua" w:eastAsiaTheme="minorHAnsi" w:hAnsi="Book Antiqua" w:cs="Giovanni-Book"/>
          <w:color w:val="000000" w:themeColor="text1"/>
          <w:kern w:val="0"/>
          <w:sz w:val="24"/>
          <w:szCs w:val="24"/>
        </w:rPr>
      </w:pPr>
      <w:r w:rsidRPr="00343DA9">
        <w:rPr>
          <w:rFonts w:ascii="Book Antiqua" w:eastAsiaTheme="minorHAnsi" w:hAnsi="Book Antiqua" w:cs="Giovanni-Book"/>
          <w:color w:val="000000" w:themeColor="text1"/>
          <w:kern w:val="0"/>
          <w:sz w:val="24"/>
          <w:szCs w:val="24"/>
        </w:rPr>
        <w:t xml:space="preserve">For bone metastasis, </w:t>
      </w:r>
      <w:r w:rsidR="00EA60E5" w:rsidRPr="00343DA9">
        <w:rPr>
          <w:rFonts w:ascii="Book Antiqua" w:eastAsiaTheme="minorHAnsi" w:hAnsi="Book Antiqua" w:cs="Giovanni-Book"/>
          <w:color w:val="000000" w:themeColor="text1"/>
          <w:kern w:val="0"/>
          <w:sz w:val="24"/>
          <w:szCs w:val="24"/>
        </w:rPr>
        <w:t xml:space="preserve">CT had a </w:t>
      </w:r>
      <w:r w:rsidRPr="00343DA9">
        <w:rPr>
          <w:rFonts w:ascii="Book Antiqua" w:eastAsiaTheme="minorHAnsi" w:hAnsi="Book Antiqua" w:cs="Giovanni-Book"/>
          <w:color w:val="000000" w:themeColor="text1"/>
          <w:kern w:val="0"/>
          <w:sz w:val="24"/>
          <w:szCs w:val="24"/>
        </w:rPr>
        <w:t xml:space="preserve">detection </w:t>
      </w:r>
      <w:r w:rsidR="00EA60E5" w:rsidRPr="00343DA9">
        <w:rPr>
          <w:rFonts w:ascii="Book Antiqua" w:eastAsiaTheme="minorHAnsi" w:hAnsi="Book Antiqua" w:cs="Giovanni-Book"/>
          <w:color w:val="000000" w:themeColor="text1"/>
          <w:kern w:val="0"/>
          <w:sz w:val="24"/>
          <w:szCs w:val="24"/>
        </w:rPr>
        <w:t xml:space="preserve">sensitivity of 20% </w:t>
      </w:r>
      <w:r w:rsidRPr="00343DA9">
        <w:rPr>
          <w:rFonts w:ascii="Book Antiqua" w:eastAsiaTheme="minorHAnsi" w:hAnsi="Book Antiqua" w:cs="Giovanni-Book"/>
          <w:color w:val="000000" w:themeColor="text1"/>
          <w:kern w:val="0"/>
          <w:sz w:val="24"/>
          <w:szCs w:val="24"/>
        </w:rPr>
        <w:t>compared to 100% for PET/CT</w:t>
      </w:r>
      <w:r w:rsidR="00313884" w:rsidRPr="00343DA9">
        <w:rPr>
          <w:rFonts w:ascii="Book Antiqua" w:eastAsiaTheme="minorHAnsi" w:hAnsi="Book Antiqua" w:cs="Giovanni-Book"/>
          <w:color w:val="000000" w:themeColor="text1"/>
          <w:kern w:val="0"/>
          <w:sz w:val="24"/>
          <w:szCs w:val="24"/>
        </w:rPr>
        <w:t xml:space="preserve"> in our study</w:t>
      </w:r>
      <w:r w:rsidR="00EA60E5" w:rsidRPr="00343DA9">
        <w:rPr>
          <w:rFonts w:ascii="Book Antiqua" w:eastAsiaTheme="minorHAnsi" w:hAnsi="Book Antiqua" w:cs="Giovanni-Book"/>
          <w:color w:val="000000" w:themeColor="text1"/>
          <w:kern w:val="0"/>
          <w:sz w:val="24"/>
          <w:szCs w:val="24"/>
        </w:rPr>
        <w:t xml:space="preserve">. However, </w:t>
      </w:r>
      <w:r w:rsidRPr="00343DA9">
        <w:rPr>
          <w:rFonts w:ascii="Book Antiqua" w:eastAsiaTheme="minorHAnsi" w:hAnsi="Book Antiqua" w:cs="Giovanni-Book"/>
          <w:color w:val="000000" w:themeColor="text1"/>
          <w:kern w:val="0"/>
          <w:sz w:val="24"/>
          <w:szCs w:val="24"/>
        </w:rPr>
        <w:t xml:space="preserve">this </w:t>
      </w:r>
      <w:r w:rsidR="00EA60E5" w:rsidRPr="00343DA9">
        <w:rPr>
          <w:rFonts w:ascii="Book Antiqua" w:eastAsiaTheme="minorHAnsi" w:hAnsi="Book Antiqua" w:cs="Giovanni-Book"/>
          <w:color w:val="000000" w:themeColor="text1"/>
          <w:kern w:val="0"/>
          <w:sz w:val="24"/>
          <w:szCs w:val="24"/>
        </w:rPr>
        <w:t xml:space="preserve">difference was not statistically significant. Previous </w:t>
      </w:r>
      <w:r w:rsidRPr="00343DA9">
        <w:rPr>
          <w:rFonts w:ascii="Book Antiqua" w:eastAsiaTheme="minorHAnsi" w:hAnsi="Book Antiqua" w:cs="Giovanni-Book"/>
          <w:color w:val="000000" w:themeColor="text1"/>
          <w:kern w:val="0"/>
          <w:sz w:val="24"/>
          <w:szCs w:val="24"/>
        </w:rPr>
        <w:t>research</w:t>
      </w:r>
      <w:r w:rsidR="00C134D7" w:rsidRPr="00343DA9">
        <w:rPr>
          <w:rFonts w:ascii="Book Antiqua" w:eastAsiaTheme="minorHAnsi" w:hAnsi="Book Antiqua" w:cs="Giovanni-Book"/>
          <w:color w:val="000000" w:themeColor="text1"/>
          <w:kern w:val="0"/>
          <w:sz w:val="24"/>
          <w:szCs w:val="24"/>
        </w:rPr>
        <w:t xml:space="preserve"> </w:t>
      </w:r>
      <w:r w:rsidR="00EA60E5" w:rsidRPr="00343DA9">
        <w:rPr>
          <w:rFonts w:ascii="Book Antiqua" w:eastAsiaTheme="minorHAnsi" w:hAnsi="Book Antiqua" w:cs="Giovanni-Book"/>
          <w:color w:val="000000" w:themeColor="text1"/>
          <w:kern w:val="0"/>
          <w:sz w:val="24"/>
          <w:szCs w:val="24"/>
        </w:rPr>
        <w:t>showed that, PET/CT was more sensitive in detecting bone metastasis than CT</w:t>
      </w:r>
      <w:r w:rsidR="00C134D7" w:rsidRPr="00343DA9">
        <w:rPr>
          <w:rFonts w:ascii="Book Antiqua" w:eastAsiaTheme="minorHAnsi" w:hAnsi="Book Antiqua" w:cs="Giovanni-Book"/>
          <w:color w:val="000000" w:themeColor="text1"/>
          <w:kern w:val="0"/>
          <w:sz w:val="24"/>
          <w:szCs w:val="24"/>
        </w:rPr>
        <w:t xml:space="preserve"> </w:t>
      </w:r>
      <w:r w:rsidRPr="00343DA9">
        <w:rPr>
          <w:rFonts w:ascii="Book Antiqua" w:eastAsiaTheme="minorHAnsi" w:hAnsi="Book Antiqua" w:cs="Giovanni-Book"/>
          <w:color w:val="000000" w:themeColor="text1"/>
          <w:kern w:val="0"/>
          <w:sz w:val="24"/>
          <w:szCs w:val="24"/>
        </w:rPr>
        <w:t xml:space="preserve">mostly </w:t>
      </w:r>
      <w:r w:rsidR="00EA60E5" w:rsidRPr="00343DA9">
        <w:rPr>
          <w:rFonts w:ascii="Book Antiqua" w:eastAsiaTheme="minorHAnsi" w:hAnsi="Book Antiqua" w:cs="Giovanni-Book"/>
          <w:color w:val="000000" w:themeColor="text1"/>
          <w:kern w:val="0"/>
          <w:sz w:val="24"/>
          <w:szCs w:val="24"/>
        </w:rPr>
        <w:t>because it provide</w:t>
      </w:r>
      <w:r w:rsidR="00DD12D2" w:rsidRPr="00343DA9">
        <w:rPr>
          <w:rFonts w:ascii="Book Antiqua" w:eastAsiaTheme="minorHAnsi" w:hAnsi="Book Antiqua" w:cs="Giovanni-Book"/>
          <w:color w:val="000000" w:themeColor="text1"/>
          <w:kern w:val="0"/>
          <w:sz w:val="24"/>
          <w:szCs w:val="24"/>
        </w:rPr>
        <w:t>s</w:t>
      </w:r>
      <w:r w:rsidR="00EA60E5" w:rsidRPr="00343DA9">
        <w:rPr>
          <w:rFonts w:ascii="Book Antiqua" w:eastAsiaTheme="minorHAnsi" w:hAnsi="Book Antiqua" w:cs="Giovanni-Book"/>
          <w:color w:val="000000" w:themeColor="text1"/>
          <w:kern w:val="0"/>
          <w:sz w:val="24"/>
          <w:szCs w:val="24"/>
        </w:rPr>
        <w:t xml:space="preserve"> functional information</w:t>
      </w:r>
      <w:r w:rsidR="003B3C52" w:rsidRPr="00343DA9">
        <w:rPr>
          <w:rFonts w:ascii="Book Antiqua" w:eastAsiaTheme="minorHAnsi" w:hAnsi="Book Antiqua" w:cs="Giovanni-Book"/>
          <w:color w:val="000000" w:themeColor="text1"/>
          <w:kern w:val="0"/>
          <w:sz w:val="24"/>
          <w:szCs w:val="24"/>
          <w:vertAlign w:val="superscript"/>
        </w:rPr>
        <w:t>[</w:t>
      </w:r>
      <w:r w:rsidR="00546CE8" w:rsidRPr="00343DA9">
        <w:rPr>
          <w:rFonts w:ascii="Book Antiqua" w:eastAsiaTheme="minorHAnsi" w:hAnsi="Book Antiqua" w:cs="Giovanni-Book"/>
          <w:noProof/>
          <w:color w:val="000000" w:themeColor="text1"/>
          <w:kern w:val="0"/>
          <w:sz w:val="24"/>
          <w:szCs w:val="24"/>
          <w:vertAlign w:val="superscript"/>
        </w:rPr>
        <w:t>24</w:t>
      </w:r>
      <w:r w:rsidR="003B3C52" w:rsidRPr="00343DA9">
        <w:rPr>
          <w:rFonts w:ascii="Book Antiqua" w:eastAsiaTheme="minorHAnsi" w:hAnsi="Book Antiqua" w:cs="Giovanni-Book"/>
          <w:noProof/>
          <w:color w:val="000000" w:themeColor="text1"/>
          <w:kern w:val="0"/>
          <w:sz w:val="24"/>
          <w:szCs w:val="24"/>
          <w:vertAlign w:val="superscript"/>
        </w:rPr>
        <w:t>]</w:t>
      </w:r>
      <w:r w:rsidR="00EA60E5" w:rsidRPr="00343DA9">
        <w:rPr>
          <w:rFonts w:ascii="Book Antiqua" w:eastAsiaTheme="minorHAnsi" w:hAnsi="Book Antiqua" w:cs="Giovanni-Book"/>
          <w:color w:val="000000" w:themeColor="text1"/>
          <w:kern w:val="0"/>
          <w:sz w:val="24"/>
          <w:szCs w:val="24"/>
        </w:rPr>
        <w:t xml:space="preserve">. </w:t>
      </w:r>
      <w:r w:rsidRPr="00343DA9">
        <w:rPr>
          <w:rFonts w:ascii="Book Antiqua" w:eastAsiaTheme="minorHAnsi" w:hAnsi="Book Antiqua" w:cs="Giovanni-Book"/>
          <w:color w:val="000000" w:themeColor="text1"/>
          <w:kern w:val="0"/>
          <w:sz w:val="24"/>
          <w:szCs w:val="24"/>
        </w:rPr>
        <w:t xml:space="preserve">However, </w:t>
      </w:r>
      <w:r w:rsidR="006B4508" w:rsidRPr="00343DA9">
        <w:rPr>
          <w:rFonts w:ascii="Book Antiqua" w:eastAsiaTheme="minorHAnsi" w:hAnsi="Book Antiqua" w:cs="Giovanni-Book"/>
          <w:color w:val="000000" w:themeColor="text1"/>
          <w:kern w:val="0"/>
          <w:sz w:val="24"/>
          <w:szCs w:val="24"/>
        </w:rPr>
        <w:t>the</w:t>
      </w:r>
      <w:r w:rsidR="00EA60E5" w:rsidRPr="00343DA9">
        <w:rPr>
          <w:rFonts w:ascii="Book Antiqua" w:eastAsiaTheme="minorHAnsi" w:hAnsi="Book Antiqua" w:cs="Giovanni-Book"/>
          <w:color w:val="000000" w:themeColor="text1"/>
          <w:kern w:val="0"/>
          <w:sz w:val="24"/>
          <w:szCs w:val="24"/>
        </w:rPr>
        <w:t xml:space="preserve"> number of patients with bone metastasis </w:t>
      </w:r>
      <w:r w:rsidRPr="00343DA9">
        <w:rPr>
          <w:rFonts w:ascii="Book Antiqua" w:eastAsiaTheme="minorHAnsi" w:hAnsi="Book Antiqua" w:cs="Giovanni-Book"/>
          <w:color w:val="000000" w:themeColor="text1"/>
          <w:kern w:val="0"/>
          <w:sz w:val="24"/>
          <w:szCs w:val="24"/>
        </w:rPr>
        <w:t>enrolled in this study</w:t>
      </w:r>
      <w:r w:rsidR="006B4508" w:rsidRPr="00343DA9">
        <w:rPr>
          <w:rFonts w:ascii="Book Antiqua" w:eastAsiaTheme="minorHAnsi" w:hAnsi="Book Antiqua" w:cs="Giovanni-Book"/>
          <w:color w:val="000000" w:themeColor="text1"/>
          <w:kern w:val="0"/>
          <w:sz w:val="24"/>
          <w:szCs w:val="24"/>
        </w:rPr>
        <w:t xml:space="preserve"> was too small</w:t>
      </w:r>
      <w:r w:rsidRPr="001F4052">
        <w:rPr>
          <w:rFonts w:ascii="Book Antiqua" w:eastAsiaTheme="minorHAnsi" w:hAnsi="Book Antiqua" w:cs="Giovanni-Book"/>
          <w:color w:val="000000" w:themeColor="text1"/>
          <w:kern w:val="0"/>
          <w:sz w:val="24"/>
          <w:szCs w:val="24"/>
        </w:rPr>
        <w:t xml:space="preserve"> to</w:t>
      </w:r>
      <w:r w:rsidRPr="00343DA9">
        <w:rPr>
          <w:rFonts w:ascii="Book Antiqua" w:eastAsiaTheme="minorHAnsi" w:hAnsi="Book Antiqua" w:cs="Giovanni-Book"/>
          <w:color w:val="000000" w:themeColor="text1"/>
          <w:kern w:val="0"/>
          <w:sz w:val="24"/>
          <w:szCs w:val="24"/>
        </w:rPr>
        <w:t xml:space="preserve"> show </w:t>
      </w:r>
      <w:r w:rsidR="00EA60E5" w:rsidRPr="00343DA9">
        <w:rPr>
          <w:rFonts w:ascii="Book Antiqua" w:eastAsiaTheme="minorHAnsi" w:hAnsi="Book Antiqua" w:cs="Giovanni-Book"/>
          <w:color w:val="000000" w:themeColor="text1"/>
          <w:kern w:val="0"/>
          <w:sz w:val="24"/>
          <w:szCs w:val="24"/>
        </w:rPr>
        <w:t>statistical significance.</w:t>
      </w:r>
    </w:p>
    <w:p w:rsidR="00EA60E5" w:rsidRPr="00343DA9" w:rsidRDefault="00EA60E5" w:rsidP="001F4052">
      <w:pPr>
        <w:wordWrap/>
        <w:spacing w:after="0" w:line="360" w:lineRule="auto"/>
        <w:ind w:firstLineChars="300" w:firstLine="720"/>
        <w:rPr>
          <w:rFonts w:ascii="Book Antiqua" w:eastAsiaTheme="minorHAnsi" w:hAnsi="Book Antiqua" w:cs="Giovanni-Book"/>
          <w:color w:val="000000" w:themeColor="text1"/>
          <w:kern w:val="0"/>
          <w:sz w:val="24"/>
          <w:szCs w:val="24"/>
        </w:rPr>
      </w:pPr>
      <w:r w:rsidRPr="00343DA9">
        <w:rPr>
          <w:rFonts w:ascii="Book Antiqua" w:eastAsiaTheme="minorHAnsi" w:hAnsi="Book Antiqua" w:cs="Giovanni-Book"/>
          <w:color w:val="000000" w:themeColor="text1"/>
          <w:kern w:val="0"/>
          <w:sz w:val="24"/>
          <w:szCs w:val="24"/>
        </w:rPr>
        <w:t xml:space="preserve">In our study, </w:t>
      </w:r>
      <w:r w:rsidRPr="00343DA9">
        <w:rPr>
          <w:rFonts w:ascii="Book Antiqua" w:eastAsiaTheme="minorHAnsi" w:hAnsi="Book Antiqua"/>
          <w:color w:val="000000" w:themeColor="text1"/>
          <w:sz w:val="24"/>
          <w:szCs w:val="24"/>
        </w:rPr>
        <w:t xml:space="preserve">CT </w:t>
      </w:r>
      <w:r w:rsidRPr="00343DA9">
        <w:rPr>
          <w:rFonts w:ascii="Book Antiqua" w:eastAsiaTheme="minorHAnsi" w:hAnsi="Book Antiqua" w:cs="Giovanni-Book"/>
          <w:color w:val="000000" w:themeColor="text1"/>
          <w:kern w:val="0"/>
          <w:sz w:val="24"/>
          <w:szCs w:val="24"/>
        </w:rPr>
        <w:t>was more sensitive than PET/CT in detecting the recurrence of adenocarcinoma,</w:t>
      </w:r>
      <w:r w:rsidR="00B61BD8" w:rsidRPr="00343DA9">
        <w:rPr>
          <w:rFonts w:ascii="Book Antiqua" w:eastAsiaTheme="minorHAnsi" w:hAnsi="Book Antiqua" w:cs="Giovanni-Book"/>
          <w:color w:val="000000" w:themeColor="text1"/>
          <w:kern w:val="0"/>
          <w:sz w:val="24"/>
          <w:szCs w:val="24"/>
        </w:rPr>
        <w:t xml:space="preserve"> contrary to the findings of </w:t>
      </w:r>
      <w:r w:rsidRPr="00343DA9">
        <w:rPr>
          <w:rFonts w:ascii="Book Antiqua" w:eastAsiaTheme="minorHAnsi" w:hAnsi="Book Antiqua" w:cs="Giovanni-Book"/>
          <w:color w:val="000000" w:themeColor="text1"/>
          <w:kern w:val="0"/>
          <w:sz w:val="24"/>
          <w:szCs w:val="24"/>
        </w:rPr>
        <w:t>previous studies</w:t>
      </w:r>
      <w:r w:rsidR="003B3C52" w:rsidRPr="00343DA9">
        <w:rPr>
          <w:rFonts w:ascii="Book Antiqua" w:eastAsiaTheme="minorHAnsi" w:hAnsi="Book Antiqua" w:cs="Giovanni-Book"/>
          <w:color w:val="000000" w:themeColor="text1"/>
          <w:kern w:val="0"/>
          <w:sz w:val="24"/>
          <w:szCs w:val="24"/>
          <w:vertAlign w:val="superscript"/>
        </w:rPr>
        <w:t>[</w:t>
      </w:r>
      <w:r w:rsidR="00546CE8" w:rsidRPr="00343DA9">
        <w:rPr>
          <w:rFonts w:ascii="Book Antiqua" w:eastAsiaTheme="minorHAnsi" w:hAnsi="Book Antiqua" w:cs="Giovanni-Book"/>
          <w:noProof/>
          <w:color w:val="000000" w:themeColor="text1"/>
          <w:kern w:val="0"/>
          <w:sz w:val="24"/>
          <w:szCs w:val="24"/>
          <w:vertAlign w:val="superscript"/>
        </w:rPr>
        <w:t>7,25</w:t>
      </w:r>
      <w:r w:rsidR="003B3C52" w:rsidRPr="00343DA9">
        <w:rPr>
          <w:rFonts w:ascii="Book Antiqua" w:eastAsiaTheme="minorHAnsi" w:hAnsi="Book Antiqua" w:cs="Giovanni-Book"/>
          <w:noProof/>
          <w:color w:val="000000" w:themeColor="text1"/>
          <w:kern w:val="0"/>
          <w:sz w:val="24"/>
          <w:szCs w:val="24"/>
          <w:vertAlign w:val="superscript"/>
        </w:rPr>
        <w:t>]</w:t>
      </w:r>
      <w:r w:rsidRPr="00343DA9">
        <w:rPr>
          <w:rFonts w:ascii="Book Antiqua" w:eastAsiaTheme="minorHAnsi" w:hAnsi="Book Antiqua" w:cs="Giovanni-Book"/>
          <w:color w:val="000000" w:themeColor="text1"/>
          <w:kern w:val="0"/>
          <w:sz w:val="24"/>
          <w:szCs w:val="24"/>
        </w:rPr>
        <w:t xml:space="preserve">. Considering </w:t>
      </w:r>
      <w:r w:rsidR="00B61BD8" w:rsidRPr="00343DA9">
        <w:rPr>
          <w:rFonts w:ascii="Book Antiqua" w:eastAsiaTheme="minorHAnsi" w:hAnsi="Book Antiqua" w:cs="Giovanni-Book"/>
          <w:color w:val="000000" w:themeColor="text1"/>
          <w:kern w:val="0"/>
          <w:sz w:val="24"/>
          <w:szCs w:val="24"/>
        </w:rPr>
        <w:t xml:space="preserve">the </w:t>
      </w:r>
      <w:r w:rsidR="00E06A2A" w:rsidRPr="00343DA9">
        <w:rPr>
          <w:rFonts w:ascii="Book Antiqua" w:eastAsiaTheme="minorHAnsi" w:hAnsi="Book Antiqua" w:cs="Giovanni-Book"/>
          <w:color w:val="000000" w:themeColor="text1"/>
          <w:kern w:val="0"/>
          <w:sz w:val="24"/>
          <w:szCs w:val="24"/>
        </w:rPr>
        <w:t xml:space="preserve">high </w:t>
      </w:r>
      <w:r w:rsidRPr="00343DA9">
        <w:rPr>
          <w:rFonts w:ascii="Book Antiqua" w:eastAsiaTheme="minorHAnsi" w:hAnsi="Book Antiqua" w:cs="Giovanni-Book"/>
          <w:color w:val="000000" w:themeColor="text1"/>
          <w:kern w:val="0"/>
          <w:sz w:val="24"/>
          <w:szCs w:val="24"/>
        </w:rPr>
        <w:t xml:space="preserve">proportion of patients </w:t>
      </w:r>
      <w:r w:rsidR="00D211EC" w:rsidRPr="00343DA9">
        <w:rPr>
          <w:rFonts w:ascii="Book Antiqua" w:eastAsiaTheme="minorHAnsi" w:hAnsi="Book Antiqua" w:cs="Giovanni-Book"/>
          <w:color w:val="000000" w:themeColor="text1"/>
          <w:kern w:val="0"/>
          <w:sz w:val="24"/>
          <w:szCs w:val="24"/>
        </w:rPr>
        <w:t xml:space="preserve">with a </w:t>
      </w:r>
      <w:r w:rsidRPr="00343DA9">
        <w:rPr>
          <w:rFonts w:ascii="Book Antiqua" w:eastAsiaTheme="minorHAnsi" w:hAnsi="Book Antiqua" w:cs="Giovanni-Book"/>
          <w:color w:val="000000" w:themeColor="text1"/>
          <w:kern w:val="0"/>
          <w:sz w:val="24"/>
          <w:szCs w:val="24"/>
        </w:rPr>
        <w:t>pathologic</w:t>
      </w:r>
      <w:r w:rsidR="00D211EC" w:rsidRPr="00343DA9">
        <w:rPr>
          <w:rFonts w:ascii="Book Antiqua" w:eastAsiaTheme="minorHAnsi" w:hAnsi="Book Antiqua" w:cs="Giovanni-Book"/>
          <w:color w:val="000000" w:themeColor="text1"/>
          <w:kern w:val="0"/>
          <w:sz w:val="24"/>
          <w:szCs w:val="24"/>
        </w:rPr>
        <w:t>al</w:t>
      </w:r>
      <w:r w:rsidRPr="00343DA9">
        <w:rPr>
          <w:rFonts w:ascii="Book Antiqua" w:eastAsiaTheme="minorHAnsi" w:hAnsi="Book Antiqua" w:cs="Giovanni-Book"/>
          <w:color w:val="000000" w:themeColor="text1"/>
          <w:kern w:val="0"/>
          <w:sz w:val="24"/>
          <w:szCs w:val="24"/>
        </w:rPr>
        <w:t xml:space="preserve"> type of adenocarcinoma</w:t>
      </w:r>
      <w:r w:rsidR="00C134D7" w:rsidRPr="00343DA9">
        <w:rPr>
          <w:rFonts w:ascii="Book Antiqua" w:eastAsiaTheme="minorHAnsi" w:hAnsi="Book Antiqua" w:cs="Giovanni-Book"/>
          <w:color w:val="000000" w:themeColor="text1"/>
          <w:kern w:val="0"/>
          <w:sz w:val="24"/>
          <w:szCs w:val="24"/>
        </w:rPr>
        <w:t xml:space="preserve"> </w:t>
      </w:r>
      <w:r w:rsidR="00D211EC" w:rsidRPr="00343DA9">
        <w:rPr>
          <w:rFonts w:ascii="Book Antiqua" w:eastAsiaTheme="minorHAnsi" w:hAnsi="Book Antiqua" w:cs="Giovanni-Book"/>
          <w:color w:val="000000" w:themeColor="text1"/>
          <w:kern w:val="0"/>
          <w:sz w:val="24"/>
          <w:szCs w:val="24"/>
        </w:rPr>
        <w:t xml:space="preserve">was </w:t>
      </w:r>
      <w:r w:rsidRPr="00343DA9">
        <w:rPr>
          <w:rFonts w:ascii="Book Antiqua" w:eastAsiaTheme="minorHAnsi" w:hAnsi="Book Antiqua" w:cs="Giovanni-Book"/>
          <w:color w:val="000000" w:themeColor="text1"/>
          <w:kern w:val="0"/>
          <w:sz w:val="24"/>
          <w:szCs w:val="24"/>
        </w:rPr>
        <w:t xml:space="preserve">88.6% in this study, </w:t>
      </w:r>
      <w:r w:rsidR="00D211EC" w:rsidRPr="00343DA9">
        <w:rPr>
          <w:rFonts w:ascii="Book Antiqua" w:eastAsiaTheme="minorHAnsi" w:hAnsi="Book Antiqua" w:cs="Giovanni-Book"/>
          <w:color w:val="000000" w:themeColor="text1"/>
          <w:kern w:val="0"/>
          <w:sz w:val="24"/>
          <w:szCs w:val="24"/>
        </w:rPr>
        <w:t xml:space="preserve">CT </w:t>
      </w:r>
      <w:r w:rsidRPr="00343DA9">
        <w:rPr>
          <w:rFonts w:ascii="Book Antiqua" w:eastAsiaTheme="minorHAnsi" w:hAnsi="Book Antiqua" w:cs="Giovanni-Book"/>
          <w:color w:val="000000" w:themeColor="text1"/>
          <w:kern w:val="0"/>
          <w:sz w:val="24"/>
          <w:szCs w:val="24"/>
        </w:rPr>
        <w:t>efficacy</w:t>
      </w:r>
      <w:r w:rsidR="0001186B" w:rsidRPr="00343DA9">
        <w:rPr>
          <w:rFonts w:ascii="Book Antiqua" w:eastAsiaTheme="minorHAnsi" w:hAnsi="Book Antiqua" w:cs="Giovanni-Book"/>
          <w:color w:val="000000" w:themeColor="text1"/>
          <w:kern w:val="0"/>
          <w:sz w:val="24"/>
          <w:szCs w:val="24"/>
        </w:rPr>
        <w:t xml:space="preserve"> </w:t>
      </w:r>
      <w:r w:rsidR="00D211EC" w:rsidRPr="00343DA9">
        <w:rPr>
          <w:rFonts w:ascii="Book Antiqua" w:eastAsiaTheme="minorHAnsi" w:hAnsi="Book Antiqua" w:cs="Giovanni-Book"/>
          <w:color w:val="000000" w:themeColor="text1"/>
          <w:kern w:val="0"/>
          <w:sz w:val="24"/>
          <w:szCs w:val="24"/>
        </w:rPr>
        <w:t xml:space="preserve">may be superior to that of </w:t>
      </w:r>
      <w:r w:rsidRPr="00343DA9">
        <w:rPr>
          <w:rFonts w:ascii="Book Antiqua" w:eastAsiaTheme="minorHAnsi" w:hAnsi="Book Antiqua" w:cs="Giovanni-Book"/>
          <w:color w:val="000000" w:themeColor="text1"/>
          <w:kern w:val="0"/>
          <w:sz w:val="24"/>
          <w:szCs w:val="24"/>
        </w:rPr>
        <w:t>PET/CT</w:t>
      </w:r>
      <w:r w:rsidR="00D211EC" w:rsidRPr="00343DA9">
        <w:rPr>
          <w:rFonts w:ascii="Book Antiqua" w:eastAsiaTheme="minorHAnsi" w:hAnsi="Book Antiqua" w:cs="Giovanni-Book"/>
          <w:color w:val="000000" w:themeColor="text1"/>
          <w:kern w:val="0"/>
          <w:sz w:val="24"/>
          <w:szCs w:val="24"/>
        </w:rPr>
        <w:t>.</w:t>
      </w:r>
      <w:r w:rsidR="00795DB2" w:rsidRPr="00343DA9">
        <w:rPr>
          <w:rFonts w:ascii="Book Antiqua" w:eastAsiaTheme="minorHAnsi" w:hAnsi="Book Antiqua" w:cs="Giovanni-Book"/>
          <w:color w:val="000000" w:themeColor="text1"/>
          <w:kern w:val="0"/>
          <w:sz w:val="24"/>
          <w:szCs w:val="24"/>
        </w:rPr>
        <w:t xml:space="preserve"> T</w:t>
      </w:r>
      <w:r w:rsidRPr="00343DA9">
        <w:rPr>
          <w:rFonts w:ascii="Book Antiqua" w:eastAsiaTheme="minorHAnsi" w:hAnsi="Book Antiqua" w:cs="Giovanni-Book"/>
          <w:color w:val="000000" w:themeColor="text1"/>
          <w:kern w:val="0"/>
          <w:sz w:val="24"/>
          <w:szCs w:val="24"/>
        </w:rPr>
        <w:t>here have been reports that FDG avidity depends on histologic</w:t>
      </w:r>
      <w:r w:rsidR="00D211EC" w:rsidRPr="00343DA9">
        <w:rPr>
          <w:rFonts w:ascii="Book Antiqua" w:eastAsiaTheme="minorHAnsi" w:hAnsi="Book Antiqua" w:cs="Giovanni-Book"/>
          <w:color w:val="000000" w:themeColor="text1"/>
          <w:kern w:val="0"/>
          <w:sz w:val="24"/>
          <w:szCs w:val="24"/>
        </w:rPr>
        <w:t>al</w:t>
      </w:r>
      <w:r w:rsidRPr="00343DA9">
        <w:rPr>
          <w:rFonts w:ascii="Book Antiqua" w:eastAsiaTheme="minorHAnsi" w:hAnsi="Book Antiqua" w:cs="Giovanni-Book"/>
          <w:color w:val="000000" w:themeColor="text1"/>
          <w:kern w:val="0"/>
          <w:sz w:val="24"/>
          <w:szCs w:val="24"/>
        </w:rPr>
        <w:t xml:space="preserve"> type. Mucinous adenocarcinoma and signet ring cell carcinoma have low FDG avidity</w:t>
      </w:r>
      <w:r w:rsidR="003B3C52" w:rsidRPr="00343DA9">
        <w:rPr>
          <w:rFonts w:ascii="Book Antiqua" w:eastAsiaTheme="minorHAnsi" w:hAnsi="Book Antiqua" w:cs="Giovanni-Book"/>
          <w:color w:val="000000" w:themeColor="text1"/>
          <w:kern w:val="0"/>
          <w:sz w:val="24"/>
          <w:szCs w:val="24"/>
          <w:vertAlign w:val="superscript"/>
        </w:rPr>
        <w:t>[</w:t>
      </w:r>
      <w:r w:rsidRPr="00343DA9">
        <w:rPr>
          <w:rFonts w:ascii="Book Antiqua" w:eastAsiaTheme="minorHAnsi" w:hAnsi="Book Antiqua" w:cs="Giovanni-Book"/>
          <w:noProof/>
          <w:color w:val="000000" w:themeColor="text1"/>
          <w:kern w:val="0"/>
          <w:sz w:val="24"/>
          <w:szCs w:val="24"/>
          <w:vertAlign w:val="superscript"/>
        </w:rPr>
        <w:t>2</w:t>
      </w:r>
      <w:r w:rsidR="00546CE8" w:rsidRPr="00343DA9">
        <w:rPr>
          <w:rFonts w:ascii="Book Antiqua" w:eastAsiaTheme="minorHAnsi" w:hAnsi="Book Antiqua" w:cs="Giovanni-Book"/>
          <w:noProof/>
          <w:color w:val="000000" w:themeColor="text1"/>
          <w:kern w:val="0"/>
          <w:sz w:val="24"/>
          <w:szCs w:val="24"/>
          <w:vertAlign w:val="superscript"/>
        </w:rPr>
        <w:t>5</w:t>
      </w:r>
      <w:r w:rsidR="003B3C52" w:rsidRPr="00343DA9">
        <w:rPr>
          <w:rFonts w:ascii="Book Antiqua" w:eastAsiaTheme="minorHAnsi" w:hAnsi="Book Antiqua" w:cs="Giovanni-Book"/>
          <w:noProof/>
          <w:color w:val="000000" w:themeColor="text1"/>
          <w:kern w:val="0"/>
          <w:sz w:val="24"/>
          <w:szCs w:val="24"/>
          <w:vertAlign w:val="superscript"/>
        </w:rPr>
        <w:t>]</w:t>
      </w:r>
      <w:r w:rsidRPr="00343DA9">
        <w:rPr>
          <w:rFonts w:ascii="Book Antiqua" w:eastAsiaTheme="minorHAnsi" w:hAnsi="Book Antiqua" w:cs="Giovanni-Book"/>
          <w:color w:val="000000" w:themeColor="text1"/>
          <w:kern w:val="0"/>
          <w:sz w:val="24"/>
          <w:szCs w:val="24"/>
        </w:rPr>
        <w:t xml:space="preserve">. Although the number of mucinous and signet right cell carcinoma </w:t>
      </w:r>
      <w:r w:rsidR="00D211EC" w:rsidRPr="00343DA9">
        <w:rPr>
          <w:rFonts w:ascii="Book Antiqua" w:eastAsiaTheme="minorHAnsi" w:hAnsi="Book Antiqua" w:cs="Giovanni-Book"/>
          <w:color w:val="000000" w:themeColor="text1"/>
          <w:kern w:val="0"/>
          <w:sz w:val="24"/>
          <w:szCs w:val="24"/>
        </w:rPr>
        <w:t xml:space="preserve">cases was </w:t>
      </w:r>
      <w:r w:rsidRPr="00343DA9">
        <w:rPr>
          <w:rFonts w:ascii="Book Antiqua" w:eastAsiaTheme="minorHAnsi" w:hAnsi="Book Antiqua" w:cs="Giovanni-Book"/>
          <w:color w:val="000000" w:themeColor="text1"/>
          <w:kern w:val="0"/>
          <w:sz w:val="24"/>
          <w:szCs w:val="24"/>
        </w:rPr>
        <w:t>not large, there was no statistically significant difference in detecting recurrence.</w:t>
      </w:r>
    </w:p>
    <w:p w:rsidR="00EA60E5" w:rsidRPr="00343DA9" w:rsidRDefault="00EA60E5" w:rsidP="001F4052">
      <w:pPr>
        <w:wordWrap/>
        <w:spacing w:after="0" w:line="360" w:lineRule="auto"/>
        <w:ind w:firstLineChars="300" w:firstLine="720"/>
        <w:rPr>
          <w:rFonts w:ascii="Book Antiqua" w:eastAsiaTheme="minorHAnsi" w:hAnsi="Book Antiqua" w:cs="Giovanni-Book"/>
          <w:color w:val="000000" w:themeColor="text1"/>
          <w:kern w:val="0"/>
          <w:sz w:val="24"/>
          <w:szCs w:val="24"/>
        </w:rPr>
      </w:pPr>
      <w:r w:rsidRPr="00343DA9">
        <w:rPr>
          <w:rFonts w:ascii="Book Antiqua" w:eastAsiaTheme="minorHAnsi" w:hAnsi="Book Antiqua" w:cs="Giovanni-Book"/>
          <w:color w:val="000000" w:themeColor="text1"/>
          <w:kern w:val="0"/>
          <w:sz w:val="24"/>
          <w:szCs w:val="24"/>
        </w:rPr>
        <w:t xml:space="preserve">This study had two limitations. </w:t>
      </w:r>
      <w:r w:rsidR="006B4508" w:rsidRPr="001F4052">
        <w:rPr>
          <w:rFonts w:ascii="Book Antiqua" w:eastAsiaTheme="minorHAnsi" w:hAnsi="Book Antiqua" w:cs="Giovanni-Book"/>
          <w:color w:val="000000" w:themeColor="text1"/>
          <w:kern w:val="0"/>
          <w:sz w:val="24"/>
          <w:szCs w:val="24"/>
        </w:rPr>
        <w:t>The f</w:t>
      </w:r>
      <w:r w:rsidRPr="001F4052">
        <w:rPr>
          <w:rFonts w:ascii="Book Antiqua" w:eastAsiaTheme="minorHAnsi" w:hAnsi="Book Antiqua" w:cs="Giovanni-Book"/>
          <w:color w:val="000000" w:themeColor="text1"/>
          <w:kern w:val="0"/>
          <w:sz w:val="24"/>
          <w:szCs w:val="24"/>
        </w:rPr>
        <w:t>irst</w:t>
      </w:r>
      <w:r w:rsidRPr="00343DA9">
        <w:rPr>
          <w:rFonts w:ascii="Book Antiqua" w:eastAsiaTheme="minorHAnsi" w:hAnsi="Book Antiqua" w:cs="Giovanni-Book"/>
          <w:color w:val="000000" w:themeColor="text1"/>
          <w:kern w:val="0"/>
          <w:sz w:val="24"/>
          <w:szCs w:val="24"/>
        </w:rPr>
        <w:t xml:space="preserve"> was </w:t>
      </w:r>
      <w:r w:rsidR="00D211EC" w:rsidRPr="00343DA9">
        <w:rPr>
          <w:rFonts w:ascii="Book Antiqua" w:eastAsiaTheme="minorHAnsi" w:hAnsi="Book Antiqua" w:cs="Giovanni-Book"/>
          <w:color w:val="000000" w:themeColor="text1"/>
          <w:kern w:val="0"/>
          <w:sz w:val="24"/>
          <w:szCs w:val="24"/>
        </w:rPr>
        <w:t>its</w:t>
      </w:r>
      <w:r w:rsidRPr="00343DA9">
        <w:rPr>
          <w:rFonts w:ascii="Book Antiqua" w:eastAsiaTheme="minorHAnsi" w:hAnsi="Book Antiqua" w:cs="Giovanni-Book"/>
          <w:color w:val="000000" w:themeColor="text1"/>
          <w:kern w:val="0"/>
          <w:sz w:val="24"/>
          <w:szCs w:val="24"/>
        </w:rPr>
        <w:t xml:space="preserve"> retrospective study design</w:t>
      </w:r>
      <w:r w:rsidR="00D211EC" w:rsidRPr="00343DA9">
        <w:rPr>
          <w:rFonts w:ascii="Book Antiqua" w:eastAsiaTheme="minorHAnsi" w:hAnsi="Book Antiqua" w:cs="Giovanni-Book"/>
          <w:color w:val="000000" w:themeColor="text1"/>
          <w:kern w:val="0"/>
          <w:sz w:val="24"/>
          <w:szCs w:val="24"/>
        </w:rPr>
        <w:t xml:space="preserve">; thus, </w:t>
      </w:r>
      <w:r w:rsidRPr="00343DA9">
        <w:rPr>
          <w:rFonts w:ascii="Book Antiqua" w:eastAsiaTheme="minorHAnsi" w:hAnsi="Book Antiqua" w:cs="Giovanni-Book"/>
          <w:color w:val="000000" w:themeColor="text1"/>
          <w:kern w:val="0"/>
          <w:sz w:val="24"/>
          <w:szCs w:val="24"/>
        </w:rPr>
        <w:t xml:space="preserve">the indications </w:t>
      </w:r>
      <w:r w:rsidR="00D211EC" w:rsidRPr="00343DA9">
        <w:rPr>
          <w:rFonts w:ascii="Book Antiqua" w:eastAsiaTheme="minorHAnsi" w:hAnsi="Book Antiqua" w:cs="Giovanni-Book"/>
          <w:color w:val="000000" w:themeColor="text1"/>
          <w:kern w:val="0"/>
          <w:sz w:val="24"/>
          <w:szCs w:val="24"/>
        </w:rPr>
        <w:t xml:space="preserve">for </w:t>
      </w:r>
      <w:r w:rsidRPr="00343DA9">
        <w:rPr>
          <w:rFonts w:ascii="Book Antiqua" w:eastAsiaTheme="minorHAnsi" w:hAnsi="Book Antiqua" w:cs="Giovanni-Book"/>
          <w:color w:val="000000" w:themeColor="text1"/>
          <w:kern w:val="0"/>
          <w:sz w:val="24"/>
          <w:szCs w:val="24"/>
        </w:rPr>
        <w:t xml:space="preserve">PET/CT were not defined and </w:t>
      </w:r>
      <w:r w:rsidR="00D211EC" w:rsidRPr="00343DA9">
        <w:rPr>
          <w:rFonts w:ascii="Book Antiqua" w:eastAsiaTheme="minorHAnsi" w:hAnsi="Book Antiqua" w:cs="Giovanni-Book"/>
          <w:color w:val="000000" w:themeColor="text1"/>
          <w:kern w:val="0"/>
          <w:sz w:val="24"/>
          <w:szCs w:val="24"/>
        </w:rPr>
        <w:t xml:space="preserve">it was not possible </w:t>
      </w:r>
      <w:r w:rsidRPr="00343DA9">
        <w:rPr>
          <w:rFonts w:ascii="Book Antiqua" w:eastAsiaTheme="minorHAnsi" w:hAnsi="Book Antiqua" w:cs="Giovanni-Book"/>
          <w:color w:val="000000" w:themeColor="text1"/>
          <w:kern w:val="0"/>
          <w:sz w:val="24"/>
          <w:szCs w:val="24"/>
        </w:rPr>
        <w:t>to standardize</w:t>
      </w:r>
      <w:r w:rsidR="00F850B7" w:rsidRPr="00343DA9">
        <w:rPr>
          <w:rFonts w:ascii="Book Antiqua" w:eastAsiaTheme="minorHAnsi" w:hAnsi="Book Antiqua" w:cs="Giovanni-Book"/>
          <w:color w:val="000000" w:themeColor="text1"/>
          <w:kern w:val="0"/>
          <w:sz w:val="24"/>
          <w:szCs w:val="24"/>
        </w:rPr>
        <w:t xml:space="preserve"> </w:t>
      </w:r>
      <w:r w:rsidR="00D211EC" w:rsidRPr="00343DA9">
        <w:rPr>
          <w:rFonts w:ascii="Book Antiqua" w:eastAsiaTheme="minorHAnsi" w:hAnsi="Book Antiqua" w:cs="Giovanni-Book"/>
          <w:color w:val="000000" w:themeColor="text1"/>
          <w:kern w:val="0"/>
          <w:sz w:val="24"/>
          <w:szCs w:val="24"/>
        </w:rPr>
        <w:t>the methods of follow-</w:t>
      </w:r>
      <w:r w:rsidRPr="00343DA9">
        <w:rPr>
          <w:rFonts w:ascii="Book Antiqua" w:eastAsiaTheme="minorHAnsi" w:hAnsi="Book Antiqua" w:cs="Giovanni-Book"/>
          <w:color w:val="000000" w:themeColor="text1"/>
          <w:kern w:val="0"/>
          <w:sz w:val="24"/>
          <w:szCs w:val="24"/>
        </w:rPr>
        <w:t xml:space="preserve">up imaging studies. This </w:t>
      </w:r>
      <w:r w:rsidR="00795DB2" w:rsidRPr="00343DA9">
        <w:rPr>
          <w:rFonts w:ascii="Book Antiqua" w:eastAsiaTheme="minorHAnsi" w:hAnsi="Book Antiqua" w:cs="Giovanni-Book"/>
          <w:color w:val="000000" w:themeColor="text1"/>
          <w:kern w:val="0"/>
          <w:sz w:val="24"/>
          <w:szCs w:val="24"/>
        </w:rPr>
        <w:t>could</w:t>
      </w:r>
      <w:r w:rsidRPr="00343DA9">
        <w:rPr>
          <w:rFonts w:ascii="Book Antiqua" w:eastAsiaTheme="minorHAnsi" w:hAnsi="Book Antiqua" w:cs="Giovanni-Book"/>
          <w:color w:val="000000" w:themeColor="text1"/>
          <w:kern w:val="0"/>
          <w:sz w:val="24"/>
          <w:szCs w:val="24"/>
        </w:rPr>
        <w:t xml:space="preserve"> cause selection bias, because patients who had not undergone CT or PET/CT were excluded. Secondly, not all the recurrent lesions were diagnosed histopathologically. Deep</w:t>
      </w:r>
      <w:r w:rsidR="00D211EC" w:rsidRPr="00343DA9">
        <w:rPr>
          <w:rFonts w:ascii="Book Antiqua" w:eastAsiaTheme="minorHAnsi" w:hAnsi="Book Antiqua" w:cs="Giovanni-Book"/>
          <w:color w:val="000000" w:themeColor="text1"/>
          <w:kern w:val="0"/>
          <w:sz w:val="24"/>
          <w:szCs w:val="24"/>
        </w:rPr>
        <w:t>ly</w:t>
      </w:r>
      <w:r w:rsidRPr="00343DA9">
        <w:rPr>
          <w:rFonts w:ascii="Book Antiqua" w:eastAsiaTheme="minorHAnsi" w:hAnsi="Book Antiqua" w:cs="Giovanni-Book"/>
          <w:color w:val="000000" w:themeColor="text1"/>
          <w:kern w:val="0"/>
          <w:sz w:val="24"/>
          <w:szCs w:val="24"/>
        </w:rPr>
        <w:t xml:space="preserve"> located lymph node metastasis </w:t>
      </w:r>
      <w:r w:rsidR="002B5D2E" w:rsidRPr="00343DA9">
        <w:rPr>
          <w:rFonts w:ascii="Book Antiqua" w:eastAsiaTheme="minorHAnsi" w:hAnsi="Book Antiqua" w:cs="Giovanni-Book"/>
          <w:color w:val="000000" w:themeColor="text1"/>
          <w:kern w:val="0"/>
          <w:sz w:val="24"/>
          <w:szCs w:val="24"/>
        </w:rPr>
        <w:t xml:space="preserve">is </w:t>
      </w:r>
      <w:r w:rsidRPr="00343DA9">
        <w:rPr>
          <w:rFonts w:ascii="Book Antiqua" w:eastAsiaTheme="minorHAnsi" w:hAnsi="Book Antiqua" w:cs="Giovanni-Book"/>
          <w:color w:val="000000" w:themeColor="text1"/>
          <w:kern w:val="0"/>
          <w:sz w:val="24"/>
          <w:szCs w:val="24"/>
        </w:rPr>
        <w:t>difficult to histopathological</w:t>
      </w:r>
      <w:r w:rsidR="00D211EC" w:rsidRPr="00343DA9">
        <w:rPr>
          <w:rFonts w:ascii="Book Antiqua" w:eastAsiaTheme="minorHAnsi" w:hAnsi="Book Antiqua" w:cs="Giovanni-Book"/>
          <w:color w:val="000000" w:themeColor="text1"/>
          <w:kern w:val="0"/>
          <w:sz w:val="24"/>
          <w:szCs w:val="24"/>
        </w:rPr>
        <w:t>ly confirm</w:t>
      </w:r>
      <w:r w:rsidRPr="00343DA9">
        <w:rPr>
          <w:rFonts w:ascii="Book Antiqua" w:eastAsiaTheme="minorHAnsi" w:hAnsi="Book Antiqua" w:cs="Giovanni-Book"/>
          <w:color w:val="000000" w:themeColor="text1"/>
          <w:kern w:val="0"/>
          <w:sz w:val="24"/>
          <w:szCs w:val="24"/>
        </w:rPr>
        <w:t xml:space="preserve"> in clinical </w:t>
      </w:r>
      <w:r w:rsidR="00D211EC" w:rsidRPr="00343DA9">
        <w:rPr>
          <w:rFonts w:ascii="Book Antiqua" w:eastAsiaTheme="minorHAnsi" w:hAnsi="Book Antiqua" w:cs="Giovanni-Book"/>
          <w:color w:val="000000" w:themeColor="text1"/>
          <w:kern w:val="0"/>
          <w:sz w:val="24"/>
          <w:szCs w:val="24"/>
        </w:rPr>
        <w:t xml:space="preserve">practice. Practically, however, a </w:t>
      </w:r>
      <w:r w:rsidRPr="00343DA9">
        <w:rPr>
          <w:rFonts w:ascii="Book Antiqua" w:eastAsiaTheme="minorHAnsi" w:hAnsi="Book Antiqua" w:cs="Giovanni-Book"/>
          <w:color w:val="000000" w:themeColor="text1"/>
          <w:kern w:val="0"/>
          <w:sz w:val="24"/>
          <w:szCs w:val="24"/>
        </w:rPr>
        <w:t xml:space="preserve">clinical follow-up is </w:t>
      </w:r>
      <w:r w:rsidR="00D211EC" w:rsidRPr="00343DA9">
        <w:rPr>
          <w:rFonts w:ascii="Book Antiqua" w:eastAsiaTheme="minorHAnsi" w:hAnsi="Book Antiqua" w:cs="Giovanni-Book"/>
          <w:color w:val="000000" w:themeColor="text1"/>
          <w:kern w:val="0"/>
          <w:sz w:val="24"/>
          <w:szCs w:val="24"/>
        </w:rPr>
        <w:t xml:space="preserve">a </w:t>
      </w:r>
      <w:r w:rsidRPr="00343DA9">
        <w:rPr>
          <w:rFonts w:ascii="Book Antiqua" w:eastAsiaTheme="minorHAnsi" w:hAnsi="Book Antiqua" w:cs="Giovanni-Book"/>
          <w:color w:val="000000" w:themeColor="text1"/>
          <w:kern w:val="0"/>
          <w:sz w:val="24"/>
          <w:szCs w:val="24"/>
        </w:rPr>
        <w:t xml:space="preserve">useful diagnostic method to confirm </w:t>
      </w:r>
      <w:r w:rsidR="00D211EC" w:rsidRPr="00343DA9">
        <w:rPr>
          <w:rFonts w:ascii="Book Antiqua" w:eastAsiaTheme="minorHAnsi" w:hAnsi="Book Antiqua" w:cs="Giovanni-Book"/>
          <w:color w:val="000000" w:themeColor="text1"/>
          <w:kern w:val="0"/>
          <w:sz w:val="24"/>
          <w:szCs w:val="24"/>
        </w:rPr>
        <w:t>recurrence</w:t>
      </w:r>
      <w:r w:rsidRPr="00343DA9">
        <w:rPr>
          <w:rFonts w:ascii="Book Antiqua" w:eastAsiaTheme="minorHAnsi" w:hAnsi="Book Antiqua" w:cs="Giovanni-Book"/>
          <w:color w:val="000000" w:themeColor="text1"/>
          <w:kern w:val="0"/>
          <w:sz w:val="24"/>
          <w:szCs w:val="24"/>
        </w:rPr>
        <w:t>.</w:t>
      </w:r>
      <w:r w:rsidR="003C6DDD" w:rsidRPr="00343DA9">
        <w:rPr>
          <w:rFonts w:ascii="Book Antiqua" w:eastAsiaTheme="minorHAnsi" w:hAnsi="Book Antiqua" w:cs="Giovanni-Book"/>
          <w:color w:val="000000" w:themeColor="text1"/>
          <w:kern w:val="0"/>
          <w:sz w:val="24"/>
          <w:szCs w:val="24"/>
        </w:rPr>
        <w:t xml:space="preserve"> </w:t>
      </w:r>
      <w:r w:rsidR="00D253E5" w:rsidRPr="00343DA9">
        <w:rPr>
          <w:rFonts w:ascii="Book Antiqua" w:eastAsiaTheme="minorHAnsi" w:hAnsi="Book Antiqua" w:cs="Giovanni-Book"/>
          <w:color w:val="000000" w:themeColor="text1"/>
          <w:kern w:val="0"/>
          <w:sz w:val="24"/>
          <w:szCs w:val="24"/>
        </w:rPr>
        <w:t xml:space="preserve">It was regarded </w:t>
      </w:r>
      <w:r w:rsidR="00D253E5" w:rsidRPr="00343DA9">
        <w:rPr>
          <w:rFonts w:ascii="Book Antiqua" w:eastAsiaTheme="minorHAnsi" w:hAnsi="Book Antiqua" w:cs="Giovanni-Book"/>
          <w:color w:val="000000" w:themeColor="text1"/>
          <w:kern w:val="0"/>
          <w:sz w:val="24"/>
          <w:szCs w:val="24"/>
        </w:rPr>
        <w:lastRenderedPageBreak/>
        <w:t>as</w:t>
      </w:r>
      <w:r w:rsidR="00A93066" w:rsidRPr="00343DA9">
        <w:rPr>
          <w:rFonts w:ascii="Book Antiqua" w:eastAsiaTheme="minorHAnsi" w:hAnsi="Book Antiqua" w:cs="Giovanni-Book"/>
          <w:color w:val="000000" w:themeColor="text1"/>
          <w:kern w:val="0"/>
          <w:sz w:val="24"/>
          <w:szCs w:val="24"/>
        </w:rPr>
        <w:t xml:space="preserve"> a</w:t>
      </w:r>
      <w:r w:rsidR="00D253E5" w:rsidRPr="00343DA9">
        <w:rPr>
          <w:rFonts w:ascii="Book Antiqua" w:eastAsiaTheme="minorHAnsi" w:hAnsi="Book Antiqua" w:cs="Giovanni-Book"/>
          <w:color w:val="000000" w:themeColor="text1"/>
          <w:kern w:val="0"/>
          <w:sz w:val="24"/>
          <w:szCs w:val="24"/>
        </w:rPr>
        <w:t xml:space="preserve"> negative lesion when there was no change between images </w:t>
      </w:r>
      <w:r w:rsidR="00A93066" w:rsidRPr="001F4052">
        <w:rPr>
          <w:rFonts w:ascii="Book Antiqua" w:eastAsiaTheme="minorHAnsi" w:hAnsi="Book Antiqua" w:cs="Giovanni-Book"/>
          <w:color w:val="000000" w:themeColor="text1"/>
          <w:kern w:val="0"/>
          <w:sz w:val="24"/>
          <w:szCs w:val="24"/>
        </w:rPr>
        <w:t xml:space="preserve">obtained with </w:t>
      </w:r>
      <w:r w:rsidR="00D253E5" w:rsidRPr="00343DA9">
        <w:rPr>
          <w:rFonts w:ascii="Book Antiqua" w:eastAsiaTheme="minorHAnsi" w:hAnsi="Book Antiqua" w:cs="Giovanni-Book"/>
          <w:color w:val="000000" w:themeColor="text1"/>
          <w:kern w:val="0"/>
          <w:sz w:val="24"/>
          <w:szCs w:val="24"/>
        </w:rPr>
        <w:t xml:space="preserve">at least </w:t>
      </w:r>
      <w:r w:rsidR="00A93066" w:rsidRPr="00343DA9">
        <w:rPr>
          <w:rFonts w:ascii="Book Antiqua" w:eastAsiaTheme="minorHAnsi" w:hAnsi="Book Antiqua" w:cs="Giovanni-Book"/>
          <w:color w:val="000000" w:themeColor="text1"/>
          <w:kern w:val="0"/>
          <w:sz w:val="24"/>
          <w:szCs w:val="24"/>
        </w:rPr>
        <w:t xml:space="preserve">a </w:t>
      </w:r>
      <w:r w:rsidR="00D253E5" w:rsidRPr="00343DA9">
        <w:rPr>
          <w:rFonts w:ascii="Book Antiqua" w:eastAsiaTheme="minorHAnsi" w:hAnsi="Book Antiqua" w:cs="Giovanni-Book"/>
          <w:color w:val="000000" w:themeColor="text1"/>
          <w:kern w:val="0"/>
          <w:sz w:val="24"/>
          <w:szCs w:val="24"/>
        </w:rPr>
        <w:t>6</w:t>
      </w:r>
      <w:r w:rsidR="00A93066" w:rsidRPr="00343DA9">
        <w:rPr>
          <w:rFonts w:ascii="Book Antiqua" w:eastAsiaTheme="minorHAnsi" w:hAnsi="Book Antiqua" w:cs="Giovanni-Book"/>
          <w:color w:val="000000" w:themeColor="text1"/>
          <w:kern w:val="0"/>
          <w:sz w:val="24"/>
          <w:szCs w:val="24"/>
        </w:rPr>
        <w:t xml:space="preserve"> </w:t>
      </w:r>
      <w:r w:rsidR="00D253E5" w:rsidRPr="00343DA9">
        <w:rPr>
          <w:rFonts w:ascii="Book Antiqua" w:eastAsiaTheme="minorHAnsi" w:hAnsi="Book Antiqua" w:cs="Giovanni-Book"/>
          <w:color w:val="000000" w:themeColor="text1"/>
          <w:kern w:val="0"/>
          <w:sz w:val="24"/>
          <w:szCs w:val="24"/>
        </w:rPr>
        <w:t xml:space="preserve">mo interval, </w:t>
      </w:r>
      <w:r w:rsidR="00A93066" w:rsidRPr="001F4052">
        <w:rPr>
          <w:rFonts w:ascii="Book Antiqua" w:eastAsiaTheme="minorHAnsi" w:hAnsi="Book Antiqua" w:cs="Giovanni-Book"/>
          <w:color w:val="000000" w:themeColor="text1"/>
          <w:kern w:val="0"/>
          <w:sz w:val="24"/>
          <w:szCs w:val="24"/>
        </w:rPr>
        <w:t xml:space="preserve">as in a </w:t>
      </w:r>
      <w:r w:rsidR="00D253E5" w:rsidRPr="00343DA9">
        <w:rPr>
          <w:rFonts w:ascii="Book Antiqua" w:eastAsiaTheme="minorHAnsi" w:hAnsi="Book Antiqua" w:cs="Giovanni-Book"/>
          <w:color w:val="000000" w:themeColor="text1"/>
          <w:kern w:val="0"/>
          <w:sz w:val="24"/>
          <w:szCs w:val="24"/>
        </w:rPr>
        <w:t>previous study</w:t>
      </w:r>
      <w:r w:rsidR="003B3C52" w:rsidRPr="00343DA9">
        <w:rPr>
          <w:rFonts w:ascii="Book Antiqua" w:eastAsiaTheme="minorHAnsi" w:hAnsi="Book Antiqua" w:cs="Giovanni-Book"/>
          <w:color w:val="000000" w:themeColor="text1"/>
          <w:kern w:val="0"/>
          <w:sz w:val="24"/>
          <w:szCs w:val="24"/>
          <w:vertAlign w:val="superscript"/>
        </w:rPr>
        <w:t>[</w:t>
      </w:r>
      <w:r w:rsidR="00D253E5" w:rsidRPr="00343DA9">
        <w:rPr>
          <w:rFonts w:ascii="Book Antiqua" w:eastAsiaTheme="minorHAnsi" w:hAnsi="Book Antiqua" w:cs="Giovanni-Book"/>
          <w:color w:val="000000" w:themeColor="text1"/>
          <w:kern w:val="0"/>
          <w:sz w:val="24"/>
          <w:szCs w:val="24"/>
          <w:vertAlign w:val="superscript"/>
        </w:rPr>
        <w:t>13</w:t>
      </w:r>
      <w:r w:rsidR="003B3C52" w:rsidRPr="00343DA9">
        <w:rPr>
          <w:rFonts w:ascii="Book Antiqua" w:eastAsiaTheme="minorHAnsi" w:hAnsi="Book Antiqua" w:cs="Giovanni-Book"/>
          <w:color w:val="000000" w:themeColor="text1"/>
          <w:kern w:val="0"/>
          <w:sz w:val="24"/>
          <w:szCs w:val="24"/>
          <w:vertAlign w:val="superscript"/>
        </w:rPr>
        <w:t>]</w:t>
      </w:r>
      <w:r w:rsidR="00D253E5" w:rsidRPr="00343DA9">
        <w:rPr>
          <w:rFonts w:ascii="Book Antiqua" w:eastAsiaTheme="minorHAnsi" w:hAnsi="Book Antiqua" w:cs="Giovanni-Book"/>
          <w:color w:val="000000" w:themeColor="text1"/>
          <w:kern w:val="0"/>
          <w:sz w:val="24"/>
          <w:szCs w:val="24"/>
        </w:rPr>
        <w:t xml:space="preserve">. But 6 mo of imaging follow up may not be enough </w:t>
      </w:r>
      <w:r w:rsidR="008D647B" w:rsidRPr="00343DA9">
        <w:rPr>
          <w:rFonts w:ascii="Book Antiqua" w:eastAsiaTheme="minorHAnsi" w:hAnsi="Book Antiqua" w:cs="Giovanni-Book"/>
          <w:color w:val="000000" w:themeColor="text1"/>
          <w:kern w:val="0"/>
          <w:sz w:val="24"/>
          <w:szCs w:val="24"/>
        </w:rPr>
        <w:t xml:space="preserve">to </w:t>
      </w:r>
      <w:r w:rsidR="00D253E5" w:rsidRPr="00343DA9">
        <w:rPr>
          <w:rFonts w:ascii="Book Antiqua" w:eastAsiaTheme="minorHAnsi" w:hAnsi="Book Antiqua" w:cs="Giovanni-Book"/>
          <w:color w:val="000000" w:themeColor="text1"/>
          <w:kern w:val="0"/>
          <w:sz w:val="24"/>
          <w:szCs w:val="24"/>
        </w:rPr>
        <w:t xml:space="preserve">confirm the absence of recurrence. </w:t>
      </w:r>
    </w:p>
    <w:p w:rsidR="003B3C52" w:rsidRPr="00343DA9" w:rsidRDefault="00082CD5" w:rsidP="001F4052">
      <w:pPr>
        <w:wordWrap/>
        <w:spacing w:after="0" w:line="360" w:lineRule="auto"/>
        <w:ind w:firstLineChars="300" w:firstLine="720"/>
        <w:rPr>
          <w:rFonts w:ascii="Book Antiqua" w:eastAsiaTheme="minorHAnsi" w:hAnsi="Book Antiqua" w:cs="Giovanni-Book"/>
          <w:color w:val="000000" w:themeColor="text1"/>
          <w:kern w:val="0"/>
          <w:sz w:val="24"/>
          <w:szCs w:val="24"/>
        </w:rPr>
      </w:pPr>
      <w:r w:rsidRPr="00343DA9">
        <w:rPr>
          <w:rFonts w:ascii="Book Antiqua" w:eastAsiaTheme="minorHAnsi" w:hAnsi="Book Antiqua" w:cs="Giovanni-Book"/>
          <w:color w:val="000000" w:themeColor="text1"/>
          <w:kern w:val="0"/>
          <w:sz w:val="24"/>
          <w:szCs w:val="24"/>
        </w:rPr>
        <w:t>In conclusion, t</w:t>
      </w:r>
      <w:r w:rsidR="00795DB2" w:rsidRPr="00343DA9">
        <w:rPr>
          <w:rFonts w:ascii="Book Antiqua" w:eastAsiaTheme="minorHAnsi" w:hAnsi="Book Antiqua" w:cs="Giovanni-Book"/>
          <w:color w:val="000000" w:themeColor="text1"/>
          <w:kern w:val="0"/>
          <w:sz w:val="24"/>
          <w:szCs w:val="24"/>
        </w:rPr>
        <w:t>he overall diagnostic performance of contrast-enhanced CT and PET/CT in patient- and lesion-based analysis was not significantly different in our study. However, contrast-enhanced CT was superior to PET/CT in the detection of peritoneal carcinomatosis. In patient</w:t>
      </w:r>
      <w:r w:rsidR="00D211EC" w:rsidRPr="00343DA9">
        <w:rPr>
          <w:rFonts w:ascii="Book Antiqua" w:eastAsiaTheme="minorHAnsi" w:hAnsi="Book Antiqua" w:cs="Giovanni-Book"/>
          <w:color w:val="000000" w:themeColor="text1"/>
          <w:kern w:val="0"/>
          <w:sz w:val="24"/>
          <w:szCs w:val="24"/>
        </w:rPr>
        <w:t>s</w:t>
      </w:r>
      <w:r w:rsidR="00795DB2" w:rsidRPr="00343DA9">
        <w:rPr>
          <w:rFonts w:ascii="Book Antiqua" w:eastAsiaTheme="minorHAnsi" w:hAnsi="Book Antiqua" w:cs="Giovanni-Book"/>
          <w:color w:val="000000" w:themeColor="text1"/>
          <w:kern w:val="0"/>
          <w:sz w:val="24"/>
          <w:szCs w:val="24"/>
        </w:rPr>
        <w:t xml:space="preserve"> with </w:t>
      </w:r>
      <w:r w:rsidR="00D211EC" w:rsidRPr="00343DA9">
        <w:rPr>
          <w:rFonts w:ascii="Book Antiqua" w:eastAsiaTheme="minorHAnsi" w:hAnsi="Book Antiqua" w:cs="Giovanni-Book"/>
          <w:color w:val="000000" w:themeColor="text1"/>
          <w:kern w:val="0"/>
          <w:sz w:val="24"/>
          <w:szCs w:val="24"/>
        </w:rPr>
        <w:t xml:space="preserve">the most common pathological type of </w:t>
      </w:r>
      <w:r w:rsidR="00795DB2" w:rsidRPr="00343DA9">
        <w:rPr>
          <w:rFonts w:ascii="Book Antiqua" w:eastAsiaTheme="minorHAnsi" w:hAnsi="Book Antiqua" w:cs="Giovanni-Book"/>
          <w:color w:val="000000" w:themeColor="text1"/>
          <w:kern w:val="0"/>
          <w:sz w:val="24"/>
          <w:szCs w:val="24"/>
        </w:rPr>
        <w:t>adenocarcinoma</w:t>
      </w:r>
      <w:r w:rsidR="00D211EC" w:rsidRPr="00343DA9">
        <w:rPr>
          <w:rFonts w:ascii="Book Antiqua" w:eastAsiaTheme="minorHAnsi" w:hAnsi="Book Antiqua" w:cs="Giovanni-Book"/>
          <w:color w:val="000000" w:themeColor="text1"/>
          <w:kern w:val="0"/>
          <w:sz w:val="24"/>
          <w:szCs w:val="24"/>
        </w:rPr>
        <w:t>,</w:t>
      </w:r>
      <w:r w:rsidR="00F850B7" w:rsidRPr="00343DA9">
        <w:rPr>
          <w:rFonts w:ascii="Book Antiqua" w:eastAsiaTheme="minorHAnsi" w:hAnsi="Book Antiqua" w:cs="Giovanni-Book"/>
          <w:color w:val="000000" w:themeColor="text1"/>
          <w:kern w:val="0"/>
          <w:sz w:val="24"/>
          <w:szCs w:val="24"/>
        </w:rPr>
        <w:t xml:space="preserve"> </w:t>
      </w:r>
      <w:r w:rsidR="00795DB2" w:rsidRPr="00343DA9">
        <w:rPr>
          <w:rFonts w:ascii="Book Antiqua" w:eastAsiaTheme="minorHAnsi" w:hAnsi="Book Antiqua" w:cs="Giovanni-Book"/>
          <w:color w:val="000000" w:themeColor="text1"/>
          <w:kern w:val="0"/>
          <w:sz w:val="24"/>
          <w:szCs w:val="24"/>
        </w:rPr>
        <w:t>contrast-enhanced CT might be more sensitive in detecting recurrence than PET/CT.</w:t>
      </w:r>
      <w:r w:rsidR="00F850B7" w:rsidRPr="00343DA9">
        <w:rPr>
          <w:rFonts w:ascii="Book Antiqua" w:eastAsiaTheme="minorHAnsi" w:hAnsi="Book Antiqua" w:cs="Giovanni-Book"/>
          <w:color w:val="000000" w:themeColor="text1"/>
          <w:kern w:val="0"/>
          <w:sz w:val="24"/>
          <w:szCs w:val="24"/>
        </w:rPr>
        <w:t xml:space="preserve"> </w:t>
      </w:r>
      <w:r w:rsidR="00D211EC" w:rsidRPr="00343DA9">
        <w:rPr>
          <w:rFonts w:ascii="Book Antiqua" w:eastAsiaTheme="minorHAnsi" w:hAnsi="Book Antiqua" w:cs="Giovanni-Book"/>
          <w:color w:val="000000" w:themeColor="text1"/>
          <w:kern w:val="0"/>
          <w:sz w:val="24"/>
          <w:szCs w:val="24"/>
        </w:rPr>
        <w:t>C</w:t>
      </w:r>
      <w:r w:rsidR="00795DB2" w:rsidRPr="00343DA9">
        <w:rPr>
          <w:rFonts w:ascii="Book Antiqua" w:eastAsiaTheme="minorHAnsi" w:hAnsi="Book Antiqua" w:cs="Giovanni-Book"/>
          <w:color w:val="000000" w:themeColor="text1"/>
          <w:kern w:val="0"/>
          <w:sz w:val="24"/>
          <w:szCs w:val="24"/>
        </w:rPr>
        <w:t>ontrast-enhanced CT</w:t>
      </w:r>
      <w:r w:rsidR="00F850B7" w:rsidRPr="00343DA9">
        <w:rPr>
          <w:rFonts w:ascii="Book Antiqua" w:eastAsiaTheme="minorHAnsi" w:hAnsi="Book Antiqua" w:cs="Giovanni-Book"/>
          <w:color w:val="000000" w:themeColor="text1"/>
          <w:kern w:val="0"/>
          <w:sz w:val="24"/>
          <w:szCs w:val="24"/>
        </w:rPr>
        <w:t xml:space="preserve"> </w:t>
      </w:r>
      <w:r w:rsidR="00795DB2" w:rsidRPr="00343DA9">
        <w:rPr>
          <w:rFonts w:ascii="Book Antiqua" w:eastAsiaTheme="minorHAnsi" w:hAnsi="Book Antiqua" w:cs="Giovanni-Book"/>
          <w:color w:val="000000" w:themeColor="text1"/>
          <w:kern w:val="0"/>
          <w:sz w:val="24"/>
          <w:szCs w:val="24"/>
        </w:rPr>
        <w:t>could</w:t>
      </w:r>
      <w:r w:rsidR="00F850B7" w:rsidRPr="00343DA9">
        <w:rPr>
          <w:rFonts w:ascii="Book Antiqua" w:eastAsiaTheme="minorHAnsi" w:hAnsi="Book Antiqua" w:cs="Giovanni-Book"/>
          <w:color w:val="000000" w:themeColor="text1"/>
          <w:kern w:val="0"/>
          <w:sz w:val="24"/>
          <w:szCs w:val="24"/>
        </w:rPr>
        <w:t xml:space="preserve"> </w:t>
      </w:r>
      <w:r w:rsidR="00D211EC" w:rsidRPr="00343DA9">
        <w:rPr>
          <w:rFonts w:ascii="Book Antiqua" w:eastAsiaTheme="minorHAnsi" w:hAnsi="Book Antiqua" w:cs="Giovanni-Book"/>
          <w:color w:val="000000" w:themeColor="text1"/>
          <w:kern w:val="0"/>
          <w:sz w:val="24"/>
          <w:szCs w:val="24"/>
        </w:rPr>
        <w:t xml:space="preserve">thus </w:t>
      </w:r>
      <w:r w:rsidR="00795DB2" w:rsidRPr="00343DA9">
        <w:rPr>
          <w:rFonts w:ascii="Book Antiqua" w:eastAsiaTheme="minorHAnsi" w:hAnsi="Book Antiqua" w:cs="Giovanni-Book"/>
          <w:color w:val="000000" w:themeColor="text1"/>
          <w:kern w:val="0"/>
          <w:sz w:val="24"/>
          <w:szCs w:val="24"/>
        </w:rPr>
        <w:t xml:space="preserve">be the primary method </w:t>
      </w:r>
      <w:r w:rsidR="00D211EC" w:rsidRPr="00343DA9">
        <w:rPr>
          <w:rFonts w:ascii="Book Antiqua" w:eastAsiaTheme="minorHAnsi" w:hAnsi="Book Antiqua" w:cs="Giovanni-Book"/>
          <w:color w:val="000000" w:themeColor="text1"/>
          <w:kern w:val="0"/>
          <w:sz w:val="24"/>
          <w:szCs w:val="24"/>
        </w:rPr>
        <w:t xml:space="preserve">of </w:t>
      </w:r>
      <w:r w:rsidR="00795DB2" w:rsidRPr="00343DA9">
        <w:rPr>
          <w:rFonts w:ascii="Book Antiqua" w:eastAsiaTheme="minorHAnsi" w:hAnsi="Book Antiqua" w:cs="Giovanni-Book"/>
          <w:color w:val="000000" w:themeColor="text1"/>
          <w:kern w:val="0"/>
          <w:sz w:val="24"/>
          <w:szCs w:val="24"/>
        </w:rPr>
        <w:t xml:space="preserve">surveillance </w:t>
      </w:r>
      <w:r w:rsidR="00D211EC" w:rsidRPr="00343DA9">
        <w:rPr>
          <w:rFonts w:ascii="Book Antiqua" w:eastAsiaTheme="minorHAnsi" w:hAnsi="Book Antiqua" w:cs="Giovanni-Book"/>
          <w:color w:val="000000" w:themeColor="text1"/>
          <w:kern w:val="0"/>
          <w:sz w:val="24"/>
          <w:szCs w:val="24"/>
        </w:rPr>
        <w:t xml:space="preserve">for the </w:t>
      </w:r>
      <w:r w:rsidR="00795DB2" w:rsidRPr="00343DA9">
        <w:rPr>
          <w:rFonts w:ascii="Book Antiqua" w:eastAsiaTheme="minorHAnsi" w:hAnsi="Book Antiqua" w:cs="Giovanni-Book"/>
          <w:color w:val="000000" w:themeColor="text1"/>
          <w:kern w:val="0"/>
          <w:sz w:val="24"/>
          <w:szCs w:val="24"/>
        </w:rPr>
        <w:t>recurrence of gastric carcinoma after curative resection.</w:t>
      </w:r>
    </w:p>
    <w:p w:rsidR="003C2945" w:rsidRDefault="003C2945" w:rsidP="003C2945">
      <w:pPr>
        <w:widowControl/>
        <w:wordWrap/>
        <w:autoSpaceDE/>
        <w:autoSpaceDN/>
        <w:spacing w:after="0" w:line="360" w:lineRule="auto"/>
        <w:jc w:val="left"/>
        <w:rPr>
          <w:rFonts w:ascii="Book Antiqua" w:eastAsia="SimSun" w:hAnsi="Book Antiqua" w:cs="Giovanni-Book"/>
          <w:color w:val="000000" w:themeColor="text1"/>
          <w:kern w:val="0"/>
          <w:sz w:val="24"/>
          <w:szCs w:val="24"/>
          <w:lang w:eastAsia="zh-CN"/>
        </w:rPr>
      </w:pPr>
    </w:p>
    <w:p w:rsidR="00795DB2" w:rsidRPr="001F4052" w:rsidRDefault="003B3C52" w:rsidP="003C2945">
      <w:pPr>
        <w:widowControl/>
        <w:wordWrap/>
        <w:autoSpaceDE/>
        <w:autoSpaceDN/>
        <w:spacing w:after="0" w:line="360" w:lineRule="auto"/>
        <w:jc w:val="left"/>
        <w:rPr>
          <w:rFonts w:ascii="Book Antiqua" w:eastAsiaTheme="minorHAnsi" w:hAnsi="Book Antiqua" w:cs="Giovanni-Book"/>
          <w:b/>
          <w:color w:val="000000" w:themeColor="text1"/>
          <w:kern w:val="0"/>
          <w:sz w:val="24"/>
          <w:szCs w:val="24"/>
        </w:rPr>
      </w:pPr>
      <w:r w:rsidRPr="001F4052">
        <w:rPr>
          <w:rFonts w:ascii="Book Antiqua" w:eastAsiaTheme="minorHAnsi" w:hAnsi="Book Antiqua" w:cs="Giovanni-Book"/>
          <w:b/>
          <w:color w:val="000000" w:themeColor="text1"/>
          <w:kern w:val="0"/>
          <w:sz w:val="24"/>
          <w:szCs w:val="24"/>
        </w:rPr>
        <w:t>COMMENTS</w:t>
      </w:r>
    </w:p>
    <w:p w:rsidR="003B3C52" w:rsidRPr="00343DA9" w:rsidRDefault="003B3C52" w:rsidP="00D81DD2">
      <w:pPr>
        <w:wordWrap/>
        <w:spacing w:after="0" w:line="360" w:lineRule="auto"/>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b/>
          <w:i/>
          <w:color w:val="000000" w:themeColor="text1"/>
          <w:kern w:val="0"/>
          <w:sz w:val="24"/>
          <w:szCs w:val="24"/>
        </w:rPr>
        <w:t>Background</w:t>
      </w:r>
    </w:p>
    <w:p w:rsidR="00C30432" w:rsidRDefault="003B3C52" w:rsidP="001F4052">
      <w:pPr>
        <w:wordWrap/>
        <w:spacing w:after="0" w:line="360" w:lineRule="auto"/>
        <w:rPr>
          <w:rFonts w:ascii="Book Antiqua" w:eastAsia="SimSun" w:hAnsi="Book Antiqua"/>
          <w:color w:val="000000" w:themeColor="text1"/>
          <w:sz w:val="24"/>
          <w:szCs w:val="24"/>
          <w:lang w:eastAsia="zh-CN"/>
        </w:rPr>
      </w:pPr>
      <w:r w:rsidRPr="00343DA9">
        <w:rPr>
          <w:rFonts w:ascii="Book Antiqua" w:eastAsiaTheme="minorHAnsi" w:hAnsi="Book Antiqua" w:cs="Times New Roman"/>
          <w:sz w:val="24"/>
          <w:szCs w:val="24"/>
        </w:rPr>
        <w:t xml:space="preserve">Gastric carcinoma is still a leading cause of cancer death worldwide. </w:t>
      </w:r>
      <w:r w:rsidR="002123A3" w:rsidRPr="00343DA9">
        <w:rPr>
          <w:rFonts w:ascii="Book Antiqua" w:eastAsiaTheme="minorHAnsi" w:hAnsi="Book Antiqua" w:cs="Times New Roman"/>
          <w:sz w:val="24"/>
          <w:szCs w:val="24"/>
        </w:rPr>
        <w:t xml:space="preserve">Surgical resection is the potentially curative treatment for gastric cancer. </w:t>
      </w:r>
      <w:r w:rsidRPr="00343DA9">
        <w:rPr>
          <w:rFonts w:ascii="Book Antiqua" w:eastAsiaTheme="minorHAnsi" w:hAnsi="Book Antiqua" w:cs="Giovanni-Book"/>
          <w:color w:val="000000" w:themeColor="text1"/>
          <w:sz w:val="24"/>
          <w:szCs w:val="24"/>
        </w:rPr>
        <w:t xml:space="preserve">Contrast-enhanced abdominal </w:t>
      </w:r>
      <w:r w:rsidR="00C30432" w:rsidRPr="001F4052">
        <w:rPr>
          <w:rFonts w:ascii="Book Antiqua" w:eastAsiaTheme="minorHAnsi" w:hAnsi="Book Antiqua"/>
          <w:color w:val="000000" w:themeColor="text1"/>
          <w:sz w:val="24"/>
          <w:szCs w:val="24"/>
        </w:rPr>
        <w:t xml:space="preserve">computed tomography </w:t>
      </w:r>
      <w:r w:rsidR="00C30432" w:rsidRPr="001F4052">
        <w:rPr>
          <w:rFonts w:ascii="Book Antiqua" w:eastAsia="SimSun" w:hAnsi="Book Antiqua"/>
          <w:color w:val="000000" w:themeColor="text1"/>
          <w:sz w:val="24"/>
          <w:szCs w:val="24"/>
          <w:lang w:eastAsia="zh-CN"/>
        </w:rPr>
        <w:t>(</w:t>
      </w:r>
      <w:r w:rsidR="00C30432" w:rsidRPr="00343DA9">
        <w:rPr>
          <w:rFonts w:ascii="Book Antiqua" w:eastAsiaTheme="minorHAnsi" w:hAnsi="Book Antiqua" w:cs="Giovanni-Book"/>
          <w:color w:val="000000" w:themeColor="text1"/>
          <w:sz w:val="24"/>
          <w:szCs w:val="24"/>
        </w:rPr>
        <w:t>CT</w:t>
      </w:r>
      <w:r w:rsidR="00C30432" w:rsidRPr="001F4052">
        <w:rPr>
          <w:rFonts w:ascii="Book Antiqua" w:eastAsia="SimSun" w:hAnsi="Book Antiqua"/>
          <w:color w:val="000000" w:themeColor="text1"/>
          <w:sz w:val="24"/>
          <w:szCs w:val="24"/>
          <w:lang w:eastAsia="zh-CN"/>
        </w:rPr>
        <w:t>)</w:t>
      </w:r>
      <w:r w:rsidR="00C30432" w:rsidRPr="00343DA9">
        <w:rPr>
          <w:rFonts w:ascii="Book Antiqua" w:eastAsia="SimSun" w:hAnsi="Book Antiqua" w:cs="Giovanni-Book"/>
          <w:color w:val="000000" w:themeColor="text1"/>
          <w:sz w:val="24"/>
          <w:szCs w:val="24"/>
          <w:lang w:eastAsia="zh-CN"/>
        </w:rPr>
        <w:t xml:space="preserve"> </w:t>
      </w:r>
      <w:r w:rsidRPr="00343DA9">
        <w:rPr>
          <w:rFonts w:ascii="Book Antiqua" w:eastAsiaTheme="minorHAnsi" w:hAnsi="Book Antiqua" w:cs="Giovanni-Book"/>
          <w:color w:val="000000" w:themeColor="text1"/>
          <w:sz w:val="24"/>
          <w:szCs w:val="24"/>
        </w:rPr>
        <w:t xml:space="preserve">and </w:t>
      </w:r>
      <w:r w:rsidR="00C30432" w:rsidRPr="001F4052">
        <w:rPr>
          <w:rFonts w:ascii="Book Antiqua" w:eastAsiaTheme="minorHAnsi" w:hAnsi="Book Antiqua"/>
          <w:color w:val="000000" w:themeColor="text1"/>
          <w:sz w:val="24"/>
          <w:szCs w:val="24"/>
        </w:rPr>
        <w:t>positron emission tomography/computed tomography (PET/CT)</w:t>
      </w:r>
      <w:r w:rsidRPr="00343DA9">
        <w:rPr>
          <w:rFonts w:ascii="Book Antiqua" w:eastAsiaTheme="minorHAnsi" w:hAnsi="Book Antiqua" w:cs="Giovanni-Book"/>
          <w:color w:val="000000" w:themeColor="text1"/>
          <w:sz w:val="24"/>
          <w:szCs w:val="24"/>
        </w:rPr>
        <w:t xml:space="preserve"> are commonly used imaging methods for </w:t>
      </w:r>
      <w:r w:rsidRPr="00343DA9">
        <w:rPr>
          <w:rFonts w:ascii="Book Antiqua" w:eastAsiaTheme="minorHAnsi" w:hAnsi="Book Antiqua"/>
          <w:color w:val="000000" w:themeColor="text1"/>
          <w:sz w:val="24"/>
          <w:szCs w:val="24"/>
        </w:rPr>
        <w:t xml:space="preserve">surveillance of recurrence after gastric cancer surgery. But ideal method for early detection of gastric carcinoma recurrence remains controversial. </w:t>
      </w:r>
    </w:p>
    <w:p w:rsidR="001F4052" w:rsidRPr="001F4052" w:rsidRDefault="001F4052" w:rsidP="001F4052">
      <w:pPr>
        <w:wordWrap/>
        <w:spacing w:after="0" w:line="360" w:lineRule="auto"/>
        <w:rPr>
          <w:rFonts w:ascii="Book Antiqua" w:eastAsia="SimSun" w:hAnsi="Book Antiqua"/>
          <w:b/>
          <w:i/>
          <w:color w:val="000000" w:themeColor="text1"/>
          <w:sz w:val="24"/>
          <w:szCs w:val="24"/>
          <w:lang w:eastAsia="zh-CN"/>
        </w:rPr>
      </w:pPr>
    </w:p>
    <w:p w:rsidR="002123A3" w:rsidRPr="001F4052" w:rsidRDefault="002123A3" w:rsidP="001F4052">
      <w:pPr>
        <w:wordWrap/>
        <w:spacing w:after="0" w:line="360" w:lineRule="auto"/>
        <w:rPr>
          <w:rFonts w:ascii="Book Antiqua" w:eastAsiaTheme="minorHAnsi" w:hAnsi="Book Antiqua"/>
          <w:b/>
          <w:i/>
          <w:color w:val="000000" w:themeColor="text1"/>
          <w:sz w:val="24"/>
          <w:szCs w:val="24"/>
        </w:rPr>
      </w:pPr>
      <w:r w:rsidRPr="001F4052">
        <w:rPr>
          <w:rFonts w:ascii="Book Antiqua" w:eastAsiaTheme="minorHAnsi" w:hAnsi="Book Antiqua"/>
          <w:b/>
          <w:i/>
          <w:color w:val="000000" w:themeColor="text1"/>
          <w:sz w:val="24"/>
          <w:szCs w:val="24"/>
        </w:rPr>
        <w:t>Research frontiers</w:t>
      </w:r>
    </w:p>
    <w:p w:rsidR="002123A3" w:rsidRPr="00343DA9" w:rsidRDefault="002123A3" w:rsidP="001F4052">
      <w:pPr>
        <w:wordWrap/>
        <w:spacing w:after="0" w:line="360" w:lineRule="auto"/>
        <w:rPr>
          <w:rFonts w:ascii="Book Antiqua" w:eastAsiaTheme="minorHAnsi" w:hAnsi="Book Antiqua" w:cs="Giovanni-Book"/>
          <w:color w:val="000000" w:themeColor="text1"/>
          <w:kern w:val="0"/>
          <w:sz w:val="24"/>
          <w:szCs w:val="24"/>
        </w:rPr>
      </w:pPr>
      <w:r w:rsidRPr="00343DA9">
        <w:rPr>
          <w:rFonts w:ascii="Book Antiqua" w:eastAsiaTheme="minorHAnsi" w:hAnsi="Book Antiqua"/>
          <w:color w:val="000000" w:themeColor="text1"/>
          <w:sz w:val="24"/>
          <w:szCs w:val="24"/>
        </w:rPr>
        <w:t>Contrast-enhanced CT was superior to PET/CT in the detection of peritoneal carcinomatosis and pathologic type of adenocarcinoma. C</w:t>
      </w:r>
      <w:r w:rsidRPr="00343DA9">
        <w:rPr>
          <w:rFonts w:ascii="Book Antiqua" w:eastAsiaTheme="minorHAnsi" w:hAnsi="Book Antiqua" w:cs="Giovanni-Book"/>
          <w:color w:val="000000" w:themeColor="text1"/>
          <w:kern w:val="0"/>
          <w:sz w:val="24"/>
          <w:szCs w:val="24"/>
        </w:rPr>
        <w:t>ontrast-enhanced CT could thus be the primary method of surveillance for the recurrence of gastric carcinoma after curative resection.</w:t>
      </w:r>
    </w:p>
    <w:p w:rsidR="00C30432" w:rsidRPr="00343DA9" w:rsidRDefault="00C30432" w:rsidP="001F4052">
      <w:pPr>
        <w:wordWrap/>
        <w:spacing w:after="0" w:line="360" w:lineRule="auto"/>
        <w:rPr>
          <w:rFonts w:ascii="Book Antiqua" w:eastAsia="SimSun" w:hAnsi="Book Antiqua" w:cs="Giovanni-Book"/>
          <w:b/>
          <w:i/>
          <w:color w:val="000000" w:themeColor="text1"/>
          <w:kern w:val="0"/>
          <w:sz w:val="24"/>
          <w:szCs w:val="24"/>
          <w:lang w:eastAsia="zh-CN"/>
        </w:rPr>
      </w:pPr>
    </w:p>
    <w:p w:rsidR="002123A3" w:rsidRPr="001F4052" w:rsidRDefault="002123A3" w:rsidP="001F4052">
      <w:pPr>
        <w:wordWrap/>
        <w:spacing w:after="0" w:line="360" w:lineRule="auto"/>
        <w:rPr>
          <w:rFonts w:ascii="Book Antiqua" w:eastAsiaTheme="minorHAnsi" w:hAnsi="Book Antiqua" w:cs="Giovanni-Book"/>
          <w:b/>
          <w:i/>
          <w:color w:val="000000" w:themeColor="text1"/>
          <w:kern w:val="0"/>
          <w:sz w:val="24"/>
          <w:szCs w:val="24"/>
        </w:rPr>
      </w:pPr>
      <w:r w:rsidRPr="001F4052">
        <w:rPr>
          <w:rFonts w:ascii="Book Antiqua" w:eastAsiaTheme="minorHAnsi" w:hAnsi="Book Antiqua" w:cs="Giovanni-Book"/>
          <w:b/>
          <w:i/>
          <w:color w:val="000000" w:themeColor="text1"/>
          <w:kern w:val="0"/>
          <w:sz w:val="24"/>
          <w:szCs w:val="24"/>
        </w:rPr>
        <w:t>Innovations and breakthroughts</w:t>
      </w:r>
    </w:p>
    <w:p w:rsidR="002123A3" w:rsidRPr="00343DA9" w:rsidRDefault="009C1495" w:rsidP="001F4052">
      <w:pPr>
        <w:wordWrap/>
        <w:spacing w:after="0" w:line="360" w:lineRule="auto"/>
        <w:rPr>
          <w:rFonts w:ascii="Book Antiqua" w:eastAsiaTheme="minorHAnsi" w:hAnsi="Book Antiqua"/>
          <w:color w:val="000000" w:themeColor="text1"/>
          <w:sz w:val="24"/>
          <w:szCs w:val="24"/>
        </w:rPr>
      </w:pPr>
      <w:r w:rsidRPr="00343DA9">
        <w:rPr>
          <w:rFonts w:ascii="Book Antiqua" w:eastAsiaTheme="minorHAnsi" w:hAnsi="Book Antiqua" w:cs="Giovanni-Book"/>
          <w:color w:val="000000" w:themeColor="text1"/>
          <w:sz w:val="24"/>
          <w:szCs w:val="24"/>
        </w:rPr>
        <w:t xml:space="preserve">Contrast-enhanced abdominal CT and PET/CT are commonly used imaging </w:t>
      </w:r>
      <w:r w:rsidRPr="00343DA9">
        <w:rPr>
          <w:rFonts w:ascii="Book Antiqua" w:eastAsiaTheme="minorHAnsi" w:hAnsi="Book Antiqua" w:cs="Giovanni-Book"/>
          <w:color w:val="000000" w:themeColor="text1"/>
          <w:sz w:val="24"/>
          <w:szCs w:val="24"/>
        </w:rPr>
        <w:lastRenderedPageBreak/>
        <w:t xml:space="preserve">methods for </w:t>
      </w:r>
      <w:r w:rsidRPr="00343DA9">
        <w:rPr>
          <w:rFonts w:ascii="Book Antiqua" w:eastAsiaTheme="minorHAnsi" w:hAnsi="Book Antiqua"/>
          <w:color w:val="000000" w:themeColor="text1"/>
          <w:sz w:val="24"/>
          <w:szCs w:val="24"/>
        </w:rPr>
        <w:t xml:space="preserve">surveillance of recurrence after gastric cancer surgery. But </w:t>
      </w:r>
      <w:r w:rsidRPr="00343DA9">
        <w:rPr>
          <w:rFonts w:ascii="Book Antiqua" w:eastAsiaTheme="minorHAnsi" w:hAnsi="Book Antiqua" w:cs="Giovanni-Book"/>
          <w:color w:val="000000" w:themeColor="text1"/>
          <w:kern w:val="0"/>
          <w:sz w:val="24"/>
          <w:szCs w:val="24"/>
        </w:rPr>
        <w:t>t</w:t>
      </w:r>
      <w:r w:rsidRPr="00343DA9">
        <w:rPr>
          <w:rFonts w:ascii="Book Antiqua" w:eastAsiaTheme="minorHAnsi" w:hAnsi="Book Antiqua"/>
          <w:color w:val="000000" w:themeColor="text1"/>
          <w:sz w:val="24"/>
          <w:szCs w:val="24"/>
        </w:rPr>
        <w:t>here have been controversies about the role of CT, compared to PET/CT, in evaluating the recurrence of gastric carcinoma after curative surgery.</w:t>
      </w:r>
      <w:r w:rsidR="00D812B5" w:rsidRPr="00343DA9">
        <w:rPr>
          <w:rFonts w:ascii="Book Antiqua" w:eastAsiaTheme="minorHAnsi" w:hAnsi="Book Antiqua"/>
          <w:color w:val="000000" w:themeColor="text1"/>
          <w:sz w:val="24"/>
          <w:szCs w:val="24"/>
        </w:rPr>
        <w:t xml:space="preserve"> We found contrast-enhanced CT was superior to PET/CT in the detection of peritoneal carcinomatosis and pathologic type of adenocarcinoma</w:t>
      </w:r>
    </w:p>
    <w:p w:rsidR="00C30432" w:rsidRPr="00343DA9" w:rsidRDefault="00C30432" w:rsidP="001F4052">
      <w:pPr>
        <w:wordWrap/>
        <w:spacing w:after="0" w:line="360" w:lineRule="auto"/>
        <w:rPr>
          <w:rFonts w:ascii="Book Antiqua" w:eastAsia="SimSun" w:hAnsi="Book Antiqua"/>
          <w:b/>
          <w:i/>
          <w:color w:val="000000" w:themeColor="text1"/>
          <w:sz w:val="24"/>
          <w:szCs w:val="24"/>
          <w:lang w:eastAsia="zh-CN"/>
        </w:rPr>
      </w:pPr>
    </w:p>
    <w:p w:rsidR="00D812B5" w:rsidRPr="00D81DD2" w:rsidRDefault="00D812B5" w:rsidP="001F4052">
      <w:pPr>
        <w:wordWrap/>
        <w:spacing w:after="0" w:line="360" w:lineRule="auto"/>
        <w:rPr>
          <w:rFonts w:ascii="Book Antiqua" w:eastAsiaTheme="minorHAnsi" w:hAnsi="Book Antiqua"/>
          <w:b/>
          <w:i/>
          <w:sz w:val="24"/>
          <w:szCs w:val="24"/>
        </w:rPr>
      </w:pPr>
      <w:r w:rsidRPr="00D81DD2">
        <w:rPr>
          <w:rFonts w:ascii="Book Antiqua" w:eastAsiaTheme="minorHAnsi" w:hAnsi="Book Antiqua"/>
          <w:b/>
          <w:i/>
          <w:sz w:val="24"/>
          <w:szCs w:val="24"/>
        </w:rPr>
        <w:t>Applications</w:t>
      </w:r>
    </w:p>
    <w:p w:rsidR="00D812B5" w:rsidRPr="00D81DD2" w:rsidRDefault="00D812B5" w:rsidP="001F4052">
      <w:pPr>
        <w:wordWrap/>
        <w:spacing w:after="0" w:line="360" w:lineRule="auto"/>
        <w:rPr>
          <w:rFonts w:ascii="Book Antiqua" w:eastAsiaTheme="minorHAnsi" w:hAnsi="Book Antiqua" w:cs="Giovanni-Book"/>
          <w:b/>
          <w:i/>
          <w:kern w:val="0"/>
          <w:sz w:val="24"/>
          <w:szCs w:val="24"/>
        </w:rPr>
      </w:pPr>
      <w:r w:rsidRPr="00D81DD2">
        <w:rPr>
          <w:rFonts w:ascii="Book Antiqua" w:eastAsiaTheme="minorHAnsi" w:hAnsi="Book Antiqua"/>
          <w:sz w:val="24"/>
          <w:szCs w:val="24"/>
        </w:rPr>
        <w:t>C</w:t>
      </w:r>
      <w:r w:rsidRPr="00D81DD2">
        <w:rPr>
          <w:rFonts w:ascii="Book Antiqua" w:eastAsiaTheme="minorHAnsi" w:hAnsi="Book Antiqua" w:cs="Giovanni-Book"/>
          <w:kern w:val="0"/>
          <w:sz w:val="24"/>
          <w:szCs w:val="24"/>
        </w:rPr>
        <w:t>ontrast-enhanced CT could be the primary method of surveillance for the recurrence of gastric carcinoma after curative resection.</w:t>
      </w:r>
    </w:p>
    <w:p w:rsidR="00C30432" w:rsidRPr="00D81DD2" w:rsidRDefault="00C30432" w:rsidP="001F4052">
      <w:pPr>
        <w:wordWrap/>
        <w:spacing w:after="0" w:line="360" w:lineRule="auto"/>
        <w:rPr>
          <w:rFonts w:ascii="Book Antiqua" w:eastAsia="SimSun" w:hAnsi="Book Antiqua" w:cs="Giovanni-Book"/>
          <w:b/>
          <w:i/>
          <w:kern w:val="0"/>
          <w:sz w:val="24"/>
          <w:szCs w:val="24"/>
          <w:lang w:eastAsia="zh-CN"/>
        </w:rPr>
      </w:pPr>
    </w:p>
    <w:p w:rsidR="00202374" w:rsidRPr="003C2945" w:rsidRDefault="00202374" w:rsidP="003C2945">
      <w:pPr>
        <w:adjustRightInd w:val="0"/>
        <w:spacing w:line="360" w:lineRule="auto"/>
        <w:rPr>
          <w:rFonts w:ascii="Book Antiqua" w:eastAsia="SimSun" w:hAnsi="Book Antiqua"/>
          <w:b/>
          <w:i/>
          <w:sz w:val="24"/>
          <w:szCs w:val="24"/>
          <w:lang w:eastAsia="zh-CN"/>
        </w:rPr>
      </w:pPr>
      <w:bookmarkStart w:id="19" w:name="_ENREF_1"/>
      <w:r w:rsidRPr="00D81DD2">
        <w:rPr>
          <w:rFonts w:ascii="Book Antiqua" w:hAnsi="Book Antiqua"/>
          <w:b/>
          <w:i/>
          <w:sz w:val="24"/>
          <w:szCs w:val="24"/>
        </w:rPr>
        <w:t>Peer-review</w:t>
      </w:r>
    </w:p>
    <w:p w:rsidR="00A93066" w:rsidRPr="00D81DD2" w:rsidRDefault="00202374" w:rsidP="00E8358F">
      <w:pPr>
        <w:wordWrap/>
        <w:spacing w:after="0" w:line="360" w:lineRule="auto"/>
        <w:rPr>
          <w:rFonts w:ascii="Book Antiqua" w:eastAsia="SimSun" w:hAnsi="Book Antiqua" w:cs="Giovanni-Book"/>
          <w:b/>
          <w:i/>
          <w:kern w:val="0"/>
          <w:sz w:val="24"/>
          <w:szCs w:val="24"/>
          <w:lang w:eastAsia="zh-CN"/>
        </w:rPr>
      </w:pPr>
      <w:r w:rsidRPr="00D81DD2">
        <w:rPr>
          <w:rFonts w:ascii="Book Antiqua" w:hAnsi="Book Antiqua"/>
          <w:sz w:val="24"/>
          <w:szCs w:val="24"/>
        </w:rPr>
        <w:t>This manuscript is very interesting and should be published in priority after minimal revision has been made. It is a retrospective study comparing the value of contrast enhanced abdomina</w:t>
      </w:r>
      <w:r w:rsidR="00E352EB" w:rsidRPr="00D81DD2">
        <w:rPr>
          <w:rFonts w:ascii="Book Antiqua" w:hAnsi="Book Antiqua"/>
          <w:sz w:val="24"/>
          <w:szCs w:val="24"/>
        </w:rPr>
        <w:t>l CT and the fluorodeoxyglucose</w:t>
      </w:r>
      <w:r w:rsidR="00E352EB" w:rsidRPr="00D81DD2">
        <w:rPr>
          <w:rFonts w:ascii="Book Antiqua" w:eastAsia="SimSun" w:hAnsi="Book Antiqua" w:hint="eastAsia"/>
          <w:sz w:val="24"/>
          <w:szCs w:val="24"/>
          <w:lang w:eastAsia="zh-CN"/>
        </w:rPr>
        <w:t>.</w:t>
      </w:r>
      <w:r w:rsidRPr="00D81DD2">
        <w:rPr>
          <w:rFonts w:ascii="Book Antiqua" w:hAnsi="Book Antiqua"/>
          <w:sz w:val="24"/>
          <w:szCs w:val="24"/>
        </w:rPr>
        <w:t xml:space="preserve"> </w:t>
      </w:r>
      <w:r w:rsidR="00E352EB" w:rsidRPr="00D81DD2">
        <w:rPr>
          <w:rFonts w:ascii="Book Antiqua" w:eastAsia="SimSun" w:hAnsi="Book Antiqua" w:hint="eastAsia"/>
          <w:sz w:val="24"/>
          <w:szCs w:val="24"/>
          <w:lang w:eastAsia="zh-CN"/>
        </w:rPr>
        <w:t>P</w:t>
      </w:r>
      <w:r w:rsidRPr="00D81DD2">
        <w:rPr>
          <w:rFonts w:ascii="Book Antiqua" w:hAnsi="Book Antiqua"/>
          <w:sz w:val="24"/>
          <w:szCs w:val="24"/>
        </w:rPr>
        <w:t>ositron emission tomography/computed tomography for detecting recurrence of gastric carcinoma after curative resection.</w:t>
      </w:r>
    </w:p>
    <w:p w:rsidR="00202374" w:rsidRDefault="00202374" w:rsidP="00E8358F">
      <w:pPr>
        <w:wordWrap/>
        <w:spacing w:after="0" w:line="360" w:lineRule="auto"/>
        <w:rPr>
          <w:rFonts w:ascii="Book Antiqua" w:eastAsia="SimSun" w:hAnsi="Book Antiqua"/>
          <w:b/>
          <w:color w:val="000000" w:themeColor="text1"/>
          <w:sz w:val="24"/>
          <w:szCs w:val="24"/>
          <w:lang w:eastAsia="zh-CN"/>
        </w:rPr>
      </w:pPr>
    </w:p>
    <w:p w:rsidR="00202374" w:rsidRDefault="00202374" w:rsidP="00E8358F">
      <w:pPr>
        <w:wordWrap/>
        <w:spacing w:after="0" w:line="360" w:lineRule="auto"/>
        <w:rPr>
          <w:rFonts w:ascii="Book Antiqua" w:eastAsia="SimSun" w:hAnsi="Book Antiqua"/>
          <w:b/>
          <w:color w:val="000000" w:themeColor="text1"/>
          <w:sz w:val="24"/>
          <w:szCs w:val="24"/>
          <w:lang w:eastAsia="zh-CN"/>
        </w:rPr>
      </w:pPr>
    </w:p>
    <w:p w:rsidR="001F4052" w:rsidRDefault="001F4052">
      <w:pPr>
        <w:widowControl/>
        <w:wordWrap/>
        <w:autoSpaceDE/>
        <w:autoSpaceDN/>
        <w:spacing w:after="0" w:line="240" w:lineRule="auto"/>
        <w:jc w:val="left"/>
        <w:rPr>
          <w:rFonts w:ascii="Book Antiqua" w:eastAsiaTheme="minorHAnsi" w:hAnsi="Book Antiqua"/>
          <w:b/>
          <w:color w:val="000000" w:themeColor="text1"/>
          <w:sz w:val="24"/>
          <w:szCs w:val="24"/>
        </w:rPr>
      </w:pPr>
      <w:r>
        <w:rPr>
          <w:rFonts w:ascii="Book Antiqua" w:eastAsiaTheme="minorHAnsi" w:hAnsi="Book Antiqua"/>
          <w:b/>
          <w:color w:val="000000" w:themeColor="text1"/>
          <w:sz w:val="24"/>
          <w:szCs w:val="24"/>
        </w:rPr>
        <w:br w:type="page"/>
      </w:r>
    </w:p>
    <w:p w:rsidR="00A93066" w:rsidRPr="00343DA9" w:rsidRDefault="00A93066" w:rsidP="00E8358F">
      <w:pPr>
        <w:wordWrap/>
        <w:spacing w:after="0" w:line="360" w:lineRule="auto"/>
        <w:rPr>
          <w:rFonts w:ascii="Book Antiqua" w:eastAsiaTheme="minorHAnsi" w:hAnsi="Book Antiqua"/>
          <w:b/>
          <w:color w:val="000000" w:themeColor="text1"/>
          <w:sz w:val="24"/>
          <w:szCs w:val="24"/>
        </w:rPr>
      </w:pPr>
      <w:r w:rsidRPr="00343DA9">
        <w:rPr>
          <w:rFonts w:ascii="Book Antiqua" w:eastAsiaTheme="minorHAnsi" w:hAnsi="Book Antiqua"/>
          <w:b/>
          <w:color w:val="000000" w:themeColor="text1"/>
          <w:sz w:val="24"/>
          <w:szCs w:val="24"/>
        </w:rPr>
        <w:lastRenderedPageBreak/>
        <w:t>REFERENCES</w:t>
      </w:r>
    </w:p>
    <w:p w:rsidR="00A32ACA"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bookmarkStart w:id="20" w:name="OLE_LINK1"/>
      <w:bookmarkStart w:id="21" w:name="OLE_LINK2"/>
      <w:r w:rsidRPr="00D81DD2">
        <w:rPr>
          <w:rFonts w:ascii="Book Antiqua" w:hAnsi="Book Antiqua"/>
        </w:rPr>
        <w:t>1</w:t>
      </w:r>
      <w:r w:rsidRPr="00D81DD2">
        <w:rPr>
          <w:rStyle w:val="apple-converted-space"/>
          <w:rFonts w:ascii="Book Antiqua" w:hAnsi="Book Antiqua"/>
        </w:rPr>
        <w:t> </w:t>
      </w:r>
      <w:r w:rsidRPr="00D81DD2">
        <w:rPr>
          <w:rFonts w:ascii="Book Antiqua" w:hAnsi="Book Antiqua"/>
          <w:b/>
          <w:bCs/>
        </w:rPr>
        <w:t>Siegel R</w:t>
      </w:r>
      <w:r w:rsidRPr="00D81DD2">
        <w:rPr>
          <w:rFonts w:ascii="Book Antiqua" w:hAnsi="Book Antiqua"/>
        </w:rPr>
        <w:t>, Ma J, Zou Z, Jemal A. Cancer statistics, 2014.</w:t>
      </w:r>
      <w:r w:rsidRPr="00D81DD2">
        <w:rPr>
          <w:rStyle w:val="apple-converted-space"/>
          <w:rFonts w:ascii="Book Antiqua" w:hAnsi="Book Antiqua"/>
        </w:rPr>
        <w:t> </w:t>
      </w:r>
      <w:r w:rsidRPr="00D81DD2">
        <w:rPr>
          <w:rFonts w:ascii="Book Antiqua" w:hAnsi="Book Antiqua"/>
          <w:i/>
          <w:iCs/>
        </w:rPr>
        <w:t>CA Cancer J Clin</w:t>
      </w:r>
      <w:r w:rsidRPr="00D81DD2">
        <w:rPr>
          <w:rStyle w:val="apple-converted-space"/>
          <w:rFonts w:ascii="Book Antiqua" w:hAnsi="Book Antiqua"/>
        </w:rPr>
        <w:t> </w:t>
      </w:r>
      <w:r w:rsidRPr="00D81DD2">
        <w:rPr>
          <w:rFonts w:ascii="Book Antiqua" w:hAnsi="Book Antiqua"/>
        </w:rPr>
        <w:t>2014;</w:t>
      </w:r>
      <w:r w:rsidRPr="00D81DD2">
        <w:rPr>
          <w:rStyle w:val="apple-converted-space"/>
          <w:rFonts w:ascii="Book Antiqua" w:hAnsi="Book Antiqua"/>
        </w:rPr>
        <w:t> </w:t>
      </w:r>
      <w:r w:rsidRPr="00D81DD2">
        <w:rPr>
          <w:rFonts w:ascii="Book Antiqua" w:hAnsi="Book Antiqua"/>
          <w:b/>
          <w:bCs/>
        </w:rPr>
        <w:t>64</w:t>
      </w:r>
      <w:r w:rsidRPr="00D81DD2">
        <w:rPr>
          <w:rFonts w:ascii="Book Antiqua" w:hAnsi="Book Antiqua"/>
        </w:rPr>
        <w:t>: 9-29 [PMID: 24399786 DOI: 10.3322/caac.21208]</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t>2</w:t>
      </w:r>
      <w:r w:rsidRPr="00D81DD2">
        <w:rPr>
          <w:rStyle w:val="apple-converted-space"/>
          <w:rFonts w:ascii="Book Antiqua" w:hAnsi="Book Antiqua"/>
        </w:rPr>
        <w:t> </w:t>
      </w:r>
      <w:r w:rsidRPr="00D81DD2">
        <w:rPr>
          <w:rFonts w:ascii="Book Antiqua" w:hAnsi="Book Antiqua"/>
          <w:b/>
          <w:bCs/>
        </w:rPr>
        <w:t>Park JM</w:t>
      </w:r>
      <w:r w:rsidRPr="00D81DD2">
        <w:rPr>
          <w:rFonts w:ascii="Book Antiqua" w:hAnsi="Book Antiqua"/>
        </w:rPr>
        <w:t>, Kim YH. Current approaches to gastric cancer in Korea.</w:t>
      </w:r>
      <w:r w:rsidRPr="00D81DD2">
        <w:rPr>
          <w:rStyle w:val="apple-converted-space"/>
          <w:rFonts w:ascii="Book Antiqua" w:hAnsi="Book Antiqua"/>
        </w:rPr>
        <w:t> </w:t>
      </w:r>
      <w:r w:rsidRPr="00D81DD2">
        <w:rPr>
          <w:rFonts w:ascii="Book Antiqua" w:hAnsi="Book Antiqua"/>
          <w:i/>
          <w:iCs/>
        </w:rPr>
        <w:t>Gastrointest Cancer Res</w:t>
      </w:r>
      <w:r w:rsidRPr="00D81DD2">
        <w:rPr>
          <w:rStyle w:val="apple-converted-space"/>
          <w:rFonts w:ascii="Book Antiqua" w:hAnsi="Book Antiqua"/>
        </w:rPr>
        <w:t> </w:t>
      </w:r>
      <w:r w:rsidRPr="00D81DD2">
        <w:rPr>
          <w:rFonts w:ascii="Book Antiqua" w:hAnsi="Book Antiqua"/>
        </w:rPr>
        <w:t>2008;</w:t>
      </w:r>
      <w:r w:rsidRPr="00D81DD2">
        <w:rPr>
          <w:rStyle w:val="apple-converted-space"/>
          <w:rFonts w:ascii="Book Antiqua" w:hAnsi="Book Antiqua"/>
        </w:rPr>
        <w:t> </w:t>
      </w:r>
      <w:r w:rsidRPr="00D81DD2">
        <w:rPr>
          <w:rFonts w:ascii="Book Antiqua" w:hAnsi="Book Antiqua"/>
          <w:b/>
          <w:bCs/>
        </w:rPr>
        <w:t>2</w:t>
      </w:r>
      <w:r w:rsidRPr="00D81DD2">
        <w:rPr>
          <w:rFonts w:ascii="Book Antiqua" w:hAnsi="Book Antiqua"/>
        </w:rPr>
        <w:t>: 137-144 [PMID: 19259291]</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t>3</w:t>
      </w:r>
      <w:r w:rsidRPr="00D81DD2">
        <w:rPr>
          <w:rStyle w:val="apple-converted-space"/>
          <w:rFonts w:ascii="Book Antiqua" w:hAnsi="Book Antiqua"/>
        </w:rPr>
        <w:t> </w:t>
      </w:r>
      <w:r w:rsidRPr="00D81DD2">
        <w:rPr>
          <w:rFonts w:ascii="Book Antiqua" w:hAnsi="Book Antiqua"/>
          <w:b/>
          <w:bCs/>
        </w:rPr>
        <w:t>D'Angelica M</w:t>
      </w:r>
      <w:r w:rsidRPr="00D81DD2">
        <w:rPr>
          <w:rFonts w:ascii="Book Antiqua" w:hAnsi="Book Antiqua"/>
        </w:rPr>
        <w:t>, Gonen M, Brennan MF, Turnbull AD, Bains M, Karpeh MS. Patterns of initial recurrence in completely resected gastric adenocarcinoma.</w:t>
      </w:r>
      <w:r w:rsidRPr="00D81DD2">
        <w:rPr>
          <w:rStyle w:val="apple-converted-space"/>
          <w:rFonts w:ascii="Book Antiqua" w:hAnsi="Book Antiqua"/>
        </w:rPr>
        <w:t> </w:t>
      </w:r>
      <w:r w:rsidRPr="00D81DD2">
        <w:rPr>
          <w:rFonts w:ascii="Book Antiqua" w:hAnsi="Book Antiqua"/>
          <w:i/>
          <w:iCs/>
        </w:rPr>
        <w:t>Ann Surg</w:t>
      </w:r>
      <w:r w:rsidRPr="00D81DD2">
        <w:rPr>
          <w:rFonts w:ascii="Book Antiqua" w:hAnsi="Book Antiqua"/>
        </w:rPr>
        <w:t>2004;</w:t>
      </w:r>
      <w:r w:rsidRPr="00D81DD2">
        <w:rPr>
          <w:rStyle w:val="apple-converted-space"/>
          <w:rFonts w:ascii="Book Antiqua" w:hAnsi="Book Antiqua"/>
        </w:rPr>
        <w:t> </w:t>
      </w:r>
      <w:r w:rsidRPr="00D81DD2">
        <w:rPr>
          <w:rFonts w:ascii="Book Antiqua" w:hAnsi="Book Antiqua"/>
          <w:b/>
          <w:bCs/>
        </w:rPr>
        <w:t>240</w:t>
      </w:r>
      <w:r w:rsidRPr="00D81DD2">
        <w:rPr>
          <w:rFonts w:ascii="Book Antiqua" w:hAnsi="Book Antiqua"/>
        </w:rPr>
        <w:t>: 808-816 [PMID: 15492562 DOI: 10.1097/01.sla.0000143245.28656.15]</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t>4</w:t>
      </w:r>
      <w:r w:rsidRPr="00D81DD2">
        <w:rPr>
          <w:rStyle w:val="apple-converted-space"/>
          <w:rFonts w:ascii="Book Antiqua" w:hAnsi="Book Antiqua"/>
        </w:rPr>
        <w:t> </w:t>
      </w:r>
      <w:r w:rsidRPr="00D81DD2">
        <w:rPr>
          <w:rFonts w:ascii="Book Antiqua" w:hAnsi="Book Antiqua"/>
          <w:b/>
          <w:bCs/>
        </w:rPr>
        <w:t>Markar SR</w:t>
      </w:r>
      <w:r w:rsidRPr="00D81DD2">
        <w:rPr>
          <w:rFonts w:ascii="Book Antiqua" w:hAnsi="Book Antiqua"/>
        </w:rPr>
        <w:t>, Karthikesalingam A, Jackson D, Hanna GB. Long-term survival after gastrectomy for cancer in randomized, controlled oncological trials: comparison between West and East.</w:t>
      </w:r>
      <w:r w:rsidRPr="00D81DD2">
        <w:rPr>
          <w:rStyle w:val="apple-converted-space"/>
          <w:rFonts w:ascii="Book Antiqua" w:hAnsi="Book Antiqua"/>
        </w:rPr>
        <w:t> </w:t>
      </w:r>
      <w:r w:rsidRPr="00D81DD2">
        <w:rPr>
          <w:rFonts w:ascii="Book Antiqua" w:hAnsi="Book Antiqua"/>
          <w:i/>
          <w:iCs/>
        </w:rPr>
        <w:t>Ann Surg Oncol</w:t>
      </w:r>
      <w:r w:rsidRPr="00D81DD2">
        <w:rPr>
          <w:rStyle w:val="apple-converted-space"/>
          <w:rFonts w:ascii="Book Antiqua" w:hAnsi="Book Antiqua"/>
        </w:rPr>
        <w:t> </w:t>
      </w:r>
      <w:r w:rsidRPr="00D81DD2">
        <w:rPr>
          <w:rFonts w:ascii="Book Antiqua" w:hAnsi="Book Antiqua"/>
        </w:rPr>
        <w:t>2013;</w:t>
      </w:r>
      <w:r w:rsidRPr="00D81DD2">
        <w:rPr>
          <w:rStyle w:val="apple-converted-space"/>
          <w:rFonts w:ascii="Book Antiqua" w:hAnsi="Book Antiqua"/>
        </w:rPr>
        <w:t> </w:t>
      </w:r>
      <w:r w:rsidRPr="00D81DD2">
        <w:rPr>
          <w:rFonts w:ascii="Book Antiqua" w:hAnsi="Book Antiqua"/>
          <w:b/>
          <w:bCs/>
        </w:rPr>
        <w:t>20</w:t>
      </w:r>
      <w:r w:rsidRPr="00D81DD2">
        <w:rPr>
          <w:rFonts w:ascii="Book Antiqua" w:hAnsi="Book Antiqua"/>
        </w:rPr>
        <w:t>: 2328-2338 [PMID: 23340695 DOI: 10.1245/s10434-012-2862-9]</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t>5</w:t>
      </w:r>
      <w:r w:rsidRPr="00D81DD2">
        <w:rPr>
          <w:rStyle w:val="apple-converted-space"/>
          <w:rFonts w:ascii="Book Antiqua" w:hAnsi="Book Antiqua"/>
        </w:rPr>
        <w:t> </w:t>
      </w:r>
      <w:r w:rsidRPr="00D81DD2">
        <w:rPr>
          <w:rFonts w:ascii="Book Antiqua" w:hAnsi="Book Antiqua"/>
          <w:b/>
          <w:bCs/>
        </w:rPr>
        <w:t>Lai JF</w:t>
      </w:r>
      <w:r w:rsidRPr="00D81DD2">
        <w:rPr>
          <w:rFonts w:ascii="Book Antiqua" w:hAnsi="Book Antiqua"/>
        </w:rPr>
        <w:t>, Xu WN, Noh SH, Lu WQ. Effect of World Health Organization (WHO) Histological Classification on Predicting Lymph Node Metastasis and Recurrence in Early Gastric Cancer.</w:t>
      </w:r>
      <w:r w:rsidRPr="00D81DD2">
        <w:rPr>
          <w:rStyle w:val="apple-converted-space"/>
          <w:rFonts w:ascii="Book Antiqua" w:hAnsi="Book Antiqua"/>
        </w:rPr>
        <w:t> </w:t>
      </w:r>
      <w:r w:rsidRPr="00D81DD2">
        <w:rPr>
          <w:rFonts w:ascii="Book Antiqua" w:hAnsi="Book Antiqua"/>
          <w:i/>
          <w:iCs/>
        </w:rPr>
        <w:t>Med Sci Monit</w:t>
      </w:r>
      <w:r w:rsidRPr="00D81DD2">
        <w:rPr>
          <w:rStyle w:val="apple-converted-space"/>
          <w:rFonts w:ascii="Book Antiqua" w:hAnsi="Book Antiqua"/>
        </w:rPr>
        <w:t> </w:t>
      </w:r>
      <w:r w:rsidRPr="00D81DD2">
        <w:rPr>
          <w:rFonts w:ascii="Book Antiqua" w:hAnsi="Book Antiqua"/>
        </w:rPr>
        <w:t>2016;</w:t>
      </w:r>
      <w:r w:rsidRPr="00D81DD2">
        <w:rPr>
          <w:rStyle w:val="apple-converted-space"/>
          <w:rFonts w:ascii="Book Antiqua" w:hAnsi="Book Antiqua"/>
        </w:rPr>
        <w:t> </w:t>
      </w:r>
      <w:r w:rsidRPr="00D81DD2">
        <w:rPr>
          <w:rFonts w:ascii="Book Antiqua" w:hAnsi="Book Antiqua"/>
          <w:b/>
          <w:bCs/>
        </w:rPr>
        <w:t>22</w:t>
      </w:r>
      <w:r w:rsidRPr="00D81DD2">
        <w:rPr>
          <w:rFonts w:ascii="Book Antiqua" w:hAnsi="Book Antiqua"/>
        </w:rPr>
        <w:t>: 3147-3153 [PMID: 27595490 DOI: 10.12659/msm.897311]</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t>6</w:t>
      </w:r>
      <w:r w:rsidRPr="00D81DD2">
        <w:rPr>
          <w:rStyle w:val="apple-converted-space"/>
          <w:rFonts w:ascii="Book Antiqua" w:hAnsi="Book Antiqua"/>
        </w:rPr>
        <w:t> </w:t>
      </w:r>
      <w:r w:rsidRPr="00D81DD2">
        <w:rPr>
          <w:rFonts w:ascii="Book Antiqua" w:hAnsi="Book Antiqua"/>
          <w:b/>
          <w:bCs/>
        </w:rPr>
        <w:t>Moriguchi S</w:t>
      </w:r>
      <w:r w:rsidRPr="00D81DD2">
        <w:rPr>
          <w:rFonts w:ascii="Book Antiqua" w:hAnsi="Book Antiqua"/>
        </w:rPr>
        <w:t>, Maehara Y, Korenaga D, Sugimachi K, Nose Y. Risk factors which predict pattern of recurrence after curative surgery for patients with advanced gastric cancer.</w:t>
      </w:r>
      <w:r w:rsidRPr="00D81DD2">
        <w:rPr>
          <w:rStyle w:val="apple-converted-space"/>
          <w:rFonts w:ascii="Book Antiqua" w:hAnsi="Book Antiqua"/>
        </w:rPr>
        <w:t> </w:t>
      </w:r>
      <w:r w:rsidRPr="00D81DD2">
        <w:rPr>
          <w:rFonts w:ascii="Book Antiqua" w:hAnsi="Book Antiqua"/>
          <w:i/>
          <w:iCs/>
        </w:rPr>
        <w:t>Surg Oncol</w:t>
      </w:r>
      <w:r w:rsidRPr="00D81DD2">
        <w:rPr>
          <w:rStyle w:val="apple-converted-space"/>
          <w:rFonts w:ascii="Book Antiqua" w:hAnsi="Book Antiqua"/>
        </w:rPr>
        <w:t> </w:t>
      </w:r>
      <w:r w:rsidRPr="00D81DD2">
        <w:rPr>
          <w:rFonts w:ascii="Book Antiqua" w:hAnsi="Book Antiqua"/>
        </w:rPr>
        <w:t>1992;</w:t>
      </w:r>
      <w:r w:rsidRPr="00D81DD2">
        <w:rPr>
          <w:rStyle w:val="apple-converted-space"/>
          <w:rFonts w:ascii="Book Antiqua" w:hAnsi="Book Antiqua"/>
        </w:rPr>
        <w:t> </w:t>
      </w:r>
      <w:r w:rsidRPr="00D81DD2">
        <w:rPr>
          <w:rFonts w:ascii="Book Antiqua" w:hAnsi="Book Antiqua"/>
          <w:b/>
          <w:bCs/>
        </w:rPr>
        <w:t>1</w:t>
      </w:r>
      <w:r w:rsidRPr="00D81DD2">
        <w:rPr>
          <w:rFonts w:ascii="Book Antiqua" w:hAnsi="Book Antiqua"/>
        </w:rPr>
        <w:t>: 341-346 [PMID: 1341269 DOI: 10.1016/0960-7404(92)90034-i]</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t>7</w:t>
      </w:r>
      <w:r w:rsidRPr="00D81DD2">
        <w:rPr>
          <w:rStyle w:val="apple-converted-space"/>
          <w:rFonts w:ascii="Book Antiqua" w:hAnsi="Book Antiqua"/>
        </w:rPr>
        <w:t> </w:t>
      </w:r>
      <w:r w:rsidRPr="00D81DD2">
        <w:rPr>
          <w:rFonts w:ascii="Book Antiqua" w:hAnsi="Book Antiqua"/>
          <w:b/>
          <w:bCs/>
        </w:rPr>
        <w:t>Kim DW</w:t>
      </w:r>
      <w:r w:rsidRPr="00D81DD2">
        <w:rPr>
          <w:rFonts w:ascii="Book Antiqua" w:hAnsi="Book Antiqua"/>
        </w:rPr>
        <w:t>, Park SA, Kim CG. Detecting the recurrence of gastric cancer after curative resection: comparison of FDG PET/CT and contrast-enhanced abdominal CT.</w:t>
      </w:r>
      <w:r w:rsidRPr="00D81DD2">
        <w:rPr>
          <w:rStyle w:val="apple-converted-space"/>
          <w:rFonts w:ascii="Book Antiqua" w:hAnsi="Book Antiqua"/>
        </w:rPr>
        <w:t> </w:t>
      </w:r>
      <w:r w:rsidRPr="00D81DD2">
        <w:rPr>
          <w:rFonts w:ascii="Book Antiqua" w:hAnsi="Book Antiqua"/>
          <w:i/>
          <w:iCs/>
        </w:rPr>
        <w:t>J Korean Med Sci</w:t>
      </w:r>
      <w:r w:rsidRPr="00D81DD2">
        <w:rPr>
          <w:rStyle w:val="apple-converted-space"/>
          <w:rFonts w:ascii="Book Antiqua" w:hAnsi="Book Antiqua"/>
        </w:rPr>
        <w:t> </w:t>
      </w:r>
      <w:r w:rsidRPr="00D81DD2">
        <w:rPr>
          <w:rFonts w:ascii="Book Antiqua" w:hAnsi="Book Antiqua"/>
        </w:rPr>
        <w:t>2011;</w:t>
      </w:r>
      <w:r w:rsidRPr="00D81DD2">
        <w:rPr>
          <w:rStyle w:val="apple-converted-space"/>
          <w:rFonts w:ascii="Book Antiqua" w:hAnsi="Book Antiqua"/>
        </w:rPr>
        <w:t> </w:t>
      </w:r>
      <w:r w:rsidRPr="00D81DD2">
        <w:rPr>
          <w:rFonts w:ascii="Book Antiqua" w:hAnsi="Book Antiqua"/>
          <w:b/>
          <w:bCs/>
        </w:rPr>
        <w:t>26</w:t>
      </w:r>
      <w:r w:rsidRPr="00D81DD2">
        <w:rPr>
          <w:rFonts w:ascii="Book Antiqua" w:hAnsi="Book Antiqua"/>
        </w:rPr>
        <w:t>: 875-880 [PMID: 21738339 DOI: 10.3346/jkms.2011.26.7.875]</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t>8</w:t>
      </w:r>
      <w:r w:rsidRPr="00D81DD2">
        <w:rPr>
          <w:rStyle w:val="apple-converted-space"/>
          <w:rFonts w:ascii="Book Antiqua" w:hAnsi="Book Antiqua"/>
        </w:rPr>
        <w:t> </w:t>
      </w:r>
      <w:r w:rsidRPr="00D81DD2">
        <w:rPr>
          <w:rFonts w:ascii="Book Antiqua" w:hAnsi="Book Antiqua"/>
          <w:b/>
          <w:bCs/>
        </w:rPr>
        <w:t>Shimada H</w:t>
      </w:r>
      <w:r w:rsidRPr="00D81DD2">
        <w:rPr>
          <w:rFonts w:ascii="Book Antiqua" w:hAnsi="Book Antiqua"/>
        </w:rPr>
        <w:t>, Noie T, Ohashi M, Oba K, Takahashi Y. Clinical significance of serum tumor markers for gastric cancer: a systematic review of literature by the Task Force of the Japanese Gastric Cancer Association.</w:t>
      </w:r>
      <w:r w:rsidRPr="00D81DD2">
        <w:rPr>
          <w:rStyle w:val="apple-converted-space"/>
          <w:rFonts w:ascii="Book Antiqua" w:hAnsi="Book Antiqua"/>
        </w:rPr>
        <w:t> </w:t>
      </w:r>
      <w:r w:rsidRPr="00D81DD2">
        <w:rPr>
          <w:rFonts w:ascii="Book Antiqua" w:hAnsi="Book Antiqua"/>
          <w:i/>
          <w:iCs/>
        </w:rPr>
        <w:t>Gastric Cancer</w:t>
      </w:r>
      <w:r w:rsidRPr="00D81DD2">
        <w:rPr>
          <w:rStyle w:val="apple-converted-space"/>
          <w:rFonts w:ascii="Book Antiqua" w:hAnsi="Book Antiqua"/>
        </w:rPr>
        <w:t> </w:t>
      </w:r>
      <w:r w:rsidRPr="00D81DD2">
        <w:rPr>
          <w:rFonts w:ascii="Book Antiqua" w:hAnsi="Book Antiqua"/>
        </w:rPr>
        <w:t>2014;</w:t>
      </w:r>
      <w:r w:rsidRPr="00D81DD2">
        <w:rPr>
          <w:rStyle w:val="apple-converted-space"/>
          <w:rFonts w:ascii="Book Antiqua" w:hAnsi="Book Antiqua"/>
        </w:rPr>
        <w:t> </w:t>
      </w:r>
      <w:r w:rsidRPr="00D81DD2">
        <w:rPr>
          <w:rFonts w:ascii="Book Antiqua" w:hAnsi="Book Antiqua"/>
          <w:b/>
          <w:bCs/>
        </w:rPr>
        <w:t>17</w:t>
      </w:r>
      <w:r w:rsidRPr="00D81DD2">
        <w:rPr>
          <w:rFonts w:ascii="Book Antiqua" w:hAnsi="Book Antiqua"/>
        </w:rPr>
        <w:t>: 26-33 [PMID: 23572188 DOI: 10.1007/s10120-013-0259-5]</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lastRenderedPageBreak/>
        <w:t>9</w:t>
      </w:r>
      <w:r w:rsidRPr="00D81DD2">
        <w:rPr>
          <w:rStyle w:val="apple-converted-space"/>
          <w:rFonts w:ascii="Book Antiqua" w:hAnsi="Book Antiqua"/>
        </w:rPr>
        <w:t> </w:t>
      </w:r>
      <w:r w:rsidRPr="00D81DD2">
        <w:rPr>
          <w:rFonts w:ascii="Book Antiqua" w:hAnsi="Book Antiqua"/>
          <w:b/>
          <w:bCs/>
        </w:rPr>
        <w:t>Lee SY</w:t>
      </w:r>
      <w:r w:rsidRPr="00D81DD2">
        <w:rPr>
          <w:rFonts w:ascii="Book Antiqua" w:hAnsi="Book Antiqua"/>
        </w:rPr>
        <w:t>, Lee JH, Hwang NC, Kim YH, Rhee PL, Kim JJ, Paik SW, Rhee JC, Sohn TS, Kim S. The role of follow-up endoscopy after total gastrectomy for gastric cancer.</w:t>
      </w:r>
      <w:r w:rsidRPr="00D81DD2">
        <w:rPr>
          <w:rStyle w:val="apple-converted-space"/>
          <w:rFonts w:ascii="Book Antiqua" w:hAnsi="Book Antiqua"/>
        </w:rPr>
        <w:t> </w:t>
      </w:r>
      <w:r w:rsidRPr="00D81DD2">
        <w:rPr>
          <w:rFonts w:ascii="Book Antiqua" w:hAnsi="Book Antiqua"/>
          <w:i/>
          <w:iCs/>
        </w:rPr>
        <w:t>Eur J Surg Oncol</w:t>
      </w:r>
      <w:r w:rsidRPr="00D81DD2">
        <w:rPr>
          <w:rStyle w:val="apple-converted-space"/>
          <w:rFonts w:ascii="Book Antiqua" w:hAnsi="Book Antiqua"/>
        </w:rPr>
        <w:t> </w:t>
      </w:r>
      <w:r w:rsidRPr="00D81DD2">
        <w:rPr>
          <w:rFonts w:ascii="Book Antiqua" w:hAnsi="Book Antiqua"/>
        </w:rPr>
        <w:t>2005;</w:t>
      </w:r>
      <w:r w:rsidRPr="00D81DD2">
        <w:rPr>
          <w:rStyle w:val="apple-converted-space"/>
          <w:rFonts w:ascii="Book Antiqua" w:hAnsi="Book Antiqua"/>
        </w:rPr>
        <w:t> </w:t>
      </w:r>
      <w:r w:rsidRPr="00D81DD2">
        <w:rPr>
          <w:rFonts w:ascii="Book Antiqua" w:hAnsi="Book Antiqua"/>
          <w:b/>
          <w:bCs/>
        </w:rPr>
        <w:t>31</w:t>
      </w:r>
      <w:r w:rsidRPr="00D81DD2">
        <w:rPr>
          <w:rFonts w:ascii="Book Antiqua" w:hAnsi="Book Antiqua"/>
        </w:rPr>
        <w:t>: 265-269 [PMID: 15780561 DOI: 10.1016/j.ejso.2004.11.018]</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t>10</w:t>
      </w:r>
      <w:r w:rsidRPr="00D81DD2">
        <w:rPr>
          <w:rStyle w:val="apple-converted-space"/>
          <w:rFonts w:ascii="Book Antiqua" w:hAnsi="Book Antiqua"/>
        </w:rPr>
        <w:t> </w:t>
      </w:r>
      <w:r w:rsidRPr="00D81DD2">
        <w:rPr>
          <w:rFonts w:ascii="Book Antiqua" w:hAnsi="Book Antiqua"/>
          <w:b/>
          <w:bCs/>
        </w:rPr>
        <w:t>Jadvar H</w:t>
      </w:r>
      <w:r w:rsidRPr="00D81DD2">
        <w:rPr>
          <w:rFonts w:ascii="Book Antiqua" w:hAnsi="Book Antiqua"/>
        </w:rPr>
        <w:t>, Tatlidil R, Garcia AA, Conti PS. Evaluation of recurrent gastric malignancy with [F-18]-FDG positron emission tomography.</w:t>
      </w:r>
      <w:r w:rsidRPr="00D81DD2">
        <w:rPr>
          <w:rStyle w:val="apple-converted-space"/>
          <w:rFonts w:ascii="Book Antiqua" w:hAnsi="Book Antiqua"/>
        </w:rPr>
        <w:t> </w:t>
      </w:r>
      <w:r w:rsidRPr="00D81DD2">
        <w:rPr>
          <w:rFonts w:ascii="Book Antiqua" w:hAnsi="Book Antiqua"/>
          <w:i/>
          <w:iCs/>
        </w:rPr>
        <w:t>Clin Radiol</w:t>
      </w:r>
      <w:r w:rsidRPr="00D81DD2">
        <w:rPr>
          <w:rStyle w:val="apple-converted-space"/>
          <w:rFonts w:ascii="Book Antiqua" w:hAnsi="Book Antiqua"/>
        </w:rPr>
        <w:t> </w:t>
      </w:r>
      <w:r w:rsidRPr="00D81DD2">
        <w:rPr>
          <w:rFonts w:ascii="Book Antiqua" w:hAnsi="Book Antiqua"/>
        </w:rPr>
        <w:t>2003;</w:t>
      </w:r>
      <w:r w:rsidRPr="00D81DD2">
        <w:rPr>
          <w:rStyle w:val="apple-converted-space"/>
          <w:rFonts w:ascii="Book Antiqua" w:hAnsi="Book Antiqua"/>
        </w:rPr>
        <w:t> </w:t>
      </w:r>
      <w:r w:rsidRPr="00D81DD2">
        <w:rPr>
          <w:rFonts w:ascii="Book Antiqua" w:hAnsi="Book Antiqua"/>
          <w:b/>
          <w:bCs/>
        </w:rPr>
        <w:t>58</w:t>
      </w:r>
      <w:r w:rsidRPr="00D81DD2">
        <w:rPr>
          <w:rFonts w:ascii="Book Antiqua" w:hAnsi="Book Antiqua"/>
        </w:rPr>
        <w:t>: 215-221 [PMID: 12639527 DOI: 10.1016/s0009-9260(02)00477-4]</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t>11</w:t>
      </w:r>
      <w:r w:rsidRPr="00D81DD2">
        <w:rPr>
          <w:rStyle w:val="apple-converted-space"/>
          <w:rFonts w:ascii="Book Antiqua" w:hAnsi="Book Antiqua"/>
        </w:rPr>
        <w:t> </w:t>
      </w:r>
      <w:r w:rsidRPr="00D81DD2">
        <w:rPr>
          <w:rFonts w:ascii="Book Antiqua" w:hAnsi="Book Antiqua"/>
          <w:b/>
          <w:bCs/>
        </w:rPr>
        <w:t>Park MJ</w:t>
      </w:r>
      <w:r w:rsidRPr="00D81DD2">
        <w:rPr>
          <w:rFonts w:ascii="Book Antiqua" w:hAnsi="Book Antiqua"/>
        </w:rPr>
        <w:t>, Lee WJ, Lim HK, Park KW, Choi JY, Kim BT. Detecting recurrence of gastric cancer: the value of FDG PET/CT.</w:t>
      </w:r>
      <w:r w:rsidRPr="00D81DD2">
        <w:rPr>
          <w:rStyle w:val="apple-converted-space"/>
          <w:rFonts w:ascii="Book Antiqua" w:hAnsi="Book Antiqua"/>
        </w:rPr>
        <w:t> </w:t>
      </w:r>
      <w:r w:rsidRPr="00D81DD2">
        <w:rPr>
          <w:rFonts w:ascii="Book Antiqua" w:hAnsi="Book Antiqua"/>
          <w:i/>
          <w:iCs/>
        </w:rPr>
        <w:t>Abdom Imaging</w:t>
      </w:r>
      <w:r w:rsidRPr="00D81DD2">
        <w:rPr>
          <w:rStyle w:val="apple-converted-space"/>
          <w:rFonts w:ascii="Book Antiqua" w:hAnsi="Book Antiqua"/>
        </w:rPr>
        <w:t> </w:t>
      </w:r>
      <w:r w:rsidRPr="00D81DD2">
        <w:rPr>
          <w:rFonts w:ascii="Book Antiqua" w:hAnsi="Book Antiqua"/>
        </w:rPr>
        <w:t>2009;</w:t>
      </w:r>
      <w:r w:rsidRPr="00D81DD2">
        <w:rPr>
          <w:rStyle w:val="apple-converted-space"/>
          <w:rFonts w:ascii="Book Antiqua" w:hAnsi="Book Antiqua"/>
        </w:rPr>
        <w:t> </w:t>
      </w:r>
      <w:r w:rsidRPr="00D81DD2">
        <w:rPr>
          <w:rFonts w:ascii="Book Antiqua" w:hAnsi="Book Antiqua"/>
          <w:b/>
          <w:bCs/>
        </w:rPr>
        <w:t>34</w:t>
      </w:r>
      <w:r w:rsidRPr="00D81DD2">
        <w:rPr>
          <w:rFonts w:ascii="Book Antiqua" w:hAnsi="Book Antiqua"/>
        </w:rPr>
        <w:t>: 441-447 [PMID: 18543017 DOI: 10.1007/s00261-008-9424-4]</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t>12</w:t>
      </w:r>
      <w:r w:rsidRPr="00D81DD2">
        <w:rPr>
          <w:rStyle w:val="apple-converted-space"/>
          <w:rFonts w:ascii="Book Antiqua" w:hAnsi="Book Antiqua"/>
        </w:rPr>
        <w:t> </w:t>
      </w:r>
      <w:r w:rsidRPr="00D81DD2">
        <w:rPr>
          <w:rFonts w:ascii="Book Antiqua" w:hAnsi="Book Antiqua"/>
          <w:b/>
          <w:bCs/>
        </w:rPr>
        <w:t>Lee JW</w:t>
      </w:r>
      <w:r w:rsidRPr="00D81DD2">
        <w:rPr>
          <w:rFonts w:ascii="Book Antiqua" w:hAnsi="Book Antiqua"/>
        </w:rPr>
        <w:t>, Lee SM, Son MW, Lee MS. Diagnostic performance of FDG PET/CT for surveillance in asymptomatic gastric cancer patients after curative surgical resection.</w:t>
      </w:r>
      <w:r w:rsidRPr="00D81DD2">
        <w:rPr>
          <w:rStyle w:val="apple-converted-space"/>
          <w:rFonts w:ascii="Book Antiqua" w:hAnsi="Book Antiqua"/>
        </w:rPr>
        <w:t> </w:t>
      </w:r>
      <w:r w:rsidRPr="00D81DD2">
        <w:rPr>
          <w:rFonts w:ascii="Book Antiqua" w:hAnsi="Book Antiqua"/>
          <w:i/>
          <w:iCs/>
        </w:rPr>
        <w:t>Eur J Nucl Med Mol Imaging</w:t>
      </w:r>
      <w:r w:rsidRPr="00D81DD2">
        <w:rPr>
          <w:rStyle w:val="apple-converted-space"/>
          <w:rFonts w:ascii="Book Antiqua" w:hAnsi="Book Antiqua"/>
        </w:rPr>
        <w:t> </w:t>
      </w:r>
      <w:r w:rsidRPr="00D81DD2">
        <w:rPr>
          <w:rFonts w:ascii="Book Antiqua" w:hAnsi="Book Antiqua"/>
        </w:rPr>
        <w:t>2016;</w:t>
      </w:r>
      <w:r w:rsidRPr="00D81DD2">
        <w:rPr>
          <w:rStyle w:val="apple-converted-space"/>
          <w:rFonts w:ascii="Book Antiqua" w:hAnsi="Book Antiqua"/>
        </w:rPr>
        <w:t> </w:t>
      </w:r>
      <w:r w:rsidRPr="00D81DD2">
        <w:rPr>
          <w:rFonts w:ascii="Book Antiqua" w:hAnsi="Book Antiqua"/>
          <w:b/>
          <w:bCs/>
        </w:rPr>
        <w:t>43</w:t>
      </w:r>
      <w:r w:rsidRPr="00D81DD2">
        <w:rPr>
          <w:rFonts w:ascii="Book Antiqua" w:hAnsi="Book Antiqua"/>
        </w:rPr>
        <w:t>: 881-888 [PMID: 26611426 DOI: 10.1007/s00259-015-3249-5]</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t>13</w:t>
      </w:r>
      <w:r w:rsidRPr="00D81DD2">
        <w:rPr>
          <w:rStyle w:val="apple-converted-space"/>
          <w:rFonts w:ascii="Book Antiqua" w:hAnsi="Book Antiqua"/>
        </w:rPr>
        <w:t> </w:t>
      </w:r>
      <w:r w:rsidRPr="00D81DD2">
        <w:rPr>
          <w:rFonts w:ascii="Book Antiqua" w:hAnsi="Book Antiqua"/>
          <w:b/>
          <w:bCs/>
        </w:rPr>
        <w:t>Sim SH</w:t>
      </w:r>
      <w:r w:rsidRPr="00D81DD2">
        <w:rPr>
          <w:rFonts w:ascii="Book Antiqua" w:hAnsi="Book Antiqua"/>
        </w:rPr>
        <w:t>, Kim YJ, Oh DY, Lee SH, Kim DW, Kang WJ, Im SA, Kim TY, Kim WH, Heo DS, Bang YJ. The role of PET/CT in detection of gastric cancer recurrence.</w:t>
      </w:r>
      <w:r w:rsidRPr="00D81DD2">
        <w:rPr>
          <w:rStyle w:val="apple-converted-space"/>
          <w:rFonts w:ascii="Book Antiqua" w:hAnsi="Book Antiqua"/>
        </w:rPr>
        <w:t> </w:t>
      </w:r>
      <w:r w:rsidRPr="00D81DD2">
        <w:rPr>
          <w:rFonts w:ascii="Book Antiqua" w:hAnsi="Book Antiqua"/>
          <w:i/>
          <w:iCs/>
        </w:rPr>
        <w:t>BMC Cancer</w:t>
      </w:r>
      <w:r w:rsidRPr="00D81DD2">
        <w:rPr>
          <w:rStyle w:val="apple-converted-space"/>
          <w:rFonts w:ascii="Book Antiqua" w:hAnsi="Book Antiqua"/>
        </w:rPr>
        <w:t> </w:t>
      </w:r>
      <w:r w:rsidRPr="00D81DD2">
        <w:rPr>
          <w:rFonts w:ascii="Book Antiqua" w:hAnsi="Book Antiqua"/>
        </w:rPr>
        <w:t>2009;</w:t>
      </w:r>
      <w:r w:rsidRPr="00D81DD2">
        <w:rPr>
          <w:rStyle w:val="apple-converted-space"/>
          <w:rFonts w:ascii="Book Antiqua" w:hAnsi="Book Antiqua"/>
        </w:rPr>
        <w:t> </w:t>
      </w:r>
      <w:r w:rsidRPr="00D81DD2">
        <w:rPr>
          <w:rFonts w:ascii="Book Antiqua" w:hAnsi="Book Antiqua"/>
          <w:b/>
          <w:bCs/>
        </w:rPr>
        <w:t>9</w:t>
      </w:r>
      <w:r w:rsidRPr="00D81DD2">
        <w:rPr>
          <w:rFonts w:ascii="Book Antiqua" w:hAnsi="Book Antiqua"/>
        </w:rPr>
        <w:t>: 73 [PMID: 19250554 DOI: 10.1186/1471-2407-9-73]</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t>14</w:t>
      </w:r>
      <w:r w:rsidRPr="00D81DD2">
        <w:rPr>
          <w:rStyle w:val="apple-converted-space"/>
          <w:rFonts w:ascii="Book Antiqua" w:hAnsi="Book Antiqua"/>
        </w:rPr>
        <w:t> </w:t>
      </w:r>
      <w:r w:rsidRPr="00D81DD2">
        <w:rPr>
          <w:rFonts w:ascii="Book Antiqua" w:hAnsi="Book Antiqua"/>
          <w:b/>
          <w:bCs/>
        </w:rPr>
        <w:t>De Potter T</w:t>
      </w:r>
      <w:r w:rsidRPr="00D81DD2">
        <w:rPr>
          <w:rFonts w:ascii="Book Antiqua" w:hAnsi="Book Antiqua"/>
        </w:rPr>
        <w:t>, Flamen P, Van Cutsem E, Penninckx F, Filez L, Bormans G, Maes A, Mortelmans L. Whole-body PET with FDG for the diagnosis of recurrent gastric cancer.</w:t>
      </w:r>
      <w:r w:rsidRPr="00D81DD2">
        <w:rPr>
          <w:rStyle w:val="apple-converted-space"/>
          <w:rFonts w:ascii="Book Antiqua" w:hAnsi="Book Antiqua"/>
        </w:rPr>
        <w:t> </w:t>
      </w:r>
      <w:r w:rsidRPr="00D81DD2">
        <w:rPr>
          <w:rFonts w:ascii="Book Antiqua" w:hAnsi="Book Antiqua"/>
          <w:i/>
          <w:iCs/>
        </w:rPr>
        <w:t>Eur J Nucl Med Mol Imaging</w:t>
      </w:r>
      <w:r w:rsidRPr="00D81DD2">
        <w:rPr>
          <w:rStyle w:val="apple-converted-space"/>
          <w:rFonts w:ascii="Book Antiqua" w:hAnsi="Book Antiqua"/>
        </w:rPr>
        <w:t> </w:t>
      </w:r>
      <w:r w:rsidRPr="00D81DD2">
        <w:rPr>
          <w:rFonts w:ascii="Book Antiqua" w:hAnsi="Book Antiqua"/>
        </w:rPr>
        <w:t>2002;</w:t>
      </w:r>
      <w:r w:rsidRPr="00D81DD2">
        <w:rPr>
          <w:rStyle w:val="apple-converted-space"/>
          <w:rFonts w:ascii="Book Antiqua" w:hAnsi="Book Antiqua"/>
        </w:rPr>
        <w:t> </w:t>
      </w:r>
      <w:r w:rsidRPr="00D81DD2">
        <w:rPr>
          <w:rFonts w:ascii="Book Antiqua" w:hAnsi="Book Antiqua"/>
          <w:b/>
          <w:bCs/>
        </w:rPr>
        <w:t>29</w:t>
      </w:r>
      <w:r w:rsidRPr="00D81DD2">
        <w:rPr>
          <w:rFonts w:ascii="Book Antiqua" w:hAnsi="Book Antiqua"/>
        </w:rPr>
        <w:t>: 525-529 [PMID: 11914891 DOI: 10.1007/s00259-001-0743-8]</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t>15</w:t>
      </w:r>
      <w:r w:rsidRPr="00D81DD2">
        <w:rPr>
          <w:rStyle w:val="apple-converted-space"/>
          <w:rFonts w:ascii="Book Antiqua" w:hAnsi="Book Antiqua"/>
        </w:rPr>
        <w:t> </w:t>
      </w:r>
      <w:r w:rsidRPr="00D81DD2">
        <w:rPr>
          <w:rFonts w:ascii="Book Antiqua" w:hAnsi="Book Antiqua"/>
          <w:b/>
          <w:bCs/>
        </w:rPr>
        <w:t>Cayvarlı H</w:t>
      </w:r>
      <w:r w:rsidRPr="00D81DD2">
        <w:rPr>
          <w:rFonts w:ascii="Book Antiqua" w:hAnsi="Book Antiqua"/>
        </w:rPr>
        <w:t>, Bekiş R, Akman T, Altun D. The Role of 18F-FDG PET/CT in the Evaluation of Gastric Cancer Recurrence.</w:t>
      </w:r>
      <w:r w:rsidRPr="00D81DD2">
        <w:rPr>
          <w:rStyle w:val="apple-converted-space"/>
          <w:rFonts w:ascii="Book Antiqua" w:hAnsi="Book Antiqua"/>
        </w:rPr>
        <w:t> </w:t>
      </w:r>
      <w:r w:rsidRPr="00D81DD2">
        <w:rPr>
          <w:rFonts w:ascii="Book Antiqua" w:hAnsi="Book Antiqua"/>
          <w:i/>
          <w:iCs/>
        </w:rPr>
        <w:t>Mol Imaging Radionucl Ther</w:t>
      </w:r>
      <w:r w:rsidRPr="00D81DD2">
        <w:rPr>
          <w:rStyle w:val="apple-converted-space"/>
          <w:rFonts w:ascii="Book Antiqua" w:hAnsi="Book Antiqua"/>
        </w:rPr>
        <w:t> </w:t>
      </w:r>
      <w:r w:rsidRPr="00D81DD2">
        <w:rPr>
          <w:rFonts w:ascii="Book Antiqua" w:hAnsi="Book Antiqua"/>
        </w:rPr>
        <w:t>2014;</w:t>
      </w:r>
      <w:r w:rsidRPr="00D81DD2">
        <w:rPr>
          <w:rStyle w:val="apple-converted-space"/>
          <w:rFonts w:ascii="Book Antiqua" w:hAnsi="Book Antiqua"/>
        </w:rPr>
        <w:t> </w:t>
      </w:r>
      <w:r w:rsidRPr="00D81DD2">
        <w:rPr>
          <w:rFonts w:ascii="Book Antiqua" w:hAnsi="Book Antiqua"/>
          <w:b/>
          <w:bCs/>
        </w:rPr>
        <w:t>23</w:t>
      </w:r>
      <w:r w:rsidRPr="00D81DD2">
        <w:rPr>
          <w:rFonts w:ascii="Book Antiqua" w:hAnsi="Book Antiqua"/>
        </w:rPr>
        <w:t>: 76-83 [PMID: 25541930 DOI: 10.4274/mirt.83803]</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t>16</w:t>
      </w:r>
      <w:r w:rsidRPr="00D81DD2">
        <w:rPr>
          <w:rStyle w:val="apple-converted-space"/>
          <w:rFonts w:ascii="Book Antiqua" w:hAnsi="Book Antiqua"/>
        </w:rPr>
        <w:t> </w:t>
      </w:r>
      <w:r w:rsidRPr="00D81DD2">
        <w:rPr>
          <w:rFonts w:ascii="Book Antiqua" w:hAnsi="Book Antiqua"/>
          <w:b/>
          <w:bCs/>
        </w:rPr>
        <w:t>Kinkel K</w:t>
      </w:r>
      <w:r w:rsidRPr="00D81DD2">
        <w:rPr>
          <w:rFonts w:ascii="Book Antiqua" w:hAnsi="Book Antiqua"/>
        </w:rPr>
        <w:t>, Lu Y, Both M, Warren RS, Thoeni RF. Detection of hepatic metastases from cancers of the gastrointestinal tract by using noninvasive imaging methods (US, CT, MR imaging, PET): a meta-analysis.</w:t>
      </w:r>
      <w:r w:rsidRPr="00D81DD2">
        <w:rPr>
          <w:rStyle w:val="apple-converted-space"/>
          <w:rFonts w:ascii="Book Antiqua" w:hAnsi="Book Antiqua"/>
        </w:rPr>
        <w:t> </w:t>
      </w:r>
      <w:r w:rsidRPr="00D81DD2">
        <w:rPr>
          <w:rFonts w:ascii="Book Antiqua" w:hAnsi="Book Antiqua"/>
          <w:i/>
          <w:iCs/>
        </w:rPr>
        <w:t>Radiology</w:t>
      </w:r>
      <w:r w:rsidRPr="00D81DD2">
        <w:rPr>
          <w:rStyle w:val="apple-converted-space"/>
          <w:rFonts w:ascii="Book Antiqua" w:hAnsi="Book Antiqua"/>
        </w:rPr>
        <w:t> </w:t>
      </w:r>
      <w:r w:rsidRPr="00D81DD2">
        <w:rPr>
          <w:rFonts w:ascii="Book Antiqua" w:hAnsi="Book Antiqua"/>
        </w:rPr>
        <w:t>2002;</w:t>
      </w:r>
      <w:r w:rsidRPr="00D81DD2">
        <w:rPr>
          <w:rStyle w:val="apple-converted-space"/>
          <w:rFonts w:ascii="Book Antiqua" w:hAnsi="Book Antiqua"/>
        </w:rPr>
        <w:t> </w:t>
      </w:r>
      <w:r w:rsidRPr="00D81DD2">
        <w:rPr>
          <w:rFonts w:ascii="Book Antiqua" w:hAnsi="Book Antiqua"/>
          <w:b/>
          <w:bCs/>
        </w:rPr>
        <w:t>224</w:t>
      </w:r>
      <w:r w:rsidRPr="00D81DD2">
        <w:rPr>
          <w:rFonts w:ascii="Book Antiqua" w:hAnsi="Book Antiqua"/>
        </w:rPr>
        <w:t>: 748-756 [PMID: 12202709 DOI: 10.1148/radiol.2243011362]</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lastRenderedPageBreak/>
        <w:t>17</w:t>
      </w:r>
      <w:r w:rsidRPr="00D81DD2">
        <w:rPr>
          <w:rStyle w:val="apple-converted-space"/>
          <w:rFonts w:ascii="Book Antiqua" w:hAnsi="Book Antiqua"/>
        </w:rPr>
        <w:t> </w:t>
      </w:r>
      <w:r w:rsidRPr="00D81DD2">
        <w:rPr>
          <w:rFonts w:ascii="Book Antiqua" w:hAnsi="Book Antiqua"/>
          <w:b/>
          <w:bCs/>
        </w:rPr>
        <w:t>Baiocchi GL</w:t>
      </w:r>
      <w:r w:rsidRPr="00D81DD2">
        <w:rPr>
          <w:rFonts w:ascii="Book Antiqua" w:hAnsi="Book Antiqua"/>
        </w:rPr>
        <w:t>, Marrelli D, Verlato G, Morgagni P, Giacopuzzi S, Coniglio A, Marchet A, Rosa F, Capponi MG, Di Leo A, Saragoni L, Ansaloni L, Pacelli F, Nitti D, D'Ugo D, Roviello F, Tiberio GA, Giulini SM, De Manzoni G. Follow-up after gastrectomy for cancer: an appraisal of the Italian research group for gastric cancer.</w:t>
      </w:r>
      <w:r w:rsidRPr="00D81DD2">
        <w:rPr>
          <w:rFonts w:ascii="Book Antiqua" w:hAnsi="Book Antiqua"/>
          <w:i/>
          <w:iCs/>
        </w:rPr>
        <w:t>Ann Surg Oncol</w:t>
      </w:r>
      <w:r w:rsidRPr="00D81DD2">
        <w:rPr>
          <w:rStyle w:val="apple-converted-space"/>
          <w:rFonts w:ascii="Book Antiqua" w:hAnsi="Book Antiqua"/>
        </w:rPr>
        <w:t> </w:t>
      </w:r>
      <w:r w:rsidRPr="00D81DD2">
        <w:rPr>
          <w:rFonts w:ascii="Book Antiqua" w:hAnsi="Book Antiqua"/>
        </w:rPr>
        <w:t>2014;</w:t>
      </w:r>
      <w:r w:rsidRPr="00D81DD2">
        <w:rPr>
          <w:rStyle w:val="apple-converted-space"/>
          <w:rFonts w:ascii="Book Antiqua" w:hAnsi="Book Antiqua"/>
        </w:rPr>
        <w:t> </w:t>
      </w:r>
      <w:r w:rsidRPr="00D81DD2">
        <w:rPr>
          <w:rFonts w:ascii="Book Antiqua" w:hAnsi="Book Antiqua"/>
          <w:b/>
          <w:bCs/>
        </w:rPr>
        <w:t>21</w:t>
      </w:r>
      <w:r w:rsidRPr="00D81DD2">
        <w:rPr>
          <w:rFonts w:ascii="Book Antiqua" w:hAnsi="Book Antiqua"/>
        </w:rPr>
        <w:t>: 2005-2011 [PMID: 24526547 DOI: 10.1245/s10434-014-3534-8]</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t>18</w:t>
      </w:r>
      <w:r w:rsidRPr="00D81DD2">
        <w:rPr>
          <w:rStyle w:val="apple-converted-space"/>
          <w:rFonts w:ascii="Book Antiqua" w:hAnsi="Book Antiqua"/>
        </w:rPr>
        <w:t> </w:t>
      </w:r>
      <w:r w:rsidRPr="00D81DD2">
        <w:rPr>
          <w:rFonts w:ascii="Book Antiqua" w:hAnsi="Book Antiqua"/>
          <w:b/>
          <w:bCs/>
        </w:rPr>
        <w:t>Ha HK</w:t>
      </w:r>
      <w:r w:rsidRPr="00D81DD2">
        <w:rPr>
          <w:rFonts w:ascii="Book Antiqua" w:hAnsi="Book Antiqua"/>
        </w:rPr>
        <w:t>, Kim HH, Kim HS, Lee MH, Kim KT, Shinn KS. Local recurrence after surgery for gastric carcinoma: CT findings.</w:t>
      </w:r>
      <w:r w:rsidRPr="00D81DD2">
        <w:rPr>
          <w:rStyle w:val="apple-converted-space"/>
          <w:rFonts w:ascii="Book Antiqua" w:hAnsi="Book Antiqua"/>
        </w:rPr>
        <w:t> </w:t>
      </w:r>
      <w:r w:rsidRPr="00D81DD2">
        <w:rPr>
          <w:rFonts w:ascii="Book Antiqua" w:hAnsi="Book Antiqua"/>
          <w:i/>
          <w:iCs/>
        </w:rPr>
        <w:t>AJR Am J Roentgenol</w:t>
      </w:r>
      <w:r w:rsidRPr="00D81DD2">
        <w:rPr>
          <w:rStyle w:val="apple-converted-space"/>
          <w:rFonts w:ascii="Book Antiqua" w:hAnsi="Book Antiqua"/>
        </w:rPr>
        <w:t> </w:t>
      </w:r>
      <w:r w:rsidRPr="00D81DD2">
        <w:rPr>
          <w:rFonts w:ascii="Book Antiqua" w:hAnsi="Book Antiqua"/>
        </w:rPr>
        <w:t>1993;</w:t>
      </w:r>
      <w:r w:rsidRPr="00D81DD2">
        <w:rPr>
          <w:rStyle w:val="apple-converted-space"/>
          <w:rFonts w:ascii="Book Antiqua" w:hAnsi="Book Antiqua"/>
        </w:rPr>
        <w:t> </w:t>
      </w:r>
      <w:r w:rsidRPr="00D81DD2">
        <w:rPr>
          <w:rFonts w:ascii="Book Antiqua" w:hAnsi="Book Antiqua"/>
          <w:b/>
          <w:bCs/>
        </w:rPr>
        <w:t>161</w:t>
      </w:r>
      <w:r w:rsidRPr="00D81DD2">
        <w:rPr>
          <w:rFonts w:ascii="Book Antiqua" w:hAnsi="Book Antiqua"/>
        </w:rPr>
        <w:t>: 975-977 [PMID: 8273639 DOI: 10.2214/ajr.161.5.8273639]</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t>19</w:t>
      </w:r>
      <w:r w:rsidRPr="00D81DD2">
        <w:rPr>
          <w:rStyle w:val="apple-converted-space"/>
          <w:rFonts w:ascii="Book Antiqua" w:hAnsi="Book Antiqua"/>
        </w:rPr>
        <w:t> </w:t>
      </w:r>
      <w:r w:rsidRPr="00D81DD2">
        <w:rPr>
          <w:rFonts w:ascii="Book Antiqua" w:hAnsi="Book Antiqua"/>
          <w:b/>
          <w:bCs/>
        </w:rPr>
        <w:t>Lim JS</w:t>
      </w:r>
      <w:r w:rsidRPr="00D81DD2">
        <w:rPr>
          <w:rFonts w:ascii="Book Antiqua" w:hAnsi="Book Antiqua"/>
        </w:rPr>
        <w:t>, Yun MJ, Kim MJ, Hyung WJ, Park MS, Choi JY, Kim TS, Lee JD, Noh SH, Kim KW. CT and PET in stomach cancer: preoperative staging and monitoring of response to therapy.</w:t>
      </w:r>
      <w:r w:rsidRPr="00D81DD2">
        <w:rPr>
          <w:rStyle w:val="apple-converted-space"/>
          <w:rFonts w:ascii="Book Antiqua" w:hAnsi="Book Antiqua"/>
        </w:rPr>
        <w:t> </w:t>
      </w:r>
      <w:r w:rsidRPr="00D81DD2">
        <w:rPr>
          <w:rFonts w:ascii="Book Antiqua" w:hAnsi="Book Antiqua"/>
          <w:i/>
          <w:iCs/>
        </w:rPr>
        <w:t>Radiographics</w:t>
      </w:r>
      <w:r w:rsidRPr="00D81DD2">
        <w:rPr>
          <w:rStyle w:val="apple-converted-space"/>
          <w:rFonts w:ascii="Book Antiqua" w:hAnsi="Book Antiqua"/>
        </w:rPr>
        <w:t> </w:t>
      </w:r>
      <w:r w:rsidRPr="00D81DD2">
        <w:rPr>
          <w:rFonts w:ascii="Book Antiqua" w:hAnsi="Book Antiqua"/>
        </w:rPr>
        <w:t>2006;</w:t>
      </w:r>
      <w:r w:rsidRPr="00D81DD2">
        <w:rPr>
          <w:rStyle w:val="apple-converted-space"/>
          <w:rFonts w:ascii="Book Antiqua" w:hAnsi="Book Antiqua"/>
        </w:rPr>
        <w:t> </w:t>
      </w:r>
      <w:r w:rsidRPr="00D81DD2">
        <w:rPr>
          <w:rFonts w:ascii="Book Antiqua" w:hAnsi="Book Antiqua"/>
          <w:b/>
          <w:bCs/>
        </w:rPr>
        <w:t>26</w:t>
      </w:r>
      <w:r w:rsidRPr="00D81DD2">
        <w:rPr>
          <w:rFonts w:ascii="Book Antiqua" w:hAnsi="Book Antiqua"/>
        </w:rPr>
        <w:t>: 143-156 [PMID: 16418249 DOI: 10.1148/rg.261055078]</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bookmarkStart w:id="22" w:name="OLE_LINK3"/>
      <w:bookmarkStart w:id="23" w:name="OLE_LINK4"/>
      <w:r w:rsidRPr="00D81DD2">
        <w:rPr>
          <w:rFonts w:ascii="Book Antiqua" w:hAnsi="Book Antiqua"/>
        </w:rPr>
        <w:t>20</w:t>
      </w:r>
      <w:r w:rsidRPr="00D81DD2">
        <w:rPr>
          <w:rStyle w:val="apple-converted-space"/>
          <w:rFonts w:ascii="Book Antiqua" w:hAnsi="Book Antiqua"/>
        </w:rPr>
        <w:t> </w:t>
      </w:r>
      <w:r w:rsidRPr="00D81DD2">
        <w:rPr>
          <w:rFonts w:ascii="Book Antiqua" w:hAnsi="Book Antiqua"/>
          <w:b/>
          <w:bCs/>
        </w:rPr>
        <w:t>Federle MP,</w:t>
      </w:r>
      <w:r w:rsidRPr="00D81DD2">
        <w:rPr>
          <w:rStyle w:val="apple-converted-space"/>
          <w:rFonts w:ascii="Book Antiqua" w:hAnsi="Book Antiqua"/>
        </w:rPr>
        <w:t> </w:t>
      </w:r>
      <w:r w:rsidRPr="00D81DD2">
        <w:rPr>
          <w:rFonts w:ascii="Book Antiqua" w:hAnsi="Book Antiqua"/>
        </w:rPr>
        <w:t>Raman SP. Diagnostic Imaging: Gastrointestinal: Elsevier Health Sciences, 2015</w:t>
      </w:r>
      <w:r w:rsidR="00D81DD2" w:rsidRPr="00D81DD2">
        <w:rPr>
          <w:rFonts w:ascii="Book Antiqua" w:hAnsi="Book Antiqua" w:hint="eastAsia"/>
        </w:rPr>
        <w:t xml:space="preserve">. </w:t>
      </w:r>
      <w:r w:rsidR="00D81DD2" w:rsidRPr="00D81DD2">
        <w:rPr>
          <w:rFonts w:ascii="Book Antiqua" w:hAnsi="Book Antiqua"/>
        </w:rPr>
        <w:t>Available from: URL:</w:t>
      </w:r>
      <w:r w:rsidR="00D81DD2" w:rsidRPr="00D81DD2">
        <w:rPr>
          <w:rFonts w:ascii="Book Antiqua" w:hAnsi="Book Antiqua" w:hint="eastAsia"/>
        </w:rPr>
        <w:t xml:space="preserve"> </w:t>
      </w:r>
      <w:r w:rsidR="00D81DD2" w:rsidRPr="00D81DD2">
        <w:rPr>
          <w:rFonts w:ascii="Book Antiqua" w:hAnsi="Book Antiqua"/>
        </w:rPr>
        <w:t>https://www.elsevier.com/books/diagnostic-imaging-gastrointestinal/federle/978-0-323-37755-3</w:t>
      </w:r>
    </w:p>
    <w:bookmarkEnd w:id="22"/>
    <w:bookmarkEnd w:id="23"/>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t>21</w:t>
      </w:r>
      <w:r w:rsidRPr="00D81DD2">
        <w:rPr>
          <w:rStyle w:val="apple-converted-space"/>
          <w:rFonts w:ascii="Book Antiqua" w:hAnsi="Book Antiqua"/>
        </w:rPr>
        <w:t> </w:t>
      </w:r>
      <w:r w:rsidRPr="00D81DD2">
        <w:rPr>
          <w:rFonts w:ascii="Book Antiqua" w:hAnsi="Book Antiqua"/>
          <w:b/>
          <w:bCs/>
        </w:rPr>
        <w:t>Kim KA</w:t>
      </w:r>
      <w:r w:rsidRPr="00D81DD2">
        <w:rPr>
          <w:rFonts w:ascii="Book Antiqua" w:hAnsi="Book Antiqua"/>
        </w:rPr>
        <w:t>, Park CM, Park SW, Cha SH, Seol HY, Cha IH, Lee KY. CT findings in the abdomen and pelvis after gastric carcinoma resection.</w:t>
      </w:r>
      <w:r w:rsidRPr="00D81DD2">
        <w:rPr>
          <w:rStyle w:val="apple-converted-space"/>
          <w:rFonts w:ascii="Book Antiqua" w:hAnsi="Book Antiqua"/>
        </w:rPr>
        <w:t> </w:t>
      </w:r>
      <w:r w:rsidRPr="00D81DD2">
        <w:rPr>
          <w:rFonts w:ascii="Book Antiqua" w:hAnsi="Book Antiqua"/>
          <w:i/>
          <w:iCs/>
        </w:rPr>
        <w:t>AJR Am J Roentgenol</w:t>
      </w:r>
      <w:r w:rsidRPr="00D81DD2">
        <w:rPr>
          <w:rFonts w:ascii="Book Antiqua" w:hAnsi="Book Antiqua"/>
        </w:rPr>
        <w:t>2002;</w:t>
      </w:r>
      <w:r w:rsidRPr="00D81DD2">
        <w:rPr>
          <w:rStyle w:val="apple-converted-space"/>
          <w:rFonts w:ascii="Book Antiqua" w:hAnsi="Book Antiqua"/>
        </w:rPr>
        <w:t> </w:t>
      </w:r>
      <w:r w:rsidRPr="00D81DD2">
        <w:rPr>
          <w:rFonts w:ascii="Book Antiqua" w:hAnsi="Book Antiqua"/>
          <w:b/>
          <w:bCs/>
        </w:rPr>
        <w:t>179</w:t>
      </w:r>
      <w:r w:rsidRPr="00D81DD2">
        <w:rPr>
          <w:rFonts w:ascii="Book Antiqua" w:hAnsi="Book Antiqua"/>
        </w:rPr>
        <w:t>: 1037-1041 [PMID: 12239061 DOI: 10.2214/ajr.179.4.1791037]</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t>22</w:t>
      </w:r>
      <w:r w:rsidRPr="00D81DD2">
        <w:rPr>
          <w:rStyle w:val="apple-converted-space"/>
          <w:rFonts w:ascii="Book Antiqua" w:hAnsi="Book Antiqua"/>
        </w:rPr>
        <w:t> </w:t>
      </w:r>
      <w:r w:rsidRPr="00D81DD2">
        <w:rPr>
          <w:rFonts w:ascii="Book Antiqua" w:hAnsi="Book Antiqua"/>
          <w:b/>
          <w:bCs/>
        </w:rPr>
        <w:t>Kwak JY</w:t>
      </w:r>
      <w:r w:rsidRPr="00D81DD2">
        <w:rPr>
          <w:rFonts w:ascii="Book Antiqua" w:hAnsi="Book Antiqua"/>
        </w:rPr>
        <w:t>, Kim JS, Kim HJ, Ha HK, Yu CS, Kim JC. Diagnostic value of FDG-PET/CT for lymph node metastasis of colorectal cancer.</w:t>
      </w:r>
      <w:r w:rsidRPr="00D81DD2">
        <w:rPr>
          <w:rStyle w:val="apple-converted-space"/>
          <w:rFonts w:ascii="Book Antiqua" w:hAnsi="Book Antiqua"/>
        </w:rPr>
        <w:t> </w:t>
      </w:r>
      <w:r w:rsidRPr="00D81DD2">
        <w:rPr>
          <w:rFonts w:ascii="Book Antiqua" w:hAnsi="Book Antiqua"/>
          <w:i/>
          <w:iCs/>
        </w:rPr>
        <w:t>World J Surg</w:t>
      </w:r>
      <w:r w:rsidRPr="00D81DD2">
        <w:rPr>
          <w:rStyle w:val="apple-converted-space"/>
          <w:rFonts w:ascii="Book Antiqua" w:hAnsi="Book Antiqua"/>
        </w:rPr>
        <w:t> </w:t>
      </w:r>
      <w:r w:rsidRPr="00D81DD2">
        <w:rPr>
          <w:rFonts w:ascii="Book Antiqua" w:hAnsi="Book Antiqua"/>
        </w:rPr>
        <w:t>2012;</w:t>
      </w:r>
      <w:r w:rsidRPr="00D81DD2">
        <w:rPr>
          <w:rStyle w:val="apple-converted-space"/>
          <w:rFonts w:ascii="Book Antiqua" w:hAnsi="Book Antiqua"/>
        </w:rPr>
        <w:t> </w:t>
      </w:r>
      <w:r w:rsidRPr="00D81DD2">
        <w:rPr>
          <w:rFonts w:ascii="Book Antiqua" w:hAnsi="Book Antiqua"/>
          <w:b/>
          <w:bCs/>
        </w:rPr>
        <w:t>36</w:t>
      </w:r>
      <w:r w:rsidRPr="00D81DD2">
        <w:rPr>
          <w:rFonts w:ascii="Book Antiqua" w:hAnsi="Book Antiqua"/>
        </w:rPr>
        <w:t>: 1898-1905 [PMID: 22526032 DOI: 10.1007/s00268-012-1575-3]</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t>23</w:t>
      </w:r>
      <w:r w:rsidRPr="00D81DD2">
        <w:rPr>
          <w:rStyle w:val="apple-converted-space"/>
          <w:rFonts w:ascii="Book Antiqua" w:hAnsi="Book Antiqua"/>
        </w:rPr>
        <w:t> </w:t>
      </w:r>
      <w:r w:rsidRPr="00D81DD2">
        <w:rPr>
          <w:rFonts w:ascii="Book Antiqua" w:hAnsi="Book Antiqua"/>
          <w:b/>
          <w:bCs/>
        </w:rPr>
        <w:t>Kim KW</w:t>
      </w:r>
      <w:r w:rsidRPr="00D81DD2">
        <w:rPr>
          <w:rFonts w:ascii="Book Antiqua" w:hAnsi="Book Antiqua"/>
        </w:rPr>
        <w:t>, Choi BI, Han JK, Kim TK, Kim AY, Lee HJ, Kim YH, Choi JI, Do KH, Kim HC, Lee MW. Postoperative anatomic and pathologic findings at CT following gastrectomy.</w:t>
      </w:r>
      <w:r w:rsidRPr="00D81DD2">
        <w:rPr>
          <w:rStyle w:val="apple-converted-space"/>
          <w:rFonts w:ascii="Book Antiqua" w:hAnsi="Book Antiqua"/>
        </w:rPr>
        <w:t> </w:t>
      </w:r>
      <w:r w:rsidRPr="00D81DD2">
        <w:rPr>
          <w:rFonts w:ascii="Book Antiqua" w:hAnsi="Book Antiqua"/>
          <w:i/>
          <w:iCs/>
        </w:rPr>
        <w:t>Radiographics</w:t>
      </w:r>
      <w:r w:rsidRPr="00D81DD2">
        <w:rPr>
          <w:rStyle w:val="apple-converted-space"/>
          <w:rFonts w:ascii="Book Antiqua" w:hAnsi="Book Antiqua"/>
        </w:rPr>
        <w:t> </w:t>
      </w:r>
      <w:r w:rsidRPr="00D81DD2">
        <w:rPr>
          <w:rFonts w:ascii="Book Antiqua" w:hAnsi="Book Antiqua"/>
        </w:rPr>
        <w:t>2002;</w:t>
      </w:r>
      <w:r w:rsidRPr="00D81DD2">
        <w:rPr>
          <w:rStyle w:val="apple-converted-space"/>
          <w:rFonts w:ascii="Book Antiqua" w:hAnsi="Book Antiqua"/>
        </w:rPr>
        <w:t> </w:t>
      </w:r>
      <w:r w:rsidRPr="00D81DD2">
        <w:rPr>
          <w:rFonts w:ascii="Book Antiqua" w:hAnsi="Book Antiqua"/>
          <w:b/>
          <w:bCs/>
        </w:rPr>
        <w:t>22</w:t>
      </w:r>
      <w:r w:rsidRPr="00D81DD2">
        <w:rPr>
          <w:rFonts w:ascii="Book Antiqua" w:hAnsi="Book Antiqua"/>
        </w:rPr>
        <w:t>: 323-336 [PMID: 11896222 DOI: 10.1148/radiographics.22.2.g02mr23323]</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t>24</w:t>
      </w:r>
      <w:r w:rsidRPr="00D81DD2">
        <w:rPr>
          <w:rStyle w:val="apple-converted-space"/>
          <w:rFonts w:ascii="Book Antiqua" w:hAnsi="Book Antiqua"/>
        </w:rPr>
        <w:t> </w:t>
      </w:r>
      <w:r w:rsidRPr="00D81DD2">
        <w:rPr>
          <w:rFonts w:ascii="Book Antiqua" w:hAnsi="Book Antiqua"/>
          <w:b/>
          <w:bCs/>
        </w:rPr>
        <w:t>Liu NB</w:t>
      </w:r>
      <w:r w:rsidRPr="00D81DD2">
        <w:rPr>
          <w:rFonts w:ascii="Book Antiqua" w:hAnsi="Book Antiqua"/>
        </w:rPr>
        <w:t>, Zhu L, Li MH, Sun XR, Hu M, Huo ZW, Xu WG, Yu JM. Diagnostic value of 18F-FDG PET/CT in comparison to bone scintigraphy, CT and 18F-</w:t>
      </w:r>
      <w:r w:rsidRPr="00D81DD2">
        <w:rPr>
          <w:rFonts w:ascii="Book Antiqua" w:hAnsi="Book Antiqua"/>
        </w:rPr>
        <w:lastRenderedPageBreak/>
        <w:t>FDG PET for the detection of bone metastasis.</w:t>
      </w:r>
      <w:r w:rsidRPr="00D81DD2">
        <w:rPr>
          <w:rStyle w:val="apple-converted-space"/>
          <w:rFonts w:ascii="Book Antiqua" w:hAnsi="Book Antiqua"/>
        </w:rPr>
        <w:t> </w:t>
      </w:r>
      <w:r w:rsidRPr="00D81DD2">
        <w:rPr>
          <w:rFonts w:ascii="Book Antiqua" w:hAnsi="Book Antiqua"/>
          <w:i/>
          <w:iCs/>
        </w:rPr>
        <w:t>Asian Pac J Cancer Prev</w:t>
      </w:r>
      <w:r w:rsidRPr="00D81DD2">
        <w:rPr>
          <w:rStyle w:val="apple-converted-space"/>
          <w:rFonts w:ascii="Book Antiqua" w:hAnsi="Book Antiqua"/>
        </w:rPr>
        <w:t> </w:t>
      </w:r>
      <w:r w:rsidRPr="00D81DD2">
        <w:rPr>
          <w:rFonts w:ascii="Book Antiqua" w:hAnsi="Book Antiqua"/>
        </w:rPr>
        <w:t>2013;</w:t>
      </w:r>
      <w:r w:rsidRPr="00D81DD2">
        <w:rPr>
          <w:rStyle w:val="apple-converted-space"/>
          <w:rFonts w:ascii="Book Antiqua" w:hAnsi="Book Antiqua"/>
        </w:rPr>
        <w:t> </w:t>
      </w:r>
      <w:r w:rsidRPr="00D81DD2">
        <w:rPr>
          <w:rFonts w:ascii="Book Antiqua" w:hAnsi="Book Antiqua"/>
          <w:b/>
          <w:bCs/>
        </w:rPr>
        <w:t>14</w:t>
      </w:r>
      <w:r w:rsidRPr="00D81DD2">
        <w:rPr>
          <w:rFonts w:ascii="Book Antiqua" w:hAnsi="Book Antiqua"/>
        </w:rPr>
        <w:t>: 3647-3652 [PMID: 23886160 DOI: 10.7314.apjcp.2013.14.6.3647]</w:t>
      </w:r>
    </w:p>
    <w:p w:rsidR="00C30432" w:rsidRPr="00D81DD2" w:rsidRDefault="00C30432" w:rsidP="001F4052">
      <w:pPr>
        <w:pStyle w:val="NormalWeb"/>
        <w:shd w:val="clear" w:color="auto" w:fill="FFFFFF"/>
        <w:spacing w:before="0" w:beforeAutospacing="0" w:after="0" w:afterAutospacing="0" w:line="360" w:lineRule="auto"/>
        <w:jc w:val="both"/>
        <w:rPr>
          <w:rFonts w:ascii="Book Antiqua" w:hAnsi="Book Antiqua"/>
        </w:rPr>
      </w:pPr>
      <w:r w:rsidRPr="00D81DD2">
        <w:rPr>
          <w:rFonts w:ascii="Book Antiqua" w:hAnsi="Book Antiqua"/>
        </w:rPr>
        <w:t>25</w:t>
      </w:r>
      <w:r w:rsidRPr="00D81DD2">
        <w:rPr>
          <w:rStyle w:val="apple-converted-space"/>
          <w:rFonts w:ascii="Book Antiqua" w:hAnsi="Book Antiqua"/>
        </w:rPr>
        <w:t> </w:t>
      </w:r>
      <w:r w:rsidRPr="00D81DD2">
        <w:rPr>
          <w:rFonts w:ascii="Book Antiqua" w:hAnsi="Book Antiqua"/>
          <w:b/>
          <w:bCs/>
        </w:rPr>
        <w:t>Kim SK</w:t>
      </w:r>
      <w:r w:rsidRPr="00D81DD2">
        <w:rPr>
          <w:rFonts w:ascii="Book Antiqua" w:hAnsi="Book Antiqua"/>
        </w:rPr>
        <w:t>, Kang KW, Lee JS, Kim HK, Chang HJ, Choi JY, Lee JH, Ryu KW, Kim YW, Bae JM. Assessment of lymph node metastases using 18F-FDG PET in patients with advanced gastric cancer.</w:t>
      </w:r>
      <w:r w:rsidRPr="00D81DD2">
        <w:rPr>
          <w:rStyle w:val="apple-converted-space"/>
          <w:rFonts w:ascii="Book Antiqua" w:hAnsi="Book Antiqua"/>
        </w:rPr>
        <w:t> </w:t>
      </w:r>
      <w:r w:rsidRPr="00D81DD2">
        <w:rPr>
          <w:rFonts w:ascii="Book Antiqua" w:hAnsi="Book Antiqua"/>
          <w:i/>
          <w:iCs/>
        </w:rPr>
        <w:t>Eur J Nucl Med Mol Imaging</w:t>
      </w:r>
      <w:r w:rsidRPr="00D81DD2">
        <w:rPr>
          <w:rStyle w:val="apple-converted-space"/>
          <w:rFonts w:ascii="Book Antiqua" w:hAnsi="Book Antiqua"/>
        </w:rPr>
        <w:t> </w:t>
      </w:r>
      <w:r w:rsidRPr="00D81DD2">
        <w:rPr>
          <w:rFonts w:ascii="Book Antiqua" w:hAnsi="Book Antiqua"/>
        </w:rPr>
        <w:t>2006;</w:t>
      </w:r>
      <w:r w:rsidRPr="00D81DD2">
        <w:rPr>
          <w:rStyle w:val="apple-converted-space"/>
          <w:rFonts w:ascii="Book Antiqua" w:hAnsi="Book Antiqua"/>
        </w:rPr>
        <w:t> </w:t>
      </w:r>
      <w:r w:rsidRPr="00D81DD2">
        <w:rPr>
          <w:rFonts w:ascii="Book Antiqua" w:hAnsi="Book Antiqua"/>
          <w:b/>
          <w:bCs/>
        </w:rPr>
        <w:t>33</w:t>
      </w:r>
      <w:r w:rsidRPr="00D81DD2">
        <w:rPr>
          <w:rFonts w:ascii="Book Antiqua" w:hAnsi="Book Antiqua"/>
        </w:rPr>
        <w:t>: 148-155 [PMID: 16228236 DOI: 10.1007/s00259-005-1887-8]</w:t>
      </w:r>
    </w:p>
    <w:bookmarkEnd w:id="20"/>
    <w:bookmarkEnd w:id="21"/>
    <w:p w:rsidR="00A32ACA" w:rsidRPr="00343DA9" w:rsidRDefault="00A32ACA" w:rsidP="00A32ACA">
      <w:pPr>
        <w:pStyle w:val="NormalWeb"/>
        <w:shd w:val="clear" w:color="auto" w:fill="FFFFFF"/>
        <w:spacing w:before="0" w:beforeAutospacing="0" w:after="0" w:afterAutospacing="0"/>
        <w:jc w:val="both"/>
        <w:rPr>
          <w:rFonts w:ascii="Book Antiqua" w:hAnsi="Book Antiqua"/>
          <w:color w:val="1E395B"/>
        </w:rPr>
      </w:pPr>
    </w:p>
    <w:p w:rsidR="00A32ACA" w:rsidRPr="001F4052" w:rsidRDefault="00A32ACA" w:rsidP="00D81DD2">
      <w:pPr>
        <w:wordWrap/>
        <w:spacing w:after="0" w:line="360" w:lineRule="auto"/>
        <w:ind w:right="120"/>
        <w:rPr>
          <w:rFonts w:ascii="Book Antiqua" w:hAnsi="Book Antiqua"/>
          <w:b/>
          <w:bCs/>
          <w:color w:val="000000"/>
          <w:sz w:val="24"/>
          <w:szCs w:val="24"/>
          <w:lang w:eastAsia="zh-CN"/>
        </w:rPr>
      </w:pPr>
      <w:r w:rsidRPr="001F4052">
        <w:rPr>
          <w:rStyle w:val="Strong"/>
          <w:rFonts w:ascii="Book Antiqua" w:hAnsi="Book Antiqua" w:cs="Arial"/>
          <w:noProof/>
          <w:color w:val="000000"/>
          <w:sz w:val="24"/>
          <w:szCs w:val="24"/>
        </w:rPr>
        <w:t>P-Reviewer</w:t>
      </w:r>
      <w:r w:rsidRPr="001F4052">
        <w:rPr>
          <w:rStyle w:val="Strong"/>
          <w:rFonts w:ascii="Book Antiqua" w:hAnsi="Book Antiqua" w:cs="Arial"/>
          <w:noProof/>
          <w:color w:val="000000"/>
          <w:sz w:val="24"/>
          <w:szCs w:val="24"/>
          <w:lang w:eastAsia="zh-CN"/>
        </w:rPr>
        <w:t>:</w:t>
      </w:r>
      <w:r w:rsidR="00062C0C" w:rsidRPr="001F4052">
        <w:rPr>
          <w:rStyle w:val="Strong"/>
          <w:rFonts w:ascii="Book Antiqua" w:eastAsia="SimSun" w:hAnsi="Book Antiqua" w:cs="Arial"/>
          <w:noProof/>
          <w:color w:val="000000"/>
          <w:sz w:val="24"/>
          <w:szCs w:val="24"/>
          <w:lang w:eastAsia="zh-CN"/>
        </w:rPr>
        <w:t xml:space="preserve"> </w:t>
      </w:r>
      <w:hyperlink r:id="rId10" w:tgtFrame="_self" w:history="1">
        <w:r w:rsidR="00062C0C" w:rsidRPr="001F4052">
          <w:rPr>
            <w:rFonts w:ascii="Book Antiqua" w:hAnsi="Book Antiqua"/>
            <w:bCs/>
            <w:color w:val="000000"/>
            <w:sz w:val="24"/>
            <w:szCs w:val="24"/>
          </w:rPr>
          <w:t>Misiakos</w:t>
        </w:r>
      </w:hyperlink>
      <w:r w:rsidR="00062C0C" w:rsidRPr="001F4052">
        <w:rPr>
          <w:rFonts w:ascii="Book Antiqua" w:hAnsi="Book Antiqua"/>
          <w:bCs/>
          <w:color w:val="000000"/>
          <w:sz w:val="24"/>
          <w:szCs w:val="24"/>
        </w:rPr>
        <w:t xml:space="preserve"> EP</w:t>
      </w:r>
      <w:r w:rsidR="00572AC9">
        <w:rPr>
          <w:rFonts w:ascii="Book Antiqua" w:eastAsia="SimSun" w:hAnsi="Book Antiqua" w:hint="eastAsia"/>
          <w:bCs/>
          <w:color w:val="000000"/>
          <w:sz w:val="24"/>
          <w:szCs w:val="24"/>
          <w:lang w:eastAsia="zh-CN"/>
        </w:rPr>
        <w:t xml:space="preserve">, </w:t>
      </w:r>
      <w:r w:rsidR="00572AC9" w:rsidRPr="00572AC9">
        <w:rPr>
          <w:rFonts w:ascii="Book Antiqua" w:eastAsia="SimSun" w:hAnsi="Book Antiqua"/>
          <w:bCs/>
          <w:color w:val="000000"/>
          <w:sz w:val="24"/>
          <w:szCs w:val="24"/>
          <w:lang w:eastAsia="zh-CN"/>
        </w:rPr>
        <w:t>Garcia-Olmo</w:t>
      </w:r>
      <w:r w:rsidR="00572AC9">
        <w:rPr>
          <w:rFonts w:ascii="Book Antiqua" w:eastAsia="SimSun" w:hAnsi="Book Antiqua" w:hint="eastAsia"/>
          <w:bCs/>
          <w:color w:val="000000"/>
          <w:sz w:val="24"/>
          <w:szCs w:val="24"/>
          <w:lang w:eastAsia="zh-CN"/>
        </w:rPr>
        <w:t xml:space="preserve"> D</w:t>
      </w:r>
      <w:r w:rsidRPr="001F4052">
        <w:rPr>
          <w:rFonts w:ascii="Book Antiqua" w:hAnsi="Book Antiqua"/>
          <w:bCs/>
          <w:color w:val="000000"/>
          <w:sz w:val="24"/>
          <w:szCs w:val="24"/>
        </w:rPr>
        <w:t xml:space="preserve"> </w:t>
      </w:r>
      <w:r w:rsidRPr="001F4052">
        <w:rPr>
          <w:rFonts w:ascii="Book Antiqua" w:hAnsi="Book Antiqua"/>
          <w:b/>
          <w:bCs/>
          <w:color w:val="000000"/>
          <w:sz w:val="24"/>
          <w:szCs w:val="24"/>
        </w:rPr>
        <w:t>S-Editor</w:t>
      </w:r>
      <w:r w:rsidRPr="001F4052">
        <w:rPr>
          <w:rFonts w:ascii="Book Antiqua" w:hAnsi="Book Antiqua"/>
          <w:b/>
          <w:bCs/>
          <w:color w:val="000000"/>
          <w:sz w:val="24"/>
          <w:szCs w:val="24"/>
          <w:lang w:eastAsia="zh-CN"/>
        </w:rPr>
        <w:t>:</w:t>
      </w:r>
      <w:r w:rsidRPr="001F4052">
        <w:rPr>
          <w:rFonts w:ascii="Book Antiqua" w:hAnsi="Book Antiqua"/>
          <w:bCs/>
          <w:color w:val="000000"/>
          <w:sz w:val="24"/>
          <w:szCs w:val="24"/>
        </w:rPr>
        <w:t xml:space="preserve"> </w:t>
      </w:r>
      <w:r w:rsidRPr="001F4052">
        <w:rPr>
          <w:rFonts w:ascii="Book Antiqua" w:hAnsi="Book Antiqua"/>
          <w:bCs/>
          <w:color w:val="000000"/>
          <w:sz w:val="24"/>
          <w:szCs w:val="24"/>
          <w:lang w:eastAsia="zh-CN"/>
        </w:rPr>
        <w:t>Qi Y</w:t>
      </w:r>
      <w:r w:rsidRPr="001F4052">
        <w:rPr>
          <w:rFonts w:ascii="Book Antiqua" w:hAnsi="Book Antiqua"/>
          <w:b/>
          <w:bCs/>
          <w:color w:val="000000"/>
          <w:sz w:val="24"/>
          <w:szCs w:val="24"/>
        </w:rPr>
        <w:t xml:space="preserve"> L-Editor</w:t>
      </w:r>
      <w:r w:rsidRPr="001F4052">
        <w:rPr>
          <w:rFonts w:ascii="Book Antiqua" w:hAnsi="Book Antiqua"/>
          <w:b/>
          <w:bCs/>
          <w:color w:val="000000"/>
          <w:sz w:val="24"/>
          <w:szCs w:val="24"/>
          <w:lang w:eastAsia="zh-CN"/>
        </w:rPr>
        <w:t>:</w:t>
      </w:r>
      <w:r w:rsidRPr="001F4052">
        <w:rPr>
          <w:rFonts w:ascii="Book Antiqua" w:hAnsi="Book Antiqua"/>
          <w:b/>
          <w:bCs/>
          <w:color w:val="000000"/>
          <w:sz w:val="24"/>
          <w:szCs w:val="24"/>
        </w:rPr>
        <w:t xml:space="preserve">   E-Editor</w:t>
      </w:r>
      <w:r w:rsidRPr="001F4052">
        <w:rPr>
          <w:rFonts w:ascii="Book Antiqua" w:hAnsi="Book Antiqua"/>
          <w:b/>
          <w:bCs/>
          <w:color w:val="000000"/>
          <w:sz w:val="24"/>
          <w:szCs w:val="24"/>
          <w:lang w:eastAsia="zh-CN"/>
        </w:rPr>
        <w:t>:</w:t>
      </w:r>
    </w:p>
    <w:p w:rsidR="00A32ACA" w:rsidRPr="001F4052" w:rsidRDefault="00A32ACA" w:rsidP="00D81DD2">
      <w:pPr>
        <w:shd w:val="clear" w:color="auto" w:fill="FFFFFF"/>
        <w:wordWrap/>
        <w:snapToGrid w:val="0"/>
        <w:spacing w:after="0" w:line="360" w:lineRule="auto"/>
        <w:rPr>
          <w:rFonts w:ascii="Book Antiqua" w:hAnsi="Book Antiqua" w:cs="Helvetica"/>
          <w:b/>
          <w:sz w:val="24"/>
          <w:szCs w:val="24"/>
        </w:rPr>
      </w:pPr>
      <w:r w:rsidRPr="001F4052">
        <w:rPr>
          <w:rFonts w:ascii="Book Antiqua" w:hAnsi="Book Antiqua" w:cs="Helvetica"/>
          <w:b/>
          <w:sz w:val="24"/>
          <w:szCs w:val="24"/>
        </w:rPr>
        <w:t xml:space="preserve">Specialty type: </w:t>
      </w:r>
      <w:r w:rsidR="00521177" w:rsidRPr="008F0DB6">
        <w:rPr>
          <w:rFonts w:ascii="Book Antiqua" w:hAnsi="Book Antiqua" w:cs="Helvetica"/>
          <w:sz w:val="24"/>
        </w:rPr>
        <w:t>Gastroenterology and</w:t>
      </w:r>
      <w:r w:rsidR="00521177" w:rsidRPr="008F0DB6">
        <w:rPr>
          <w:rFonts w:ascii="Book Antiqua" w:hAnsi="Book Antiqua" w:cs="Helvetica" w:hint="eastAsia"/>
          <w:sz w:val="24"/>
        </w:rPr>
        <w:t xml:space="preserve"> </w:t>
      </w:r>
      <w:r w:rsidR="00521177" w:rsidRPr="008F0DB6">
        <w:rPr>
          <w:rFonts w:ascii="Book Antiqua" w:hAnsi="Book Antiqua" w:cs="Helvetica"/>
          <w:sz w:val="24"/>
        </w:rPr>
        <w:t>hepatology</w:t>
      </w:r>
    </w:p>
    <w:p w:rsidR="00A32ACA" w:rsidRPr="001F4052" w:rsidRDefault="00A32ACA" w:rsidP="00D81DD2">
      <w:pPr>
        <w:shd w:val="clear" w:color="auto" w:fill="FFFFFF"/>
        <w:wordWrap/>
        <w:snapToGrid w:val="0"/>
        <w:spacing w:after="0" w:line="360" w:lineRule="auto"/>
        <w:rPr>
          <w:rFonts w:ascii="Book Antiqua" w:hAnsi="Book Antiqua" w:cs="Helvetica"/>
          <w:b/>
          <w:sz w:val="24"/>
          <w:szCs w:val="24"/>
        </w:rPr>
      </w:pPr>
      <w:r w:rsidRPr="001F4052">
        <w:rPr>
          <w:rFonts w:ascii="Book Antiqua" w:hAnsi="Book Antiqua" w:cs="Helvetica"/>
          <w:b/>
          <w:sz w:val="24"/>
          <w:szCs w:val="24"/>
        </w:rPr>
        <w:t xml:space="preserve">Country of origin: </w:t>
      </w:r>
      <w:r w:rsidR="00062C0C" w:rsidRPr="001F4052">
        <w:rPr>
          <w:rFonts w:ascii="Book Antiqua" w:hAnsi="Book Antiqua" w:cs="Arial"/>
          <w:sz w:val="24"/>
          <w:szCs w:val="24"/>
        </w:rPr>
        <w:t>South Korea</w:t>
      </w:r>
    </w:p>
    <w:p w:rsidR="00A32ACA" w:rsidRPr="001F4052" w:rsidRDefault="00A32ACA" w:rsidP="00D81DD2">
      <w:pPr>
        <w:shd w:val="clear" w:color="auto" w:fill="FFFFFF"/>
        <w:wordWrap/>
        <w:snapToGrid w:val="0"/>
        <w:spacing w:after="0" w:line="360" w:lineRule="auto"/>
        <w:rPr>
          <w:rFonts w:ascii="Book Antiqua" w:hAnsi="Book Antiqua" w:cs="Helvetica"/>
          <w:b/>
          <w:sz w:val="24"/>
          <w:szCs w:val="24"/>
        </w:rPr>
      </w:pPr>
      <w:r w:rsidRPr="001F4052">
        <w:rPr>
          <w:rFonts w:ascii="Book Antiqua" w:hAnsi="Book Antiqua" w:cs="Helvetica"/>
          <w:b/>
          <w:sz w:val="24"/>
          <w:szCs w:val="24"/>
        </w:rPr>
        <w:t>Peer-review report classification</w:t>
      </w:r>
    </w:p>
    <w:p w:rsidR="00A32ACA" w:rsidRPr="001F4052" w:rsidRDefault="00A32ACA" w:rsidP="00D81DD2">
      <w:pPr>
        <w:shd w:val="clear" w:color="auto" w:fill="FFFFFF"/>
        <w:wordWrap/>
        <w:snapToGrid w:val="0"/>
        <w:spacing w:after="0" w:line="360" w:lineRule="auto"/>
        <w:rPr>
          <w:rFonts w:ascii="Book Antiqua" w:eastAsia="SimSun" w:hAnsi="Book Antiqua" w:cs="Helvetica"/>
          <w:sz w:val="24"/>
          <w:szCs w:val="24"/>
          <w:lang w:eastAsia="zh-CN"/>
        </w:rPr>
      </w:pPr>
      <w:r w:rsidRPr="001F4052">
        <w:rPr>
          <w:rFonts w:ascii="Book Antiqua" w:hAnsi="Book Antiqua" w:cs="Helvetica"/>
          <w:sz w:val="24"/>
          <w:szCs w:val="24"/>
        </w:rPr>
        <w:t xml:space="preserve">Grade A (Excellent): </w:t>
      </w:r>
      <w:r w:rsidR="00062C0C" w:rsidRPr="001F4052">
        <w:rPr>
          <w:rFonts w:ascii="Book Antiqua" w:eastAsia="SimSun" w:hAnsi="Book Antiqua" w:cs="Helvetica"/>
          <w:sz w:val="24"/>
          <w:szCs w:val="24"/>
          <w:lang w:eastAsia="zh-CN"/>
        </w:rPr>
        <w:t>0</w:t>
      </w:r>
    </w:p>
    <w:p w:rsidR="00A32ACA" w:rsidRPr="001F4052" w:rsidRDefault="00A32ACA" w:rsidP="00D81DD2">
      <w:pPr>
        <w:shd w:val="clear" w:color="auto" w:fill="FFFFFF"/>
        <w:wordWrap/>
        <w:snapToGrid w:val="0"/>
        <w:spacing w:after="0" w:line="360" w:lineRule="auto"/>
        <w:rPr>
          <w:rFonts w:ascii="Book Antiqua" w:eastAsia="SimSun" w:hAnsi="Book Antiqua" w:cs="Helvetica"/>
          <w:sz w:val="24"/>
          <w:szCs w:val="24"/>
          <w:lang w:eastAsia="zh-CN"/>
        </w:rPr>
      </w:pPr>
      <w:r w:rsidRPr="001F4052">
        <w:rPr>
          <w:rFonts w:ascii="Book Antiqua" w:hAnsi="Book Antiqua" w:cs="Helvetica"/>
          <w:sz w:val="24"/>
          <w:szCs w:val="24"/>
        </w:rPr>
        <w:t xml:space="preserve">Grade B (Very good): </w:t>
      </w:r>
      <w:r w:rsidR="00062C0C" w:rsidRPr="001F4052">
        <w:rPr>
          <w:rFonts w:ascii="Book Antiqua" w:eastAsia="SimSun" w:hAnsi="Book Antiqua" w:cs="Helvetica"/>
          <w:sz w:val="24"/>
          <w:szCs w:val="24"/>
          <w:lang w:eastAsia="zh-CN"/>
        </w:rPr>
        <w:t>B</w:t>
      </w:r>
      <w:r w:rsidR="00572AC9">
        <w:rPr>
          <w:rFonts w:ascii="Book Antiqua" w:eastAsia="SimSun" w:hAnsi="Book Antiqua" w:cs="Helvetica" w:hint="eastAsia"/>
          <w:sz w:val="24"/>
          <w:szCs w:val="24"/>
          <w:lang w:eastAsia="zh-CN"/>
        </w:rPr>
        <w:t>, B</w:t>
      </w:r>
    </w:p>
    <w:p w:rsidR="00A32ACA" w:rsidRPr="001F4052" w:rsidRDefault="00A32ACA" w:rsidP="00D81DD2">
      <w:pPr>
        <w:shd w:val="clear" w:color="auto" w:fill="FFFFFF"/>
        <w:wordWrap/>
        <w:snapToGrid w:val="0"/>
        <w:spacing w:after="0" w:line="360" w:lineRule="auto"/>
        <w:rPr>
          <w:rFonts w:ascii="Book Antiqua" w:hAnsi="Book Antiqua" w:cs="Helvetica"/>
          <w:sz w:val="24"/>
          <w:szCs w:val="24"/>
        </w:rPr>
      </w:pPr>
      <w:r w:rsidRPr="001F4052">
        <w:rPr>
          <w:rFonts w:ascii="Book Antiqua" w:hAnsi="Book Antiqua" w:cs="Helvetica"/>
          <w:sz w:val="24"/>
          <w:szCs w:val="24"/>
        </w:rPr>
        <w:t>Grade C (Good): 0</w:t>
      </w:r>
    </w:p>
    <w:p w:rsidR="00A32ACA" w:rsidRPr="001F4052" w:rsidRDefault="00A32ACA" w:rsidP="00D81DD2">
      <w:pPr>
        <w:shd w:val="clear" w:color="auto" w:fill="FFFFFF"/>
        <w:wordWrap/>
        <w:snapToGrid w:val="0"/>
        <w:spacing w:after="0" w:line="360" w:lineRule="auto"/>
        <w:rPr>
          <w:rFonts w:ascii="Book Antiqua" w:hAnsi="Book Antiqua" w:cs="Helvetica"/>
          <w:sz w:val="24"/>
          <w:szCs w:val="24"/>
        </w:rPr>
      </w:pPr>
      <w:r w:rsidRPr="001F4052">
        <w:rPr>
          <w:rFonts w:ascii="Book Antiqua" w:hAnsi="Book Antiqua" w:cs="Helvetica"/>
          <w:sz w:val="24"/>
          <w:szCs w:val="24"/>
        </w:rPr>
        <w:t>Grade D (Fair): 0</w:t>
      </w:r>
    </w:p>
    <w:p w:rsidR="00A32ACA" w:rsidRPr="001F4052" w:rsidRDefault="00A32ACA" w:rsidP="00D81DD2">
      <w:pPr>
        <w:shd w:val="clear" w:color="auto" w:fill="FFFFFF"/>
        <w:wordWrap/>
        <w:snapToGrid w:val="0"/>
        <w:spacing w:after="0" w:line="360" w:lineRule="auto"/>
        <w:rPr>
          <w:rFonts w:ascii="Book Antiqua" w:hAnsi="Book Antiqua" w:cs="Helvetica"/>
          <w:sz w:val="24"/>
          <w:szCs w:val="24"/>
        </w:rPr>
      </w:pPr>
      <w:r w:rsidRPr="001F4052">
        <w:rPr>
          <w:rFonts w:ascii="Book Antiqua" w:hAnsi="Book Antiqua" w:cs="Helvetica"/>
          <w:sz w:val="24"/>
          <w:szCs w:val="24"/>
        </w:rPr>
        <w:t>Grade E (Poor): 0</w:t>
      </w:r>
    </w:p>
    <w:p w:rsidR="00A32ACA" w:rsidRPr="00343DA9" w:rsidRDefault="00A32ACA" w:rsidP="00D81DD2">
      <w:pPr>
        <w:pStyle w:val="NormalWeb"/>
        <w:shd w:val="clear" w:color="auto" w:fill="FFFFFF"/>
        <w:spacing w:before="0" w:beforeAutospacing="0" w:after="0" w:afterAutospacing="0"/>
        <w:jc w:val="both"/>
        <w:rPr>
          <w:rFonts w:ascii="Book Antiqua" w:hAnsi="Book Antiqua"/>
          <w:color w:val="1E395B"/>
        </w:rPr>
      </w:pPr>
    </w:p>
    <w:p w:rsidR="00683361" w:rsidRPr="00343DA9" w:rsidRDefault="00683361" w:rsidP="00D81DD2">
      <w:pPr>
        <w:pStyle w:val="EndNoteBibliography"/>
        <w:wordWrap/>
        <w:spacing w:after="0" w:line="360" w:lineRule="auto"/>
        <w:rPr>
          <w:rFonts w:ascii="Book Antiqua" w:eastAsiaTheme="minorHAnsi" w:hAnsi="Book Antiqua"/>
          <w:color w:val="000000" w:themeColor="text1"/>
          <w:sz w:val="24"/>
          <w:szCs w:val="24"/>
        </w:rPr>
      </w:pPr>
    </w:p>
    <w:bookmarkEnd w:id="19"/>
    <w:p w:rsidR="00C5068A" w:rsidRPr="00343DA9" w:rsidRDefault="00C5068A" w:rsidP="00D81DD2">
      <w:pPr>
        <w:widowControl/>
        <w:wordWrap/>
        <w:autoSpaceDE/>
        <w:autoSpaceDN/>
        <w:spacing w:after="0" w:line="360" w:lineRule="auto"/>
        <w:jc w:val="left"/>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br w:type="page"/>
      </w:r>
    </w:p>
    <w:p w:rsidR="00A5466D" w:rsidRPr="00343DA9" w:rsidRDefault="00A5466D" w:rsidP="00E8358F">
      <w:pPr>
        <w:widowControl/>
        <w:wordWrap/>
        <w:autoSpaceDE/>
        <w:autoSpaceDN/>
        <w:spacing w:after="0" w:line="360" w:lineRule="auto"/>
        <w:ind w:firstLineChars="50" w:firstLine="120"/>
        <w:rPr>
          <w:rFonts w:ascii="Book Antiqua" w:eastAsiaTheme="minorHAnsi" w:hAnsi="Book Antiqua" w:cs="Giovanni-Book"/>
          <w:color w:val="000000" w:themeColor="text1"/>
          <w:kern w:val="0"/>
          <w:sz w:val="24"/>
          <w:szCs w:val="24"/>
        </w:rPr>
      </w:pPr>
    </w:p>
    <w:p w:rsidR="00426E14" w:rsidRPr="00343DA9" w:rsidRDefault="00426E14" w:rsidP="00E8358F">
      <w:pPr>
        <w:wordWrap/>
        <w:spacing w:after="0" w:line="360" w:lineRule="auto"/>
        <w:rPr>
          <w:rFonts w:ascii="Book Antiqua" w:eastAsiaTheme="minorHAnsi" w:hAnsi="Book Antiqua"/>
          <w:color w:val="000000" w:themeColor="text1"/>
          <w:sz w:val="24"/>
          <w:szCs w:val="24"/>
        </w:rPr>
      </w:pPr>
      <w:r w:rsidRPr="00343DA9">
        <w:rPr>
          <w:rFonts w:ascii="Book Antiqua" w:eastAsiaTheme="minorHAnsi" w:hAnsi="Book Antiqua"/>
          <w:noProof/>
          <w:color w:val="000000" w:themeColor="text1"/>
          <w:sz w:val="24"/>
          <w:szCs w:val="24"/>
          <w:lang w:eastAsia="zh-CN"/>
        </w:rPr>
        <w:drawing>
          <wp:inline distT="0" distB="0" distL="0" distR="0" wp14:anchorId="7470B71F" wp14:editId="232E0C63">
            <wp:extent cx="6308517" cy="3167611"/>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15444" cy="3171089"/>
                    </a:xfrm>
                    <a:prstGeom prst="rect">
                      <a:avLst/>
                    </a:prstGeom>
                  </pic:spPr>
                </pic:pic>
              </a:graphicData>
            </a:graphic>
          </wp:inline>
        </w:drawing>
      </w:r>
    </w:p>
    <w:p w:rsidR="00426E14" w:rsidRPr="001F4052" w:rsidRDefault="00426E14" w:rsidP="00E8358F">
      <w:pPr>
        <w:widowControl/>
        <w:wordWrap/>
        <w:autoSpaceDE/>
        <w:autoSpaceDN/>
        <w:spacing w:after="0" w:line="360" w:lineRule="auto"/>
        <w:rPr>
          <w:rFonts w:ascii="Book Antiqua" w:eastAsia="SimSun" w:hAnsi="Book Antiqua"/>
          <w:b/>
          <w:color w:val="000000" w:themeColor="text1"/>
          <w:sz w:val="24"/>
          <w:szCs w:val="24"/>
          <w:lang w:eastAsia="zh-CN"/>
        </w:rPr>
      </w:pPr>
      <w:r w:rsidRPr="001F4052">
        <w:rPr>
          <w:rFonts w:ascii="Book Antiqua" w:eastAsiaTheme="minorHAnsi" w:hAnsi="Book Antiqua"/>
          <w:b/>
          <w:color w:val="000000" w:themeColor="text1"/>
          <w:sz w:val="24"/>
          <w:szCs w:val="24"/>
        </w:rPr>
        <w:t>Figure 1 Flow diagram of study patients.</w:t>
      </w:r>
      <w:r w:rsidR="00EB7A7E">
        <w:rPr>
          <w:rFonts w:ascii="Book Antiqua" w:eastAsia="SimSun" w:hAnsi="Book Antiqua" w:hint="eastAsia"/>
          <w:b/>
          <w:color w:val="000000" w:themeColor="text1"/>
          <w:sz w:val="24"/>
          <w:szCs w:val="24"/>
          <w:lang w:eastAsia="zh-CN"/>
        </w:rPr>
        <w:t xml:space="preserve"> </w:t>
      </w:r>
      <w:r w:rsidR="00EB7A7E" w:rsidRPr="00E46263">
        <w:rPr>
          <w:rFonts w:ascii="Book Antiqua" w:eastAsia="SimSun" w:hAnsi="Book Antiqua"/>
          <w:color w:val="000000" w:themeColor="text1"/>
          <w:sz w:val="24"/>
          <w:szCs w:val="24"/>
          <w:lang w:eastAsia="zh-CN"/>
        </w:rPr>
        <w:t xml:space="preserve">CT: </w:t>
      </w:r>
      <w:r w:rsidR="001F4052" w:rsidRPr="00343DA9">
        <w:rPr>
          <w:rFonts w:ascii="Book Antiqua" w:eastAsiaTheme="minorHAnsi" w:hAnsi="Book Antiqua"/>
          <w:color w:val="000000" w:themeColor="text1"/>
          <w:sz w:val="24"/>
          <w:szCs w:val="24"/>
        </w:rPr>
        <w:t>C</w:t>
      </w:r>
      <w:r w:rsidR="00EB7A7E" w:rsidRPr="00343DA9">
        <w:rPr>
          <w:rFonts w:ascii="Book Antiqua" w:eastAsiaTheme="minorHAnsi" w:hAnsi="Book Antiqua"/>
          <w:color w:val="000000" w:themeColor="text1"/>
          <w:sz w:val="24"/>
          <w:szCs w:val="24"/>
        </w:rPr>
        <w:t>omputed tomography</w:t>
      </w:r>
      <w:r w:rsidR="00EB7A7E">
        <w:rPr>
          <w:rFonts w:ascii="Book Antiqua" w:eastAsia="SimSun" w:hAnsi="Book Antiqua" w:hint="eastAsia"/>
          <w:color w:val="000000" w:themeColor="text1"/>
          <w:sz w:val="24"/>
          <w:szCs w:val="24"/>
          <w:lang w:eastAsia="zh-CN"/>
        </w:rPr>
        <w:t>;</w:t>
      </w:r>
      <w:r w:rsidR="00EB7A7E" w:rsidRPr="00343DA9">
        <w:rPr>
          <w:rFonts w:ascii="Book Antiqua" w:eastAsiaTheme="minorHAnsi" w:hAnsi="Book Antiqua"/>
          <w:color w:val="000000" w:themeColor="text1"/>
          <w:sz w:val="24"/>
          <w:szCs w:val="24"/>
        </w:rPr>
        <w:t xml:space="preserve"> PET/CT</w:t>
      </w:r>
      <w:r w:rsidR="00EB7A7E" w:rsidRPr="00E46263">
        <w:rPr>
          <w:rFonts w:ascii="Book Antiqua" w:eastAsia="SimSun" w:hAnsi="Book Antiqua"/>
          <w:color w:val="000000" w:themeColor="text1"/>
          <w:sz w:val="24"/>
          <w:szCs w:val="24"/>
          <w:lang w:eastAsia="zh-CN"/>
        </w:rPr>
        <w:t>:</w:t>
      </w:r>
      <w:r w:rsidR="00EB7A7E" w:rsidRPr="00343DA9">
        <w:rPr>
          <w:rFonts w:ascii="Book Antiqua" w:eastAsiaTheme="minorHAnsi" w:hAnsi="Book Antiqua"/>
          <w:color w:val="000000" w:themeColor="text1"/>
          <w:sz w:val="24"/>
          <w:szCs w:val="24"/>
        </w:rPr>
        <w:t xml:space="preserve"> </w:t>
      </w:r>
      <w:r w:rsidR="001F4052" w:rsidRPr="00343DA9">
        <w:rPr>
          <w:rFonts w:ascii="Book Antiqua" w:eastAsiaTheme="minorHAnsi" w:hAnsi="Book Antiqua"/>
          <w:color w:val="000000" w:themeColor="text1"/>
          <w:sz w:val="24"/>
          <w:szCs w:val="24"/>
        </w:rPr>
        <w:t>P</w:t>
      </w:r>
      <w:r w:rsidR="00EB7A7E" w:rsidRPr="00343DA9">
        <w:rPr>
          <w:rFonts w:ascii="Book Antiqua" w:eastAsiaTheme="minorHAnsi" w:hAnsi="Book Antiqua"/>
          <w:color w:val="000000" w:themeColor="text1"/>
          <w:sz w:val="24"/>
          <w:szCs w:val="24"/>
        </w:rPr>
        <w:t>ositron emission tomography/computed tomography</w:t>
      </w:r>
      <w:r w:rsidR="00EB7A7E" w:rsidRPr="00E46263">
        <w:rPr>
          <w:rFonts w:ascii="Book Antiqua" w:eastAsia="SimSun" w:hAnsi="Book Antiqua"/>
          <w:color w:val="000000" w:themeColor="text1"/>
          <w:sz w:val="24"/>
          <w:szCs w:val="24"/>
          <w:lang w:eastAsia="zh-CN"/>
        </w:rPr>
        <w:t>.</w:t>
      </w:r>
    </w:p>
    <w:p w:rsidR="00EC6BA9" w:rsidRDefault="00EC6BA9">
      <w:pPr>
        <w:widowControl/>
        <w:wordWrap/>
        <w:autoSpaceDE/>
        <w:autoSpaceDN/>
        <w:spacing w:after="0" w:line="240" w:lineRule="auto"/>
        <w:jc w:val="left"/>
        <w:rPr>
          <w:rFonts w:ascii="Book Antiqua" w:eastAsiaTheme="minorHAnsi" w:hAnsi="Book Antiqua"/>
          <w:color w:val="000000" w:themeColor="text1"/>
          <w:sz w:val="24"/>
          <w:szCs w:val="24"/>
        </w:rPr>
      </w:pPr>
      <w:r>
        <w:rPr>
          <w:rFonts w:ascii="Book Antiqua" w:eastAsiaTheme="minorHAnsi" w:hAnsi="Book Antiqua"/>
          <w:color w:val="000000" w:themeColor="text1"/>
          <w:sz w:val="24"/>
          <w:szCs w:val="24"/>
        </w:rPr>
        <w:br w:type="page"/>
      </w:r>
    </w:p>
    <w:p w:rsidR="00426E14" w:rsidRPr="00343DA9" w:rsidRDefault="00426E14" w:rsidP="00E8358F">
      <w:pPr>
        <w:wordWrap/>
        <w:spacing w:after="0" w:line="360" w:lineRule="auto"/>
        <w:rPr>
          <w:rFonts w:ascii="Book Antiqua" w:eastAsiaTheme="minorHAnsi" w:hAnsi="Book Antiqua"/>
          <w:color w:val="000000" w:themeColor="text1"/>
          <w:sz w:val="24"/>
          <w:szCs w:val="24"/>
        </w:rPr>
      </w:pPr>
    </w:p>
    <w:p w:rsidR="00426E14" w:rsidRPr="00343DA9" w:rsidRDefault="00426E14" w:rsidP="00E8358F">
      <w:pPr>
        <w:wordWrap/>
        <w:spacing w:after="0" w:line="360" w:lineRule="auto"/>
        <w:rPr>
          <w:rFonts w:ascii="Book Antiqua" w:eastAsiaTheme="minorHAnsi" w:hAnsi="Book Antiqua"/>
          <w:color w:val="000000" w:themeColor="text1"/>
          <w:sz w:val="24"/>
          <w:szCs w:val="24"/>
        </w:rPr>
      </w:pPr>
      <w:r w:rsidRPr="00343DA9">
        <w:rPr>
          <w:rFonts w:ascii="Book Antiqua" w:eastAsiaTheme="minorHAnsi" w:hAnsi="Book Antiqua"/>
          <w:noProof/>
          <w:color w:val="000000" w:themeColor="text1"/>
          <w:sz w:val="24"/>
          <w:szCs w:val="24"/>
          <w:lang w:eastAsia="zh-CN"/>
        </w:rPr>
        <w:drawing>
          <wp:inline distT="0" distB="0" distL="0" distR="0" wp14:anchorId="3634FD74" wp14:editId="29EC28CD">
            <wp:extent cx="2495238" cy="1632585"/>
            <wp:effectExtent l="0" t="0" r="635" b="571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6388" cy="1639881"/>
                    </a:xfrm>
                    <a:prstGeom prst="rect">
                      <a:avLst/>
                    </a:prstGeom>
                  </pic:spPr>
                </pic:pic>
              </a:graphicData>
            </a:graphic>
          </wp:inline>
        </w:drawing>
      </w:r>
      <w:r w:rsidRPr="001F4052">
        <w:rPr>
          <w:rFonts w:ascii="Book Antiqua" w:eastAsiaTheme="minorHAnsi" w:hAnsi="Book Antiqua"/>
          <w:noProof/>
          <w:color w:val="000000" w:themeColor="text1"/>
          <w:sz w:val="24"/>
          <w:szCs w:val="24"/>
          <w:lang w:eastAsia="zh-CN"/>
        </w:rPr>
        <w:drawing>
          <wp:inline distT="0" distB="0" distL="0" distR="0" wp14:anchorId="63E61C42" wp14:editId="0DD6FD60">
            <wp:extent cx="2558394" cy="1638106"/>
            <wp:effectExtent l="0" t="0" r="0" b="63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2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5283" cy="1642517"/>
                    </a:xfrm>
                    <a:prstGeom prst="rect">
                      <a:avLst/>
                    </a:prstGeom>
                  </pic:spPr>
                </pic:pic>
              </a:graphicData>
            </a:graphic>
          </wp:inline>
        </w:drawing>
      </w:r>
      <w:r w:rsidRPr="001F4052">
        <w:rPr>
          <w:rFonts w:ascii="Book Antiqua" w:eastAsiaTheme="minorHAnsi" w:hAnsi="Book Antiqua"/>
          <w:noProof/>
          <w:color w:val="000000" w:themeColor="text1"/>
          <w:sz w:val="24"/>
          <w:szCs w:val="24"/>
          <w:lang w:eastAsia="zh-CN"/>
        </w:rPr>
        <w:drawing>
          <wp:inline distT="0" distB="0" distL="0" distR="0" wp14:anchorId="0BC306D9" wp14:editId="53EA646F">
            <wp:extent cx="2705100" cy="1640109"/>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0810" cy="1649634"/>
                    </a:xfrm>
                    <a:prstGeom prst="rect">
                      <a:avLst/>
                    </a:prstGeom>
                  </pic:spPr>
                </pic:pic>
              </a:graphicData>
            </a:graphic>
          </wp:inline>
        </w:drawing>
      </w:r>
    </w:p>
    <w:p w:rsidR="00EC6BA9" w:rsidRDefault="00426E14" w:rsidP="00E8358F">
      <w:pPr>
        <w:wordWrap/>
        <w:spacing w:after="0" w:line="360" w:lineRule="auto"/>
        <w:rPr>
          <w:rFonts w:ascii="Book Antiqua" w:eastAsiaTheme="minorHAnsi" w:hAnsi="Book Antiqua"/>
          <w:color w:val="000000" w:themeColor="text1"/>
          <w:sz w:val="24"/>
          <w:szCs w:val="24"/>
        </w:rPr>
      </w:pPr>
      <w:r w:rsidRPr="001F4052">
        <w:rPr>
          <w:rFonts w:ascii="Book Antiqua" w:eastAsiaTheme="minorHAnsi" w:hAnsi="Book Antiqua"/>
          <w:b/>
          <w:color w:val="000000" w:themeColor="text1"/>
          <w:sz w:val="24"/>
          <w:szCs w:val="24"/>
        </w:rPr>
        <w:t xml:space="preserve">Figure 2 Peritoneal carcinomatosis detected only on contrast-enhanced </w:t>
      </w:r>
      <w:r w:rsidR="009F25F8" w:rsidRPr="001F4052">
        <w:rPr>
          <w:rFonts w:ascii="Book Antiqua" w:eastAsiaTheme="minorHAnsi" w:hAnsi="Book Antiqua"/>
          <w:b/>
          <w:color w:val="000000" w:themeColor="text1"/>
          <w:sz w:val="24"/>
          <w:szCs w:val="24"/>
        </w:rPr>
        <w:t>computed tomography</w:t>
      </w:r>
      <w:r w:rsidRPr="00343DA9">
        <w:rPr>
          <w:rFonts w:ascii="Book Antiqua" w:eastAsiaTheme="minorHAnsi" w:hAnsi="Book Antiqua"/>
          <w:b/>
          <w:color w:val="000000" w:themeColor="text1"/>
          <w:sz w:val="24"/>
          <w:szCs w:val="24"/>
        </w:rPr>
        <w:t xml:space="preserve"> in a 46-year-old woman who underwent gastrectomy for advanced gastric cancer 17 mo</w:t>
      </w:r>
      <w:r w:rsidRPr="001F4052">
        <w:rPr>
          <w:rFonts w:ascii="Book Antiqua" w:eastAsiaTheme="minorHAnsi" w:hAnsi="Book Antiqua"/>
          <w:b/>
          <w:color w:val="000000" w:themeColor="text1"/>
          <w:sz w:val="24"/>
          <w:szCs w:val="24"/>
        </w:rPr>
        <w:t xml:space="preserve"> prior.</w:t>
      </w:r>
      <w:r w:rsidRPr="001F4052">
        <w:rPr>
          <w:rFonts w:ascii="Book Antiqua" w:eastAsiaTheme="minorHAnsi" w:hAnsi="Book Antiqua"/>
          <w:color w:val="000000" w:themeColor="text1"/>
          <w:sz w:val="24"/>
          <w:szCs w:val="24"/>
        </w:rPr>
        <w:t xml:space="preserve"> </w:t>
      </w:r>
      <w:r w:rsidR="009F25F8" w:rsidRPr="001F4052">
        <w:rPr>
          <w:rFonts w:ascii="Book Antiqua" w:eastAsia="SimSun" w:hAnsi="Book Antiqua"/>
          <w:color w:val="000000" w:themeColor="text1"/>
          <w:sz w:val="24"/>
          <w:szCs w:val="24"/>
          <w:lang w:eastAsia="zh-CN"/>
        </w:rPr>
        <w:t>A:</w:t>
      </w:r>
      <w:r w:rsidRPr="001F4052">
        <w:rPr>
          <w:rFonts w:ascii="Book Antiqua" w:eastAsiaTheme="minorHAnsi" w:hAnsi="Book Antiqua"/>
          <w:color w:val="000000" w:themeColor="text1"/>
          <w:sz w:val="24"/>
          <w:szCs w:val="24"/>
        </w:rPr>
        <w:t xml:space="preserve"> </w:t>
      </w:r>
      <w:r w:rsidR="001159AA" w:rsidRPr="001F4052">
        <w:rPr>
          <w:rFonts w:ascii="Book Antiqua" w:eastAsiaTheme="minorHAnsi" w:hAnsi="Book Antiqua"/>
          <w:color w:val="000000" w:themeColor="text1"/>
          <w:sz w:val="24"/>
          <w:szCs w:val="24"/>
        </w:rPr>
        <w:t>C</w:t>
      </w:r>
      <w:r w:rsidRPr="001F4052">
        <w:rPr>
          <w:rFonts w:ascii="Book Antiqua" w:eastAsiaTheme="minorHAnsi" w:hAnsi="Book Antiqua"/>
          <w:color w:val="000000" w:themeColor="text1"/>
          <w:sz w:val="24"/>
          <w:szCs w:val="24"/>
        </w:rPr>
        <w:t xml:space="preserve">ontrast-enhanced abdominal </w:t>
      </w:r>
      <w:r w:rsidR="00D5112A" w:rsidRPr="00343DA9">
        <w:rPr>
          <w:rFonts w:ascii="Book Antiqua" w:eastAsiaTheme="minorHAnsi" w:hAnsi="Book Antiqua"/>
          <w:color w:val="000000" w:themeColor="text1"/>
          <w:sz w:val="24"/>
          <w:szCs w:val="24"/>
        </w:rPr>
        <w:t>computed tomography</w:t>
      </w:r>
      <w:r w:rsidRPr="001F4052">
        <w:rPr>
          <w:rFonts w:ascii="Book Antiqua" w:eastAsiaTheme="minorHAnsi" w:hAnsi="Book Antiqua"/>
          <w:color w:val="000000" w:themeColor="text1"/>
          <w:sz w:val="24"/>
          <w:szCs w:val="24"/>
        </w:rPr>
        <w:t xml:space="preserve"> shows enhanced peritoneal thickening (arrow) with ascites. Peritoneal metastasis was confirmed by histological analysis of ascitic fluid. </w:t>
      </w:r>
      <w:r w:rsidR="009F25F8" w:rsidRPr="001F4052">
        <w:rPr>
          <w:rFonts w:ascii="Book Antiqua" w:eastAsia="SimSun" w:hAnsi="Book Antiqua"/>
          <w:color w:val="000000" w:themeColor="text1"/>
          <w:sz w:val="24"/>
          <w:szCs w:val="24"/>
          <w:lang w:eastAsia="zh-CN"/>
        </w:rPr>
        <w:t>B:</w:t>
      </w:r>
      <w:r w:rsidRPr="001F4052">
        <w:rPr>
          <w:rFonts w:ascii="Book Antiqua" w:eastAsiaTheme="minorHAnsi" w:hAnsi="Book Antiqua"/>
          <w:color w:val="000000" w:themeColor="text1"/>
          <w:sz w:val="24"/>
          <w:szCs w:val="24"/>
        </w:rPr>
        <w:t xml:space="preserve"> </w:t>
      </w:r>
      <w:r w:rsidR="00EB7A7E">
        <w:rPr>
          <w:rFonts w:ascii="Book Antiqua" w:eastAsia="SimSun" w:hAnsi="Book Antiqua" w:hint="eastAsia"/>
          <w:color w:val="000000" w:themeColor="text1"/>
          <w:sz w:val="24"/>
          <w:szCs w:val="24"/>
          <w:lang w:eastAsia="zh-CN"/>
        </w:rPr>
        <w:t>P</w:t>
      </w:r>
      <w:r w:rsidR="00D5112A" w:rsidRPr="00343DA9">
        <w:rPr>
          <w:rFonts w:ascii="Book Antiqua" w:eastAsiaTheme="minorHAnsi" w:hAnsi="Book Antiqua"/>
          <w:color w:val="000000" w:themeColor="text1"/>
          <w:sz w:val="24"/>
          <w:szCs w:val="24"/>
        </w:rPr>
        <w:t>ositron emission tomography/computed tomography</w:t>
      </w:r>
      <w:r w:rsidRPr="001F4052">
        <w:rPr>
          <w:rFonts w:ascii="Book Antiqua" w:eastAsiaTheme="minorHAnsi" w:hAnsi="Book Antiqua"/>
          <w:color w:val="000000" w:themeColor="text1"/>
          <w:sz w:val="24"/>
          <w:szCs w:val="24"/>
        </w:rPr>
        <w:t xml:space="preserve"> image at the same level without evident hypermetabolism in the peritoneum. </w:t>
      </w:r>
    </w:p>
    <w:p w:rsidR="00EC6BA9" w:rsidRDefault="00EC6BA9">
      <w:pPr>
        <w:widowControl/>
        <w:wordWrap/>
        <w:autoSpaceDE/>
        <w:autoSpaceDN/>
        <w:spacing w:after="0" w:line="240" w:lineRule="auto"/>
        <w:jc w:val="left"/>
        <w:rPr>
          <w:rFonts w:ascii="Book Antiqua" w:eastAsiaTheme="minorHAnsi" w:hAnsi="Book Antiqua"/>
          <w:color w:val="000000" w:themeColor="text1"/>
          <w:sz w:val="24"/>
          <w:szCs w:val="24"/>
        </w:rPr>
      </w:pPr>
      <w:r>
        <w:rPr>
          <w:rFonts w:ascii="Book Antiqua" w:eastAsiaTheme="minorHAnsi" w:hAnsi="Book Antiqua"/>
          <w:color w:val="000000" w:themeColor="text1"/>
          <w:sz w:val="24"/>
          <w:szCs w:val="24"/>
        </w:rPr>
        <w:br w:type="page"/>
      </w:r>
    </w:p>
    <w:p w:rsidR="00426E14" w:rsidRPr="00343DA9" w:rsidRDefault="00426E14" w:rsidP="00E8358F">
      <w:pPr>
        <w:wordWrap/>
        <w:spacing w:after="0" w:line="360" w:lineRule="auto"/>
        <w:rPr>
          <w:rFonts w:ascii="Book Antiqua" w:eastAsiaTheme="minorHAnsi" w:hAnsi="Book Antiqua"/>
          <w:color w:val="000000" w:themeColor="text1"/>
          <w:sz w:val="24"/>
          <w:szCs w:val="24"/>
        </w:rPr>
      </w:pPr>
    </w:p>
    <w:p w:rsidR="00426E14" w:rsidRPr="00343DA9" w:rsidRDefault="00426E14" w:rsidP="00E8358F">
      <w:pPr>
        <w:wordWrap/>
        <w:spacing w:after="0" w:line="360" w:lineRule="auto"/>
        <w:rPr>
          <w:rFonts w:ascii="Book Antiqua" w:eastAsiaTheme="minorHAnsi" w:hAnsi="Book Antiqua"/>
          <w:color w:val="000000" w:themeColor="text1"/>
          <w:sz w:val="24"/>
          <w:szCs w:val="24"/>
        </w:rPr>
      </w:pPr>
      <w:r w:rsidRPr="00343DA9">
        <w:rPr>
          <w:rFonts w:ascii="Book Antiqua" w:eastAsiaTheme="minorHAnsi" w:hAnsi="Book Antiqua"/>
          <w:noProof/>
          <w:color w:val="000000" w:themeColor="text1"/>
          <w:sz w:val="24"/>
          <w:szCs w:val="24"/>
          <w:lang w:eastAsia="zh-CN"/>
        </w:rPr>
        <w:drawing>
          <wp:inline distT="0" distB="0" distL="0" distR="0" wp14:anchorId="5C386D8A" wp14:editId="7BCF2012">
            <wp:extent cx="2562225" cy="2193739"/>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3334" cy="2194688"/>
                    </a:xfrm>
                    <a:prstGeom prst="rect">
                      <a:avLst/>
                    </a:prstGeom>
                  </pic:spPr>
                </pic:pic>
              </a:graphicData>
            </a:graphic>
          </wp:inline>
        </w:drawing>
      </w:r>
      <w:r w:rsidRPr="00343DA9">
        <w:rPr>
          <w:rFonts w:ascii="Book Antiqua" w:eastAsiaTheme="minorHAnsi" w:hAnsi="Book Antiqua"/>
          <w:noProof/>
          <w:color w:val="000000" w:themeColor="text1"/>
          <w:sz w:val="24"/>
          <w:szCs w:val="24"/>
          <w:lang w:eastAsia="zh-CN"/>
        </w:rPr>
        <w:drawing>
          <wp:inline distT="0" distB="0" distL="0" distR="0" wp14:anchorId="540E43AE" wp14:editId="42474EB1">
            <wp:extent cx="2570564" cy="2200275"/>
            <wp:effectExtent l="0" t="0" r="127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3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7704" cy="2206387"/>
                    </a:xfrm>
                    <a:prstGeom prst="rect">
                      <a:avLst/>
                    </a:prstGeom>
                  </pic:spPr>
                </pic:pic>
              </a:graphicData>
            </a:graphic>
          </wp:inline>
        </w:drawing>
      </w:r>
      <w:r w:rsidRPr="001F4052">
        <w:rPr>
          <w:rFonts w:ascii="Book Antiqua" w:eastAsiaTheme="minorHAnsi" w:hAnsi="Book Antiqua"/>
          <w:noProof/>
          <w:color w:val="000000" w:themeColor="text1"/>
          <w:sz w:val="24"/>
          <w:szCs w:val="24"/>
          <w:lang w:eastAsia="zh-CN"/>
        </w:rPr>
        <w:drawing>
          <wp:inline distT="0" distB="0" distL="0" distR="0" wp14:anchorId="44A2A608" wp14:editId="2EC8508E">
            <wp:extent cx="2423187" cy="2200074"/>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3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0677" cy="2206874"/>
                    </a:xfrm>
                    <a:prstGeom prst="rect">
                      <a:avLst/>
                    </a:prstGeom>
                  </pic:spPr>
                </pic:pic>
              </a:graphicData>
            </a:graphic>
          </wp:inline>
        </w:drawing>
      </w:r>
      <w:r w:rsidRPr="001F4052">
        <w:rPr>
          <w:rFonts w:ascii="Book Antiqua" w:eastAsiaTheme="minorHAnsi" w:hAnsi="Book Antiqua"/>
          <w:noProof/>
          <w:color w:val="000000" w:themeColor="text1"/>
          <w:sz w:val="24"/>
          <w:szCs w:val="24"/>
          <w:lang w:eastAsia="zh-CN"/>
        </w:rPr>
        <w:drawing>
          <wp:inline distT="0" distB="0" distL="0" distR="0" wp14:anchorId="55C734A5" wp14:editId="563B8EB5">
            <wp:extent cx="2436411" cy="2209501"/>
            <wp:effectExtent l="0" t="0" r="2540" b="63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3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3734" cy="2216142"/>
                    </a:xfrm>
                    <a:prstGeom prst="rect">
                      <a:avLst/>
                    </a:prstGeom>
                  </pic:spPr>
                </pic:pic>
              </a:graphicData>
            </a:graphic>
          </wp:inline>
        </w:drawing>
      </w:r>
    </w:p>
    <w:p w:rsidR="00426E14" w:rsidRPr="00343DA9" w:rsidRDefault="00426E14" w:rsidP="00E8358F">
      <w:pPr>
        <w:widowControl/>
        <w:wordWrap/>
        <w:autoSpaceDE/>
        <w:autoSpaceDN/>
        <w:spacing w:after="0" w:line="360" w:lineRule="auto"/>
        <w:rPr>
          <w:rFonts w:ascii="Book Antiqua" w:eastAsiaTheme="minorHAnsi" w:hAnsi="Book Antiqua"/>
          <w:color w:val="000000" w:themeColor="text1"/>
          <w:sz w:val="24"/>
          <w:szCs w:val="24"/>
        </w:rPr>
      </w:pPr>
      <w:r w:rsidRPr="00343DA9">
        <w:rPr>
          <w:rFonts w:ascii="Book Antiqua" w:eastAsiaTheme="minorHAnsi" w:hAnsi="Book Antiqua"/>
          <w:b/>
          <w:color w:val="000000" w:themeColor="text1"/>
          <w:sz w:val="24"/>
          <w:szCs w:val="24"/>
        </w:rPr>
        <w:t xml:space="preserve">Figure 3 </w:t>
      </w:r>
      <w:r w:rsidRPr="001F4052">
        <w:rPr>
          <w:rFonts w:ascii="Book Antiqua" w:eastAsiaTheme="minorHAnsi" w:hAnsi="Book Antiqua"/>
          <w:b/>
          <w:color w:val="000000" w:themeColor="text1"/>
          <w:sz w:val="24"/>
          <w:szCs w:val="24"/>
        </w:rPr>
        <w:t xml:space="preserve">Locoregional recurrence detected on both contrast-enhanced </w:t>
      </w:r>
      <w:r w:rsidR="00FE4354" w:rsidRPr="001F4052">
        <w:rPr>
          <w:rFonts w:ascii="Book Antiqua" w:eastAsiaTheme="minorHAnsi" w:hAnsi="Book Antiqua"/>
          <w:b/>
          <w:color w:val="000000" w:themeColor="text1"/>
          <w:sz w:val="24"/>
          <w:szCs w:val="24"/>
        </w:rPr>
        <w:t>computed tomography</w:t>
      </w:r>
      <w:r w:rsidRPr="00343DA9">
        <w:rPr>
          <w:rFonts w:ascii="Book Antiqua" w:eastAsiaTheme="minorHAnsi" w:hAnsi="Book Antiqua"/>
          <w:b/>
          <w:color w:val="000000" w:themeColor="text1"/>
          <w:sz w:val="24"/>
          <w:szCs w:val="24"/>
        </w:rPr>
        <w:t xml:space="preserve"> and </w:t>
      </w:r>
      <w:r w:rsidR="009F25F8" w:rsidRPr="001F4052">
        <w:rPr>
          <w:rFonts w:ascii="Book Antiqua" w:eastAsiaTheme="minorHAnsi" w:hAnsi="Book Antiqua"/>
          <w:b/>
          <w:color w:val="000000" w:themeColor="text1"/>
          <w:sz w:val="24"/>
          <w:szCs w:val="24"/>
        </w:rPr>
        <w:t>positron emission tomography/computed tomography</w:t>
      </w:r>
      <w:r w:rsidRPr="00343DA9">
        <w:rPr>
          <w:rFonts w:ascii="Book Antiqua" w:eastAsiaTheme="minorHAnsi" w:hAnsi="Book Antiqua"/>
          <w:b/>
          <w:color w:val="000000" w:themeColor="text1"/>
          <w:sz w:val="24"/>
          <w:szCs w:val="24"/>
        </w:rPr>
        <w:t xml:space="preserve"> in a 76-year-old woman who underwent gastrectomy for adva</w:t>
      </w:r>
      <w:r w:rsidRPr="001F4052">
        <w:rPr>
          <w:rFonts w:ascii="Book Antiqua" w:eastAsiaTheme="minorHAnsi" w:hAnsi="Book Antiqua"/>
          <w:b/>
          <w:color w:val="000000" w:themeColor="text1"/>
          <w:sz w:val="24"/>
          <w:szCs w:val="24"/>
        </w:rPr>
        <w:t>nced gastric cancer 21 mo prior.</w:t>
      </w:r>
      <w:r w:rsidRPr="001F4052">
        <w:rPr>
          <w:rFonts w:ascii="Book Antiqua" w:eastAsiaTheme="minorHAnsi" w:hAnsi="Book Antiqua"/>
          <w:color w:val="000000" w:themeColor="text1"/>
          <w:sz w:val="24"/>
          <w:szCs w:val="24"/>
        </w:rPr>
        <w:t xml:space="preserve"> </w:t>
      </w:r>
      <w:r w:rsidR="009F25F8" w:rsidRPr="001F4052">
        <w:rPr>
          <w:rFonts w:ascii="Book Antiqua" w:eastAsia="SimSun" w:hAnsi="Book Antiqua"/>
          <w:color w:val="000000" w:themeColor="text1"/>
          <w:sz w:val="24"/>
          <w:szCs w:val="24"/>
          <w:lang w:eastAsia="zh-CN"/>
        </w:rPr>
        <w:t>A:</w:t>
      </w:r>
      <w:r w:rsidRPr="00343DA9">
        <w:rPr>
          <w:rFonts w:ascii="Book Antiqua" w:eastAsiaTheme="minorHAnsi" w:hAnsi="Book Antiqua"/>
          <w:color w:val="000000" w:themeColor="text1"/>
          <w:sz w:val="24"/>
          <w:szCs w:val="24"/>
        </w:rPr>
        <w:t xml:space="preserve"> </w:t>
      </w:r>
      <w:r w:rsidR="001159AA" w:rsidRPr="00343DA9">
        <w:rPr>
          <w:rFonts w:ascii="Book Antiqua" w:eastAsiaTheme="minorHAnsi" w:hAnsi="Book Antiqua"/>
          <w:color w:val="000000" w:themeColor="text1"/>
          <w:sz w:val="24"/>
          <w:szCs w:val="24"/>
        </w:rPr>
        <w:t>C</w:t>
      </w:r>
      <w:r w:rsidRPr="00343DA9">
        <w:rPr>
          <w:rFonts w:ascii="Book Antiqua" w:eastAsiaTheme="minorHAnsi" w:hAnsi="Book Antiqua"/>
          <w:color w:val="000000" w:themeColor="text1"/>
          <w:sz w:val="24"/>
          <w:szCs w:val="24"/>
        </w:rPr>
        <w:t xml:space="preserve">ontrast-enhanced abdominal </w:t>
      </w:r>
      <w:r w:rsidR="00D5112A" w:rsidRPr="001F4052">
        <w:rPr>
          <w:rFonts w:ascii="Book Antiqua" w:eastAsiaTheme="minorHAnsi" w:hAnsi="Book Antiqua"/>
          <w:color w:val="000000" w:themeColor="text1"/>
          <w:sz w:val="24"/>
          <w:szCs w:val="24"/>
        </w:rPr>
        <w:t>computed tomography</w:t>
      </w:r>
      <w:r w:rsidRPr="001F4052">
        <w:rPr>
          <w:rFonts w:ascii="Book Antiqua" w:eastAsiaTheme="minorHAnsi" w:hAnsi="Book Antiqua"/>
          <w:color w:val="000000" w:themeColor="text1"/>
          <w:sz w:val="24"/>
          <w:szCs w:val="24"/>
        </w:rPr>
        <w:t xml:space="preserve"> shows enhanced wall thickening (arrow) at the anastomotic site</w:t>
      </w:r>
      <w:r w:rsidR="00D81DD2">
        <w:rPr>
          <w:rFonts w:ascii="Book Antiqua" w:eastAsia="SimSun" w:hAnsi="Book Antiqua" w:hint="eastAsia"/>
          <w:color w:val="000000" w:themeColor="text1"/>
          <w:sz w:val="24"/>
          <w:szCs w:val="24"/>
          <w:lang w:eastAsia="zh-CN"/>
        </w:rPr>
        <w:t>;</w:t>
      </w:r>
      <w:r w:rsidRPr="001F4052">
        <w:rPr>
          <w:rFonts w:ascii="Book Antiqua" w:eastAsiaTheme="minorHAnsi" w:hAnsi="Book Antiqua"/>
          <w:color w:val="000000" w:themeColor="text1"/>
          <w:sz w:val="24"/>
          <w:szCs w:val="24"/>
        </w:rPr>
        <w:t xml:space="preserve"> </w:t>
      </w:r>
      <w:r w:rsidR="009F25F8" w:rsidRPr="001F4052">
        <w:rPr>
          <w:rFonts w:ascii="Book Antiqua" w:eastAsia="SimSun" w:hAnsi="Book Antiqua"/>
          <w:color w:val="000000" w:themeColor="text1"/>
          <w:sz w:val="24"/>
          <w:szCs w:val="24"/>
          <w:lang w:eastAsia="zh-CN"/>
        </w:rPr>
        <w:t>B:</w:t>
      </w:r>
      <w:r w:rsidRPr="00343DA9">
        <w:rPr>
          <w:rFonts w:ascii="Book Antiqua" w:eastAsiaTheme="minorHAnsi" w:hAnsi="Book Antiqua"/>
          <w:color w:val="000000" w:themeColor="text1"/>
          <w:sz w:val="24"/>
          <w:szCs w:val="24"/>
        </w:rPr>
        <w:t xml:space="preserve"> </w:t>
      </w:r>
      <w:r w:rsidR="00EB7A7E">
        <w:rPr>
          <w:rFonts w:ascii="Book Antiqua" w:eastAsia="SimSun" w:hAnsi="Book Antiqua" w:hint="eastAsia"/>
          <w:color w:val="000000" w:themeColor="text1"/>
          <w:sz w:val="24"/>
          <w:szCs w:val="24"/>
          <w:lang w:eastAsia="zh-CN"/>
        </w:rPr>
        <w:t>P</w:t>
      </w:r>
      <w:r w:rsidR="00D5112A" w:rsidRPr="00343DA9">
        <w:rPr>
          <w:rFonts w:ascii="Book Antiqua" w:eastAsiaTheme="minorHAnsi" w:hAnsi="Book Antiqua"/>
          <w:color w:val="000000" w:themeColor="text1"/>
          <w:sz w:val="24"/>
          <w:szCs w:val="24"/>
        </w:rPr>
        <w:t>ositron emission tomography/computed tomography</w:t>
      </w:r>
      <w:r w:rsidRPr="001F4052">
        <w:rPr>
          <w:rFonts w:ascii="Book Antiqua" w:eastAsiaTheme="minorHAnsi" w:hAnsi="Book Antiqua"/>
          <w:color w:val="000000" w:themeColor="text1"/>
          <w:sz w:val="24"/>
          <w:szCs w:val="24"/>
        </w:rPr>
        <w:t xml:space="preserve"> image at the same level shows hypermetabolism at the anastomotic site.</w:t>
      </w:r>
    </w:p>
    <w:p w:rsidR="00426E14" w:rsidRPr="00343DA9" w:rsidRDefault="00426E14" w:rsidP="00E8358F">
      <w:pPr>
        <w:widowControl/>
        <w:wordWrap/>
        <w:autoSpaceDE/>
        <w:autoSpaceDN/>
        <w:spacing w:after="0" w:line="360" w:lineRule="auto"/>
        <w:jc w:val="left"/>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br w:type="page"/>
      </w:r>
    </w:p>
    <w:p w:rsidR="00426E14" w:rsidRPr="00343DA9" w:rsidRDefault="00426E14" w:rsidP="00E8358F">
      <w:pPr>
        <w:widowControl/>
        <w:wordWrap/>
        <w:autoSpaceDE/>
        <w:autoSpaceDN/>
        <w:spacing w:after="0" w:line="360" w:lineRule="auto"/>
        <w:rPr>
          <w:rFonts w:ascii="Book Antiqua" w:eastAsiaTheme="minorHAnsi" w:hAnsi="Book Antiqua"/>
          <w:color w:val="000000" w:themeColor="text1"/>
          <w:sz w:val="24"/>
          <w:szCs w:val="24"/>
        </w:rPr>
      </w:pPr>
    </w:p>
    <w:p w:rsidR="00426E14" w:rsidRPr="00343DA9" w:rsidRDefault="00426E14" w:rsidP="00E8358F">
      <w:pPr>
        <w:wordWrap/>
        <w:spacing w:after="0" w:line="360" w:lineRule="auto"/>
        <w:rPr>
          <w:rFonts w:ascii="Book Antiqua" w:eastAsiaTheme="minorHAnsi" w:hAnsi="Book Antiqua"/>
          <w:color w:val="000000" w:themeColor="text1"/>
          <w:sz w:val="24"/>
          <w:szCs w:val="24"/>
        </w:rPr>
      </w:pPr>
      <w:r w:rsidRPr="00343DA9">
        <w:rPr>
          <w:rFonts w:ascii="Book Antiqua" w:eastAsiaTheme="minorHAnsi" w:hAnsi="Book Antiqua"/>
          <w:noProof/>
          <w:color w:val="000000" w:themeColor="text1"/>
          <w:sz w:val="24"/>
          <w:szCs w:val="24"/>
          <w:lang w:eastAsia="zh-CN"/>
        </w:rPr>
        <w:drawing>
          <wp:inline distT="0" distB="0" distL="0" distR="0" wp14:anchorId="45DE9DC1" wp14:editId="0856D374">
            <wp:extent cx="2524125" cy="1835215"/>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4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0499" cy="1839849"/>
                    </a:xfrm>
                    <a:prstGeom prst="rect">
                      <a:avLst/>
                    </a:prstGeom>
                  </pic:spPr>
                </pic:pic>
              </a:graphicData>
            </a:graphic>
          </wp:inline>
        </w:drawing>
      </w:r>
      <w:r w:rsidRPr="00343DA9">
        <w:rPr>
          <w:rFonts w:ascii="Book Antiqua" w:eastAsiaTheme="minorHAnsi" w:hAnsi="Book Antiqua"/>
          <w:noProof/>
          <w:color w:val="000000" w:themeColor="text1"/>
          <w:sz w:val="24"/>
          <w:szCs w:val="24"/>
          <w:lang w:eastAsia="zh-CN"/>
        </w:rPr>
        <w:drawing>
          <wp:inline distT="0" distB="0" distL="0" distR="0" wp14:anchorId="05FAB08F" wp14:editId="7D53FFE3">
            <wp:extent cx="2555017" cy="1857375"/>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4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6877" cy="1858727"/>
                    </a:xfrm>
                    <a:prstGeom prst="rect">
                      <a:avLst/>
                    </a:prstGeom>
                  </pic:spPr>
                </pic:pic>
              </a:graphicData>
            </a:graphic>
          </wp:inline>
        </w:drawing>
      </w:r>
      <w:r w:rsidRPr="00343DA9">
        <w:rPr>
          <w:rFonts w:ascii="Book Antiqua" w:eastAsiaTheme="minorHAnsi" w:hAnsi="Book Antiqua"/>
          <w:noProof/>
          <w:color w:val="000000" w:themeColor="text1"/>
          <w:sz w:val="24"/>
          <w:szCs w:val="24"/>
          <w:lang w:eastAsia="zh-CN"/>
        </w:rPr>
        <w:drawing>
          <wp:inline distT="0" distB="0" distL="0" distR="0" wp14:anchorId="1A8CB289" wp14:editId="22A9EA0B">
            <wp:extent cx="2540809" cy="1722755"/>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4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7439" cy="1727251"/>
                    </a:xfrm>
                    <a:prstGeom prst="rect">
                      <a:avLst/>
                    </a:prstGeom>
                  </pic:spPr>
                </pic:pic>
              </a:graphicData>
            </a:graphic>
          </wp:inline>
        </w:drawing>
      </w:r>
      <w:r w:rsidRPr="001F4052">
        <w:rPr>
          <w:rFonts w:ascii="Book Antiqua" w:eastAsiaTheme="minorHAnsi" w:hAnsi="Book Antiqua"/>
          <w:noProof/>
          <w:color w:val="000000" w:themeColor="text1"/>
          <w:sz w:val="24"/>
          <w:szCs w:val="24"/>
          <w:lang w:eastAsia="zh-CN"/>
        </w:rPr>
        <w:drawing>
          <wp:inline distT="0" distB="0" distL="0" distR="0" wp14:anchorId="6B846B48" wp14:editId="52148757">
            <wp:extent cx="2535555" cy="1716807"/>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4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7634" cy="1724986"/>
                    </a:xfrm>
                    <a:prstGeom prst="rect">
                      <a:avLst/>
                    </a:prstGeom>
                  </pic:spPr>
                </pic:pic>
              </a:graphicData>
            </a:graphic>
          </wp:inline>
        </w:drawing>
      </w:r>
    </w:p>
    <w:p w:rsidR="00426E14" w:rsidRPr="00343DA9" w:rsidRDefault="001159AA" w:rsidP="00E8358F">
      <w:pPr>
        <w:widowControl/>
        <w:wordWrap/>
        <w:autoSpaceDE/>
        <w:autoSpaceDN/>
        <w:spacing w:after="0" w:line="360" w:lineRule="auto"/>
        <w:rPr>
          <w:rFonts w:ascii="Book Antiqua" w:eastAsiaTheme="minorHAnsi" w:hAnsi="Book Antiqua"/>
          <w:color w:val="000000" w:themeColor="text1"/>
          <w:sz w:val="24"/>
          <w:szCs w:val="24"/>
        </w:rPr>
      </w:pPr>
      <w:r w:rsidRPr="00343DA9">
        <w:rPr>
          <w:rFonts w:ascii="Book Antiqua" w:eastAsiaTheme="minorHAnsi" w:hAnsi="Book Antiqua"/>
          <w:b/>
          <w:color w:val="000000" w:themeColor="text1"/>
          <w:sz w:val="24"/>
          <w:szCs w:val="24"/>
        </w:rPr>
        <w:t>Figure 4</w:t>
      </w:r>
      <w:r w:rsidR="00426E14" w:rsidRPr="00343DA9">
        <w:rPr>
          <w:rFonts w:ascii="Book Antiqua" w:eastAsiaTheme="minorHAnsi" w:hAnsi="Book Antiqua"/>
          <w:b/>
          <w:color w:val="000000" w:themeColor="text1"/>
          <w:sz w:val="24"/>
          <w:szCs w:val="24"/>
        </w:rPr>
        <w:t xml:space="preserve"> </w:t>
      </w:r>
      <w:r w:rsidR="00426E14" w:rsidRPr="001F4052">
        <w:rPr>
          <w:rFonts w:ascii="Book Antiqua" w:eastAsiaTheme="minorHAnsi" w:hAnsi="Book Antiqua"/>
          <w:b/>
          <w:color w:val="000000" w:themeColor="text1"/>
          <w:sz w:val="24"/>
          <w:szCs w:val="24"/>
        </w:rPr>
        <w:t xml:space="preserve">Lymph node recurrence detected on both contrast-enhanced </w:t>
      </w:r>
      <w:r w:rsidR="00FE4354" w:rsidRPr="001F4052">
        <w:rPr>
          <w:rFonts w:ascii="Book Antiqua" w:eastAsiaTheme="minorHAnsi" w:hAnsi="Book Antiqua"/>
          <w:b/>
          <w:color w:val="000000" w:themeColor="text1"/>
          <w:sz w:val="24"/>
          <w:szCs w:val="24"/>
        </w:rPr>
        <w:t>computed tomography</w:t>
      </w:r>
      <w:r w:rsidR="00426E14" w:rsidRPr="00343DA9">
        <w:rPr>
          <w:rFonts w:ascii="Book Antiqua" w:eastAsiaTheme="minorHAnsi" w:hAnsi="Book Antiqua"/>
          <w:b/>
          <w:color w:val="000000" w:themeColor="text1"/>
          <w:sz w:val="24"/>
          <w:szCs w:val="24"/>
        </w:rPr>
        <w:t xml:space="preserve"> and </w:t>
      </w:r>
      <w:r w:rsidR="00FE4354" w:rsidRPr="001F4052">
        <w:rPr>
          <w:rFonts w:ascii="Book Antiqua" w:eastAsiaTheme="minorHAnsi" w:hAnsi="Book Antiqua"/>
          <w:b/>
          <w:color w:val="000000" w:themeColor="text1"/>
          <w:sz w:val="24"/>
          <w:szCs w:val="24"/>
        </w:rPr>
        <w:t>positron emission tomography/computed tomography</w:t>
      </w:r>
      <w:r w:rsidR="00426E14" w:rsidRPr="00343DA9">
        <w:rPr>
          <w:rFonts w:ascii="Book Antiqua" w:eastAsiaTheme="minorHAnsi" w:hAnsi="Book Antiqua"/>
          <w:b/>
          <w:color w:val="000000" w:themeColor="text1"/>
          <w:sz w:val="24"/>
          <w:szCs w:val="24"/>
        </w:rPr>
        <w:t xml:space="preserve"> in a 73-year-old man who underwent gastrectomy 18 mo</w:t>
      </w:r>
      <w:r w:rsidR="00426E14" w:rsidRPr="001F4052">
        <w:rPr>
          <w:rFonts w:ascii="Book Antiqua" w:eastAsiaTheme="minorHAnsi" w:hAnsi="Book Antiqua"/>
          <w:b/>
          <w:color w:val="000000" w:themeColor="text1"/>
          <w:sz w:val="24"/>
          <w:szCs w:val="24"/>
        </w:rPr>
        <w:t xml:space="preserve"> prior.</w:t>
      </w:r>
      <w:r w:rsidR="00426E14" w:rsidRPr="00343DA9">
        <w:rPr>
          <w:rFonts w:ascii="Book Antiqua" w:eastAsiaTheme="minorHAnsi" w:hAnsi="Book Antiqua"/>
          <w:color w:val="000000" w:themeColor="text1"/>
          <w:sz w:val="24"/>
          <w:szCs w:val="24"/>
        </w:rPr>
        <w:t xml:space="preserve"> </w:t>
      </w:r>
      <w:r w:rsidR="009F25F8" w:rsidRPr="001F4052">
        <w:rPr>
          <w:rFonts w:ascii="Book Antiqua" w:eastAsia="SimSun" w:hAnsi="Book Antiqua"/>
          <w:color w:val="000000" w:themeColor="text1"/>
          <w:sz w:val="24"/>
          <w:szCs w:val="24"/>
          <w:lang w:eastAsia="zh-CN"/>
        </w:rPr>
        <w:t>A:</w:t>
      </w:r>
      <w:r w:rsidR="00426E14" w:rsidRPr="00343DA9">
        <w:rPr>
          <w:rFonts w:ascii="Book Antiqua" w:eastAsiaTheme="minorHAnsi" w:hAnsi="Book Antiqua"/>
          <w:color w:val="000000" w:themeColor="text1"/>
          <w:sz w:val="24"/>
          <w:szCs w:val="24"/>
        </w:rPr>
        <w:t xml:space="preserve"> </w:t>
      </w:r>
      <w:r w:rsidRPr="00343DA9">
        <w:rPr>
          <w:rFonts w:ascii="Book Antiqua" w:eastAsiaTheme="minorHAnsi" w:hAnsi="Book Antiqua"/>
          <w:color w:val="000000" w:themeColor="text1"/>
          <w:sz w:val="24"/>
          <w:szCs w:val="24"/>
        </w:rPr>
        <w:t>C</w:t>
      </w:r>
      <w:r w:rsidR="00426E14" w:rsidRPr="00343DA9">
        <w:rPr>
          <w:rFonts w:ascii="Book Antiqua" w:eastAsiaTheme="minorHAnsi" w:hAnsi="Book Antiqua"/>
          <w:color w:val="000000" w:themeColor="text1"/>
          <w:sz w:val="24"/>
          <w:szCs w:val="24"/>
        </w:rPr>
        <w:t xml:space="preserve">ontrast-enhanced abdominal </w:t>
      </w:r>
      <w:r w:rsidR="00D5112A" w:rsidRPr="001F4052">
        <w:rPr>
          <w:rFonts w:ascii="Book Antiqua" w:eastAsiaTheme="minorHAnsi" w:hAnsi="Book Antiqua"/>
          <w:color w:val="000000" w:themeColor="text1"/>
          <w:sz w:val="24"/>
          <w:szCs w:val="24"/>
        </w:rPr>
        <w:t>computed tomography</w:t>
      </w:r>
      <w:r w:rsidR="00426E14" w:rsidRPr="001F4052">
        <w:rPr>
          <w:rFonts w:ascii="Book Antiqua" w:eastAsiaTheme="minorHAnsi" w:hAnsi="Book Antiqua"/>
          <w:color w:val="000000" w:themeColor="text1"/>
          <w:sz w:val="24"/>
          <w:szCs w:val="24"/>
        </w:rPr>
        <w:t xml:space="preserve"> shows enlarged lymph nodes at the aortocaval and para-aortic spaces</w:t>
      </w:r>
      <w:r w:rsidR="00D81DD2">
        <w:rPr>
          <w:rFonts w:ascii="Book Antiqua" w:eastAsia="SimSun" w:hAnsi="Book Antiqua" w:hint="eastAsia"/>
          <w:color w:val="000000" w:themeColor="text1"/>
          <w:sz w:val="24"/>
          <w:szCs w:val="24"/>
          <w:lang w:eastAsia="zh-CN"/>
        </w:rPr>
        <w:t>;</w:t>
      </w:r>
      <w:r w:rsidR="00426E14" w:rsidRPr="001F4052">
        <w:rPr>
          <w:rFonts w:ascii="Book Antiqua" w:eastAsiaTheme="minorHAnsi" w:hAnsi="Book Antiqua"/>
          <w:color w:val="000000" w:themeColor="text1"/>
          <w:sz w:val="24"/>
          <w:szCs w:val="24"/>
        </w:rPr>
        <w:t xml:space="preserve"> </w:t>
      </w:r>
      <w:r w:rsidR="009F25F8" w:rsidRPr="001F4052">
        <w:rPr>
          <w:rFonts w:ascii="Book Antiqua" w:eastAsia="SimSun" w:hAnsi="Book Antiqua"/>
          <w:color w:val="000000" w:themeColor="text1"/>
          <w:sz w:val="24"/>
          <w:szCs w:val="24"/>
          <w:lang w:eastAsia="zh-CN"/>
        </w:rPr>
        <w:t>B:</w:t>
      </w:r>
      <w:r w:rsidR="00426E14" w:rsidRPr="00343DA9">
        <w:rPr>
          <w:rFonts w:ascii="Book Antiqua" w:eastAsiaTheme="minorHAnsi" w:hAnsi="Book Antiqua"/>
          <w:color w:val="000000" w:themeColor="text1"/>
          <w:sz w:val="24"/>
          <w:szCs w:val="24"/>
        </w:rPr>
        <w:t xml:space="preserve"> </w:t>
      </w:r>
      <w:r w:rsidR="00D5112A" w:rsidRPr="008800C1">
        <w:rPr>
          <w:rFonts w:ascii="Book Antiqua" w:eastAsiaTheme="minorHAnsi" w:hAnsi="Book Antiqua"/>
          <w:caps/>
          <w:color w:val="000000" w:themeColor="text1"/>
          <w:sz w:val="24"/>
          <w:szCs w:val="24"/>
        </w:rPr>
        <w:t>p</w:t>
      </w:r>
      <w:r w:rsidR="00D5112A" w:rsidRPr="001F4052">
        <w:rPr>
          <w:rFonts w:ascii="Book Antiqua" w:eastAsiaTheme="minorHAnsi" w:hAnsi="Book Antiqua"/>
          <w:color w:val="000000" w:themeColor="text1"/>
          <w:sz w:val="24"/>
          <w:szCs w:val="24"/>
        </w:rPr>
        <w:t>ositron emission tomography/computed tomography</w:t>
      </w:r>
      <w:r w:rsidR="00426E14" w:rsidRPr="001F4052">
        <w:rPr>
          <w:rFonts w:ascii="Book Antiqua" w:eastAsiaTheme="minorHAnsi" w:hAnsi="Book Antiqua"/>
          <w:color w:val="000000" w:themeColor="text1"/>
          <w:sz w:val="24"/>
          <w:szCs w:val="24"/>
        </w:rPr>
        <w:t xml:space="preserve"> image at the same level shows hypermetabolism at the aortocaval and para-aortic spaces.</w:t>
      </w:r>
    </w:p>
    <w:p w:rsidR="00426E14" w:rsidRPr="00343DA9" w:rsidRDefault="00426E14" w:rsidP="00E8358F">
      <w:pPr>
        <w:widowControl/>
        <w:wordWrap/>
        <w:autoSpaceDE/>
        <w:autoSpaceDN/>
        <w:spacing w:after="0" w:line="360" w:lineRule="auto"/>
        <w:jc w:val="left"/>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br w:type="page"/>
      </w:r>
    </w:p>
    <w:p w:rsidR="00426E14" w:rsidRPr="00343DA9" w:rsidRDefault="00426E14" w:rsidP="00E8358F">
      <w:pPr>
        <w:widowControl/>
        <w:wordWrap/>
        <w:autoSpaceDE/>
        <w:autoSpaceDN/>
        <w:spacing w:after="0" w:line="360" w:lineRule="auto"/>
        <w:rPr>
          <w:rFonts w:ascii="Book Antiqua" w:eastAsiaTheme="minorHAnsi" w:hAnsi="Book Antiqua"/>
          <w:color w:val="000000" w:themeColor="text1"/>
          <w:sz w:val="24"/>
          <w:szCs w:val="24"/>
        </w:rPr>
      </w:pPr>
    </w:p>
    <w:p w:rsidR="00262D03" w:rsidRPr="00343DA9" w:rsidRDefault="00426E14" w:rsidP="00E8358F">
      <w:pPr>
        <w:wordWrap/>
        <w:spacing w:after="0" w:line="360" w:lineRule="auto"/>
        <w:rPr>
          <w:rFonts w:ascii="Book Antiqua" w:eastAsiaTheme="minorHAnsi" w:hAnsi="Book Antiqua"/>
          <w:color w:val="000000" w:themeColor="text1"/>
          <w:sz w:val="24"/>
          <w:szCs w:val="24"/>
        </w:rPr>
      </w:pPr>
      <w:r w:rsidRPr="00343DA9">
        <w:rPr>
          <w:rFonts w:ascii="Book Antiqua" w:eastAsiaTheme="minorHAnsi" w:hAnsi="Book Antiqua"/>
          <w:noProof/>
          <w:color w:val="000000" w:themeColor="text1"/>
          <w:sz w:val="24"/>
          <w:szCs w:val="24"/>
          <w:lang w:eastAsia="zh-CN"/>
        </w:rPr>
        <w:drawing>
          <wp:inline distT="0" distB="0" distL="0" distR="0" wp14:anchorId="7898FAE1" wp14:editId="1FDD879F">
            <wp:extent cx="2917207" cy="1876425"/>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5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9294" cy="1877767"/>
                    </a:xfrm>
                    <a:prstGeom prst="rect">
                      <a:avLst/>
                    </a:prstGeom>
                  </pic:spPr>
                </pic:pic>
              </a:graphicData>
            </a:graphic>
          </wp:inline>
        </w:drawing>
      </w:r>
      <w:r w:rsidRPr="00343DA9">
        <w:rPr>
          <w:rFonts w:ascii="Book Antiqua" w:eastAsiaTheme="minorHAnsi" w:hAnsi="Book Antiqua"/>
          <w:noProof/>
          <w:color w:val="000000" w:themeColor="text1"/>
          <w:sz w:val="24"/>
          <w:szCs w:val="24"/>
          <w:lang w:eastAsia="zh-CN"/>
        </w:rPr>
        <w:drawing>
          <wp:inline distT="0" distB="0" distL="0" distR="0" wp14:anchorId="10A8983C" wp14:editId="2EE4F57D">
            <wp:extent cx="2665095" cy="1730871"/>
            <wp:effectExtent l="0" t="0" r="1905" b="317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5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7617" cy="1739003"/>
                    </a:xfrm>
                    <a:prstGeom prst="rect">
                      <a:avLst/>
                    </a:prstGeom>
                  </pic:spPr>
                </pic:pic>
              </a:graphicData>
            </a:graphic>
          </wp:inline>
        </w:drawing>
      </w:r>
      <w:r w:rsidRPr="001F4052">
        <w:rPr>
          <w:rFonts w:ascii="Book Antiqua" w:eastAsiaTheme="minorHAnsi" w:hAnsi="Book Antiqua"/>
          <w:noProof/>
          <w:color w:val="000000" w:themeColor="text1"/>
          <w:sz w:val="24"/>
          <w:szCs w:val="24"/>
          <w:lang w:eastAsia="zh-CN"/>
        </w:rPr>
        <w:drawing>
          <wp:inline distT="0" distB="0" distL="0" distR="0" wp14:anchorId="20AA7F06" wp14:editId="47D7CF03">
            <wp:extent cx="2665361" cy="1733550"/>
            <wp:effectExtent l="0" t="0" r="1905"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5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1978" cy="1737853"/>
                    </a:xfrm>
                    <a:prstGeom prst="rect">
                      <a:avLst/>
                    </a:prstGeom>
                  </pic:spPr>
                </pic:pic>
              </a:graphicData>
            </a:graphic>
          </wp:inline>
        </w:drawing>
      </w:r>
    </w:p>
    <w:p w:rsidR="001159AA" w:rsidRPr="00343DA9" w:rsidRDefault="00092638" w:rsidP="00E8358F">
      <w:pPr>
        <w:widowControl/>
        <w:wordWrap/>
        <w:autoSpaceDE/>
        <w:autoSpaceDN/>
        <w:spacing w:after="0" w:line="360" w:lineRule="auto"/>
        <w:rPr>
          <w:rFonts w:ascii="Book Antiqua" w:eastAsiaTheme="minorHAnsi" w:hAnsi="Book Antiqua"/>
          <w:color w:val="000000" w:themeColor="text1"/>
          <w:sz w:val="24"/>
          <w:szCs w:val="24"/>
        </w:rPr>
      </w:pPr>
      <w:r w:rsidRPr="00343DA9">
        <w:rPr>
          <w:rFonts w:ascii="Book Antiqua" w:eastAsiaTheme="minorHAnsi" w:hAnsi="Book Antiqua"/>
          <w:b/>
          <w:color w:val="000000" w:themeColor="text1"/>
          <w:sz w:val="24"/>
          <w:szCs w:val="24"/>
        </w:rPr>
        <w:t>Figure 5</w:t>
      </w:r>
      <w:r w:rsidR="00D81DD2">
        <w:rPr>
          <w:rFonts w:ascii="Book Antiqua" w:eastAsia="SimSun" w:hAnsi="Book Antiqua" w:hint="eastAsia"/>
          <w:b/>
          <w:color w:val="000000" w:themeColor="text1"/>
          <w:sz w:val="24"/>
          <w:szCs w:val="24"/>
          <w:lang w:eastAsia="zh-CN"/>
        </w:rPr>
        <w:t xml:space="preserve"> </w:t>
      </w:r>
      <w:r w:rsidRPr="001F4052">
        <w:rPr>
          <w:rFonts w:ascii="Book Antiqua" w:eastAsiaTheme="minorHAnsi" w:hAnsi="Book Antiqua"/>
          <w:b/>
          <w:color w:val="000000" w:themeColor="text1"/>
          <w:sz w:val="24"/>
          <w:szCs w:val="24"/>
        </w:rPr>
        <w:t xml:space="preserve">Bone metastasis detected only on </w:t>
      </w:r>
      <w:r w:rsidR="00FE4354" w:rsidRPr="001F4052">
        <w:rPr>
          <w:rFonts w:ascii="Book Antiqua" w:eastAsiaTheme="minorHAnsi" w:hAnsi="Book Antiqua"/>
          <w:b/>
          <w:color w:val="000000" w:themeColor="text1"/>
          <w:sz w:val="24"/>
          <w:szCs w:val="24"/>
        </w:rPr>
        <w:t>positron emission tomography/computed tomography</w:t>
      </w:r>
      <w:r w:rsidRPr="001F4052">
        <w:rPr>
          <w:rFonts w:ascii="Book Antiqua" w:eastAsiaTheme="minorHAnsi" w:hAnsi="Book Antiqua"/>
          <w:b/>
          <w:color w:val="000000" w:themeColor="text1"/>
          <w:sz w:val="24"/>
          <w:szCs w:val="24"/>
        </w:rPr>
        <w:t xml:space="preserve"> in a 47-year-old man who underwent gastrectomy for advanced gastric cancer 16 mo prior.</w:t>
      </w:r>
      <w:r w:rsidRPr="001F4052">
        <w:rPr>
          <w:rFonts w:ascii="Book Antiqua" w:eastAsiaTheme="minorHAnsi" w:hAnsi="Book Antiqua"/>
          <w:color w:val="000000" w:themeColor="text1"/>
          <w:sz w:val="24"/>
          <w:szCs w:val="24"/>
        </w:rPr>
        <w:t xml:space="preserve"> </w:t>
      </w:r>
      <w:r w:rsidR="008F4648" w:rsidRPr="001F4052">
        <w:rPr>
          <w:rFonts w:ascii="Book Antiqua" w:eastAsia="SimSun" w:hAnsi="Book Antiqua"/>
          <w:color w:val="000000" w:themeColor="text1"/>
          <w:sz w:val="24"/>
          <w:szCs w:val="24"/>
          <w:lang w:eastAsia="zh-CN"/>
        </w:rPr>
        <w:t>A:</w:t>
      </w:r>
      <w:r w:rsidRPr="001F4052">
        <w:rPr>
          <w:rFonts w:ascii="Book Antiqua" w:eastAsiaTheme="minorHAnsi" w:hAnsi="Book Antiqua"/>
          <w:color w:val="000000" w:themeColor="text1"/>
          <w:sz w:val="24"/>
          <w:szCs w:val="24"/>
        </w:rPr>
        <w:t xml:space="preserve"> </w:t>
      </w:r>
      <w:r w:rsidR="008F4648" w:rsidRPr="001F4052">
        <w:rPr>
          <w:rFonts w:ascii="Book Antiqua" w:eastAsia="SimSun" w:hAnsi="Book Antiqua"/>
          <w:color w:val="000000" w:themeColor="text1"/>
          <w:sz w:val="24"/>
          <w:szCs w:val="24"/>
          <w:lang w:eastAsia="zh-CN"/>
        </w:rPr>
        <w:t xml:space="preserve"> </w:t>
      </w:r>
      <w:r w:rsidR="001159AA" w:rsidRPr="001F4052">
        <w:rPr>
          <w:rFonts w:ascii="Book Antiqua" w:eastAsiaTheme="minorHAnsi" w:hAnsi="Book Antiqua"/>
          <w:color w:val="000000" w:themeColor="text1"/>
          <w:sz w:val="24"/>
          <w:szCs w:val="24"/>
        </w:rPr>
        <w:t>C</w:t>
      </w:r>
      <w:r w:rsidRPr="001F4052">
        <w:rPr>
          <w:rFonts w:ascii="Book Antiqua" w:eastAsiaTheme="minorHAnsi" w:hAnsi="Book Antiqua"/>
          <w:color w:val="000000" w:themeColor="text1"/>
          <w:sz w:val="24"/>
          <w:szCs w:val="24"/>
        </w:rPr>
        <w:t xml:space="preserve">ontrast-enhanced abdominal </w:t>
      </w:r>
      <w:r w:rsidR="00D5112A" w:rsidRPr="00343DA9">
        <w:rPr>
          <w:rFonts w:ascii="Book Antiqua" w:eastAsiaTheme="minorHAnsi" w:hAnsi="Book Antiqua"/>
          <w:color w:val="000000" w:themeColor="text1"/>
          <w:sz w:val="24"/>
          <w:szCs w:val="24"/>
        </w:rPr>
        <w:t>computed tomography</w:t>
      </w:r>
      <w:r w:rsidRPr="001F4052">
        <w:rPr>
          <w:rFonts w:ascii="Book Antiqua" w:eastAsiaTheme="minorHAnsi" w:hAnsi="Book Antiqua"/>
          <w:color w:val="000000" w:themeColor="text1"/>
          <w:sz w:val="24"/>
          <w:szCs w:val="24"/>
        </w:rPr>
        <w:t xml:space="preserve"> showing the absence of bone lesions</w:t>
      </w:r>
      <w:r w:rsidR="00D81DD2">
        <w:rPr>
          <w:rFonts w:ascii="Book Antiqua" w:eastAsia="SimSun" w:hAnsi="Book Antiqua" w:hint="eastAsia"/>
          <w:color w:val="000000" w:themeColor="text1"/>
          <w:sz w:val="24"/>
          <w:szCs w:val="24"/>
          <w:lang w:eastAsia="zh-CN"/>
        </w:rPr>
        <w:t>;</w:t>
      </w:r>
      <w:r w:rsidRPr="001F4052">
        <w:rPr>
          <w:rFonts w:ascii="Book Antiqua" w:eastAsiaTheme="minorHAnsi" w:hAnsi="Book Antiqua"/>
          <w:color w:val="000000" w:themeColor="text1"/>
          <w:sz w:val="24"/>
          <w:szCs w:val="24"/>
        </w:rPr>
        <w:t xml:space="preserve"> </w:t>
      </w:r>
      <w:r w:rsidR="008F4648" w:rsidRPr="001F4052">
        <w:rPr>
          <w:rFonts w:ascii="Book Antiqua" w:eastAsia="SimSun" w:hAnsi="Book Antiqua"/>
          <w:color w:val="000000" w:themeColor="text1"/>
          <w:sz w:val="24"/>
          <w:szCs w:val="24"/>
          <w:lang w:eastAsia="zh-CN"/>
        </w:rPr>
        <w:t>B:</w:t>
      </w:r>
      <w:r w:rsidRPr="001F4052">
        <w:rPr>
          <w:rFonts w:ascii="Book Antiqua" w:eastAsiaTheme="minorHAnsi" w:hAnsi="Book Antiqua"/>
          <w:color w:val="000000" w:themeColor="text1"/>
          <w:sz w:val="24"/>
          <w:szCs w:val="24"/>
        </w:rPr>
        <w:t xml:space="preserve"> </w:t>
      </w:r>
      <w:r w:rsidR="00EB7A7E">
        <w:rPr>
          <w:rFonts w:ascii="Book Antiqua" w:eastAsia="SimSun" w:hAnsi="Book Antiqua" w:hint="eastAsia"/>
          <w:color w:val="000000" w:themeColor="text1"/>
          <w:sz w:val="24"/>
          <w:szCs w:val="24"/>
          <w:lang w:eastAsia="zh-CN"/>
        </w:rPr>
        <w:t>P</w:t>
      </w:r>
      <w:r w:rsidR="00D5112A" w:rsidRPr="00343DA9">
        <w:rPr>
          <w:rFonts w:ascii="Book Antiqua" w:eastAsiaTheme="minorHAnsi" w:hAnsi="Book Antiqua"/>
          <w:color w:val="000000" w:themeColor="text1"/>
          <w:sz w:val="24"/>
          <w:szCs w:val="24"/>
        </w:rPr>
        <w:t>ositron emission tomography/computed tomography</w:t>
      </w:r>
      <w:r w:rsidRPr="001F4052">
        <w:rPr>
          <w:rFonts w:ascii="Book Antiqua" w:eastAsiaTheme="minorHAnsi" w:hAnsi="Book Antiqua"/>
          <w:color w:val="000000" w:themeColor="text1"/>
          <w:sz w:val="24"/>
          <w:szCs w:val="24"/>
        </w:rPr>
        <w:t xml:space="preserve"> image at the same level showing multiple hypermetabolic lesions in the pelvic bones and sacrum.</w:t>
      </w:r>
    </w:p>
    <w:p w:rsidR="001159AA" w:rsidRPr="00343DA9" w:rsidRDefault="001159AA" w:rsidP="00E8358F">
      <w:pPr>
        <w:widowControl/>
        <w:wordWrap/>
        <w:autoSpaceDE/>
        <w:autoSpaceDN/>
        <w:spacing w:after="0" w:line="360" w:lineRule="auto"/>
        <w:jc w:val="left"/>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br w:type="page"/>
      </w:r>
    </w:p>
    <w:p w:rsidR="001159AA" w:rsidRPr="00D81DD2" w:rsidRDefault="001159AA" w:rsidP="00E8358F">
      <w:pPr>
        <w:wordWrap/>
        <w:adjustRightInd w:val="0"/>
        <w:spacing w:after="0" w:line="360" w:lineRule="auto"/>
        <w:jc w:val="left"/>
        <w:rPr>
          <w:rFonts w:ascii="Book Antiqua" w:eastAsia="SimSun" w:hAnsi="Book Antiqua" w:cs="Giovanni-Book"/>
          <w:b/>
          <w:color w:val="000000" w:themeColor="text1"/>
          <w:kern w:val="0"/>
          <w:sz w:val="24"/>
          <w:szCs w:val="24"/>
          <w:lang w:eastAsia="zh-CN"/>
        </w:rPr>
      </w:pPr>
      <w:r w:rsidRPr="001F4052">
        <w:rPr>
          <w:rFonts w:ascii="Book Antiqua" w:eastAsiaTheme="minorHAnsi" w:hAnsi="Book Antiqua" w:cs="Giovanni-Book"/>
          <w:b/>
          <w:color w:val="000000" w:themeColor="text1"/>
          <w:kern w:val="0"/>
          <w:sz w:val="24"/>
          <w:szCs w:val="24"/>
        </w:rPr>
        <w:lastRenderedPageBreak/>
        <w:t>Table 1 Patient characteristics</w:t>
      </w:r>
      <w:r w:rsidR="00D81DD2">
        <w:rPr>
          <w:rFonts w:ascii="Book Antiqua" w:eastAsia="SimSun" w:hAnsi="Book Antiqua" w:cs="Giovanni-Book" w:hint="eastAsia"/>
          <w:b/>
          <w:color w:val="000000" w:themeColor="text1"/>
          <w:kern w:val="0"/>
          <w:sz w:val="24"/>
          <w:szCs w:val="24"/>
          <w:lang w:eastAsia="zh-CN"/>
        </w:rPr>
        <w:t xml:space="preserve"> </w:t>
      </w:r>
      <w:r w:rsidR="001F4052" w:rsidRPr="00D81DD2">
        <w:rPr>
          <w:rFonts w:ascii="Book Antiqua" w:eastAsia="SimSun" w:hAnsi="Book Antiqua" w:cs="Giovanni-Book"/>
          <w:b/>
          <w:i/>
          <w:color w:val="000000" w:themeColor="text1"/>
          <w:kern w:val="0"/>
          <w:sz w:val="24"/>
          <w:szCs w:val="24"/>
          <w:lang w:eastAsia="zh-CN"/>
        </w:rPr>
        <w:t>n</w:t>
      </w:r>
      <w:r w:rsidR="001F4052">
        <w:rPr>
          <w:rFonts w:ascii="Book Antiqua" w:eastAsia="SimSun" w:hAnsi="Book Antiqua" w:cs="Giovanni-Book" w:hint="eastAsia"/>
          <w:b/>
          <w:color w:val="000000" w:themeColor="text1"/>
          <w:kern w:val="0"/>
          <w:sz w:val="24"/>
          <w:szCs w:val="24"/>
          <w:lang w:eastAsia="zh-CN"/>
        </w:rPr>
        <w:t xml:space="preserve"> (%)</w:t>
      </w:r>
    </w:p>
    <w:tbl>
      <w:tblPr>
        <w:tblStyle w:val="TableGrid"/>
        <w:tblW w:w="0" w:type="auto"/>
        <w:tblLook w:val="04A0" w:firstRow="1" w:lastRow="0" w:firstColumn="1" w:lastColumn="0" w:noHBand="0" w:noVBand="1"/>
      </w:tblPr>
      <w:tblGrid>
        <w:gridCol w:w="1951"/>
        <w:gridCol w:w="2284"/>
        <w:gridCol w:w="1847"/>
        <w:gridCol w:w="1483"/>
        <w:gridCol w:w="1155"/>
      </w:tblGrid>
      <w:tr w:rsidR="001159AA" w:rsidRPr="00343DA9" w:rsidTr="004A329B">
        <w:tc>
          <w:tcPr>
            <w:tcW w:w="1993" w:type="dxa"/>
            <w:tcBorders>
              <w:left w:val="nil"/>
              <w:bottom w:val="single" w:sz="4" w:space="0" w:color="auto"/>
              <w:right w:val="nil"/>
            </w:tcBorders>
          </w:tcPr>
          <w:p w:rsidR="001159AA" w:rsidRPr="001F4052" w:rsidRDefault="001159AA" w:rsidP="00E8358F">
            <w:pPr>
              <w:wordWrap/>
              <w:adjustRightInd w:val="0"/>
              <w:spacing w:after="0" w:line="360" w:lineRule="auto"/>
              <w:contextualSpacing/>
              <w:jc w:val="left"/>
              <w:rPr>
                <w:rFonts w:ascii="Book Antiqua" w:eastAsiaTheme="minorHAnsi" w:hAnsi="Book Antiqua" w:cs="Giovanni-Book"/>
                <w:b/>
                <w:color w:val="000000" w:themeColor="text1"/>
                <w:kern w:val="0"/>
                <w:sz w:val="24"/>
                <w:szCs w:val="24"/>
              </w:rPr>
            </w:pPr>
            <w:r w:rsidRPr="001F4052">
              <w:rPr>
                <w:rFonts w:ascii="Book Antiqua" w:eastAsiaTheme="minorHAnsi" w:hAnsi="Book Antiqua" w:cs="Giovanni-Book"/>
                <w:b/>
                <w:color w:val="000000" w:themeColor="text1"/>
                <w:kern w:val="0"/>
                <w:sz w:val="24"/>
                <w:szCs w:val="24"/>
              </w:rPr>
              <w:t>Characteristics</w:t>
            </w:r>
          </w:p>
        </w:tc>
        <w:tc>
          <w:tcPr>
            <w:tcW w:w="2368" w:type="dxa"/>
            <w:tcBorders>
              <w:left w:val="nil"/>
              <w:bottom w:val="single" w:sz="4" w:space="0" w:color="auto"/>
              <w:right w:val="nil"/>
            </w:tcBorders>
          </w:tcPr>
          <w:p w:rsidR="001159AA" w:rsidRPr="001F4052" w:rsidRDefault="001159AA" w:rsidP="00E8358F">
            <w:pPr>
              <w:wordWrap/>
              <w:adjustRightInd w:val="0"/>
              <w:spacing w:after="0" w:line="360" w:lineRule="auto"/>
              <w:contextualSpacing/>
              <w:jc w:val="left"/>
              <w:rPr>
                <w:rFonts w:ascii="Book Antiqua" w:eastAsiaTheme="minorHAnsi" w:hAnsi="Book Antiqua" w:cs="Giovanni-Book"/>
                <w:b/>
                <w:color w:val="000000" w:themeColor="text1"/>
                <w:kern w:val="0"/>
                <w:sz w:val="24"/>
                <w:szCs w:val="24"/>
              </w:rPr>
            </w:pPr>
          </w:p>
        </w:tc>
        <w:tc>
          <w:tcPr>
            <w:tcW w:w="1984" w:type="dxa"/>
            <w:tcBorders>
              <w:left w:val="nil"/>
              <w:bottom w:val="single" w:sz="4" w:space="0" w:color="auto"/>
              <w:right w:val="nil"/>
            </w:tcBorders>
          </w:tcPr>
          <w:p w:rsidR="001159AA" w:rsidRPr="001F4052" w:rsidRDefault="001159AA" w:rsidP="00E8358F">
            <w:pPr>
              <w:wordWrap/>
              <w:adjustRightInd w:val="0"/>
              <w:spacing w:after="0" w:line="360" w:lineRule="auto"/>
              <w:contextualSpacing/>
              <w:jc w:val="left"/>
              <w:rPr>
                <w:rFonts w:ascii="Book Antiqua" w:eastAsiaTheme="minorHAnsi" w:hAnsi="Book Antiqua" w:cs="Giovanni-Book"/>
                <w:b/>
                <w:color w:val="000000" w:themeColor="text1"/>
                <w:kern w:val="0"/>
                <w:sz w:val="24"/>
                <w:szCs w:val="24"/>
              </w:rPr>
            </w:pPr>
            <w:r w:rsidRPr="001F4052">
              <w:rPr>
                <w:rFonts w:ascii="Book Antiqua" w:eastAsiaTheme="minorHAnsi" w:hAnsi="Book Antiqua" w:cs="Giovanni-Book"/>
                <w:b/>
                <w:color w:val="000000" w:themeColor="text1"/>
                <w:kern w:val="0"/>
                <w:sz w:val="24"/>
                <w:szCs w:val="24"/>
              </w:rPr>
              <w:t>Recurrence group</w:t>
            </w:r>
            <w:r w:rsidR="00EB7A7E">
              <w:rPr>
                <w:rFonts w:ascii="Book Antiqua" w:eastAsia="SimSun" w:hAnsi="Book Antiqua" w:cs="Giovanni-Book" w:hint="eastAsia"/>
                <w:b/>
                <w:color w:val="000000" w:themeColor="text1"/>
                <w:kern w:val="0"/>
                <w:sz w:val="24"/>
                <w:szCs w:val="24"/>
                <w:lang w:eastAsia="zh-CN"/>
              </w:rPr>
              <w:t xml:space="preserve"> </w:t>
            </w:r>
            <w:r w:rsidRPr="001F4052">
              <w:rPr>
                <w:rFonts w:ascii="Book Antiqua" w:eastAsiaTheme="minorHAnsi" w:hAnsi="Book Antiqua" w:cs="Giovanni-Book"/>
                <w:b/>
                <w:color w:val="000000" w:themeColor="text1"/>
                <w:kern w:val="0"/>
                <w:sz w:val="24"/>
                <w:szCs w:val="24"/>
              </w:rPr>
              <w:t>(</w:t>
            </w:r>
            <w:r w:rsidRPr="00D81DD2">
              <w:rPr>
                <w:rFonts w:ascii="Book Antiqua" w:eastAsiaTheme="minorHAnsi" w:hAnsi="Book Antiqua" w:cs="Giovanni-Book"/>
                <w:b/>
                <w:i/>
                <w:color w:val="000000" w:themeColor="text1"/>
                <w:kern w:val="0"/>
                <w:sz w:val="24"/>
                <w:szCs w:val="24"/>
              </w:rPr>
              <w:t>n</w:t>
            </w:r>
            <w:r w:rsidRPr="001F4052">
              <w:rPr>
                <w:rFonts w:ascii="Book Antiqua" w:eastAsiaTheme="minorHAnsi" w:hAnsi="Book Antiqua" w:cs="Giovanni-Book"/>
                <w:b/>
                <w:color w:val="000000" w:themeColor="text1"/>
                <w:kern w:val="0"/>
                <w:sz w:val="24"/>
                <w:szCs w:val="24"/>
              </w:rPr>
              <w:t xml:space="preserve"> = 60)</w:t>
            </w:r>
          </w:p>
        </w:tc>
        <w:tc>
          <w:tcPr>
            <w:tcW w:w="1627" w:type="dxa"/>
            <w:tcBorders>
              <w:left w:val="nil"/>
              <w:bottom w:val="single" w:sz="4" w:space="0" w:color="auto"/>
              <w:right w:val="nil"/>
            </w:tcBorders>
          </w:tcPr>
          <w:p w:rsidR="001159AA" w:rsidRPr="001F4052" w:rsidRDefault="001159AA" w:rsidP="00E8358F">
            <w:pPr>
              <w:wordWrap/>
              <w:adjustRightInd w:val="0"/>
              <w:spacing w:after="0" w:line="360" w:lineRule="auto"/>
              <w:contextualSpacing/>
              <w:jc w:val="left"/>
              <w:rPr>
                <w:rFonts w:ascii="Book Antiqua" w:eastAsiaTheme="minorHAnsi" w:hAnsi="Book Antiqua" w:cs="Giovanni-Book"/>
                <w:b/>
                <w:color w:val="000000" w:themeColor="text1"/>
                <w:kern w:val="0"/>
                <w:sz w:val="24"/>
                <w:szCs w:val="24"/>
              </w:rPr>
            </w:pPr>
            <w:r w:rsidRPr="001F4052">
              <w:rPr>
                <w:rFonts w:ascii="Book Antiqua" w:eastAsiaTheme="minorHAnsi" w:hAnsi="Book Antiqua" w:cs="Giovanni-Book"/>
                <w:b/>
                <w:color w:val="000000" w:themeColor="text1"/>
                <w:kern w:val="0"/>
                <w:sz w:val="24"/>
                <w:szCs w:val="24"/>
              </w:rPr>
              <w:t>Control group</w:t>
            </w:r>
            <w:r w:rsidR="00EB7A7E">
              <w:rPr>
                <w:rFonts w:ascii="Book Antiqua" w:eastAsia="SimSun" w:hAnsi="Book Antiqua" w:cs="Giovanni-Book" w:hint="eastAsia"/>
                <w:b/>
                <w:color w:val="000000" w:themeColor="text1"/>
                <w:kern w:val="0"/>
                <w:sz w:val="24"/>
                <w:szCs w:val="24"/>
                <w:lang w:eastAsia="zh-CN"/>
              </w:rPr>
              <w:t xml:space="preserve"> </w:t>
            </w:r>
            <w:r w:rsidRPr="001F4052">
              <w:rPr>
                <w:rFonts w:ascii="Book Antiqua" w:eastAsiaTheme="minorHAnsi" w:hAnsi="Book Antiqua" w:cs="Giovanni-Book"/>
                <w:b/>
                <w:color w:val="000000" w:themeColor="text1"/>
                <w:kern w:val="0"/>
                <w:sz w:val="24"/>
                <w:szCs w:val="24"/>
              </w:rPr>
              <w:t>(</w:t>
            </w:r>
            <w:r w:rsidRPr="001F4052">
              <w:rPr>
                <w:rFonts w:ascii="Book Antiqua" w:eastAsiaTheme="minorHAnsi" w:hAnsi="Book Antiqua" w:cs="Giovanni-Book"/>
                <w:b/>
                <w:i/>
                <w:color w:val="000000" w:themeColor="text1"/>
                <w:kern w:val="0"/>
                <w:sz w:val="24"/>
                <w:szCs w:val="24"/>
              </w:rPr>
              <w:t>n</w:t>
            </w:r>
            <w:r w:rsidRPr="001F4052">
              <w:rPr>
                <w:rFonts w:ascii="Book Antiqua" w:eastAsiaTheme="minorHAnsi" w:hAnsi="Book Antiqua" w:cs="Giovanni-Book"/>
                <w:b/>
                <w:color w:val="000000" w:themeColor="text1"/>
                <w:kern w:val="0"/>
                <w:sz w:val="24"/>
                <w:szCs w:val="24"/>
              </w:rPr>
              <w:t xml:space="preserve"> = 60)</w:t>
            </w:r>
          </w:p>
        </w:tc>
        <w:tc>
          <w:tcPr>
            <w:tcW w:w="1270" w:type="dxa"/>
            <w:tcBorders>
              <w:left w:val="nil"/>
              <w:bottom w:val="single" w:sz="4" w:space="0" w:color="auto"/>
              <w:right w:val="nil"/>
            </w:tcBorders>
          </w:tcPr>
          <w:p w:rsidR="001159AA" w:rsidRPr="001F4052" w:rsidRDefault="001159AA" w:rsidP="00E8358F">
            <w:pPr>
              <w:wordWrap/>
              <w:adjustRightInd w:val="0"/>
              <w:spacing w:after="0" w:line="360" w:lineRule="auto"/>
              <w:contextualSpacing/>
              <w:jc w:val="left"/>
              <w:rPr>
                <w:rFonts w:ascii="Book Antiqua" w:eastAsiaTheme="minorHAnsi" w:hAnsi="Book Antiqua" w:cs="Giovanni-Book"/>
                <w:b/>
                <w:color w:val="000000" w:themeColor="text1"/>
                <w:kern w:val="0"/>
                <w:sz w:val="24"/>
                <w:szCs w:val="24"/>
              </w:rPr>
            </w:pPr>
          </w:p>
          <w:p w:rsidR="001159AA" w:rsidRPr="001F4052" w:rsidRDefault="001159AA" w:rsidP="00E8358F">
            <w:pPr>
              <w:wordWrap/>
              <w:adjustRightInd w:val="0"/>
              <w:spacing w:after="0" w:line="360" w:lineRule="auto"/>
              <w:contextualSpacing/>
              <w:jc w:val="left"/>
              <w:rPr>
                <w:rFonts w:ascii="Book Antiqua" w:eastAsiaTheme="minorHAnsi" w:hAnsi="Book Antiqua" w:cs="Giovanni-Book"/>
                <w:b/>
                <w:color w:val="000000" w:themeColor="text1"/>
                <w:kern w:val="0"/>
                <w:sz w:val="24"/>
                <w:szCs w:val="24"/>
              </w:rPr>
            </w:pPr>
            <w:r w:rsidRPr="001F4052">
              <w:rPr>
                <w:rFonts w:ascii="Book Antiqua" w:eastAsiaTheme="minorHAnsi" w:hAnsi="Book Antiqua" w:cs="Giovanni-Book"/>
                <w:b/>
                <w:i/>
                <w:color w:val="000000" w:themeColor="text1"/>
                <w:kern w:val="0"/>
                <w:sz w:val="24"/>
                <w:szCs w:val="24"/>
              </w:rPr>
              <w:t>P</w:t>
            </w:r>
            <w:r w:rsidRPr="001F4052">
              <w:rPr>
                <w:rFonts w:ascii="Book Antiqua" w:eastAsiaTheme="minorHAnsi" w:hAnsi="Book Antiqua" w:cs="Giovanni-Book"/>
                <w:b/>
                <w:color w:val="000000" w:themeColor="text1"/>
                <w:kern w:val="0"/>
                <w:sz w:val="24"/>
                <w:szCs w:val="24"/>
              </w:rPr>
              <w:t xml:space="preserve"> value</w:t>
            </w:r>
          </w:p>
        </w:tc>
      </w:tr>
      <w:tr w:rsidR="001159AA" w:rsidRPr="00343DA9" w:rsidTr="004A329B">
        <w:tc>
          <w:tcPr>
            <w:tcW w:w="1993" w:type="dxa"/>
            <w:tcBorders>
              <w:top w:val="nil"/>
              <w:left w:val="nil"/>
              <w:bottom w:val="nil"/>
              <w:right w:val="nil"/>
            </w:tcBorders>
          </w:tcPr>
          <w:p w:rsidR="001159AA" w:rsidRPr="00343DA9" w:rsidRDefault="001159AA" w:rsidP="001F0032">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343DA9">
              <w:rPr>
                <w:rFonts w:ascii="Book Antiqua" w:eastAsiaTheme="minorHAnsi" w:hAnsi="Book Antiqua" w:cs="Giovanni-Book"/>
                <w:color w:val="000000" w:themeColor="text1"/>
                <w:kern w:val="0"/>
                <w:sz w:val="24"/>
                <w:szCs w:val="24"/>
              </w:rPr>
              <w:t>Age (y</w:t>
            </w:r>
            <w:r w:rsidRPr="001F4052">
              <w:rPr>
                <w:rFonts w:ascii="Book Antiqua" w:eastAsiaTheme="minorHAnsi" w:hAnsi="Book Antiqua" w:cs="Giovanni-Book"/>
                <w:color w:val="000000" w:themeColor="text1"/>
                <w:kern w:val="0"/>
                <w:sz w:val="24"/>
                <w:szCs w:val="24"/>
              </w:rPr>
              <w:t>r)</w:t>
            </w:r>
          </w:p>
        </w:tc>
        <w:tc>
          <w:tcPr>
            <w:tcW w:w="2368"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Median</w:t>
            </w:r>
          </w:p>
        </w:tc>
        <w:tc>
          <w:tcPr>
            <w:tcW w:w="1984"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60.6</w:t>
            </w:r>
          </w:p>
        </w:tc>
        <w:tc>
          <w:tcPr>
            <w:tcW w:w="1627"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65.0</w:t>
            </w:r>
          </w:p>
        </w:tc>
        <w:tc>
          <w:tcPr>
            <w:tcW w:w="1270"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0.755</w:t>
            </w:r>
          </w:p>
        </w:tc>
      </w:tr>
      <w:tr w:rsidR="001159AA" w:rsidRPr="00343DA9" w:rsidTr="004A329B">
        <w:tc>
          <w:tcPr>
            <w:tcW w:w="1993"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c>
          <w:tcPr>
            <w:tcW w:w="2368"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Range</w:t>
            </w:r>
          </w:p>
        </w:tc>
        <w:tc>
          <w:tcPr>
            <w:tcW w:w="1984"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 xml:space="preserve">29 </w:t>
            </w:r>
            <w:r w:rsidRPr="001F4052">
              <w:rPr>
                <w:rFonts w:ascii="Book Antiqua" w:eastAsiaTheme="minorHAnsi" w:hAnsi="Book Antiqua" w:cs="Arial"/>
                <w:color w:val="000000" w:themeColor="text1"/>
                <w:kern w:val="0"/>
                <w:sz w:val="24"/>
                <w:szCs w:val="24"/>
              </w:rPr>
              <w:t>–</w:t>
            </w:r>
            <w:r w:rsidRPr="001F4052">
              <w:rPr>
                <w:rFonts w:ascii="Book Antiqua" w:eastAsiaTheme="minorHAnsi" w:hAnsi="Book Antiqua" w:cs="Giovanni-Book"/>
                <w:color w:val="000000" w:themeColor="text1"/>
                <w:kern w:val="0"/>
                <w:sz w:val="24"/>
                <w:szCs w:val="24"/>
              </w:rPr>
              <w:t xml:space="preserve"> 80 </w:t>
            </w:r>
          </w:p>
        </w:tc>
        <w:tc>
          <w:tcPr>
            <w:tcW w:w="1627"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 xml:space="preserve">35 </w:t>
            </w:r>
            <w:r w:rsidRPr="001F4052">
              <w:rPr>
                <w:rFonts w:ascii="Book Antiqua" w:eastAsiaTheme="minorHAnsi" w:hAnsi="Book Antiqua" w:cs="Arial"/>
                <w:color w:val="000000" w:themeColor="text1"/>
                <w:kern w:val="0"/>
                <w:sz w:val="24"/>
                <w:szCs w:val="24"/>
              </w:rPr>
              <w:t>–</w:t>
            </w:r>
            <w:r w:rsidRPr="001F4052">
              <w:rPr>
                <w:rFonts w:ascii="Book Antiqua" w:eastAsiaTheme="minorHAnsi" w:hAnsi="Book Antiqua" w:cs="Giovanni-Book"/>
                <w:color w:val="000000" w:themeColor="text1"/>
                <w:kern w:val="0"/>
                <w:sz w:val="24"/>
                <w:szCs w:val="24"/>
              </w:rPr>
              <w:t xml:space="preserve"> 85 </w:t>
            </w:r>
          </w:p>
        </w:tc>
        <w:tc>
          <w:tcPr>
            <w:tcW w:w="1270"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r>
      <w:tr w:rsidR="001159AA" w:rsidRPr="00343DA9" w:rsidTr="004A329B">
        <w:tc>
          <w:tcPr>
            <w:tcW w:w="1993"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343DA9">
              <w:rPr>
                <w:rFonts w:ascii="Book Antiqua" w:eastAsiaTheme="minorHAnsi" w:hAnsi="Book Antiqua" w:cs="Giovanni-Book"/>
                <w:color w:val="000000" w:themeColor="text1"/>
                <w:kern w:val="0"/>
                <w:sz w:val="24"/>
                <w:szCs w:val="24"/>
              </w:rPr>
              <w:t>Sex</w:t>
            </w:r>
          </w:p>
        </w:tc>
        <w:tc>
          <w:tcPr>
            <w:tcW w:w="2368"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Male</w:t>
            </w:r>
          </w:p>
        </w:tc>
        <w:tc>
          <w:tcPr>
            <w:tcW w:w="1984"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37 (62)</w:t>
            </w:r>
          </w:p>
        </w:tc>
        <w:tc>
          <w:tcPr>
            <w:tcW w:w="1627"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16 (27)</w:t>
            </w:r>
          </w:p>
        </w:tc>
        <w:tc>
          <w:tcPr>
            <w:tcW w:w="1270"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0.172</w:t>
            </w:r>
          </w:p>
        </w:tc>
      </w:tr>
      <w:tr w:rsidR="001159AA" w:rsidRPr="00343DA9" w:rsidTr="004A329B">
        <w:tc>
          <w:tcPr>
            <w:tcW w:w="1993"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c>
          <w:tcPr>
            <w:tcW w:w="2368"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Female</w:t>
            </w:r>
          </w:p>
        </w:tc>
        <w:tc>
          <w:tcPr>
            <w:tcW w:w="1984"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23 (38)</w:t>
            </w:r>
          </w:p>
        </w:tc>
        <w:tc>
          <w:tcPr>
            <w:tcW w:w="1627"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44 (73)</w:t>
            </w:r>
          </w:p>
        </w:tc>
        <w:tc>
          <w:tcPr>
            <w:tcW w:w="1270"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r>
      <w:tr w:rsidR="001159AA" w:rsidRPr="00343DA9" w:rsidTr="004A329B">
        <w:tc>
          <w:tcPr>
            <w:tcW w:w="1993"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343DA9">
              <w:rPr>
                <w:rFonts w:ascii="Book Antiqua" w:eastAsiaTheme="minorHAnsi" w:hAnsi="Book Antiqua" w:cs="Giovanni-Book"/>
                <w:color w:val="000000" w:themeColor="text1"/>
                <w:kern w:val="0"/>
                <w:sz w:val="24"/>
                <w:szCs w:val="24"/>
              </w:rPr>
              <w:t>Operation</w:t>
            </w:r>
          </w:p>
        </w:tc>
        <w:tc>
          <w:tcPr>
            <w:tcW w:w="2368"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Total gastrectomy</w:t>
            </w:r>
          </w:p>
        </w:tc>
        <w:tc>
          <w:tcPr>
            <w:tcW w:w="1984"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17 (28)</w:t>
            </w:r>
          </w:p>
        </w:tc>
        <w:tc>
          <w:tcPr>
            <w:tcW w:w="1627"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12 (20)</w:t>
            </w:r>
          </w:p>
        </w:tc>
        <w:tc>
          <w:tcPr>
            <w:tcW w:w="1270"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0.286</w:t>
            </w:r>
          </w:p>
        </w:tc>
      </w:tr>
      <w:tr w:rsidR="001159AA" w:rsidRPr="00343DA9" w:rsidTr="004A329B">
        <w:tc>
          <w:tcPr>
            <w:tcW w:w="1993"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c>
          <w:tcPr>
            <w:tcW w:w="2368"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Subtotal gastrectomy</w:t>
            </w:r>
          </w:p>
        </w:tc>
        <w:tc>
          <w:tcPr>
            <w:tcW w:w="1984"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43 (72)</w:t>
            </w:r>
          </w:p>
        </w:tc>
        <w:tc>
          <w:tcPr>
            <w:tcW w:w="1627"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48 (80)</w:t>
            </w:r>
          </w:p>
        </w:tc>
        <w:tc>
          <w:tcPr>
            <w:tcW w:w="1270"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r>
      <w:tr w:rsidR="001159AA" w:rsidRPr="00343DA9" w:rsidTr="004A329B">
        <w:tc>
          <w:tcPr>
            <w:tcW w:w="1993"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343DA9">
              <w:rPr>
                <w:rFonts w:ascii="Book Antiqua" w:eastAsiaTheme="minorHAnsi" w:hAnsi="Book Antiqua" w:cs="Giovanni-Book"/>
                <w:color w:val="000000" w:themeColor="text1"/>
                <w:kern w:val="0"/>
                <w:sz w:val="24"/>
                <w:szCs w:val="24"/>
              </w:rPr>
              <w:t>AJCC stage</w:t>
            </w:r>
          </w:p>
        </w:tc>
        <w:tc>
          <w:tcPr>
            <w:tcW w:w="2368"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IA</w:t>
            </w:r>
          </w:p>
        </w:tc>
        <w:tc>
          <w:tcPr>
            <w:tcW w:w="1984"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0 (0)</w:t>
            </w:r>
          </w:p>
        </w:tc>
        <w:tc>
          <w:tcPr>
            <w:tcW w:w="1627"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33 (55)</w:t>
            </w:r>
          </w:p>
        </w:tc>
        <w:tc>
          <w:tcPr>
            <w:tcW w:w="1270"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&lt; 0.001</w:t>
            </w:r>
          </w:p>
        </w:tc>
      </w:tr>
      <w:tr w:rsidR="001159AA" w:rsidRPr="00343DA9" w:rsidTr="004A329B">
        <w:tc>
          <w:tcPr>
            <w:tcW w:w="1993"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c>
          <w:tcPr>
            <w:tcW w:w="2368"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IB</w:t>
            </w:r>
          </w:p>
        </w:tc>
        <w:tc>
          <w:tcPr>
            <w:tcW w:w="1984"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5 (8)</w:t>
            </w:r>
          </w:p>
        </w:tc>
        <w:tc>
          <w:tcPr>
            <w:tcW w:w="1627"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10 (17)</w:t>
            </w:r>
          </w:p>
        </w:tc>
        <w:tc>
          <w:tcPr>
            <w:tcW w:w="1270"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r>
      <w:tr w:rsidR="001159AA" w:rsidRPr="00343DA9" w:rsidTr="004A329B">
        <w:tc>
          <w:tcPr>
            <w:tcW w:w="1993"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c>
          <w:tcPr>
            <w:tcW w:w="2368"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IIA</w:t>
            </w:r>
          </w:p>
        </w:tc>
        <w:tc>
          <w:tcPr>
            <w:tcW w:w="1984"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7 (12)</w:t>
            </w:r>
          </w:p>
        </w:tc>
        <w:tc>
          <w:tcPr>
            <w:tcW w:w="1627"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9 (15)</w:t>
            </w:r>
          </w:p>
        </w:tc>
        <w:tc>
          <w:tcPr>
            <w:tcW w:w="1270"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r>
      <w:tr w:rsidR="001159AA" w:rsidRPr="00343DA9" w:rsidTr="004A329B">
        <w:tc>
          <w:tcPr>
            <w:tcW w:w="1993"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c>
          <w:tcPr>
            <w:tcW w:w="2368"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IIB</w:t>
            </w:r>
          </w:p>
        </w:tc>
        <w:tc>
          <w:tcPr>
            <w:tcW w:w="1984"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9 (15)</w:t>
            </w:r>
          </w:p>
        </w:tc>
        <w:tc>
          <w:tcPr>
            <w:tcW w:w="1627"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3 (5)</w:t>
            </w:r>
          </w:p>
        </w:tc>
        <w:tc>
          <w:tcPr>
            <w:tcW w:w="1270"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r>
      <w:tr w:rsidR="001159AA" w:rsidRPr="00343DA9" w:rsidTr="004A329B">
        <w:tc>
          <w:tcPr>
            <w:tcW w:w="1993"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c>
          <w:tcPr>
            <w:tcW w:w="2368"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IIIA</w:t>
            </w:r>
          </w:p>
        </w:tc>
        <w:tc>
          <w:tcPr>
            <w:tcW w:w="1984"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7 (12)</w:t>
            </w:r>
          </w:p>
        </w:tc>
        <w:tc>
          <w:tcPr>
            <w:tcW w:w="1627"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1 (2)</w:t>
            </w:r>
          </w:p>
        </w:tc>
        <w:tc>
          <w:tcPr>
            <w:tcW w:w="1270"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r>
      <w:tr w:rsidR="001159AA" w:rsidRPr="00343DA9" w:rsidTr="004A329B">
        <w:tc>
          <w:tcPr>
            <w:tcW w:w="1993"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c>
          <w:tcPr>
            <w:tcW w:w="2368"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IIIB</w:t>
            </w:r>
          </w:p>
        </w:tc>
        <w:tc>
          <w:tcPr>
            <w:tcW w:w="1984"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10 (16)</w:t>
            </w:r>
          </w:p>
        </w:tc>
        <w:tc>
          <w:tcPr>
            <w:tcW w:w="1627"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2 (3)</w:t>
            </w:r>
          </w:p>
        </w:tc>
        <w:tc>
          <w:tcPr>
            <w:tcW w:w="1270"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r>
      <w:tr w:rsidR="001159AA" w:rsidRPr="00343DA9" w:rsidTr="004A329B">
        <w:tc>
          <w:tcPr>
            <w:tcW w:w="1993"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c>
          <w:tcPr>
            <w:tcW w:w="2368"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IIIC</w:t>
            </w:r>
          </w:p>
        </w:tc>
        <w:tc>
          <w:tcPr>
            <w:tcW w:w="1984"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15 (25)</w:t>
            </w:r>
          </w:p>
        </w:tc>
        <w:tc>
          <w:tcPr>
            <w:tcW w:w="1627"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2 (3)</w:t>
            </w:r>
          </w:p>
        </w:tc>
        <w:tc>
          <w:tcPr>
            <w:tcW w:w="1270"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r>
      <w:tr w:rsidR="001159AA" w:rsidRPr="00343DA9" w:rsidTr="004A329B">
        <w:tc>
          <w:tcPr>
            <w:tcW w:w="1993"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c>
          <w:tcPr>
            <w:tcW w:w="2368"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IV</w:t>
            </w:r>
          </w:p>
        </w:tc>
        <w:tc>
          <w:tcPr>
            <w:tcW w:w="1984"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7 (12)</w:t>
            </w:r>
          </w:p>
        </w:tc>
        <w:tc>
          <w:tcPr>
            <w:tcW w:w="1627"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0 (0)</w:t>
            </w:r>
          </w:p>
        </w:tc>
        <w:tc>
          <w:tcPr>
            <w:tcW w:w="1270"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r>
      <w:tr w:rsidR="001159AA" w:rsidRPr="00343DA9" w:rsidTr="004A329B">
        <w:tc>
          <w:tcPr>
            <w:tcW w:w="1993"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343DA9">
              <w:rPr>
                <w:rFonts w:ascii="Book Antiqua" w:eastAsiaTheme="minorHAnsi" w:hAnsi="Book Antiqua" w:cs="Giovanni-Book"/>
                <w:color w:val="000000" w:themeColor="text1"/>
                <w:kern w:val="0"/>
                <w:sz w:val="24"/>
                <w:szCs w:val="24"/>
              </w:rPr>
              <w:t>Pathology</w:t>
            </w:r>
          </w:p>
        </w:tc>
        <w:tc>
          <w:tcPr>
            <w:tcW w:w="2368"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Adenocarcinoma</w:t>
            </w:r>
          </w:p>
        </w:tc>
        <w:tc>
          <w:tcPr>
            <w:tcW w:w="1984"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51 (85)</w:t>
            </w:r>
          </w:p>
        </w:tc>
        <w:tc>
          <w:tcPr>
            <w:tcW w:w="1627"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55 (92)</w:t>
            </w:r>
          </w:p>
        </w:tc>
        <w:tc>
          <w:tcPr>
            <w:tcW w:w="1270"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0.454</w:t>
            </w:r>
          </w:p>
        </w:tc>
      </w:tr>
      <w:tr w:rsidR="001159AA" w:rsidRPr="00343DA9" w:rsidTr="004A329B">
        <w:tc>
          <w:tcPr>
            <w:tcW w:w="1993"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c>
          <w:tcPr>
            <w:tcW w:w="2368"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Signet ring cell carcinoma</w:t>
            </w:r>
          </w:p>
        </w:tc>
        <w:tc>
          <w:tcPr>
            <w:tcW w:w="1984"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5 (8)</w:t>
            </w:r>
          </w:p>
        </w:tc>
        <w:tc>
          <w:tcPr>
            <w:tcW w:w="1627"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2 (3)</w:t>
            </w:r>
          </w:p>
        </w:tc>
        <w:tc>
          <w:tcPr>
            <w:tcW w:w="1270"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r>
      <w:tr w:rsidR="001159AA" w:rsidRPr="00343DA9" w:rsidTr="004A329B">
        <w:tc>
          <w:tcPr>
            <w:tcW w:w="1993"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c>
          <w:tcPr>
            <w:tcW w:w="2368"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Mucinous adenocarcinoma</w:t>
            </w:r>
          </w:p>
        </w:tc>
        <w:tc>
          <w:tcPr>
            <w:tcW w:w="1984"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4 (7)</w:t>
            </w:r>
          </w:p>
        </w:tc>
        <w:tc>
          <w:tcPr>
            <w:tcW w:w="1627"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3 (5)</w:t>
            </w:r>
          </w:p>
        </w:tc>
        <w:tc>
          <w:tcPr>
            <w:tcW w:w="1270"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r>
      <w:tr w:rsidR="001159AA" w:rsidRPr="00343DA9" w:rsidTr="004A329B">
        <w:tc>
          <w:tcPr>
            <w:tcW w:w="1993" w:type="dxa"/>
            <w:vMerge w:val="restart"/>
            <w:tcBorders>
              <w:top w:val="nil"/>
              <w:left w:val="nil"/>
              <w:right w:val="nil"/>
            </w:tcBorders>
          </w:tcPr>
          <w:p w:rsidR="001159AA" w:rsidRPr="00343DA9" w:rsidRDefault="001159AA" w:rsidP="00062C0C">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343DA9">
              <w:rPr>
                <w:rFonts w:ascii="Book Antiqua" w:eastAsiaTheme="minorHAnsi" w:hAnsi="Book Antiqua" w:cs="Giovanni-Book"/>
                <w:color w:val="000000" w:themeColor="text1"/>
                <w:kern w:val="0"/>
                <w:sz w:val="24"/>
                <w:szCs w:val="24"/>
              </w:rPr>
              <w:t>Interval between CT and PET/CT (d</w:t>
            </w:r>
            <w:r w:rsidRPr="001F4052">
              <w:rPr>
                <w:rFonts w:ascii="Book Antiqua" w:eastAsiaTheme="minorHAnsi" w:hAnsi="Book Antiqua" w:cs="Giovanni-Book"/>
                <w:color w:val="000000" w:themeColor="text1"/>
                <w:kern w:val="0"/>
                <w:sz w:val="24"/>
                <w:szCs w:val="24"/>
              </w:rPr>
              <w:t>)</w:t>
            </w:r>
          </w:p>
        </w:tc>
        <w:tc>
          <w:tcPr>
            <w:tcW w:w="2368"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Median</w:t>
            </w:r>
          </w:p>
        </w:tc>
        <w:tc>
          <w:tcPr>
            <w:tcW w:w="1984"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5.9</w:t>
            </w:r>
          </w:p>
        </w:tc>
        <w:tc>
          <w:tcPr>
            <w:tcW w:w="1627"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2.8</w:t>
            </w:r>
          </w:p>
        </w:tc>
        <w:tc>
          <w:tcPr>
            <w:tcW w:w="1270"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&lt; 0.001</w:t>
            </w:r>
          </w:p>
        </w:tc>
      </w:tr>
      <w:tr w:rsidR="001159AA" w:rsidRPr="00343DA9" w:rsidTr="004A329B">
        <w:tc>
          <w:tcPr>
            <w:tcW w:w="1993" w:type="dxa"/>
            <w:vMerge/>
            <w:tcBorders>
              <w:left w:val="nil"/>
              <w:bottom w:val="single" w:sz="4" w:space="0" w:color="auto"/>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c>
          <w:tcPr>
            <w:tcW w:w="2368" w:type="dxa"/>
            <w:tcBorders>
              <w:top w:val="nil"/>
              <w:left w:val="nil"/>
              <w:bottom w:val="single" w:sz="4" w:space="0" w:color="auto"/>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Range</w:t>
            </w:r>
          </w:p>
        </w:tc>
        <w:tc>
          <w:tcPr>
            <w:tcW w:w="1984" w:type="dxa"/>
            <w:tcBorders>
              <w:top w:val="nil"/>
              <w:left w:val="nil"/>
              <w:bottom w:val="single" w:sz="4" w:space="0" w:color="auto"/>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0 – 28</w:t>
            </w:r>
          </w:p>
        </w:tc>
        <w:tc>
          <w:tcPr>
            <w:tcW w:w="1627" w:type="dxa"/>
            <w:tcBorders>
              <w:top w:val="nil"/>
              <w:left w:val="nil"/>
              <w:bottom w:val="single" w:sz="4" w:space="0" w:color="auto"/>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r w:rsidRPr="001F4052">
              <w:rPr>
                <w:rFonts w:ascii="Book Antiqua" w:eastAsiaTheme="minorHAnsi" w:hAnsi="Book Antiqua" w:cs="Giovanni-Book"/>
                <w:color w:val="000000" w:themeColor="text1"/>
                <w:kern w:val="0"/>
                <w:sz w:val="24"/>
                <w:szCs w:val="24"/>
              </w:rPr>
              <w:t>0 – 9</w:t>
            </w:r>
          </w:p>
        </w:tc>
        <w:tc>
          <w:tcPr>
            <w:tcW w:w="1270" w:type="dxa"/>
            <w:tcBorders>
              <w:top w:val="nil"/>
              <w:left w:val="nil"/>
              <w:bottom w:val="single" w:sz="4" w:space="0" w:color="auto"/>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s="Giovanni-Book"/>
                <w:color w:val="000000" w:themeColor="text1"/>
                <w:kern w:val="0"/>
                <w:sz w:val="24"/>
                <w:szCs w:val="24"/>
              </w:rPr>
            </w:pPr>
          </w:p>
        </w:tc>
      </w:tr>
      <w:tr w:rsidR="001159AA" w:rsidRPr="00343DA9" w:rsidTr="004A329B">
        <w:tc>
          <w:tcPr>
            <w:tcW w:w="9242" w:type="dxa"/>
            <w:gridSpan w:val="5"/>
            <w:tcBorders>
              <w:top w:val="single" w:sz="4" w:space="0" w:color="auto"/>
              <w:left w:val="nil"/>
              <w:bottom w:val="nil"/>
              <w:right w:val="nil"/>
            </w:tcBorders>
          </w:tcPr>
          <w:p w:rsidR="001159AA" w:rsidRPr="001F4052" w:rsidRDefault="001159AA" w:rsidP="00D81DD2">
            <w:pPr>
              <w:wordWrap/>
              <w:adjustRightInd w:val="0"/>
              <w:spacing w:after="0" w:line="360" w:lineRule="auto"/>
              <w:contextualSpacing/>
              <w:rPr>
                <w:rFonts w:ascii="Book Antiqua" w:eastAsia="SimSun" w:hAnsi="Book Antiqua" w:cs="Giovanni-Book"/>
                <w:color w:val="000000" w:themeColor="text1"/>
                <w:kern w:val="0"/>
                <w:sz w:val="24"/>
                <w:szCs w:val="24"/>
                <w:lang w:eastAsia="zh-CN"/>
              </w:rPr>
            </w:pPr>
            <w:r w:rsidRPr="00343DA9">
              <w:rPr>
                <w:rFonts w:ascii="Book Antiqua" w:eastAsiaTheme="minorHAnsi" w:hAnsi="Book Antiqua" w:cs="Giovanni-Book"/>
                <w:color w:val="000000" w:themeColor="text1"/>
                <w:kern w:val="0"/>
                <w:sz w:val="24"/>
                <w:szCs w:val="24"/>
              </w:rPr>
              <w:t>AJCC</w:t>
            </w:r>
            <w:r w:rsidR="00FE4354" w:rsidRPr="00343DA9">
              <w:rPr>
                <w:rFonts w:ascii="Book Antiqua" w:eastAsia="SimSun" w:hAnsi="Book Antiqua" w:cs="Giovanni-Book"/>
                <w:color w:val="000000" w:themeColor="text1"/>
                <w:kern w:val="0"/>
                <w:sz w:val="24"/>
                <w:szCs w:val="24"/>
                <w:lang w:eastAsia="zh-CN"/>
              </w:rPr>
              <w:t>:</w:t>
            </w:r>
            <w:r w:rsidRPr="00343DA9">
              <w:rPr>
                <w:rFonts w:ascii="Book Antiqua" w:eastAsiaTheme="minorHAnsi" w:hAnsi="Book Antiqua" w:cs="Giovanni-Book"/>
                <w:color w:val="000000" w:themeColor="text1"/>
                <w:kern w:val="0"/>
                <w:sz w:val="24"/>
                <w:szCs w:val="24"/>
              </w:rPr>
              <w:t xml:space="preserve"> American Joint Committee on Cancer (7</w:t>
            </w:r>
            <w:r w:rsidRPr="001F4052">
              <w:rPr>
                <w:rFonts w:ascii="Book Antiqua" w:eastAsiaTheme="minorHAnsi" w:hAnsi="Book Antiqua" w:cs="Giovanni-Book"/>
                <w:color w:val="000000" w:themeColor="text1"/>
                <w:kern w:val="0"/>
                <w:sz w:val="24"/>
                <w:szCs w:val="24"/>
                <w:vertAlign w:val="superscript"/>
              </w:rPr>
              <w:t>th</w:t>
            </w:r>
            <w:r w:rsidRPr="001F4052">
              <w:rPr>
                <w:rFonts w:ascii="Book Antiqua" w:eastAsiaTheme="minorHAnsi" w:hAnsi="Book Antiqua" w:cs="Giovanni-Book"/>
                <w:color w:val="000000" w:themeColor="text1"/>
                <w:kern w:val="0"/>
                <w:sz w:val="24"/>
                <w:szCs w:val="24"/>
              </w:rPr>
              <w:t xml:space="preserve"> edition)</w:t>
            </w:r>
            <w:r w:rsidR="00EB7A7E">
              <w:rPr>
                <w:rFonts w:ascii="Book Antiqua" w:eastAsia="SimSun" w:hAnsi="Book Antiqua" w:cs="Giovanni-Book" w:hint="eastAsia"/>
                <w:color w:val="000000" w:themeColor="text1"/>
                <w:kern w:val="0"/>
                <w:sz w:val="24"/>
                <w:szCs w:val="24"/>
                <w:lang w:eastAsia="zh-CN"/>
              </w:rPr>
              <w:t xml:space="preserve">; </w:t>
            </w:r>
            <w:r w:rsidR="00EB7A7E" w:rsidRPr="00E46263">
              <w:rPr>
                <w:rFonts w:ascii="Book Antiqua" w:eastAsia="SimSun" w:hAnsi="Book Antiqua"/>
                <w:color w:val="000000" w:themeColor="text1"/>
                <w:sz w:val="24"/>
                <w:szCs w:val="24"/>
                <w:lang w:eastAsia="zh-CN"/>
              </w:rPr>
              <w:t xml:space="preserve">CT: </w:t>
            </w:r>
            <w:r w:rsidR="00EB7A7E" w:rsidRPr="008800C1">
              <w:rPr>
                <w:rFonts w:ascii="Book Antiqua" w:eastAsiaTheme="minorHAnsi" w:hAnsi="Book Antiqua"/>
                <w:caps/>
                <w:color w:val="000000" w:themeColor="text1"/>
                <w:sz w:val="24"/>
                <w:szCs w:val="24"/>
              </w:rPr>
              <w:t>c</w:t>
            </w:r>
            <w:r w:rsidR="00EB7A7E" w:rsidRPr="00343DA9">
              <w:rPr>
                <w:rFonts w:ascii="Book Antiqua" w:eastAsiaTheme="minorHAnsi" w:hAnsi="Book Antiqua"/>
                <w:color w:val="000000" w:themeColor="text1"/>
                <w:sz w:val="24"/>
                <w:szCs w:val="24"/>
              </w:rPr>
              <w:t>omputed tomography</w:t>
            </w:r>
            <w:r w:rsidR="00EB7A7E">
              <w:rPr>
                <w:rFonts w:ascii="Book Antiqua" w:eastAsia="SimSun" w:hAnsi="Book Antiqua" w:hint="eastAsia"/>
                <w:color w:val="000000" w:themeColor="text1"/>
                <w:sz w:val="24"/>
                <w:szCs w:val="24"/>
                <w:lang w:eastAsia="zh-CN"/>
              </w:rPr>
              <w:t>;</w:t>
            </w:r>
            <w:r w:rsidR="00EB7A7E" w:rsidRPr="00343DA9">
              <w:rPr>
                <w:rFonts w:ascii="Book Antiqua" w:eastAsiaTheme="minorHAnsi" w:hAnsi="Book Antiqua"/>
                <w:color w:val="000000" w:themeColor="text1"/>
                <w:sz w:val="24"/>
                <w:szCs w:val="24"/>
              </w:rPr>
              <w:t xml:space="preserve"> PET/CT</w:t>
            </w:r>
            <w:r w:rsidR="00EB7A7E" w:rsidRPr="00E46263">
              <w:rPr>
                <w:rFonts w:ascii="Book Antiqua" w:eastAsia="SimSun" w:hAnsi="Book Antiqua"/>
                <w:color w:val="000000" w:themeColor="text1"/>
                <w:sz w:val="24"/>
                <w:szCs w:val="24"/>
                <w:lang w:eastAsia="zh-CN"/>
              </w:rPr>
              <w:t>:</w:t>
            </w:r>
            <w:r w:rsidR="00EB7A7E" w:rsidRPr="00343DA9">
              <w:rPr>
                <w:rFonts w:ascii="Book Antiqua" w:eastAsiaTheme="minorHAnsi" w:hAnsi="Book Antiqua"/>
                <w:color w:val="000000" w:themeColor="text1"/>
                <w:sz w:val="24"/>
                <w:szCs w:val="24"/>
              </w:rPr>
              <w:t xml:space="preserve"> </w:t>
            </w:r>
            <w:r w:rsidR="00EB7A7E" w:rsidRPr="008800C1">
              <w:rPr>
                <w:rFonts w:ascii="Book Antiqua" w:eastAsiaTheme="minorHAnsi" w:hAnsi="Book Antiqua"/>
                <w:caps/>
                <w:color w:val="000000" w:themeColor="text1"/>
                <w:sz w:val="24"/>
                <w:szCs w:val="24"/>
              </w:rPr>
              <w:t>p</w:t>
            </w:r>
            <w:r w:rsidR="00EB7A7E" w:rsidRPr="00343DA9">
              <w:rPr>
                <w:rFonts w:ascii="Book Antiqua" w:eastAsiaTheme="minorHAnsi" w:hAnsi="Book Antiqua"/>
                <w:color w:val="000000" w:themeColor="text1"/>
                <w:sz w:val="24"/>
                <w:szCs w:val="24"/>
              </w:rPr>
              <w:t>ositron emission tomography/computed tomography</w:t>
            </w:r>
            <w:r w:rsidR="00EB7A7E" w:rsidRPr="00E46263">
              <w:rPr>
                <w:rFonts w:ascii="Book Antiqua" w:eastAsia="SimSun" w:hAnsi="Book Antiqua"/>
                <w:color w:val="000000" w:themeColor="text1"/>
                <w:sz w:val="24"/>
                <w:szCs w:val="24"/>
                <w:lang w:eastAsia="zh-CN"/>
              </w:rPr>
              <w:t>.</w:t>
            </w:r>
          </w:p>
        </w:tc>
      </w:tr>
    </w:tbl>
    <w:p w:rsidR="001159AA" w:rsidRPr="001F4052" w:rsidRDefault="001159AA" w:rsidP="00E8358F">
      <w:pPr>
        <w:widowControl/>
        <w:wordWrap/>
        <w:autoSpaceDE/>
        <w:autoSpaceDN/>
        <w:spacing w:after="0" w:line="360" w:lineRule="auto"/>
        <w:rPr>
          <w:rFonts w:ascii="Book Antiqua" w:eastAsia="SimSun" w:hAnsi="Book Antiqua"/>
          <w:color w:val="000000" w:themeColor="text1"/>
          <w:sz w:val="24"/>
          <w:szCs w:val="24"/>
          <w:lang w:eastAsia="zh-CN"/>
        </w:rPr>
      </w:pPr>
    </w:p>
    <w:p w:rsidR="001159AA" w:rsidRPr="001F4052" w:rsidRDefault="001159AA" w:rsidP="00E8358F">
      <w:pPr>
        <w:wordWrap/>
        <w:adjustRightInd w:val="0"/>
        <w:spacing w:after="0" w:line="360" w:lineRule="auto"/>
        <w:jc w:val="left"/>
        <w:rPr>
          <w:rFonts w:ascii="Book Antiqua" w:eastAsia="SimSun" w:hAnsi="Book Antiqua"/>
          <w:b/>
          <w:color w:val="000000" w:themeColor="text1"/>
          <w:sz w:val="24"/>
          <w:szCs w:val="24"/>
          <w:lang w:eastAsia="zh-CN"/>
        </w:rPr>
      </w:pPr>
      <w:r w:rsidRPr="001F4052">
        <w:rPr>
          <w:rFonts w:ascii="Book Antiqua" w:eastAsiaTheme="minorHAnsi" w:hAnsi="Book Antiqua"/>
          <w:b/>
          <w:color w:val="000000" w:themeColor="text1"/>
          <w:sz w:val="24"/>
          <w:szCs w:val="24"/>
        </w:rPr>
        <w:lastRenderedPageBreak/>
        <w:t>Table 2 Locations of recurrent lesions</w:t>
      </w:r>
    </w:p>
    <w:tbl>
      <w:tblPr>
        <w:tblStyle w:val="TableGrid"/>
        <w:tblW w:w="0" w:type="auto"/>
        <w:tblLook w:val="04A0" w:firstRow="1" w:lastRow="0" w:firstColumn="1" w:lastColumn="0" w:noHBand="0" w:noVBand="1"/>
      </w:tblPr>
      <w:tblGrid>
        <w:gridCol w:w="5800"/>
        <w:gridCol w:w="2920"/>
      </w:tblGrid>
      <w:tr w:rsidR="001159AA" w:rsidRPr="00343DA9" w:rsidTr="004A329B">
        <w:tc>
          <w:tcPr>
            <w:tcW w:w="6149" w:type="dxa"/>
            <w:tcBorders>
              <w:top w:val="single" w:sz="4" w:space="0" w:color="auto"/>
              <w:left w:val="nil"/>
              <w:bottom w:val="single" w:sz="4" w:space="0" w:color="auto"/>
              <w:right w:val="nil"/>
            </w:tcBorders>
          </w:tcPr>
          <w:p w:rsidR="001159AA" w:rsidRPr="001F4052" w:rsidRDefault="001159AA" w:rsidP="00E8358F">
            <w:pPr>
              <w:wordWrap/>
              <w:adjustRightInd w:val="0"/>
              <w:spacing w:after="0" w:line="360" w:lineRule="auto"/>
              <w:contextualSpacing/>
              <w:jc w:val="left"/>
              <w:rPr>
                <w:rFonts w:ascii="Book Antiqua" w:eastAsiaTheme="minorHAnsi" w:hAnsi="Book Antiqua"/>
                <w:b/>
                <w:color w:val="000000" w:themeColor="text1"/>
                <w:sz w:val="24"/>
                <w:szCs w:val="24"/>
              </w:rPr>
            </w:pPr>
            <w:r w:rsidRPr="001F4052">
              <w:rPr>
                <w:rFonts w:ascii="Book Antiqua" w:eastAsiaTheme="minorHAnsi" w:hAnsi="Book Antiqua"/>
                <w:b/>
                <w:color w:val="000000" w:themeColor="text1"/>
                <w:sz w:val="24"/>
                <w:szCs w:val="24"/>
              </w:rPr>
              <w:t>Location</w:t>
            </w:r>
          </w:p>
        </w:tc>
        <w:tc>
          <w:tcPr>
            <w:tcW w:w="3075" w:type="dxa"/>
            <w:tcBorders>
              <w:top w:val="single" w:sz="4" w:space="0" w:color="auto"/>
              <w:left w:val="nil"/>
              <w:bottom w:val="single" w:sz="4" w:space="0" w:color="auto"/>
              <w:right w:val="nil"/>
            </w:tcBorders>
          </w:tcPr>
          <w:p w:rsidR="001159AA" w:rsidRPr="001F4052" w:rsidRDefault="001159AA" w:rsidP="00E8358F">
            <w:pPr>
              <w:wordWrap/>
              <w:adjustRightInd w:val="0"/>
              <w:spacing w:after="0" w:line="360" w:lineRule="auto"/>
              <w:contextualSpacing/>
              <w:jc w:val="left"/>
              <w:rPr>
                <w:rFonts w:ascii="Book Antiqua" w:eastAsiaTheme="minorHAnsi" w:hAnsi="Book Antiqua"/>
                <w:b/>
                <w:color w:val="000000" w:themeColor="text1"/>
                <w:sz w:val="24"/>
                <w:szCs w:val="24"/>
              </w:rPr>
            </w:pPr>
            <w:r w:rsidRPr="001F4052">
              <w:rPr>
                <w:rFonts w:ascii="Book Antiqua" w:eastAsiaTheme="minorHAnsi" w:hAnsi="Book Antiqua"/>
                <w:b/>
                <w:color w:val="000000" w:themeColor="text1"/>
                <w:sz w:val="24"/>
                <w:szCs w:val="24"/>
              </w:rPr>
              <w:t>Number of lesions (%)</w:t>
            </w:r>
          </w:p>
        </w:tc>
      </w:tr>
      <w:tr w:rsidR="001159AA" w:rsidRPr="00343DA9" w:rsidTr="004A329B">
        <w:tc>
          <w:tcPr>
            <w:tcW w:w="6149"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Locoregional recurrence</w:t>
            </w:r>
          </w:p>
        </w:tc>
        <w:tc>
          <w:tcPr>
            <w:tcW w:w="3075"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10</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(13)</w:t>
            </w:r>
          </w:p>
        </w:tc>
      </w:tr>
      <w:tr w:rsidR="001159AA" w:rsidRPr="00343DA9" w:rsidTr="004A329B">
        <w:tc>
          <w:tcPr>
            <w:tcW w:w="6149"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Lymph node recurrence</w:t>
            </w:r>
          </w:p>
        </w:tc>
        <w:tc>
          <w:tcPr>
            <w:tcW w:w="3075"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24</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(30)</w:t>
            </w:r>
          </w:p>
        </w:tc>
      </w:tr>
      <w:tr w:rsidR="001159AA" w:rsidRPr="00343DA9" w:rsidTr="004A329B">
        <w:tc>
          <w:tcPr>
            <w:tcW w:w="6149"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Liver metastasis</w:t>
            </w:r>
          </w:p>
        </w:tc>
        <w:tc>
          <w:tcPr>
            <w:tcW w:w="3075"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3</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(4)</w:t>
            </w:r>
          </w:p>
        </w:tc>
      </w:tr>
      <w:tr w:rsidR="001159AA" w:rsidRPr="00343DA9" w:rsidTr="004A329B">
        <w:tc>
          <w:tcPr>
            <w:tcW w:w="6149"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Peritoneal carcinomatosis</w:t>
            </w:r>
          </w:p>
        </w:tc>
        <w:tc>
          <w:tcPr>
            <w:tcW w:w="3075" w:type="dxa"/>
            <w:tcBorders>
              <w:top w:val="nil"/>
              <w:left w:val="nil"/>
              <w:bottom w:val="nil"/>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24</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(30)</w:t>
            </w:r>
          </w:p>
        </w:tc>
      </w:tr>
      <w:tr w:rsidR="001159AA" w:rsidRPr="00343DA9" w:rsidTr="004A329B">
        <w:tc>
          <w:tcPr>
            <w:tcW w:w="6149" w:type="dxa"/>
            <w:tcBorders>
              <w:top w:val="nil"/>
              <w:left w:val="nil"/>
              <w:bottom w:val="single" w:sz="4" w:space="0" w:color="auto"/>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Other recurrence</w:t>
            </w:r>
            <w:r w:rsidR="00EC6BA9">
              <w:rPr>
                <w:rFonts w:ascii="Book Antiqua" w:eastAsia="SimSun" w:hAnsi="Book Antiqua" w:hint="eastAsia"/>
                <w:color w:val="000000" w:themeColor="text1"/>
                <w:sz w:val="24"/>
                <w:szCs w:val="24"/>
                <w:vertAlign w:val="superscript"/>
                <w:lang w:eastAsia="zh-CN"/>
              </w:rPr>
              <w:t>1</w:t>
            </w:r>
          </w:p>
        </w:tc>
        <w:tc>
          <w:tcPr>
            <w:tcW w:w="3075" w:type="dxa"/>
            <w:tcBorders>
              <w:top w:val="nil"/>
              <w:left w:val="nil"/>
              <w:bottom w:val="single" w:sz="4" w:space="0" w:color="auto"/>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18</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(23)</w:t>
            </w:r>
          </w:p>
        </w:tc>
      </w:tr>
      <w:tr w:rsidR="001159AA" w:rsidRPr="00343DA9" w:rsidTr="004A329B">
        <w:tc>
          <w:tcPr>
            <w:tcW w:w="6149" w:type="dxa"/>
            <w:tcBorders>
              <w:top w:val="single" w:sz="4" w:space="0" w:color="auto"/>
              <w:left w:val="nil"/>
              <w:bottom w:val="single" w:sz="4" w:space="0" w:color="auto"/>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Total</w:t>
            </w:r>
          </w:p>
        </w:tc>
        <w:tc>
          <w:tcPr>
            <w:tcW w:w="3075" w:type="dxa"/>
            <w:tcBorders>
              <w:top w:val="single" w:sz="4" w:space="0" w:color="auto"/>
              <w:left w:val="nil"/>
              <w:bottom w:val="single" w:sz="4" w:space="0" w:color="auto"/>
              <w:right w:val="nil"/>
            </w:tcBorders>
          </w:tcPr>
          <w:p w:rsidR="001159AA" w:rsidRPr="00343DA9" w:rsidRDefault="001159AA" w:rsidP="00E8358F">
            <w:pPr>
              <w:wordWrap/>
              <w:adjustRightInd w:val="0"/>
              <w:spacing w:after="0" w:line="360" w:lineRule="auto"/>
              <w:contextualSpacing/>
              <w:jc w:val="left"/>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79</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(100)</w:t>
            </w:r>
          </w:p>
        </w:tc>
      </w:tr>
    </w:tbl>
    <w:p w:rsidR="001159AA" w:rsidRDefault="00EC6BA9" w:rsidP="00E8358F">
      <w:pPr>
        <w:widowControl/>
        <w:wordWrap/>
        <w:autoSpaceDE/>
        <w:autoSpaceDN/>
        <w:spacing w:after="0" w:line="360" w:lineRule="auto"/>
        <w:rPr>
          <w:rFonts w:ascii="Book Antiqua" w:eastAsia="SimSun" w:hAnsi="Book Antiqua"/>
          <w:i/>
          <w:color w:val="000000" w:themeColor="text1"/>
          <w:sz w:val="24"/>
          <w:szCs w:val="24"/>
          <w:lang w:eastAsia="zh-CN"/>
        </w:rPr>
      </w:pPr>
      <w:r>
        <w:rPr>
          <w:rFonts w:ascii="Book Antiqua" w:eastAsia="SimSun" w:hAnsi="Book Antiqua" w:hint="eastAsia"/>
          <w:color w:val="000000" w:themeColor="text1"/>
          <w:sz w:val="24"/>
          <w:szCs w:val="24"/>
          <w:vertAlign w:val="superscript"/>
          <w:lang w:eastAsia="zh-CN"/>
        </w:rPr>
        <w:t>1</w:t>
      </w:r>
      <w:r w:rsidR="001159AA" w:rsidRPr="00343DA9">
        <w:rPr>
          <w:rFonts w:ascii="Book Antiqua" w:eastAsiaTheme="minorHAnsi" w:hAnsi="Book Antiqua"/>
          <w:color w:val="000000" w:themeColor="text1"/>
          <w:sz w:val="24"/>
          <w:szCs w:val="24"/>
        </w:rPr>
        <w:t>Other recurrence inclu</w:t>
      </w:r>
      <w:r w:rsidR="001159AA" w:rsidRPr="00D81DD2">
        <w:rPr>
          <w:rFonts w:ascii="Book Antiqua" w:eastAsiaTheme="minorHAnsi" w:hAnsi="Book Antiqua"/>
          <w:color w:val="000000" w:themeColor="text1"/>
          <w:sz w:val="24"/>
          <w:szCs w:val="24"/>
        </w:rPr>
        <w:t xml:space="preserve">ded intestine, bone, ovary, </w:t>
      </w:r>
      <w:r w:rsidR="001159AA" w:rsidRPr="00D81DD2">
        <w:rPr>
          <w:rFonts w:ascii="Book Antiqua" w:eastAsiaTheme="minorHAnsi" w:hAnsi="Book Antiqua"/>
          <w:i/>
          <w:color w:val="000000" w:themeColor="text1"/>
          <w:sz w:val="24"/>
          <w:szCs w:val="24"/>
        </w:rPr>
        <w:t>etc.</w:t>
      </w:r>
    </w:p>
    <w:p w:rsidR="00EC6BA9" w:rsidRPr="00EC6BA9" w:rsidRDefault="00EC6BA9" w:rsidP="00E8358F">
      <w:pPr>
        <w:widowControl/>
        <w:wordWrap/>
        <w:autoSpaceDE/>
        <w:autoSpaceDN/>
        <w:spacing w:after="0" w:line="360" w:lineRule="auto"/>
        <w:rPr>
          <w:rFonts w:ascii="Book Antiqua" w:eastAsia="SimSun" w:hAnsi="Book Antiqua"/>
          <w:color w:val="000000" w:themeColor="text1"/>
          <w:sz w:val="24"/>
          <w:szCs w:val="24"/>
          <w:lang w:eastAsia="zh-CN"/>
        </w:rPr>
      </w:pPr>
    </w:p>
    <w:p w:rsidR="00112D51" w:rsidRDefault="00112D51">
      <w:pPr>
        <w:widowControl/>
        <w:wordWrap/>
        <w:autoSpaceDE/>
        <w:autoSpaceDN/>
        <w:spacing w:after="0" w:line="240" w:lineRule="auto"/>
        <w:jc w:val="left"/>
        <w:rPr>
          <w:rFonts w:ascii="Book Antiqua" w:eastAsiaTheme="minorHAnsi" w:hAnsi="Book Antiqua"/>
          <w:b/>
          <w:color w:val="000000" w:themeColor="text1"/>
          <w:sz w:val="24"/>
          <w:szCs w:val="24"/>
        </w:rPr>
      </w:pPr>
      <w:r>
        <w:rPr>
          <w:rFonts w:ascii="Book Antiqua" w:eastAsiaTheme="minorHAnsi" w:hAnsi="Book Antiqua"/>
          <w:b/>
          <w:color w:val="000000" w:themeColor="text1"/>
          <w:sz w:val="24"/>
          <w:szCs w:val="24"/>
        </w:rPr>
        <w:br w:type="page"/>
      </w:r>
    </w:p>
    <w:p w:rsidR="001159AA" w:rsidRPr="00343DA9" w:rsidRDefault="001159AA" w:rsidP="00E8358F">
      <w:pPr>
        <w:widowControl/>
        <w:wordWrap/>
        <w:autoSpaceDE/>
        <w:autoSpaceDN/>
        <w:spacing w:after="0" w:line="360" w:lineRule="auto"/>
        <w:rPr>
          <w:rFonts w:ascii="Book Antiqua" w:eastAsiaTheme="minorHAnsi" w:hAnsi="Book Antiqua"/>
          <w:b/>
          <w:color w:val="000000" w:themeColor="text1"/>
          <w:sz w:val="24"/>
          <w:szCs w:val="24"/>
        </w:rPr>
      </w:pPr>
      <w:r w:rsidRPr="001F4052">
        <w:rPr>
          <w:rFonts w:ascii="Book Antiqua" w:eastAsiaTheme="minorHAnsi" w:hAnsi="Book Antiqua"/>
          <w:b/>
          <w:color w:val="000000" w:themeColor="text1"/>
          <w:sz w:val="24"/>
          <w:szCs w:val="24"/>
        </w:rPr>
        <w:lastRenderedPageBreak/>
        <w:t xml:space="preserve">Table 3 Comparison of contrast-enhanced </w:t>
      </w:r>
      <w:r w:rsidR="00D5112A" w:rsidRPr="001F4052">
        <w:rPr>
          <w:rFonts w:ascii="Book Antiqua" w:eastAsiaTheme="minorHAnsi" w:hAnsi="Book Antiqua"/>
          <w:b/>
          <w:color w:val="000000" w:themeColor="text1"/>
          <w:sz w:val="24"/>
          <w:szCs w:val="24"/>
        </w:rPr>
        <w:t>computed tomography</w:t>
      </w:r>
      <w:r w:rsidRPr="001F4052">
        <w:rPr>
          <w:rFonts w:ascii="Book Antiqua" w:eastAsiaTheme="minorHAnsi" w:hAnsi="Book Antiqua"/>
          <w:b/>
          <w:color w:val="000000" w:themeColor="text1"/>
          <w:sz w:val="24"/>
          <w:szCs w:val="24"/>
        </w:rPr>
        <w:t xml:space="preserve"> and </w:t>
      </w:r>
      <w:r w:rsidR="00D5112A" w:rsidRPr="001F4052">
        <w:rPr>
          <w:rFonts w:ascii="Book Antiqua" w:eastAsiaTheme="minorHAnsi" w:hAnsi="Book Antiqua"/>
          <w:b/>
          <w:color w:val="000000" w:themeColor="text1"/>
          <w:sz w:val="24"/>
          <w:szCs w:val="24"/>
        </w:rPr>
        <w:t>positron emission tomography/computed tomography</w:t>
      </w:r>
      <w:r w:rsidRPr="001F4052">
        <w:rPr>
          <w:rFonts w:ascii="Book Antiqua" w:eastAsiaTheme="minorHAnsi" w:hAnsi="Book Antiqua"/>
          <w:b/>
          <w:color w:val="000000" w:themeColor="text1"/>
          <w:sz w:val="24"/>
          <w:szCs w:val="24"/>
        </w:rPr>
        <w:t xml:space="preserve"> in the detection of recurrence</w:t>
      </w:r>
    </w:p>
    <w:tbl>
      <w:tblPr>
        <w:tblStyle w:val="TableGrid"/>
        <w:tblW w:w="9464" w:type="dxa"/>
        <w:tblLayout w:type="fixed"/>
        <w:tblLook w:val="04A0" w:firstRow="1" w:lastRow="0" w:firstColumn="1" w:lastColumn="0" w:noHBand="0" w:noVBand="1"/>
      </w:tblPr>
      <w:tblGrid>
        <w:gridCol w:w="1526"/>
        <w:gridCol w:w="992"/>
        <w:gridCol w:w="992"/>
        <w:gridCol w:w="1418"/>
        <w:gridCol w:w="1134"/>
        <w:gridCol w:w="1417"/>
        <w:gridCol w:w="1276"/>
        <w:gridCol w:w="709"/>
      </w:tblGrid>
      <w:tr w:rsidR="001159AA" w:rsidRPr="00343DA9" w:rsidTr="004A329B">
        <w:tc>
          <w:tcPr>
            <w:tcW w:w="1526" w:type="dxa"/>
            <w:tcBorders>
              <w:left w:val="nil"/>
              <w:bottom w:val="single" w:sz="4" w:space="0" w:color="auto"/>
              <w:right w:val="nil"/>
            </w:tcBorders>
          </w:tcPr>
          <w:p w:rsidR="001159AA" w:rsidRPr="001F4052" w:rsidRDefault="001159AA" w:rsidP="00E8358F">
            <w:pPr>
              <w:widowControl/>
              <w:wordWrap/>
              <w:autoSpaceDE/>
              <w:autoSpaceDN/>
              <w:spacing w:after="0" w:line="360" w:lineRule="auto"/>
              <w:contextualSpacing/>
              <w:rPr>
                <w:rFonts w:ascii="Book Antiqua" w:eastAsiaTheme="minorHAnsi" w:hAnsi="Book Antiqua"/>
                <w:b/>
                <w:color w:val="000000" w:themeColor="text1"/>
                <w:sz w:val="24"/>
                <w:szCs w:val="24"/>
              </w:rPr>
            </w:pPr>
            <w:r w:rsidRPr="001F4052">
              <w:rPr>
                <w:rFonts w:ascii="Book Antiqua" w:eastAsiaTheme="minorHAnsi" w:hAnsi="Book Antiqua"/>
                <w:b/>
                <w:color w:val="000000" w:themeColor="text1"/>
                <w:sz w:val="24"/>
                <w:szCs w:val="24"/>
              </w:rPr>
              <w:t>Site</w:t>
            </w:r>
          </w:p>
        </w:tc>
        <w:tc>
          <w:tcPr>
            <w:tcW w:w="992" w:type="dxa"/>
            <w:tcBorders>
              <w:left w:val="nil"/>
              <w:bottom w:val="single" w:sz="4" w:space="0" w:color="auto"/>
              <w:right w:val="nil"/>
            </w:tcBorders>
          </w:tcPr>
          <w:p w:rsidR="001159AA" w:rsidRPr="001F4052" w:rsidRDefault="001159AA" w:rsidP="00E8358F">
            <w:pPr>
              <w:widowControl/>
              <w:wordWrap/>
              <w:autoSpaceDE/>
              <w:autoSpaceDN/>
              <w:spacing w:after="0" w:line="360" w:lineRule="auto"/>
              <w:contextualSpacing/>
              <w:rPr>
                <w:rFonts w:ascii="Book Antiqua" w:eastAsiaTheme="minorHAnsi" w:hAnsi="Book Antiqua"/>
                <w:b/>
                <w:color w:val="000000" w:themeColor="text1"/>
                <w:sz w:val="24"/>
                <w:szCs w:val="24"/>
              </w:rPr>
            </w:pPr>
            <w:r w:rsidRPr="001F4052">
              <w:rPr>
                <w:rFonts w:ascii="Book Antiqua" w:eastAsiaTheme="minorHAnsi" w:hAnsi="Book Antiqua"/>
                <w:b/>
                <w:color w:val="000000" w:themeColor="text1"/>
                <w:sz w:val="24"/>
                <w:szCs w:val="24"/>
              </w:rPr>
              <w:t>Imaging</w:t>
            </w:r>
          </w:p>
        </w:tc>
        <w:tc>
          <w:tcPr>
            <w:tcW w:w="992" w:type="dxa"/>
            <w:tcBorders>
              <w:left w:val="nil"/>
              <w:bottom w:val="single" w:sz="4" w:space="0" w:color="auto"/>
              <w:right w:val="nil"/>
            </w:tcBorders>
          </w:tcPr>
          <w:p w:rsidR="001159AA" w:rsidRPr="001F4052" w:rsidRDefault="001159AA" w:rsidP="00E8358F">
            <w:pPr>
              <w:widowControl/>
              <w:wordWrap/>
              <w:autoSpaceDE/>
              <w:autoSpaceDN/>
              <w:spacing w:after="0" w:line="360" w:lineRule="auto"/>
              <w:contextualSpacing/>
              <w:rPr>
                <w:rFonts w:ascii="Book Antiqua" w:eastAsiaTheme="minorHAnsi" w:hAnsi="Book Antiqua"/>
                <w:b/>
                <w:color w:val="000000" w:themeColor="text1"/>
                <w:sz w:val="24"/>
                <w:szCs w:val="24"/>
              </w:rPr>
            </w:pPr>
            <w:r w:rsidRPr="001F4052">
              <w:rPr>
                <w:rFonts w:ascii="Book Antiqua" w:eastAsiaTheme="minorHAnsi" w:hAnsi="Book Antiqua"/>
                <w:b/>
                <w:color w:val="000000" w:themeColor="text1"/>
                <w:sz w:val="24"/>
                <w:szCs w:val="24"/>
              </w:rPr>
              <w:t>Sensitivity (%)</w:t>
            </w:r>
          </w:p>
        </w:tc>
        <w:tc>
          <w:tcPr>
            <w:tcW w:w="1418" w:type="dxa"/>
            <w:tcBorders>
              <w:left w:val="nil"/>
              <w:bottom w:val="single" w:sz="4" w:space="0" w:color="auto"/>
              <w:right w:val="nil"/>
            </w:tcBorders>
          </w:tcPr>
          <w:p w:rsidR="001159AA" w:rsidRPr="001F4052" w:rsidRDefault="001159AA" w:rsidP="00E8358F">
            <w:pPr>
              <w:widowControl/>
              <w:wordWrap/>
              <w:autoSpaceDE/>
              <w:autoSpaceDN/>
              <w:spacing w:after="0" w:line="360" w:lineRule="auto"/>
              <w:contextualSpacing/>
              <w:rPr>
                <w:rFonts w:ascii="Book Antiqua" w:eastAsiaTheme="minorHAnsi" w:hAnsi="Book Antiqua"/>
                <w:b/>
                <w:color w:val="000000" w:themeColor="text1"/>
                <w:sz w:val="24"/>
                <w:szCs w:val="24"/>
              </w:rPr>
            </w:pPr>
            <w:r w:rsidRPr="001F4052">
              <w:rPr>
                <w:rFonts w:ascii="Book Antiqua" w:eastAsiaTheme="minorHAnsi" w:hAnsi="Book Antiqua"/>
                <w:b/>
                <w:color w:val="000000" w:themeColor="text1"/>
                <w:sz w:val="24"/>
                <w:szCs w:val="24"/>
              </w:rPr>
              <w:t>Specificity (%)</w:t>
            </w:r>
          </w:p>
        </w:tc>
        <w:tc>
          <w:tcPr>
            <w:tcW w:w="1134" w:type="dxa"/>
            <w:tcBorders>
              <w:left w:val="nil"/>
              <w:bottom w:val="single" w:sz="4" w:space="0" w:color="auto"/>
              <w:right w:val="nil"/>
            </w:tcBorders>
          </w:tcPr>
          <w:p w:rsidR="001159AA" w:rsidRPr="001F4052" w:rsidRDefault="001159AA" w:rsidP="00E8358F">
            <w:pPr>
              <w:widowControl/>
              <w:wordWrap/>
              <w:autoSpaceDE/>
              <w:autoSpaceDN/>
              <w:spacing w:after="0" w:line="360" w:lineRule="auto"/>
              <w:contextualSpacing/>
              <w:rPr>
                <w:rFonts w:ascii="Book Antiqua" w:eastAsiaTheme="minorHAnsi" w:hAnsi="Book Antiqua"/>
                <w:b/>
                <w:color w:val="000000" w:themeColor="text1"/>
                <w:sz w:val="24"/>
                <w:szCs w:val="24"/>
              </w:rPr>
            </w:pPr>
            <w:r w:rsidRPr="001F4052">
              <w:rPr>
                <w:rFonts w:ascii="Book Antiqua" w:eastAsiaTheme="minorHAnsi" w:hAnsi="Book Antiqua"/>
                <w:b/>
                <w:color w:val="000000" w:themeColor="text1"/>
                <w:sz w:val="24"/>
                <w:szCs w:val="24"/>
              </w:rPr>
              <w:t>Positive predictive value (%)</w:t>
            </w:r>
          </w:p>
        </w:tc>
        <w:tc>
          <w:tcPr>
            <w:tcW w:w="1417" w:type="dxa"/>
            <w:tcBorders>
              <w:left w:val="nil"/>
              <w:bottom w:val="single" w:sz="4" w:space="0" w:color="auto"/>
              <w:right w:val="nil"/>
            </w:tcBorders>
          </w:tcPr>
          <w:p w:rsidR="001159AA" w:rsidRPr="001F4052" w:rsidRDefault="001159AA" w:rsidP="00E8358F">
            <w:pPr>
              <w:widowControl/>
              <w:wordWrap/>
              <w:autoSpaceDE/>
              <w:autoSpaceDN/>
              <w:spacing w:after="0" w:line="360" w:lineRule="auto"/>
              <w:contextualSpacing/>
              <w:rPr>
                <w:rFonts w:ascii="Book Antiqua" w:eastAsiaTheme="minorHAnsi" w:hAnsi="Book Antiqua"/>
                <w:b/>
                <w:color w:val="000000" w:themeColor="text1"/>
                <w:sz w:val="24"/>
                <w:szCs w:val="24"/>
              </w:rPr>
            </w:pPr>
            <w:r w:rsidRPr="001F4052">
              <w:rPr>
                <w:rFonts w:ascii="Book Antiqua" w:eastAsiaTheme="minorHAnsi" w:hAnsi="Book Antiqua"/>
                <w:b/>
                <w:color w:val="000000" w:themeColor="text1"/>
                <w:sz w:val="24"/>
                <w:szCs w:val="24"/>
              </w:rPr>
              <w:t>Negative predictive value (%)</w:t>
            </w:r>
          </w:p>
        </w:tc>
        <w:tc>
          <w:tcPr>
            <w:tcW w:w="1276" w:type="dxa"/>
            <w:tcBorders>
              <w:left w:val="nil"/>
              <w:bottom w:val="single" w:sz="4" w:space="0" w:color="auto"/>
              <w:right w:val="nil"/>
            </w:tcBorders>
          </w:tcPr>
          <w:p w:rsidR="001159AA" w:rsidRPr="001F4052" w:rsidRDefault="001159AA" w:rsidP="00E8358F">
            <w:pPr>
              <w:widowControl/>
              <w:wordWrap/>
              <w:autoSpaceDE/>
              <w:autoSpaceDN/>
              <w:spacing w:after="0" w:line="360" w:lineRule="auto"/>
              <w:contextualSpacing/>
              <w:rPr>
                <w:rFonts w:ascii="Book Antiqua" w:eastAsiaTheme="minorHAnsi" w:hAnsi="Book Antiqua"/>
                <w:b/>
                <w:color w:val="000000" w:themeColor="text1"/>
                <w:sz w:val="24"/>
                <w:szCs w:val="24"/>
              </w:rPr>
            </w:pPr>
            <w:r w:rsidRPr="001F4052">
              <w:rPr>
                <w:rFonts w:ascii="Book Antiqua" w:eastAsiaTheme="minorHAnsi" w:hAnsi="Book Antiqua"/>
                <w:b/>
                <w:color w:val="000000" w:themeColor="text1"/>
                <w:sz w:val="24"/>
                <w:szCs w:val="24"/>
              </w:rPr>
              <w:t>Accuracy (%)</w:t>
            </w:r>
          </w:p>
        </w:tc>
        <w:tc>
          <w:tcPr>
            <w:tcW w:w="709" w:type="dxa"/>
            <w:tcBorders>
              <w:left w:val="nil"/>
              <w:bottom w:val="single" w:sz="4" w:space="0" w:color="auto"/>
              <w:right w:val="nil"/>
            </w:tcBorders>
          </w:tcPr>
          <w:p w:rsidR="001159AA" w:rsidRPr="001F4052" w:rsidRDefault="001159AA" w:rsidP="00E8358F">
            <w:pPr>
              <w:widowControl/>
              <w:wordWrap/>
              <w:autoSpaceDE/>
              <w:autoSpaceDN/>
              <w:spacing w:after="0" w:line="360" w:lineRule="auto"/>
              <w:contextualSpacing/>
              <w:rPr>
                <w:rFonts w:ascii="Book Antiqua" w:eastAsiaTheme="minorHAnsi" w:hAnsi="Book Antiqua"/>
                <w:b/>
                <w:color w:val="000000" w:themeColor="text1"/>
                <w:sz w:val="24"/>
                <w:szCs w:val="24"/>
              </w:rPr>
            </w:pPr>
            <w:r w:rsidRPr="001F4052">
              <w:rPr>
                <w:rFonts w:ascii="Book Antiqua" w:eastAsiaTheme="minorHAnsi" w:hAnsi="Book Antiqua"/>
                <w:b/>
                <w:i/>
                <w:color w:val="000000" w:themeColor="text1"/>
                <w:sz w:val="24"/>
                <w:szCs w:val="24"/>
              </w:rPr>
              <w:t>P</w:t>
            </w:r>
            <w:r w:rsidRPr="001F4052">
              <w:rPr>
                <w:rFonts w:ascii="Book Antiqua" w:eastAsiaTheme="minorHAnsi" w:hAnsi="Book Antiqua"/>
                <w:b/>
                <w:color w:val="000000" w:themeColor="text1"/>
                <w:sz w:val="24"/>
                <w:szCs w:val="24"/>
              </w:rPr>
              <w:t xml:space="preserve"> value</w:t>
            </w:r>
          </w:p>
        </w:tc>
      </w:tr>
      <w:tr w:rsidR="001159AA" w:rsidRPr="00343DA9" w:rsidTr="004A329B">
        <w:tc>
          <w:tcPr>
            <w:tcW w:w="1526" w:type="dxa"/>
            <w:tcBorders>
              <w:top w:val="single" w:sz="4" w:space="0" w:color="auto"/>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Overall</w:t>
            </w:r>
          </w:p>
        </w:tc>
        <w:tc>
          <w:tcPr>
            <w:tcW w:w="992" w:type="dxa"/>
            <w:tcBorders>
              <w:top w:val="single" w:sz="4" w:space="0" w:color="auto"/>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CT</w:t>
            </w:r>
          </w:p>
        </w:tc>
        <w:tc>
          <w:tcPr>
            <w:tcW w:w="992" w:type="dxa"/>
            <w:tcBorders>
              <w:top w:val="single" w:sz="4" w:space="0" w:color="auto"/>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97</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(58/60)</w:t>
            </w:r>
          </w:p>
        </w:tc>
        <w:tc>
          <w:tcPr>
            <w:tcW w:w="1418" w:type="dxa"/>
            <w:tcBorders>
              <w:top w:val="single" w:sz="4" w:space="0" w:color="auto"/>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97</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(58/60)</w:t>
            </w:r>
          </w:p>
        </w:tc>
        <w:tc>
          <w:tcPr>
            <w:tcW w:w="1134" w:type="dxa"/>
            <w:tcBorders>
              <w:top w:val="single" w:sz="4" w:space="0" w:color="auto"/>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97</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(58/60)</w:t>
            </w:r>
          </w:p>
        </w:tc>
        <w:tc>
          <w:tcPr>
            <w:tcW w:w="1417" w:type="dxa"/>
            <w:tcBorders>
              <w:top w:val="single" w:sz="4" w:space="0" w:color="auto"/>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97</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(58/60)</w:t>
            </w:r>
          </w:p>
        </w:tc>
        <w:tc>
          <w:tcPr>
            <w:tcW w:w="1276" w:type="dxa"/>
            <w:tcBorders>
              <w:top w:val="single" w:sz="4" w:space="0" w:color="auto"/>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97</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(114/120)</w:t>
            </w:r>
          </w:p>
        </w:tc>
        <w:tc>
          <w:tcPr>
            <w:tcW w:w="709" w:type="dxa"/>
            <w:tcBorders>
              <w:top w:val="single" w:sz="4" w:space="0" w:color="auto"/>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0.096</w:t>
            </w:r>
          </w:p>
        </w:tc>
      </w:tr>
      <w:tr w:rsidR="001159AA" w:rsidRPr="00343DA9" w:rsidTr="004A329B">
        <w:tc>
          <w:tcPr>
            <w:tcW w:w="1526"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p>
        </w:tc>
        <w:tc>
          <w:tcPr>
            <w:tcW w:w="992"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PET/CT</w:t>
            </w:r>
          </w:p>
        </w:tc>
        <w:tc>
          <w:tcPr>
            <w:tcW w:w="992"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82(49/60)</w:t>
            </w:r>
          </w:p>
        </w:tc>
        <w:tc>
          <w:tcPr>
            <w:tcW w:w="1418"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95</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(57/60)</w:t>
            </w:r>
          </w:p>
        </w:tc>
        <w:tc>
          <w:tcPr>
            <w:tcW w:w="1134"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94</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(49/52)</w:t>
            </w:r>
          </w:p>
        </w:tc>
        <w:tc>
          <w:tcPr>
            <w:tcW w:w="1417"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84</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(57/68)</w:t>
            </w:r>
          </w:p>
        </w:tc>
        <w:tc>
          <w:tcPr>
            <w:tcW w:w="1276"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88</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(106/120)</w:t>
            </w:r>
          </w:p>
        </w:tc>
        <w:tc>
          <w:tcPr>
            <w:tcW w:w="70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p>
        </w:tc>
      </w:tr>
      <w:tr w:rsidR="001159AA" w:rsidRPr="00343DA9" w:rsidTr="004A329B">
        <w:tc>
          <w:tcPr>
            <w:tcW w:w="1526"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Locoregional</w:t>
            </w:r>
          </w:p>
        </w:tc>
        <w:tc>
          <w:tcPr>
            <w:tcW w:w="992"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CT</w:t>
            </w:r>
          </w:p>
        </w:tc>
        <w:tc>
          <w:tcPr>
            <w:tcW w:w="992"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80</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(8/10)</w:t>
            </w:r>
          </w:p>
        </w:tc>
        <w:tc>
          <w:tcPr>
            <w:tcW w:w="1418"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100</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(110/110)</w:t>
            </w:r>
          </w:p>
        </w:tc>
        <w:tc>
          <w:tcPr>
            <w:tcW w:w="1134"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100</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(8/8)</w:t>
            </w:r>
          </w:p>
        </w:tc>
        <w:tc>
          <w:tcPr>
            <w:tcW w:w="1417"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98</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(112/110)</w:t>
            </w:r>
          </w:p>
        </w:tc>
        <w:tc>
          <w:tcPr>
            <w:tcW w:w="1276"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98</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(118/120)</w:t>
            </w:r>
          </w:p>
        </w:tc>
        <w:tc>
          <w:tcPr>
            <w:tcW w:w="70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1.000</w:t>
            </w:r>
          </w:p>
        </w:tc>
      </w:tr>
      <w:tr w:rsidR="001159AA" w:rsidRPr="00343DA9" w:rsidTr="004A329B">
        <w:tc>
          <w:tcPr>
            <w:tcW w:w="1526"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p>
        </w:tc>
        <w:tc>
          <w:tcPr>
            <w:tcW w:w="992"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PET/CT</w:t>
            </w:r>
          </w:p>
        </w:tc>
        <w:tc>
          <w:tcPr>
            <w:tcW w:w="992"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80</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(8/10)</w:t>
            </w:r>
          </w:p>
        </w:tc>
        <w:tc>
          <w:tcPr>
            <w:tcW w:w="1418"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99</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(109/110)</w:t>
            </w:r>
          </w:p>
        </w:tc>
        <w:tc>
          <w:tcPr>
            <w:tcW w:w="1134"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89</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(8/9)</w:t>
            </w:r>
          </w:p>
        </w:tc>
        <w:tc>
          <w:tcPr>
            <w:tcW w:w="1417"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98</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(109/111)</w:t>
            </w:r>
          </w:p>
        </w:tc>
        <w:tc>
          <w:tcPr>
            <w:tcW w:w="1276"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98</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(117/120)</w:t>
            </w:r>
          </w:p>
        </w:tc>
        <w:tc>
          <w:tcPr>
            <w:tcW w:w="70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p>
        </w:tc>
      </w:tr>
      <w:tr w:rsidR="001159AA" w:rsidRPr="00343DA9" w:rsidTr="004A329B">
        <w:tc>
          <w:tcPr>
            <w:tcW w:w="1526"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Lymph node</w:t>
            </w:r>
          </w:p>
        </w:tc>
        <w:tc>
          <w:tcPr>
            <w:tcW w:w="992"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CT</w:t>
            </w:r>
          </w:p>
        </w:tc>
        <w:tc>
          <w:tcPr>
            <w:tcW w:w="992"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92</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(22/24)</w:t>
            </w:r>
          </w:p>
        </w:tc>
        <w:tc>
          <w:tcPr>
            <w:tcW w:w="1418"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99</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(95/96)</w:t>
            </w:r>
          </w:p>
        </w:tc>
        <w:tc>
          <w:tcPr>
            <w:tcW w:w="1134"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96</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(22/23)</w:t>
            </w:r>
          </w:p>
        </w:tc>
        <w:tc>
          <w:tcPr>
            <w:tcW w:w="1417"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98</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(95/97)</w:t>
            </w:r>
          </w:p>
        </w:tc>
        <w:tc>
          <w:tcPr>
            <w:tcW w:w="1276"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98</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(117/120)</w:t>
            </w:r>
          </w:p>
        </w:tc>
        <w:tc>
          <w:tcPr>
            <w:tcW w:w="70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1.000</w:t>
            </w:r>
          </w:p>
        </w:tc>
      </w:tr>
      <w:tr w:rsidR="001159AA" w:rsidRPr="00343DA9" w:rsidTr="004A329B">
        <w:tc>
          <w:tcPr>
            <w:tcW w:w="1526"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p>
        </w:tc>
        <w:tc>
          <w:tcPr>
            <w:tcW w:w="992"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PET/CT</w:t>
            </w:r>
          </w:p>
        </w:tc>
        <w:tc>
          <w:tcPr>
            <w:tcW w:w="992"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88</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(21/24)</w:t>
            </w:r>
          </w:p>
        </w:tc>
        <w:tc>
          <w:tcPr>
            <w:tcW w:w="1418"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99</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(95/96)</w:t>
            </w:r>
          </w:p>
        </w:tc>
        <w:tc>
          <w:tcPr>
            <w:tcW w:w="1134"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95</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(21/22)</w:t>
            </w:r>
          </w:p>
        </w:tc>
        <w:tc>
          <w:tcPr>
            <w:tcW w:w="1417"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97</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(95/98)</w:t>
            </w:r>
          </w:p>
        </w:tc>
        <w:tc>
          <w:tcPr>
            <w:tcW w:w="1276"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97</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(116/120)</w:t>
            </w:r>
          </w:p>
        </w:tc>
        <w:tc>
          <w:tcPr>
            <w:tcW w:w="70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p>
        </w:tc>
      </w:tr>
      <w:tr w:rsidR="001159AA" w:rsidRPr="00343DA9" w:rsidTr="004A329B">
        <w:tc>
          <w:tcPr>
            <w:tcW w:w="1526"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Liver</w:t>
            </w:r>
          </w:p>
        </w:tc>
        <w:tc>
          <w:tcPr>
            <w:tcW w:w="992"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CT</w:t>
            </w:r>
          </w:p>
        </w:tc>
        <w:tc>
          <w:tcPr>
            <w:tcW w:w="992"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67</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(2/3)</w:t>
            </w:r>
          </w:p>
        </w:tc>
        <w:tc>
          <w:tcPr>
            <w:tcW w:w="1418"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96</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(112/117)</w:t>
            </w:r>
          </w:p>
        </w:tc>
        <w:tc>
          <w:tcPr>
            <w:tcW w:w="1134"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29</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(2/7)</w:t>
            </w:r>
          </w:p>
        </w:tc>
        <w:tc>
          <w:tcPr>
            <w:tcW w:w="1417"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99</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(112/113)</w:t>
            </w:r>
          </w:p>
        </w:tc>
        <w:tc>
          <w:tcPr>
            <w:tcW w:w="1276"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95</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(114/120)</w:t>
            </w:r>
          </w:p>
        </w:tc>
        <w:tc>
          <w:tcPr>
            <w:tcW w:w="70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0.688</w:t>
            </w:r>
          </w:p>
        </w:tc>
      </w:tr>
      <w:tr w:rsidR="001159AA" w:rsidRPr="00343DA9" w:rsidTr="004A329B">
        <w:tc>
          <w:tcPr>
            <w:tcW w:w="1526"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p>
        </w:tc>
        <w:tc>
          <w:tcPr>
            <w:tcW w:w="992"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PET/CT</w:t>
            </w:r>
          </w:p>
        </w:tc>
        <w:tc>
          <w:tcPr>
            <w:tcW w:w="992"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100</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(3/3)</w:t>
            </w:r>
          </w:p>
        </w:tc>
        <w:tc>
          <w:tcPr>
            <w:tcW w:w="1418"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98</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(115/117)</w:t>
            </w:r>
          </w:p>
        </w:tc>
        <w:tc>
          <w:tcPr>
            <w:tcW w:w="1134"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60</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(3/5)</w:t>
            </w:r>
          </w:p>
        </w:tc>
        <w:tc>
          <w:tcPr>
            <w:tcW w:w="1417"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100</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(115/115)</w:t>
            </w:r>
          </w:p>
        </w:tc>
        <w:tc>
          <w:tcPr>
            <w:tcW w:w="1276"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98</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(118/120)</w:t>
            </w:r>
          </w:p>
        </w:tc>
        <w:tc>
          <w:tcPr>
            <w:tcW w:w="70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p>
        </w:tc>
      </w:tr>
      <w:tr w:rsidR="001159AA" w:rsidRPr="00343DA9" w:rsidTr="004A329B">
        <w:tc>
          <w:tcPr>
            <w:tcW w:w="1526" w:type="dxa"/>
            <w:vMerge w:val="restart"/>
            <w:tcBorders>
              <w:top w:val="nil"/>
              <w:left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Peritoneal carcin</w:t>
            </w:r>
            <w:r w:rsidRPr="001F4052">
              <w:rPr>
                <w:rFonts w:ascii="Book Antiqua" w:eastAsiaTheme="minorHAnsi" w:hAnsi="Book Antiqua"/>
                <w:color w:val="000000" w:themeColor="text1"/>
                <w:sz w:val="24"/>
                <w:szCs w:val="24"/>
              </w:rPr>
              <w:t>omatosis</w:t>
            </w:r>
          </w:p>
        </w:tc>
        <w:tc>
          <w:tcPr>
            <w:tcW w:w="992"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CT</w:t>
            </w:r>
          </w:p>
        </w:tc>
        <w:tc>
          <w:tcPr>
            <w:tcW w:w="992"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96</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(23/24)</w:t>
            </w:r>
          </w:p>
        </w:tc>
        <w:tc>
          <w:tcPr>
            <w:tcW w:w="1418"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100</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(96/96)</w:t>
            </w:r>
          </w:p>
        </w:tc>
        <w:tc>
          <w:tcPr>
            <w:tcW w:w="1134"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100</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(23/23)</w:t>
            </w:r>
          </w:p>
        </w:tc>
        <w:tc>
          <w:tcPr>
            <w:tcW w:w="1417"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99</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(96/97)</w:t>
            </w:r>
          </w:p>
        </w:tc>
        <w:tc>
          <w:tcPr>
            <w:tcW w:w="1276"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99</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(119/120)</w:t>
            </w:r>
          </w:p>
        </w:tc>
        <w:tc>
          <w:tcPr>
            <w:tcW w:w="70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0.001</w:t>
            </w:r>
          </w:p>
        </w:tc>
      </w:tr>
      <w:tr w:rsidR="001159AA" w:rsidRPr="00343DA9" w:rsidTr="004A329B">
        <w:tc>
          <w:tcPr>
            <w:tcW w:w="1526" w:type="dxa"/>
            <w:vMerge/>
            <w:tcBorders>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p>
        </w:tc>
        <w:tc>
          <w:tcPr>
            <w:tcW w:w="992"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PET/C</w:t>
            </w:r>
            <w:r w:rsidRPr="001F4052">
              <w:rPr>
                <w:rFonts w:ascii="Book Antiqua" w:eastAsiaTheme="minorHAnsi" w:hAnsi="Book Antiqua"/>
                <w:color w:val="000000" w:themeColor="text1"/>
                <w:sz w:val="24"/>
                <w:szCs w:val="24"/>
              </w:rPr>
              <w:lastRenderedPageBreak/>
              <w:t>T</w:t>
            </w:r>
          </w:p>
        </w:tc>
        <w:tc>
          <w:tcPr>
            <w:tcW w:w="992"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lastRenderedPageBreak/>
              <w:t>50</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lastRenderedPageBreak/>
              <w:t>(12/24)</w:t>
            </w:r>
          </w:p>
        </w:tc>
        <w:tc>
          <w:tcPr>
            <w:tcW w:w="1418"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lastRenderedPageBreak/>
              <w:t>100</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lastRenderedPageBreak/>
              <w:t>(96/96)</w:t>
            </w:r>
          </w:p>
        </w:tc>
        <w:tc>
          <w:tcPr>
            <w:tcW w:w="1134"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lastRenderedPageBreak/>
              <w:t>100</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lastRenderedPageBreak/>
              <w:t>(12/12)</w:t>
            </w:r>
          </w:p>
        </w:tc>
        <w:tc>
          <w:tcPr>
            <w:tcW w:w="1417"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lastRenderedPageBreak/>
              <w:t>89</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lastRenderedPageBreak/>
              <w:t>(96/108)</w:t>
            </w:r>
          </w:p>
        </w:tc>
        <w:tc>
          <w:tcPr>
            <w:tcW w:w="1276"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lastRenderedPageBreak/>
              <w:t>90</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lastRenderedPageBreak/>
              <w:t>(108/120)</w:t>
            </w:r>
          </w:p>
        </w:tc>
        <w:tc>
          <w:tcPr>
            <w:tcW w:w="70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p>
        </w:tc>
      </w:tr>
      <w:tr w:rsidR="001159AA" w:rsidRPr="00343DA9" w:rsidTr="004A329B">
        <w:tc>
          <w:tcPr>
            <w:tcW w:w="1526"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Total lesion</w:t>
            </w:r>
          </w:p>
        </w:tc>
        <w:tc>
          <w:tcPr>
            <w:tcW w:w="992"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CT</w:t>
            </w:r>
          </w:p>
        </w:tc>
        <w:tc>
          <w:tcPr>
            <w:tcW w:w="992"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86</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(68/79)</w:t>
            </w:r>
          </w:p>
        </w:tc>
        <w:tc>
          <w:tcPr>
            <w:tcW w:w="1418"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98</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(511/521)</w:t>
            </w:r>
          </w:p>
        </w:tc>
        <w:tc>
          <w:tcPr>
            <w:tcW w:w="1134"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87</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(68/78)</w:t>
            </w:r>
          </w:p>
        </w:tc>
        <w:tc>
          <w:tcPr>
            <w:tcW w:w="1417"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98</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(511/522)</w:t>
            </w:r>
          </w:p>
        </w:tc>
        <w:tc>
          <w:tcPr>
            <w:tcW w:w="1276"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97</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(579/600)</w:t>
            </w:r>
          </w:p>
        </w:tc>
        <w:tc>
          <w:tcPr>
            <w:tcW w:w="70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0.089</w:t>
            </w:r>
          </w:p>
        </w:tc>
      </w:tr>
      <w:tr w:rsidR="001159AA" w:rsidRPr="00343DA9" w:rsidTr="004A329B">
        <w:tc>
          <w:tcPr>
            <w:tcW w:w="1526" w:type="dxa"/>
            <w:tcBorders>
              <w:top w:val="nil"/>
              <w:left w:val="nil"/>
              <w:bottom w:val="single" w:sz="4" w:space="0" w:color="auto"/>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p>
        </w:tc>
        <w:tc>
          <w:tcPr>
            <w:tcW w:w="992" w:type="dxa"/>
            <w:tcBorders>
              <w:top w:val="nil"/>
              <w:left w:val="nil"/>
              <w:bottom w:val="single" w:sz="4" w:space="0" w:color="auto"/>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PET/CT</w:t>
            </w:r>
          </w:p>
        </w:tc>
        <w:tc>
          <w:tcPr>
            <w:tcW w:w="992" w:type="dxa"/>
            <w:tcBorders>
              <w:top w:val="nil"/>
              <w:left w:val="nil"/>
              <w:bottom w:val="single" w:sz="4" w:space="0" w:color="auto"/>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76</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(60/79)</w:t>
            </w:r>
          </w:p>
        </w:tc>
        <w:tc>
          <w:tcPr>
            <w:tcW w:w="1418" w:type="dxa"/>
            <w:tcBorders>
              <w:top w:val="nil"/>
              <w:left w:val="nil"/>
              <w:bottom w:val="single" w:sz="4" w:space="0" w:color="auto"/>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98</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(513/521)</w:t>
            </w:r>
          </w:p>
        </w:tc>
        <w:tc>
          <w:tcPr>
            <w:tcW w:w="1134" w:type="dxa"/>
            <w:tcBorders>
              <w:top w:val="nil"/>
              <w:left w:val="nil"/>
              <w:bottom w:val="single" w:sz="4" w:space="0" w:color="auto"/>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88</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(60/68)</w:t>
            </w:r>
          </w:p>
        </w:tc>
        <w:tc>
          <w:tcPr>
            <w:tcW w:w="1417" w:type="dxa"/>
            <w:tcBorders>
              <w:top w:val="nil"/>
              <w:left w:val="nil"/>
              <w:bottom w:val="single" w:sz="4" w:space="0" w:color="auto"/>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96</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(513/532)</w:t>
            </w:r>
          </w:p>
        </w:tc>
        <w:tc>
          <w:tcPr>
            <w:tcW w:w="1276" w:type="dxa"/>
            <w:tcBorders>
              <w:top w:val="nil"/>
              <w:left w:val="nil"/>
              <w:bottom w:val="single" w:sz="4" w:space="0" w:color="auto"/>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96</w:t>
            </w:r>
            <w:r w:rsidR="00062C0C"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(573/600)</w:t>
            </w:r>
          </w:p>
        </w:tc>
        <w:tc>
          <w:tcPr>
            <w:tcW w:w="709" w:type="dxa"/>
            <w:tcBorders>
              <w:top w:val="nil"/>
              <w:left w:val="nil"/>
              <w:bottom w:val="single" w:sz="4" w:space="0" w:color="auto"/>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p>
        </w:tc>
      </w:tr>
    </w:tbl>
    <w:p w:rsidR="001159AA" w:rsidRPr="001F4052" w:rsidRDefault="001159AA" w:rsidP="001F0032">
      <w:pPr>
        <w:widowControl/>
        <w:wordWrap/>
        <w:autoSpaceDE/>
        <w:autoSpaceDN/>
        <w:spacing w:after="0" w:line="360" w:lineRule="auto"/>
        <w:rPr>
          <w:rFonts w:ascii="Book Antiqua" w:eastAsia="SimSun" w:hAnsi="Book Antiqua"/>
          <w:color w:val="000000" w:themeColor="text1"/>
          <w:sz w:val="24"/>
          <w:szCs w:val="24"/>
          <w:lang w:eastAsia="zh-CN"/>
        </w:rPr>
      </w:pPr>
      <w:r w:rsidRPr="00343DA9">
        <w:rPr>
          <w:rFonts w:ascii="Book Antiqua" w:eastAsiaTheme="minorHAnsi" w:hAnsi="Book Antiqua"/>
          <w:color w:val="000000" w:themeColor="text1"/>
          <w:sz w:val="24"/>
          <w:szCs w:val="24"/>
        </w:rPr>
        <w:t>Numbers in parentheses are raw data.</w:t>
      </w:r>
      <w:r w:rsidR="00FE4354" w:rsidRPr="00343DA9">
        <w:rPr>
          <w:rFonts w:ascii="Book Antiqua" w:eastAsiaTheme="minorHAnsi" w:hAnsi="Book Antiqua"/>
          <w:color w:val="000000" w:themeColor="text1"/>
          <w:sz w:val="24"/>
          <w:szCs w:val="24"/>
        </w:rPr>
        <w:t xml:space="preserve"> </w:t>
      </w:r>
      <w:r w:rsidR="00FE4354" w:rsidRPr="001F4052">
        <w:rPr>
          <w:rFonts w:ascii="Book Antiqua" w:eastAsia="SimSun" w:hAnsi="Book Antiqua"/>
          <w:color w:val="000000" w:themeColor="text1"/>
          <w:sz w:val="24"/>
          <w:szCs w:val="24"/>
          <w:lang w:eastAsia="zh-CN"/>
        </w:rPr>
        <w:t xml:space="preserve">CT: </w:t>
      </w:r>
      <w:r w:rsidR="00EC6BA9" w:rsidRPr="00343DA9">
        <w:rPr>
          <w:rFonts w:ascii="Book Antiqua" w:eastAsiaTheme="minorHAnsi" w:hAnsi="Book Antiqua"/>
          <w:color w:val="000000" w:themeColor="text1"/>
          <w:sz w:val="24"/>
          <w:szCs w:val="24"/>
        </w:rPr>
        <w:t xml:space="preserve">Computed </w:t>
      </w:r>
      <w:r w:rsidR="00FE4354" w:rsidRPr="00343DA9">
        <w:rPr>
          <w:rFonts w:ascii="Book Antiqua" w:eastAsiaTheme="minorHAnsi" w:hAnsi="Book Antiqua"/>
          <w:color w:val="000000" w:themeColor="text1"/>
          <w:sz w:val="24"/>
          <w:szCs w:val="24"/>
        </w:rPr>
        <w:t>tomography</w:t>
      </w:r>
      <w:r w:rsidR="00B67B72">
        <w:rPr>
          <w:rFonts w:ascii="Book Antiqua" w:eastAsia="SimSun" w:hAnsi="Book Antiqua" w:hint="eastAsia"/>
          <w:color w:val="000000" w:themeColor="text1"/>
          <w:sz w:val="24"/>
          <w:szCs w:val="24"/>
          <w:lang w:eastAsia="zh-CN"/>
        </w:rPr>
        <w:t>;</w:t>
      </w:r>
      <w:r w:rsidR="00FE4354" w:rsidRPr="00343DA9">
        <w:rPr>
          <w:rFonts w:ascii="Book Antiqua" w:eastAsiaTheme="minorHAnsi" w:hAnsi="Book Antiqua"/>
          <w:color w:val="000000" w:themeColor="text1"/>
          <w:sz w:val="24"/>
          <w:szCs w:val="24"/>
        </w:rPr>
        <w:t xml:space="preserve"> PET/CT</w:t>
      </w:r>
      <w:r w:rsidR="00FE4354" w:rsidRPr="001F4052">
        <w:rPr>
          <w:rFonts w:ascii="Book Antiqua" w:eastAsia="SimSun" w:hAnsi="Book Antiqua"/>
          <w:color w:val="000000" w:themeColor="text1"/>
          <w:sz w:val="24"/>
          <w:szCs w:val="24"/>
          <w:lang w:eastAsia="zh-CN"/>
        </w:rPr>
        <w:t>:</w:t>
      </w:r>
      <w:r w:rsidR="00FE4354" w:rsidRPr="00343DA9">
        <w:rPr>
          <w:rFonts w:ascii="Book Antiqua" w:eastAsiaTheme="minorHAnsi" w:hAnsi="Book Antiqua"/>
          <w:color w:val="000000" w:themeColor="text1"/>
          <w:sz w:val="24"/>
          <w:szCs w:val="24"/>
        </w:rPr>
        <w:t xml:space="preserve"> </w:t>
      </w:r>
      <w:r w:rsidR="00EC6BA9" w:rsidRPr="00343DA9">
        <w:rPr>
          <w:rFonts w:ascii="Book Antiqua" w:eastAsiaTheme="minorHAnsi" w:hAnsi="Book Antiqua"/>
          <w:color w:val="000000" w:themeColor="text1"/>
          <w:sz w:val="24"/>
          <w:szCs w:val="24"/>
        </w:rPr>
        <w:t xml:space="preserve">Positron </w:t>
      </w:r>
      <w:r w:rsidR="00FE4354" w:rsidRPr="00343DA9">
        <w:rPr>
          <w:rFonts w:ascii="Book Antiqua" w:eastAsiaTheme="minorHAnsi" w:hAnsi="Book Antiqua"/>
          <w:color w:val="000000" w:themeColor="text1"/>
          <w:sz w:val="24"/>
          <w:szCs w:val="24"/>
        </w:rPr>
        <w:t>emission tomography/computed tomography</w:t>
      </w:r>
      <w:r w:rsidR="00FE4354" w:rsidRPr="001F4052">
        <w:rPr>
          <w:rFonts w:ascii="Book Antiqua" w:eastAsia="SimSun" w:hAnsi="Book Antiqua"/>
          <w:color w:val="000000" w:themeColor="text1"/>
          <w:sz w:val="24"/>
          <w:szCs w:val="24"/>
          <w:lang w:eastAsia="zh-CN"/>
        </w:rPr>
        <w:t>.</w:t>
      </w:r>
    </w:p>
    <w:p w:rsidR="001159AA" w:rsidRPr="00343DA9" w:rsidRDefault="001159AA" w:rsidP="00E8358F">
      <w:pPr>
        <w:widowControl/>
        <w:wordWrap/>
        <w:autoSpaceDE/>
        <w:autoSpaceDN/>
        <w:spacing w:after="0" w:line="360" w:lineRule="auto"/>
        <w:jc w:val="left"/>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br w:type="page"/>
      </w:r>
    </w:p>
    <w:p w:rsidR="001159AA" w:rsidRPr="001F4052" w:rsidRDefault="001159AA" w:rsidP="00E8358F">
      <w:pPr>
        <w:widowControl/>
        <w:wordWrap/>
        <w:autoSpaceDE/>
        <w:autoSpaceDN/>
        <w:spacing w:after="0" w:line="360" w:lineRule="auto"/>
        <w:rPr>
          <w:rFonts w:ascii="Book Antiqua" w:eastAsia="SimSun" w:hAnsi="Book Antiqua"/>
          <w:color w:val="000000" w:themeColor="text1"/>
          <w:sz w:val="24"/>
          <w:szCs w:val="24"/>
          <w:lang w:eastAsia="zh-CN"/>
        </w:rPr>
      </w:pPr>
      <w:r w:rsidRPr="001F4052">
        <w:rPr>
          <w:rFonts w:ascii="Book Antiqua" w:eastAsiaTheme="minorHAnsi" w:hAnsi="Book Antiqua"/>
          <w:b/>
          <w:color w:val="000000" w:themeColor="text1"/>
          <w:sz w:val="24"/>
          <w:szCs w:val="24"/>
        </w:rPr>
        <w:lastRenderedPageBreak/>
        <w:t xml:space="preserve">Table 4 Comparison of contrast-enhanced </w:t>
      </w:r>
      <w:r w:rsidR="00D5112A" w:rsidRPr="001F4052">
        <w:rPr>
          <w:rFonts w:ascii="Book Antiqua" w:eastAsiaTheme="minorHAnsi" w:hAnsi="Book Antiqua"/>
          <w:b/>
          <w:color w:val="000000" w:themeColor="text1"/>
          <w:sz w:val="24"/>
          <w:szCs w:val="24"/>
        </w:rPr>
        <w:t>computed tomography</w:t>
      </w:r>
      <w:r w:rsidRPr="001F4052">
        <w:rPr>
          <w:rFonts w:ascii="Book Antiqua" w:eastAsiaTheme="minorHAnsi" w:hAnsi="Book Antiqua"/>
          <w:b/>
          <w:color w:val="000000" w:themeColor="text1"/>
          <w:sz w:val="24"/>
          <w:szCs w:val="24"/>
        </w:rPr>
        <w:t xml:space="preserve"> and </w:t>
      </w:r>
      <w:r w:rsidR="00D5112A" w:rsidRPr="001F4052">
        <w:rPr>
          <w:rFonts w:ascii="Book Antiqua" w:eastAsiaTheme="minorHAnsi" w:hAnsi="Book Antiqua"/>
          <w:b/>
          <w:color w:val="000000" w:themeColor="text1"/>
          <w:sz w:val="24"/>
          <w:szCs w:val="24"/>
        </w:rPr>
        <w:t>positron emission tomography/computed tomography</w:t>
      </w:r>
      <w:r w:rsidRPr="001F4052">
        <w:rPr>
          <w:rFonts w:ascii="Book Antiqua" w:eastAsiaTheme="minorHAnsi" w:hAnsi="Book Antiqua"/>
          <w:b/>
          <w:color w:val="000000" w:themeColor="text1"/>
          <w:sz w:val="24"/>
          <w:szCs w:val="24"/>
        </w:rPr>
        <w:t xml:space="preserve"> in the detection of recurrence according to pathological type</w:t>
      </w:r>
    </w:p>
    <w:tbl>
      <w:tblPr>
        <w:tblStyle w:val="TableGrid"/>
        <w:tblW w:w="9180" w:type="dxa"/>
        <w:tblLook w:val="04A0" w:firstRow="1" w:lastRow="0" w:firstColumn="1" w:lastColumn="0" w:noHBand="0" w:noVBand="1"/>
      </w:tblPr>
      <w:tblGrid>
        <w:gridCol w:w="2036"/>
        <w:gridCol w:w="1137"/>
        <w:gridCol w:w="1403"/>
        <w:gridCol w:w="1389"/>
        <w:gridCol w:w="1323"/>
        <w:gridCol w:w="1323"/>
        <w:gridCol w:w="1589"/>
        <w:gridCol w:w="816"/>
      </w:tblGrid>
      <w:tr w:rsidR="001159AA" w:rsidRPr="00343DA9" w:rsidTr="003C2945">
        <w:tc>
          <w:tcPr>
            <w:tcW w:w="1586" w:type="dxa"/>
            <w:tcBorders>
              <w:left w:val="nil"/>
              <w:bottom w:val="single" w:sz="4" w:space="0" w:color="auto"/>
              <w:right w:val="nil"/>
            </w:tcBorders>
          </w:tcPr>
          <w:p w:rsidR="001159AA" w:rsidRPr="001F4052" w:rsidRDefault="001159AA" w:rsidP="00E8358F">
            <w:pPr>
              <w:widowControl/>
              <w:wordWrap/>
              <w:autoSpaceDE/>
              <w:autoSpaceDN/>
              <w:spacing w:after="0" w:line="360" w:lineRule="auto"/>
              <w:contextualSpacing/>
              <w:rPr>
                <w:rFonts w:ascii="Book Antiqua" w:eastAsiaTheme="minorHAnsi" w:hAnsi="Book Antiqua"/>
                <w:b/>
                <w:color w:val="000000" w:themeColor="text1"/>
                <w:sz w:val="24"/>
                <w:szCs w:val="24"/>
              </w:rPr>
            </w:pPr>
            <w:r w:rsidRPr="001F4052">
              <w:rPr>
                <w:rFonts w:ascii="Book Antiqua" w:eastAsiaTheme="minorHAnsi" w:hAnsi="Book Antiqua"/>
                <w:b/>
                <w:color w:val="000000" w:themeColor="text1"/>
                <w:sz w:val="24"/>
                <w:szCs w:val="24"/>
              </w:rPr>
              <w:t>Type</w:t>
            </w:r>
          </w:p>
        </w:tc>
        <w:tc>
          <w:tcPr>
            <w:tcW w:w="909" w:type="dxa"/>
            <w:tcBorders>
              <w:left w:val="nil"/>
              <w:bottom w:val="single" w:sz="4" w:space="0" w:color="auto"/>
              <w:right w:val="nil"/>
            </w:tcBorders>
          </w:tcPr>
          <w:p w:rsidR="001159AA" w:rsidRPr="001F4052" w:rsidRDefault="001159AA" w:rsidP="00E8358F">
            <w:pPr>
              <w:widowControl/>
              <w:wordWrap/>
              <w:autoSpaceDE/>
              <w:autoSpaceDN/>
              <w:spacing w:after="0" w:line="360" w:lineRule="auto"/>
              <w:contextualSpacing/>
              <w:rPr>
                <w:rFonts w:ascii="Book Antiqua" w:eastAsiaTheme="minorHAnsi" w:hAnsi="Book Antiqua"/>
                <w:b/>
                <w:color w:val="000000" w:themeColor="text1"/>
                <w:sz w:val="24"/>
                <w:szCs w:val="24"/>
              </w:rPr>
            </w:pPr>
            <w:r w:rsidRPr="001F4052">
              <w:rPr>
                <w:rFonts w:ascii="Book Antiqua" w:eastAsiaTheme="minorHAnsi" w:hAnsi="Book Antiqua"/>
                <w:b/>
                <w:color w:val="000000" w:themeColor="text1"/>
                <w:sz w:val="24"/>
                <w:szCs w:val="24"/>
              </w:rPr>
              <w:t>Imaging</w:t>
            </w:r>
          </w:p>
        </w:tc>
        <w:tc>
          <w:tcPr>
            <w:tcW w:w="1110" w:type="dxa"/>
            <w:tcBorders>
              <w:left w:val="nil"/>
              <w:bottom w:val="single" w:sz="4" w:space="0" w:color="auto"/>
              <w:right w:val="nil"/>
            </w:tcBorders>
          </w:tcPr>
          <w:p w:rsidR="001159AA" w:rsidRPr="001F4052" w:rsidRDefault="001159AA" w:rsidP="00E8358F">
            <w:pPr>
              <w:widowControl/>
              <w:wordWrap/>
              <w:autoSpaceDE/>
              <w:autoSpaceDN/>
              <w:spacing w:after="0" w:line="360" w:lineRule="auto"/>
              <w:contextualSpacing/>
              <w:rPr>
                <w:rFonts w:ascii="Book Antiqua" w:eastAsiaTheme="minorHAnsi" w:hAnsi="Book Antiqua"/>
                <w:b/>
                <w:color w:val="000000" w:themeColor="text1"/>
                <w:sz w:val="24"/>
                <w:szCs w:val="24"/>
              </w:rPr>
            </w:pPr>
            <w:r w:rsidRPr="001F4052">
              <w:rPr>
                <w:rFonts w:ascii="Book Antiqua" w:eastAsiaTheme="minorHAnsi" w:hAnsi="Book Antiqua"/>
                <w:b/>
                <w:color w:val="000000" w:themeColor="text1"/>
                <w:sz w:val="24"/>
                <w:szCs w:val="24"/>
              </w:rPr>
              <w:t>Sensitivity</w:t>
            </w:r>
            <w:r w:rsidR="00EC6BA9">
              <w:rPr>
                <w:rFonts w:ascii="Book Antiqua" w:eastAsia="SimSun" w:hAnsi="Book Antiqua" w:hint="eastAsia"/>
                <w:b/>
                <w:color w:val="000000" w:themeColor="text1"/>
                <w:sz w:val="24"/>
                <w:szCs w:val="24"/>
                <w:lang w:eastAsia="zh-CN"/>
              </w:rPr>
              <w:t xml:space="preserve"> </w:t>
            </w:r>
            <w:r w:rsidRPr="001F4052">
              <w:rPr>
                <w:rFonts w:ascii="Book Antiqua" w:eastAsiaTheme="minorHAnsi" w:hAnsi="Book Antiqua"/>
                <w:b/>
                <w:color w:val="000000" w:themeColor="text1"/>
                <w:sz w:val="24"/>
                <w:szCs w:val="24"/>
              </w:rPr>
              <w:t>(%)</w:t>
            </w:r>
          </w:p>
        </w:tc>
        <w:tc>
          <w:tcPr>
            <w:tcW w:w="1099" w:type="dxa"/>
            <w:tcBorders>
              <w:left w:val="nil"/>
              <w:bottom w:val="single" w:sz="4" w:space="0" w:color="auto"/>
              <w:right w:val="nil"/>
            </w:tcBorders>
          </w:tcPr>
          <w:p w:rsidR="001159AA" w:rsidRPr="001F4052" w:rsidRDefault="001159AA" w:rsidP="00E8358F">
            <w:pPr>
              <w:widowControl/>
              <w:wordWrap/>
              <w:autoSpaceDE/>
              <w:autoSpaceDN/>
              <w:spacing w:after="0" w:line="360" w:lineRule="auto"/>
              <w:contextualSpacing/>
              <w:rPr>
                <w:rFonts w:ascii="Book Antiqua" w:eastAsiaTheme="minorHAnsi" w:hAnsi="Book Antiqua"/>
                <w:b/>
                <w:color w:val="000000" w:themeColor="text1"/>
                <w:sz w:val="24"/>
                <w:szCs w:val="24"/>
              </w:rPr>
            </w:pPr>
            <w:r w:rsidRPr="001F4052">
              <w:rPr>
                <w:rFonts w:ascii="Book Antiqua" w:eastAsiaTheme="minorHAnsi" w:hAnsi="Book Antiqua"/>
                <w:b/>
                <w:color w:val="000000" w:themeColor="text1"/>
                <w:sz w:val="24"/>
                <w:szCs w:val="24"/>
              </w:rPr>
              <w:t>Specificity</w:t>
            </w:r>
            <w:r w:rsidR="00EC6BA9">
              <w:rPr>
                <w:rFonts w:ascii="Book Antiqua" w:eastAsia="SimSun" w:hAnsi="Book Antiqua" w:hint="eastAsia"/>
                <w:b/>
                <w:color w:val="000000" w:themeColor="text1"/>
                <w:sz w:val="24"/>
                <w:szCs w:val="24"/>
                <w:lang w:eastAsia="zh-CN"/>
              </w:rPr>
              <w:t xml:space="preserve"> </w:t>
            </w:r>
            <w:r w:rsidRPr="001F4052">
              <w:rPr>
                <w:rFonts w:ascii="Book Antiqua" w:eastAsiaTheme="minorHAnsi" w:hAnsi="Book Antiqua"/>
                <w:b/>
                <w:color w:val="000000" w:themeColor="text1"/>
                <w:sz w:val="24"/>
                <w:szCs w:val="24"/>
              </w:rPr>
              <w:t>(%)</w:t>
            </w:r>
          </w:p>
        </w:tc>
        <w:tc>
          <w:tcPr>
            <w:tcW w:w="1049" w:type="dxa"/>
            <w:tcBorders>
              <w:left w:val="nil"/>
              <w:bottom w:val="single" w:sz="4" w:space="0" w:color="auto"/>
              <w:right w:val="nil"/>
            </w:tcBorders>
          </w:tcPr>
          <w:p w:rsidR="001159AA" w:rsidRPr="001F4052" w:rsidRDefault="001159AA" w:rsidP="00E8358F">
            <w:pPr>
              <w:widowControl/>
              <w:wordWrap/>
              <w:autoSpaceDE/>
              <w:autoSpaceDN/>
              <w:spacing w:after="0" w:line="360" w:lineRule="auto"/>
              <w:contextualSpacing/>
              <w:rPr>
                <w:rFonts w:ascii="Book Antiqua" w:eastAsiaTheme="minorHAnsi" w:hAnsi="Book Antiqua"/>
                <w:b/>
                <w:color w:val="000000" w:themeColor="text1"/>
                <w:sz w:val="24"/>
                <w:szCs w:val="24"/>
              </w:rPr>
            </w:pPr>
            <w:r w:rsidRPr="001F4052">
              <w:rPr>
                <w:rFonts w:ascii="Book Antiqua" w:eastAsiaTheme="minorHAnsi" w:hAnsi="Book Antiqua"/>
                <w:b/>
                <w:color w:val="000000" w:themeColor="text1"/>
                <w:sz w:val="24"/>
                <w:szCs w:val="24"/>
              </w:rPr>
              <w:t>Positive predictive value</w:t>
            </w:r>
            <w:r w:rsidR="00EC6BA9">
              <w:rPr>
                <w:rFonts w:ascii="Book Antiqua" w:eastAsia="SimSun" w:hAnsi="Book Antiqua" w:hint="eastAsia"/>
                <w:b/>
                <w:color w:val="000000" w:themeColor="text1"/>
                <w:sz w:val="24"/>
                <w:szCs w:val="24"/>
                <w:lang w:eastAsia="zh-CN"/>
              </w:rPr>
              <w:t xml:space="preserve"> </w:t>
            </w:r>
            <w:r w:rsidRPr="001F4052">
              <w:rPr>
                <w:rFonts w:ascii="Book Antiqua" w:eastAsiaTheme="minorHAnsi" w:hAnsi="Book Antiqua"/>
                <w:b/>
                <w:color w:val="000000" w:themeColor="text1"/>
                <w:sz w:val="24"/>
                <w:szCs w:val="24"/>
              </w:rPr>
              <w:t>(%)</w:t>
            </w:r>
          </w:p>
        </w:tc>
        <w:tc>
          <w:tcPr>
            <w:tcW w:w="1049" w:type="dxa"/>
            <w:tcBorders>
              <w:left w:val="nil"/>
              <w:bottom w:val="single" w:sz="4" w:space="0" w:color="auto"/>
              <w:right w:val="nil"/>
            </w:tcBorders>
          </w:tcPr>
          <w:p w:rsidR="001159AA" w:rsidRPr="001F4052" w:rsidRDefault="001159AA" w:rsidP="00E8358F">
            <w:pPr>
              <w:widowControl/>
              <w:wordWrap/>
              <w:autoSpaceDE/>
              <w:autoSpaceDN/>
              <w:spacing w:after="0" w:line="360" w:lineRule="auto"/>
              <w:contextualSpacing/>
              <w:rPr>
                <w:rFonts w:ascii="Book Antiqua" w:eastAsiaTheme="minorHAnsi" w:hAnsi="Book Antiqua"/>
                <w:b/>
                <w:color w:val="000000" w:themeColor="text1"/>
                <w:sz w:val="24"/>
                <w:szCs w:val="24"/>
              </w:rPr>
            </w:pPr>
            <w:r w:rsidRPr="001F4052">
              <w:rPr>
                <w:rFonts w:ascii="Book Antiqua" w:eastAsiaTheme="minorHAnsi" w:hAnsi="Book Antiqua"/>
                <w:b/>
                <w:color w:val="000000" w:themeColor="text1"/>
                <w:sz w:val="24"/>
                <w:szCs w:val="24"/>
              </w:rPr>
              <w:t>Negative predictive value</w:t>
            </w:r>
            <w:r w:rsidR="00EC6BA9">
              <w:rPr>
                <w:rFonts w:ascii="Book Antiqua" w:eastAsia="SimSun" w:hAnsi="Book Antiqua" w:hint="eastAsia"/>
                <w:b/>
                <w:color w:val="000000" w:themeColor="text1"/>
                <w:sz w:val="24"/>
                <w:szCs w:val="24"/>
                <w:lang w:eastAsia="zh-CN"/>
              </w:rPr>
              <w:t xml:space="preserve"> </w:t>
            </w:r>
            <w:r w:rsidRPr="001F4052">
              <w:rPr>
                <w:rFonts w:ascii="Book Antiqua" w:eastAsiaTheme="minorHAnsi" w:hAnsi="Book Antiqua"/>
                <w:b/>
                <w:color w:val="000000" w:themeColor="text1"/>
                <w:sz w:val="24"/>
                <w:szCs w:val="24"/>
              </w:rPr>
              <w:t>(%)</w:t>
            </w:r>
          </w:p>
        </w:tc>
        <w:tc>
          <w:tcPr>
            <w:tcW w:w="1250" w:type="dxa"/>
            <w:tcBorders>
              <w:left w:val="nil"/>
              <w:bottom w:val="single" w:sz="4" w:space="0" w:color="auto"/>
              <w:right w:val="nil"/>
            </w:tcBorders>
          </w:tcPr>
          <w:p w:rsidR="001159AA" w:rsidRPr="001F4052" w:rsidRDefault="001159AA" w:rsidP="00E8358F">
            <w:pPr>
              <w:widowControl/>
              <w:wordWrap/>
              <w:autoSpaceDE/>
              <w:autoSpaceDN/>
              <w:spacing w:after="0" w:line="360" w:lineRule="auto"/>
              <w:contextualSpacing/>
              <w:rPr>
                <w:rFonts w:ascii="Book Antiqua" w:eastAsiaTheme="minorHAnsi" w:hAnsi="Book Antiqua"/>
                <w:b/>
                <w:color w:val="000000" w:themeColor="text1"/>
                <w:sz w:val="24"/>
                <w:szCs w:val="24"/>
              </w:rPr>
            </w:pPr>
            <w:r w:rsidRPr="001F4052">
              <w:rPr>
                <w:rFonts w:ascii="Book Antiqua" w:eastAsiaTheme="minorHAnsi" w:hAnsi="Book Antiqua"/>
                <w:b/>
                <w:color w:val="000000" w:themeColor="text1"/>
                <w:sz w:val="24"/>
                <w:szCs w:val="24"/>
              </w:rPr>
              <w:t>Accuracy(%)</w:t>
            </w:r>
          </w:p>
        </w:tc>
        <w:tc>
          <w:tcPr>
            <w:tcW w:w="1128" w:type="dxa"/>
            <w:tcBorders>
              <w:left w:val="nil"/>
              <w:bottom w:val="single" w:sz="4" w:space="0" w:color="auto"/>
              <w:right w:val="nil"/>
            </w:tcBorders>
          </w:tcPr>
          <w:p w:rsidR="001159AA" w:rsidRPr="001F4052" w:rsidRDefault="001159AA" w:rsidP="00E8358F">
            <w:pPr>
              <w:widowControl/>
              <w:wordWrap/>
              <w:autoSpaceDE/>
              <w:autoSpaceDN/>
              <w:spacing w:after="0" w:line="360" w:lineRule="auto"/>
              <w:contextualSpacing/>
              <w:rPr>
                <w:rFonts w:ascii="Book Antiqua" w:eastAsiaTheme="minorHAnsi" w:hAnsi="Book Antiqua"/>
                <w:b/>
                <w:color w:val="000000" w:themeColor="text1"/>
                <w:sz w:val="24"/>
                <w:szCs w:val="24"/>
              </w:rPr>
            </w:pPr>
            <w:r w:rsidRPr="001F4052">
              <w:rPr>
                <w:rFonts w:ascii="Book Antiqua" w:eastAsiaTheme="minorHAnsi" w:hAnsi="Book Antiqua"/>
                <w:b/>
                <w:i/>
                <w:color w:val="000000" w:themeColor="text1"/>
                <w:sz w:val="24"/>
                <w:szCs w:val="24"/>
              </w:rPr>
              <w:t xml:space="preserve">P </w:t>
            </w:r>
            <w:r w:rsidRPr="001F4052">
              <w:rPr>
                <w:rFonts w:ascii="Book Antiqua" w:eastAsiaTheme="minorHAnsi" w:hAnsi="Book Antiqua"/>
                <w:b/>
                <w:color w:val="000000" w:themeColor="text1"/>
                <w:sz w:val="24"/>
                <w:szCs w:val="24"/>
              </w:rPr>
              <w:t>value</w:t>
            </w:r>
          </w:p>
        </w:tc>
      </w:tr>
      <w:tr w:rsidR="001159AA" w:rsidRPr="00343DA9" w:rsidTr="003C2945">
        <w:tc>
          <w:tcPr>
            <w:tcW w:w="1586" w:type="dxa"/>
            <w:tcBorders>
              <w:top w:val="single" w:sz="4" w:space="0" w:color="auto"/>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Overall</w:t>
            </w:r>
          </w:p>
        </w:tc>
        <w:tc>
          <w:tcPr>
            <w:tcW w:w="909" w:type="dxa"/>
            <w:tcBorders>
              <w:top w:val="single" w:sz="4" w:space="0" w:color="auto"/>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CT</w:t>
            </w:r>
          </w:p>
        </w:tc>
        <w:tc>
          <w:tcPr>
            <w:tcW w:w="1110" w:type="dxa"/>
            <w:tcBorders>
              <w:top w:val="single" w:sz="4" w:space="0" w:color="auto"/>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97</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(58/60)</w:t>
            </w:r>
          </w:p>
        </w:tc>
        <w:tc>
          <w:tcPr>
            <w:tcW w:w="1099" w:type="dxa"/>
            <w:tcBorders>
              <w:top w:val="single" w:sz="4" w:space="0" w:color="auto"/>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97</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(58/60)</w:t>
            </w:r>
          </w:p>
        </w:tc>
        <w:tc>
          <w:tcPr>
            <w:tcW w:w="1049" w:type="dxa"/>
            <w:tcBorders>
              <w:top w:val="single" w:sz="4" w:space="0" w:color="auto"/>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97</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(58/60)</w:t>
            </w:r>
          </w:p>
        </w:tc>
        <w:tc>
          <w:tcPr>
            <w:tcW w:w="1049" w:type="dxa"/>
            <w:tcBorders>
              <w:top w:val="single" w:sz="4" w:space="0" w:color="auto"/>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97</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(58/60)</w:t>
            </w:r>
          </w:p>
        </w:tc>
        <w:tc>
          <w:tcPr>
            <w:tcW w:w="1250" w:type="dxa"/>
            <w:tcBorders>
              <w:top w:val="single" w:sz="4" w:space="0" w:color="auto"/>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97</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(114/120)</w:t>
            </w:r>
          </w:p>
        </w:tc>
        <w:tc>
          <w:tcPr>
            <w:tcW w:w="1128" w:type="dxa"/>
            <w:tcBorders>
              <w:top w:val="single" w:sz="4" w:space="0" w:color="auto"/>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0.096</w:t>
            </w:r>
          </w:p>
        </w:tc>
      </w:tr>
      <w:tr w:rsidR="001159AA" w:rsidRPr="00343DA9" w:rsidTr="003C2945">
        <w:tc>
          <w:tcPr>
            <w:tcW w:w="1586"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p>
        </w:tc>
        <w:tc>
          <w:tcPr>
            <w:tcW w:w="90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PET/CT</w:t>
            </w:r>
          </w:p>
        </w:tc>
        <w:tc>
          <w:tcPr>
            <w:tcW w:w="1110"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82</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(49/60)</w:t>
            </w:r>
          </w:p>
        </w:tc>
        <w:tc>
          <w:tcPr>
            <w:tcW w:w="109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95</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(57/60)</w:t>
            </w:r>
          </w:p>
        </w:tc>
        <w:tc>
          <w:tcPr>
            <w:tcW w:w="104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94</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(49/52)</w:t>
            </w:r>
          </w:p>
        </w:tc>
        <w:tc>
          <w:tcPr>
            <w:tcW w:w="104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84</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(57/68)</w:t>
            </w:r>
          </w:p>
        </w:tc>
        <w:tc>
          <w:tcPr>
            <w:tcW w:w="1250"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88</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(106/120)</w:t>
            </w:r>
          </w:p>
        </w:tc>
        <w:tc>
          <w:tcPr>
            <w:tcW w:w="1128"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p>
        </w:tc>
      </w:tr>
      <w:tr w:rsidR="001159AA" w:rsidRPr="00343DA9" w:rsidTr="003C2945">
        <w:tc>
          <w:tcPr>
            <w:tcW w:w="1586"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Adenocarcinoma</w:t>
            </w:r>
          </w:p>
        </w:tc>
        <w:tc>
          <w:tcPr>
            <w:tcW w:w="90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CT</w:t>
            </w:r>
          </w:p>
        </w:tc>
        <w:tc>
          <w:tcPr>
            <w:tcW w:w="1110"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98</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(50/51)</w:t>
            </w:r>
          </w:p>
        </w:tc>
        <w:tc>
          <w:tcPr>
            <w:tcW w:w="109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95</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(52/55)</w:t>
            </w:r>
          </w:p>
        </w:tc>
        <w:tc>
          <w:tcPr>
            <w:tcW w:w="104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94</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(50/53)</w:t>
            </w:r>
          </w:p>
        </w:tc>
        <w:tc>
          <w:tcPr>
            <w:tcW w:w="104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98</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(52/53)</w:t>
            </w:r>
          </w:p>
        </w:tc>
        <w:tc>
          <w:tcPr>
            <w:tcW w:w="1250"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96</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(102/106)</w:t>
            </w:r>
          </w:p>
        </w:tc>
        <w:tc>
          <w:tcPr>
            <w:tcW w:w="1128"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0.035</w:t>
            </w:r>
          </w:p>
        </w:tc>
      </w:tr>
      <w:tr w:rsidR="001159AA" w:rsidRPr="00343DA9" w:rsidTr="003C2945">
        <w:tc>
          <w:tcPr>
            <w:tcW w:w="1586"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p>
        </w:tc>
        <w:tc>
          <w:tcPr>
            <w:tcW w:w="90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PET/CT</w:t>
            </w:r>
          </w:p>
        </w:tc>
        <w:tc>
          <w:tcPr>
            <w:tcW w:w="1110"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80</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(41/51)</w:t>
            </w:r>
          </w:p>
        </w:tc>
        <w:tc>
          <w:tcPr>
            <w:tcW w:w="109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95</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(52/55)</w:t>
            </w:r>
          </w:p>
        </w:tc>
        <w:tc>
          <w:tcPr>
            <w:tcW w:w="104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93</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(41/44)</w:t>
            </w:r>
          </w:p>
        </w:tc>
        <w:tc>
          <w:tcPr>
            <w:tcW w:w="104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84</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(52/62)</w:t>
            </w:r>
          </w:p>
        </w:tc>
        <w:tc>
          <w:tcPr>
            <w:tcW w:w="1250"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88</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(93/106)</w:t>
            </w:r>
          </w:p>
        </w:tc>
        <w:tc>
          <w:tcPr>
            <w:tcW w:w="1128"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p>
        </w:tc>
      </w:tr>
      <w:tr w:rsidR="001159AA" w:rsidRPr="00343DA9" w:rsidTr="003C2945">
        <w:tc>
          <w:tcPr>
            <w:tcW w:w="1586" w:type="dxa"/>
            <w:vMerge w:val="restart"/>
            <w:tcBorders>
              <w:top w:val="nil"/>
              <w:left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Signet ring cell carcinoma</w:t>
            </w:r>
          </w:p>
        </w:tc>
        <w:tc>
          <w:tcPr>
            <w:tcW w:w="90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CT</w:t>
            </w:r>
          </w:p>
        </w:tc>
        <w:tc>
          <w:tcPr>
            <w:tcW w:w="1110"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100</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(5/5)</w:t>
            </w:r>
          </w:p>
        </w:tc>
        <w:tc>
          <w:tcPr>
            <w:tcW w:w="109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100</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(2/2)</w:t>
            </w:r>
          </w:p>
        </w:tc>
        <w:tc>
          <w:tcPr>
            <w:tcW w:w="104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100</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(5/5)</w:t>
            </w:r>
          </w:p>
        </w:tc>
        <w:tc>
          <w:tcPr>
            <w:tcW w:w="104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100</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(2/2)</w:t>
            </w:r>
          </w:p>
        </w:tc>
        <w:tc>
          <w:tcPr>
            <w:tcW w:w="1250"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100</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(7/7)</w:t>
            </w:r>
          </w:p>
        </w:tc>
        <w:tc>
          <w:tcPr>
            <w:tcW w:w="1128"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1.000</w:t>
            </w:r>
          </w:p>
        </w:tc>
      </w:tr>
      <w:tr w:rsidR="001159AA" w:rsidRPr="00343DA9" w:rsidTr="003C2945">
        <w:tc>
          <w:tcPr>
            <w:tcW w:w="1586" w:type="dxa"/>
            <w:vMerge/>
            <w:tcBorders>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p>
        </w:tc>
        <w:tc>
          <w:tcPr>
            <w:tcW w:w="90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PET/CT</w:t>
            </w:r>
          </w:p>
        </w:tc>
        <w:tc>
          <w:tcPr>
            <w:tcW w:w="1110"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80</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(4/5)</w:t>
            </w:r>
          </w:p>
        </w:tc>
        <w:tc>
          <w:tcPr>
            <w:tcW w:w="109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100</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(2/2)</w:t>
            </w:r>
          </w:p>
        </w:tc>
        <w:tc>
          <w:tcPr>
            <w:tcW w:w="104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100</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(4/4)</w:t>
            </w:r>
          </w:p>
        </w:tc>
        <w:tc>
          <w:tcPr>
            <w:tcW w:w="104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67</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(2/3)</w:t>
            </w:r>
          </w:p>
        </w:tc>
        <w:tc>
          <w:tcPr>
            <w:tcW w:w="1250"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86</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(6/7)</w:t>
            </w:r>
          </w:p>
        </w:tc>
        <w:tc>
          <w:tcPr>
            <w:tcW w:w="1128"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p>
        </w:tc>
      </w:tr>
      <w:tr w:rsidR="001159AA" w:rsidRPr="00343DA9" w:rsidTr="003C2945">
        <w:tc>
          <w:tcPr>
            <w:tcW w:w="1586" w:type="dxa"/>
            <w:vMerge w:val="restart"/>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Mucinous adenocarcinoma</w:t>
            </w:r>
          </w:p>
        </w:tc>
        <w:tc>
          <w:tcPr>
            <w:tcW w:w="90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CT</w:t>
            </w:r>
          </w:p>
        </w:tc>
        <w:tc>
          <w:tcPr>
            <w:tcW w:w="1110"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75</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(3/4)</w:t>
            </w:r>
          </w:p>
        </w:tc>
        <w:tc>
          <w:tcPr>
            <w:tcW w:w="109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100</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(3/3)</w:t>
            </w:r>
          </w:p>
        </w:tc>
        <w:tc>
          <w:tcPr>
            <w:tcW w:w="104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100</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(3/3)</w:t>
            </w:r>
          </w:p>
        </w:tc>
        <w:tc>
          <w:tcPr>
            <w:tcW w:w="1049"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75</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(3/4)</w:t>
            </w:r>
          </w:p>
        </w:tc>
        <w:tc>
          <w:tcPr>
            <w:tcW w:w="1250"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86</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(6/7)</w:t>
            </w:r>
          </w:p>
        </w:tc>
        <w:tc>
          <w:tcPr>
            <w:tcW w:w="1128" w:type="dxa"/>
            <w:tcBorders>
              <w:top w:val="nil"/>
              <w:left w:val="nil"/>
              <w:bottom w:val="nil"/>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1.000</w:t>
            </w:r>
          </w:p>
        </w:tc>
      </w:tr>
      <w:tr w:rsidR="001159AA" w:rsidRPr="00343DA9" w:rsidTr="003C2945">
        <w:tc>
          <w:tcPr>
            <w:tcW w:w="1586" w:type="dxa"/>
            <w:vMerge/>
            <w:tcBorders>
              <w:top w:val="nil"/>
              <w:left w:val="nil"/>
              <w:bottom w:val="single" w:sz="4" w:space="0" w:color="auto"/>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p>
        </w:tc>
        <w:tc>
          <w:tcPr>
            <w:tcW w:w="909" w:type="dxa"/>
            <w:tcBorders>
              <w:top w:val="nil"/>
              <w:left w:val="nil"/>
              <w:bottom w:val="single" w:sz="4" w:space="0" w:color="auto"/>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PET/CT</w:t>
            </w:r>
          </w:p>
        </w:tc>
        <w:tc>
          <w:tcPr>
            <w:tcW w:w="1110" w:type="dxa"/>
            <w:tcBorders>
              <w:top w:val="nil"/>
              <w:left w:val="nil"/>
              <w:bottom w:val="single" w:sz="4" w:space="0" w:color="auto"/>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1F4052">
              <w:rPr>
                <w:rFonts w:ascii="Book Antiqua" w:eastAsiaTheme="minorHAnsi" w:hAnsi="Book Antiqua"/>
                <w:color w:val="000000" w:themeColor="text1"/>
                <w:sz w:val="24"/>
                <w:szCs w:val="24"/>
              </w:rPr>
              <w:t>100</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(4/4)</w:t>
            </w:r>
          </w:p>
        </w:tc>
        <w:tc>
          <w:tcPr>
            <w:tcW w:w="1099" w:type="dxa"/>
            <w:tcBorders>
              <w:top w:val="nil"/>
              <w:left w:val="nil"/>
              <w:bottom w:val="single" w:sz="4" w:space="0" w:color="auto"/>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100</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(3/3)</w:t>
            </w:r>
          </w:p>
        </w:tc>
        <w:tc>
          <w:tcPr>
            <w:tcW w:w="1049" w:type="dxa"/>
            <w:tcBorders>
              <w:top w:val="nil"/>
              <w:left w:val="nil"/>
              <w:bottom w:val="single" w:sz="4" w:space="0" w:color="auto"/>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100</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(4/4)</w:t>
            </w:r>
          </w:p>
        </w:tc>
        <w:tc>
          <w:tcPr>
            <w:tcW w:w="1049" w:type="dxa"/>
            <w:tcBorders>
              <w:top w:val="nil"/>
              <w:left w:val="nil"/>
              <w:bottom w:val="single" w:sz="4" w:space="0" w:color="auto"/>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100</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(3/3)</w:t>
            </w:r>
          </w:p>
        </w:tc>
        <w:tc>
          <w:tcPr>
            <w:tcW w:w="1250" w:type="dxa"/>
            <w:tcBorders>
              <w:top w:val="nil"/>
              <w:left w:val="nil"/>
              <w:bottom w:val="single" w:sz="4" w:space="0" w:color="auto"/>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r w:rsidRPr="00343DA9">
              <w:rPr>
                <w:rFonts w:ascii="Book Antiqua" w:eastAsiaTheme="minorHAnsi" w:hAnsi="Book Antiqua"/>
                <w:color w:val="000000" w:themeColor="text1"/>
                <w:sz w:val="24"/>
                <w:szCs w:val="24"/>
              </w:rPr>
              <w:t>100</w:t>
            </w:r>
            <w:r w:rsidR="008F4648" w:rsidRPr="001F4052">
              <w:rPr>
                <w:rFonts w:ascii="Book Antiqua" w:eastAsia="SimSun" w:hAnsi="Book Antiqua"/>
                <w:color w:val="000000" w:themeColor="text1"/>
                <w:sz w:val="24"/>
                <w:szCs w:val="24"/>
                <w:lang w:eastAsia="zh-CN"/>
              </w:rPr>
              <w:t xml:space="preserve"> </w:t>
            </w:r>
            <w:r w:rsidRPr="00343DA9">
              <w:rPr>
                <w:rFonts w:ascii="Book Antiqua" w:eastAsiaTheme="minorHAnsi" w:hAnsi="Book Antiqua"/>
                <w:color w:val="000000" w:themeColor="text1"/>
                <w:sz w:val="24"/>
                <w:szCs w:val="24"/>
              </w:rPr>
              <w:t>(7/7)</w:t>
            </w:r>
          </w:p>
        </w:tc>
        <w:tc>
          <w:tcPr>
            <w:tcW w:w="1128" w:type="dxa"/>
            <w:tcBorders>
              <w:top w:val="nil"/>
              <w:left w:val="nil"/>
              <w:bottom w:val="single" w:sz="4" w:space="0" w:color="auto"/>
              <w:right w:val="nil"/>
            </w:tcBorders>
          </w:tcPr>
          <w:p w:rsidR="001159AA" w:rsidRPr="00343DA9" w:rsidRDefault="001159AA" w:rsidP="00E8358F">
            <w:pPr>
              <w:widowControl/>
              <w:wordWrap/>
              <w:autoSpaceDE/>
              <w:autoSpaceDN/>
              <w:spacing w:after="0" w:line="360" w:lineRule="auto"/>
              <w:contextualSpacing/>
              <w:rPr>
                <w:rFonts w:ascii="Book Antiqua" w:eastAsiaTheme="minorHAnsi" w:hAnsi="Book Antiqua"/>
                <w:color w:val="000000" w:themeColor="text1"/>
                <w:sz w:val="24"/>
                <w:szCs w:val="24"/>
              </w:rPr>
            </w:pPr>
          </w:p>
        </w:tc>
      </w:tr>
    </w:tbl>
    <w:p w:rsidR="00C5068A" w:rsidRPr="001F4052" w:rsidRDefault="001159AA" w:rsidP="008F4648">
      <w:pPr>
        <w:widowControl/>
        <w:wordWrap/>
        <w:autoSpaceDE/>
        <w:autoSpaceDN/>
        <w:spacing w:after="0" w:line="360" w:lineRule="auto"/>
        <w:rPr>
          <w:rFonts w:ascii="Book Antiqua" w:eastAsia="SimSun" w:hAnsi="Book Antiqua"/>
          <w:color w:val="000000" w:themeColor="text1"/>
          <w:sz w:val="24"/>
          <w:szCs w:val="24"/>
          <w:lang w:eastAsia="zh-CN"/>
        </w:rPr>
      </w:pPr>
      <w:r w:rsidRPr="00343DA9">
        <w:rPr>
          <w:rFonts w:ascii="Book Antiqua" w:eastAsiaTheme="minorHAnsi" w:hAnsi="Book Antiqua"/>
          <w:color w:val="000000" w:themeColor="text1"/>
          <w:sz w:val="24"/>
          <w:szCs w:val="24"/>
        </w:rPr>
        <w:t>Numbers in parentheses are raw data.</w:t>
      </w:r>
      <w:r w:rsidR="00FE4354" w:rsidRPr="001F4052">
        <w:rPr>
          <w:rFonts w:ascii="Book Antiqua" w:eastAsia="SimSun" w:hAnsi="Book Antiqua"/>
          <w:color w:val="000000" w:themeColor="text1"/>
          <w:sz w:val="24"/>
          <w:szCs w:val="24"/>
          <w:lang w:eastAsia="zh-CN"/>
        </w:rPr>
        <w:t xml:space="preserve"> CT: </w:t>
      </w:r>
      <w:r w:rsidR="00EC6BA9">
        <w:rPr>
          <w:rFonts w:ascii="Book Antiqua" w:eastAsia="SimSun" w:hAnsi="Book Antiqua" w:hint="eastAsia"/>
          <w:color w:val="000000" w:themeColor="text1"/>
          <w:sz w:val="24"/>
          <w:szCs w:val="24"/>
          <w:lang w:eastAsia="zh-CN"/>
        </w:rPr>
        <w:t>C</w:t>
      </w:r>
      <w:r w:rsidR="00EC6BA9" w:rsidRPr="00343DA9">
        <w:rPr>
          <w:rFonts w:ascii="Book Antiqua" w:eastAsiaTheme="minorHAnsi" w:hAnsi="Book Antiqua"/>
          <w:color w:val="000000" w:themeColor="text1"/>
          <w:sz w:val="24"/>
          <w:szCs w:val="24"/>
        </w:rPr>
        <w:t xml:space="preserve">omputed </w:t>
      </w:r>
      <w:r w:rsidR="00FE4354" w:rsidRPr="00343DA9">
        <w:rPr>
          <w:rFonts w:ascii="Book Antiqua" w:eastAsiaTheme="minorHAnsi" w:hAnsi="Book Antiqua"/>
          <w:color w:val="000000" w:themeColor="text1"/>
          <w:sz w:val="24"/>
          <w:szCs w:val="24"/>
        </w:rPr>
        <w:t>tomography</w:t>
      </w:r>
      <w:r w:rsidR="00B67B72">
        <w:rPr>
          <w:rFonts w:ascii="Book Antiqua" w:eastAsia="SimSun" w:hAnsi="Book Antiqua" w:hint="eastAsia"/>
          <w:color w:val="000000" w:themeColor="text1"/>
          <w:sz w:val="24"/>
          <w:szCs w:val="24"/>
          <w:lang w:eastAsia="zh-CN"/>
        </w:rPr>
        <w:t>;</w:t>
      </w:r>
      <w:r w:rsidR="00FE4354" w:rsidRPr="00343DA9">
        <w:rPr>
          <w:rFonts w:ascii="Book Antiqua" w:eastAsiaTheme="minorHAnsi" w:hAnsi="Book Antiqua"/>
          <w:color w:val="000000" w:themeColor="text1"/>
          <w:sz w:val="24"/>
          <w:szCs w:val="24"/>
        </w:rPr>
        <w:t xml:space="preserve"> PET/CT</w:t>
      </w:r>
      <w:r w:rsidR="00FE4354" w:rsidRPr="001F4052">
        <w:rPr>
          <w:rFonts w:ascii="Book Antiqua" w:eastAsia="SimSun" w:hAnsi="Book Antiqua"/>
          <w:color w:val="000000" w:themeColor="text1"/>
          <w:sz w:val="24"/>
          <w:szCs w:val="24"/>
          <w:lang w:eastAsia="zh-CN"/>
        </w:rPr>
        <w:t>:</w:t>
      </w:r>
      <w:r w:rsidR="00FE4354" w:rsidRPr="00343DA9">
        <w:rPr>
          <w:rFonts w:ascii="Book Antiqua" w:eastAsiaTheme="minorHAnsi" w:hAnsi="Book Antiqua"/>
          <w:color w:val="000000" w:themeColor="text1"/>
          <w:sz w:val="24"/>
          <w:szCs w:val="24"/>
        </w:rPr>
        <w:t xml:space="preserve"> </w:t>
      </w:r>
      <w:r w:rsidR="00EC6BA9">
        <w:rPr>
          <w:rFonts w:ascii="Book Antiqua" w:eastAsia="SimSun" w:hAnsi="Book Antiqua" w:hint="eastAsia"/>
          <w:color w:val="000000" w:themeColor="text1"/>
          <w:sz w:val="24"/>
          <w:szCs w:val="24"/>
          <w:lang w:eastAsia="zh-CN"/>
        </w:rPr>
        <w:t>P</w:t>
      </w:r>
      <w:r w:rsidR="00EC6BA9" w:rsidRPr="00343DA9">
        <w:rPr>
          <w:rFonts w:ascii="Book Antiqua" w:eastAsiaTheme="minorHAnsi" w:hAnsi="Book Antiqua"/>
          <w:color w:val="000000" w:themeColor="text1"/>
          <w:sz w:val="24"/>
          <w:szCs w:val="24"/>
        </w:rPr>
        <w:t xml:space="preserve">ositron </w:t>
      </w:r>
      <w:r w:rsidR="00FE4354" w:rsidRPr="00343DA9">
        <w:rPr>
          <w:rFonts w:ascii="Book Antiqua" w:eastAsiaTheme="minorHAnsi" w:hAnsi="Book Antiqua"/>
          <w:color w:val="000000" w:themeColor="text1"/>
          <w:sz w:val="24"/>
          <w:szCs w:val="24"/>
        </w:rPr>
        <w:t>emission tomography/computed tomography</w:t>
      </w:r>
      <w:r w:rsidR="00FE4354" w:rsidRPr="001F4052">
        <w:rPr>
          <w:rFonts w:ascii="Book Antiqua" w:eastAsia="SimSun" w:hAnsi="Book Antiqua"/>
          <w:color w:val="000000" w:themeColor="text1"/>
          <w:sz w:val="24"/>
          <w:szCs w:val="24"/>
          <w:lang w:eastAsia="zh-CN"/>
        </w:rPr>
        <w:t>.</w:t>
      </w:r>
    </w:p>
    <w:sectPr w:rsidR="00C5068A" w:rsidRPr="001F4052" w:rsidSect="00EA79BB">
      <w:pgSz w:w="11906" w:h="16838"/>
      <w:pgMar w:top="1701" w:right="1701" w:bottom="1701" w:left="1701"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461" w:rsidRDefault="00BA3461" w:rsidP="00DC3CAE">
      <w:pPr>
        <w:spacing w:after="0" w:line="240" w:lineRule="auto"/>
      </w:pPr>
      <w:r>
        <w:separator/>
      </w:r>
    </w:p>
  </w:endnote>
  <w:endnote w:type="continuationSeparator" w:id="0">
    <w:p w:rsidR="00BA3461" w:rsidRDefault="00BA3461" w:rsidP="00DC3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Rotis SemiSans Std">
    <w:altName w:val="Arial Unicode MS"/>
    <w:panose1 w:val="00000000000000000000"/>
    <w:charset w:val="81"/>
    <w:family w:val="swiss"/>
    <w:notTrueType/>
    <w:pitch w:val="default"/>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iovanni-Book">
    <w:altName w:val="Times New Roman"/>
    <w:panose1 w:val="00000000000000000000"/>
    <w:charset w:val="00"/>
    <w:family w:val="roman"/>
    <w:notTrueType/>
    <w:pitch w:val="default"/>
    <w:sig w:usb0="00000003" w:usb1="00000000" w:usb2="00000000" w:usb3="00000000" w:csb0="00000001" w:csb1="00000000"/>
  </w:font>
  <w:font w:name="Utopia Std">
    <w:altName w:val="Utopia Std"/>
    <w:panose1 w:val="00000000000000000000"/>
    <w:charset w:val="81"/>
    <w:family w:val="roman"/>
    <w:notTrueType/>
    <w:pitch w:val="default"/>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461" w:rsidRDefault="00BA3461" w:rsidP="00DC3CAE">
      <w:pPr>
        <w:spacing w:after="0" w:line="240" w:lineRule="auto"/>
      </w:pPr>
      <w:r>
        <w:separator/>
      </w:r>
    </w:p>
  </w:footnote>
  <w:footnote w:type="continuationSeparator" w:id="0">
    <w:p w:rsidR="00BA3461" w:rsidRDefault="00BA3461" w:rsidP="00DC3C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41772B"/>
    <w:multiLevelType w:val="hybridMultilevel"/>
    <w:tmpl w:val="974825C6"/>
    <w:lvl w:ilvl="0" w:tplc="65EEDC4A">
      <w:start w:val="1"/>
      <w:numFmt w:val="decimal"/>
      <w:lvlText w:val="%1."/>
      <w:lvlJc w:val="left"/>
      <w:pPr>
        <w:ind w:left="480" w:hanging="360"/>
      </w:pPr>
      <w:rPr>
        <w:rFonts w:hint="default"/>
      </w:rPr>
    </w:lvl>
    <w:lvl w:ilvl="1" w:tplc="04090019" w:tentative="1">
      <w:start w:val="1"/>
      <w:numFmt w:val="upperLetter"/>
      <w:lvlText w:val="%2."/>
      <w:lvlJc w:val="left"/>
      <w:pPr>
        <w:ind w:left="920" w:hanging="400"/>
      </w:pPr>
    </w:lvl>
    <w:lvl w:ilvl="2" w:tplc="0409001B" w:tentative="1">
      <w:start w:val="1"/>
      <w:numFmt w:val="lowerRoman"/>
      <w:lvlText w:val="%3."/>
      <w:lvlJc w:val="right"/>
      <w:pPr>
        <w:ind w:left="1320" w:hanging="400"/>
      </w:pPr>
    </w:lvl>
    <w:lvl w:ilvl="3" w:tplc="0409000F" w:tentative="1">
      <w:start w:val="1"/>
      <w:numFmt w:val="decimal"/>
      <w:lvlText w:val="%4."/>
      <w:lvlJc w:val="left"/>
      <w:pPr>
        <w:ind w:left="1720" w:hanging="400"/>
      </w:pPr>
    </w:lvl>
    <w:lvl w:ilvl="4" w:tplc="04090019" w:tentative="1">
      <w:start w:val="1"/>
      <w:numFmt w:val="upperLetter"/>
      <w:lvlText w:val="%5."/>
      <w:lvlJc w:val="left"/>
      <w:pPr>
        <w:ind w:left="2120" w:hanging="400"/>
      </w:pPr>
    </w:lvl>
    <w:lvl w:ilvl="5" w:tplc="0409001B" w:tentative="1">
      <w:start w:val="1"/>
      <w:numFmt w:val="lowerRoman"/>
      <w:lvlText w:val="%6."/>
      <w:lvlJc w:val="right"/>
      <w:pPr>
        <w:ind w:left="2520" w:hanging="400"/>
      </w:pPr>
    </w:lvl>
    <w:lvl w:ilvl="6" w:tplc="0409000F" w:tentative="1">
      <w:start w:val="1"/>
      <w:numFmt w:val="decimal"/>
      <w:lvlText w:val="%7."/>
      <w:lvlJc w:val="left"/>
      <w:pPr>
        <w:ind w:left="2920" w:hanging="400"/>
      </w:pPr>
    </w:lvl>
    <w:lvl w:ilvl="7" w:tplc="04090019" w:tentative="1">
      <w:start w:val="1"/>
      <w:numFmt w:val="upperLetter"/>
      <w:lvlText w:val="%8."/>
      <w:lvlJc w:val="left"/>
      <w:pPr>
        <w:ind w:left="3320" w:hanging="400"/>
      </w:pPr>
    </w:lvl>
    <w:lvl w:ilvl="8" w:tplc="0409001B" w:tentative="1">
      <w:start w:val="1"/>
      <w:numFmt w:val="lowerRoman"/>
      <w:lvlText w:val="%9."/>
      <w:lvlJc w:val="right"/>
      <w:pPr>
        <w:ind w:left="3720"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A60E5"/>
    <w:rsid w:val="00007CE3"/>
    <w:rsid w:val="0001186B"/>
    <w:rsid w:val="000171F9"/>
    <w:rsid w:val="00062C0C"/>
    <w:rsid w:val="0007205A"/>
    <w:rsid w:val="00082CD5"/>
    <w:rsid w:val="00083D40"/>
    <w:rsid w:val="00092638"/>
    <w:rsid w:val="000A0BB2"/>
    <w:rsid w:val="000A26B6"/>
    <w:rsid w:val="000C6B67"/>
    <w:rsid w:val="000D2E85"/>
    <w:rsid w:val="000F2964"/>
    <w:rsid w:val="001018BC"/>
    <w:rsid w:val="001036F1"/>
    <w:rsid w:val="00112D51"/>
    <w:rsid w:val="001159AA"/>
    <w:rsid w:val="00126FFA"/>
    <w:rsid w:val="00131897"/>
    <w:rsid w:val="001634F5"/>
    <w:rsid w:val="00164E82"/>
    <w:rsid w:val="0017401D"/>
    <w:rsid w:val="00176CA6"/>
    <w:rsid w:val="001853CB"/>
    <w:rsid w:val="0019719E"/>
    <w:rsid w:val="001B2591"/>
    <w:rsid w:val="001D39A7"/>
    <w:rsid w:val="001E3BE3"/>
    <w:rsid w:val="001F0032"/>
    <w:rsid w:val="001F4052"/>
    <w:rsid w:val="00202374"/>
    <w:rsid w:val="002123A3"/>
    <w:rsid w:val="002364C6"/>
    <w:rsid w:val="00240024"/>
    <w:rsid w:val="0024199E"/>
    <w:rsid w:val="0025140E"/>
    <w:rsid w:val="00260E80"/>
    <w:rsid w:val="00262D03"/>
    <w:rsid w:val="002650FF"/>
    <w:rsid w:val="002B3AA4"/>
    <w:rsid w:val="002B5D2E"/>
    <w:rsid w:val="002D278E"/>
    <w:rsid w:val="00300458"/>
    <w:rsid w:val="00313884"/>
    <w:rsid w:val="00317005"/>
    <w:rsid w:val="003202D8"/>
    <w:rsid w:val="00326987"/>
    <w:rsid w:val="00343DA9"/>
    <w:rsid w:val="00347E71"/>
    <w:rsid w:val="003968C4"/>
    <w:rsid w:val="003A4111"/>
    <w:rsid w:val="003B1ED3"/>
    <w:rsid w:val="003B3758"/>
    <w:rsid w:val="003B3C52"/>
    <w:rsid w:val="003C2945"/>
    <w:rsid w:val="003C6DDD"/>
    <w:rsid w:val="003D0A80"/>
    <w:rsid w:val="003D295B"/>
    <w:rsid w:val="003D32FF"/>
    <w:rsid w:val="003D6687"/>
    <w:rsid w:val="003E12D0"/>
    <w:rsid w:val="003E67F3"/>
    <w:rsid w:val="00410C68"/>
    <w:rsid w:val="004161B5"/>
    <w:rsid w:val="004250CF"/>
    <w:rsid w:val="00426E14"/>
    <w:rsid w:val="00435D7C"/>
    <w:rsid w:val="00441FC1"/>
    <w:rsid w:val="0048670E"/>
    <w:rsid w:val="004A329B"/>
    <w:rsid w:val="004B7487"/>
    <w:rsid w:val="004F1286"/>
    <w:rsid w:val="005015C5"/>
    <w:rsid w:val="0050484D"/>
    <w:rsid w:val="00521177"/>
    <w:rsid w:val="0052778D"/>
    <w:rsid w:val="005442F3"/>
    <w:rsid w:val="00546CE8"/>
    <w:rsid w:val="00552F67"/>
    <w:rsid w:val="005706F3"/>
    <w:rsid w:val="00572AC9"/>
    <w:rsid w:val="00575630"/>
    <w:rsid w:val="005B32E3"/>
    <w:rsid w:val="005C6CFB"/>
    <w:rsid w:val="005E4F5C"/>
    <w:rsid w:val="0064150B"/>
    <w:rsid w:val="00654791"/>
    <w:rsid w:val="00665F14"/>
    <w:rsid w:val="00683361"/>
    <w:rsid w:val="006A5E86"/>
    <w:rsid w:val="006B4508"/>
    <w:rsid w:val="006C38D5"/>
    <w:rsid w:val="006D2930"/>
    <w:rsid w:val="0074241C"/>
    <w:rsid w:val="0075090A"/>
    <w:rsid w:val="00751EE9"/>
    <w:rsid w:val="00757BCD"/>
    <w:rsid w:val="00764B9C"/>
    <w:rsid w:val="00765A6E"/>
    <w:rsid w:val="00795DB2"/>
    <w:rsid w:val="00797478"/>
    <w:rsid w:val="007A30E0"/>
    <w:rsid w:val="007B01DC"/>
    <w:rsid w:val="007C3136"/>
    <w:rsid w:val="007D2260"/>
    <w:rsid w:val="007D35D5"/>
    <w:rsid w:val="007D4B4F"/>
    <w:rsid w:val="007E266A"/>
    <w:rsid w:val="00801B21"/>
    <w:rsid w:val="00805A61"/>
    <w:rsid w:val="00827490"/>
    <w:rsid w:val="008379AE"/>
    <w:rsid w:val="0084597C"/>
    <w:rsid w:val="00854DC5"/>
    <w:rsid w:val="008603D0"/>
    <w:rsid w:val="008626E9"/>
    <w:rsid w:val="00866064"/>
    <w:rsid w:val="008800C1"/>
    <w:rsid w:val="00884DF9"/>
    <w:rsid w:val="008854C9"/>
    <w:rsid w:val="00893A6C"/>
    <w:rsid w:val="00896CE3"/>
    <w:rsid w:val="008B797A"/>
    <w:rsid w:val="008D647B"/>
    <w:rsid w:val="008E19B7"/>
    <w:rsid w:val="008F4648"/>
    <w:rsid w:val="008F4E55"/>
    <w:rsid w:val="008F64A9"/>
    <w:rsid w:val="00900279"/>
    <w:rsid w:val="00913580"/>
    <w:rsid w:val="00933C95"/>
    <w:rsid w:val="009464B4"/>
    <w:rsid w:val="009522E4"/>
    <w:rsid w:val="009633FA"/>
    <w:rsid w:val="009A7D6C"/>
    <w:rsid w:val="009C1495"/>
    <w:rsid w:val="009C7480"/>
    <w:rsid w:val="009F25F8"/>
    <w:rsid w:val="00A07E5B"/>
    <w:rsid w:val="00A12489"/>
    <w:rsid w:val="00A25CE8"/>
    <w:rsid w:val="00A308BA"/>
    <w:rsid w:val="00A32ACA"/>
    <w:rsid w:val="00A45D28"/>
    <w:rsid w:val="00A5466D"/>
    <w:rsid w:val="00A62D86"/>
    <w:rsid w:val="00A93066"/>
    <w:rsid w:val="00AA7B7C"/>
    <w:rsid w:val="00AD215A"/>
    <w:rsid w:val="00AE33F1"/>
    <w:rsid w:val="00B118BA"/>
    <w:rsid w:val="00B41D27"/>
    <w:rsid w:val="00B429F8"/>
    <w:rsid w:val="00B46D0F"/>
    <w:rsid w:val="00B609CB"/>
    <w:rsid w:val="00B61BD8"/>
    <w:rsid w:val="00B6507A"/>
    <w:rsid w:val="00B66FAF"/>
    <w:rsid w:val="00B67B72"/>
    <w:rsid w:val="00B74130"/>
    <w:rsid w:val="00B75FE5"/>
    <w:rsid w:val="00B91304"/>
    <w:rsid w:val="00B922BF"/>
    <w:rsid w:val="00B94D70"/>
    <w:rsid w:val="00BA25E1"/>
    <w:rsid w:val="00BA3461"/>
    <w:rsid w:val="00BC5E97"/>
    <w:rsid w:val="00BD30EA"/>
    <w:rsid w:val="00BE21C5"/>
    <w:rsid w:val="00BE5BD2"/>
    <w:rsid w:val="00BE62BB"/>
    <w:rsid w:val="00BF04A8"/>
    <w:rsid w:val="00C01C09"/>
    <w:rsid w:val="00C134D7"/>
    <w:rsid w:val="00C20CEF"/>
    <w:rsid w:val="00C30432"/>
    <w:rsid w:val="00C41E97"/>
    <w:rsid w:val="00C5068A"/>
    <w:rsid w:val="00C627C2"/>
    <w:rsid w:val="00CC375F"/>
    <w:rsid w:val="00CD1AB7"/>
    <w:rsid w:val="00CD26FF"/>
    <w:rsid w:val="00CD5C02"/>
    <w:rsid w:val="00CE70D9"/>
    <w:rsid w:val="00CF58CD"/>
    <w:rsid w:val="00D127AC"/>
    <w:rsid w:val="00D151A3"/>
    <w:rsid w:val="00D211EC"/>
    <w:rsid w:val="00D253E5"/>
    <w:rsid w:val="00D43BDF"/>
    <w:rsid w:val="00D5112A"/>
    <w:rsid w:val="00D63A2C"/>
    <w:rsid w:val="00D812B5"/>
    <w:rsid w:val="00D81DD2"/>
    <w:rsid w:val="00D9020A"/>
    <w:rsid w:val="00DA20CC"/>
    <w:rsid w:val="00DB0F84"/>
    <w:rsid w:val="00DC3CAE"/>
    <w:rsid w:val="00DC3DD7"/>
    <w:rsid w:val="00DD12D2"/>
    <w:rsid w:val="00E06A2A"/>
    <w:rsid w:val="00E06FCE"/>
    <w:rsid w:val="00E14FCE"/>
    <w:rsid w:val="00E153BC"/>
    <w:rsid w:val="00E352EB"/>
    <w:rsid w:val="00E8358F"/>
    <w:rsid w:val="00E9274B"/>
    <w:rsid w:val="00EA4B1A"/>
    <w:rsid w:val="00EA55B1"/>
    <w:rsid w:val="00EA60E5"/>
    <w:rsid w:val="00EA7055"/>
    <w:rsid w:val="00EA79BB"/>
    <w:rsid w:val="00EB5771"/>
    <w:rsid w:val="00EB7A7E"/>
    <w:rsid w:val="00EC6BA9"/>
    <w:rsid w:val="00ED29C9"/>
    <w:rsid w:val="00EF5010"/>
    <w:rsid w:val="00F40C91"/>
    <w:rsid w:val="00F46D57"/>
    <w:rsid w:val="00F850B7"/>
    <w:rsid w:val="00FE4354"/>
    <w:rsid w:val="00FF19EC"/>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BC5FFB95-4ED4-4C8D-B04A-C30C3F18E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0E5"/>
    <w:pPr>
      <w:widowControl w:val="0"/>
      <w:wordWrap w:val="0"/>
      <w:autoSpaceDE w:val="0"/>
      <w:autoSpaceDN w:val="0"/>
      <w:spacing w:after="160" w:line="259" w:lineRule="auto"/>
      <w:jc w:val="both"/>
    </w:pPr>
  </w:style>
  <w:style w:type="paragraph" w:styleId="Heading1">
    <w:name w:val="heading 1"/>
    <w:basedOn w:val="Normal"/>
    <w:next w:val="Normal"/>
    <w:link w:val="Heading1Char"/>
    <w:qFormat/>
    <w:rsid w:val="00EA60E5"/>
    <w:pPr>
      <w:keepNext/>
      <w:autoSpaceDE/>
      <w:autoSpaceDN/>
      <w:spacing w:after="0" w:line="360" w:lineRule="auto"/>
      <w:ind w:left="301" w:right="301"/>
      <w:outlineLvl w:val="0"/>
    </w:pPr>
    <w:rPr>
      <w:rFonts w:ascii="Times New Roman" w:eastAsia="BatangChe"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60E5"/>
    <w:rPr>
      <w:rFonts w:ascii="Times New Roman" w:eastAsia="BatangChe" w:hAnsi="Times New Roman" w:cs="Times New Roman"/>
      <w:sz w:val="24"/>
      <w:szCs w:val="20"/>
    </w:rPr>
  </w:style>
  <w:style w:type="paragraph" w:styleId="Header">
    <w:name w:val="header"/>
    <w:basedOn w:val="Normal"/>
    <w:link w:val="HeaderChar"/>
    <w:uiPriority w:val="99"/>
    <w:unhideWhenUsed/>
    <w:rsid w:val="00EA60E5"/>
    <w:pPr>
      <w:tabs>
        <w:tab w:val="center" w:pos="4513"/>
        <w:tab w:val="right" w:pos="9026"/>
      </w:tabs>
      <w:snapToGrid w:val="0"/>
    </w:pPr>
  </w:style>
  <w:style w:type="character" w:customStyle="1" w:styleId="HeaderChar">
    <w:name w:val="Header Char"/>
    <w:basedOn w:val="DefaultParagraphFont"/>
    <w:link w:val="Header"/>
    <w:uiPriority w:val="99"/>
    <w:rsid w:val="00EA60E5"/>
  </w:style>
  <w:style w:type="paragraph" w:styleId="Footer">
    <w:name w:val="footer"/>
    <w:basedOn w:val="Normal"/>
    <w:link w:val="FooterChar"/>
    <w:uiPriority w:val="99"/>
    <w:unhideWhenUsed/>
    <w:rsid w:val="00EA60E5"/>
    <w:pPr>
      <w:tabs>
        <w:tab w:val="center" w:pos="4513"/>
        <w:tab w:val="right" w:pos="9026"/>
      </w:tabs>
      <w:snapToGrid w:val="0"/>
    </w:pPr>
  </w:style>
  <w:style w:type="character" w:customStyle="1" w:styleId="FooterChar">
    <w:name w:val="Footer Char"/>
    <w:basedOn w:val="DefaultParagraphFont"/>
    <w:link w:val="Footer"/>
    <w:uiPriority w:val="99"/>
    <w:rsid w:val="00EA60E5"/>
  </w:style>
  <w:style w:type="paragraph" w:customStyle="1" w:styleId="a">
    <w:name w:val="바탕글"/>
    <w:basedOn w:val="Normal"/>
    <w:rsid w:val="00EA60E5"/>
    <w:pPr>
      <w:widowControl/>
      <w:wordWrap/>
      <w:autoSpaceDE/>
      <w:autoSpaceDN/>
      <w:snapToGrid w:val="0"/>
      <w:spacing w:after="0" w:line="384" w:lineRule="auto"/>
    </w:pPr>
    <w:rPr>
      <w:rFonts w:ascii="Batang" w:eastAsia="Batang" w:hAnsi="Batang" w:cs="Gulim"/>
      <w:color w:val="000000"/>
      <w:kern w:val="0"/>
      <w:szCs w:val="20"/>
    </w:rPr>
  </w:style>
  <w:style w:type="paragraph" w:customStyle="1" w:styleId="Default">
    <w:name w:val="Default"/>
    <w:rsid w:val="00EA60E5"/>
    <w:pPr>
      <w:widowControl w:val="0"/>
      <w:autoSpaceDE w:val="0"/>
      <w:autoSpaceDN w:val="0"/>
      <w:adjustRightInd w:val="0"/>
    </w:pPr>
    <w:rPr>
      <w:rFonts w:ascii="Rotis SemiSans Std" w:eastAsia="Rotis SemiSans Std" w:cs="Rotis SemiSans Std"/>
      <w:color w:val="000000"/>
      <w:kern w:val="0"/>
      <w:sz w:val="24"/>
      <w:szCs w:val="24"/>
    </w:rPr>
  </w:style>
  <w:style w:type="character" w:customStyle="1" w:styleId="apple-converted-space">
    <w:name w:val="apple-converted-space"/>
    <w:basedOn w:val="DefaultParagraphFont"/>
    <w:rsid w:val="00EA60E5"/>
  </w:style>
  <w:style w:type="paragraph" w:styleId="ListParagraph">
    <w:name w:val="List Paragraph"/>
    <w:basedOn w:val="Normal"/>
    <w:uiPriority w:val="34"/>
    <w:qFormat/>
    <w:rsid w:val="00EA60E5"/>
    <w:pPr>
      <w:ind w:leftChars="400" w:left="800"/>
    </w:pPr>
  </w:style>
  <w:style w:type="paragraph" w:customStyle="1" w:styleId="EndNoteBibliographyTitle">
    <w:name w:val="EndNote Bibliography Title"/>
    <w:basedOn w:val="Normal"/>
    <w:link w:val="EndNoteBibliographyTitleChar"/>
    <w:rsid w:val="00EA60E5"/>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EA60E5"/>
    <w:rPr>
      <w:rFonts w:ascii="Malgun Gothic" w:eastAsia="Malgun Gothic" w:hAnsi="Malgun Gothic"/>
      <w:noProof/>
    </w:rPr>
  </w:style>
  <w:style w:type="paragraph" w:customStyle="1" w:styleId="EndNoteBibliography">
    <w:name w:val="EndNote Bibliography"/>
    <w:basedOn w:val="Normal"/>
    <w:link w:val="EndNoteBibliographyChar"/>
    <w:rsid w:val="00EA60E5"/>
    <w:pPr>
      <w:spacing w:line="240" w:lineRule="auto"/>
      <w:jc w:val="left"/>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EA60E5"/>
    <w:rPr>
      <w:rFonts w:ascii="Malgun Gothic" w:eastAsia="Malgun Gothic" w:hAnsi="Malgun Gothic"/>
      <w:noProof/>
    </w:rPr>
  </w:style>
  <w:style w:type="character" w:styleId="Hyperlink">
    <w:name w:val="Hyperlink"/>
    <w:basedOn w:val="DefaultParagraphFont"/>
    <w:uiPriority w:val="99"/>
    <w:unhideWhenUsed/>
    <w:rsid w:val="00EA60E5"/>
    <w:rPr>
      <w:color w:val="0000FF" w:themeColor="hyperlink"/>
      <w:u w:val="single"/>
    </w:rPr>
  </w:style>
  <w:style w:type="character" w:styleId="PlaceholderText">
    <w:name w:val="Placeholder Text"/>
    <w:basedOn w:val="DefaultParagraphFont"/>
    <w:uiPriority w:val="99"/>
    <w:semiHidden/>
    <w:rsid w:val="00EA60E5"/>
    <w:rPr>
      <w:color w:val="808080"/>
    </w:rPr>
  </w:style>
  <w:style w:type="paragraph" w:styleId="BalloonText">
    <w:name w:val="Balloon Text"/>
    <w:basedOn w:val="Normal"/>
    <w:link w:val="BalloonTextChar"/>
    <w:uiPriority w:val="99"/>
    <w:semiHidden/>
    <w:unhideWhenUsed/>
    <w:rsid w:val="00EA60E5"/>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A60E5"/>
    <w:rPr>
      <w:rFonts w:asciiTheme="majorHAnsi" w:eastAsiaTheme="majorEastAsia" w:hAnsiTheme="majorHAnsi" w:cstheme="majorBidi"/>
      <w:sz w:val="18"/>
      <w:szCs w:val="18"/>
    </w:rPr>
  </w:style>
  <w:style w:type="table" w:styleId="TableGrid">
    <w:name w:val="Table Grid"/>
    <w:basedOn w:val="TableNormal"/>
    <w:uiPriority w:val="39"/>
    <w:rsid w:val="00EA60E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rsid w:val="00EA60E5"/>
    <w:pPr>
      <w:widowControl/>
      <w:wordWrap/>
      <w:autoSpaceDE/>
      <w:autoSpaceDN/>
      <w:spacing w:after="0" w:line="240" w:lineRule="auto"/>
      <w:jc w:val="left"/>
    </w:pPr>
    <w:rPr>
      <w:rFonts w:ascii="Times New Roman" w:eastAsia="MS Mincho" w:hAnsi="Times New Roman" w:cs="Times New Roman"/>
      <w:kern w:val="0"/>
      <w:szCs w:val="20"/>
      <w:lang w:eastAsia="en-US" w:bidi="he-IL"/>
    </w:rPr>
  </w:style>
  <w:style w:type="character" w:customStyle="1" w:styleId="CommentTextChar">
    <w:name w:val="Comment Text Char"/>
    <w:basedOn w:val="DefaultParagraphFont"/>
    <w:link w:val="CommentText"/>
    <w:rsid w:val="00EA60E5"/>
    <w:rPr>
      <w:rFonts w:ascii="Times New Roman" w:eastAsia="MS Mincho" w:hAnsi="Times New Roman" w:cs="Times New Roman"/>
      <w:kern w:val="0"/>
      <w:szCs w:val="20"/>
      <w:lang w:eastAsia="en-US" w:bidi="he-IL"/>
    </w:rPr>
  </w:style>
  <w:style w:type="character" w:styleId="CommentReference">
    <w:name w:val="annotation reference"/>
    <w:unhideWhenUsed/>
    <w:rsid w:val="00EA60E5"/>
    <w:rPr>
      <w:sz w:val="16"/>
      <w:szCs w:val="16"/>
    </w:rPr>
  </w:style>
  <w:style w:type="character" w:styleId="LineNumber">
    <w:name w:val="line number"/>
    <w:basedOn w:val="DefaultParagraphFont"/>
    <w:uiPriority w:val="99"/>
    <w:semiHidden/>
    <w:unhideWhenUsed/>
    <w:rsid w:val="00DA20CC"/>
  </w:style>
  <w:style w:type="paragraph" w:styleId="NormalWeb">
    <w:name w:val="Normal (Web)"/>
    <w:basedOn w:val="Normal"/>
    <w:uiPriority w:val="99"/>
    <w:semiHidden/>
    <w:unhideWhenUsed/>
    <w:rsid w:val="00C30432"/>
    <w:pPr>
      <w:widowControl/>
      <w:wordWrap/>
      <w:autoSpaceDE/>
      <w:autoSpaceDN/>
      <w:spacing w:before="100" w:beforeAutospacing="1" w:after="100" w:afterAutospacing="1" w:line="240" w:lineRule="auto"/>
      <w:jc w:val="left"/>
    </w:pPr>
    <w:rPr>
      <w:rFonts w:ascii="SimSun" w:eastAsia="SimSun" w:hAnsi="SimSun" w:cs="SimSun"/>
      <w:kern w:val="0"/>
      <w:sz w:val="24"/>
      <w:szCs w:val="24"/>
      <w:lang w:eastAsia="zh-CN"/>
    </w:rPr>
  </w:style>
  <w:style w:type="character" w:styleId="Strong">
    <w:name w:val="Strong"/>
    <w:basedOn w:val="DefaultParagraphFont"/>
    <w:uiPriority w:val="22"/>
    <w:qFormat/>
    <w:rsid w:val="00A32ACA"/>
    <w:rPr>
      <w:b/>
      <w:bCs/>
    </w:rPr>
  </w:style>
  <w:style w:type="paragraph" w:styleId="CommentSubject">
    <w:name w:val="annotation subject"/>
    <w:basedOn w:val="CommentText"/>
    <w:next w:val="CommentText"/>
    <w:link w:val="CommentSubjectChar"/>
    <w:uiPriority w:val="99"/>
    <w:semiHidden/>
    <w:unhideWhenUsed/>
    <w:rsid w:val="001F4052"/>
    <w:pPr>
      <w:widowControl w:val="0"/>
      <w:wordWrap w:val="0"/>
      <w:autoSpaceDE w:val="0"/>
      <w:autoSpaceDN w:val="0"/>
      <w:spacing w:after="160" w:line="259" w:lineRule="auto"/>
    </w:pPr>
    <w:rPr>
      <w:rFonts w:asciiTheme="minorHAnsi" w:eastAsiaTheme="minorEastAsia" w:hAnsiTheme="minorHAnsi" w:cstheme="minorBidi"/>
      <w:b/>
      <w:bCs/>
      <w:kern w:val="2"/>
      <w:szCs w:val="22"/>
      <w:lang w:eastAsia="ko-KR" w:bidi="ar-SA"/>
    </w:rPr>
  </w:style>
  <w:style w:type="character" w:customStyle="1" w:styleId="CommentSubjectChar">
    <w:name w:val="Comment Subject Char"/>
    <w:basedOn w:val="CommentTextChar"/>
    <w:link w:val="CommentSubject"/>
    <w:uiPriority w:val="99"/>
    <w:semiHidden/>
    <w:rsid w:val="001F4052"/>
    <w:rPr>
      <w:rFonts w:ascii="Times New Roman" w:eastAsia="MS Mincho" w:hAnsi="Times New Roman" w:cs="Times New Roman"/>
      <w:b/>
      <w:bCs/>
      <w:kern w:val="0"/>
      <w:szCs w:val="20"/>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695133">
      <w:bodyDiv w:val="1"/>
      <w:marLeft w:val="0"/>
      <w:marRight w:val="0"/>
      <w:marTop w:val="0"/>
      <w:marBottom w:val="0"/>
      <w:divBdr>
        <w:top w:val="none" w:sz="0" w:space="0" w:color="auto"/>
        <w:left w:val="none" w:sz="0" w:space="0" w:color="auto"/>
        <w:bottom w:val="none" w:sz="0" w:space="0" w:color="auto"/>
        <w:right w:val="none" w:sz="0" w:space="0" w:color="auto"/>
      </w:divBdr>
    </w:div>
    <w:div w:id="114053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s://www.f6publishing.com/Forms/Manuscript/Editorial/CurrentReviewers.aspx?id=35032"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yjeong@jnu.ac.kr"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783225-2728-4677-8B32-A4B852E63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5758</Words>
  <Characters>32826</Characters>
  <Application>Microsoft Office Word</Application>
  <DocSecurity>0</DocSecurity>
  <Lines>273</Lines>
  <Paragraphs>77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Hewlett-Packard Company</Company>
  <LinksUpToDate>false</LinksUpToDate>
  <CharactersWithSpaces>38507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Na Ma</cp:lastModifiedBy>
  <cp:revision>2</cp:revision>
  <dcterms:created xsi:type="dcterms:W3CDTF">2017-08-25T13:15:00Z</dcterms:created>
  <dcterms:modified xsi:type="dcterms:W3CDTF">2017-08-25T13:15:00Z</dcterms:modified>
</cp:coreProperties>
</file>