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E36D8" w14:textId="77777777" w:rsidR="008511A0" w:rsidRPr="001A3CEE" w:rsidRDefault="008511A0" w:rsidP="009867CB">
      <w:pPr>
        <w:adjustRightInd w:val="0"/>
        <w:snapToGrid w:val="0"/>
        <w:spacing w:after="0" w:afterAutospacing="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bookmarkStart w:id="3" w:name="_GoBack"/>
      <w:bookmarkEnd w:id="3"/>
      <w:r w:rsidRPr="001A3CEE">
        <w:rPr>
          <w:rFonts w:ascii="Book Antiqua" w:eastAsia="Times New Roman" w:hAnsi="Book Antiqua" w:cs="宋体"/>
          <w:b/>
          <w:color w:val="000000"/>
          <w:sz w:val="24"/>
          <w:szCs w:val="24"/>
        </w:rPr>
        <w:t xml:space="preserve">Name of journal: </w:t>
      </w:r>
      <w:r w:rsidRPr="001A3CEE">
        <w:rPr>
          <w:rFonts w:ascii="Book Antiqua" w:hAnsi="Book Antiqua" w:cs="Book Antiqua"/>
          <w:b/>
          <w:i/>
          <w:iCs/>
          <w:sz w:val="24"/>
          <w:szCs w:val="24"/>
        </w:rPr>
        <w:t>World Journal of Gastrointestinal Pharmacology and Therapeutics</w:t>
      </w:r>
    </w:p>
    <w:p w14:paraId="597B043D" w14:textId="77777777" w:rsidR="008511A0" w:rsidRPr="001A3CEE" w:rsidRDefault="008511A0" w:rsidP="009867CB">
      <w:pPr>
        <w:adjustRightInd w:val="0"/>
        <w:snapToGrid w:val="0"/>
        <w:spacing w:after="0" w:afterAutospacing="0" w:line="360" w:lineRule="auto"/>
        <w:jc w:val="both"/>
        <w:rPr>
          <w:rFonts w:ascii="Book Antiqua" w:hAnsi="Book Antiqua" w:cs="Arial"/>
          <w:b/>
          <w:color w:val="000000"/>
          <w:sz w:val="24"/>
          <w:szCs w:val="24"/>
          <w:lang w:eastAsia="zh-CN"/>
        </w:rPr>
      </w:pPr>
      <w:r w:rsidRPr="001A3CEE">
        <w:rPr>
          <w:rFonts w:ascii="Book Antiqua" w:hAnsi="Book Antiqua" w:cs="Arial"/>
          <w:b/>
          <w:color w:val="000000"/>
          <w:sz w:val="24"/>
          <w:szCs w:val="24"/>
        </w:rPr>
        <w:t xml:space="preserve">Manuscript NO: </w:t>
      </w:r>
      <w:r w:rsidRPr="001A3CEE">
        <w:rPr>
          <w:rFonts w:ascii="Book Antiqua" w:hAnsi="Book Antiqua" w:cs="Arial"/>
          <w:b/>
          <w:color w:val="000000"/>
          <w:sz w:val="24"/>
          <w:szCs w:val="24"/>
          <w:lang w:eastAsia="zh-CN"/>
        </w:rPr>
        <w:t>35207</w:t>
      </w:r>
    </w:p>
    <w:p w14:paraId="5F5E7718" w14:textId="77777777" w:rsidR="008511A0" w:rsidRPr="001A3CEE" w:rsidRDefault="008511A0" w:rsidP="009867CB">
      <w:pPr>
        <w:spacing w:after="0" w:afterAutospacing="0" w:line="360" w:lineRule="auto"/>
        <w:jc w:val="both"/>
        <w:rPr>
          <w:rFonts w:ascii="Book Antiqua" w:hAnsi="Book Antiqua"/>
          <w:b/>
          <w:sz w:val="24"/>
          <w:szCs w:val="24"/>
        </w:rPr>
      </w:pPr>
      <w:r w:rsidRPr="001A3CEE">
        <w:rPr>
          <w:rFonts w:ascii="Book Antiqua" w:hAnsi="Book Antiqua"/>
          <w:b/>
          <w:sz w:val="24"/>
          <w:szCs w:val="24"/>
        </w:rPr>
        <w:t xml:space="preserve">Manuscript Type: </w:t>
      </w:r>
      <w:r w:rsidR="00BF4917" w:rsidRPr="001A3CEE">
        <w:rPr>
          <w:rFonts w:ascii="Book Antiqua" w:hAnsi="Book Antiqua"/>
          <w:b/>
          <w:sz w:val="24"/>
          <w:szCs w:val="24"/>
        </w:rPr>
        <w:t>Original Article</w:t>
      </w:r>
    </w:p>
    <w:bookmarkEnd w:id="0"/>
    <w:bookmarkEnd w:id="1"/>
    <w:bookmarkEnd w:id="2"/>
    <w:p w14:paraId="460BB2E1" w14:textId="77777777" w:rsidR="008511A0" w:rsidRPr="001A3CEE" w:rsidRDefault="008511A0" w:rsidP="009867CB">
      <w:pPr>
        <w:spacing w:after="0" w:afterAutospacing="0" w:line="360" w:lineRule="auto"/>
        <w:jc w:val="both"/>
        <w:rPr>
          <w:rFonts w:ascii="Book Antiqua" w:hAnsi="Book Antiqua"/>
          <w:b/>
          <w:sz w:val="24"/>
          <w:szCs w:val="24"/>
          <w:lang w:eastAsia="zh-CN"/>
        </w:rPr>
      </w:pPr>
    </w:p>
    <w:p w14:paraId="49DA2F70" w14:textId="77777777" w:rsidR="00FC6F62" w:rsidRPr="001A3CEE" w:rsidRDefault="008511A0" w:rsidP="009867CB">
      <w:pPr>
        <w:autoSpaceDE w:val="0"/>
        <w:autoSpaceDN w:val="0"/>
        <w:adjustRightInd w:val="0"/>
        <w:spacing w:after="0" w:afterAutospacing="0" w:line="360" w:lineRule="auto"/>
        <w:jc w:val="both"/>
        <w:rPr>
          <w:rFonts w:ascii="Book Antiqua" w:hAnsi="Book Antiqua" w:cs="Book Antiqua"/>
          <w:b/>
          <w:i/>
          <w:sz w:val="24"/>
          <w:szCs w:val="24"/>
          <w:lang w:eastAsia="zh-CN"/>
        </w:rPr>
      </w:pPr>
      <w:r w:rsidRPr="001A3CEE">
        <w:rPr>
          <w:rFonts w:ascii="Book Antiqua" w:hAnsi="Book Antiqua" w:cs="Book Antiqua"/>
          <w:b/>
          <w:i/>
          <w:sz w:val="24"/>
          <w:szCs w:val="24"/>
        </w:rPr>
        <w:t>Case Control Study</w:t>
      </w:r>
    </w:p>
    <w:p w14:paraId="525AC363" w14:textId="77777777" w:rsidR="00FC6F62" w:rsidRPr="001A3CEE" w:rsidRDefault="00FC6F62" w:rsidP="009867CB">
      <w:pPr>
        <w:autoSpaceDE w:val="0"/>
        <w:autoSpaceDN w:val="0"/>
        <w:adjustRightInd w:val="0"/>
        <w:spacing w:after="0" w:afterAutospacing="0" w:line="360" w:lineRule="auto"/>
        <w:jc w:val="both"/>
        <w:rPr>
          <w:rFonts w:ascii="Book Antiqua" w:hAnsi="Book Antiqua" w:cs="Book Antiqua"/>
          <w:sz w:val="24"/>
          <w:szCs w:val="24"/>
        </w:rPr>
      </w:pPr>
    </w:p>
    <w:p w14:paraId="7F0695C9" w14:textId="77777777" w:rsidR="00A35E6F" w:rsidRPr="001A3CEE" w:rsidRDefault="00A35E6F" w:rsidP="009867CB">
      <w:pPr>
        <w:spacing w:after="0" w:afterAutospacing="0" w:line="360" w:lineRule="auto"/>
        <w:jc w:val="both"/>
        <w:rPr>
          <w:rFonts w:ascii="Book Antiqua" w:hAnsi="Book Antiqua" w:cstheme="majorBidi"/>
          <w:b/>
          <w:bCs/>
          <w:color w:val="000000" w:themeColor="text1"/>
          <w:sz w:val="24"/>
          <w:szCs w:val="24"/>
          <w:lang w:eastAsia="zh-CN"/>
        </w:rPr>
      </w:pPr>
      <w:r w:rsidRPr="001A3CEE">
        <w:rPr>
          <w:rFonts w:ascii="Book Antiqua" w:hAnsi="Book Antiqua" w:cstheme="majorBidi"/>
          <w:b/>
          <w:bCs/>
          <w:color w:val="000000" w:themeColor="text1"/>
          <w:sz w:val="24"/>
          <w:szCs w:val="24"/>
        </w:rPr>
        <w:t xml:space="preserve">Protozoan parasites in irritable bowel syndrome: A case-control study </w:t>
      </w:r>
    </w:p>
    <w:p w14:paraId="3AAD44A5" w14:textId="77777777" w:rsidR="008511A0" w:rsidRPr="001A3CEE" w:rsidRDefault="008511A0" w:rsidP="009867CB">
      <w:pPr>
        <w:spacing w:after="0" w:afterAutospacing="0" w:line="360" w:lineRule="auto"/>
        <w:jc w:val="both"/>
        <w:rPr>
          <w:rFonts w:ascii="Book Antiqua" w:hAnsi="Book Antiqua" w:cstheme="majorBidi"/>
          <w:b/>
          <w:bCs/>
          <w:color w:val="000000" w:themeColor="text1"/>
          <w:sz w:val="24"/>
          <w:szCs w:val="24"/>
          <w:lang w:val="en-GB" w:eastAsia="zh-CN"/>
        </w:rPr>
      </w:pPr>
    </w:p>
    <w:p w14:paraId="242F34E7" w14:textId="77777777" w:rsidR="007275C8" w:rsidRPr="001A3CEE" w:rsidRDefault="007275C8" w:rsidP="009867CB">
      <w:pPr>
        <w:spacing w:after="0" w:afterAutospacing="0" w:line="360" w:lineRule="auto"/>
        <w:jc w:val="both"/>
        <w:rPr>
          <w:rFonts w:ascii="Book Antiqua" w:hAnsi="Book Antiqua" w:cstheme="majorBidi"/>
          <w:bCs/>
          <w:color w:val="000000" w:themeColor="text1"/>
          <w:sz w:val="24"/>
          <w:szCs w:val="24"/>
          <w:lang w:val="fr-CH"/>
        </w:rPr>
      </w:pPr>
      <w:r w:rsidRPr="001A3CEE">
        <w:rPr>
          <w:rFonts w:ascii="Book Antiqua" w:hAnsi="Book Antiqua" w:cstheme="majorBidi"/>
          <w:bCs/>
          <w:color w:val="000000" w:themeColor="text1"/>
          <w:sz w:val="24"/>
          <w:szCs w:val="24"/>
          <w:lang w:val="fr-CH"/>
        </w:rPr>
        <w:t>Jadallah K</w:t>
      </w:r>
      <w:r w:rsidR="00573343" w:rsidRPr="001A3CEE">
        <w:rPr>
          <w:rFonts w:ascii="Book Antiqua" w:hAnsi="Book Antiqua" w:cstheme="majorBidi"/>
          <w:bCs/>
          <w:color w:val="000000" w:themeColor="text1"/>
          <w:sz w:val="24"/>
          <w:szCs w:val="24"/>
          <w:lang w:val="fr-CH"/>
        </w:rPr>
        <w:t>A</w:t>
      </w:r>
      <w:r w:rsidRPr="001A3CEE">
        <w:rPr>
          <w:rFonts w:ascii="Book Antiqua" w:hAnsi="Book Antiqua" w:cstheme="majorBidi"/>
          <w:bCs/>
          <w:i/>
          <w:color w:val="000000" w:themeColor="text1"/>
          <w:sz w:val="24"/>
          <w:szCs w:val="24"/>
          <w:lang w:val="fr-CH"/>
        </w:rPr>
        <w:t xml:space="preserve"> et al.</w:t>
      </w:r>
      <w:r w:rsidRPr="001A3CEE">
        <w:rPr>
          <w:rFonts w:ascii="Book Antiqua" w:hAnsi="Book Antiqua" w:cstheme="majorBidi"/>
          <w:bCs/>
          <w:color w:val="000000" w:themeColor="text1"/>
          <w:sz w:val="24"/>
          <w:szCs w:val="24"/>
          <w:lang w:val="fr-CH"/>
        </w:rPr>
        <w:t xml:space="preserve"> </w:t>
      </w:r>
      <w:r w:rsidRPr="001A3CEE">
        <w:rPr>
          <w:rFonts w:ascii="Book Antiqua" w:hAnsi="Book Antiqua" w:cstheme="majorBidi"/>
          <w:sz w:val="24"/>
          <w:szCs w:val="24"/>
          <w:lang w:val="fr-CH" w:bidi="ar-JO"/>
        </w:rPr>
        <w:t>Protozoan parasites in IBS patients</w:t>
      </w:r>
    </w:p>
    <w:p w14:paraId="420D35EB" w14:textId="77777777" w:rsidR="007275C8" w:rsidRPr="001A3CEE" w:rsidRDefault="007275C8" w:rsidP="009867CB">
      <w:pPr>
        <w:spacing w:after="0" w:afterAutospacing="0" w:line="360" w:lineRule="auto"/>
        <w:jc w:val="both"/>
        <w:rPr>
          <w:rFonts w:ascii="Book Antiqua" w:hAnsi="Book Antiqua" w:cstheme="majorBidi"/>
          <w:bCs/>
          <w:color w:val="000000" w:themeColor="text1"/>
          <w:sz w:val="24"/>
          <w:szCs w:val="24"/>
          <w:lang w:val="fr-CH"/>
        </w:rPr>
      </w:pPr>
    </w:p>
    <w:p w14:paraId="0FDA5476" w14:textId="77777777" w:rsidR="00B6058E" w:rsidRPr="001A3CEE" w:rsidRDefault="00A35E6F" w:rsidP="009867CB">
      <w:pPr>
        <w:spacing w:after="0" w:afterAutospacing="0" w:line="360" w:lineRule="auto"/>
        <w:jc w:val="both"/>
        <w:rPr>
          <w:rFonts w:ascii="Book Antiqua" w:hAnsi="Book Antiqua" w:cstheme="majorBidi"/>
          <w:b/>
          <w:sz w:val="24"/>
          <w:szCs w:val="24"/>
        </w:rPr>
      </w:pPr>
      <w:r w:rsidRPr="001A3CEE">
        <w:rPr>
          <w:rFonts w:ascii="Book Antiqua" w:hAnsi="Book Antiqua" w:cstheme="majorBidi"/>
          <w:b/>
          <w:color w:val="000000" w:themeColor="text1"/>
          <w:sz w:val="24"/>
          <w:szCs w:val="24"/>
        </w:rPr>
        <w:t>Khaled</w:t>
      </w:r>
      <w:r w:rsidR="00B6058E" w:rsidRPr="001A3CEE">
        <w:rPr>
          <w:rFonts w:ascii="Book Antiqua" w:hAnsi="Book Antiqua" w:cstheme="majorBidi"/>
          <w:b/>
          <w:color w:val="000000" w:themeColor="text1"/>
          <w:sz w:val="24"/>
          <w:szCs w:val="24"/>
        </w:rPr>
        <w:t xml:space="preserve"> </w:t>
      </w:r>
      <w:r w:rsidR="00573343" w:rsidRPr="001A3CEE">
        <w:rPr>
          <w:rFonts w:ascii="Book Antiqua" w:hAnsi="Book Antiqua" w:cstheme="majorBidi"/>
          <w:b/>
          <w:color w:val="000000" w:themeColor="text1"/>
          <w:sz w:val="24"/>
          <w:szCs w:val="24"/>
        </w:rPr>
        <w:t xml:space="preserve">A </w:t>
      </w:r>
      <w:r w:rsidRPr="001A3CEE">
        <w:rPr>
          <w:rFonts w:ascii="Book Antiqua" w:hAnsi="Book Antiqua" w:cstheme="majorBidi"/>
          <w:b/>
          <w:color w:val="000000" w:themeColor="text1"/>
          <w:sz w:val="24"/>
          <w:szCs w:val="24"/>
        </w:rPr>
        <w:t>Jadallah,</w:t>
      </w:r>
      <w:r w:rsidRPr="001A3CEE">
        <w:rPr>
          <w:rFonts w:ascii="Book Antiqua" w:hAnsi="Book Antiqua" w:cstheme="majorBidi"/>
          <w:b/>
          <w:color w:val="000000" w:themeColor="text1"/>
          <w:sz w:val="24"/>
          <w:szCs w:val="24"/>
          <w:vertAlign w:val="superscript"/>
        </w:rPr>
        <w:t xml:space="preserve"> </w:t>
      </w:r>
      <w:r w:rsidRPr="001A3CEE">
        <w:rPr>
          <w:rFonts w:ascii="Book Antiqua" w:hAnsi="Book Antiqua" w:cstheme="majorBidi"/>
          <w:b/>
          <w:color w:val="000000" w:themeColor="text1"/>
          <w:sz w:val="24"/>
          <w:szCs w:val="24"/>
        </w:rPr>
        <w:t xml:space="preserve">Laila </w:t>
      </w:r>
      <w:r w:rsidR="00573343" w:rsidRPr="001A3CEE">
        <w:rPr>
          <w:rFonts w:ascii="Book Antiqua" w:hAnsi="Book Antiqua" w:cstheme="majorBidi"/>
          <w:b/>
          <w:color w:val="000000" w:themeColor="text1"/>
          <w:sz w:val="24"/>
          <w:szCs w:val="24"/>
        </w:rPr>
        <w:t xml:space="preserve">F </w:t>
      </w:r>
      <w:r w:rsidRPr="001A3CEE">
        <w:rPr>
          <w:rFonts w:ascii="Book Antiqua" w:hAnsi="Book Antiqua" w:cstheme="majorBidi"/>
          <w:b/>
          <w:sz w:val="24"/>
          <w:szCs w:val="24"/>
        </w:rPr>
        <w:t>Nimri</w:t>
      </w:r>
      <w:r w:rsidR="00B6058E" w:rsidRPr="001A3CEE">
        <w:rPr>
          <w:rFonts w:ascii="Book Antiqua" w:hAnsi="Book Antiqua" w:cstheme="majorBidi"/>
          <w:b/>
          <w:sz w:val="24"/>
          <w:szCs w:val="24"/>
        </w:rPr>
        <w:t xml:space="preserve">, Rola </w:t>
      </w:r>
      <w:r w:rsidR="00573343" w:rsidRPr="001A3CEE">
        <w:rPr>
          <w:rFonts w:ascii="Book Antiqua" w:hAnsi="Book Antiqua" w:cstheme="majorBidi"/>
          <w:b/>
          <w:sz w:val="24"/>
          <w:szCs w:val="24"/>
        </w:rPr>
        <w:t xml:space="preserve">A </w:t>
      </w:r>
      <w:r w:rsidRPr="001A3CEE">
        <w:rPr>
          <w:rFonts w:ascii="Book Antiqua" w:hAnsi="Book Antiqua" w:cstheme="majorBidi"/>
          <w:b/>
          <w:sz w:val="24"/>
          <w:szCs w:val="24"/>
        </w:rPr>
        <w:t>Ghanem</w:t>
      </w:r>
    </w:p>
    <w:p w14:paraId="45E6EF69" w14:textId="77777777" w:rsidR="001955FF" w:rsidRPr="001A3CEE" w:rsidRDefault="001955FF" w:rsidP="009867CB">
      <w:pPr>
        <w:spacing w:after="0" w:afterAutospacing="0" w:line="360" w:lineRule="auto"/>
        <w:jc w:val="both"/>
        <w:rPr>
          <w:rFonts w:ascii="Book Antiqua" w:hAnsi="Book Antiqua" w:cstheme="majorBidi"/>
          <w:b/>
          <w:color w:val="000000" w:themeColor="text1"/>
          <w:sz w:val="24"/>
          <w:szCs w:val="24"/>
        </w:rPr>
      </w:pPr>
    </w:p>
    <w:p w14:paraId="477B5FFE" w14:textId="77777777" w:rsidR="00152274" w:rsidRPr="001A3CEE" w:rsidRDefault="00B6058E" w:rsidP="009867CB">
      <w:pPr>
        <w:spacing w:after="0" w:afterAutospacing="0" w:line="360" w:lineRule="auto"/>
        <w:jc w:val="both"/>
        <w:rPr>
          <w:rFonts w:ascii="Book Antiqua" w:hAnsi="Book Antiqua" w:cstheme="majorBidi"/>
          <w:bCs/>
          <w:i/>
          <w:iCs/>
          <w:color w:val="000000" w:themeColor="text1"/>
          <w:sz w:val="24"/>
          <w:szCs w:val="24"/>
        </w:rPr>
      </w:pPr>
      <w:r w:rsidRPr="001A3CEE">
        <w:rPr>
          <w:rFonts w:ascii="Book Antiqua" w:hAnsi="Book Antiqua" w:cstheme="majorBidi"/>
          <w:b/>
          <w:color w:val="000000" w:themeColor="text1"/>
          <w:sz w:val="24"/>
          <w:szCs w:val="24"/>
        </w:rPr>
        <w:t xml:space="preserve">Khaled </w:t>
      </w:r>
      <w:r w:rsidR="00573343" w:rsidRPr="001A3CEE">
        <w:rPr>
          <w:rFonts w:ascii="Book Antiqua" w:hAnsi="Book Antiqua" w:cstheme="majorBidi"/>
          <w:b/>
          <w:color w:val="000000" w:themeColor="text1"/>
          <w:sz w:val="24"/>
          <w:szCs w:val="24"/>
        </w:rPr>
        <w:t xml:space="preserve">A </w:t>
      </w:r>
      <w:r w:rsidRPr="001A3CEE">
        <w:rPr>
          <w:rFonts w:ascii="Book Antiqua" w:hAnsi="Book Antiqua" w:cstheme="majorBidi"/>
          <w:b/>
          <w:color w:val="000000" w:themeColor="text1"/>
          <w:sz w:val="24"/>
          <w:szCs w:val="24"/>
        </w:rPr>
        <w:t>Jadallah</w:t>
      </w:r>
      <w:r w:rsidRPr="001A3CEE">
        <w:rPr>
          <w:rFonts w:ascii="Book Antiqua" w:hAnsi="Book Antiqua" w:cstheme="majorBidi"/>
          <w:bCs/>
          <w:color w:val="000000" w:themeColor="text1"/>
          <w:sz w:val="24"/>
          <w:szCs w:val="24"/>
        </w:rPr>
        <w:t xml:space="preserve">, </w:t>
      </w:r>
      <w:r w:rsidR="00A35E6F" w:rsidRPr="001A3CEE">
        <w:rPr>
          <w:rFonts w:ascii="Book Antiqua" w:hAnsi="Book Antiqua" w:cstheme="majorBidi"/>
          <w:bCs/>
          <w:color w:val="000000" w:themeColor="text1"/>
          <w:sz w:val="24"/>
          <w:szCs w:val="24"/>
        </w:rPr>
        <w:t>Department of</w:t>
      </w:r>
      <w:r w:rsidR="00A35E6F" w:rsidRPr="001A3CEE">
        <w:rPr>
          <w:rFonts w:ascii="Book Antiqua" w:hAnsi="Book Antiqua" w:cstheme="majorBidi"/>
          <w:color w:val="000000" w:themeColor="text1"/>
          <w:sz w:val="24"/>
          <w:szCs w:val="24"/>
          <w:shd w:val="clear" w:color="auto" w:fill="FFFFFF"/>
        </w:rPr>
        <w:t xml:space="preserve"> Internal Medicine</w:t>
      </w:r>
      <w:r w:rsidR="00A35E6F" w:rsidRPr="001A3CEE">
        <w:rPr>
          <w:rFonts w:ascii="Book Antiqua" w:hAnsi="Book Antiqua" w:cstheme="majorBidi"/>
          <w:bCs/>
          <w:color w:val="000000" w:themeColor="text1"/>
          <w:sz w:val="24"/>
          <w:szCs w:val="24"/>
        </w:rPr>
        <w:t xml:space="preserve">, </w:t>
      </w:r>
      <w:r w:rsidR="00066CC8" w:rsidRPr="001A3CEE">
        <w:rPr>
          <w:rFonts w:ascii="Book Antiqua" w:hAnsi="Book Antiqua" w:cstheme="majorBidi"/>
          <w:bCs/>
          <w:color w:val="000000" w:themeColor="text1"/>
          <w:sz w:val="24"/>
          <w:szCs w:val="24"/>
        </w:rPr>
        <w:t xml:space="preserve">King Abdullah University Hospital, </w:t>
      </w:r>
      <w:r w:rsidR="00A35E6F" w:rsidRPr="001A3CEE">
        <w:rPr>
          <w:rFonts w:ascii="Book Antiqua" w:hAnsi="Book Antiqua" w:cstheme="majorBidi"/>
          <w:bCs/>
          <w:color w:val="000000" w:themeColor="text1"/>
          <w:sz w:val="24"/>
          <w:szCs w:val="24"/>
        </w:rPr>
        <w:t>Jordan University of Science and Technology, Irbid</w:t>
      </w:r>
      <w:r w:rsidR="00152274" w:rsidRPr="001A3CEE">
        <w:rPr>
          <w:rFonts w:ascii="Book Antiqua" w:hAnsi="Book Antiqua" w:cstheme="majorBidi"/>
          <w:bCs/>
          <w:color w:val="000000" w:themeColor="text1"/>
          <w:sz w:val="24"/>
          <w:szCs w:val="24"/>
        </w:rPr>
        <w:t xml:space="preserve"> 22110</w:t>
      </w:r>
      <w:r w:rsidR="00A35E6F" w:rsidRPr="001A3CEE">
        <w:rPr>
          <w:rFonts w:ascii="Book Antiqua" w:hAnsi="Book Antiqua" w:cstheme="majorBidi"/>
          <w:bCs/>
          <w:color w:val="000000" w:themeColor="text1"/>
          <w:sz w:val="24"/>
          <w:szCs w:val="24"/>
        </w:rPr>
        <w:t>, Jordan</w:t>
      </w:r>
    </w:p>
    <w:p w14:paraId="631E6CBC" w14:textId="77777777" w:rsidR="001955FF" w:rsidRPr="001A3CEE" w:rsidRDefault="001955FF" w:rsidP="009867CB">
      <w:pPr>
        <w:spacing w:after="0" w:afterAutospacing="0" w:line="360" w:lineRule="auto"/>
        <w:jc w:val="both"/>
        <w:rPr>
          <w:rFonts w:ascii="Book Antiqua" w:hAnsi="Book Antiqua" w:cstheme="majorBidi"/>
          <w:b/>
          <w:color w:val="000000" w:themeColor="text1"/>
          <w:sz w:val="24"/>
          <w:szCs w:val="24"/>
        </w:rPr>
      </w:pPr>
    </w:p>
    <w:p w14:paraId="213E63DB" w14:textId="77777777" w:rsidR="001955FF" w:rsidRPr="001A3CEE" w:rsidRDefault="00152274" w:rsidP="009867CB">
      <w:pPr>
        <w:spacing w:after="0" w:afterAutospacing="0" w:line="360" w:lineRule="auto"/>
        <w:jc w:val="both"/>
        <w:rPr>
          <w:rFonts w:ascii="Book Antiqua" w:hAnsi="Book Antiqua" w:cstheme="majorBidi"/>
          <w:bCs/>
          <w:color w:val="000000" w:themeColor="text1"/>
          <w:sz w:val="24"/>
          <w:szCs w:val="24"/>
        </w:rPr>
      </w:pPr>
      <w:r w:rsidRPr="001A3CEE">
        <w:rPr>
          <w:rFonts w:ascii="Book Antiqua" w:hAnsi="Book Antiqua" w:cstheme="majorBidi"/>
          <w:b/>
          <w:color w:val="000000" w:themeColor="text1"/>
          <w:sz w:val="24"/>
          <w:szCs w:val="24"/>
        </w:rPr>
        <w:t xml:space="preserve">Laila </w:t>
      </w:r>
      <w:r w:rsidR="00573343" w:rsidRPr="001A3CEE">
        <w:rPr>
          <w:rFonts w:ascii="Book Antiqua" w:hAnsi="Book Antiqua" w:cstheme="majorBidi"/>
          <w:b/>
          <w:color w:val="000000" w:themeColor="text1"/>
          <w:sz w:val="24"/>
          <w:szCs w:val="24"/>
        </w:rPr>
        <w:t xml:space="preserve">F </w:t>
      </w:r>
      <w:r w:rsidRPr="001A3CEE">
        <w:rPr>
          <w:rFonts w:ascii="Book Antiqua" w:hAnsi="Book Antiqua" w:cstheme="majorBidi"/>
          <w:b/>
          <w:color w:val="000000" w:themeColor="text1"/>
          <w:sz w:val="24"/>
          <w:szCs w:val="24"/>
        </w:rPr>
        <w:t>Nimri</w:t>
      </w:r>
      <w:r w:rsidRPr="001A3CEE">
        <w:rPr>
          <w:rFonts w:ascii="Book Antiqua" w:hAnsi="Book Antiqua" w:cstheme="majorBidi"/>
          <w:bCs/>
          <w:color w:val="000000" w:themeColor="text1"/>
          <w:sz w:val="24"/>
          <w:szCs w:val="24"/>
        </w:rPr>
        <w:t xml:space="preserve">, </w:t>
      </w:r>
      <w:r w:rsidR="00A35E6F" w:rsidRPr="001A3CEE">
        <w:rPr>
          <w:rFonts w:ascii="Book Antiqua" w:hAnsi="Book Antiqua" w:cstheme="majorBidi"/>
          <w:bCs/>
          <w:color w:val="000000" w:themeColor="text1"/>
          <w:sz w:val="24"/>
          <w:szCs w:val="24"/>
        </w:rPr>
        <w:t xml:space="preserve">Department of </w:t>
      </w:r>
      <w:r w:rsidR="00696CE2" w:rsidRPr="001A3CEE">
        <w:rPr>
          <w:rFonts w:ascii="Book Antiqua" w:hAnsi="Book Antiqua" w:cstheme="majorBidi"/>
          <w:bCs/>
          <w:color w:val="000000" w:themeColor="text1"/>
          <w:sz w:val="24"/>
          <w:szCs w:val="24"/>
        </w:rPr>
        <w:t xml:space="preserve">Medical </w:t>
      </w:r>
      <w:r w:rsidR="00A35E6F" w:rsidRPr="001A3CEE">
        <w:rPr>
          <w:rFonts w:ascii="Book Antiqua" w:hAnsi="Book Antiqua" w:cstheme="majorBidi"/>
          <w:bCs/>
          <w:color w:val="000000" w:themeColor="text1"/>
          <w:sz w:val="24"/>
          <w:szCs w:val="24"/>
        </w:rPr>
        <w:t>Laboratory Sciences, Jordan University of Science and Technology, Irbid</w:t>
      </w:r>
      <w:r w:rsidR="004B6616" w:rsidRPr="001A3CEE">
        <w:rPr>
          <w:rFonts w:ascii="Book Antiqua" w:hAnsi="Book Antiqua" w:cstheme="majorBidi"/>
          <w:bCs/>
          <w:color w:val="000000" w:themeColor="text1"/>
          <w:sz w:val="24"/>
          <w:szCs w:val="24"/>
        </w:rPr>
        <w:t xml:space="preserve"> 22110</w:t>
      </w:r>
      <w:r w:rsidR="00A35E6F" w:rsidRPr="001A3CEE">
        <w:rPr>
          <w:rFonts w:ascii="Book Antiqua" w:hAnsi="Book Antiqua" w:cstheme="majorBidi"/>
          <w:bCs/>
          <w:color w:val="000000" w:themeColor="text1"/>
          <w:sz w:val="24"/>
          <w:szCs w:val="24"/>
        </w:rPr>
        <w:t>, Jordan</w:t>
      </w:r>
    </w:p>
    <w:p w14:paraId="71899030" w14:textId="77777777" w:rsidR="001955FF" w:rsidRPr="001A3CEE" w:rsidRDefault="001955FF" w:rsidP="009867CB">
      <w:pPr>
        <w:spacing w:after="0" w:afterAutospacing="0" w:line="360" w:lineRule="auto"/>
        <w:jc w:val="both"/>
        <w:rPr>
          <w:rFonts w:ascii="Book Antiqua" w:hAnsi="Book Antiqua" w:cstheme="majorBidi"/>
          <w:bCs/>
          <w:color w:val="000000" w:themeColor="text1"/>
          <w:sz w:val="24"/>
          <w:szCs w:val="24"/>
        </w:rPr>
      </w:pPr>
    </w:p>
    <w:p w14:paraId="456D7427" w14:textId="77777777" w:rsidR="00A35E6F" w:rsidRPr="001A3CEE" w:rsidRDefault="004B6616" w:rsidP="009867CB">
      <w:pPr>
        <w:spacing w:after="0" w:afterAutospacing="0" w:line="360" w:lineRule="auto"/>
        <w:jc w:val="both"/>
        <w:rPr>
          <w:rFonts w:ascii="Book Antiqua" w:hAnsi="Book Antiqua" w:cstheme="majorBidi"/>
          <w:b/>
          <w:sz w:val="24"/>
          <w:szCs w:val="24"/>
        </w:rPr>
      </w:pPr>
      <w:r w:rsidRPr="001A3CEE">
        <w:rPr>
          <w:rFonts w:ascii="Book Antiqua" w:hAnsi="Book Antiqua" w:cstheme="majorBidi"/>
          <w:b/>
          <w:color w:val="000000" w:themeColor="text1"/>
          <w:sz w:val="24"/>
          <w:szCs w:val="24"/>
        </w:rPr>
        <w:t xml:space="preserve">Rola </w:t>
      </w:r>
      <w:r w:rsidR="00573343" w:rsidRPr="001A3CEE">
        <w:rPr>
          <w:rFonts w:ascii="Book Antiqua" w:hAnsi="Book Antiqua" w:cstheme="majorBidi"/>
          <w:b/>
          <w:color w:val="000000" w:themeColor="text1"/>
          <w:sz w:val="24"/>
          <w:szCs w:val="24"/>
        </w:rPr>
        <w:t xml:space="preserve">A </w:t>
      </w:r>
      <w:r w:rsidRPr="001A3CEE">
        <w:rPr>
          <w:rFonts w:ascii="Book Antiqua" w:hAnsi="Book Antiqua" w:cstheme="majorBidi"/>
          <w:b/>
          <w:color w:val="000000" w:themeColor="text1"/>
          <w:sz w:val="24"/>
          <w:szCs w:val="24"/>
        </w:rPr>
        <w:t>Ghanem</w:t>
      </w:r>
      <w:r w:rsidRPr="001A3CEE">
        <w:rPr>
          <w:rFonts w:ascii="Book Antiqua" w:hAnsi="Book Antiqua" w:cstheme="majorBidi"/>
          <w:bCs/>
          <w:color w:val="000000" w:themeColor="text1"/>
          <w:sz w:val="24"/>
          <w:szCs w:val="24"/>
        </w:rPr>
        <w:t>, Department of Medical Laboratory Sciences, Jordan University of Science and Technology, Irbid 22110, Jordan</w:t>
      </w:r>
    </w:p>
    <w:p w14:paraId="130DD99B" w14:textId="77777777" w:rsidR="00A35E6F" w:rsidRPr="001A3CEE" w:rsidRDefault="00A35E6F" w:rsidP="009867CB">
      <w:pPr>
        <w:spacing w:after="0" w:afterAutospacing="0" w:line="360" w:lineRule="auto"/>
        <w:jc w:val="both"/>
        <w:rPr>
          <w:rFonts w:ascii="Book Antiqua" w:hAnsi="Book Antiqua" w:cstheme="majorBidi"/>
          <w:b/>
          <w:i/>
          <w:iCs/>
          <w:color w:val="000000" w:themeColor="text1"/>
          <w:sz w:val="24"/>
          <w:szCs w:val="24"/>
          <w:lang w:bidi="ar-JO"/>
        </w:rPr>
      </w:pPr>
    </w:p>
    <w:p w14:paraId="1561D632" w14:textId="77777777" w:rsidR="00407C34" w:rsidRPr="001A3CEE" w:rsidRDefault="00407C34" w:rsidP="009867CB">
      <w:pPr>
        <w:autoSpaceDE w:val="0"/>
        <w:autoSpaceDN w:val="0"/>
        <w:adjustRightInd w:val="0"/>
        <w:spacing w:after="0" w:afterAutospacing="0" w:line="360" w:lineRule="auto"/>
        <w:jc w:val="both"/>
        <w:rPr>
          <w:rFonts w:ascii="Book Antiqua" w:hAnsi="Book Antiqua" w:cs="Book Antiqua"/>
          <w:sz w:val="24"/>
          <w:szCs w:val="24"/>
          <w:lang w:eastAsia="zh-CN"/>
        </w:rPr>
      </w:pPr>
      <w:r w:rsidRPr="001A3CEE">
        <w:rPr>
          <w:rFonts w:ascii="Book Antiqua" w:hAnsi="Book Antiqua" w:cs="Book Antiqua"/>
          <w:b/>
          <w:bCs/>
          <w:sz w:val="24"/>
          <w:szCs w:val="24"/>
        </w:rPr>
        <w:t>Author contributions:</w:t>
      </w:r>
      <w:r w:rsidR="00873A9C" w:rsidRPr="001A3CEE">
        <w:rPr>
          <w:rFonts w:ascii="Book Antiqua" w:hAnsi="Book Antiqua" w:cs="Book Antiqua"/>
          <w:b/>
          <w:bCs/>
          <w:sz w:val="24"/>
          <w:szCs w:val="24"/>
        </w:rPr>
        <w:t xml:space="preserve"> </w:t>
      </w:r>
      <w:r w:rsidR="00873A9C" w:rsidRPr="001A3CEE">
        <w:rPr>
          <w:rFonts w:ascii="Book Antiqua" w:hAnsi="Book Antiqua" w:cs="Book Antiqua"/>
          <w:sz w:val="24"/>
          <w:szCs w:val="24"/>
        </w:rPr>
        <w:t>Jadallah K</w:t>
      </w:r>
      <w:r w:rsidR="00573343" w:rsidRPr="001A3CEE">
        <w:rPr>
          <w:rFonts w:ascii="Book Antiqua" w:hAnsi="Book Antiqua" w:cs="Book Antiqua"/>
          <w:sz w:val="24"/>
          <w:szCs w:val="24"/>
        </w:rPr>
        <w:t>A</w:t>
      </w:r>
      <w:r w:rsidR="00873A9C" w:rsidRPr="001A3CEE">
        <w:rPr>
          <w:rFonts w:ascii="Book Antiqua" w:hAnsi="Book Antiqua" w:cs="Book Antiqua"/>
          <w:sz w:val="24"/>
          <w:szCs w:val="24"/>
        </w:rPr>
        <w:t xml:space="preserve"> and Nimri L</w:t>
      </w:r>
      <w:r w:rsidR="00573343" w:rsidRPr="001A3CEE">
        <w:rPr>
          <w:rFonts w:ascii="Book Antiqua" w:hAnsi="Book Antiqua" w:cs="Book Antiqua"/>
          <w:sz w:val="24"/>
          <w:szCs w:val="24"/>
        </w:rPr>
        <w:t>F</w:t>
      </w:r>
      <w:r w:rsidR="00873A9C" w:rsidRPr="001A3CEE">
        <w:rPr>
          <w:rFonts w:ascii="Book Antiqua" w:hAnsi="Book Antiqua" w:cs="Book Antiqua"/>
          <w:sz w:val="24"/>
          <w:szCs w:val="24"/>
        </w:rPr>
        <w:t xml:space="preserve"> designed </w:t>
      </w:r>
      <w:r w:rsidR="008935F5" w:rsidRPr="001A3CEE">
        <w:rPr>
          <w:rFonts w:ascii="Book Antiqua" w:hAnsi="Book Antiqua" w:cs="Book Antiqua"/>
          <w:sz w:val="24"/>
          <w:szCs w:val="24"/>
        </w:rPr>
        <w:t xml:space="preserve">the </w:t>
      </w:r>
      <w:r w:rsidR="0090313E" w:rsidRPr="001A3CEE">
        <w:rPr>
          <w:rFonts w:ascii="Book Antiqua" w:hAnsi="Book Antiqua" w:cs="Book Antiqua"/>
          <w:sz w:val="24"/>
          <w:szCs w:val="24"/>
        </w:rPr>
        <w:t>research</w:t>
      </w:r>
      <w:r w:rsidR="00E64E7B" w:rsidRPr="001A3CEE">
        <w:rPr>
          <w:rFonts w:ascii="Book Antiqua" w:hAnsi="Book Antiqua" w:cs="Book Antiqua"/>
          <w:sz w:val="24"/>
          <w:szCs w:val="24"/>
        </w:rPr>
        <w:t>; Jadallah K</w:t>
      </w:r>
      <w:r w:rsidR="00573343" w:rsidRPr="001A3CEE">
        <w:rPr>
          <w:rFonts w:ascii="Book Antiqua" w:hAnsi="Book Antiqua" w:cs="Book Antiqua"/>
          <w:sz w:val="24"/>
          <w:szCs w:val="24"/>
        </w:rPr>
        <w:t>A</w:t>
      </w:r>
      <w:r w:rsidR="00E64E7B" w:rsidRPr="001A3CEE">
        <w:rPr>
          <w:rFonts w:ascii="Book Antiqua" w:hAnsi="Book Antiqua" w:cs="Book Antiqua"/>
          <w:sz w:val="24"/>
          <w:szCs w:val="24"/>
        </w:rPr>
        <w:t xml:space="preserve"> recruited </w:t>
      </w:r>
      <w:r w:rsidR="008935F5" w:rsidRPr="001A3CEE">
        <w:rPr>
          <w:rFonts w:ascii="Book Antiqua" w:hAnsi="Book Antiqua" w:cs="Book Antiqua"/>
          <w:sz w:val="24"/>
          <w:szCs w:val="24"/>
        </w:rPr>
        <w:t xml:space="preserve">the </w:t>
      </w:r>
      <w:r w:rsidR="00E64E7B" w:rsidRPr="001A3CEE">
        <w:rPr>
          <w:rFonts w:ascii="Book Antiqua" w:hAnsi="Book Antiqua" w:cs="Book Antiqua"/>
          <w:sz w:val="24"/>
          <w:szCs w:val="24"/>
        </w:rPr>
        <w:t>cases; Ghanem R</w:t>
      </w:r>
      <w:r w:rsidR="00573343" w:rsidRPr="001A3CEE">
        <w:rPr>
          <w:rFonts w:ascii="Book Antiqua" w:hAnsi="Book Antiqua" w:cs="Book Antiqua"/>
          <w:sz w:val="24"/>
          <w:szCs w:val="24"/>
        </w:rPr>
        <w:t>A</w:t>
      </w:r>
      <w:r w:rsidR="00E64E7B" w:rsidRPr="001A3CEE">
        <w:rPr>
          <w:rFonts w:ascii="Book Antiqua" w:hAnsi="Book Antiqua" w:cs="Book Antiqua"/>
          <w:sz w:val="24"/>
          <w:szCs w:val="24"/>
        </w:rPr>
        <w:t xml:space="preserve"> recruited </w:t>
      </w:r>
      <w:r w:rsidR="008935F5" w:rsidRPr="001A3CEE">
        <w:rPr>
          <w:rFonts w:ascii="Book Antiqua" w:hAnsi="Book Antiqua" w:cs="Book Antiqua"/>
          <w:sz w:val="24"/>
          <w:szCs w:val="24"/>
        </w:rPr>
        <w:t xml:space="preserve">the </w:t>
      </w:r>
      <w:r w:rsidR="00E64E7B" w:rsidRPr="001A3CEE">
        <w:rPr>
          <w:rFonts w:ascii="Book Antiqua" w:hAnsi="Book Antiqua" w:cs="Book Antiqua"/>
          <w:sz w:val="24"/>
          <w:szCs w:val="24"/>
        </w:rPr>
        <w:t>healthy controls, gathered clinical data, and collected stool samples; Nimri L</w:t>
      </w:r>
      <w:r w:rsidR="00573343" w:rsidRPr="001A3CEE">
        <w:rPr>
          <w:rFonts w:ascii="Book Antiqua" w:hAnsi="Book Antiqua" w:cs="Book Antiqua"/>
          <w:sz w:val="24"/>
          <w:szCs w:val="24"/>
        </w:rPr>
        <w:t>F</w:t>
      </w:r>
      <w:r w:rsidR="00E64E7B" w:rsidRPr="001A3CEE">
        <w:rPr>
          <w:rFonts w:ascii="Book Antiqua" w:hAnsi="Book Antiqua" w:cs="Book Antiqua"/>
          <w:sz w:val="24"/>
          <w:szCs w:val="24"/>
        </w:rPr>
        <w:t xml:space="preserve"> and Ghanem R</w:t>
      </w:r>
      <w:r w:rsidR="00573343" w:rsidRPr="001A3CEE">
        <w:rPr>
          <w:rFonts w:ascii="Book Antiqua" w:hAnsi="Book Antiqua" w:cs="Book Antiqua"/>
          <w:sz w:val="24"/>
          <w:szCs w:val="24"/>
        </w:rPr>
        <w:t>A</w:t>
      </w:r>
      <w:r w:rsidR="00E64E7B" w:rsidRPr="001A3CEE">
        <w:rPr>
          <w:rFonts w:ascii="Book Antiqua" w:hAnsi="Book Antiqua" w:cs="Book Antiqua"/>
          <w:sz w:val="24"/>
          <w:szCs w:val="24"/>
        </w:rPr>
        <w:t xml:space="preserve"> </w:t>
      </w:r>
      <w:r w:rsidR="00354BCD" w:rsidRPr="001A3CEE">
        <w:rPr>
          <w:rFonts w:ascii="Book Antiqua" w:hAnsi="Book Antiqua" w:cs="Book Antiqua"/>
          <w:sz w:val="24"/>
          <w:szCs w:val="24"/>
        </w:rPr>
        <w:t xml:space="preserve">performed stool processing and analysis; </w:t>
      </w:r>
      <w:r w:rsidR="004A2C65" w:rsidRPr="001A3CEE">
        <w:rPr>
          <w:rFonts w:ascii="Book Antiqua" w:hAnsi="Book Antiqua" w:cs="Book Antiqua"/>
          <w:sz w:val="24"/>
          <w:szCs w:val="24"/>
        </w:rPr>
        <w:t>Nimri L</w:t>
      </w:r>
      <w:r w:rsidR="00573343" w:rsidRPr="001A3CEE">
        <w:rPr>
          <w:rFonts w:ascii="Book Antiqua" w:hAnsi="Book Antiqua" w:cs="Book Antiqua"/>
          <w:sz w:val="24"/>
          <w:szCs w:val="24"/>
        </w:rPr>
        <w:t>F</w:t>
      </w:r>
      <w:r w:rsidR="004A2C65" w:rsidRPr="001A3CEE">
        <w:rPr>
          <w:rFonts w:ascii="Book Antiqua" w:hAnsi="Book Antiqua" w:cs="Book Antiqua"/>
          <w:sz w:val="24"/>
          <w:szCs w:val="24"/>
        </w:rPr>
        <w:t xml:space="preserve"> and Jadallah K</w:t>
      </w:r>
      <w:r w:rsidR="00573343" w:rsidRPr="001A3CEE">
        <w:rPr>
          <w:rFonts w:ascii="Book Antiqua" w:hAnsi="Book Antiqua" w:cs="Book Antiqua"/>
          <w:sz w:val="24"/>
          <w:szCs w:val="24"/>
        </w:rPr>
        <w:t>A</w:t>
      </w:r>
      <w:r w:rsidR="004A2C65" w:rsidRPr="001A3CEE">
        <w:rPr>
          <w:rFonts w:ascii="Book Antiqua" w:hAnsi="Book Antiqua" w:cs="Book Antiqua"/>
          <w:sz w:val="24"/>
          <w:szCs w:val="24"/>
        </w:rPr>
        <w:t xml:space="preserve"> drafted the manuscript; all authors critically revised and approved the final version of the manuscript</w:t>
      </w:r>
      <w:r w:rsidR="00B23416" w:rsidRPr="001A3CEE">
        <w:rPr>
          <w:rFonts w:ascii="Book Antiqua" w:hAnsi="Book Antiqua" w:cs="Book Antiqua"/>
          <w:sz w:val="24"/>
          <w:szCs w:val="24"/>
          <w:lang w:eastAsia="zh-CN"/>
        </w:rPr>
        <w:t>.</w:t>
      </w:r>
    </w:p>
    <w:p w14:paraId="6562E932" w14:textId="77777777" w:rsidR="00407C34" w:rsidRPr="001A3CEE" w:rsidRDefault="00407C34" w:rsidP="009867CB">
      <w:pPr>
        <w:autoSpaceDE w:val="0"/>
        <w:autoSpaceDN w:val="0"/>
        <w:adjustRightInd w:val="0"/>
        <w:spacing w:after="0" w:afterAutospacing="0" w:line="360" w:lineRule="auto"/>
        <w:jc w:val="both"/>
        <w:rPr>
          <w:rFonts w:ascii="Book Antiqua" w:hAnsi="Book Antiqua" w:cstheme="majorBidi"/>
          <w:b/>
          <w:bCs/>
          <w:sz w:val="24"/>
          <w:szCs w:val="24"/>
        </w:rPr>
      </w:pPr>
    </w:p>
    <w:p w14:paraId="1E990360" w14:textId="77777777" w:rsidR="00DD3BCC" w:rsidRPr="001A3CEE" w:rsidRDefault="008511A0" w:rsidP="009867CB">
      <w:pPr>
        <w:spacing w:after="0" w:afterAutospacing="0" w:line="360" w:lineRule="auto"/>
        <w:jc w:val="both"/>
        <w:rPr>
          <w:rFonts w:ascii="Book Antiqua" w:hAnsi="Book Antiqua"/>
          <w:b/>
          <w:sz w:val="24"/>
          <w:szCs w:val="24"/>
          <w:lang w:eastAsia="zh-CN"/>
        </w:rPr>
      </w:pPr>
      <w:bookmarkStart w:id="4" w:name="OLE_LINK330"/>
      <w:bookmarkStart w:id="5" w:name="OLE_LINK331"/>
      <w:r w:rsidRPr="001A3CEE">
        <w:rPr>
          <w:rFonts w:ascii="Book Antiqua" w:hAnsi="Book Antiqua"/>
          <w:b/>
          <w:sz w:val="24"/>
          <w:szCs w:val="24"/>
        </w:rPr>
        <w:t>Supported by</w:t>
      </w:r>
      <w:bookmarkEnd w:id="4"/>
      <w:bookmarkEnd w:id="5"/>
      <w:r w:rsidR="00B23416" w:rsidRPr="001A3CEE">
        <w:rPr>
          <w:rFonts w:ascii="Book Antiqua" w:hAnsi="Book Antiqua"/>
          <w:b/>
          <w:sz w:val="24"/>
          <w:szCs w:val="24"/>
          <w:lang w:eastAsia="zh-CN"/>
        </w:rPr>
        <w:t xml:space="preserve"> </w:t>
      </w:r>
      <w:r w:rsidR="00826A90" w:rsidRPr="001A3CEE">
        <w:rPr>
          <w:rFonts w:ascii="Book Antiqua" w:hAnsi="Book Antiqua" w:cs="Book Antiqua"/>
          <w:sz w:val="24"/>
          <w:szCs w:val="24"/>
        </w:rPr>
        <w:t>Deanship of Research, Jordan University of Science and Technology</w:t>
      </w:r>
      <w:r w:rsidR="00B23416" w:rsidRPr="001A3CEE">
        <w:rPr>
          <w:rFonts w:ascii="Book Antiqua" w:hAnsi="Book Antiqua" w:cs="Book Antiqua"/>
          <w:sz w:val="24"/>
          <w:szCs w:val="24"/>
          <w:lang w:eastAsia="zh-CN"/>
        </w:rPr>
        <w:t xml:space="preserve">, </w:t>
      </w:r>
      <w:r w:rsidR="001B639D" w:rsidRPr="001A3CEE">
        <w:rPr>
          <w:rFonts w:ascii="Book Antiqua" w:hAnsi="Book Antiqua" w:cs="Book Antiqua"/>
          <w:sz w:val="24"/>
          <w:szCs w:val="24"/>
        </w:rPr>
        <w:t>No</w:t>
      </w:r>
      <w:r w:rsidR="00B23416" w:rsidRPr="001A3CEE">
        <w:rPr>
          <w:rFonts w:ascii="Book Antiqua" w:hAnsi="Book Antiqua" w:cs="Book Antiqua"/>
          <w:sz w:val="24"/>
          <w:szCs w:val="24"/>
          <w:lang w:eastAsia="zh-CN"/>
        </w:rPr>
        <w:t>.</w:t>
      </w:r>
      <w:r w:rsidR="00B23416" w:rsidRPr="001A3CEE">
        <w:rPr>
          <w:rFonts w:ascii="Book Antiqua" w:hAnsi="Book Antiqua" w:cs="Book Antiqua"/>
          <w:sz w:val="24"/>
          <w:szCs w:val="24"/>
        </w:rPr>
        <w:t xml:space="preserve"> 214/2013</w:t>
      </w:r>
      <w:r w:rsidR="00B23416" w:rsidRPr="001A3CEE">
        <w:rPr>
          <w:rFonts w:ascii="Book Antiqua" w:hAnsi="Book Antiqua" w:cs="Book Antiqua"/>
          <w:sz w:val="24"/>
          <w:szCs w:val="24"/>
          <w:lang w:eastAsia="zh-CN"/>
        </w:rPr>
        <w:t>.</w:t>
      </w:r>
    </w:p>
    <w:p w14:paraId="6F23360A" w14:textId="77777777" w:rsidR="00407C34" w:rsidRPr="001A3CEE" w:rsidRDefault="00407C34" w:rsidP="009867CB">
      <w:pPr>
        <w:autoSpaceDE w:val="0"/>
        <w:autoSpaceDN w:val="0"/>
        <w:adjustRightInd w:val="0"/>
        <w:spacing w:after="0" w:afterAutospacing="0" w:line="360" w:lineRule="auto"/>
        <w:jc w:val="both"/>
        <w:rPr>
          <w:rFonts w:ascii="Book Antiqua" w:hAnsi="Book Antiqua" w:cstheme="majorBidi"/>
          <w:b/>
          <w:bCs/>
          <w:sz w:val="24"/>
          <w:szCs w:val="24"/>
        </w:rPr>
      </w:pPr>
    </w:p>
    <w:p w14:paraId="34DD185E" w14:textId="77777777" w:rsidR="00B23416" w:rsidRPr="001A3CEE" w:rsidRDefault="007232D3" w:rsidP="009867CB">
      <w:pPr>
        <w:autoSpaceDE w:val="0"/>
        <w:autoSpaceDN w:val="0"/>
        <w:adjustRightInd w:val="0"/>
        <w:spacing w:after="0" w:afterAutospacing="0" w:line="360" w:lineRule="auto"/>
        <w:jc w:val="both"/>
        <w:rPr>
          <w:rFonts w:ascii="Book Antiqua" w:hAnsi="Book Antiqua" w:cstheme="majorBidi"/>
          <w:color w:val="000000" w:themeColor="text1"/>
          <w:sz w:val="24"/>
          <w:szCs w:val="24"/>
          <w:lang w:eastAsia="zh-CN"/>
        </w:rPr>
      </w:pPr>
      <w:r w:rsidRPr="001A3CEE">
        <w:rPr>
          <w:rFonts w:ascii="Book Antiqua" w:hAnsi="Book Antiqua" w:cs="Book Antiqua"/>
          <w:b/>
          <w:bCs/>
          <w:sz w:val="24"/>
          <w:szCs w:val="24"/>
        </w:rPr>
        <w:t xml:space="preserve">Institutional review board statement: </w:t>
      </w:r>
      <w:r w:rsidR="00842A2B" w:rsidRPr="001A3CEE">
        <w:rPr>
          <w:rFonts w:ascii="Book Antiqua" w:hAnsi="Book Antiqua" w:cstheme="majorBidi"/>
          <w:color w:val="000000" w:themeColor="text1"/>
          <w:sz w:val="24"/>
          <w:szCs w:val="24"/>
          <w:shd w:val="clear" w:color="auto" w:fill="FFFFFF"/>
        </w:rPr>
        <w:t xml:space="preserve">The study protocol was </w:t>
      </w:r>
      <w:r w:rsidR="00544A85" w:rsidRPr="001A3CEE">
        <w:rPr>
          <w:rFonts w:ascii="Book Antiqua" w:hAnsi="Book Antiqua" w:cstheme="majorBidi"/>
          <w:color w:val="000000" w:themeColor="text1"/>
          <w:sz w:val="24"/>
          <w:szCs w:val="24"/>
          <w:shd w:val="clear" w:color="auto" w:fill="FFFFFF"/>
        </w:rPr>
        <w:t xml:space="preserve">reviewed and </w:t>
      </w:r>
      <w:r w:rsidR="00842A2B" w:rsidRPr="001A3CEE">
        <w:rPr>
          <w:rFonts w:ascii="Book Antiqua" w:hAnsi="Book Antiqua" w:cstheme="majorBidi"/>
          <w:color w:val="000000" w:themeColor="text1"/>
          <w:sz w:val="24"/>
          <w:szCs w:val="24"/>
          <w:shd w:val="clear" w:color="auto" w:fill="FFFFFF"/>
        </w:rPr>
        <w:t xml:space="preserve">approved by </w:t>
      </w:r>
      <w:r w:rsidR="00842A2B" w:rsidRPr="001A3CEE">
        <w:rPr>
          <w:rFonts w:ascii="Book Antiqua" w:hAnsi="Book Antiqua" w:cstheme="majorBidi"/>
          <w:color w:val="000000" w:themeColor="text1"/>
          <w:sz w:val="24"/>
          <w:szCs w:val="24"/>
        </w:rPr>
        <w:t>the Institutional Review Board at King Abdullah University Hospital and by the Committee of Research on Human subjects at the Jordan Univ</w:t>
      </w:r>
      <w:r w:rsidR="00B23416" w:rsidRPr="001A3CEE">
        <w:rPr>
          <w:rFonts w:ascii="Book Antiqua" w:hAnsi="Book Antiqua" w:cstheme="majorBidi"/>
          <w:color w:val="000000" w:themeColor="text1"/>
          <w:sz w:val="24"/>
          <w:szCs w:val="24"/>
        </w:rPr>
        <w:t>ersity of Science and Technolog</w:t>
      </w:r>
    </w:p>
    <w:p w14:paraId="20FC9602" w14:textId="77777777" w:rsidR="00AD652E" w:rsidRPr="001A3CEE" w:rsidRDefault="00AD652E" w:rsidP="009867CB">
      <w:pPr>
        <w:autoSpaceDE w:val="0"/>
        <w:autoSpaceDN w:val="0"/>
        <w:adjustRightInd w:val="0"/>
        <w:spacing w:after="0" w:afterAutospacing="0" w:line="360" w:lineRule="auto"/>
        <w:jc w:val="both"/>
        <w:rPr>
          <w:rFonts w:ascii="Book Antiqua" w:hAnsi="Book Antiqua" w:cs="Book Antiqua"/>
          <w:sz w:val="24"/>
          <w:szCs w:val="24"/>
        </w:rPr>
      </w:pPr>
    </w:p>
    <w:p w14:paraId="151385A0" w14:textId="77777777" w:rsidR="007E01B0" w:rsidRPr="001A3CEE" w:rsidRDefault="00AD652E" w:rsidP="009867CB">
      <w:pPr>
        <w:shd w:val="clear" w:color="auto" w:fill="FFFFFF"/>
        <w:spacing w:after="0" w:afterAutospacing="0" w:line="360" w:lineRule="auto"/>
        <w:jc w:val="both"/>
        <w:outlineLvl w:val="0"/>
        <w:rPr>
          <w:rFonts w:ascii="Book Antiqua" w:hAnsi="Book Antiqua" w:cstheme="majorBidi"/>
          <w:color w:val="000000" w:themeColor="text1"/>
          <w:sz w:val="24"/>
          <w:szCs w:val="24"/>
          <w:shd w:val="clear" w:color="auto" w:fill="FFFFFF"/>
        </w:rPr>
      </w:pPr>
      <w:r w:rsidRPr="001A3CEE">
        <w:rPr>
          <w:rFonts w:ascii="Book Antiqua" w:hAnsi="Book Antiqua" w:cs="Book Antiqua"/>
          <w:b/>
          <w:bCs/>
          <w:sz w:val="24"/>
          <w:szCs w:val="24"/>
        </w:rPr>
        <w:t xml:space="preserve">Informed consent statement: </w:t>
      </w:r>
      <w:r w:rsidR="007E01B0" w:rsidRPr="001A3CEE">
        <w:rPr>
          <w:rFonts w:ascii="Book Antiqua" w:hAnsi="Book Antiqua" w:cstheme="majorBidi"/>
          <w:color w:val="000000" w:themeColor="text1"/>
          <w:sz w:val="24"/>
          <w:szCs w:val="24"/>
          <w:shd w:val="clear" w:color="auto" w:fill="FFFFFF"/>
        </w:rPr>
        <w:t xml:space="preserve">All </w:t>
      </w:r>
      <w:r w:rsidR="00DE632C" w:rsidRPr="001A3CEE">
        <w:rPr>
          <w:rFonts w:ascii="Book Antiqua" w:hAnsi="Book Antiqua" w:cstheme="majorBidi"/>
          <w:color w:val="000000" w:themeColor="text1"/>
          <w:sz w:val="24"/>
          <w:szCs w:val="24"/>
          <w:shd w:val="clear" w:color="auto" w:fill="FFFFFF"/>
        </w:rPr>
        <w:t>study subjects</w:t>
      </w:r>
      <w:r w:rsidR="007E01B0" w:rsidRPr="001A3CEE">
        <w:rPr>
          <w:rFonts w:ascii="Book Antiqua" w:hAnsi="Book Antiqua" w:cstheme="majorBidi"/>
          <w:color w:val="000000" w:themeColor="text1"/>
          <w:sz w:val="24"/>
          <w:szCs w:val="24"/>
          <w:shd w:val="clear" w:color="auto" w:fill="FFFFFF"/>
        </w:rPr>
        <w:t xml:space="preserve"> </w:t>
      </w:r>
      <w:r w:rsidR="00F661A4" w:rsidRPr="001A3CEE">
        <w:rPr>
          <w:rFonts w:ascii="Book Antiqua" w:hAnsi="Book Antiqua" w:cstheme="majorBidi"/>
          <w:color w:val="000000" w:themeColor="text1"/>
          <w:sz w:val="24"/>
          <w:szCs w:val="24"/>
          <w:shd w:val="clear" w:color="auto" w:fill="FFFFFF"/>
        </w:rPr>
        <w:t>signed a</w:t>
      </w:r>
      <w:r w:rsidR="007E01B0" w:rsidRPr="001A3CEE">
        <w:rPr>
          <w:rFonts w:ascii="Book Antiqua" w:hAnsi="Book Antiqua" w:cstheme="majorBidi"/>
          <w:color w:val="000000" w:themeColor="text1"/>
          <w:sz w:val="24"/>
          <w:szCs w:val="24"/>
          <w:shd w:val="clear" w:color="auto" w:fill="FFFFFF"/>
        </w:rPr>
        <w:t xml:space="preserve"> written informe</w:t>
      </w:r>
      <w:r w:rsidR="003E2608" w:rsidRPr="001A3CEE">
        <w:rPr>
          <w:rFonts w:ascii="Book Antiqua" w:hAnsi="Book Antiqua" w:cstheme="majorBidi"/>
          <w:color w:val="000000" w:themeColor="text1"/>
          <w:sz w:val="24"/>
          <w:szCs w:val="24"/>
          <w:shd w:val="clear" w:color="auto" w:fill="FFFFFF"/>
        </w:rPr>
        <w:t>d consent prior to paticipation</w:t>
      </w:r>
    </w:p>
    <w:p w14:paraId="28F9F5C3" w14:textId="77777777" w:rsidR="00AD652E" w:rsidRPr="001A3CEE" w:rsidRDefault="00AD652E" w:rsidP="009867CB">
      <w:pPr>
        <w:autoSpaceDE w:val="0"/>
        <w:autoSpaceDN w:val="0"/>
        <w:adjustRightInd w:val="0"/>
        <w:spacing w:after="0" w:afterAutospacing="0" w:line="360" w:lineRule="auto"/>
        <w:jc w:val="both"/>
        <w:rPr>
          <w:rFonts w:ascii="Book Antiqua" w:hAnsi="Book Antiqua" w:cs="Book Antiqua"/>
          <w:b/>
          <w:bCs/>
          <w:sz w:val="24"/>
          <w:szCs w:val="24"/>
        </w:rPr>
      </w:pPr>
    </w:p>
    <w:p w14:paraId="1855FAE1" w14:textId="77777777" w:rsidR="00ED0D5E" w:rsidRPr="001A3CEE" w:rsidRDefault="00ED0D5E" w:rsidP="009867CB">
      <w:pPr>
        <w:autoSpaceDE w:val="0"/>
        <w:autoSpaceDN w:val="0"/>
        <w:adjustRightInd w:val="0"/>
        <w:spacing w:after="0" w:afterAutospacing="0" w:line="360" w:lineRule="auto"/>
        <w:jc w:val="both"/>
        <w:rPr>
          <w:rFonts w:ascii="Book Antiqua" w:hAnsi="Book Antiqua" w:cs="Book Antiqua"/>
          <w:sz w:val="24"/>
          <w:szCs w:val="24"/>
        </w:rPr>
      </w:pPr>
      <w:r w:rsidRPr="001A3CEE">
        <w:rPr>
          <w:rFonts w:ascii="Book Antiqua" w:hAnsi="Book Antiqua" w:cs="Book Antiqua"/>
          <w:b/>
          <w:bCs/>
          <w:sz w:val="24"/>
          <w:szCs w:val="24"/>
        </w:rPr>
        <w:t xml:space="preserve">Conflict-of-interest statement: </w:t>
      </w:r>
      <w:r w:rsidRPr="001A3CEE">
        <w:rPr>
          <w:rFonts w:ascii="Book Antiqua" w:hAnsi="Book Antiqua" w:cs="Book Antiqua"/>
          <w:sz w:val="24"/>
          <w:szCs w:val="24"/>
        </w:rPr>
        <w:t>The Authors declare that they have no conflict-of-interest</w:t>
      </w:r>
    </w:p>
    <w:p w14:paraId="358656B1" w14:textId="77777777" w:rsidR="00407C34" w:rsidRPr="001A3CEE" w:rsidRDefault="00407C34" w:rsidP="009867CB">
      <w:pPr>
        <w:autoSpaceDE w:val="0"/>
        <w:autoSpaceDN w:val="0"/>
        <w:adjustRightInd w:val="0"/>
        <w:spacing w:after="0" w:afterAutospacing="0" w:line="360" w:lineRule="auto"/>
        <w:jc w:val="both"/>
        <w:rPr>
          <w:rFonts w:ascii="Book Antiqua" w:hAnsi="Book Antiqua" w:cstheme="majorBidi"/>
          <w:b/>
          <w:bCs/>
          <w:sz w:val="24"/>
          <w:szCs w:val="24"/>
        </w:rPr>
      </w:pPr>
    </w:p>
    <w:p w14:paraId="7DB88CAE" w14:textId="77777777" w:rsidR="00BC3799" w:rsidRPr="001A3CEE" w:rsidRDefault="00ED0D5E" w:rsidP="009867CB">
      <w:pPr>
        <w:pStyle w:val="Default"/>
        <w:spacing w:line="360" w:lineRule="auto"/>
        <w:jc w:val="both"/>
        <w:rPr>
          <w:rFonts w:ascii="Book Antiqua" w:eastAsia="Times New Roman" w:hAnsi="Book Antiqua" w:cs="Book Antiqua"/>
        </w:rPr>
      </w:pPr>
      <w:r w:rsidRPr="001A3CEE">
        <w:rPr>
          <w:rFonts w:ascii="Book Antiqua" w:hAnsi="Book Antiqua" w:cs="Book Antiqua"/>
          <w:b/>
          <w:bCs/>
        </w:rPr>
        <w:t>Data sharing statement:</w:t>
      </w:r>
      <w:r w:rsidR="00404B07" w:rsidRPr="001A3CEE">
        <w:rPr>
          <w:rFonts w:ascii="Book Antiqua" w:hAnsi="Book Antiqua" w:cs="Book Antiqua"/>
          <w:b/>
          <w:bCs/>
        </w:rPr>
        <w:t xml:space="preserve"> </w:t>
      </w:r>
      <w:r w:rsidR="00BC3799" w:rsidRPr="001A3CEE">
        <w:rPr>
          <w:rFonts w:ascii="Book Antiqua" w:eastAsia="Times New Roman" w:hAnsi="Book Antiqua" w:cs="Book Antiqua"/>
        </w:rPr>
        <w:t xml:space="preserve">No additional data are available. </w:t>
      </w:r>
    </w:p>
    <w:p w14:paraId="2BF9DAE2" w14:textId="77777777" w:rsidR="00B23416" w:rsidRPr="001A3CEE" w:rsidRDefault="00B23416" w:rsidP="009867CB">
      <w:pPr>
        <w:autoSpaceDE w:val="0"/>
        <w:autoSpaceDN w:val="0"/>
        <w:adjustRightInd w:val="0"/>
        <w:spacing w:after="0" w:afterAutospacing="0" w:line="360" w:lineRule="auto"/>
        <w:jc w:val="both"/>
        <w:rPr>
          <w:rFonts w:ascii="Book Antiqua" w:hAnsi="Book Antiqua" w:cs="Book Antiqua"/>
          <w:sz w:val="24"/>
          <w:szCs w:val="24"/>
          <w:lang w:eastAsia="zh-CN"/>
        </w:rPr>
      </w:pPr>
    </w:p>
    <w:p w14:paraId="2B4EEAB1" w14:textId="77777777" w:rsidR="008511A0" w:rsidRPr="001A3CEE" w:rsidRDefault="008511A0" w:rsidP="009867CB">
      <w:pPr>
        <w:spacing w:after="0" w:afterAutospacing="0" w:line="360" w:lineRule="auto"/>
        <w:jc w:val="both"/>
        <w:rPr>
          <w:rFonts w:ascii="Book Antiqua" w:hAnsi="Book Antiqua"/>
          <w:b/>
          <w:color w:val="000000"/>
          <w:sz w:val="24"/>
          <w:szCs w:val="24"/>
          <w:lang w:eastAsia="zh-CN"/>
        </w:rPr>
      </w:pPr>
      <w:bookmarkStart w:id="6" w:name="OLE_LINK155"/>
      <w:bookmarkStart w:id="7" w:name="OLE_LINK183"/>
      <w:bookmarkStart w:id="8" w:name="OLE_LINK441"/>
      <w:r w:rsidRPr="001A3CEE">
        <w:rPr>
          <w:rFonts w:ascii="Book Antiqua" w:hAnsi="Book Antiqua"/>
          <w:b/>
          <w:color w:val="000000"/>
          <w:sz w:val="24"/>
          <w:szCs w:val="24"/>
        </w:rPr>
        <w:t xml:space="preserve">Open-Access: </w:t>
      </w:r>
      <w:r w:rsidRPr="001A3CEE">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B23416" w:rsidRPr="001A3CEE">
          <w:rPr>
            <w:rStyle w:val="a5"/>
            <w:rFonts w:ascii="Book Antiqua" w:hAnsi="Book Antiqua" w:cs="Calibri"/>
            <w:sz w:val="24"/>
            <w:szCs w:val="24"/>
          </w:rPr>
          <w:t>http://creativecommons.org/licenses/by-nc/4.0/</w:t>
        </w:r>
      </w:hyperlink>
      <w:bookmarkEnd w:id="6"/>
      <w:bookmarkEnd w:id="7"/>
      <w:bookmarkEnd w:id="8"/>
    </w:p>
    <w:p w14:paraId="0D8E52EF" w14:textId="77777777" w:rsidR="00B23416" w:rsidRPr="001A3CEE" w:rsidRDefault="00B23416" w:rsidP="009867CB">
      <w:pPr>
        <w:spacing w:after="0" w:afterAutospacing="0" w:line="360" w:lineRule="auto"/>
        <w:jc w:val="both"/>
        <w:rPr>
          <w:rFonts w:ascii="Book Antiqua" w:hAnsi="Book Antiqua"/>
          <w:b/>
          <w:color w:val="000000"/>
          <w:sz w:val="24"/>
          <w:szCs w:val="24"/>
          <w:lang w:eastAsia="zh-CN"/>
        </w:rPr>
      </w:pPr>
    </w:p>
    <w:p w14:paraId="28104B01" w14:textId="77777777" w:rsidR="008511A0" w:rsidRPr="001A3CEE" w:rsidRDefault="008511A0" w:rsidP="009867CB">
      <w:pPr>
        <w:spacing w:after="0" w:afterAutospacing="0" w:line="360" w:lineRule="auto"/>
        <w:jc w:val="both"/>
        <w:rPr>
          <w:rFonts w:ascii="Book Antiqua" w:hAnsi="Book Antiqua" w:cs="Arial Unicode MS"/>
          <w:color w:val="000000"/>
          <w:sz w:val="24"/>
          <w:szCs w:val="24"/>
        </w:rPr>
      </w:pPr>
      <w:r w:rsidRPr="001A3CEE">
        <w:rPr>
          <w:rFonts w:ascii="Book Antiqua" w:hAnsi="Book Antiqua" w:cs="Arial Unicode MS"/>
          <w:b/>
          <w:color w:val="000000"/>
          <w:sz w:val="24"/>
          <w:szCs w:val="24"/>
        </w:rPr>
        <w:t>Manuscript source:</w:t>
      </w:r>
      <w:r w:rsidRPr="001A3CEE">
        <w:rPr>
          <w:rFonts w:ascii="Book Antiqua" w:hAnsi="Book Antiqua" w:cs="Arial Unicode MS"/>
          <w:color w:val="000000"/>
          <w:sz w:val="24"/>
          <w:szCs w:val="24"/>
        </w:rPr>
        <w:t xml:space="preserve"> Invited manuscript</w:t>
      </w:r>
    </w:p>
    <w:p w14:paraId="141A3756" w14:textId="77777777" w:rsidR="00404B07" w:rsidRPr="001A3CEE" w:rsidRDefault="008511A0" w:rsidP="009867CB">
      <w:pPr>
        <w:spacing w:after="0" w:afterAutospacing="0" w:line="360" w:lineRule="auto"/>
        <w:jc w:val="both"/>
        <w:rPr>
          <w:rFonts w:ascii="Book Antiqua" w:hAnsi="Book Antiqua" w:cs="Arial Unicode MS"/>
          <w:color w:val="000000"/>
          <w:sz w:val="24"/>
          <w:szCs w:val="24"/>
          <w:lang w:eastAsia="zh-CN"/>
        </w:rPr>
      </w:pPr>
      <w:r w:rsidRPr="001A3CEE">
        <w:rPr>
          <w:rFonts w:ascii="Book Antiqua" w:hAnsi="Book Antiqua" w:cs="Arial Unicode MS"/>
          <w:b/>
          <w:color w:val="000000"/>
          <w:sz w:val="24"/>
          <w:szCs w:val="24"/>
          <w:lang w:eastAsia="zh-CN"/>
        </w:rPr>
        <w:t xml:space="preserve"> </w:t>
      </w:r>
    </w:p>
    <w:p w14:paraId="4CC9AD24" w14:textId="77777777" w:rsidR="00080637" w:rsidRPr="001A3CEE" w:rsidRDefault="00A35E6F" w:rsidP="009867CB">
      <w:pPr>
        <w:autoSpaceDE w:val="0"/>
        <w:autoSpaceDN w:val="0"/>
        <w:adjustRightInd w:val="0"/>
        <w:spacing w:after="0" w:afterAutospacing="0" w:line="360" w:lineRule="auto"/>
        <w:jc w:val="both"/>
        <w:rPr>
          <w:rFonts w:ascii="Book Antiqua" w:hAnsi="Book Antiqua" w:cs="Book Antiqua"/>
          <w:b/>
          <w:bCs/>
          <w:sz w:val="24"/>
          <w:szCs w:val="24"/>
        </w:rPr>
      </w:pPr>
      <w:r w:rsidRPr="001A3CEE">
        <w:rPr>
          <w:rFonts w:ascii="Book Antiqua" w:hAnsi="Book Antiqua" w:cstheme="majorBidi"/>
          <w:b/>
          <w:bCs/>
          <w:sz w:val="24"/>
          <w:szCs w:val="24"/>
        </w:rPr>
        <w:t>Cor</w:t>
      </w:r>
      <w:r w:rsidRPr="001A3CEE">
        <w:rPr>
          <w:rFonts w:ascii="Book Antiqua" w:hAnsi="Book Antiqua" w:cstheme="majorBidi"/>
          <w:b/>
          <w:bCs/>
          <w:color w:val="000000" w:themeColor="text1"/>
          <w:sz w:val="24"/>
          <w:szCs w:val="24"/>
        </w:rPr>
        <w:t>respond</w:t>
      </w:r>
      <w:r w:rsidR="005B55AA" w:rsidRPr="001A3CEE">
        <w:rPr>
          <w:rFonts w:ascii="Book Antiqua" w:hAnsi="Book Antiqua" w:cstheme="majorBidi"/>
          <w:b/>
          <w:bCs/>
          <w:color w:val="000000" w:themeColor="text1"/>
          <w:sz w:val="24"/>
          <w:szCs w:val="24"/>
        </w:rPr>
        <w:t>ence to</w:t>
      </w:r>
      <w:r w:rsidRPr="001A3CEE">
        <w:rPr>
          <w:rFonts w:ascii="Book Antiqua" w:hAnsi="Book Antiqua" w:cstheme="majorBidi"/>
          <w:color w:val="000000" w:themeColor="text1"/>
          <w:sz w:val="24"/>
          <w:szCs w:val="24"/>
        </w:rPr>
        <w:t>:</w:t>
      </w:r>
      <w:r w:rsidRPr="001A3CEE">
        <w:rPr>
          <w:rFonts w:ascii="Book Antiqua" w:hAnsi="Book Antiqua" w:cstheme="majorBidi"/>
          <w:i/>
          <w:iCs/>
          <w:color w:val="000000" w:themeColor="text1"/>
          <w:sz w:val="24"/>
          <w:szCs w:val="24"/>
          <w:lang w:bidi="ar-JO"/>
        </w:rPr>
        <w:t xml:space="preserve"> </w:t>
      </w:r>
      <w:r w:rsidR="008378D4" w:rsidRPr="001A3CEE">
        <w:rPr>
          <w:rFonts w:ascii="Book Antiqua" w:hAnsi="Book Antiqua" w:cstheme="majorBidi"/>
          <w:b/>
          <w:bCs/>
          <w:sz w:val="24"/>
          <w:szCs w:val="24"/>
        </w:rPr>
        <w:t>Khaled</w:t>
      </w:r>
      <w:r w:rsidR="005B55AA" w:rsidRPr="001A3CEE">
        <w:rPr>
          <w:rFonts w:ascii="Book Antiqua" w:hAnsi="Book Antiqua" w:cstheme="majorBidi"/>
          <w:b/>
          <w:bCs/>
          <w:sz w:val="24"/>
          <w:szCs w:val="24"/>
        </w:rPr>
        <w:t xml:space="preserve"> </w:t>
      </w:r>
      <w:r w:rsidR="00D20EB6">
        <w:rPr>
          <w:rFonts w:ascii="Book Antiqua" w:hAnsi="Book Antiqua" w:cstheme="majorBidi" w:hint="eastAsia"/>
          <w:b/>
          <w:bCs/>
          <w:sz w:val="24"/>
          <w:szCs w:val="24"/>
          <w:lang w:eastAsia="zh-CN"/>
        </w:rPr>
        <w:t xml:space="preserve">A </w:t>
      </w:r>
      <w:r w:rsidR="005B55AA" w:rsidRPr="001A3CEE">
        <w:rPr>
          <w:rFonts w:ascii="Book Antiqua" w:hAnsi="Book Antiqua" w:cstheme="majorBidi"/>
          <w:b/>
          <w:bCs/>
          <w:sz w:val="24"/>
          <w:szCs w:val="24"/>
        </w:rPr>
        <w:t>Ja</w:t>
      </w:r>
      <w:r w:rsidR="006A61A9" w:rsidRPr="001A3CEE">
        <w:rPr>
          <w:rFonts w:ascii="Book Antiqua" w:hAnsi="Book Antiqua" w:cstheme="majorBidi"/>
          <w:b/>
          <w:bCs/>
          <w:sz w:val="24"/>
          <w:szCs w:val="24"/>
        </w:rPr>
        <w:t>dallah, MD, Associate Professor</w:t>
      </w:r>
      <w:r w:rsidR="005B55AA" w:rsidRPr="001A3CEE">
        <w:rPr>
          <w:rFonts w:ascii="Book Antiqua" w:eastAsia="TimesNewRomanPSMT" w:hAnsi="Book Antiqua" w:cstheme="majorBidi"/>
          <w:sz w:val="24"/>
          <w:szCs w:val="24"/>
        </w:rPr>
        <w:t>, Department of Internal Medicine, KingAbdullah University Hospital, Faculty of Medicine, Jordan University</w:t>
      </w:r>
      <w:r w:rsidR="005B55AA" w:rsidRPr="001A3CEE">
        <w:rPr>
          <w:rFonts w:ascii="Book Antiqua" w:hAnsi="Book Antiqua" w:cstheme="majorBidi"/>
          <w:sz w:val="24"/>
          <w:szCs w:val="24"/>
        </w:rPr>
        <w:t xml:space="preserve"> </w:t>
      </w:r>
      <w:r w:rsidR="005B55AA" w:rsidRPr="001A3CEE">
        <w:rPr>
          <w:rFonts w:ascii="Book Antiqua" w:eastAsia="TimesNewRomanPSMT" w:hAnsi="Book Antiqua" w:cstheme="majorBidi"/>
          <w:sz w:val="24"/>
          <w:szCs w:val="24"/>
        </w:rPr>
        <w:t xml:space="preserve">of Science and </w:t>
      </w:r>
      <w:r w:rsidR="006A61A9" w:rsidRPr="001A3CEE">
        <w:rPr>
          <w:rFonts w:ascii="Book Antiqua" w:eastAsia="TimesNewRomanPSMT" w:hAnsi="Book Antiqua" w:cstheme="majorBidi"/>
          <w:sz w:val="24"/>
          <w:szCs w:val="24"/>
        </w:rPr>
        <w:t>Technology,</w:t>
      </w:r>
      <w:r w:rsidR="00B6447F" w:rsidRPr="00B6447F">
        <w:t xml:space="preserve"> </w:t>
      </w:r>
      <w:r w:rsidR="00B6447F" w:rsidRPr="00B6447F">
        <w:rPr>
          <w:rFonts w:ascii="Book Antiqua" w:eastAsia="TimesNewRomanPSMT" w:hAnsi="Book Antiqua" w:cstheme="majorBidi"/>
          <w:sz w:val="24"/>
          <w:szCs w:val="24"/>
        </w:rPr>
        <w:t>Ramtha Str.,</w:t>
      </w:r>
      <w:r w:rsidR="006A61A9" w:rsidRPr="001A3CEE">
        <w:rPr>
          <w:rFonts w:ascii="Book Antiqua" w:eastAsia="TimesNewRomanPSMT" w:hAnsi="Book Antiqua" w:cstheme="majorBidi"/>
          <w:sz w:val="24"/>
          <w:szCs w:val="24"/>
        </w:rPr>
        <w:t xml:space="preserve"> Irbid 22110, Jordan</w:t>
      </w:r>
      <w:r w:rsidR="00B23416" w:rsidRPr="001A3CEE">
        <w:rPr>
          <w:rFonts w:ascii="Book Antiqua" w:hAnsi="Book Antiqua" w:cs="Book Antiqua"/>
          <w:b/>
          <w:bCs/>
          <w:sz w:val="24"/>
          <w:szCs w:val="24"/>
          <w:lang w:eastAsia="zh-CN"/>
        </w:rPr>
        <w:t xml:space="preserve">. </w:t>
      </w:r>
      <w:hyperlink r:id="rId10" w:history="1">
        <w:r w:rsidR="005B55AA" w:rsidRPr="001A3CEE">
          <w:rPr>
            <w:rStyle w:val="a5"/>
            <w:rFonts w:ascii="Book Antiqua" w:eastAsia="TimesNewRomanPSMT" w:hAnsi="Book Antiqua" w:cstheme="majorBidi"/>
            <w:sz w:val="24"/>
            <w:szCs w:val="24"/>
          </w:rPr>
          <w:t>khaled-j@just.edu.jo</w:t>
        </w:r>
      </w:hyperlink>
      <w:r w:rsidR="005B55AA" w:rsidRPr="001A3CEE">
        <w:rPr>
          <w:rFonts w:ascii="Book Antiqua" w:hAnsi="Book Antiqua" w:cstheme="majorBidi"/>
          <w:sz w:val="24"/>
          <w:szCs w:val="24"/>
        </w:rPr>
        <w:t xml:space="preserve"> </w:t>
      </w:r>
    </w:p>
    <w:p w14:paraId="7004222E" w14:textId="77777777" w:rsidR="00080637" w:rsidRPr="009867CB" w:rsidRDefault="005B55AA" w:rsidP="009867CB">
      <w:pPr>
        <w:autoSpaceDE w:val="0"/>
        <w:autoSpaceDN w:val="0"/>
        <w:adjustRightInd w:val="0"/>
        <w:spacing w:after="0" w:afterAutospacing="0" w:line="360" w:lineRule="auto"/>
        <w:jc w:val="both"/>
        <w:rPr>
          <w:rFonts w:ascii="Book Antiqua" w:hAnsi="Book Antiqua" w:cstheme="majorBidi"/>
          <w:sz w:val="24"/>
          <w:szCs w:val="24"/>
          <w:lang w:eastAsia="zh-CN"/>
        </w:rPr>
      </w:pPr>
      <w:r w:rsidRPr="001A3CEE">
        <w:rPr>
          <w:rFonts w:ascii="Book Antiqua" w:hAnsi="Book Antiqua" w:cstheme="majorBidi"/>
          <w:b/>
          <w:sz w:val="24"/>
          <w:szCs w:val="24"/>
        </w:rPr>
        <w:t>Telephone</w:t>
      </w:r>
      <w:r w:rsidRPr="001A3CEE">
        <w:rPr>
          <w:rFonts w:ascii="Book Antiqua" w:hAnsi="Book Antiqua" w:cstheme="majorBidi"/>
          <w:sz w:val="24"/>
          <w:szCs w:val="24"/>
        </w:rPr>
        <w:t xml:space="preserve">: </w:t>
      </w:r>
      <w:r w:rsidRPr="001A3CEE">
        <w:rPr>
          <w:rFonts w:ascii="Book Antiqua" w:eastAsia="TimesNewRomanPSMT" w:hAnsi="Book Antiqua" w:cstheme="majorBidi"/>
          <w:sz w:val="24"/>
          <w:szCs w:val="24"/>
        </w:rPr>
        <w:t>+962-79-6673884</w:t>
      </w:r>
    </w:p>
    <w:p w14:paraId="69A03253" w14:textId="77777777" w:rsidR="005B55AA" w:rsidRPr="001A3CEE" w:rsidRDefault="005B55AA" w:rsidP="009867CB">
      <w:pPr>
        <w:tabs>
          <w:tab w:val="left" w:pos="2990"/>
        </w:tabs>
        <w:autoSpaceDE w:val="0"/>
        <w:autoSpaceDN w:val="0"/>
        <w:adjustRightInd w:val="0"/>
        <w:spacing w:after="0" w:afterAutospacing="0" w:line="360" w:lineRule="auto"/>
        <w:jc w:val="both"/>
        <w:rPr>
          <w:rFonts w:ascii="Book Antiqua" w:hAnsi="Book Antiqua" w:cstheme="majorBidi"/>
          <w:sz w:val="24"/>
          <w:szCs w:val="24"/>
        </w:rPr>
      </w:pPr>
      <w:r w:rsidRPr="001A3CEE">
        <w:rPr>
          <w:rFonts w:ascii="Book Antiqua" w:hAnsi="Book Antiqua" w:cstheme="majorBidi"/>
          <w:b/>
          <w:sz w:val="24"/>
          <w:szCs w:val="24"/>
        </w:rPr>
        <w:t>Fax</w:t>
      </w:r>
      <w:r w:rsidRPr="001A3CEE">
        <w:rPr>
          <w:rFonts w:ascii="Book Antiqua" w:hAnsi="Book Antiqua" w:cstheme="majorBidi"/>
          <w:sz w:val="24"/>
          <w:szCs w:val="24"/>
        </w:rPr>
        <w:t xml:space="preserve">: </w:t>
      </w:r>
      <w:r w:rsidRPr="001A3CEE">
        <w:rPr>
          <w:rFonts w:ascii="Book Antiqua" w:eastAsia="TimesNewRomanPSMT" w:hAnsi="Book Antiqua" w:cstheme="majorBidi"/>
          <w:sz w:val="24"/>
          <w:szCs w:val="24"/>
        </w:rPr>
        <w:t>+962-2-7200624</w:t>
      </w:r>
      <w:r w:rsidR="00411CA6" w:rsidRPr="001A3CEE">
        <w:rPr>
          <w:rFonts w:ascii="Book Antiqua" w:eastAsia="TimesNewRomanPSMT" w:hAnsi="Book Antiqua" w:cstheme="majorBidi"/>
          <w:sz w:val="24"/>
          <w:szCs w:val="24"/>
        </w:rPr>
        <w:tab/>
      </w:r>
    </w:p>
    <w:p w14:paraId="41B77E7B" w14:textId="77777777" w:rsidR="00A35E6F" w:rsidRPr="001A3CEE" w:rsidRDefault="00A35E6F" w:rsidP="009867CB">
      <w:pPr>
        <w:spacing w:after="0" w:afterAutospacing="0" w:line="360" w:lineRule="auto"/>
        <w:jc w:val="both"/>
        <w:rPr>
          <w:rFonts w:ascii="Book Antiqua" w:hAnsi="Book Antiqua" w:cstheme="majorBidi"/>
          <w:sz w:val="24"/>
          <w:szCs w:val="24"/>
        </w:rPr>
      </w:pPr>
    </w:p>
    <w:p w14:paraId="377C16D7" w14:textId="77777777" w:rsidR="008511A0" w:rsidRPr="001A3CEE" w:rsidRDefault="008511A0" w:rsidP="009867CB">
      <w:pPr>
        <w:spacing w:after="0" w:afterAutospacing="0" w:line="360" w:lineRule="auto"/>
        <w:jc w:val="both"/>
        <w:rPr>
          <w:rFonts w:ascii="Book Antiqua" w:hAnsi="Book Antiqua"/>
          <w:b/>
          <w:sz w:val="24"/>
          <w:szCs w:val="24"/>
          <w:lang w:eastAsia="zh-CN"/>
        </w:rPr>
      </w:pPr>
      <w:bookmarkStart w:id="9" w:name="OLE_LINK476"/>
      <w:bookmarkStart w:id="10" w:name="OLE_LINK477"/>
      <w:bookmarkStart w:id="11" w:name="OLE_LINK117"/>
      <w:bookmarkStart w:id="12" w:name="OLE_LINK528"/>
      <w:bookmarkStart w:id="13" w:name="OLE_LINK557"/>
      <w:r w:rsidRPr="001A3CEE">
        <w:rPr>
          <w:rFonts w:ascii="Book Antiqua" w:hAnsi="Book Antiqua"/>
          <w:b/>
          <w:sz w:val="24"/>
          <w:szCs w:val="24"/>
        </w:rPr>
        <w:t>Received:</w:t>
      </w:r>
      <w:r w:rsidR="00B23416" w:rsidRPr="001A3CEE">
        <w:rPr>
          <w:rFonts w:ascii="Book Antiqua" w:hAnsi="Book Antiqua"/>
          <w:b/>
          <w:sz w:val="24"/>
          <w:szCs w:val="24"/>
          <w:lang w:eastAsia="zh-CN"/>
        </w:rPr>
        <w:t xml:space="preserve"> </w:t>
      </w:r>
      <w:r w:rsidR="00B23416" w:rsidRPr="001A3CEE">
        <w:rPr>
          <w:rFonts w:ascii="Book Antiqua" w:hAnsi="Book Antiqua"/>
          <w:sz w:val="24"/>
          <w:szCs w:val="24"/>
          <w:lang w:eastAsia="zh-CN"/>
        </w:rPr>
        <w:t>May 2, 2017</w:t>
      </w:r>
    </w:p>
    <w:p w14:paraId="2E850DFF" w14:textId="77777777" w:rsidR="008511A0" w:rsidRPr="001A3CEE" w:rsidRDefault="008511A0" w:rsidP="009867CB">
      <w:pPr>
        <w:spacing w:after="0" w:afterAutospacing="0" w:line="360" w:lineRule="auto"/>
        <w:jc w:val="both"/>
        <w:rPr>
          <w:rFonts w:ascii="Book Antiqua" w:hAnsi="Book Antiqua"/>
          <w:b/>
          <w:sz w:val="24"/>
          <w:szCs w:val="24"/>
        </w:rPr>
      </w:pPr>
      <w:r w:rsidRPr="001A3CEE">
        <w:rPr>
          <w:rFonts w:ascii="Book Antiqua" w:hAnsi="Book Antiqua"/>
          <w:b/>
          <w:sz w:val="24"/>
          <w:szCs w:val="24"/>
        </w:rPr>
        <w:t>Peer-review started:</w:t>
      </w:r>
      <w:r w:rsidR="00B23416" w:rsidRPr="001A3CEE">
        <w:rPr>
          <w:rFonts w:ascii="Book Antiqua" w:hAnsi="Book Antiqua"/>
          <w:sz w:val="24"/>
          <w:szCs w:val="24"/>
          <w:lang w:eastAsia="zh-CN"/>
        </w:rPr>
        <w:t xml:space="preserve"> May 3, 2017</w:t>
      </w:r>
    </w:p>
    <w:p w14:paraId="4176CBF3" w14:textId="77777777" w:rsidR="008511A0" w:rsidRPr="001A3CEE" w:rsidRDefault="008511A0" w:rsidP="009867CB">
      <w:pPr>
        <w:spacing w:after="0" w:afterAutospacing="0" w:line="360" w:lineRule="auto"/>
        <w:jc w:val="both"/>
        <w:rPr>
          <w:rFonts w:ascii="Book Antiqua" w:hAnsi="Book Antiqua"/>
          <w:b/>
          <w:sz w:val="24"/>
          <w:szCs w:val="24"/>
          <w:lang w:eastAsia="zh-CN"/>
        </w:rPr>
      </w:pPr>
      <w:r w:rsidRPr="001A3CEE">
        <w:rPr>
          <w:rFonts w:ascii="Book Antiqua" w:hAnsi="Book Antiqua"/>
          <w:b/>
          <w:sz w:val="24"/>
          <w:szCs w:val="24"/>
        </w:rPr>
        <w:t>First decision:</w:t>
      </w:r>
      <w:r w:rsidR="00B23416" w:rsidRPr="001A3CEE">
        <w:rPr>
          <w:rFonts w:ascii="Book Antiqua" w:hAnsi="Book Antiqua"/>
          <w:b/>
          <w:sz w:val="24"/>
          <w:szCs w:val="24"/>
          <w:lang w:eastAsia="zh-CN"/>
        </w:rPr>
        <w:t xml:space="preserve"> </w:t>
      </w:r>
      <w:r w:rsidR="00B23416" w:rsidRPr="001A3CEE">
        <w:rPr>
          <w:rFonts w:ascii="Book Antiqua" w:hAnsi="Book Antiqua"/>
          <w:sz w:val="24"/>
          <w:szCs w:val="24"/>
          <w:lang w:eastAsia="zh-CN"/>
        </w:rPr>
        <w:t>June 15, 2017</w:t>
      </w:r>
    </w:p>
    <w:p w14:paraId="057AFABA" w14:textId="77777777" w:rsidR="008511A0" w:rsidRPr="001A3CEE" w:rsidRDefault="008511A0" w:rsidP="009867CB">
      <w:pPr>
        <w:spacing w:after="0" w:afterAutospacing="0" w:line="360" w:lineRule="auto"/>
        <w:jc w:val="both"/>
        <w:rPr>
          <w:rFonts w:ascii="Book Antiqua" w:hAnsi="Book Antiqua"/>
          <w:b/>
          <w:sz w:val="24"/>
          <w:szCs w:val="24"/>
        </w:rPr>
      </w:pPr>
      <w:r w:rsidRPr="001A3CEE">
        <w:rPr>
          <w:rFonts w:ascii="Book Antiqua" w:hAnsi="Book Antiqua"/>
          <w:b/>
          <w:sz w:val="24"/>
          <w:szCs w:val="24"/>
        </w:rPr>
        <w:t>Revised:</w:t>
      </w:r>
      <w:r w:rsidR="00B23416" w:rsidRPr="001A3CEE">
        <w:rPr>
          <w:rFonts w:ascii="Book Antiqua" w:hAnsi="Book Antiqua"/>
          <w:sz w:val="24"/>
          <w:szCs w:val="24"/>
          <w:lang w:eastAsia="zh-CN"/>
        </w:rPr>
        <w:t xml:space="preserve"> June 15, 2017</w:t>
      </w:r>
    </w:p>
    <w:p w14:paraId="59F1760E" w14:textId="45D0ADCB" w:rsidR="008511A0" w:rsidRPr="001A3CEE" w:rsidRDefault="008511A0" w:rsidP="009867CB">
      <w:pPr>
        <w:spacing w:after="0" w:afterAutospacing="0" w:line="360" w:lineRule="auto"/>
        <w:jc w:val="both"/>
        <w:rPr>
          <w:rFonts w:ascii="Book Antiqua" w:hAnsi="Book Antiqua"/>
          <w:b/>
          <w:sz w:val="24"/>
          <w:szCs w:val="24"/>
          <w:lang w:eastAsia="zh-CN"/>
        </w:rPr>
      </w:pPr>
      <w:r w:rsidRPr="001A3CEE">
        <w:rPr>
          <w:rFonts w:ascii="Book Antiqua" w:hAnsi="Book Antiqua"/>
          <w:b/>
          <w:sz w:val="24"/>
          <w:szCs w:val="24"/>
        </w:rPr>
        <w:t>Accepted:</w:t>
      </w:r>
      <w:r w:rsidRPr="001A3CEE">
        <w:rPr>
          <w:rFonts w:ascii="Book Antiqua" w:hAnsi="Book Antiqua"/>
          <w:sz w:val="24"/>
          <w:szCs w:val="24"/>
        </w:rPr>
        <w:t xml:space="preserve">  </w:t>
      </w:r>
      <w:r w:rsidR="0065553A">
        <w:rPr>
          <w:rFonts w:ascii="Book Antiqua" w:hAnsi="Book Antiqua"/>
          <w:sz w:val="24"/>
          <w:szCs w:val="24"/>
          <w:lang w:eastAsia="zh-CN"/>
        </w:rPr>
        <w:t>August 3</w:t>
      </w:r>
      <w:r w:rsidR="00B23416" w:rsidRPr="001A3CEE">
        <w:rPr>
          <w:rFonts w:ascii="Book Antiqua" w:hAnsi="Book Antiqua"/>
          <w:sz w:val="24"/>
          <w:szCs w:val="24"/>
          <w:lang w:eastAsia="zh-CN"/>
        </w:rPr>
        <w:t>, 2017</w:t>
      </w:r>
    </w:p>
    <w:p w14:paraId="1F4AD1AD" w14:textId="77777777" w:rsidR="008511A0" w:rsidRPr="001A3CEE" w:rsidRDefault="008511A0" w:rsidP="009867CB">
      <w:pPr>
        <w:spacing w:after="0" w:afterAutospacing="0" w:line="360" w:lineRule="auto"/>
        <w:jc w:val="both"/>
        <w:rPr>
          <w:rFonts w:ascii="Book Antiqua" w:hAnsi="Book Antiqua"/>
          <w:b/>
          <w:sz w:val="24"/>
          <w:szCs w:val="24"/>
        </w:rPr>
      </w:pPr>
      <w:r w:rsidRPr="001A3CEE">
        <w:rPr>
          <w:rFonts w:ascii="Book Antiqua" w:hAnsi="Book Antiqua"/>
          <w:b/>
          <w:sz w:val="24"/>
          <w:szCs w:val="24"/>
        </w:rPr>
        <w:t>Article in press:</w:t>
      </w:r>
    </w:p>
    <w:p w14:paraId="145AA47B" w14:textId="77777777" w:rsidR="008511A0" w:rsidRPr="001A3CEE" w:rsidRDefault="008511A0" w:rsidP="009867CB">
      <w:pPr>
        <w:spacing w:after="0" w:afterAutospacing="0" w:line="360" w:lineRule="auto"/>
        <w:jc w:val="both"/>
        <w:rPr>
          <w:rFonts w:ascii="Book Antiqua" w:hAnsi="Book Antiqua"/>
          <w:b/>
          <w:sz w:val="24"/>
          <w:szCs w:val="24"/>
        </w:rPr>
      </w:pPr>
      <w:r w:rsidRPr="001A3CEE">
        <w:rPr>
          <w:rFonts w:ascii="Book Antiqua" w:hAnsi="Book Antiqua"/>
          <w:b/>
          <w:sz w:val="24"/>
          <w:szCs w:val="24"/>
        </w:rPr>
        <w:t>Published online:</w:t>
      </w:r>
    </w:p>
    <w:bookmarkEnd w:id="9"/>
    <w:bookmarkEnd w:id="10"/>
    <w:bookmarkEnd w:id="11"/>
    <w:bookmarkEnd w:id="12"/>
    <w:bookmarkEnd w:id="13"/>
    <w:p w14:paraId="7464B2DC" w14:textId="77777777" w:rsidR="00A35E6F" w:rsidRPr="001A3CEE" w:rsidRDefault="00A35E6F" w:rsidP="009867CB">
      <w:pPr>
        <w:spacing w:after="0" w:afterAutospacing="0" w:line="360" w:lineRule="auto"/>
        <w:jc w:val="both"/>
        <w:rPr>
          <w:rFonts w:ascii="Book Antiqua" w:hAnsi="Book Antiqua" w:cstheme="majorBidi"/>
          <w:b/>
          <w:color w:val="000000" w:themeColor="text1"/>
          <w:sz w:val="24"/>
          <w:szCs w:val="24"/>
          <w:lang w:bidi="ar-JO"/>
        </w:rPr>
      </w:pPr>
    </w:p>
    <w:p w14:paraId="562E9A41" w14:textId="77777777" w:rsidR="00A35E6F" w:rsidRPr="001A3CEE" w:rsidRDefault="00A35E6F" w:rsidP="009867CB">
      <w:pPr>
        <w:spacing w:after="0" w:afterAutospacing="0" w:line="360" w:lineRule="auto"/>
        <w:jc w:val="both"/>
        <w:rPr>
          <w:rFonts w:ascii="Book Antiqua" w:hAnsi="Book Antiqua" w:cstheme="majorBidi"/>
          <w:b/>
          <w:color w:val="000000" w:themeColor="text1"/>
          <w:sz w:val="24"/>
          <w:szCs w:val="24"/>
          <w:lang w:bidi="ar-JO"/>
        </w:rPr>
      </w:pPr>
    </w:p>
    <w:p w14:paraId="54E0A506" w14:textId="77777777" w:rsidR="00A35E6F" w:rsidRPr="001A3CEE" w:rsidRDefault="00A35E6F" w:rsidP="009867CB">
      <w:pPr>
        <w:spacing w:after="0" w:afterAutospacing="0" w:line="360" w:lineRule="auto"/>
        <w:jc w:val="both"/>
        <w:rPr>
          <w:rFonts w:ascii="Book Antiqua" w:hAnsi="Book Antiqua" w:cstheme="majorBidi"/>
          <w:b/>
          <w:color w:val="000000" w:themeColor="text1"/>
          <w:sz w:val="24"/>
          <w:szCs w:val="24"/>
          <w:lang w:bidi="ar-JO"/>
        </w:rPr>
      </w:pPr>
    </w:p>
    <w:p w14:paraId="4927C938" w14:textId="77777777" w:rsidR="00A35E6F" w:rsidRPr="001A3CEE" w:rsidRDefault="00A35E6F" w:rsidP="009867CB">
      <w:pPr>
        <w:spacing w:after="0" w:afterAutospacing="0" w:line="360" w:lineRule="auto"/>
        <w:jc w:val="both"/>
        <w:rPr>
          <w:rFonts w:ascii="Book Antiqua" w:hAnsi="Book Antiqua" w:cstheme="majorBidi"/>
          <w:b/>
          <w:color w:val="000000" w:themeColor="text1"/>
          <w:sz w:val="24"/>
          <w:szCs w:val="24"/>
          <w:lang w:bidi="ar-JO"/>
        </w:rPr>
      </w:pPr>
    </w:p>
    <w:p w14:paraId="165F54B8" w14:textId="77777777" w:rsidR="00A35E6F" w:rsidRPr="001A3CEE" w:rsidRDefault="00A35E6F" w:rsidP="009867CB">
      <w:pPr>
        <w:spacing w:after="0" w:afterAutospacing="0" w:line="360" w:lineRule="auto"/>
        <w:jc w:val="both"/>
        <w:rPr>
          <w:rFonts w:ascii="Book Antiqua" w:hAnsi="Book Antiqua" w:cstheme="majorBidi"/>
          <w:b/>
          <w:color w:val="000000" w:themeColor="text1"/>
          <w:sz w:val="24"/>
          <w:szCs w:val="24"/>
          <w:lang w:bidi="ar-JO"/>
        </w:rPr>
      </w:pPr>
    </w:p>
    <w:p w14:paraId="6241D57B" w14:textId="77777777" w:rsidR="00A35E6F" w:rsidRPr="001A3CEE" w:rsidRDefault="00A35E6F" w:rsidP="009867CB">
      <w:pPr>
        <w:spacing w:after="0" w:afterAutospacing="0" w:line="360" w:lineRule="auto"/>
        <w:jc w:val="both"/>
        <w:rPr>
          <w:rFonts w:ascii="Book Antiqua" w:hAnsi="Book Antiqua" w:cs="Times New Roman"/>
          <w:b/>
          <w:color w:val="000000" w:themeColor="text1"/>
          <w:sz w:val="24"/>
          <w:szCs w:val="24"/>
          <w:lang w:bidi="ar-JO"/>
        </w:rPr>
      </w:pPr>
    </w:p>
    <w:p w14:paraId="12A7CA32" w14:textId="77777777" w:rsidR="00A35E6F" w:rsidRPr="001A3CEE" w:rsidRDefault="00A35E6F" w:rsidP="009867CB">
      <w:pPr>
        <w:spacing w:after="0" w:afterAutospacing="0" w:line="360" w:lineRule="auto"/>
        <w:jc w:val="both"/>
        <w:rPr>
          <w:rFonts w:ascii="Book Antiqua" w:hAnsi="Book Antiqua" w:cs="Times New Roman"/>
          <w:b/>
          <w:color w:val="000000" w:themeColor="text1"/>
          <w:sz w:val="24"/>
          <w:szCs w:val="24"/>
          <w:lang w:bidi="ar-JO"/>
        </w:rPr>
      </w:pPr>
    </w:p>
    <w:p w14:paraId="4A0492F7" w14:textId="77777777" w:rsidR="00A35E6F" w:rsidRPr="001A3CEE" w:rsidRDefault="00A35E6F" w:rsidP="009867CB">
      <w:pPr>
        <w:spacing w:after="0" w:afterAutospacing="0" w:line="360" w:lineRule="auto"/>
        <w:jc w:val="both"/>
        <w:rPr>
          <w:rFonts w:ascii="Book Antiqua" w:hAnsi="Book Antiqua" w:cs="Times New Roman"/>
          <w:b/>
          <w:color w:val="000000" w:themeColor="text1"/>
          <w:sz w:val="24"/>
          <w:szCs w:val="24"/>
          <w:lang w:bidi="ar-JO"/>
        </w:rPr>
      </w:pPr>
    </w:p>
    <w:p w14:paraId="2C86ED6A" w14:textId="77777777" w:rsidR="00A35E6F" w:rsidRPr="001A3CEE" w:rsidRDefault="00A35E6F" w:rsidP="009867CB">
      <w:pPr>
        <w:spacing w:after="0" w:afterAutospacing="0" w:line="360" w:lineRule="auto"/>
        <w:jc w:val="both"/>
        <w:rPr>
          <w:rFonts w:ascii="Book Antiqua" w:hAnsi="Book Antiqua" w:cs="Times New Roman"/>
          <w:b/>
          <w:color w:val="000000" w:themeColor="text1"/>
          <w:sz w:val="24"/>
          <w:szCs w:val="24"/>
          <w:lang w:bidi="ar-JO"/>
        </w:rPr>
      </w:pPr>
    </w:p>
    <w:p w14:paraId="4F4ED39F" w14:textId="77777777" w:rsidR="00A35E6F" w:rsidRPr="001A3CEE" w:rsidRDefault="00A35E6F" w:rsidP="009867CB">
      <w:pPr>
        <w:spacing w:after="0" w:afterAutospacing="0" w:line="360" w:lineRule="auto"/>
        <w:jc w:val="both"/>
        <w:rPr>
          <w:rFonts w:ascii="Book Antiqua" w:hAnsi="Book Antiqua" w:cs="Times New Roman"/>
          <w:b/>
          <w:color w:val="000000" w:themeColor="text1"/>
          <w:sz w:val="24"/>
          <w:szCs w:val="24"/>
          <w:lang w:bidi="ar-JO"/>
        </w:rPr>
      </w:pPr>
    </w:p>
    <w:p w14:paraId="1E196BFB" w14:textId="77777777" w:rsidR="00A35E6F" w:rsidRPr="001A3CEE" w:rsidRDefault="00A35E6F" w:rsidP="009867CB">
      <w:pPr>
        <w:spacing w:after="0" w:afterAutospacing="0" w:line="360" w:lineRule="auto"/>
        <w:jc w:val="both"/>
        <w:rPr>
          <w:rFonts w:ascii="Book Antiqua" w:hAnsi="Book Antiqua" w:cs="Times New Roman"/>
          <w:b/>
          <w:color w:val="000000" w:themeColor="text1"/>
          <w:sz w:val="24"/>
          <w:szCs w:val="24"/>
          <w:lang w:bidi="ar-JO"/>
        </w:rPr>
      </w:pPr>
    </w:p>
    <w:p w14:paraId="50504144" w14:textId="77777777" w:rsidR="00A35E6F" w:rsidRPr="001A3CEE" w:rsidRDefault="00A35E6F" w:rsidP="009867CB">
      <w:pPr>
        <w:spacing w:after="0" w:afterAutospacing="0" w:line="360" w:lineRule="auto"/>
        <w:jc w:val="both"/>
        <w:rPr>
          <w:rFonts w:ascii="Book Antiqua" w:hAnsi="Book Antiqua" w:cs="Times New Roman"/>
          <w:b/>
          <w:color w:val="000000" w:themeColor="text1"/>
          <w:sz w:val="24"/>
          <w:szCs w:val="24"/>
          <w:lang w:bidi="ar-JO"/>
        </w:rPr>
      </w:pPr>
    </w:p>
    <w:p w14:paraId="31E4B9AD" w14:textId="77777777" w:rsidR="001D72A8" w:rsidRPr="001A3CEE" w:rsidRDefault="001D72A8" w:rsidP="009867CB">
      <w:pPr>
        <w:spacing w:after="0" w:afterAutospacing="0" w:line="360" w:lineRule="auto"/>
        <w:jc w:val="both"/>
        <w:rPr>
          <w:rFonts w:ascii="Book Antiqua" w:hAnsi="Book Antiqua" w:cs="Times New Roman"/>
          <w:b/>
          <w:color w:val="000000" w:themeColor="text1"/>
          <w:sz w:val="24"/>
          <w:szCs w:val="24"/>
          <w:lang w:bidi="ar-JO"/>
        </w:rPr>
      </w:pPr>
    </w:p>
    <w:p w14:paraId="2EB3F1DF" w14:textId="77777777" w:rsidR="00B23416" w:rsidRPr="001A3CEE" w:rsidRDefault="00B23416" w:rsidP="009867CB">
      <w:pPr>
        <w:spacing w:after="0" w:afterAutospacing="0" w:line="360" w:lineRule="auto"/>
        <w:jc w:val="both"/>
        <w:rPr>
          <w:rFonts w:ascii="Book Antiqua" w:hAnsi="Book Antiqua" w:cs="Times New Roman"/>
          <w:b/>
          <w:color w:val="000000" w:themeColor="text1"/>
          <w:sz w:val="24"/>
          <w:szCs w:val="24"/>
          <w:lang w:bidi="ar-JO"/>
        </w:rPr>
      </w:pPr>
      <w:r w:rsidRPr="001A3CEE">
        <w:rPr>
          <w:rFonts w:ascii="Book Antiqua" w:hAnsi="Book Antiqua" w:cs="Times New Roman"/>
          <w:b/>
          <w:color w:val="000000" w:themeColor="text1"/>
          <w:sz w:val="24"/>
          <w:szCs w:val="24"/>
          <w:lang w:bidi="ar-JO"/>
        </w:rPr>
        <w:br w:type="page"/>
      </w:r>
    </w:p>
    <w:p w14:paraId="4852D18D" w14:textId="77777777" w:rsidR="00B5783D" w:rsidRPr="001A3CEE" w:rsidRDefault="00EB47C8" w:rsidP="009867CB">
      <w:pPr>
        <w:spacing w:after="0" w:afterAutospacing="0" w:line="360" w:lineRule="auto"/>
        <w:jc w:val="both"/>
        <w:rPr>
          <w:rFonts w:ascii="Book Antiqua" w:hAnsi="Book Antiqua" w:cs="Times New Roman"/>
          <w:b/>
          <w:color w:val="000000" w:themeColor="text1"/>
          <w:sz w:val="24"/>
          <w:szCs w:val="24"/>
          <w:lang w:bidi="ar-JO"/>
        </w:rPr>
      </w:pPr>
      <w:r w:rsidRPr="001A3CEE">
        <w:rPr>
          <w:rFonts w:ascii="Book Antiqua" w:hAnsi="Book Antiqua" w:cs="Times New Roman"/>
          <w:b/>
          <w:color w:val="000000" w:themeColor="text1"/>
          <w:sz w:val="24"/>
          <w:szCs w:val="24"/>
          <w:lang w:bidi="ar-JO"/>
        </w:rPr>
        <w:lastRenderedPageBreak/>
        <w:t>A</w:t>
      </w:r>
      <w:r w:rsidR="006C34B8" w:rsidRPr="001A3CEE">
        <w:rPr>
          <w:rFonts w:ascii="Book Antiqua" w:hAnsi="Book Antiqua" w:cs="Times New Roman"/>
          <w:b/>
          <w:color w:val="000000" w:themeColor="text1"/>
          <w:sz w:val="24"/>
          <w:szCs w:val="24"/>
          <w:lang w:bidi="ar-JO"/>
        </w:rPr>
        <w:t>bstract</w:t>
      </w:r>
    </w:p>
    <w:p w14:paraId="2C3DEA63" w14:textId="77777777" w:rsidR="00B23416" w:rsidRPr="001A3CEE" w:rsidRDefault="009337FE" w:rsidP="009867CB">
      <w:pPr>
        <w:spacing w:after="0" w:afterAutospacing="0" w:line="360" w:lineRule="auto"/>
        <w:jc w:val="both"/>
        <w:rPr>
          <w:rFonts w:ascii="Book Antiqua" w:hAnsi="Book Antiqua" w:cs="Times New Roman"/>
          <w:b/>
          <w:bCs/>
          <w:i/>
          <w:color w:val="000000" w:themeColor="text1"/>
          <w:sz w:val="24"/>
          <w:szCs w:val="24"/>
          <w:lang w:eastAsia="zh-CN" w:bidi="ar-JO"/>
        </w:rPr>
      </w:pPr>
      <w:r w:rsidRPr="001A3CEE">
        <w:rPr>
          <w:rFonts w:ascii="Book Antiqua" w:hAnsi="Book Antiqua" w:cs="Times New Roman"/>
          <w:b/>
          <w:bCs/>
          <w:i/>
          <w:color w:val="000000" w:themeColor="text1"/>
          <w:sz w:val="24"/>
          <w:szCs w:val="24"/>
          <w:lang w:bidi="ar-JO"/>
        </w:rPr>
        <w:t>AIM</w:t>
      </w:r>
    </w:p>
    <w:p w14:paraId="5E559B79" w14:textId="77777777" w:rsidR="00FE019C" w:rsidRPr="001A3CEE" w:rsidRDefault="00A2093B" w:rsidP="009867CB">
      <w:pPr>
        <w:spacing w:after="0" w:afterAutospacing="0" w:line="360" w:lineRule="auto"/>
        <w:jc w:val="both"/>
        <w:rPr>
          <w:rFonts w:ascii="Book Antiqua" w:hAnsi="Book Antiqua" w:cstheme="majorBidi"/>
          <w:sz w:val="24"/>
          <w:szCs w:val="24"/>
        </w:rPr>
      </w:pPr>
      <w:r w:rsidRPr="001A3CEE">
        <w:rPr>
          <w:rFonts w:ascii="Book Antiqua" w:hAnsi="Book Antiqua" w:cs="Times New Roman"/>
          <w:color w:val="000000" w:themeColor="text1"/>
          <w:sz w:val="24"/>
          <w:szCs w:val="24"/>
          <w:lang w:bidi="ar-JO"/>
        </w:rPr>
        <w:t>To investigate</w:t>
      </w:r>
      <w:r w:rsidR="00EB47C8" w:rsidRPr="001A3CEE">
        <w:rPr>
          <w:rFonts w:ascii="Book Antiqua" w:hAnsi="Book Antiqua" w:cstheme="majorBidi"/>
          <w:sz w:val="24"/>
          <w:szCs w:val="24"/>
        </w:rPr>
        <w:t xml:space="preserve"> </w:t>
      </w:r>
      <w:r w:rsidR="00E64EAB" w:rsidRPr="001A3CEE">
        <w:rPr>
          <w:rFonts w:ascii="Book Antiqua" w:hAnsi="Book Antiqua" w:cstheme="majorBidi"/>
          <w:sz w:val="24"/>
          <w:szCs w:val="24"/>
        </w:rPr>
        <w:t xml:space="preserve">the </w:t>
      </w:r>
      <w:r w:rsidR="00D43AE9" w:rsidRPr="001A3CEE">
        <w:rPr>
          <w:rFonts w:ascii="Book Antiqua" w:hAnsi="Book Antiqua" w:cstheme="majorBidi"/>
          <w:sz w:val="24"/>
          <w:szCs w:val="24"/>
        </w:rPr>
        <w:t>putative</w:t>
      </w:r>
      <w:r w:rsidR="00F71363" w:rsidRPr="001A3CEE">
        <w:rPr>
          <w:rFonts w:ascii="Book Antiqua" w:hAnsi="Book Antiqua" w:cstheme="majorBidi"/>
          <w:sz w:val="24"/>
          <w:szCs w:val="24"/>
        </w:rPr>
        <w:t xml:space="preserve"> role of protozoan parasites in the development of irritable bowel syndrome (IBS).</w:t>
      </w:r>
    </w:p>
    <w:p w14:paraId="153A640D" w14:textId="77777777" w:rsidR="00F71363" w:rsidRPr="001A3CEE" w:rsidRDefault="00F71363" w:rsidP="009867CB">
      <w:pPr>
        <w:spacing w:after="0" w:afterAutospacing="0" w:line="360" w:lineRule="auto"/>
        <w:jc w:val="both"/>
        <w:rPr>
          <w:rFonts w:ascii="Book Antiqua" w:eastAsia="Calibri" w:hAnsi="Book Antiqua" w:cstheme="majorBidi"/>
          <w:noProof/>
          <w:color w:val="000000" w:themeColor="text1"/>
          <w:sz w:val="24"/>
          <w:szCs w:val="24"/>
          <w:lang w:bidi="ar-JO"/>
        </w:rPr>
      </w:pPr>
    </w:p>
    <w:p w14:paraId="7C1CFA32" w14:textId="77777777" w:rsidR="00B23416" w:rsidRPr="001A3CEE" w:rsidRDefault="009337FE" w:rsidP="009867CB">
      <w:pPr>
        <w:spacing w:after="0" w:afterAutospacing="0" w:line="360" w:lineRule="auto"/>
        <w:jc w:val="both"/>
        <w:rPr>
          <w:rFonts w:ascii="Book Antiqua" w:hAnsi="Book Antiqua" w:cs="Times New Roman"/>
          <w:b/>
          <w:bCs/>
          <w:i/>
          <w:noProof/>
          <w:color w:val="000000" w:themeColor="text1"/>
          <w:sz w:val="24"/>
          <w:szCs w:val="24"/>
          <w:lang w:eastAsia="zh-CN" w:bidi="ar-JO"/>
        </w:rPr>
      </w:pPr>
      <w:r w:rsidRPr="001A3CEE">
        <w:rPr>
          <w:rFonts w:ascii="Book Antiqua" w:eastAsia="Calibri" w:hAnsi="Book Antiqua" w:cs="Times New Roman"/>
          <w:b/>
          <w:bCs/>
          <w:i/>
          <w:noProof/>
          <w:color w:val="000000" w:themeColor="text1"/>
          <w:sz w:val="24"/>
          <w:szCs w:val="24"/>
          <w:lang w:bidi="ar-JO"/>
        </w:rPr>
        <w:t>METHODS</w:t>
      </w:r>
    </w:p>
    <w:p w14:paraId="7EB74832" w14:textId="77777777" w:rsidR="004A2C65" w:rsidRPr="001A3CEE" w:rsidRDefault="00855B95" w:rsidP="009867CB">
      <w:pPr>
        <w:spacing w:after="0" w:afterAutospacing="0" w:line="360" w:lineRule="auto"/>
        <w:jc w:val="both"/>
        <w:rPr>
          <w:rFonts w:ascii="Book Antiqua" w:hAnsi="Book Antiqua" w:cstheme="majorBidi"/>
          <w:color w:val="000000" w:themeColor="text1"/>
          <w:sz w:val="24"/>
          <w:szCs w:val="24"/>
          <w:lang w:eastAsia="zh-CN"/>
        </w:rPr>
      </w:pPr>
      <w:r w:rsidRPr="001A3CEE">
        <w:rPr>
          <w:rFonts w:ascii="Book Antiqua" w:hAnsi="Book Antiqua" w:cstheme="majorBidi"/>
          <w:sz w:val="24"/>
          <w:szCs w:val="24"/>
        </w:rPr>
        <w:t xml:space="preserve">The study included </w:t>
      </w:r>
      <w:r w:rsidRPr="001A3CEE">
        <w:rPr>
          <w:rFonts w:ascii="Book Antiqua" w:eastAsia="Calibri" w:hAnsi="Book Antiqua" w:cstheme="majorBidi"/>
          <w:noProof/>
          <w:color w:val="000000" w:themeColor="text1"/>
          <w:sz w:val="24"/>
          <w:szCs w:val="24"/>
          <w:lang w:bidi="ar-JO"/>
        </w:rPr>
        <w:t xml:space="preserve">109 IBS </w:t>
      </w:r>
      <w:r w:rsidRPr="001A3CEE">
        <w:rPr>
          <w:rFonts w:ascii="Book Antiqua" w:hAnsi="Book Antiqua" w:cstheme="majorBidi"/>
          <w:sz w:val="24"/>
          <w:szCs w:val="24"/>
        </w:rPr>
        <w:t xml:space="preserve">consecutive adult patients </w:t>
      </w:r>
      <w:r w:rsidRPr="001A3CEE">
        <w:rPr>
          <w:rFonts w:ascii="Book Antiqua" w:hAnsi="Book Antiqua" w:cstheme="majorBidi"/>
          <w:color w:val="000000" w:themeColor="text1"/>
          <w:sz w:val="24"/>
          <w:szCs w:val="24"/>
          <w:shd w:val="clear" w:color="auto" w:fill="FFFFFF"/>
        </w:rPr>
        <w:t xml:space="preserve">fulfilling </w:t>
      </w:r>
      <w:r w:rsidRPr="001A3CEE">
        <w:rPr>
          <w:rFonts w:ascii="Book Antiqua" w:hAnsi="Book Antiqua" w:cstheme="majorBidi"/>
          <w:color w:val="000000" w:themeColor="text1"/>
          <w:sz w:val="24"/>
          <w:szCs w:val="24"/>
        </w:rPr>
        <w:t>the Rome III criteria and 100 healthy control subjects.</w:t>
      </w:r>
      <w:r w:rsidR="00686064" w:rsidRPr="001A3CEE">
        <w:rPr>
          <w:rFonts w:ascii="Book Antiqua" w:hAnsi="Book Antiqua" w:cstheme="majorBidi"/>
          <w:color w:val="000000" w:themeColor="text1"/>
          <w:sz w:val="24"/>
          <w:szCs w:val="24"/>
        </w:rPr>
        <w:t xml:space="preserve"> </w:t>
      </w:r>
      <w:r w:rsidR="00686064" w:rsidRPr="001A3CEE">
        <w:rPr>
          <w:rFonts w:ascii="Book Antiqua" w:hAnsi="Book Antiqua" w:cstheme="majorBidi"/>
          <w:color w:val="000000" w:themeColor="text1"/>
          <w:sz w:val="24"/>
          <w:szCs w:val="24"/>
          <w:shd w:val="clear" w:color="auto" w:fill="FFFFFF"/>
        </w:rPr>
        <w:t>All study subjects filled a structured questionnaire,</w:t>
      </w:r>
      <w:r w:rsidR="00686064" w:rsidRPr="001A3CEE">
        <w:rPr>
          <w:rFonts w:ascii="Book Antiqua" w:hAnsi="Book Antiqua" w:cs="Times New Roman"/>
          <w:color w:val="000000" w:themeColor="text1"/>
          <w:sz w:val="24"/>
          <w:szCs w:val="24"/>
        </w:rPr>
        <w:t xml:space="preserve"> which covered demographic information and clinical data.</w:t>
      </w:r>
      <w:r w:rsidR="00B23416" w:rsidRPr="001A3CEE">
        <w:rPr>
          <w:rFonts w:ascii="Book Antiqua" w:hAnsi="Book Antiqua" w:cstheme="majorBidi"/>
          <w:color w:val="000000" w:themeColor="text1"/>
          <w:sz w:val="24"/>
          <w:szCs w:val="24"/>
          <w:lang w:eastAsia="zh-CN"/>
        </w:rPr>
        <w:t xml:space="preserve"> </w:t>
      </w:r>
      <w:r w:rsidR="00AE0FE2" w:rsidRPr="001A3CEE">
        <w:rPr>
          <w:rFonts w:ascii="Book Antiqua" w:eastAsia="Calibri" w:hAnsi="Book Antiqua" w:cs="Times New Roman"/>
          <w:noProof/>
          <w:color w:val="000000" w:themeColor="text1"/>
          <w:sz w:val="24"/>
          <w:szCs w:val="24"/>
          <w:lang w:bidi="ar-JO"/>
        </w:rPr>
        <w:t xml:space="preserve">Fresh stool samples were collected from </w:t>
      </w:r>
      <w:r w:rsidRPr="001A3CEE">
        <w:rPr>
          <w:rFonts w:ascii="Book Antiqua" w:eastAsia="Calibri" w:hAnsi="Book Antiqua" w:cs="Times New Roman"/>
          <w:noProof/>
          <w:color w:val="000000" w:themeColor="text1"/>
          <w:sz w:val="24"/>
          <w:szCs w:val="24"/>
          <w:lang w:bidi="ar-JO"/>
        </w:rPr>
        <w:t xml:space="preserve">patients and </w:t>
      </w:r>
      <w:r w:rsidR="00AE0FE2" w:rsidRPr="001A3CEE">
        <w:rPr>
          <w:rFonts w:ascii="Book Antiqua" w:eastAsia="Calibri" w:hAnsi="Book Antiqua" w:cs="Times New Roman"/>
          <w:noProof/>
          <w:color w:val="000000" w:themeColor="text1"/>
          <w:sz w:val="24"/>
          <w:szCs w:val="24"/>
          <w:lang w:bidi="ar-JO"/>
        </w:rPr>
        <w:t>control</w:t>
      </w:r>
      <w:r w:rsidR="00FC4FC8" w:rsidRPr="001A3CEE">
        <w:rPr>
          <w:rFonts w:ascii="Book Antiqua" w:eastAsia="Calibri" w:hAnsi="Book Antiqua" w:cs="Times New Roman"/>
          <w:noProof/>
          <w:color w:val="000000" w:themeColor="text1"/>
          <w:sz w:val="24"/>
          <w:szCs w:val="24"/>
          <w:lang w:bidi="ar-JO"/>
        </w:rPr>
        <w:t xml:space="preserve"> </w:t>
      </w:r>
      <w:r w:rsidR="00AE0FE2" w:rsidRPr="001A3CEE">
        <w:rPr>
          <w:rFonts w:ascii="Book Antiqua" w:eastAsia="Calibri" w:hAnsi="Book Antiqua" w:cs="Times New Roman"/>
          <w:noProof/>
          <w:color w:val="000000" w:themeColor="text1"/>
          <w:sz w:val="24"/>
          <w:szCs w:val="24"/>
          <w:lang w:bidi="ar-JO"/>
        </w:rPr>
        <w:t>s</w:t>
      </w:r>
      <w:r w:rsidR="00FC4FC8" w:rsidRPr="001A3CEE">
        <w:rPr>
          <w:rFonts w:ascii="Book Antiqua" w:eastAsia="Calibri" w:hAnsi="Book Antiqua" w:cs="Times New Roman"/>
          <w:noProof/>
          <w:color w:val="000000" w:themeColor="text1"/>
          <w:sz w:val="24"/>
          <w:szCs w:val="24"/>
          <w:lang w:bidi="ar-JO"/>
        </w:rPr>
        <w:t>ubjects</w:t>
      </w:r>
      <w:r w:rsidR="00730F9D" w:rsidRPr="001A3CEE">
        <w:rPr>
          <w:rFonts w:ascii="Book Antiqua" w:eastAsia="Calibri" w:hAnsi="Book Antiqua" w:cs="Times New Roman"/>
          <w:noProof/>
          <w:color w:val="000000" w:themeColor="text1"/>
          <w:sz w:val="24"/>
          <w:szCs w:val="24"/>
          <w:lang w:bidi="ar-JO"/>
        </w:rPr>
        <w:t xml:space="preserve"> and </w:t>
      </w:r>
      <w:r w:rsidR="00730F9D" w:rsidRPr="001A3CEE">
        <w:rPr>
          <w:rFonts w:ascii="Book Antiqua" w:hAnsi="Book Antiqua" w:cs="Times New Roman"/>
          <w:color w:val="000000" w:themeColor="text1"/>
          <w:sz w:val="24"/>
          <w:szCs w:val="24"/>
        </w:rPr>
        <w:t>processed within less than 2 h</w:t>
      </w:r>
      <w:r w:rsidR="00B23416" w:rsidRPr="001A3CEE">
        <w:rPr>
          <w:rFonts w:ascii="Book Antiqua" w:hAnsi="Book Antiqua" w:cs="Times New Roman"/>
          <w:color w:val="000000" w:themeColor="text1"/>
          <w:sz w:val="24"/>
          <w:szCs w:val="24"/>
          <w:lang w:eastAsia="zh-CN"/>
        </w:rPr>
        <w:t xml:space="preserve"> </w:t>
      </w:r>
      <w:r w:rsidR="00730F9D" w:rsidRPr="001A3CEE">
        <w:rPr>
          <w:rFonts w:ascii="Book Antiqua" w:hAnsi="Book Antiqua" w:cs="Times New Roman"/>
          <w:color w:val="000000" w:themeColor="text1"/>
          <w:sz w:val="24"/>
          <w:szCs w:val="24"/>
        </w:rPr>
        <w:t>of collection.</w:t>
      </w:r>
      <w:r w:rsidR="00B23416" w:rsidRPr="001A3CEE">
        <w:rPr>
          <w:rFonts w:ascii="Book Antiqua" w:hAnsi="Book Antiqua" w:cstheme="majorBidi"/>
          <w:color w:val="000000" w:themeColor="text1"/>
          <w:sz w:val="24"/>
          <w:szCs w:val="24"/>
          <w:lang w:eastAsia="zh-CN"/>
        </w:rPr>
        <w:t xml:space="preserve"> </w:t>
      </w:r>
      <w:r w:rsidR="00AE7050" w:rsidRPr="001A3CEE">
        <w:rPr>
          <w:rFonts w:ascii="Book Antiqua" w:hAnsi="Book Antiqua" w:cs="Times New Roman"/>
          <w:color w:val="000000" w:themeColor="text1"/>
          <w:sz w:val="24"/>
          <w:szCs w:val="24"/>
        </w:rPr>
        <w:t xml:space="preserve">Iodine wet mounts and </w:t>
      </w:r>
      <w:r w:rsidR="004705CE" w:rsidRPr="001A3CEE">
        <w:rPr>
          <w:rFonts w:ascii="Book Antiqua" w:eastAsia="Calibri" w:hAnsi="Book Antiqua" w:cs="Times New Roman"/>
          <w:noProof/>
          <w:color w:val="000000" w:themeColor="text1"/>
          <w:sz w:val="24"/>
          <w:szCs w:val="24"/>
          <w:lang w:bidi="ar-JO"/>
        </w:rPr>
        <w:t xml:space="preserve">Trichrome stained smears prepared from fresh stool and sediment concentrate were </w:t>
      </w:r>
      <w:r w:rsidR="0085642E" w:rsidRPr="001A3CEE">
        <w:rPr>
          <w:rFonts w:ascii="Book Antiqua" w:eastAsia="Calibri" w:hAnsi="Book Antiqua" w:cs="Times New Roman"/>
          <w:noProof/>
          <w:color w:val="000000" w:themeColor="text1"/>
          <w:sz w:val="24"/>
          <w:szCs w:val="24"/>
          <w:lang w:bidi="ar-JO"/>
        </w:rPr>
        <w:t xml:space="preserve">microscopically </w:t>
      </w:r>
      <w:r w:rsidR="004705CE" w:rsidRPr="001A3CEE">
        <w:rPr>
          <w:rFonts w:ascii="Book Antiqua" w:eastAsia="Calibri" w:hAnsi="Book Antiqua" w:cs="Times New Roman"/>
          <w:noProof/>
          <w:color w:val="000000" w:themeColor="text1"/>
          <w:sz w:val="24"/>
          <w:szCs w:val="24"/>
          <w:lang w:bidi="ar-JO"/>
        </w:rPr>
        <w:t xml:space="preserve">examined for parasites. </w:t>
      </w:r>
      <w:r w:rsidR="004705CE" w:rsidRPr="001A3CEE">
        <w:rPr>
          <w:rFonts w:ascii="Book Antiqua" w:eastAsia="Calibri" w:hAnsi="Book Antiqua" w:cs="Times New Roman"/>
          <w:i/>
          <w:iCs/>
          <w:noProof/>
          <w:color w:val="000000" w:themeColor="text1"/>
          <w:sz w:val="24"/>
          <w:szCs w:val="24"/>
          <w:lang w:bidi="ar-JO"/>
        </w:rPr>
        <w:t>Blastocystis</w:t>
      </w:r>
      <w:r w:rsidR="00BC449E" w:rsidRPr="001A3CEE">
        <w:rPr>
          <w:rFonts w:ascii="Book Antiqua" w:eastAsia="Calibri" w:hAnsi="Book Antiqua" w:cs="Times New Roman"/>
          <w:noProof/>
          <w:color w:val="000000" w:themeColor="text1"/>
          <w:sz w:val="24"/>
          <w:szCs w:val="24"/>
          <w:lang w:bidi="ar-JO"/>
        </w:rPr>
        <w:t xml:space="preserve"> DNA was detected by</w:t>
      </w:r>
      <w:r w:rsidR="004705CE" w:rsidRPr="001A3CEE">
        <w:rPr>
          <w:rFonts w:ascii="Book Antiqua" w:eastAsia="Calibri" w:hAnsi="Book Antiqua" w:cs="Times New Roman"/>
          <w:noProof/>
          <w:color w:val="000000" w:themeColor="text1"/>
          <w:sz w:val="24"/>
          <w:szCs w:val="24"/>
          <w:lang w:bidi="ar-JO"/>
        </w:rPr>
        <w:t xml:space="preserve"> </w:t>
      </w:r>
      <w:r w:rsidR="006F5702" w:rsidRPr="006F5702">
        <w:rPr>
          <w:rFonts w:ascii="Book Antiqua" w:eastAsia="Calibri" w:hAnsi="Book Antiqua" w:cs="Times New Roman"/>
          <w:noProof/>
          <w:color w:val="000000" w:themeColor="text1"/>
          <w:sz w:val="24"/>
          <w:szCs w:val="24"/>
          <w:lang w:bidi="ar-JO"/>
        </w:rPr>
        <w:t>polymerase chain reaction</w:t>
      </w:r>
      <w:r w:rsidR="0085642E" w:rsidRPr="001A3CEE">
        <w:rPr>
          <w:rFonts w:ascii="Book Antiqua" w:eastAsia="Calibri" w:hAnsi="Book Antiqua" w:cs="Times New Roman"/>
          <w:noProof/>
          <w:color w:val="000000" w:themeColor="text1"/>
          <w:sz w:val="24"/>
          <w:szCs w:val="24"/>
          <w:lang w:bidi="ar-JO"/>
        </w:rPr>
        <w:t xml:space="preserve">, and </w:t>
      </w:r>
      <w:r w:rsidR="0085642E" w:rsidRPr="001A3CEE">
        <w:rPr>
          <w:rFonts w:ascii="Book Antiqua" w:eastAsia="Calibri" w:hAnsi="Book Antiqua" w:cs="Times New Roman"/>
          <w:i/>
          <w:iCs/>
          <w:noProof/>
          <w:color w:val="000000" w:themeColor="text1"/>
          <w:sz w:val="24"/>
          <w:szCs w:val="24"/>
          <w:lang w:bidi="ar-JO"/>
        </w:rPr>
        <w:t>Cryptosporidium</w:t>
      </w:r>
      <w:r w:rsidR="0085642E" w:rsidRPr="001A3CEE">
        <w:rPr>
          <w:rFonts w:ascii="Book Antiqua" w:eastAsia="Calibri" w:hAnsi="Book Antiqua" w:cs="Times New Roman"/>
          <w:noProof/>
          <w:color w:val="000000" w:themeColor="text1"/>
          <w:sz w:val="24"/>
          <w:szCs w:val="24"/>
          <w:lang w:bidi="ar-JO"/>
        </w:rPr>
        <w:t xml:space="preserve"> antigens were deteced by ELISA</w:t>
      </w:r>
      <w:r w:rsidR="004705CE" w:rsidRPr="001A3CEE">
        <w:rPr>
          <w:rFonts w:ascii="Book Antiqua" w:eastAsia="Calibri" w:hAnsi="Book Antiqua" w:cs="Times New Roman"/>
          <w:noProof/>
          <w:color w:val="000000" w:themeColor="text1"/>
          <w:sz w:val="24"/>
          <w:szCs w:val="24"/>
          <w:lang w:bidi="ar-JO"/>
        </w:rPr>
        <w:t>.</w:t>
      </w:r>
    </w:p>
    <w:p w14:paraId="5859A611" w14:textId="77777777" w:rsidR="00B23416" w:rsidRPr="001A3CEE" w:rsidRDefault="00B23416" w:rsidP="009867CB">
      <w:pPr>
        <w:spacing w:after="0" w:afterAutospacing="0" w:line="360" w:lineRule="auto"/>
        <w:jc w:val="both"/>
        <w:rPr>
          <w:rFonts w:ascii="Book Antiqua" w:hAnsi="Book Antiqua" w:cstheme="majorBidi"/>
          <w:color w:val="000000" w:themeColor="text1"/>
          <w:sz w:val="24"/>
          <w:szCs w:val="24"/>
          <w:lang w:eastAsia="zh-CN"/>
        </w:rPr>
      </w:pPr>
    </w:p>
    <w:p w14:paraId="0244B66B" w14:textId="77777777" w:rsidR="00B23416" w:rsidRPr="001A3CEE" w:rsidRDefault="009337FE" w:rsidP="009867CB">
      <w:pPr>
        <w:spacing w:after="0" w:afterAutospacing="0" w:line="360" w:lineRule="auto"/>
        <w:jc w:val="both"/>
        <w:rPr>
          <w:rFonts w:ascii="Book Antiqua" w:hAnsi="Book Antiqua" w:cs="Times New Roman"/>
          <w:b/>
          <w:bCs/>
          <w:i/>
          <w:noProof/>
          <w:color w:val="000000" w:themeColor="text1"/>
          <w:sz w:val="24"/>
          <w:szCs w:val="24"/>
          <w:lang w:eastAsia="zh-CN" w:bidi="ar-JO"/>
        </w:rPr>
      </w:pPr>
      <w:r w:rsidRPr="001A3CEE">
        <w:rPr>
          <w:rFonts w:ascii="Book Antiqua" w:eastAsia="Calibri" w:hAnsi="Book Antiqua" w:cs="Times New Roman"/>
          <w:b/>
          <w:bCs/>
          <w:i/>
          <w:noProof/>
          <w:color w:val="000000" w:themeColor="text1"/>
          <w:sz w:val="24"/>
          <w:szCs w:val="24"/>
          <w:lang w:bidi="ar-JO"/>
        </w:rPr>
        <w:t>RESULTS</w:t>
      </w:r>
    </w:p>
    <w:p w14:paraId="2116CAFD" w14:textId="77777777" w:rsidR="002E689D" w:rsidRPr="001A3CEE" w:rsidRDefault="00730F9D" w:rsidP="009867CB">
      <w:pPr>
        <w:spacing w:after="0" w:afterAutospacing="0" w:line="360" w:lineRule="auto"/>
        <w:jc w:val="both"/>
        <w:rPr>
          <w:rFonts w:ascii="Book Antiqua" w:eastAsia="Calibri" w:hAnsi="Book Antiqua" w:cs="Times New Roman"/>
          <w:b/>
          <w:bCs/>
          <w:noProof/>
          <w:color w:val="000000" w:themeColor="text1"/>
          <w:sz w:val="24"/>
          <w:szCs w:val="24"/>
          <w:lang w:bidi="ar-JO"/>
        </w:rPr>
      </w:pPr>
      <w:r w:rsidRPr="001A3CEE">
        <w:rPr>
          <w:rFonts w:ascii="Book Antiqua" w:eastAsia="TimesNewRoman" w:hAnsi="Book Antiqua" w:cstheme="majorBidi"/>
          <w:color w:val="000000" w:themeColor="text1"/>
          <w:sz w:val="24"/>
          <w:szCs w:val="24"/>
        </w:rPr>
        <w:t xml:space="preserve">A total of 109 </w:t>
      </w:r>
      <w:r w:rsidR="00955F4D" w:rsidRPr="001A3CEE">
        <w:rPr>
          <w:rFonts w:ascii="Book Antiqua" w:eastAsia="TimesNewRoman" w:hAnsi="Book Antiqua" w:cstheme="majorBidi"/>
          <w:color w:val="000000" w:themeColor="text1"/>
          <w:sz w:val="24"/>
          <w:szCs w:val="24"/>
        </w:rPr>
        <w:t>IBS</w:t>
      </w:r>
      <w:r w:rsidR="007C6F50" w:rsidRPr="001A3CEE">
        <w:rPr>
          <w:rFonts w:ascii="Book Antiqua" w:eastAsia="TimesNewRoman" w:hAnsi="Book Antiqua" w:cstheme="majorBidi"/>
          <w:color w:val="000000" w:themeColor="text1"/>
          <w:sz w:val="24"/>
          <w:szCs w:val="24"/>
        </w:rPr>
        <w:t xml:space="preserve"> </w:t>
      </w:r>
      <w:r w:rsidRPr="001A3CEE">
        <w:rPr>
          <w:rFonts w:ascii="Book Antiqua" w:eastAsia="TimesNewRoman" w:hAnsi="Book Antiqua" w:cstheme="majorBidi"/>
          <w:color w:val="000000" w:themeColor="text1"/>
          <w:sz w:val="24"/>
          <w:szCs w:val="24"/>
        </w:rPr>
        <w:t xml:space="preserve">patients (31 males, 78 females) </w:t>
      </w:r>
      <w:r w:rsidRPr="001A3CEE">
        <w:rPr>
          <w:rFonts w:ascii="Book Antiqua" w:hAnsi="Book Antiqua" w:cstheme="majorBidi"/>
          <w:sz w:val="24"/>
          <w:szCs w:val="24"/>
        </w:rPr>
        <w:t>with a mean age ± SD</w:t>
      </w:r>
      <w:r w:rsidRPr="001A3CEE">
        <w:rPr>
          <w:rFonts w:ascii="Book Antiqua" w:eastAsia="TimesNewRoman" w:hAnsi="Book Antiqua" w:cstheme="majorBidi"/>
          <w:color w:val="000000" w:themeColor="text1"/>
          <w:sz w:val="24"/>
          <w:szCs w:val="24"/>
        </w:rPr>
        <w:t xml:space="preserve"> of </w:t>
      </w:r>
      <w:r w:rsidRPr="001A3CEE">
        <w:rPr>
          <w:rFonts w:ascii="Book Antiqua" w:hAnsi="Book Antiqua" w:cstheme="majorBidi"/>
          <w:color w:val="000000" w:themeColor="text1"/>
          <w:sz w:val="24"/>
          <w:szCs w:val="24"/>
        </w:rPr>
        <w:t>27.25 ± 11.58</w:t>
      </w:r>
      <w:r w:rsidRPr="001A3CEE">
        <w:rPr>
          <w:rFonts w:ascii="Book Antiqua" w:eastAsia="TimesNewRoman" w:hAnsi="Book Antiqua" w:cstheme="majorBidi"/>
          <w:color w:val="000000" w:themeColor="text1"/>
          <w:sz w:val="24"/>
          <w:szCs w:val="24"/>
        </w:rPr>
        <w:t xml:space="preserve"> years (range: 16 -60 years)</w:t>
      </w:r>
      <w:r w:rsidRPr="001A3CEE">
        <w:rPr>
          <w:rFonts w:ascii="Book Antiqua" w:hAnsi="Book Antiqua" w:cstheme="majorBidi"/>
          <w:color w:val="000000" w:themeColor="text1"/>
          <w:sz w:val="24"/>
          <w:szCs w:val="24"/>
        </w:rPr>
        <w:t xml:space="preserve"> were enrolled </w:t>
      </w:r>
      <w:r w:rsidRPr="001A3CEE">
        <w:rPr>
          <w:rFonts w:ascii="Book Antiqua" w:hAnsi="Book Antiqua" w:cstheme="majorBidi"/>
          <w:sz w:val="24"/>
          <w:szCs w:val="24"/>
        </w:rPr>
        <w:t>in the study.</w:t>
      </w:r>
      <w:r w:rsidRPr="001A3CEE">
        <w:rPr>
          <w:rFonts w:ascii="Book Antiqua" w:hAnsi="Book Antiqua" w:cstheme="majorBidi"/>
          <w:color w:val="000000" w:themeColor="text1"/>
          <w:sz w:val="24"/>
          <w:szCs w:val="24"/>
        </w:rPr>
        <w:t xml:space="preserve"> </w:t>
      </w:r>
      <w:r w:rsidR="004B0CA7" w:rsidRPr="001A3CEE">
        <w:rPr>
          <w:rFonts w:ascii="Book Antiqua" w:hAnsi="Book Antiqua" w:cstheme="majorBidi"/>
          <w:color w:val="000000" w:themeColor="text1"/>
          <w:sz w:val="24"/>
          <w:szCs w:val="24"/>
          <w:shd w:val="clear" w:color="auto" w:fill="FFFFFF"/>
        </w:rPr>
        <w:t xml:space="preserve">The main </w:t>
      </w:r>
      <w:r w:rsidR="004B0CA7" w:rsidRPr="001A3CEE">
        <w:rPr>
          <w:rFonts w:ascii="Book Antiqua" w:hAnsi="Book Antiqua" w:cs="Times New Roman"/>
          <w:color w:val="000000" w:themeColor="text1"/>
          <w:sz w:val="24"/>
          <w:szCs w:val="24"/>
        </w:rPr>
        <w:t>IBS subtype based on the symptoms of these patients was constipation-predominant</w:t>
      </w:r>
      <w:r w:rsidR="00B23416" w:rsidRPr="001A3CEE">
        <w:rPr>
          <w:rFonts w:ascii="Book Antiqua" w:hAnsi="Book Antiqua" w:cs="Times New Roman"/>
          <w:color w:val="000000" w:themeColor="text1"/>
          <w:sz w:val="24"/>
          <w:szCs w:val="24"/>
          <w:lang w:eastAsia="zh-CN"/>
        </w:rPr>
        <w:t xml:space="preserve"> </w:t>
      </w:r>
      <w:r w:rsidR="004B0CA7" w:rsidRPr="001A3CEE">
        <w:rPr>
          <w:rFonts w:ascii="Book Antiqua" w:hAnsi="Book Antiqua" w:cs="Times New Roman"/>
          <w:color w:val="000000" w:themeColor="text1"/>
          <w:sz w:val="24"/>
          <w:szCs w:val="24"/>
        </w:rPr>
        <w:t>(</w:t>
      </w:r>
      <w:r w:rsidR="004B0CA7" w:rsidRPr="001A3CEE">
        <w:rPr>
          <w:rFonts w:ascii="Book Antiqua" w:hAnsi="Book Antiqua" w:cstheme="majorBidi"/>
          <w:color w:val="000000" w:themeColor="text1"/>
          <w:sz w:val="24"/>
          <w:szCs w:val="24"/>
          <w:shd w:val="clear" w:color="auto" w:fill="FFFFFF"/>
        </w:rPr>
        <w:t>88.7% of patients)</w:t>
      </w:r>
      <w:r w:rsidR="004B0CA7" w:rsidRPr="001A3CEE">
        <w:rPr>
          <w:rFonts w:ascii="Book Antiqua" w:hAnsi="Book Antiqua" w:cstheme="majorBidi"/>
          <w:color w:val="000000" w:themeColor="text1"/>
          <w:sz w:val="24"/>
          <w:szCs w:val="24"/>
        </w:rPr>
        <w:t>.</w:t>
      </w:r>
      <w:r w:rsidR="004B0CA7" w:rsidRPr="001A3CEE">
        <w:rPr>
          <w:rFonts w:ascii="Book Antiqua" w:hAnsi="Book Antiqua" w:cs="Times New Roman"/>
          <w:b/>
          <w:bCs/>
          <w:color w:val="000000" w:themeColor="text1"/>
          <w:sz w:val="24"/>
          <w:szCs w:val="24"/>
        </w:rPr>
        <w:t xml:space="preserve"> </w:t>
      </w:r>
      <w:r w:rsidRPr="001A3CEE">
        <w:rPr>
          <w:rFonts w:ascii="Book Antiqua" w:hAnsi="Book Antiqua" w:cstheme="majorBidi"/>
          <w:color w:val="000000" w:themeColor="text1"/>
          <w:sz w:val="24"/>
          <w:szCs w:val="24"/>
        </w:rPr>
        <w:t>A hundred</w:t>
      </w:r>
      <w:r w:rsidRPr="001A3CEE">
        <w:rPr>
          <w:rFonts w:ascii="Book Antiqua" w:hAnsi="Book Antiqua" w:cstheme="majorBidi"/>
          <w:sz w:val="24"/>
          <w:szCs w:val="24"/>
        </w:rPr>
        <w:t xml:space="preserve"> healthy subjects (30 males, 70 females) with a mean ± SD age of </w:t>
      </w:r>
      <w:r w:rsidRPr="001A3CEE">
        <w:rPr>
          <w:rFonts w:ascii="Book Antiqua" w:hAnsi="Book Antiqua" w:cs="Times New Roman"/>
          <w:color w:val="000000" w:themeColor="text1"/>
          <w:sz w:val="24"/>
          <w:szCs w:val="24"/>
        </w:rPr>
        <w:t>25.0 ± 9.13</w:t>
      </w:r>
      <w:r w:rsidRPr="001A3CEE">
        <w:rPr>
          <w:rFonts w:ascii="Book Antiqua" w:hAnsi="Book Antiqua" w:cstheme="majorBidi"/>
          <w:sz w:val="24"/>
          <w:szCs w:val="24"/>
        </w:rPr>
        <w:t xml:space="preserve"> years (range 18 – 66 years) were recruited as controls.</w:t>
      </w:r>
      <w:r w:rsidR="00B23416" w:rsidRPr="001A3CEE">
        <w:rPr>
          <w:rFonts w:ascii="Book Antiqua" w:hAnsi="Book Antiqua" w:cs="Times New Roman"/>
          <w:b/>
          <w:bCs/>
          <w:noProof/>
          <w:color w:val="000000" w:themeColor="text1"/>
          <w:sz w:val="24"/>
          <w:szCs w:val="24"/>
          <w:lang w:eastAsia="zh-CN" w:bidi="ar-JO"/>
        </w:rPr>
        <w:t xml:space="preserve"> </w:t>
      </w:r>
      <w:r w:rsidR="00251A73" w:rsidRPr="001A3CEE">
        <w:rPr>
          <w:rFonts w:ascii="Book Antiqua" w:eastAsia="Calibri" w:hAnsi="Book Antiqua" w:cs="Times New Roman"/>
          <w:noProof/>
          <w:color w:val="000000" w:themeColor="text1"/>
          <w:sz w:val="24"/>
          <w:szCs w:val="24"/>
          <w:lang w:bidi="ar-JO"/>
        </w:rPr>
        <w:t xml:space="preserve">In </w:t>
      </w:r>
      <w:r w:rsidR="00251A73" w:rsidRPr="001A3CEE">
        <w:rPr>
          <w:rFonts w:ascii="Book Antiqua" w:hAnsi="Book Antiqua" w:cs="Times New Roman"/>
          <w:color w:val="000000" w:themeColor="text1"/>
          <w:sz w:val="24"/>
          <w:szCs w:val="24"/>
        </w:rPr>
        <w:t>the IBS patients,</w:t>
      </w:r>
      <w:r w:rsidR="00251A73" w:rsidRPr="001A3CEE">
        <w:rPr>
          <w:rFonts w:ascii="Book Antiqua" w:hAnsi="Book Antiqua" w:cs="Times New Roman"/>
          <w:i/>
          <w:iCs/>
          <w:color w:val="000000" w:themeColor="text1"/>
          <w:sz w:val="24"/>
          <w:szCs w:val="24"/>
        </w:rPr>
        <w:t xml:space="preserve"> </w:t>
      </w:r>
      <w:r w:rsidR="00AE0FE2" w:rsidRPr="001A3CEE">
        <w:rPr>
          <w:rFonts w:ascii="Book Antiqua" w:hAnsi="Book Antiqua" w:cs="Times New Roman"/>
          <w:i/>
          <w:iCs/>
          <w:color w:val="000000" w:themeColor="text1"/>
          <w:sz w:val="24"/>
          <w:szCs w:val="24"/>
        </w:rPr>
        <w:t xml:space="preserve">Blastocystis </w:t>
      </w:r>
      <w:r w:rsidR="00FC4FC8" w:rsidRPr="001A3CEE">
        <w:rPr>
          <w:rFonts w:ascii="Book Antiqua" w:hAnsi="Book Antiqua" w:cs="Times New Roman"/>
          <w:color w:val="000000" w:themeColor="text1"/>
          <w:sz w:val="24"/>
          <w:szCs w:val="24"/>
        </w:rPr>
        <w:t>DNA</w:t>
      </w:r>
      <w:r w:rsidR="00FC4FC8" w:rsidRPr="001A3CEE">
        <w:rPr>
          <w:rFonts w:ascii="Book Antiqua" w:hAnsi="Book Antiqua" w:cs="Times New Roman"/>
          <w:i/>
          <w:iCs/>
          <w:color w:val="000000" w:themeColor="text1"/>
          <w:sz w:val="24"/>
          <w:szCs w:val="24"/>
        </w:rPr>
        <w:t xml:space="preserve"> </w:t>
      </w:r>
      <w:r w:rsidR="00AE0FE2" w:rsidRPr="001A3CEE">
        <w:rPr>
          <w:rFonts w:ascii="Book Antiqua" w:hAnsi="Book Antiqua" w:cs="Times New Roman"/>
          <w:color w:val="000000" w:themeColor="text1"/>
          <w:sz w:val="24"/>
          <w:szCs w:val="24"/>
        </w:rPr>
        <w:t>was detected in 25.</w:t>
      </w:r>
      <w:r w:rsidR="0085642E" w:rsidRPr="001A3CEE">
        <w:rPr>
          <w:rFonts w:ascii="Book Antiqua" w:hAnsi="Book Antiqua" w:cs="Times New Roman"/>
          <w:color w:val="000000" w:themeColor="text1"/>
          <w:sz w:val="24"/>
          <w:szCs w:val="24"/>
        </w:rPr>
        <w:t>7</w:t>
      </w:r>
      <w:r w:rsidR="00AE0FE2" w:rsidRPr="001A3CEE">
        <w:rPr>
          <w:rFonts w:ascii="Book Antiqua" w:hAnsi="Book Antiqua" w:cs="Times New Roman"/>
          <w:color w:val="000000" w:themeColor="text1"/>
          <w:sz w:val="24"/>
          <w:szCs w:val="24"/>
        </w:rPr>
        <w:t>%</w:t>
      </w:r>
      <w:r w:rsidR="00251A73" w:rsidRPr="001A3CEE">
        <w:rPr>
          <w:rFonts w:ascii="Book Antiqua" w:hAnsi="Book Antiqua" w:cs="Times New Roman"/>
          <w:color w:val="000000" w:themeColor="text1"/>
          <w:sz w:val="24"/>
          <w:szCs w:val="24"/>
        </w:rPr>
        <w:t xml:space="preserve">, </w:t>
      </w:r>
      <w:r w:rsidR="0085642E" w:rsidRPr="001A3CEE">
        <w:rPr>
          <w:rFonts w:ascii="Book Antiqua" w:hAnsi="Book Antiqua" w:cs="Times New Roman"/>
          <w:i/>
          <w:iCs/>
          <w:color w:val="000000" w:themeColor="text1"/>
          <w:sz w:val="24"/>
          <w:szCs w:val="24"/>
        </w:rPr>
        <w:t>Cryptosporidium</w:t>
      </w:r>
      <w:r w:rsidR="0085642E" w:rsidRPr="001A3CEE">
        <w:rPr>
          <w:rFonts w:ascii="Book Antiqua" w:hAnsi="Book Antiqua" w:cs="Times New Roman"/>
          <w:color w:val="000000" w:themeColor="text1"/>
          <w:sz w:val="24"/>
          <w:szCs w:val="24"/>
        </w:rPr>
        <w:t xml:space="preserve"> oocysts were observed in 9.2%</w:t>
      </w:r>
      <w:r w:rsidR="00251A73" w:rsidRPr="001A3CEE">
        <w:rPr>
          <w:rFonts w:ascii="Book Antiqua" w:hAnsi="Book Antiqua" w:cs="Times New Roman"/>
          <w:color w:val="000000" w:themeColor="text1"/>
          <w:sz w:val="24"/>
          <w:szCs w:val="24"/>
        </w:rPr>
        <w:t xml:space="preserve">, and </w:t>
      </w:r>
      <w:r w:rsidR="00251A73" w:rsidRPr="001A3CEE">
        <w:rPr>
          <w:rFonts w:ascii="Book Antiqua" w:hAnsi="Book Antiqua" w:cs="Times New Roman"/>
          <w:i/>
          <w:iCs/>
          <w:color w:val="000000" w:themeColor="text1"/>
          <w:sz w:val="24"/>
          <w:szCs w:val="24"/>
        </w:rPr>
        <w:t>Giardia</w:t>
      </w:r>
      <w:r w:rsidR="00251A73" w:rsidRPr="001A3CEE">
        <w:rPr>
          <w:rFonts w:ascii="Book Antiqua" w:hAnsi="Book Antiqua" w:cs="Times New Roman"/>
          <w:color w:val="000000" w:themeColor="text1"/>
          <w:sz w:val="24"/>
          <w:szCs w:val="24"/>
        </w:rPr>
        <w:t xml:space="preserve"> cysts were observed in 11%. In the control subjects, </w:t>
      </w:r>
      <w:r w:rsidR="00251A73" w:rsidRPr="001A3CEE">
        <w:rPr>
          <w:rFonts w:ascii="Book Antiqua" w:hAnsi="Book Antiqua" w:cs="Times New Roman"/>
          <w:i/>
          <w:iCs/>
          <w:color w:val="000000" w:themeColor="text1"/>
          <w:sz w:val="24"/>
          <w:szCs w:val="24"/>
        </w:rPr>
        <w:t xml:space="preserve">Blastocystis, Cryptosporidium </w:t>
      </w:r>
      <w:r w:rsidR="00251A73" w:rsidRPr="001A3CEE">
        <w:rPr>
          <w:rFonts w:ascii="Book Antiqua" w:hAnsi="Book Antiqua" w:cs="Times New Roman"/>
          <w:color w:val="000000" w:themeColor="text1"/>
          <w:sz w:val="24"/>
          <w:szCs w:val="24"/>
        </w:rPr>
        <w:t>and</w:t>
      </w:r>
      <w:r w:rsidR="00251A73" w:rsidRPr="001A3CEE">
        <w:rPr>
          <w:rFonts w:ascii="Book Antiqua" w:hAnsi="Book Antiqua" w:cs="Times New Roman"/>
          <w:i/>
          <w:iCs/>
          <w:color w:val="000000" w:themeColor="text1"/>
          <w:sz w:val="24"/>
          <w:szCs w:val="24"/>
        </w:rPr>
        <w:t xml:space="preserve"> Giardia</w:t>
      </w:r>
      <w:r w:rsidR="00251A73" w:rsidRPr="001A3CEE">
        <w:rPr>
          <w:rFonts w:ascii="Book Antiqua" w:hAnsi="Book Antiqua" w:cs="Times New Roman"/>
          <w:color w:val="000000" w:themeColor="text1"/>
          <w:sz w:val="24"/>
          <w:szCs w:val="24"/>
        </w:rPr>
        <w:t xml:space="preserve"> were detected in 9%, 0%, and 1%</w:t>
      </w:r>
      <w:r w:rsidR="002636E2" w:rsidRPr="001A3CEE">
        <w:rPr>
          <w:rFonts w:ascii="Book Antiqua" w:hAnsi="Book Antiqua" w:cs="Times New Roman"/>
          <w:color w:val="000000" w:themeColor="text1"/>
          <w:sz w:val="24"/>
          <w:szCs w:val="24"/>
        </w:rPr>
        <w:t>,</w:t>
      </w:r>
      <w:r w:rsidR="00251A73" w:rsidRPr="001A3CEE">
        <w:rPr>
          <w:rFonts w:ascii="Book Antiqua" w:hAnsi="Book Antiqua" w:cs="Times New Roman"/>
          <w:color w:val="000000" w:themeColor="text1"/>
          <w:sz w:val="24"/>
          <w:szCs w:val="24"/>
        </w:rPr>
        <w:t xml:space="preserve"> respectively. </w:t>
      </w:r>
      <w:r w:rsidR="002E689D" w:rsidRPr="001A3CEE">
        <w:rPr>
          <w:rFonts w:ascii="Book Antiqua" w:eastAsia="Calibri" w:hAnsi="Book Antiqua" w:cs="Times New Roman"/>
          <w:noProof/>
          <w:color w:val="000000" w:themeColor="text1"/>
          <w:sz w:val="24"/>
          <w:szCs w:val="24"/>
          <w:lang w:bidi="ar-JO"/>
        </w:rPr>
        <w:t xml:space="preserve">The </w:t>
      </w:r>
      <w:r w:rsidR="006A5A3C" w:rsidRPr="001A3CEE">
        <w:rPr>
          <w:rFonts w:ascii="Book Antiqua" w:eastAsia="Calibri" w:hAnsi="Book Antiqua" w:cs="Times New Roman"/>
          <w:noProof/>
          <w:color w:val="000000" w:themeColor="text1"/>
          <w:sz w:val="24"/>
          <w:szCs w:val="24"/>
          <w:lang w:bidi="ar-JO"/>
        </w:rPr>
        <w:t xml:space="preserve">difference in the </w:t>
      </w:r>
      <w:r w:rsidR="002E689D" w:rsidRPr="001A3CEE">
        <w:rPr>
          <w:rFonts w:ascii="Book Antiqua" w:eastAsia="Calibri" w:hAnsi="Book Antiqua" w:cs="Times New Roman"/>
          <w:noProof/>
          <w:color w:val="000000" w:themeColor="text1"/>
          <w:sz w:val="24"/>
          <w:szCs w:val="24"/>
          <w:lang w:bidi="ar-JO"/>
        </w:rPr>
        <w:t xml:space="preserve">presence of </w:t>
      </w:r>
      <w:r w:rsidR="002E689D" w:rsidRPr="001A3CEE">
        <w:rPr>
          <w:rFonts w:ascii="Book Antiqua" w:eastAsia="Calibri" w:hAnsi="Book Antiqua" w:cs="Times New Roman"/>
          <w:i/>
          <w:iCs/>
          <w:noProof/>
          <w:color w:val="000000" w:themeColor="text1"/>
          <w:sz w:val="24"/>
          <w:szCs w:val="24"/>
          <w:lang w:bidi="ar-JO"/>
        </w:rPr>
        <w:t>Blastocystis</w:t>
      </w:r>
      <w:r w:rsidR="002E689D" w:rsidRPr="001A3CEE">
        <w:rPr>
          <w:rFonts w:ascii="Book Antiqua" w:eastAsia="Calibri" w:hAnsi="Book Antiqua" w:cs="Times New Roman"/>
          <w:noProof/>
          <w:color w:val="000000" w:themeColor="text1"/>
          <w:sz w:val="24"/>
          <w:szCs w:val="24"/>
          <w:lang w:bidi="ar-JO"/>
        </w:rPr>
        <w:t xml:space="preserve"> </w:t>
      </w:r>
      <w:r w:rsidR="00B61FB9" w:rsidRPr="001A3CEE">
        <w:rPr>
          <w:rFonts w:ascii="Book Antiqua" w:eastAsia="Calibri" w:hAnsi="Book Antiqua" w:cs="Times New Roman"/>
          <w:noProof/>
          <w:color w:val="000000" w:themeColor="text1"/>
          <w:sz w:val="24"/>
          <w:szCs w:val="24"/>
          <w:lang w:bidi="ar-JO"/>
        </w:rPr>
        <w:t>(</w:t>
      </w:r>
      <w:r w:rsidR="00B61FB9" w:rsidRPr="001A3CEE">
        <w:rPr>
          <w:rFonts w:ascii="Book Antiqua" w:eastAsia="Calibri" w:hAnsi="Book Antiqua" w:cs="Times New Roman"/>
          <w:i/>
          <w:iCs/>
          <w:noProof/>
          <w:color w:val="000000" w:themeColor="text1"/>
          <w:sz w:val="24"/>
          <w:szCs w:val="24"/>
          <w:lang w:bidi="ar-JO"/>
        </w:rPr>
        <w:t>P</w:t>
      </w:r>
      <w:r w:rsidR="00B23416" w:rsidRPr="001A3CEE">
        <w:rPr>
          <w:rFonts w:ascii="Book Antiqua" w:hAnsi="Book Antiqua" w:cs="Times New Roman"/>
          <w:i/>
          <w:iCs/>
          <w:noProof/>
          <w:color w:val="000000" w:themeColor="text1"/>
          <w:sz w:val="24"/>
          <w:szCs w:val="24"/>
          <w:lang w:eastAsia="zh-CN" w:bidi="ar-JO"/>
        </w:rPr>
        <w:t xml:space="preserve"> </w:t>
      </w:r>
      <w:r w:rsidR="00B61FB9" w:rsidRPr="001A3CEE">
        <w:rPr>
          <w:rFonts w:ascii="Book Antiqua" w:eastAsia="Calibri" w:hAnsi="Book Antiqua" w:cs="Times New Roman"/>
          <w:noProof/>
          <w:color w:val="000000" w:themeColor="text1"/>
          <w:sz w:val="24"/>
          <w:szCs w:val="24"/>
          <w:lang w:bidi="ar-JO"/>
        </w:rPr>
        <w:t xml:space="preserve">= </w:t>
      </w:r>
      <w:r w:rsidR="00B61FB9" w:rsidRPr="001A3CEE">
        <w:rPr>
          <w:rFonts w:ascii="Book Antiqua" w:eastAsiaTheme="minorHAnsi" w:hAnsi="Book Antiqua" w:cs="Times New Roman"/>
          <w:bCs/>
          <w:color w:val="000000" w:themeColor="text1"/>
          <w:sz w:val="24"/>
          <w:szCs w:val="24"/>
        </w:rPr>
        <w:t>0.0034</w:t>
      </w:r>
      <w:r w:rsidR="00B61FB9" w:rsidRPr="001A3CEE">
        <w:rPr>
          <w:rFonts w:ascii="Book Antiqua" w:eastAsia="Calibri" w:hAnsi="Book Antiqua" w:cs="Times New Roman"/>
          <w:noProof/>
          <w:color w:val="000000" w:themeColor="text1"/>
          <w:sz w:val="24"/>
          <w:szCs w:val="24"/>
          <w:lang w:bidi="ar-JO"/>
        </w:rPr>
        <w:t>)</w:t>
      </w:r>
      <w:r w:rsidR="0085642E" w:rsidRPr="001A3CEE">
        <w:rPr>
          <w:rFonts w:ascii="Book Antiqua" w:eastAsia="Calibri" w:hAnsi="Book Antiqua" w:cs="Times New Roman"/>
          <w:noProof/>
          <w:color w:val="000000" w:themeColor="text1"/>
          <w:sz w:val="24"/>
          <w:szCs w:val="24"/>
          <w:lang w:bidi="ar-JO"/>
        </w:rPr>
        <w:t xml:space="preserve">, </w:t>
      </w:r>
      <w:r w:rsidR="00AE7050" w:rsidRPr="001A3CEE">
        <w:rPr>
          <w:rFonts w:ascii="Book Antiqua" w:eastAsia="Calibri" w:hAnsi="Book Antiqua" w:cs="Times New Roman"/>
          <w:i/>
          <w:iCs/>
          <w:noProof/>
          <w:color w:val="000000" w:themeColor="text1"/>
          <w:sz w:val="24"/>
          <w:szCs w:val="24"/>
          <w:lang w:bidi="ar-JO"/>
        </w:rPr>
        <w:t>Cryptosporidium</w:t>
      </w:r>
      <w:r w:rsidR="00AE7050" w:rsidRPr="001A3CEE">
        <w:rPr>
          <w:rFonts w:ascii="Book Antiqua" w:eastAsia="Calibri" w:hAnsi="Book Antiqua" w:cs="Times New Roman"/>
          <w:noProof/>
          <w:color w:val="000000" w:themeColor="text1"/>
          <w:sz w:val="24"/>
          <w:szCs w:val="24"/>
          <w:lang w:bidi="ar-JO"/>
        </w:rPr>
        <w:t xml:space="preserve"> </w:t>
      </w:r>
      <w:r w:rsidR="00B61FB9" w:rsidRPr="001A3CEE">
        <w:rPr>
          <w:rFonts w:ascii="Book Antiqua" w:eastAsia="Calibri" w:hAnsi="Book Antiqua" w:cs="Times New Roman"/>
          <w:noProof/>
          <w:color w:val="000000" w:themeColor="text1"/>
          <w:sz w:val="24"/>
          <w:szCs w:val="24"/>
          <w:lang w:bidi="ar-JO"/>
        </w:rPr>
        <w:t>(</w:t>
      </w:r>
      <w:r w:rsidR="00B61FB9" w:rsidRPr="001A3CEE">
        <w:rPr>
          <w:rFonts w:ascii="Book Antiqua" w:eastAsia="Calibri" w:hAnsi="Book Antiqua" w:cs="Times New Roman"/>
          <w:i/>
          <w:iCs/>
          <w:noProof/>
          <w:color w:val="000000" w:themeColor="text1"/>
          <w:sz w:val="24"/>
          <w:szCs w:val="24"/>
          <w:lang w:bidi="ar-JO"/>
        </w:rPr>
        <w:t>P</w:t>
      </w:r>
      <w:r w:rsidR="00B23416" w:rsidRPr="001A3CEE">
        <w:rPr>
          <w:rFonts w:ascii="Book Antiqua" w:hAnsi="Book Antiqua" w:cs="Times New Roman"/>
          <w:i/>
          <w:iCs/>
          <w:noProof/>
          <w:color w:val="000000" w:themeColor="text1"/>
          <w:sz w:val="24"/>
          <w:szCs w:val="24"/>
          <w:lang w:eastAsia="zh-CN" w:bidi="ar-JO"/>
        </w:rPr>
        <w:t xml:space="preserve"> </w:t>
      </w:r>
      <w:r w:rsidR="00B61FB9" w:rsidRPr="001A3CEE">
        <w:rPr>
          <w:rFonts w:ascii="Book Antiqua" w:eastAsia="Calibri" w:hAnsi="Book Antiqua" w:cs="Times New Roman"/>
          <w:noProof/>
          <w:color w:val="000000" w:themeColor="text1"/>
          <w:sz w:val="24"/>
          <w:szCs w:val="24"/>
          <w:lang w:bidi="ar-JO"/>
        </w:rPr>
        <w:t xml:space="preserve">= </w:t>
      </w:r>
      <w:r w:rsidR="00B61FB9" w:rsidRPr="001A3CEE">
        <w:rPr>
          <w:rFonts w:ascii="Book Antiqua" w:eastAsiaTheme="minorHAnsi" w:hAnsi="Book Antiqua" w:cs="Times New Roman"/>
          <w:bCs/>
          <w:color w:val="000000" w:themeColor="text1"/>
          <w:sz w:val="24"/>
          <w:szCs w:val="24"/>
        </w:rPr>
        <w:t>0.0003)</w:t>
      </w:r>
      <w:r w:rsidR="0085642E" w:rsidRPr="001A3CEE">
        <w:rPr>
          <w:rFonts w:ascii="Book Antiqua" w:eastAsiaTheme="minorHAnsi" w:hAnsi="Book Antiqua" w:cs="Times New Roman"/>
          <w:bCs/>
          <w:color w:val="000000" w:themeColor="text1"/>
          <w:sz w:val="24"/>
          <w:szCs w:val="24"/>
        </w:rPr>
        <w:t xml:space="preserve">, and </w:t>
      </w:r>
      <w:r w:rsidR="0085642E" w:rsidRPr="001A3CEE">
        <w:rPr>
          <w:rFonts w:ascii="Book Antiqua" w:eastAsiaTheme="minorHAnsi" w:hAnsi="Book Antiqua" w:cs="Times New Roman"/>
          <w:bCs/>
          <w:i/>
          <w:iCs/>
          <w:color w:val="000000" w:themeColor="text1"/>
          <w:sz w:val="24"/>
          <w:szCs w:val="24"/>
        </w:rPr>
        <w:t>Girdaia</w:t>
      </w:r>
      <w:r w:rsidR="0085642E" w:rsidRPr="001A3CEE">
        <w:rPr>
          <w:rFonts w:ascii="Book Antiqua" w:eastAsiaTheme="minorHAnsi" w:hAnsi="Book Antiqua" w:cs="Times New Roman"/>
          <w:bCs/>
          <w:color w:val="000000" w:themeColor="text1"/>
          <w:sz w:val="24"/>
          <w:szCs w:val="24"/>
        </w:rPr>
        <w:t xml:space="preserve"> </w:t>
      </w:r>
      <w:r w:rsidR="00251A73" w:rsidRPr="001A3CEE">
        <w:rPr>
          <w:rFonts w:ascii="Book Antiqua" w:hAnsi="Book Antiqua" w:cs="Times New Roman"/>
          <w:color w:val="000000" w:themeColor="text1"/>
          <w:sz w:val="24"/>
          <w:szCs w:val="24"/>
        </w:rPr>
        <w:t>(</w:t>
      </w:r>
      <w:r w:rsidR="00251A73" w:rsidRPr="001A3CEE">
        <w:rPr>
          <w:rFonts w:ascii="Book Antiqua" w:hAnsi="Book Antiqua" w:cs="Times New Roman"/>
          <w:i/>
          <w:iCs/>
          <w:color w:val="000000" w:themeColor="text1"/>
          <w:sz w:val="24"/>
          <w:szCs w:val="24"/>
        </w:rPr>
        <w:t>P</w:t>
      </w:r>
      <w:r w:rsidR="00B23416" w:rsidRPr="001A3CEE">
        <w:rPr>
          <w:rFonts w:ascii="Book Antiqua" w:hAnsi="Book Antiqua" w:cs="Times New Roman"/>
          <w:i/>
          <w:iCs/>
          <w:color w:val="000000" w:themeColor="text1"/>
          <w:sz w:val="24"/>
          <w:szCs w:val="24"/>
          <w:lang w:eastAsia="zh-CN"/>
        </w:rPr>
        <w:t xml:space="preserve"> </w:t>
      </w:r>
      <w:r w:rsidR="00251A73" w:rsidRPr="001A3CEE">
        <w:rPr>
          <w:rFonts w:ascii="Book Antiqua" w:hAnsi="Book Antiqua" w:cs="Times New Roman"/>
          <w:color w:val="000000" w:themeColor="text1"/>
          <w:sz w:val="24"/>
          <w:szCs w:val="24"/>
        </w:rPr>
        <w:t>= 0.0029)</w:t>
      </w:r>
      <w:r w:rsidR="00B61FB9" w:rsidRPr="001A3CEE">
        <w:rPr>
          <w:rFonts w:ascii="Book Antiqua" w:eastAsiaTheme="minorHAnsi" w:hAnsi="Book Antiqua" w:cs="Times New Roman"/>
          <w:color w:val="000000" w:themeColor="text1"/>
          <w:sz w:val="24"/>
          <w:szCs w:val="24"/>
        </w:rPr>
        <w:t xml:space="preserve"> </w:t>
      </w:r>
      <w:r w:rsidR="000C54AC" w:rsidRPr="001A3CEE">
        <w:rPr>
          <w:rFonts w:ascii="Book Antiqua" w:eastAsia="Calibri" w:hAnsi="Book Antiqua" w:cs="Times New Roman"/>
          <w:noProof/>
          <w:color w:val="000000" w:themeColor="text1"/>
          <w:sz w:val="24"/>
          <w:szCs w:val="24"/>
          <w:lang w:bidi="ar-JO"/>
        </w:rPr>
        <w:t>between</w:t>
      </w:r>
      <w:r w:rsidR="002E689D" w:rsidRPr="001A3CEE">
        <w:rPr>
          <w:rFonts w:ascii="Book Antiqua" w:eastAsia="Calibri" w:hAnsi="Book Antiqua" w:cs="Times New Roman"/>
          <w:noProof/>
          <w:color w:val="000000" w:themeColor="text1"/>
          <w:sz w:val="24"/>
          <w:szCs w:val="24"/>
          <w:lang w:bidi="ar-JO"/>
        </w:rPr>
        <w:t xml:space="preserve"> IBS patients </w:t>
      </w:r>
      <w:r w:rsidR="006A5A3C" w:rsidRPr="001A3CEE">
        <w:rPr>
          <w:rFonts w:ascii="Book Antiqua" w:eastAsia="Calibri" w:hAnsi="Book Antiqua" w:cs="Times New Roman"/>
          <w:noProof/>
          <w:color w:val="000000" w:themeColor="text1"/>
          <w:sz w:val="24"/>
          <w:szCs w:val="24"/>
          <w:lang w:bidi="ar-JO"/>
        </w:rPr>
        <w:t xml:space="preserve">and controls </w:t>
      </w:r>
      <w:r w:rsidR="002E689D" w:rsidRPr="001A3CEE">
        <w:rPr>
          <w:rFonts w:ascii="Book Antiqua" w:eastAsia="Calibri" w:hAnsi="Book Antiqua" w:cs="Times New Roman"/>
          <w:noProof/>
          <w:color w:val="000000" w:themeColor="text1"/>
          <w:sz w:val="24"/>
          <w:szCs w:val="24"/>
          <w:lang w:bidi="ar-JO"/>
        </w:rPr>
        <w:t>was statistically signi</w:t>
      </w:r>
      <w:r w:rsidR="00AE7050" w:rsidRPr="001A3CEE">
        <w:rPr>
          <w:rFonts w:ascii="Book Antiqua" w:eastAsia="Calibri" w:hAnsi="Book Antiqua" w:cs="Times New Roman"/>
          <w:noProof/>
          <w:color w:val="000000" w:themeColor="text1"/>
          <w:sz w:val="24"/>
          <w:szCs w:val="24"/>
          <w:lang w:bidi="ar-JO"/>
        </w:rPr>
        <w:t>ficant</w:t>
      </w:r>
      <w:r w:rsidR="00027966" w:rsidRPr="001A3CEE">
        <w:rPr>
          <w:rFonts w:ascii="Book Antiqua" w:eastAsia="Calibri" w:hAnsi="Book Antiqua" w:cs="Times New Roman"/>
          <w:noProof/>
          <w:color w:val="000000" w:themeColor="text1"/>
          <w:sz w:val="24"/>
          <w:szCs w:val="24"/>
          <w:lang w:bidi="ar-JO"/>
        </w:rPr>
        <w:t xml:space="preserve"> by all methods used in this study.</w:t>
      </w:r>
    </w:p>
    <w:p w14:paraId="02761486" w14:textId="77777777" w:rsidR="004A2C65" w:rsidRPr="001A3CEE" w:rsidRDefault="004A2C65" w:rsidP="009867CB">
      <w:pPr>
        <w:spacing w:after="0" w:afterAutospacing="0" w:line="360" w:lineRule="auto"/>
        <w:jc w:val="both"/>
        <w:rPr>
          <w:rFonts w:ascii="Book Antiqua" w:hAnsi="Book Antiqua" w:cs="Times New Roman"/>
          <w:b/>
          <w:bCs/>
          <w:i/>
          <w:color w:val="000000" w:themeColor="text1"/>
          <w:sz w:val="24"/>
          <w:szCs w:val="24"/>
        </w:rPr>
      </w:pPr>
    </w:p>
    <w:p w14:paraId="06FDFD2C" w14:textId="77777777" w:rsidR="00B23416" w:rsidRPr="001A3CEE" w:rsidRDefault="009337FE" w:rsidP="009867CB">
      <w:pPr>
        <w:spacing w:after="0" w:afterAutospacing="0" w:line="360" w:lineRule="auto"/>
        <w:jc w:val="both"/>
        <w:rPr>
          <w:rFonts w:ascii="Book Antiqua" w:hAnsi="Book Antiqua" w:cs="Times New Roman"/>
          <w:i/>
          <w:color w:val="000000" w:themeColor="text1"/>
          <w:sz w:val="24"/>
          <w:szCs w:val="24"/>
          <w:lang w:eastAsia="zh-CN"/>
        </w:rPr>
      </w:pPr>
      <w:r w:rsidRPr="001A3CEE">
        <w:rPr>
          <w:rFonts w:ascii="Book Antiqua" w:hAnsi="Book Antiqua" w:cs="Times New Roman"/>
          <w:b/>
          <w:bCs/>
          <w:i/>
          <w:color w:val="000000" w:themeColor="text1"/>
          <w:sz w:val="24"/>
          <w:szCs w:val="24"/>
        </w:rPr>
        <w:t>CONCLUSION</w:t>
      </w:r>
    </w:p>
    <w:p w14:paraId="58E64612" w14:textId="77777777" w:rsidR="00677D2A" w:rsidRPr="001A3CEE" w:rsidRDefault="00730F9D" w:rsidP="009867CB">
      <w:pPr>
        <w:spacing w:after="0" w:afterAutospacing="0" w:line="360" w:lineRule="auto"/>
        <w:jc w:val="both"/>
        <w:rPr>
          <w:rFonts w:ascii="Book Antiqua" w:hAnsi="Book Antiqua" w:cs="Arial"/>
          <w:sz w:val="24"/>
          <w:szCs w:val="24"/>
        </w:rPr>
      </w:pPr>
      <w:r w:rsidRPr="001A3CEE">
        <w:rPr>
          <w:rFonts w:ascii="Book Antiqua" w:hAnsi="Book Antiqua" w:cs="Arial"/>
          <w:sz w:val="24"/>
          <w:szCs w:val="24"/>
        </w:rPr>
        <w:lastRenderedPageBreak/>
        <w:t xml:space="preserve">Prevalence </w:t>
      </w:r>
      <w:r w:rsidR="00B04C7A" w:rsidRPr="001A3CEE">
        <w:rPr>
          <w:rFonts w:ascii="Book Antiqua" w:hAnsi="Book Antiqua" w:cs="Arial"/>
          <w:sz w:val="24"/>
          <w:szCs w:val="24"/>
        </w:rPr>
        <w:t xml:space="preserve">of </w:t>
      </w:r>
      <w:r w:rsidR="00B04C7A" w:rsidRPr="001A3CEE">
        <w:rPr>
          <w:rFonts w:ascii="Book Antiqua" w:hAnsi="Book Antiqua" w:cs="Times New Roman"/>
          <w:i/>
          <w:iCs/>
          <w:color w:val="000000" w:themeColor="text1"/>
          <w:sz w:val="24"/>
          <w:szCs w:val="24"/>
        </w:rPr>
        <w:t xml:space="preserve">Blastocystis, Cryptosporidium </w:t>
      </w:r>
      <w:r w:rsidR="00B04C7A" w:rsidRPr="001A3CEE">
        <w:rPr>
          <w:rFonts w:ascii="Book Antiqua" w:hAnsi="Book Antiqua" w:cs="Times New Roman"/>
          <w:color w:val="000000" w:themeColor="text1"/>
          <w:sz w:val="24"/>
          <w:szCs w:val="24"/>
        </w:rPr>
        <w:t>and</w:t>
      </w:r>
      <w:r w:rsidR="00B04C7A" w:rsidRPr="001A3CEE">
        <w:rPr>
          <w:rFonts w:ascii="Book Antiqua" w:hAnsi="Book Antiqua" w:cs="Times New Roman"/>
          <w:i/>
          <w:iCs/>
          <w:color w:val="000000" w:themeColor="text1"/>
          <w:sz w:val="24"/>
          <w:szCs w:val="24"/>
        </w:rPr>
        <w:t xml:space="preserve"> Giardia</w:t>
      </w:r>
      <w:r w:rsidR="00B04C7A" w:rsidRPr="001A3CEE">
        <w:rPr>
          <w:rFonts w:ascii="Book Antiqua" w:hAnsi="Book Antiqua" w:cs="Times New Roman"/>
          <w:color w:val="000000" w:themeColor="text1"/>
          <w:sz w:val="24"/>
          <w:szCs w:val="24"/>
        </w:rPr>
        <w:t xml:space="preserve"> </w:t>
      </w:r>
      <w:r w:rsidR="00677D2A" w:rsidRPr="001A3CEE">
        <w:rPr>
          <w:rFonts w:ascii="Book Antiqua" w:hAnsi="Book Antiqua" w:cs="Times New Roman"/>
          <w:color w:val="000000" w:themeColor="text1"/>
          <w:sz w:val="24"/>
          <w:szCs w:val="24"/>
        </w:rPr>
        <w:t xml:space="preserve">is higher in IBS patients than in controls. </w:t>
      </w:r>
      <w:r w:rsidRPr="001A3CEE">
        <w:rPr>
          <w:rFonts w:ascii="Book Antiqua" w:hAnsi="Book Antiqua" w:cs="Arial"/>
          <w:sz w:val="24"/>
          <w:szCs w:val="24"/>
        </w:rPr>
        <w:t>T</w:t>
      </w:r>
      <w:r w:rsidR="00677D2A" w:rsidRPr="001A3CEE">
        <w:rPr>
          <w:rFonts w:ascii="Book Antiqua" w:hAnsi="Book Antiqua" w:cs="Arial"/>
          <w:sz w:val="24"/>
          <w:szCs w:val="24"/>
        </w:rPr>
        <w:t xml:space="preserve">hese </w:t>
      </w:r>
      <w:r w:rsidR="00677D2A" w:rsidRPr="001A3CEE">
        <w:rPr>
          <w:rStyle w:val="highlight2"/>
          <w:rFonts w:ascii="Book Antiqua" w:hAnsi="Book Antiqua" w:cs="Arial"/>
          <w:sz w:val="24"/>
          <w:szCs w:val="24"/>
        </w:rPr>
        <w:t>parasites</w:t>
      </w:r>
      <w:r w:rsidR="00677D2A" w:rsidRPr="001A3CEE">
        <w:rPr>
          <w:rFonts w:ascii="Book Antiqua" w:hAnsi="Book Antiqua" w:cs="Arial"/>
          <w:sz w:val="24"/>
          <w:szCs w:val="24"/>
        </w:rPr>
        <w:t xml:space="preserve"> are likely to have a role in the pathogenesis of </w:t>
      </w:r>
      <w:r w:rsidR="00677D2A" w:rsidRPr="001A3CEE">
        <w:rPr>
          <w:rStyle w:val="highlight2"/>
          <w:rFonts w:ascii="Book Antiqua" w:hAnsi="Book Antiqua" w:cs="Arial"/>
          <w:sz w:val="24"/>
          <w:szCs w:val="24"/>
        </w:rPr>
        <w:t>IBS.</w:t>
      </w:r>
    </w:p>
    <w:p w14:paraId="151AFD25" w14:textId="77777777" w:rsidR="009611F7" w:rsidRPr="001A3CEE" w:rsidRDefault="00B04C7A"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Arial"/>
          <w:sz w:val="24"/>
          <w:szCs w:val="24"/>
        </w:rPr>
        <w:t xml:space="preserve"> </w:t>
      </w:r>
    </w:p>
    <w:p w14:paraId="476E2C1D" w14:textId="77777777" w:rsidR="001D054F" w:rsidRPr="001A3CEE" w:rsidRDefault="000B0595" w:rsidP="009867CB">
      <w:pPr>
        <w:pStyle w:val="4"/>
        <w:shd w:val="clear" w:color="auto" w:fill="FFFFFF"/>
        <w:jc w:val="both"/>
        <w:rPr>
          <w:rFonts w:ascii="Book Antiqua" w:hAnsi="Book Antiqua" w:cs="Times New Roman"/>
          <w:b w:val="0"/>
          <w:color w:val="000000" w:themeColor="text1"/>
          <w:sz w:val="24"/>
          <w:szCs w:val="24"/>
          <w:lang w:eastAsia="zh-CN" w:bidi="ar-JO"/>
        </w:rPr>
      </w:pPr>
      <w:r w:rsidRPr="001A3CEE">
        <w:rPr>
          <w:rFonts w:ascii="Book Antiqua" w:hAnsi="Book Antiqua" w:cs="Times New Roman"/>
          <w:color w:val="000000" w:themeColor="text1"/>
          <w:sz w:val="24"/>
          <w:szCs w:val="24"/>
        </w:rPr>
        <w:t>Key</w:t>
      </w:r>
      <w:r w:rsidR="00B23416" w:rsidRPr="001A3CEE">
        <w:rPr>
          <w:rFonts w:ascii="Book Antiqua" w:hAnsi="Book Antiqua" w:cs="Times New Roman"/>
          <w:color w:val="000000" w:themeColor="text1"/>
          <w:sz w:val="24"/>
          <w:szCs w:val="24"/>
          <w:lang w:eastAsia="zh-CN"/>
        </w:rPr>
        <w:t xml:space="preserve"> </w:t>
      </w:r>
      <w:r w:rsidRPr="001A3CEE">
        <w:rPr>
          <w:rFonts w:ascii="Book Antiqua" w:hAnsi="Book Antiqua" w:cs="Times New Roman"/>
          <w:color w:val="000000" w:themeColor="text1"/>
          <w:sz w:val="24"/>
          <w:szCs w:val="24"/>
        </w:rPr>
        <w:t>words</w:t>
      </w:r>
      <w:r w:rsidR="001D054F" w:rsidRPr="001A3CEE">
        <w:rPr>
          <w:rFonts w:ascii="Book Antiqua" w:hAnsi="Book Antiqua" w:cs="Times New Roman"/>
          <w:i/>
          <w:iCs/>
          <w:color w:val="000000" w:themeColor="text1"/>
          <w:sz w:val="24"/>
          <w:szCs w:val="24"/>
        </w:rPr>
        <w:t>:</w:t>
      </w:r>
      <w:r w:rsidR="001D054F" w:rsidRPr="001A3CEE">
        <w:rPr>
          <w:rFonts w:ascii="Book Antiqua" w:hAnsi="Book Antiqua" w:cs="Times New Roman"/>
          <w:b w:val="0"/>
          <w:bCs w:val="0"/>
          <w:color w:val="000000" w:themeColor="text1"/>
          <w:sz w:val="24"/>
          <w:szCs w:val="24"/>
        </w:rPr>
        <w:t xml:space="preserve"> </w:t>
      </w:r>
      <w:r w:rsidR="001D054F" w:rsidRPr="001A3CEE">
        <w:rPr>
          <w:rFonts w:ascii="Book Antiqua" w:hAnsi="Book Antiqua" w:cs="Times New Roman"/>
          <w:b w:val="0"/>
          <w:bCs w:val="0"/>
          <w:i/>
          <w:color w:val="000000" w:themeColor="text1"/>
          <w:sz w:val="24"/>
          <w:szCs w:val="24"/>
        </w:rPr>
        <w:t>Blastocystis</w:t>
      </w:r>
      <w:r w:rsidR="00930943" w:rsidRPr="001A3CEE">
        <w:rPr>
          <w:rFonts w:ascii="Book Antiqua" w:hAnsi="Book Antiqua" w:cs="Times New Roman"/>
          <w:b w:val="0"/>
          <w:bCs w:val="0"/>
          <w:i/>
          <w:color w:val="000000" w:themeColor="text1"/>
          <w:sz w:val="24"/>
          <w:szCs w:val="24"/>
        </w:rPr>
        <w:t>;</w:t>
      </w:r>
      <w:r w:rsidRPr="001A3CEE">
        <w:rPr>
          <w:rFonts w:ascii="Book Antiqua" w:hAnsi="Book Antiqua" w:cs="Times New Roman"/>
          <w:b w:val="0"/>
          <w:bCs w:val="0"/>
          <w:i/>
          <w:color w:val="000000" w:themeColor="text1"/>
          <w:sz w:val="24"/>
          <w:szCs w:val="24"/>
        </w:rPr>
        <w:t xml:space="preserve"> Cryptosporidium</w:t>
      </w:r>
      <w:r w:rsidR="00930943" w:rsidRPr="001A3CEE">
        <w:rPr>
          <w:rFonts w:ascii="Book Antiqua" w:hAnsi="Book Antiqua" w:cs="Times New Roman"/>
          <w:b w:val="0"/>
          <w:bCs w:val="0"/>
          <w:i/>
          <w:color w:val="000000" w:themeColor="text1"/>
          <w:sz w:val="24"/>
          <w:szCs w:val="24"/>
        </w:rPr>
        <w:t>;</w:t>
      </w:r>
      <w:r w:rsidR="0018472D" w:rsidRPr="001A3CEE">
        <w:rPr>
          <w:rFonts w:ascii="Book Antiqua" w:hAnsi="Book Antiqua" w:cs="Times New Roman"/>
          <w:b w:val="0"/>
          <w:bCs w:val="0"/>
          <w:i/>
          <w:color w:val="000000" w:themeColor="text1"/>
          <w:sz w:val="24"/>
          <w:szCs w:val="24"/>
        </w:rPr>
        <w:t xml:space="preserve"> Giardia</w:t>
      </w:r>
      <w:r w:rsidR="00930943" w:rsidRPr="001A3CEE">
        <w:rPr>
          <w:rFonts w:ascii="Book Antiqua" w:hAnsi="Book Antiqua" w:cs="Times New Roman"/>
          <w:b w:val="0"/>
          <w:bCs w:val="0"/>
          <w:i/>
          <w:color w:val="000000" w:themeColor="text1"/>
          <w:sz w:val="24"/>
          <w:szCs w:val="24"/>
        </w:rPr>
        <w:t>;</w:t>
      </w:r>
      <w:r w:rsidRPr="001A3CEE">
        <w:rPr>
          <w:rFonts w:ascii="Book Antiqua" w:hAnsi="Book Antiqua" w:cs="Times New Roman"/>
          <w:b w:val="0"/>
          <w:bCs w:val="0"/>
          <w:i/>
          <w:color w:val="000000" w:themeColor="text1"/>
          <w:sz w:val="24"/>
          <w:szCs w:val="24"/>
        </w:rPr>
        <w:t xml:space="preserve"> </w:t>
      </w:r>
      <w:r w:rsidRPr="001A3CEE">
        <w:rPr>
          <w:rFonts w:ascii="Book Antiqua" w:hAnsi="Book Antiqua" w:cs="Times New Roman"/>
          <w:b w:val="0"/>
          <w:bCs w:val="0"/>
          <w:iCs/>
          <w:color w:val="000000" w:themeColor="text1"/>
          <w:sz w:val="24"/>
          <w:szCs w:val="24"/>
        </w:rPr>
        <w:t>Irritable</w:t>
      </w:r>
      <w:r w:rsidR="001D054F" w:rsidRPr="001A3CEE">
        <w:rPr>
          <w:rFonts w:ascii="Book Antiqua" w:hAnsi="Book Antiqua" w:cs="Times New Roman"/>
          <w:b w:val="0"/>
          <w:color w:val="000000" w:themeColor="text1"/>
          <w:sz w:val="24"/>
          <w:szCs w:val="24"/>
          <w:lang w:bidi="ar-JO"/>
        </w:rPr>
        <w:t xml:space="preserve"> bowel syndrome</w:t>
      </w:r>
      <w:r w:rsidR="00DA3458" w:rsidRPr="001A3CEE">
        <w:rPr>
          <w:rFonts w:ascii="Book Antiqua" w:hAnsi="Book Antiqua" w:cs="Times New Roman"/>
          <w:b w:val="0"/>
          <w:color w:val="000000" w:themeColor="text1"/>
          <w:sz w:val="24"/>
          <w:szCs w:val="24"/>
          <w:lang w:bidi="ar-JO"/>
        </w:rPr>
        <w:t>; P</w:t>
      </w:r>
      <w:r w:rsidR="00A16DD8" w:rsidRPr="001A3CEE">
        <w:rPr>
          <w:rFonts w:ascii="Book Antiqua" w:hAnsi="Book Antiqua" w:cs="Times New Roman"/>
          <w:b w:val="0"/>
          <w:color w:val="000000" w:themeColor="text1"/>
          <w:sz w:val="24"/>
          <w:szCs w:val="24"/>
          <w:lang w:bidi="ar-JO"/>
        </w:rPr>
        <w:t>rotozoan parasites</w:t>
      </w:r>
    </w:p>
    <w:p w14:paraId="689F2CCC" w14:textId="77777777" w:rsidR="008511A0" w:rsidRPr="001A3CEE" w:rsidRDefault="008511A0" w:rsidP="009867CB">
      <w:pPr>
        <w:spacing w:after="0" w:afterAutospacing="0" w:line="360" w:lineRule="auto"/>
        <w:jc w:val="both"/>
        <w:rPr>
          <w:rFonts w:ascii="Book Antiqua" w:hAnsi="Book Antiqua"/>
          <w:sz w:val="24"/>
          <w:szCs w:val="24"/>
          <w:lang w:eastAsia="zh-CN" w:bidi="ar-JO"/>
        </w:rPr>
      </w:pPr>
    </w:p>
    <w:p w14:paraId="3D868D43" w14:textId="77777777" w:rsidR="008511A0" w:rsidRPr="001A3CEE" w:rsidRDefault="008511A0" w:rsidP="009867CB">
      <w:pPr>
        <w:spacing w:after="0" w:afterAutospacing="0" w:line="360" w:lineRule="auto"/>
        <w:jc w:val="both"/>
        <w:rPr>
          <w:rFonts w:ascii="Book Antiqua" w:hAnsi="Book Antiqua" w:cs="Arial"/>
          <w:sz w:val="24"/>
          <w:szCs w:val="24"/>
        </w:rPr>
      </w:pPr>
      <w:bookmarkStart w:id="14" w:name="OLE_LINK55"/>
      <w:bookmarkStart w:id="15" w:name="OLE_LINK56"/>
      <w:bookmarkStart w:id="16" w:name="OLE_LINK105"/>
      <w:bookmarkStart w:id="17" w:name="OLE_LINK116"/>
      <w:bookmarkStart w:id="18" w:name="OLE_LINK89"/>
      <w:r w:rsidRPr="001A3CEE">
        <w:rPr>
          <w:rFonts w:ascii="Book Antiqua" w:hAnsi="Book Antiqua"/>
          <w:b/>
          <w:sz w:val="24"/>
          <w:szCs w:val="24"/>
        </w:rPr>
        <w:t>©</w:t>
      </w:r>
      <w:bookmarkEnd w:id="14"/>
      <w:bookmarkEnd w:id="15"/>
      <w:r w:rsidRPr="001A3CEE">
        <w:rPr>
          <w:rFonts w:ascii="Book Antiqua" w:hAnsi="Book Antiqua"/>
          <w:b/>
          <w:sz w:val="24"/>
          <w:szCs w:val="24"/>
        </w:rPr>
        <w:t xml:space="preserve"> </w:t>
      </w:r>
      <w:r w:rsidRPr="001A3CEE">
        <w:rPr>
          <w:rFonts w:ascii="Book Antiqua" w:hAnsi="Book Antiqua" w:cs="Arial"/>
          <w:b/>
          <w:sz w:val="24"/>
          <w:szCs w:val="24"/>
        </w:rPr>
        <w:t xml:space="preserve">The Author(s) 2017. </w:t>
      </w:r>
      <w:r w:rsidRPr="001A3CEE">
        <w:rPr>
          <w:rFonts w:ascii="Book Antiqua" w:hAnsi="Book Antiqua" w:cs="Arial"/>
          <w:sz w:val="24"/>
          <w:szCs w:val="24"/>
        </w:rPr>
        <w:t>Published by Baishideng Publishing Group Inc. All rights reserved.</w:t>
      </w:r>
    </w:p>
    <w:bookmarkEnd w:id="16"/>
    <w:bookmarkEnd w:id="17"/>
    <w:bookmarkEnd w:id="18"/>
    <w:p w14:paraId="6DE6268B" w14:textId="77777777" w:rsidR="006811A3" w:rsidRPr="001A3CEE" w:rsidRDefault="006811A3" w:rsidP="009867CB">
      <w:pPr>
        <w:spacing w:after="0" w:afterAutospacing="0" w:line="360" w:lineRule="auto"/>
        <w:jc w:val="both"/>
        <w:rPr>
          <w:rFonts w:ascii="Book Antiqua" w:hAnsi="Book Antiqua"/>
          <w:sz w:val="24"/>
          <w:szCs w:val="24"/>
          <w:lang w:bidi="ar-JO"/>
        </w:rPr>
      </w:pPr>
    </w:p>
    <w:p w14:paraId="31618F38" w14:textId="77777777" w:rsidR="004E5696" w:rsidRPr="001A3CEE" w:rsidRDefault="006811A3" w:rsidP="009867CB">
      <w:pPr>
        <w:spacing w:after="0" w:afterAutospacing="0" w:line="360" w:lineRule="auto"/>
        <w:jc w:val="both"/>
        <w:rPr>
          <w:rFonts w:ascii="Book Antiqua" w:hAnsi="Book Antiqua"/>
          <w:sz w:val="24"/>
          <w:szCs w:val="24"/>
        </w:rPr>
      </w:pPr>
      <w:r w:rsidRPr="001A3CEE">
        <w:rPr>
          <w:rFonts w:ascii="Book Antiqua" w:hAnsi="Book Antiqua"/>
          <w:b/>
          <w:bCs/>
          <w:sz w:val="24"/>
          <w:szCs w:val="24"/>
          <w:lang w:bidi="ar-JO"/>
        </w:rPr>
        <w:t>Core tip:</w:t>
      </w:r>
      <w:r w:rsidRPr="001A3CEE">
        <w:rPr>
          <w:rFonts w:ascii="Book Antiqua" w:hAnsi="Book Antiqua"/>
          <w:sz w:val="24"/>
          <w:szCs w:val="24"/>
          <w:lang w:bidi="ar-JO"/>
        </w:rPr>
        <w:t xml:space="preserve"> </w:t>
      </w:r>
      <w:r w:rsidR="00413537" w:rsidRPr="001A3CEE">
        <w:rPr>
          <w:rFonts w:ascii="Book Antiqua" w:hAnsi="Book Antiqua"/>
          <w:sz w:val="24"/>
          <w:szCs w:val="24"/>
        </w:rPr>
        <w:t xml:space="preserve">A mounting body of evidence suggests that infections with protozoan parasites may be implicated in the pathogenesis of </w:t>
      </w:r>
      <w:r w:rsidR="00B23416" w:rsidRPr="001A3CEE">
        <w:rPr>
          <w:rFonts w:ascii="Book Antiqua" w:hAnsi="Book Antiqua" w:cstheme="majorBidi"/>
          <w:sz w:val="24"/>
          <w:szCs w:val="24"/>
        </w:rPr>
        <w:t>irritable bowel syndrome (IBS)</w:t>
      </w:r>
      <w:r w:rsidR="00413537" w:rsidRPr="001A3CEE">
        <w:rPr>
          <w:rFonts w:ascii="Book Antiqua" w:hAnsi="Book Antiqua"/>
          <w:sz w:val="24"/>
          <w:szCs w:val="24"/>
        </w:rPr>
        <w:t>. However, previous studies from different geographic regions have yielded conflicting results.</w:t>
      </w:r>
      <w:r w:rsidR="00B23416" w:rsidRPr="001A3CEE">
        <w:rPr>
          <w:rFonts w:ascii="Book Antiqua" w:hAnsi="Book Antiqua"/>
          <w:sz w:val="24"/>
          <w:szCs w:val="24"/>
          <w:lang w:eastAsia="zh-CN"/>
        </w:rPr>
        <w:t xml:space="preserve"> </w:t>
      </w:r>
      <w:r w:rsidR="00413537" w:rsidRPr="001A3CEE">
        <w:rPr>
          <w:rFonts w:ascii="Book Antiqua" w:hAnsi="Book Antiqua"/>
          <w:sz w:val="24"/>
          <w:szCs w:val="24"/>
        </w:rPr>
        <w:t>The present study investigates the infection rate of protozoan parasites in Jordanian IBS patients.</w:t>
      </w:r>
      <w:r w:rsidR="003876BD">
        <w:rPr>
          <w:rFonts w:ascii="Book Antiqua" w:hAnsi="Book Antiqua" w:hint="eastAsia"/>
          <w:sz w:val="24"/>
          <w:szCs w:val="24"/>
          <w:lang w:eastAsia="zh-CN"/>
        </w:rPr>
        <w:t xml:space="preserve"> </w:t>
      </w:r>
      <w:r w:rsidR="00413537" w:rsidRPr="001A3CEE">
        <w:rPr>
          <w:rFonts w:ascii="Book Antiqua" w:hAnsi="Book Antiqua"/>
          <w:sz w:val="24"/>
          <w:szCs w:val="24"/>
        </w:rPr>
        <w:t xml:space="preserve">Our results indicate that infection with </w:t>
      </w:r>
      <w:r w:rsidR="00413537" w:rsidRPr="001A3CEE">
        <w:rPr>
          <w:rFonts w:ascii="Book Antiqua" w:hAnsi="Book Antiqua"/>
          <w:i/>
          <w:sz w:val="24"/>
          <w:szCs w:val="24"/>
        </w:rPr>
        <w:t xml:space="preserve">Blastocystis, Cryptosporidium, </w:t>
      </w:r>
      <w:r w:rsidR="00413537" w:rsidRPr="001A3CEE">
        <w:rPr>
          <w:rFonts w:ascii="Book Antiqua" w:hAnsi="Book Antiqua"/>
          <w:sz w:val="24"/>
          <w:szCs w:val="24"/>
        </w:rPr>
        <w:t xml:space="preserve">and </w:t>
      </w:r>
      <w:r w:rsidR="00413537" w:rsidRPr="001A3CEE">
        <w:rPr>
          <w:rFonts w:ascii="Book Antiqua" w:hAnsi="Book Antiqua"/>
          <w:i/>
          <w:sz w:val="24"/>
          <w:szCs w:val="24"/>
        </w:rPr>
        <w:t>Giardia</w:t>
      </w:r>
      <w:r w:rsidR="00413537" w:rsidRPr="001A3CEE">
        <w:rPr>
          <w:rFonts w:ascii="Book Antiqua" w:hAnsi="Book Antiqua"/>
          <w:sz w:val="24"/>
          <w:szCs w:val="24"/>
        </w:rPr>
        <w:t xml:space="preserve"> spp</w:t>
      </w:r>
      <w:r w:rsidR="004E5696" w:rsidRPr="001A3CEE">
        <w:rPr>
          <w:rFonts w:ascii="Book Antiqua" w:hAnsi="Book Antiqua"/>
          <w:sz w:val="24"/>
          <w:szCs w:val="24"/>
        </w:rPr>
        <w:t>.</w:t>
      </w:r>
      <w:r w:rsidR="00413537" w:rsidRPr="001A3CEE">
        <w:rPr>
          <w:rFonts w:ascii="Book Antiqua" w:hAnsi="Book Antiqua"/>
          <w:sz w:val="24"/>
          <w:szCs w:val="24"/>
        </w:rPr>
        <w:t xml:space="preserve"> may play a role in the pathogenesis of IBS in a significant proportion of patients. Testing for these parasites in cases of presumed IBS may offer new insights into the pathogenesis of IBS and thus improve its management.</w:t>
      </w:r>
    </w:p>
    <w:p w14:paraId="06C02067" w14:textId="77777777" w:rsidR="008511A0" w:rsidRPr="001A3CEE" w:rsidRDefault="00B23416" w:rsidP="009867CB">
      <w:pPr>
        <w:adjustRightInd w:val="0"/>
        <w:snapToGrid w:val="0"/>
        <w:spacing w:after="0" w:afterAutospacing="0" w:line="360" w:lineRule="auto"/>
        <w:jc w:val="both"/>
        <w:rPr>
          <w:rFonts w:ascii="Book Antiqua" w:hAnsi="Book Antiqua" w:cs="Tahoma"/>
          <w:sz w:val="24"/>
          <w:szCs w:val="24"/>
          <w:lang w:eastAsia="zh-CN"/>
        </w:rPr>
      </w:pPr>
      <w:bookmarkStart w:id="19" w:name="OLE_LINK130"/>
      <w:bookmarkStart w:id="20" w:name="OLE_LINK134"/>
      <w:bookmarkStart w:id="21" w:name="OLE_LINK455"/>
      <w:bookmarkStart w:id="22" w:name="OLE_LINK464"/>
      <w:bookmarkStart w:id="23" w:name="OLE_LINK73"/>
      <w:bookmarkStart w:id="24" w:name="OLE_LINK74"/>
      <w:r w:rsidRPr="001A3CEE">
        <w:rPr>
          <w:rFonts w:ascii="Book Antiqua" w:hAnsi="Book Antiqua" w:cs="Tahoma"/>
          <w:sz w:val="24"/>
          <w:szCs w:val="24"/>
          <w:lang w:eastAsia="zh-CN"/>
        </w:rPr>
        <w:t xml:space="preserve"> </w:t>
      </w:r>
    </w:p>
    <w:p w14:paraId="13A7C6B8" w14:textId="77777777" w:rsidR="003D1239" w:rsidRPr="001A3CEE" w:rsidRDefault="003D1239" w:rsidP="009867CB">
      <w:pPr>
        <w:spacing w:after="0" w:afterAutospacing="0" w:line="360" w:lineRule="auto"/>
        <w:jc w:val="both"/>
        <w:rPr>
          <w:rFonts w:ascii="Book Antiqua" w:hAnsi="Book Antiqua"/>
          <w:b/>
          <w:color w:val="000000"/>
          <w:sz w:val="24"/>
          <w:szCs w:val="24"/>
          <w:lang w:eastAsia="zh-CN"/>
        </w:rPr>
      </w:pPr>
      <w:r w:rsidRPr="001A3CEE">
        <w:rPr>
          <w:rFonts w:ascii="Book Antiqua" w:hAnsi="Book Antiqua"/>
          <w:color w:val="000000"/>
          <w:sz w:val="24"/>
          <w:szCs w:val="24"/>
        </w:rPr>
        <w:t>Khaled A</w:t>
      </w:r>
      <w:r w:rsidR="00B23416" w:rsidRPr="001A3CEE">
        <w:rPr>
          <w:rFonts w:ascii="Book Antiqua" w:hAnsi="Book Antiqua"/>
          <w:color w:val="000000"/>
          <w:sz w:val="24"/>
          <w:szCs w:val="24"/>
        </w:rPr>
        <w:t xml:space="preserve"> Jadallah, Laila F Nimri, </w:t>
      </w:r>
      <w:r w:rsidRPr="001A3CEE">
        <w:rPr>
          <w:rFonts w:ascii="Book Antiqua" w:hAnsi="Book Antiqua"/>
          <w:color w:val="000000"/>
          <w:sz w:val="24"/>
          <w:szCs w:val="24"/>
        </w:rPr>
        <w:t>Rola A Ghanem. Protozoan parasites in irritable bowel syndrome: A case-control study</w:t>
      </w:r>
      <w:r w:rsidR="00B23416" w:rsidRPr="001A3CEE">
        <w:rPr>
          <w:rFonts w:ascii="Book Antiqua" w:hAnsi="Book Antiqua"/>
          <w:color w:val="000000"/>
          <w:sz w:val="24"/>
          <w:szCs w:val="24"/>
          <w:lang w:eastAsia="zh-CN"/>
        </w:rPr>
        <w:t xml:space="preserve">. </w:t>
      </w:r>
      <w:r w:rsidR="00B23416" w:rsidRPr="001A3CEE">
        <w:rPr>
          <w:rFonts w:ascii="Book Antiqua" w:hAnsi="Book Antiqua" w:cs="Book Antiqua"/>
          <w:i/>
          <w:iCs/>
          <w:sz w:val="24"/>
          <w:szCs w:val="24"/>
        </w:rPr>
        <w:t>World J</w:t>
      </w:r>
      <w:r w:rsidR="00B23416" w:rsidRPr="001A3CEE">
        <w:rPr>
          <w:rFonts w:ascii="Book Antiqua" w:hAnsi="Book Antiqua" w:cs="Book Antiqua"/>
          <w:i/>
          <w:iCs/>
          <w:sz w:val="24"/>
          <w:szCs w:val="24"/>
          <w:lang w:eastAsia="zh-CN"/>
        </w:rPr>
        <w:t xml:space="preserve"> </w:t>
      </w:r>
      <w:r w:rsidR="00B23416" w:rsidRPr="001A3CEE">
        <w:rPr>
          <w:rFonts w:ascii="Book Antiqua" w:hAnsi="Book Antiqua" w:cs="Book Antiqua"/>
          <w:i/>
          <w:iCs/>
          <w:sz w:val="24"/>
          <w:szCs w:val="24"/>
        </w:rPr>
        <w:t>Gastrointest</w:t>
      </w:r>
      <w:r w:rsidR="00B23416" w:rsidRPr="001A3CEE">
        <w:rPr>
          <w:rFonts w:ascii="Book Antiqua" w:hAnsi="Book Antiqua" w:cs="Book Antiqua"/>
          <w:i/>
          <w:iCs/>
          <w:sz w:val="24"/>
          <w:szCs w:val="24"/>
          <w:lang w:eastAsia="zh-CN"/>
        </w:rPr>
        <w:t xml:space="preserve"> </w:t>
      </w:r>
      <w:r w:rsidR="00B23416" w:rsidRPr="001A3CEE">
        <w:rPr>
          <w:rFonts w:ascii="Book Antiqua" w:hAnsi="Book Antiqua" w:cs="Book Antiqua"/>
          <w:i/>
          <w:iCs/>
          <w:sz w:val="24"/>
          <w:szCs w:val="24"/>
        </w:rPr>
        <w:t>Pharmacol</w:t>
      </w:r>
      <w:r w:rsidR="003876BD">
        <w:rPr>
          <w:rFonts w:ascii="Book Antiqua" w:hAnsi="Book Antiqua" w:cs="Book Antiqua"/>
          <w:i/>
          <w:iCs/>
          <w:sz w:val="24"/>
          <w:szCs w:val="24"/>
          <w:lang w:eastAsia="zh-CN"/>
        </w:rPr>
        <w:t xml:space="preserve"> </w:t>
      </w:r>
      <w:r w:rsidR="00B23416" w:rsidRPr="001A3CEE">
        <w:rPr>
          <w:rFonts w:ascii="Book Antiqua" w:hAnsi="Book Antiqua" w:cs="Book Antiqua"/>
          <w:i/>
          <w:iCs/>
          <w:sz w:val="24"/>
          <w:szCs w:val="24"/>
        </w:rPr>
        <w:t>Therap</w:t>
      </w:r>
      <w:r w:rsidR="00B23416" w:rsidRPr="001A3CEE">
        <w:rPr>
          <w:rFonts w:ascii="Book Antiqua" w:hAnsi="Book Antiqua" w:cs="Book Antiqua"/>
          <w:i/>
          <w:iCs/>
          <w:sz w:val="24"/>
          <w:szCs w:val="24"/>
          <w:lang w:eastAsia="zh-CN"/>
        </w:rPr>
        <w:t xml:space="preserve"> </w:t>
      </w:r>
      <w:r w:rsidR="00B23416" w:rsidRPr="001A3CEE">
        <w:rPr>
          <w:rFonts w:ascii="Book Antiqua" w:hAnsi="Book Antiqua" w:cs="Book Antiqua"/>
          <w:iCs/>
          <w:sz w:val="24"/>
          <w:szCs w:val="24"/>
          <w:lang w:eastAsia="zh-CN"/>
        </w:rPr>
        <w:t>2017; In press</w:t>
      </w:r>
    </w:p>
    <w:p w14:paraId="267F3645" w14:textId="77777777" w:rsidR="003D1239" w:rsidRPr="001A3CEE" w:rsidRDefault="003D1239" w:rsidP="009867CB">
      <w:pPr>
        <w:adjustRightInd w:val="0"/>
        <w:snapToGrid w:val="0"/>
        <w:spacing w:after="0" w:afterAutospacing="0" w:line="360" w:lineRule="auto"/>
        <w:jc w:val="both"/>
        <w:rPr>
          <w:rFonts w:ascii="Book Antiqua" w:hAnsi="Book Antiqua" w:cs="Tahoma"/>
          <w:sz w:val="24"/>
          <w:szCs w:val="24"/>
        </w:rPr>
      </w:pPr>
    </w:p>
    <w:p w14:paraId="7951BC18" w14:textId="77777777" w:rsidR="008511A0" w:rsidRPr="001A3CEE" w:rsidRDefault="008511A0" w:rsidP="009867CB">
      <w:pPr>
        <w:adjustRightInd w:val="0"/>
        <w:snapToGrid w:val="0"/>
        <w:spacing w:after="0" w:afterAutospacing="0" w:line="360" w:lineRule="auto"/>
        <w:jc w:val="both"/>
        <w:rPr>
          <w:rFonts w:ascii="Book Antiqua" w:hAnsi="Book Antiqua"/>
          <w:sz w:val="24"/>
          <w:szCs w:val="24"/>
          <w:lang w:eastAsia="zh-CN"/>
        </w:rPr>
      </w:pPr>
      <w:bookmarkStart w:id="25" w:name="OLE_LINK424"/>
      <w:bookmarkStart w:id="26" w:name="OLE_LINK425"/>
      <w:r w:rsidRPr="001A3CEE">
        <w:rPr>
          <w:rFonts w:ascii="Book Antiqua" w:hAnsi="Book Antiqua"/>
          <w:i/>
          <w:sz w:val="24"/>
          <w:szCs w:val="24"/>
          <w:lang w:eastAsia="zh-CN"/>
        </w:rPr>
        <w:t xml:space="preserve"> </w:t>
      </w:r>
    </w:p>
    <w:bookmarkEnd w:id="19"/>
    <w:bookmarkEnd w:id="20"/>
    <w:bookmarkEnd w:id="21"/>
    <w:bookmarkEnd w:id="22"/>
    <w:bookmarkEnd w:id="23"/>
    <w:bookmarkEnd w:id="24"/>
    <w:bookmarkEnd w:id="25"/>
    <w:bookmarkEnd w:id="26"/>
    <w:p w14:paraId="4FA9EC6A" w14:textId="77777777" w:rsidR="00F4053B" w:rsidRPr="001A3CEE" w:rsidRDefault="00F4053B" w:rsidP="009867CB">
      <w:pPr>
        <w:spacing w:after="0" w:afterAutospacing="0" w:line="360" w:lineRule="auto"/>
        <w:jc w:val="both"/>
        <w:rPr>
          <w:rFonts w:ascii="Book Antiqua" w:hAnsi="Book Antiqua" w:cs="Times New Roman"/>
          <w:b/>
          <w:bCs/>
          <w:color w:val="000000" w:themeColor="text1"/>
          <w:sz w:val="24"/>
          <w:szCs w:val="24"/>
        </w:rPr>
      </w:pPr>
    </w:p>
    <w:p w14:paraId="44DF768C" w14:textId="77777777" w:rsidR="008511A0" w:rsidRPr="001A3CEE" w:rsidRDefault="008511A0" w:rsidP="009867CB">
      <w:pPr>
        <w:spacing w:after="0" w:afterAutospacing="0" w:line="360" w:lineRule="auto"/>
        <w:jc w:val="both"/>
        <w:rPr>
          <w:rFonts w:ascii="Book Antiqua" w:hAnsi="Book Antiqua" w:cs="Times New Roman"/>
          <w:b/>
          <w:bCs/>
          <w:color w:val="000000" w:themeColor="text1"/>
          <w:sz w:val="24"/>
          <w:szCs w:val="24"/>
        </w:rPr>
      </w:pPr>
      <w:r w:rsidRPr="001A3CEE">
        <w:rPr>
          <w:rFonts w:ascii="Book Antiqua" w:hAnsi="Book Antiqua" w:cs="Times New Roman"/>
          <w:b/>
          <w:bCs/>
          <w:color w:val="000000" w:themeColor="text1"/>
          <w:sz w:val="24"/>
          <w:szCs w:val="24"/>
        </w:rPr>
        <w:br w:type="page"/>
      </w:r>
    </w:p>
    <w:p w14:paraId="4BD3C31B" w14:textId="77777777" w:rsidR="000A09E1" w:rsidRPr="001A3CEE" w:rsidRDefault="006D3239" w:rsidP="009867CB">
      <w:pPr>
        <w:spacing w:after="0" w:afterAutospacing="0" w:line="360" w:lineRule="auto"/>
        <w:jc w:val="both"/>
        <w:rPr>
          <w:rFonts w:ascii="Book Antiqua" w:hAnsi="Book Antiqua" w:cs="Times New Roman"/>
          <w:b/>
          <w:bCs/>
          <w:color w:val="000000" w:themeColor="text1"/>
          <w:sz w:val="24"/>
          <w:szCs w:val="24"/>
        </w:rPr>
      </w:pPr>
      <w:r w:rsidRPr="001A3CEE">
        <w:rPr>
          <w:rFonts w:ascii="Book Antiqua" w:hAnsi="Book Antiqua" w:cs="Times New Roman"/>
          <w:b/>
          <w:bCs/>
          <w:color w:val="000000" w:themeColor="text1"/>
          <w:sz w:val="24"/>
          <w:szCs w:val="24"/>
        </w:rPr>
        <w:lastRenderedPageBreak/>
        <w:t>I</w:t>
      </w:r>
      <w:r w:rsidR="00D05F15" w:rsidRPr="001A3CEE">
        <w:rPr>
          <w:rFonts w:ascii="Book Antiqua" w:hAnsi="Book Antiqua" w:cs="Times New Roman"/>
          <w:b/>
          <w:bCs/>
          <w:color w:val="000000" w:themeColor="text1"/>
          <w:sz w:val="24"/>
          <w:szCs w:val="24"/>
        </w:rPr>
        <w:t>NTRODUCTION</w:t>
      </w:r>
    </w:p>
    <w:p w14:paraId="15F0D261" w14:textId="77777777" w:rsidR="004E3DE5" w:rsidRPr="001A3CEE" w:rsidRDefault="00F16C69" w:rsidP="009867CB">
      <w:pPr>
        <w:spacing w:after="0" w:afterAutospacing="0" w:line="360" w:lineRule="auto"/>
        <w:jc w:val="both"/>
        <w:rPr>
          <w:rFonts w:ascii="Book Antiqua" w:hAnsi="Book Antiqua" w:cs="Times New Roman"/>
          <w:color w:val="000000" w:themeColor="text1"/>
          <w:sz w:val="24"/>
          <w:szCs w:val="24"/>
          <w:shd w:val="clear" w:color="auto" w:fill="FFFFFF"/>
        </w:rPr>
      </w:pPr>
      <w:r w:rsidRPr="001A3CEE">
        <w:rPr>
          <w:rFonts w:ascii="Book Antiqua" w:hAnsi="Book Antiqua" w:cs="Times New Roman"/>
          <w:color w:val="000000" w:themeColor="text1"/>
          <w:sz w:val="24"/>
          <w:szCs w:val="24"/>
          <w:lang w:bidi="ar-JO"/>
        </w:rPr>
        <w:t>I</w:t>
      </w:r>
      <w:r w:rsidR="000A09E1" w:rsidRPr="001A3CEE">
        <w:rPr>
          <w:rFonts w:ascii="Book Antiqua" w:hAnsi="Book Antiqua" w:cs="Times New Roman"/>
          <w:color w:val="000000" w:themeColor="text1"/>
          <w:sz w:val="24"/>
          <w:szCs w:val="24"/>
          <w:lang w:bidi="ar-JO"/>
        </w:rPr>
        <w:t>rritable bowel syndrome (IBS</w:t>
      </w:r>
      <w:r w:rsidR="00093F46" w:rsidRPr="001A3CEE">
        <w:rPr>
          <w:rFonts w:ascii="Book Antiqua" w:hAnsi="Book Antiqua" w:cs="Times New Roman"/>
          <w:color w:val="000000" w:themeColor="text1"/>
          <w:sz w:val="24"/>
          <w:szCs w:val="24"/>
          <w:lang w:bidi="ar-JO"/>
        </w:rPr>
        <w:t xml:space="preserve">) is a common gastrointestinal disorder with a complex etiology and </w:t>
      </w:r>
      <w:proofErr w:type="gramStart"/>
      <w:r w:rsidR="00093F46" w:rsidRPr="001A3CEE">
        <w:rPr>
          <w:rFonts w:ascii="Book Antiqua" w:hAnsi="Book Antiqua" w:cs="Times New Roman"/>
          <w:color w:val="000000" w:themeColor="text1"/>
          <w:sz w:val="24"/>
          <w:szCs w:val="24"/>
          <w:lang w:bidi="ar-JO"/>
        </w:rPr>
        <w:t>pathogenesis</w:t>
      </w:r>
      <w:r w:rsidR="005D4879" w:rsidRPr="001A3CEE">
        <w:rPr>
          <w:rFonts w:ascii="Book Antiqua" w:hAnsi="Book Antiqua"/>
          <w:sz w:val="24"/>
          <w:szCs w:val="24"/>
          <w:vertAlign w:val="superscript"/>
        </w:rPr>
        <w:t>[</w:t>
      </w:r>
      <w:proofErr w:type="gramEnd"/>
      <w:r w:rsidR="005D4879" w:rsidRPr="001A3CEE">
        <w:rPr>
          <w:rFonts w:ascii="Book Antiqua" w:hAnsi="Book Antiqua"/>
          <w:sz w:val="24"/>
          <w:szCs w:val="24"/>
          <w:vertAlign w:val="superscript"/>
        </w:rPr>
        <w:t>1</w:t>
      </w:r>
      <w:r w:rsidR="008750F5" w:rsidRPr="001A3CEE">
        <w:rPr>
          <w:rFonts w:ascii="Book Antiqua" w:hAnsi="Book Antiqua"/>
          <w:sz w:val="24"/>
          <w:szCs w:val="24"/>
          <w:vertAlign w:val="superscript"/>
        </w:rPr>
        <w:t>,2</w:t>
      </w:r>
      <w:r w:rsidR="005D4879" w:rsidRPr="001A3CEE">
        <w:rPr>
          <w:rFonts w:ascii="Book Antiqua" w:hAnsi="Book Antiqua"/>
          <w:sz w:val="24"/>
          <w:szCs w:val="24"/>
          <w:vertAlign w:val="superscript"/>
        </w:rPr>
        <w:t>]</w:t>
      </w:r>
      <w:r w:rsidR="00AD0CB5" w:rsidRPr="001A3CEE">
        <w:rPr>
          <w:rFonts w:ascii="Book Antiqua" w:hAnsi="Book Antiqua" w:cs="Times New Roman"/>
          <w:color w:val="000000" w:themeColor="text1"/>
          <w:sz w:val="24"/>
          <w:szCs w:val="24"/>
          <w:shd w:val="clear" w:color="auto" w:fill="FFFFFF"/>
        </w:rPr>
        <w:t>.</w:t>
      </w:r>
      <w:r w:rsidR="000E7BB6" w:rsidRPr="001A3CEE">
        <w:rPr>
          <w:rFonts w:ascii="Book Antiqua" w:hAnsi="Book Antiqua" w:cs="Times New Roman"/>
          <w:color w:val="000000" w:themeColor="text1"/>
          <w:sz w:val="24"/>
          <w:szCs w:val="24"/>
          <w:shd w:val="clear" w:color="auto" w:fill="FFFFFF"/>
        </w:rPr>
        <w:t xml:space="preserve"> </w:t>
      </w:r>
      <w:r w:rsidR="000A09E1" w:rsidRPr="001A3CEE">
        <w:rPr>
          <w:rFonts w:ascii="Book Antiqua" w:hAnsi="Book Antiqua" w:cs="Times New Roman"/>
          <w:color w:val="000000" w:themeColor="text1"/>
          <w:sz w:val="24"/>
          <w:szCs w:val="24"/>
          <w:shd w:val="clear" w:color="auto" w:fill="FFFFFF"/>
        </w:rPr>
        <w:t>The cause of IBS is not well understood</w:t>
      </w:r>
      <w:r w:rsidR="000A09E1" w:rsidRPr="001A3CEE">
        <w:rPr>
          <w:rFonts w:ascii="Book Antiqua" w:hAnsi="Book Antiqua" w:cs="Times New Roman"/>
          <w:color w:val="000000" w:themeColor="text1"/>
          <w:sz w:val="24"/>
          <w:szCs w:val="24"/>
        </w:rPr>
        <w:t xml:space="preserve"> </w:t>
      </w:r>
      <w:r w:rsidR="000A09E1" w:rsidRPr="001A3CEE">
        <w:rPr>
          <w:rFonts w:ascii="Book Antiqua" w:hAnsi="Book Antiqua" w:cs="Times New Roman"/>
          <w:color w:val="000000" w:themeColor="text1"/>
          <w:sz w:val="24"/>
          <w:szCs w:val="24"/>
          <w:lang w:bidi="ar-JO"/>
        </w:rPr>
        <w:t xml:space="preserve">and </w:t>
      </w:r>
      <w:r w:rsidR="000A09E1" w:rsidRPr="001A3CEE">
        <w:rPr>
          <w:rFonts w:ascii="Book Antiqua" w:hAnsi="Book Antiqua" w:cs="Times New Roman"/>
          <w:color w:val="000000" w:themeColor="text1"/>
          <w:sz w:val="24"/>
          <w:szCs w:val="24"/>
          <w:shd w:val="clear" w:color="auto" w:fill="FFFFFF"/>
        </w:rPr>
        <w:t xml:space="preserve">a combination of </w:t>
      </w:r>
      <w:r w:rsidR="000A09E1" w:rsidRPr="001A3CEE">
        <w:rPr>
          <w:rFonts w:ascii="Book Antiqua" w:hAnsi="Book Antiqua" w:cs="Times New Roman"/>
          <w:color w:val="000000" w:themeColor="text1"/>
          <w:sz w:val="24"/>
          <w:szCs w:val="24"/>
        </w:rPr>
        <w:t xml:space="preserve">genetic, </w:t>
      </w:r>
      <w:r w:rsidR="000A09E1" w:rsidRPr="001A3CEE">
        <w:rPr>
          <w:rFonts w:ascii="Book Antiqua" w:hAnsi="Book Antiqua" w:cs="Times New Roman"/>
          <w:color w:val="000000" w:themeColor="text1"/>
          <w:sz w:val="24"/>
          <w:szCs w:val="24"/>
          <w:shd w:val="clear" w:color="auto" w:fill="FFFFFF"/>
        </w:rPr>
        <w:t xml:space="preserve">physical, mental health problems </w:t>
      </w:r>
      <w:r w:rsidR="000A09E1" w:rsidRPr="001A3CEE">
        <w:rPr>
          <w:rFonts w:ascii="Book Antiqua" w:hAnsi="Book Antiqua" w:cs="Times New Roman"/>
          <w:color w:val="000000" w:themeColor="text1"/>
          <w:sz w:val="24"/>
          <w:szCs w:val="24"/>
        </w:rPr>
        <w:t xml:space="preserve">and environmental </w:t>
      </w:r>
      <w:r w:rsidR="001C71DF" w:rsidRPr="001A3CEE">
        <w:rPr>
          <w:rFonts w:ascii="Book Antiqua" w:hAnsi="Book Antiqua" w:cs="Times New Roman"/>
          <w:color w:val="000000" w:themeColor="text1"/>
          <w:sz w:val="24"/>
          <w:szCs w:val="24"/>
        </w:rPr>
        <w:t xml:space="preserve">factors have been </w:t>
      </w:r>
      <w:proofErr w:type="gramStart"/>
      <w:r w:rsidR="001C71DF" w:rsidRPr="001A3CEE">
        <w:rPr>
          <w:rFonts w:ascii="Book Antiqua" w:hAnsi="Book Antiqua" w:cs="Times New Roman"/>
          <w:color w:val="000000" w:themeColor="text1"/>
          <w:sz w:val="24"/>
          <w:szCs w:val="24"/>
        </w:rPr>
        <w:t>proposed</w:t>
      </w:r>
      <w:r w:rsidR="00C0437A" w:rsidRPr="001A3CEE">
        <w:rPr>
          <w:rFonts w:ascii="Book Antiqua" w:hAnsi="Book Antiqua"/>
          <w:sz w:val="24"/>
          <w:szCs w:val="24"/>
          <w:vertAlign w:val="superscript"/>
        </w:rPr>
        <w:t>[</w:t>
      </w:r>
      <w:proofErr w:type="gramEnd"/>
      <w:r w:rsidR="00C0437A" w:rsidRPr="001A3CEE">
        <w:rPr>
          <w:rFonts w:ascii="Book Antiqua" w:hAnsi="Book Antiqua"/>
          <w:sz w:val="24"/>
          <w:szCs w:val="24"/>
          <w:vertAlign w:val="superscript"/>
        </w:rPr>
        <w:t>3]</w:t>
      </w:r>
      <w:r w:rsidR="008D195C" w:rsidRPr="001A3CEE">
        <w:rPr>
          <w:rFonts w:ascii="Book Antiqua" w:hAnsi="Book Antiqua" w:cs="Times New Roman"/>
          <w:color w:val="000000" w:themeColor="text1"/>
          <w:sz w:val="24"/>
          <w:szCs w:val="24"/>
        </w:rPr>
        <w:t>.</w:t>
      </w:r>
      <w:r w:rsidR="008D195C" w:rsidRPr="001A3CEE">
        <w:rPr>
          <w:rFonts w:ascii="Book Antiqua" w:hAnsi="Book Antiqua" w:cs="Times New Roman"/>
          <w:color w:val="000000" w:themeColor="text1"/>
          <w:sz w:val="24"/>
          <w:szCs w:val="24"/>
          <w:vertAlign w:val="superscript"/>
        </w:rPr>
        <w:t xml:space="preserve"> </w:t>
      </w:r>
      <w:r w:rsidR="00970B63" w:rsidRPr="001A3CEE">
        <w:rPr>
          <w:rFonts w:ascii="Book Antiqua" w:hAnsi="Book Antiqua" w:cs="Times New Roman"/>
          <w:color w:val="000000" w:themeColor="text1"/>
          <w:sz w:val="24"/>
          <w:szCs w:val="24"/>
          <w:vertAlign w:val="superscript"/>
        </w:rPr>
        <w:t xml:space="preserve"> </w:t>
      </w:r>
      <w:r w:rsidR="000A09E1" w:rsidRPr="001A3CEE">
        <w:rPr>
          <w:rFonts w:ascii="Book Antiqua" w:hAnsi="Book Antiqua" w:cs="Times New Roman"/>
          <w:color w:val="000000" w:themeColor="text1"/>
          <w:sz w:val="24"/>
          <w:szCs w:val="24"/>
        </w:rPr>
        <w:t>Triggers vary among patients</w:t>
      </w:r>
      <w:r w:rsidR="00F97125" w:rsidRPr="001A3CEE">
        <w:rPr>
          <w:rFonts w:ascii="Book Antiqua" w:hAnsi="Book Antiqua" w:cs="Times New Roman"/>
          <w:color w:val="000000" w:themeColor="text1"/>
          <w:sz w:val="24"/>
          <w:szCs w:val="24"/>
        </w:rPr>
        <w:t xml:space="preserve">, </w:t>
      </w:r>
      <w:r w:rsidR="008750F5" w:rsidRPr="001A3CEE">
        <w:rPr>
          <w:rFonts w:ascii="Book Antiqua" w:hAnsi="Book Antiqua" w:cs="Times New Roman"/>
          <w:color w:val="000000" w:themeColor="text1"/>
          <w:sz w:val="24"/>
          <w:szCs w:val="24"/>
        </w:rPr>
        <w:t>and they may include</w:t>
      </w:r>
      <w:r w:rsidR="000A09E1" w:rsidRPr="001A3CEE">
        <w:rPr>
          <w:rFonts w:ascii="Book Antiqua" w:hAnsi="Book Antiqua" w:cs="Times New Roman"/>
          <w:b/>
          <w:color w:val="000000" w:themeColor="text1"/>
          <w:sz w:val="24"/>
          <w:szCs w:val="24"/>
        </w:rPr>
        <w:t xml:space="preserve"> </w:t>
      </w:r>
      <w:r w:rsidR="000A09E1" w:rsidRPr="001A3CEE">
        <w:rPr>
          <w:rFonts w:ascii="Book Antiqua" w:hAnsi="Book Antiqua" w:cs="Times New Roman"/>
          <w:color w:val="000000" w:themeColor="text1"/>
          <w:sz w:val="24"/>
          <w:szCs w:val="24"/>
        </w:rPr>
        <w:t>certain foods</w:t>
      </w:r>
      <w:r w:rsidR="000A09E1" w:rsidRPr="001A3CEE">
        <w:rPr>
          <w:rFonts w:ascii="Book Antiqua" w:hAnsi="Book Antiqua" w:cs="Times New Roman"/>
          <w:bCs/>
          <w:color w:val="000000" w:themeColor="text1"/>
          <w:sz w:val="24"/>
          <w:szCs w:val="24"/>
        </w:rPr>
        <w:t>,</w:t>
      </w:r>
      <w:r w:rsidR="000A09E1" w:rsidRPr="001A3CEE">
        <w:rPr>
          <w:rStyle w:val="af0"/>
          <w:rFonts w:ascii="Book Antiqua" w:hAnsi="Book Antiqua" w:cs="Times New Roman"/>
          <w:color w:val="000000" w:themeColor="text1"/>
          <w:sz w:val="24"/>
          <w:szCs w:val="24"/>
        </w:rPr>
        <w:t xml:space="preserve"> </w:t>
      </w:r>
      <w:r w:rsidR="007545E0" w:rsidRPr="001A3CEE">
        <w:rPr>
          <w:rStyle w:val="af0"/>
          <w:rFonts w:ascii="Book Antiqua" w:hAnsi="Book Antiqua" w:cs="Times New Roman"/>
          <w:b w:val="0"/>
          <w:bCs w:val="0"/>
          <w:color w:val="000000" w:themeColor="text1"/>
          <w:sz w:val="24"/>
          <w:szCs w:val="24"/>
        </w:rPr>
        <w:t>hormones</w:t>
      </w:r>
      <w:r w:rsidR="007545E0" w:rsidRPr="001A3CEE">
        <w:rPr>
          <w:rStyle w:val="af0"/>
          <w:rFonts w:ascii="Book Antiqua" w:hAnsi="Book Antiqua" w:cs="Times New Roman"/>
          <w:color w:val="000000" w:themeColor="text1"/>
          <w:sz w:val="24"/>
          <w:szCs w:val="24"/>
        </w:rPr>
        <w:t xml:space="preserve">, </w:t>
      </w:r>
      <w:r w:rsidR="000A09E1" w:rsidRPr="001A3CEE">
        <w:rPr>
          <w:rFonts w:ascii="Book Antiqua" w:hAnsi="Book Antiqua" w:cs="Times New Roman"/>
          <w:color w:val="000000" w:themeColor="text1"/>
          <w:sz w:val="24"/>
          <w:szCs w:val="24"/>
        </w:rPr>
        <w:t>medication</w:t>
      </w:r>
      <w:r w:rsidR="000A09E1" w:rsidRPr="001A3CEE">
        <w:rPr>
          <w:rStyle w:val="af0"/>
          <w:rFonts w:ascii="Book Antiqua" w:hAnsi="Book Antiqua" w:cs="Times New Roman"/>
          <w:b w:val="0"/>
          <w:color w:val="000000" w:themeColor="text1"/>
          <w:sz w:val="24"/>
          <w:szCs w:val="24"/>
        </w:rPr>
        <w:t>s, stress</w:t>
      </w:r>
      <w:r w:rsidR="008D195C" w:rsidRPr="001A3CEE">
        <w:rPr>
          <w:rStyle w:val="af0"/>
          <w:rFonts w:ascii="Book Antiqua" w:hAnsi="Book Antiqua" w:cs="Times New Roman"/>
          <w:b w:val="0"/>
          <w:color w:val="000000" w:themeColor="text1"/>
          <w:sz w:val="24"/>
          <w:szCs w:val="24"/>
        </w:rPr>
        <w:t>,</w:t>
      </w:r>
      <w:r w:rsidR="00970B63" w:rsidRPr="001A3CEE">
        <w:rPr>
          <w:rStyle w:val="af0"/>
          <w:rFonts w:ascii="Book Antiqua" w:hAnsi="Book Antiqua" w:cs="Times New Roman"/>
          <w:b w:val="0"/>
          <w:color w:val="000000" w:themeColor="text1"/>
          <w:sz w:val="24"/>
          <w:szCs w:val="24"/>
        </w:rPr>
        <w:t xml:space="preserve"> or </w:t>
      </w:r>
      <w:r w:rsidR="008750F5" w:rsidRPr="001A3CEE">
        <w:rPr>
          <w:rStyle w:val="af0"/>
          <w:rFonts w:ascii="Book Antiqua" w:hAnsi="Book Antiqua" w:cs="Times New Roman"/>
          <w:b w:val="0"/>
          <w:color w:val="000000" w:themeColor="text1"/>
          <w:sz w:val="24"/>
          <w:szCs w:val="24"/>
        </w:rPr>
        <w:t xml:space="preserve">an </w:t>
      </w:r>
      <w:r w:rsidR="000A09E1" w:rsidRPr="001A3CEE">
        <w:rPr>
          <w:rFonts w:ascii="Book Antiqua" w:hAnsi="Book Antiqua" w:cs="Times New Roman"/>
          <w:color w:val="000000" w:themeColor="text1"/>
          <w:sz w:val="24"/>
          <w:szCs w:val="24"/>
        </w:rPr>
        <w:t>acute episode of</w:t>
      </w:r>
      <w:r w:rsidR="000E7BB6" w:rsidRPr="001A3CEE">
        <w:rPr>
          <w:rFonts w:ascii="Book Antiqua" w:hAnsi="Book Antiqua" w:cs="Times New Roman"/>
          <w:color w:val="000000" w:themeColor="text1"/>
          <w:sz w:val="24"/>
          <w:szCs w:val="24"/>
        </w:rPr>
        <w:t xml:space="preserve"> </w:t>
      </w:r>
      <w:proofErr w:type="gramStart"/>
      <w:r w:rsidR="000A09E1" w:rsidRPr="001A3CEE">
        <w:rPr>
          <w:rFonts w:ascii="Book Antiqua" w:hAnsi="Book Antiqua" w:cs="Times New Roman"/>
          <w:bCs/>
          <w:color w:val="000000" w:themeColor="text1"/>
          <w:sz w:val="24"/>
          <w:szCs w:val="24"/>
        </w:rPr>
        <w:t>gastroenter</w:t>
      </w:r>
      <w:r w:rsidR="00F97125" w:rsidRPr="001A3CEE">
        <w:rPr>
          <w:rFonts w:ascii="Book Antiqua" w:hAnsi="Book Antiqua" w:cs="Times New Roman"/>
          <w:bCs/>
          <w:color w:val="000000" w:themeColor="text1"/>
          <w:sz w:val="24"/>
          <w:szCs w:val="24"/>
        </w:rPr>
        <w:t>itis</w:t>
      </w:r>
      <w:r w:rsidR="008750F5" w:rsidRPr="001A3CEE">
        <w:rPr>
          <w:rFonts w:ascii="Book Antiqua" w:hAnsi="Book Antiqua"/>
          <w:sz w:val="24"/>
          <w:szCs w:val="24"/>
          <w:vertAlign w:val="superscript"/>
        </w:rPr>
        <w:t>[</w:t>
      </w:r>
      <w:proofErr w:type="gramEnd"/>
      <w:r w:rsidR="008750F5" w:rsidRPr="001A3CEE">
        <w:rPr>
          <w:rFonts w:ascii="Book Antiqua" w:hAnsi="Book Antiqua"/>
          <w:sz w:val="24"/>
          <w:szCs w:val="24"/>
          <w:vertAlign w:val="superscript"/>
        </w:rPr>
        <w:t>4</w:t>
      </w:r>
      <w:r w:rsidR="009F2AE6" w:rsidRPr="001A3CEE">
        <w:rPr>
          <w:rFonts w:ascii="Book Antiqua" w:hAnsi="Book Antiqua"/>
          <w:sz w:val="24"/>
          <w:szCs w:val="24"/>
          <w:vertAlign w:val="superscript"/>
        </w:rPr>
        <w:t>,5</w:t>
      </w:r>
      <w:r w:rsidR="008750F5" w:rsidRPr="001A3CEE">
        <w:rPr>
          <w:rFonts w:ascii="Book Antiqua" w:hAnsi="Book Antiqua"/>
          <w:sz w:val="24"/>
          <w:szCs w:val="24"/>
          <w:vertAlign w:val="superscript"/>
        </w:rPr>
        <w:t>]</w:t>
      </w:r>
      <w:r w:rsidR="008750F5" w:rsidRPr="001A3CEE">
        <w:rPr>
          <w:rFonts w:ascii="Book Antiqua" w:hAnsi="Book Antiqua" w:cs="Times New Roman"/>
          <w:color w:val="000000" w:themeColor="text1"/>
          <w:sz w:val="24"/>
          <w:szCs w:val="24"/>
        </w:rPr>
        <w:t>.</w:t>
      </w:r>
      <w:r w:rsidR="004E3DE5" w:rsidRPr="001A3CEE">
        <w:rPr>
          <w:rFonts w:ascii="Book Antiqua" w:hAnsi="Book Antiqua" w:cs="Times New Roman"/>
          <w:color w:val="000000" w:themeColor="text1"/>
          <w:sz w:val="24"/>
          <w:szCs w:val="24"/>
        </w:rPr>
        <w:t xml:space="preserve"> </w:t>
      </w:r>
    </w:p>
    <w:p w14:paraId="52C39879" w14:textId="77777777" w:rsidR="000468B9" w:rsidRPr="001A3CEE" w:rsidRDefault="0027558E" w:rsidP="009867CB">
      <w:pPr>
        <w:spacing w:after="0" w:afterAutospacing="0" w:line="360" w:lineRule="auto"/>
        <w:ind w:firstLine="720"/>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Previous</w:t>
      </w:r>
      <w:r w:rsidR="004E3DE5" w:rsidRPr="001A3CEE">
        <w:rPr>
          <w:rFonts w:ascii="Book Antiqua" w:hAnsi="Book Antiqua" w:cs="Times New Roman"/>
          <w:color w:val="000000" w:themeColor="text1"/>
          <w:sz w:val="24"/>
          <w:szCs w:val="24"/>
        </w:rPr>
        <w:t xml:space="preserve"> infections and persistent low-grade inﬂammation may play an important role in the pathogenesis of </w:t>
      </w:r>
      <w:proofErr w:type="gramStart"/>
      <w:r w:rsidR="004E3DE5" w:rsidRPr="001A3CEE">
        <w:rPr>
          <w:rFonts w:ascii="Book Antiqua" w:hAnsi="Book Antiqua" w:cs="Times New Roman"/>
          <w:color w:val="000000" w:themeColor="text1"/>
          <w:sz w:val="24"/>
          <w:szCs w:val="24"/>
        </w:rPr>
        <w:t>IBS</w:t>
      </w:r>
      <w:r w:rsidR="00AB2200" w:rsidRPr="001A3CEE">
        <w:rPr>
          <w:rFonts w:ascii="Book Antiqua" w:hAnsi="Book Antiqua"/>
          <w:sz w:val="24"/>
          <w:szCs w:val="24"/>
          <w:vertAlign w:val="superscript"/>
        </w:rPr>
        <w:t>[</w:t>
      </w:r>
      <w:proofErr w:type="gramEnd"/>
      <w:r w:rsidR="00AB2200" w:rsidRPr="001A3CEE">
        <w:rPr>
          <w:rFonts w:ascii="Book Antiqua" w:hAnsi="Book Antiqua"/>
          <w:sz w:val="24"/>
          <w:szCs w:val="24"/>
          <w:vertAlign w:val="superscript"/>
        </w:rPr>
        <w:t>6]</w:t>
      </w:r>
      <w:r w:rsidR="008D195C" w:rsidRPr="001A3CEE">
        <w:rPr>
          <w:rFonts w:ascii="Book Antiqua" w:hAnsi="Book Antiqua" w:cs="Times New Roman"/>
          <w:color w:val="000000" w:themeColor="text1"/>
          <w:sz w:val="24"/>
          <w:szCs w:val="24"/>
        </w:rPr>
        <w:t>.</w:t>
      </w:r>
      <w:r w:rsidR="00F177A6" w:rsidRPr="001A3CEE">
        <w:rPr>
          <w:rFonts w:ascii="Book Antiqua" w:hAnsi="Book Antiqua" w:cs="Times New Roman"/>
          <w:color w:val="000000" w:themeColor="text1"/>
          <w:sz w:val="24"/>
          <w:szCs w:val="24"/>
        </w:rPr>
        <w:t xml:space="preserve"> </w:t>
      </w:r>
      <w:r w:rsidR="000A09E1" w:rsidRPr="001A3CEE">
        <w:rPr>
          <w:rFonts w:ascii="Book Antiqua" w:hAnsi="Book Antiqua" w:cs="Times New Roman"/>
          <w:color w:val="000000" w:themeColor="text1"/>
          <w:sz w:val="24"/>
          <w:szCs w:val="24"/>
        </w:rPr>
        <w:t xml:space="preserve">Numerous IBS cases develop after acute enteric infection with different </w:t>
      </w:r>
      <w:r w:rsidR="009F2AE6" w:rsidRPr="001A3CEE">
        <w:rPr>
          <w:rFonts w:ascii="Book Antiqua" w:hAnsi="Book Antiqua" w:cs="Times New Roman"/>
          <w:color w:val="000000" w:themeColor="text1"/>
          <w:sz w:val="24"/>
          <w:szCs w:val="24"/>
        </w:rPr>
        <w:t>pathogens</w:t>
      </w:r>
      <w:r w:rsidR="00B77085" w:rsidRPr="001A3CEE">
        <w:rPr>
          <w:rFonts w:ascii="Book Antiqua" w:hAnsi="Book Antiqua" w:cs="Times New Roman"/>
          <w:color w:val="000000" w:themeColor="text1"/>
          <w:sz w:val="24"/>
          <w:szCs w:val="24"/>
        </w:rPr>
        <w:t xml:space="preserve"> causing what is called post-</w:t>
      </w:r>
      <w:r w:rsidR="000A09E1" w:rsidRPr="001A3CEE">
        <w:rPr>
          <w:rFonts w:ascii="Book Antiqua" w:hAnsi="Book Antiqua" w:cs="Times New Roman"/>
          <w:color w:val="000000" w:themeColor="text1"/>
          <w:sz w:val="24"/>
          <w:szCs w:val="24"/>
        </w:rPr>
        <w:t>infectious IBS (PI-IBS)</w:t>
      </w:r>
      <w:r w:rsidR="00F34F09" w:rsidRPr="001A3CEE">
        <w:rPr>
          <w:rFonts w:ascii="Book Antiqua" w:hAnsi="Book Antiqua" w:cs="Times New Roman"/>
          <w:color w:val="000000" w:themeColor="text1"/>
          <w:sz w:val="24"/>
          <w:szCs w:val="24"/>
        </w:rPr>
        <w:t>,</w:t>
      </w:r>
      <w:r w:rsidR="00AB2200" w:rsidRPr="001A3CEE">
        <w:rPr>
          <w:rFonts w:ascii="Book Antiqua" w:hAnsi="Book Antiqua"/>
          <w:sz w:val="24"/>
          <w:szCs w:val="24"/>
          <w:vertAlign w:val="superscript"/>
        </w:rPr>
        <w:t xml:space="preserve"> </w:t>
      </w:r>
      <w:r w:rsidR="000A09E1" w:rsidRPr="001A3CEE">
        <w:rPr>
          <w:rFonts w:ascii="Book Antiqua" w:hAnsi="Book Antiqua" w:cs="Times New Roman"/>
          <w:color w:val="000000" w:themeColor="text1"/>
          <w:sz w:val="24"/>
          <w:szCs w:val="24"/>
        </w:rPr>
        <w:t>where symptoms develop</w:t>
      </w:r>
      <w:r w:rsidR="009F2AE6" w:rsidRPr="001A3CEE">
        <w:rPr>
          <w:rFonts w:ascii="Book Antiqua" w:hAnsi="Book Antiqua" w:cs="Times New Roman"/>
          <w:color w:val="000000" w:themeColor="text1"/>
          <w:sz w:val="24"/>
          <w:szCs w:val="24"/>
        </w:rPr>
        <w:t xml:space="preserve"> and persist</w:t>
      </w:r>
      <w:r w:rsidR="000A09E1" w:rsidRPr="001A3CEE">
        <w:rPr>
          <w:rFonts w:ascii="Book Antiqua" w:hAnsi="Book Antiqua" w:cs="Times New Roman"/>
          <w:color w:val="000000" w:themeColor="text1"/>
          <w:sz w:val="24"/>
          <w:szCs w:val="24"/>
        </w:rPr>
        <w:t xml:space="preserve"> in patients who had not met the Rome criteria before</w:t>
      </w:r>
      <w:r w:rsidR="00614DC4" w:rsidRPr="001A3CEE">
        <w:rPr>
          <w:rFonts w:ascii="Book Antiqua" w:hAnsi="Book Antiqua"/>
          <w:sz w:val="24"/>
          <w:szCs w:val="24"/>
          <w:vertAlign w:val="superscript"/>
        </w:rPr>
        <w:t>[</w:t>
      </w:r>
      <w:r w:rsidR="00F34F09" w:rsidRPr="001A3CEE">
        <w:rPr>
          <w:rFonts w:ascii="Book Antiqua" w:hAnsi="Book Antiqua"/>
          <w:sz w:val="24"/>
          <w:szCs w:val="24"/>
          <w:vertAlign w:val="superscript"/>
        </w:rPr>
        <w:t>7,</w:t>
      </w:r>
      <w:r w:rsidR="00614DC4" w:rsidRPr="001A3CEE">
        <w:rPr>
          <w:rFonts w:ascii="Book Antiqua" w:hAnsi="Book Antiqua"/>
          <w:sz w:val="24"/>
          <w:szCs w:val="24"/>
          <w:vertAlign w:val="superscript"/>
        </w:rPr>
        <w:t>8]</w:t>
      </w:r>
      <w:r w:rsidR="008D195C" w:rsidRPr="001A3CEE">
        <w:rPr>
          <w:rFonts w:ascii="Book Antiqua" w:hAnsi="Book Antiqua" w:cs="Times New Roman"/>
          <w:color w:val="000000" w:themeColor="text1"/>
          <w:sz w:val="24"/>
          <w:szCs w:val="24"/>
        </w:rPr>
        <w:t xml:space="preserve">. </w:t>
      </w:r>
      <w:r w:rsidR="000A09E1" w:rsidRPr="001A3CEE">
        <w:rPr>
          <w:rFonts w:ascii="Book Antiqua" w:hAnsi="Book Antiqua" w:cs="Times New Roman"/>
          <w:color w:val="000000" w:themeColor="text1"/>
          <w:sz w:val="24"/>
          <w:szCs w:val="24"/>
        </w:rPr>
        <w:t xml:space="preserve"> </w:t>
      </w:r>
      <w:r w:rsidR="000A09E1" w:rsidRPr="001A3CEE">
        <w:rPr>
          <w:rFonts w:ascii="Book Antiqua" w:hAnsi="Book Antiqua" w:cs="Times New Roman"/>
          <w:color w:val="000000" w:themeColor="text1"/>
          <w:sz w:val="24"/>
          <w:szCs w:val="24"/>
          <w:shd w:val="clear" w:color="auto" w:fill="FFFFFF"/>
        </w:rPr>
        <w:t xml:space="preserve">The PI-IBS </w:t>
      </w:r>
      <w:r w:rsidR="00EC4CF3" w:rsidRPr="001A3CEE">
        <w:rPr>
          <w:rFonts w:ascii="Book Antiqua" w:hAnsi="Book Antiqua" w:cs="Times New Roman"/>
          <w:color w:val="000000" w:themeColor="text1"/>
          <w:sz w:val="24"/>
          <w:szCs w:val="24"/>
        </w:rPr>
        <w:t>symptoms</w:t>
      </w:r>
      <w:r w:rsidR="00EC4CF3" w:rsidRPr="001A3CEE">
        <w:rPr>
          <w:rFonts w:ascii="Book Antiqua" w:hAnsi="Book Antiqua" w:cs="Times New Roman"/>
          <w:color w:val="000000" w:themeColor="text1"/>
          <w:sz w:val="24"/>
          <w:szCs w:val="24"/>
          <w:shd w:val="clear" w:color="auto" w:fill="FFFFFF"/>
        </w:rPr>
        <w:t xml:space="preserve"> </w:t>
      </w:r>
      <w:r w:rsidR="000A09E1" w:rsidRPr="001A3CEE">
        <w:rPr>
          <w:rFonts w:ascii="Book Antiqua" w:hAnsi="Book Antiqua" w:cs="Times New Roman"/>
          <w:color w:val="000000" w:themeColor="text1"/>
          <w:sz w:val="24"/>
          <w:szCs w:val="24"/>
          <w:shd w:val="clear" w:color="auto" w:fill="FFFFFF"/>
        </w:rPr>
        <w:t xml:space="preserve">have been reported </w:t>
      </w:r>
      <w:r w:rsidR="000A09E1" w:rsidRPr="001A3CEE">
        <w:rPr>
          <w:rFonts w:ascii="Book Antiqua" w:hAnsi="Book Antiqua" w:cs="Times New Roman"/>
          <w:color w:val="000000" w:themeColor="text1"/>
          <w:sz w:val="24"/>
          <w:szCs w:val="24"/>
        </w:rPr>
        <w:t xml:space="preserve">in a signiﬁcant number of patients </w:t>
      </w:r>
      <w:r w:rsidR="000A09E1" w:rsidRPr="001A3CEE">
        <w:rPr>
          <w:rFonts w:ascii="Book Antiqua" w:hAnsi="Book Antiqua" w:cs="Times New Roman"/>
          <w:color w:val="000000" w:themeColor="text1"/>
          <w:sz w:val="24"/>
          <w:szCs w:val="24"/>
          <w:shd w:val="clear" w:color="auto" w:fill="FFFFFF"/>
        </w:rPr>
        <w:t xml:space="preserve">following infections </w:t>
      </w:r>
      <w:r w:rsidR="000A09E1" w:rsidRPr="001A3CEE">
        <w:rPr>
          <w:rFonts w:ascii="Book Antiqua" w:hAnsi="Book Antiqua" w:cs="Times New Roman"/>
          <w:color w:val="000000" w:themeColor="text1"/>
          <w:sz w:val="24"/>
          <w:szCs w:val="24"/>
        </w:rPr>
        <w:t xml:space="preserve">with </w:t>
      </w:r>
      <w:r w:rsidR="004E3DE5" w:rsidRPr="001A3CEE">
        <w:rPr>
          <w:rFonts w:ascii="Book Antiqua" w:hAnsi="Book Antiqua" w:cs="Times New Roman"/>
          <w:color w:val="000000" w:themeColor="text1"/>
          <w:sz w:val="24"/>
          <w:szCs w:val="24"/>
        </w:rPr>
        <w:t xml:space="preserve">bacteria </w:t>
      </w:r>
      <w:r w:rsidR="000A09E1" w:rsidRPr="001A3CEE">
        <w:rPr>
          <w:rFonts w:ascii="Book Antiqua" w:hAnsi="Book Antiqua" w:cs="Times New Roman"/>
          <w:color w:val="000000" w:themeColor="text1"/>
          <w:sz w:val="24"/>
          <w:szCs w:val="24"/>
        </w:rPr>
        <w:t xml:space="preserve">and </w:t>
      </w:r>
      <w:proofErr w:type="gramStart"/>
      <w:r w:rsidR="000A09E1" w:rsidRPr="001A3CEE">
        <w:rPr>
          <w:rFonts w:ascii="Book Antiqua" w:hAnsi="Book Antiqua" w:cs="Times New Roman"/>
          <w:color w:val="000000" w:themeColor="text1"/>
          <w:sz w:val="24"/>
          <w:szCs w:val="24"/>
        </w:rPr>
        <w:t>vir</w:t>
      </w:r>
      <w:r w:rsidR="003C4A45" w:rsidRPr="001A3CEE">
        <w:rPr>
          <w:rFonts w:ascii="Book Antiqua" w:hAnsi="Book Antiqua" w:cs="Times New Roman"/>
          <w:color w:val="000000" w:themeColor="text1"/>
          <w:sz w:val="24"/>
          <w:szCs w:val="24"/>
        </w:rPr>
        <w:t>uses</w:t>
      </w:r>
      <w:r w:rsidR="00813F0E" w:rsidRPr="001A3CEE">
        <w:rPr>
          <w:rFonts w:ascii="Book Antiqua" w:hAnsi="Book Antiqua"/>
          <w:sz w:val="24"/>
          <w:szCs w:val="24"/>
          <w:vertAlign w:val="superscript"/>
        </w:rPr>
        <w:t>[</w:t>
      </w:r>
      <w:proofErr w:type="gramEnd"/>
      <w:r w:rsidR="00813F0E" w:rsidRPr="001A3CEE">
        <w:rPr>
          <w:rFonts w:ascii="Book Antiqua" w:hAnsi="Book Antiqua"/>
          <w:sz w:val="24"/>
          <w:szCs w:val="24"/>
          <w:vertAlign w:val="superscript"/>
        </w:rPr>
        <w:t>9]</w:t>
      </w:r>
      <w:r w:rsidR="008D195C" w:rsidRPr="001A3CEE">
        <w:rPr>
          <w:rFonts w:ascii="Book Antiqua" w:hAnsi="Book Antiqua" w:cs="Times New Roman"/>
          <w:color w:val="000000" w:themeColor="text1"/>
          <w:sz w:val="24"/>
          <w:szCs w:val="24"/>
        </w:rPr>
        <w:t xml:space="preserve">. </w:t>
      </w:r>
      <w:r w:rsidR="00234191" w:rsidRPr="001A3CEE">
        <w:rPr>
          <w:rFonts w:ascii="Book Antiqua" w:hAnsi="Book Antiqua" w:cs="Times New Roman"/>
          <w:color w:val="000000" w:themeColor="text1"/>
          <w:sz w:val="24"/>
          <w:szCs w:val="24"/>
        </w:rPr>
        <w:t>T</w:t>
      </w:r>
      <w:r w:rsidR="00F97125" w:rsidRPr="001A3CEE">
        <w:rPr>
          <w:rFonts w:ascii="Book Antiqua" w:hAnsi="Book Antiqua" w:cs="Times New Roman"/>
          <w:color w:val="000000" w:themeColor="text1"/>
          <w:sz w:val="24"/>
          <w:szCs w:val="24"/>
        </w:rPr>
        <w:t xml:space="preserve">he duration of diarrhea during enteritis </w:t>
      </w:r>
      <w:r w:rsidR="00234191" w:rsidRPr="001A3CEE">
        <w:rPr>
          <w:rFonts w:ascii="Book Antiqua" w:hAnsi="Book Antiqua" w:cs="Times New Roman"/>
          <w:color w:val="000000" w:themeColor="text1"/>
          <w:sz w:val="24"/>
          <w:szCs w:val="24"/>
        </w:rPr>
        <w:t xml:space="preserve">has been identiﬁed as the strongest risk factor </w:t>
      </w:r>
      <w:r w:rsidR="000A09E1" w:rsidRPr="001A3CEE">
        <w:rPr>
          <w:rFonts w:ascii="Book Antiqua" w:hAnsi="Book Antiqua" w:cs="Times New Roman"/>
          <w:color w:val="000000" w:themeColor="text1"/>
          <w:sz w:val="24"/>
          <w:szCs w:val="24"/>
        </w:rPr>
        <w:t xml:space="preserve">for subsequent IBS </w:t>
      </w:r>
      <w:proofErr w:type="gramStart"/>
      <w:r w:rsidR="000A09E1" w:rsidRPr="001A3CEE">
        <w:rPr>
          <w:rFonts w:ascii="Book Antiqua" w:hAnsi="Book Antiqua" w:cs="Times New Roman"/>
          <w:color w:val="000000" w:themeColor="text1"/>
          <w:sz w:val="24"/>
          <w:szCs w:val="24"/>
        </w:rPr>
        <w:t>development</w:t>
      </w:r>
      <w:r w:rsidR="00813F0E" w:rsidRPr="001A3CEE">
        <w:rPr>
          <w:rFonts w:ascii="Book Antiqua" w:hAnsi="Book Antiqua"/>
          <w:sz w:val="24"/>
          <w:szCs w:val="24"/>
          <w:vertAlign w:val="superscript"/>
        </w:rPr>
        <w:t>[</w:t>
      </w:r>
      <w:proofErr w:type="gramEnd"/>
      <w:r w:rsidR="00813F0E" w:rsidRPr="001A3CEE">
        <w:rPr>
          <w:rFonts w:ascii="Book Antiqua" w:hAnsi="Book Antiqua"/>
          <w:sz w:val="24"/>
          <w:szCs w:val="24"/>
          <w:vertAlign w:val="superscript"/>
        </w:rPr>
        <w:t>10]</w:t>
      </w:r>
      <w:r w:rsidR="008D195C" w:rsidRPr="001A3CEE">
        <w:rPr>
          <w:rFonts w:ascii="Book Antiqua" w:hAnsi="Book Antiqua" w:cs="Times New Roman"/>
          <w:color w:val="000000" w:themeColor="text1"/>
          <w:sz w:val="24"/>
          <w:szCs w:val="24"/>
        </w:rPr>
        <w:t>,</w:t>
      </w:r>
      <w:r w:rsidR="000A09E1" w:rsidRPr="001A3CEE">
        <w:rPr>
          <w:rFonts w:ascii="Book Antiqua" w:hAnsi="Book Antiqua" w:cs="Times New Roman"/>
          <w:color w:val="000000" w:themeColor="text1"/>
          <w:sz w:val="24"/>
          <w:szCs w:val="24"/>
        </w:rPr>
        <w:t xml:space="preserve"> which might reﬂect the severity of the initial inﬂammation. </w:t>
      </w:r>
    </w:p>
    <w:p w14:paraId="34BD2D81" w14:textId="77777777" w:rsidR="002778DF" w:rsidRPr="001A3CEE" w:rsidRDefault="000A09E1" w:rsidP="009867CB">
      <w:pPr>
        <w:spacing w:after="0" w:afterAutospacing="0" w:line="360" w:lineRule="auto"/>
        <w:ind w:firstLine="720"/>
        <w:jc w:val="both"/>
        <w:rPr>
          <w:rFonts w:ascii="Book Antiqua" w:hAnsi="Book Antiqua" w:cs="Times New Roman"/>
          <w:color w:val="000000" w:themeColor="text1"/>
          <w:sz w:val="24"/>
          <w:szCs w:val="24"/>
        </w:rPr>
      </w:pPr>
      <w:r w:rsidRPr="001A3CEE">
        <w:rPr>
          <w:rFonts w:ascii="Book Antiqua" w:hAnsi="Book Antiqua" w:cs="Times New Roman"/>
          <w:i/>
          <w:iCs/>
          <w:color w:val="000000" w:themeColor="text1"/>
          <w:sz w:val="24"/>
          <w:szCs w:val="24"/>
        </w:rPr>
        <w:t>Blastocystis hominis</w:t>
      </w:r>
      <w:r w:rsidR="000468B9" w:rsidRPr="001A3CEE">
        <w:rPr>
          <w:rFonts w:ascii="Book Antiqua" w:hAnsi="Book Antiqua" w:cs="Times New Roman"/>
          <w:i/>
          <w:iCs/>
          <w:color w:val="000000" w:themeColor="text1"/>
          <w:sz w:val="24"/>
          <w:szCs w:val="24"/>
        </w:rPr>
        <w:t xml:space="preserve"> </w:t>
      </w:r>
      <w:r w:rsidR="000468B9" w:rsidRPr="001A3CEE">
        <w:rPr>
          <w:rFonts w:ascii="Book Antiqua" w:hAnsi="Book Antiqua" w:cs="Times New Roman"/>
          <w:color w:val="000000" w:themeColor="text1"/>
          <w:sz w:val="24"/>
          <w:szCs w:val="24"/>
          <w:shd w:val="clear" w:color="auto" w:fill="FFFFFF"/>
        </w:rPr>
        <w:t>is one of the most common human intestinal protozo</w:t>
      </w:r>
      <w:r w:rsidR="009E2E54" w:rsidRPr="001A3CEE">
        <w:rPr>
          <w:rFonts w:ascii="Book Antiqua" w:hAnsi="Book Antiqua" w:cs="Times New Roman"/>
          <w:color w:val="000000" w:themeColor="text1"/>
          <w:sz w:val="24"/>
          <w:szCs w:val="24"/>
          <w:shd w:val="clear" w:color="auto" w:fill="FFFFFF"/>
        </w:rPr>
        <w:t>a</w:t>
      </w:r>
      <w:r w:rsidR="000468B9" w:rsidRPr="001A3CEE">
        <w:rPr>
          <w:rFonts w:ascii="Book Antiqua" w:hAnsi="Book Antiqua" w:cs="Times New Roman"/>
          <w:color w:val="000000" w:themeColor="text1"/>
          <w:sz w:val="24"/>
          <w:szCs w:val="24"/>
          <w:shd w:val="clear" w:color="auto" w:fill="FFFFFF"/>
        </w:rPr>
        <w:t xml:space="preserve"> in </w:t>
      </w:r>
      <w:r w:rsidR="00E93743" w:rsidRPr="001A3CEE">
        <w:rPr>
          <w:rFonts w:ascii="Book Antiqua" w:hAnsi="Book Antiqua" w:cs="Times New Roman"/>
          <w:color w:val="000000" w:themeColor="text1"/>
          <w:sz w:val="24"/>
          <w:szCs w:val="24"/>
          <w:shd w:val="clear" w:color="auto" w:fill="FFFFFF"/>
        </w:rPr>
        <w:t xml:space="preserve">both </w:t>
      </w:r>
      <w:r w:rsidR="000468B9" w:rsidRPr="001A3CEE">
        <w:rPr>
          <w:rFonts w:ascii="Book Antiqua" w:hAnsi="Book Antiqua" w:cs="Times New Roman"/>
          <w:color w:val="000000" w:themeColor="text1"/>
          <w:sz w:val="24"/>
          <w:szCs w:val="24"/>
          <w:shd w:val="clear" w:color="auto" w:fill="FFFFFF"/>
        </w:rPr>
        <w:t xml:space="preserve">developing </w:t>
      </w:r>
      <w:r w:rsidR="00E93743" w:rsidRPr="001A3CEE">
        <w:rPr>
          <w:rFonts w:ascii="Book Antiqua" w:hAnsi="Book Antiqua" w:cs="Times New Roman"/>
          <w:color w:val="000000" w:themeColor="text1"/>
          <w:sz w:val="24"/>
          <w:szCs w:val="24"/>
          <w:shd w:val="clear" w:color="auto" w:fill="FFFFFF"/>
        </w:rPr>
        <w:t xml:space="preserve">and developed </w:t>
      </w:r>
      <w:proofErr w:type="gramStart"/>
      <w:r w:rsidR="000468B9" w:rsidRPr="001A3CEE">
        <w:rPr>
          <w:rFonts w:ascii="Book Antiqua" w:hAnsi="Book Antiqua" w:cs="Times New Roman"/>
          <w:color w:val="000000" w:themeColor="text1"/>
          <w:sz w:val="24"/>
          <w:szCs w:val="24"/>
          <w:shd w:val="clear" w:color="auto" w:fill="FFFFFF"/>
        </w:rPr>
        <w:t>countries</w:t>
      </w:r>
      <w:r w:rsidR="005C6A9A" w:rsidRPr="001A3CEE">
        <w:rPr>
          <w:rFonts w:ascii="Book Antiqua" w:hAnsi="Book Antiqua"/>
          <w:sz w:val="24"/>
          <w:szCs w:val="24"/>
          <w:vertAlign w:val="superscript"/>
        </w:rPr>
        <w:t>[</w:t>
      </w:r>
      <w:proofErr w:type="gramEnd"/>
      <w:r w:rsidR="005C6A9A" w:rsidRPr="001A3CEE">
        <w:rPr>
          <w:rFonts w:ascii="Book Antiqua" w:hAnsi="Book Antiqua"/>
          <w:sz w:val="24"/>
          <w:szCs w:val="24"/>
          <w:vertAlign w:val="superscript"/>
        </w:rPr>
        <w:t>11,12]</w:t>
      </w:r>
      <w:r w:rsidR="008D195C" w:rsidRPr="001A3CEE">
        <w:rPr>
          <w:rFonts w:ascii="Book Antiqua" w:hAnsi="Book Antiqua" w:cs="Times New Roman"/>
          <w:color w:val="000000" w:themeColor="text1"/>
          <w:sz w:val="24"/>
          <w:szCs w:val="24"/>
          <w:shd w:val="clear" w:color="auto" w:fill="FFFFFF"/>
        </w:rPr>
        <w:t>.</w:t>
      </w:r>
      <w:r w:rsidR="00D258FD" w:rsidRPr="001A3CEE">
        <w:rPr>
          <w:rFonts w:ascii="Book Antiqua" w:hAnsi="Book Antiqua" w:cs="Times New Roman"/>
          <w:color w:val="000000" w:themeColor="text1"/>
          <w:sz w:val="24"/>
          <w:szCs w:val="24"/>
          <w:shd w:val="clear" w:color="auto" w:fill="FFFFFF"/>
        </w:rPr>
        <w:t xml:space="preserve"> </w:t>
      </w:r>
      <w:r w:rsidR="00350567" w:rsidRPr="001A3CEE">
        <w:rPr>
          <w:rFonts w:ascii="Book Antiqua" w:hAnsi="Book Antiqua" w:cs="Times New Roman"/>
          <w:color w:val="000000" w:themeColor="text1"/>
          <w:sz w:val="24"/>
          <w:szCs w:val="24"/>
          <w:shd w:val="clear" w:color="auto" w:fill="FFFFFF"/>
        </w:rPr>
        <w:t>It</w:t>
      </w:r>
      <w:r w:rsidR="007C1EB4" w:rsidRPr="001A3CEE">
        <w:rPr>
          <w:rFonts w:ascii="Book Antiqua" w:hAnsi="Book Antiqua" w:cs="Times New Roman"/>
          <w:iCs/>
          <w:color w:val="000000" w:themeColor="text1"/>
          <w:sz w:val="24"/>
          <w:szCs w:val="24"/>
        </w:rPr>
        <w:t xml:space="preserve"> </w:t>
      </w:r>
      <w:r w:rsidR="009E2E54" w:rsidRPr="001A3CEE">
        <w:rPr>
          <w:rFonts w:ascii="Book Antiqua" w:hAnsi="Book Antiqua" w:cs="Times New Roman"/>
          <w:color w:val="000000" w:themeColor="text1"/>
          <w:sz w:val="24"/>
          <w:szCs w:val="24"/>
        </w:rPr>
        <w:t xml:space="preserve">is </w:t>
      </w:r>
      <w:r w:rsidR="00234191" w:rsidRPr="001A3CEE">
        <w:rPr>
          <w:rFonts w:ascii="Book Antiqua" w:hAnsi="Book Antiqua" w:cs="Times New Roman"/>
          <w:color w:val="000000" w:themeColor="text1"/>
          <w:sz w:val="24"/>
          <w:szCs w:val="24"/>
          <w:shd w:val="clear" w:color="auto" w:fill="FFFFFF"/>
        </w:rPr>
        <w:t xml:space="preserve">common in patients with </w:t>
      </w:r>
      <w:r w:rsidR="00B9678F" w:rsidRPr="001A3CEE">
        <w:rPr>
          <w:rFonts w:ascii="Book Antiqua" w:hAnsi="Book Antiqua" w:cs="Times New Roman"/>
          <w:color w:val="000000" w:themeColor="text1"/>
          <w:sz w:val="24"/>
          <w:szCs w:val="24"/>
          <w:shd w:val="clear" w:color="auto" w:fill="FFFFFF"/>
        </w:rPr>
        <w:t>diarrhea-predominant-</w:t>
      </w:r>
      <w:proofErr w:type="gramStart"/>
      <w:r w:rsidR="00234191" w:rsidRPr="001A3CEE">
        <w:rPr>
          <w:rFonts w:ascii="Book Antiqua" w:hAnsi="Book Antiqua" w:cs="Times New Roman"/>
          <w:color w:val="000000" w:themeColor="text1"/>
          <w:sz w:val="24"/>
          <w:szCs w:val="24"/>
          <w:shd w:val="clear" w:color="auto" w:fill="FFFFFF"/>
        </w:rPr>
        <w:t>IBS</w:t>
      </w:r>
      <w:r w:rsidR="005C6A9A" w:rsidRPr="001A3CEE">
        <w:rPr>
          <w:rFonts w:ascii="Book Antiqua" w:hAnsi="Book Antiqua"/>
          <w:sz w:val="24"/>
          <w:szCs w:val="24"/>
          <w:vertAlign w:val="superscript"/>
        </w:rPr>
        <w:t>[</w:t>
      </w:r>
      <w:proofErr w:type="gramEnd"/>
      <w:r w:rsidR="005C6A9A" w:rsidRPr="001A3CEE">
        <w:rPr>
          <w:rFonts w:ascii="Book Antiqua" w:hAnsi="Book Antiqua"/>
          <w:sz w:val="24"/>
          <w:szCs w:val="24"/>
          <w:vertAlign w:val="superscript"/>
        </w:rPr>
        <w:t>1,13,14]</w:t>
      </w:r>
      <w:r w:rsidR="008D195C" w:rsidRPr="001A3CEE">
        <w:rPr>
          <w:rFonts w:ascii="Book Antiqua" w:hAnsi="Book Antiqua" w:cs="Times New Roman"/>
          <w:color w:val="000000" w:themeColor="text1"/>
          <w:sz w:val="24"/>
          <w:szCs w:val="24"/>
          <w:shd w:val="clear" w:color="auto" w:fill="FFFFFF"/>
        </w:rPr>
        <w:t>,</w:t>
      </w:r>
      <w:r w:rsidR="009E2E54" w:rsidRPr="001A3CEE">
        <w:rPr>
          <w:rFonts w:ascii="Book Antiqua" w:hAnsi="Book Antiqua" w:cs="Times New Roman"/>
          <w:color w:val="000000" w:themeColor="text1"/>
          <w:sz w:val="24"/>
          <w:szCs w:val="24"/>
          <w:shd w:val="clear" w:color="auto" w:fill="FFFFFF"/>
        </w:rPr>
        <w:t xml:space="preserve"> and its </w:t>
      </w:r>
      <w:r w:rsidR="00234191" w:rsidRPr="001A3CEE">
        <w:rPr>
          <w:rFonts w:ascii="Book Antiqua" w:hAnsi="Book Antiqua" w:cs="Times New Roman"/>
          <w:color w:val="000000" w:themeColor="text1"/>
          <w:sz w:val="24"/>
          <w:szCs w:val="24"/>
          <w:shd w:val="clear" w:color="auto" w:fill="FFFFFF"/>
        </w:rPr>
        <w:t xml:space="preserve">possible role </w:t>
      </w:r>
      <w:r w:rsidR="006A5DB7" w:rsidRPr="001A3CEE">
        <w:rPr>
          <w:rFonts w:ascii="Book Antiqua" w:hAnsi="Book Antiqua" w:cs="Times New Roman"/>
          <w:color w:val="000000" w:themeColor="text1"/>
          <w:sz w:val="24"/>
          <w:szCs w:val="24"/>
          <w:shd w:val="clear" w:color="auto" w:fill="FFFFFF"/>
        </w:rPr>
        <w:t xml:space="preserve">in the </w:t>
      </w:r>
      <w:r w:rsidR="000171E8" w:rsidRPr="001A3CEE">
        <w:rPr>
          <w:rFonts w:ascii="Book Antiqua" w:hAnsi="Book Antiqua" w:cs="Times New Roman"/>
          <w:color w:val="000000" w:themeColor="text1"/>
          <w:sz w:val="24"/>
          <w:szCs w:val="24"/>
          <w:shd w:val="clear" w:color="auto" w:fill="FFFFFF"/>
        </w:rPr>
        <w:t>pathogenesis</w:t>
      </w:r>
      <w:r w:rsidR="009E2E54" w:rsidRPr="001A3CEE">
        <w:rPr>
          <w:rFonts w:ascii="Book Antiqua" w:hAnsi="Book Antiqua" w:cs="Times New Roman"/>
          <w:color w:val="000000" w:themeColor="text1"/>
          <w:sz w:val="24"/>
          <w:szCs w:val="24"/>
          <w:shd w:val="clear" w:color="auto" w:fill="FFFFFF"/>
        </w:rPr>
        <w:t xml:space="preserve"> of IBS has been suggested. Infections with this parasite might be </w:t>
      </w:r>
      <w:r w:rsidR="002778DF" w:rsidRPr="001A3CEE">
        <w:rPr>
          <w:rFonts w:ascii="Book Antiqua" w:hAnsi="Book Antiqua" w:cs="Times New Roman"/>
          <w:color w:val="000000" w:themeColor="text1"/>
          <w:sz w:val="24"/>
          <w:szCs w:val="24"/>
        </w:rPr>
        <w:t xml:space="preserve">responsible for bowel dysfunction due to </w:t>
      </w:r>
      <w:r w:rsidR="00B1143E" w:rsidRPr="001A3CEE">
        <w:rPr>
          <w:rFonts w:ascii="Book Antiqua" w:hAnsi="Book Antiqua" w:cs="Times New Roman"/>
          <w:color w:val="000000" w:themeColor="text1"/>
          <w:sz w:val="24"/>
          <w:szCs w:val="24"/>
        </w:rPr>
        <w:t xml:space="preserve">the </w:t>
      </w:r>
      <w:r w:rsidRPr="001A3CEE">
        <w:rPr>
          <w:rFonts w:ascii="Book Antiqua" w:hAnsi="Book Antiqua" w:cs="Times New Roman"/>
          <w:color w:val="000000" w:themeColor="text1"/>
          <w:sz w:val="24"/>
          <w:szCs w:val="24"/>
        </w:rPr>
        <w:t xml:space="preserve">penetration of mucosal </w:t>
      </w:r>
      <w:proofErr w:type="gramStart"/>
      <w:r w:rsidRPr="001A3CEE">
        <w:rPr>
          <w:rFonts w:ascii="Book Antiqua" w:hAnsi="Book Antiqua" w:cs="Times New Roman"/>
          <w:color w:val="000000" w:themeColor="text1"/>
          <w:sz w:val="24"/>
          <w:szCs w:val="24"/>
        </w:rPr>
        <w:t>layer</w:t>
      </w:r>
      <w:r w:rsidR="005C6A9A" w:rsidRPr="001A3CEE">
        <w:rPr>
          <w:rFonts w:ascii="Book Antiqua" w:hAnsi="Book Antiqua"/>
          <w:sz w:val="24"/>
          <w:szCs w:val="24"/>
          <w:vertAlign w:val="superscript"/>
        </w:rPr>
        <w:t>[</w:t>
      </w:r>
      <w:proofErr w:type="gramEnd"/>
      <w:r w:rsidR="005C6A9A" w:rsidRPr="001A3CEE">
        <w:rPr>
          <w:rFonts w:ascii="Book Antiqua" w:hAnsi="Book Antiqua"/>
          <w:sz w:val="24"/>
          <w:szCs w:val="24"/>
          <w:vertAlign w:val="superscript"/>
        </w:rPr>
        <w:t>14]</w:t>
      </w:r>
      <w:r w:rsidR="008D195C" w:rsidRPr="001A3CEE">
        <w:rPr>
          <w:rFonts w:ascii="Book Antiqua" w:hAnsi="Book Antiqua" w:cs="Times New Roman"/>
          <w:color w:val="000000" w:themeColor="text1"/>
          <w:sz w:val="24"/>
          <w:szCs w:val="24"/>
        </w:rPr>
        <w:t>.</w:t>
      </w:r>
      <w:r w:rsidR="009E2E54" w:rsidRPr="001A3CEE">
        <w:rPr>
          <w:rFonts w:ascii="Book Antiqua" w:hAnsi="Book Antiqua" w:cs="Times New Roman"/>
          <w:color w:val="000000" w:themeColor="text1"/>
          <w:sz w:val="24"/>
          <w:szCs w:val="24"/>
          <w:vertAlign w:val="superscript"/>
        </w:rPr>
        <w:t xml:space="preserve"> </w:t>
      </w:r>
    </w:p>
    <w:p w14:paraId="588775A5" w14:textId="77777777" w:rsidR="001B313B" w:rsidRPr="001A3CEE" w:rsidRDefault="00F003F6" w:rsidP="009867CB">
      <w:pPr>
        <w:spacing w:after="0" w:afterAutospacing="0" w:line="360" w:lineRule="auto"/>
        <w:ind w:firstLine="720"/>
        <w:jc w:val="both"/>
        <w:rPr>
          <w:rFonts w:ascii="Book Antiqua" w:hAnsi="Book Antiqua" w:cs="Times New Roman"/>
          <w:color w:val="000000" w:themeColor="text1"/>
          <w:sz w:val="24"/>
          <w:szCs w:val="24"/>
          <w:shd w:val="clear" w:color="auto" w:fill="FFFFFF"/>
        </w:rPr>
      </w:pPr>
      <w:r w:rsidRPr="001A3CEE">
        <w:rPr>
          <w:rFonts w:ascii="Book Antiqua" w:hAnsi="Book Antiqua" w:cs="Times New Roman"/>
          <w:i/>
          <w:color w:val="000000" w:themeColor="text1"/>
          <w:sz w:val="24"/>
          <w:szCs w:val="24"/>
          <w:lang w:bidi="ar-JO"/>
        </w:rPr>
        <w:t>Cryptosporidium</w:t>
      </w:r>
      <w:r w:rsidRPr="001A3CEE">
        <w:rPr>
          <w:rFonts w:ascii="Book Antiqua" w:hAnsi="Book Antiqua" w:cs="Times New Roman"/>
          <w:i/>
          <w:iCs/>
          <w:color w:val="000000" w:themeColor="text1"/>
          <w:sz w:val="24"/>
          <w:szCs w:val="24"/>
        </w:rPr>
        <w:t xml:space="preserve"> parvum</w:t>
      </w:r>
      <w:r w:rsidR="009E2E54" w:rsidRPr="001A3CEE">
        <w:rPr>
          <w:rFonts w:ascii="Book Antiqua" w:hAnsi="Book Antiqua" w:cs="Times New Roman"/>
          <w:i/>
          <w:iCs/>
          <w:color w:val="000000" w:themeColor="text1"/>
          <w:sz w:val="24"/>
          <w:szCs w:val="24"/>
        </w:rPr>
        <w:t xml:space="preserve"> </w:t>
      </w:r>
      <w:r w:rsidR="006446BE" w:rsidRPr="001A3CEE">
        <w:rPr>
          <w:rFonts w:ascii="Book Antiqua" w:hAnsi="Book Antiqua" w:cs="Times New Roman"/>
          <w:i/>
          <w:iCs/>
          <w:color w:val="000000" w:themeColor="text1"/>
          <w:sz w:val="24"/>
          <w:szCs w:val="24"/>
        </w:rPr>
        <w:t xml:space="preserve">(C. parvum) </w:t>
      </w:r>
      <w:r w:rsidRPr="001A3CEE">
        <w:rPr>
          <w:rFonts w:ascii="Book Antiqua" w:hAnsi="Book Antiqua" w:cs="Times New Roman"/>
          <w:color w:val="000000" w:themeColor="text1"/>
          <w:sz w:val="24"/>
          <w:szCs w:val="24"/>
          <w:shd w:val="clear" w:color="auto" w:fill="FFFFFF"/>
        </w:rPr>
        <w:t xml:space="preserve">accounts for about 20% of diarrheal episodes in children in developing countries and up to 9% of episodes in developed </w:t>
      </w:r>
      <w:proofErr w:type="gramStart"/>
      <w:r w:rsidR="00350567" w:rsidRPr="001A3CEE">
        <w:rPr>
          <w:rFonts w:ascii="Book Antiqua" w:hAnsi="Book Antiqua" w:cs="Times New Roman"/>
          <w:color w:val="000000" w:themeColor="text1"/>
          <w:sz w:val="24"/>
          <w:szCs w:val="24"/>
          <w:shd w:val="clear" w:color="auto" w:fill="FFFFFF"/>
        </w:rPr>
        <w:t>countries</w:t>
      </w:r>
      <w:r w:rsidR="009330D1" w:rsidRPr="001A3CEE">
        <w:rPr>
          <w:rFonts w:ascii="Book Antiqua" w:hAnsi="Book Antiqua"/>
          <w:sz w:val="24"/>
          <w:szCs w:val="24"/>
          <w:vertAlign w:val="superscript"/>
        </w:rPr>
        <w:t>[</w:t>
      </w:r>
      <w:proofErr w:type="gramEnd"/>
      <w:r w:rsidR="009330D1" w:rsidRPr="001A3CEE">
        <w:rPr>
          <w:rFonts w:ascii="Book Antiqua" w:hAnsi="Book Antiqua"/>
          <w:sz w:val="24"/>
          <w:szCs w:val="24"/>
          <w:vertAlign w:val="superscript"/>
        </w:rPr>
        <w:t>15]</w:t>
      </w:r>
      <w:r w:rsidR="008D195C" w:rsidRPr="001A3CEE">
        <w:rPr>
          <w:rFonts w:ascii="Book Antiqua" w:hAnsi="Book Antiqua" w:cs="Times New Roman"/>
          <w:color w:val="000000" w:themeColor="text1"/>
          <w:sz w:val="24"/>
          <w:szCs w:val="24"/>
          <w:shd w:val="clear" w:color="auto" w:fill="FFFFFF"/>
        </w:rPr>
        <w:t>.</w:t>
      </w:r>
      <w:r w:rsidR="009E2E54" w:rsidRPr="001A3CEE">
        <w:rPr>
          <w:rFonts w:ascii="Book Antiqua" w:hAnsi="Book Antiqua" w:cs="Times New Roman"/>
          <w:color w:val="000000" w:themeColor="text1"/>
          <w:sz w:val="24"/>
          <w:szCs w:val="24"/>
          <w:shd w:val="clear" w:color="auto" w:fill="FFFFFF"/>
        </w:rPr>
        <w:t xml:space="preserve"> </w:t>
      </w:r>
      <w:r w:rsidR="00097383" w:rsidRPr="001A3CEE">
        <w:rPr>
          <w:rFonts w:ascii="Book Antiqua" w:hAnsi="Book Antiqua" w:cs="Times New Roman"/>
          <w:color w:val="000000" w:themeColor="text1"/>
          <w:sz w:val="24"/>
          <w:szCs w:val="24"/>
          <w:shd w:val="clear" w:color="auto" w:fill="FFFFFF"/>
        </w:rPr>
        <w:t>Infections</w:t>
      </w:r>
      <w:r w:rsidRPr="001A3CEE">
        <w:rPr>
          <w:rFonts w:ascii="Book Antiqua" w:hAnsi="Book Antiqua" w:cs="Times New Roman"/>
          <w:color w:val="000000" w:themeColor="text1"/>
          <w:sz w:val="24"/>
          <w:szCs w:val="24"/>
          <w:shd w:val="clear" w:color="auto" w:fill="FFFFFF"/>
        </w:rPr>
        <w:t xml:space="preserve"> are usually characterized by self-limiting diarrhea </w:t>
      </w:r>
      <w:r w:rsidRPr="001A3CEE">
        <w:rPr>
          <w:rFonts w:ascii="Book Antiqua" w:hAnsi="Book Antiqua" w:cs="Times New Roman"/>
          <w:color w:val="000000" w:themeColor="text1"/>
          <w:sz w:val="24"/>
          <w:szCs w:val="24"/>
        </w:rPr>
        <w:t xml:space="preserve">(1-2 </w:t>
      </w:r>
      <w:r w:rsidR="00B23416" w:rsidRPr="001A3CEE">
        <w:rPr>
          <w:rFonts w:ascii="Book Antiqua" w:hAnsi="Book Antiqua" w:cs="Times New Roman"/>
          <w:color w:val="000000" w:themeColor="text1"/>
          <w:sz w:val="24"/>
          <w:szCs w:val="24"/>
          <w:lang w:eastAsia="zh-CN"/>
        </w:rPr>
        <w:t>wk</w:t>
      </w:r>
      <w:r w:rsidRPr="001A3CEE">
        <w:rPr>
          <w:rFonts w:ascii="Book Antiqua" w:hAnsi="Book Antiqua" w:cs="Times New Roman"/>
          <w:color w:val="000000" w:themeColor="text1"/>
          <w:sz w:val="24"/>
          <w:szCs w:val="24"/>
        </w:rPr>
        <w:t xml:space="preserve">) </w:t>
      </w:r>
      <w:r w:rsidRPr="001A3CEE">
        <w:rPr>
          <w:rFonts w:ascii="Book Antiqua" w:hAnsi="Book Antiqua" w:cs="Times New Roman"/>
          <w:color w:val="000000" w:themeColor="text1"/>
          <w:sz w:val="24"/>
          <w:szCs w:val="24"/>
          <w:shd w:val="clear" w:color="auto" w:fill="FFFFFF"/>
        </w:rPr>
        <w:t>with severe abdominal pain</w:t>
      </w:r>
      <w:r w:rsidR="001C7603" w:rsidRPr="001A3CEE">
        <w:rPr>
          <w:rFonts w:ascii="Book Antiqua" w:hAnsi="Book Antiqua" w:cs="Times New Roman"/>
          <w:color w:val="000000" w:themeColor="text1"/>
          <w:sz w:val="24"/>
          <w:szCs w:val="24"/>
          <w:shd w:val="clear" w:color="auto" w:fill="FFFFFF"/>
        </w:rPr>
        <w:t>. Ho</w:t>
      </w:r>
      <w:r w:rsidR="009E2E54" w:rsidRPr="001A3CEE">
        <w:rPr>
          <w:rFonts w:ascii="Book Antiqua" w:hAnsi="Book Antiqua" w:cs="Times New Roman"/>
          <w:color w:val="000000" w:themeColor="text1"/>
          <w:sz w:val="24"/>
          <w:szCs w:val="24"/>
          <w:shd w:val="clear" w:color="auto" w:fill="FFFFFF"/>
        </w:rPr>
        <w:t xml:space="preserve">wever, </w:t>
      </w:r>
      <w:r w:rsidR="003B2706" w:rsidRPr="001A3CEE">
        <w:rPr>
          <w:rFonts w:ascii="Book Antiqua" w:hAnsi="Book Antiqua" w:cs="Times New Roman"/>
          <w:color w:val="000000" w:themeColor="text1"/>
          <w:sz w:val="24"/>
          <w:szCs w:val="24"/>
          <w:shd w:val="clear" w:color="auto" w:fill="FFFFFF"/>
        </w:rPr>
        <w:t>the duration of clinical symptoms is highly dependent on the person</w:t>
      </w:r>
      <w:r w:rsidR="006F7EBA" w:rsidRPr="001A3CEE">
        <w:rPr>
          <w:rFonts w:ascii="Book Antiqua" w:hAnsi="Book Antiqua" w:cs="Times New Roman"/>
          <w:color w:val="000000" w:themeColor="text1"/>
          <w:sz w:val="24"/>
          <w:szCs w:val="24"/>
          <w:shd w:val="clear" w:color="auto" w:fill="FFFFFF"/>
        </w:rPr>
        <w:t>’</w:t>
      </w:r>
      <w:r w:rsidR="003B2706" w:rsidRPr="001A3CEE">
        <w:rPr>
          <w:rFonts w:ascii="Book Antiqua" w:hAnsi="Book Antiqua" w:cs="Times New Roman"/>
          <w:color w:val="000000" w:themeColor="text1"/>
          <w:sz w:val="24"/>
          <w:szCs w:val="24"/>
          <w:shd w:val="clear" w:color="auto" w:fill="FFFFFF"/>
        </w:rPr>
        <w:t xml:space="preserve">s immunological </w:t>
      </w:r>
      <w:proofErr w:type="gramStart"/>
      <w:r w:rsidR="003B2706" w:rsidRPr="001A3CEE">
        <w:rPr>
          <w:rFonts w:ascii="Book Antiqua" w:hAnsi="Book Antiqua" w:cs="Times New Roman"/>
          <w:color w:val="000000" w:themeColor="text1"/>
          <w:sz w:val="24"/>
          <w:szCs w:val="24"/>
          <w:shd w:val="clear" w:color="auto" w:fill="FFFFFF"/>
        </w:rPr>
        <w:t>status</w:t>
      </w:r>
      <w:r w:rsidR="009330D1" w:rsidRPr="001A3CEE">
        <w:rPr>
          <w:rFonts w:ascii="Book Antiqua" w:hAnsi="Book Antiqua"/>
          <w:sz w:val="24"/>
          <w:szCs w:val="24"/>
          <w:vertAlign w:val="superscript"/>
        </w:rPr>
        <w:t>[</w:t>
      </w:r>
      <w:proofErr w:type="gramEnd"/>
      <w:r w:rsidR="009330D1" w:rsidRPr="001A3CEE">
        <w:rPr>
          <w:rFonts w:ascii="Book Antiqua" w:hAnsi="Book Antiqua"/>
          <w:sz w:val="24"/>
          <w:szCs w:val="24"/>
          <w:vertAlign w:val="superscript"/>
        </w:rPr>
        <w:t>16]</w:t>
      </w:r>
      <w:r w:rsidR="00CD4765" w:rsidRPr="001A3CEE">
        <w:rPr>
          <w:rFonts w:ascii="Book Antiqua" w:hAnsi="Book Antiqua" w:cs="Times New Roman"/>
          <w:color w:val="000000" w:themeColor="text1"/>
          <w:sz w:val="24"/>
          <w:szCs w:val="24"/>
          <w:shd w:val="clear" w:color="auto" w:fill="FFFFFF"/>
        </w:rPr>
        <w:t>,</w:t>
      </w:r>
      <w:r w:rsidR="001C7603" w:rsidRPr="001A3CEE">
        <w:rPr>
          <w:rFonts w:ascii="Book Antiqua" w:hAnsi="Book Antiqua" w:cs="Times New Roman"/>
          <w:color w:val="000000" w:themeColor="text1"/>
          <w:sz w:val="24"/>
          <w:szCs w:val="24"/>
          <w:shd w:val="clear" w:color="auto" w:fill="FFFFFF"/>
        </w:rPr>
        <w:t xml:space="preserve"> and </w:t>
      </w:r>
      <w:r w:rsidR="00234191" w:rsidRPr="001A3CEE">
        <w:rPr>
          <w:rFonts w:ascii="Book Antiqua" w:hAnsi="Book Antiqua" w:cs="Times New Roman"/>
          <w:color w:val="000000" w:themeColor="text1"/>
          <w:sz w:val="24"/>
          <w:szCs w:val="24"/>
          <w:shd w:val="clear" w:color="auto" w:fill="FFFFFF"/>
        </w:rPr>
        <w:t>m</w:t>
      </w:r>
      <w:r w:rsidR="001C7C68" w:rsidRPr="001A3CEE">
        <w:rPr>
          <w:rFonts w:ascii="Book Antiqua" w:hAnsi="Book Antiqua" w:cs="Times New Roman"/>
          <w:color w:val="000000" w:themeColor="text1"/>
          <w:sz w:val="24"/>
          <w:szCs w:val="24"/>
          <w:shd w:val="clear" w:color="auto" w:fill="FFFFFF"/>
        </w:rPr>
        <w:t xml:space="preserve">ore severe and long lasting </w:t>
      </w:r>
      <w:r w:rsidR="001C7603" w:rsidRPr="001A3CEE">
        <w:rPr>
          <w:rFonts w:ascii="Book Antiqua" w:hAnsi="Book Antiqua" w:cs="Times New Roman"/>
          <w:color w:val="000000" w:themeColor="text1"/>
          <w:sz w:val="24"/>
          <w:szCs w:val="24"/>
          <w:shd w:val="clear" w:color="auto" w:fill="FFFFFF"/>
        </w:rPr>
        <w:t>cases</w:t>
      </w:r>
      <w:r w:rsidR="001C7C68" w:rsidRPr="001A3CEE">
        <w:rPr>
          <w:rFonts w:ascii="Book Antiqua" w:hAnsi="Book Antiqua" w:cs="Times New Roman"/>
          <w:color w:val="000000" w:themeColor="text1"/>
          <w:sz w:val="24"/>
          <w:szCs w:val="24"/>
          <w:shd w:val="clear" w:color="auto" w:fill="FFFFFF"/>
        </w:rPr>
        <w:t xml:space="preserve"> may develop</w:t>
      </w:r>
      <w:r w:rsidR="001C7C68" w:rsidRPr="001A3CEE">
        <w:rPr>
          <w:rFonts w:ascii="Book Antiqua" w:hAnsi="Book Antiqua" w:cs="Times New Roman"/>
          <w:color w:val="000000" w:themeColor="text1"/>
          <w:sz w:val="24"/>
          <w:szCs w:val="24"/>
        </w:rPr>
        <w:t xml:space="preserve"> </w:t>
      </w:r>
      <w:r w:rsidRPr="001A3CEE">
        <w:rPr>
          <w:rFonts w:ascii="Book Antiqua" w:hAnsi="Book Antiqua" w:cs="Times New Roman"/>
          <w:color w:val="000000" w:themeColor="text1"/>
          <w:sz w:val="24"/>
          <w:szCs w:val="24"/>
        </w:rPr>
        <w:t>in</w:t>
      </w:r>
      <w:r w:rsidR="001C7603" w:rsidRPr="001A3CEE">
        <w:rPr>
          <w:rFonts w:ascii="Book Antiqua" w:hAnsi="Book Antiqua" w:cs="Times New Roman"/>
          <w:color w:val="000000" w:themeColor="text1"/>
          <w:sz w:val="24"/>
          <w:szCs w:val="24"/>
          <w:shd w:val="clear" w:color="auto" w:fill="FFFFFF"/>
        </w:rPr>
        <w:t xml:space="preserve"> children, the</w:t>
      </w:r>
      <w:r w:rsidRPr="001A3CEE">
        <w:rPr>
          <w:rFonts w:ascii="Book Antiqua" w:hAnsi="Book Antiqua" w:cs="Times New Roman"/>
          <w:color w:val="000000" w:themeColor="text1"/>
          <w:sz w:val="24"/>
          <w:szCs w:val="24"/>
          <w:shd w:val="clear" w:color="auto" w:fill="FFFFFF"/>
        </w:rPr>
        <w:t xml:space="preserve"> elderly, and </w:t>
      </w:r>
      <w:r w:rsidR="003B2706" w:rsidRPr="001A3CEE">
        <w:rPr>
          <w:rFonts w:ascii="Book Antiqua" w:hAnsi="Book Antiqua" w:cs="Times New Roman"/>
          <w:color w:val="000000" w:themeColor="text1"/>
          <w:sz w:val="24"/>
          <w:szCs w:val="24"/>
          <w:shd w:val="clear" w:color="auto" w:fill="FFFFFF"/>
        </w:rPr>
        <w:t xml:space="preserve">immunocopmrimsed </w:t>
      </w:r>
      <w:r w:rsidRPr="001A3CEE">
        <w:rPr>
          <w:rFonts w:ascii="Book Antiqua" w:hAnsi="Book Antiqua" w:cs="Times New Roman"/>
          <w:color w:val="000000" w:themeColor="text1"/>
          <w:sz w:val="24"/>
          <w:szCs w:val="24"/>
          <w:shd w:val="clear" w:color="auto" w:fill="FFFFFF"/>
        </w:rPr>
        <w:t>individuals</w:t>
      </w:r>
      <w:r w:rsidR="009330D1" w:rsidRPr="001A3CEE">
        <w:rPr>
          <w:rFonts w:ascii="Book Antiqua" w:hAnsi="Book Antiqua"/>
          <w:sz w:val="24"/>
          <w:szCs w:val="24"/>
          <w:vertAlign w:val="superscript"/>
        </w:rPr>
        <w:t>[12,17]</w:t>
      </w:r>
      <w:r w:rsidR="00CD4765" w:rsidRPr="001A3CEE">
        <w:rPr>
          <w:rFonts w:ascii="Book Antiqua" w:hAnsi="Book Antiqua" w:cs="Times New Roman"/>
          <w:color w:val="000000" w:themeColor="text1"/>
          <w:sz w:val="24"/>
          <w:szCs w:val="24"/>
          <w:shd w:val="clear" w:color="auto" w:fill="FFFFFF"/>
        </w:rPr>
        <w:t>.</w:t>
      </w:r>
      <w:r w:rsidR="009330D1" w:rsidRPr="001A3CEE">
        <w:rPr>
          <w:rFonts w:ascii="Book Antiqua" w:hAnsi="Book Antiqua" w:cs="Times New Roman"/>
          <w:color w:val="000000" w:themeColor="text1"/>
          <w:sz w:val="24"/>
          <w:szCs w:val="24"/>
          <w:shd w:val="clear" w:color="auto" w:fill="FFFFFF"/>
        </w:rPr>
        <w:t xml:space="preserve"> </w:t>
      </w:r>
      <w:r w:rsidRPr="001A3CEE">
        <w:rPr>
          <w:rFonts w:ascii="Book Antiqua" w:hAnsi="Book Antiqua" w:cs="Times New Roman"/>
          <w:i/>
          <w:iCs/>
          <w:color w:val="000000" w:themeColor="text1"/>
          <w:sz w:val="24"/>
          <w:szCs w:val="24"/>
        </w:rPr>
        <w:t xml:space="preserve">Cryptosporidium </w:t>
      </w:r>
      <w:r w:rsidRPr="001A3CEE">
        <w:rPr>
          <w:rFonts w:ascii="Book Antiqua" w:hAnsi="Book Antiqua" w:cs="Times New Roman"/>
          <w:color w:val="000000" w:themeColor="text1"/>
          <w:sz w:val="24"/>
          <w:szCs w:val="24"/>
        </w:rPr>
        <w:t>ha</w:t>
      </w:r>
      <w:r w:rsidR="001C7603" w:rsidRPr="001A3CEE">
        <w:rPr>
          <w:rFonts w:ascii="Book Antiqua" w:hAnsi="Book Antiqua" w:cs="Times New Roman"/>
          <w:color w:val="000000" w:themeColor="text1"/>
          <w:sz w:val="24"/>
          <w:szCs w:val="24"/>
        </w:rPr>
        <w:t>s</w:t>
      </w:r>
      <w:r w:rsidRPr="001A3CEE">
        <w:rPr>
          <w:rFonts w:ascii="Book Antiqua" w:hAnsi="Book Antiqua" w:cs="Times New Roman"/>
          <w:color w:val="000000" w:themeColor="text1"/>
          <w:sz w:val="24"/>
          <w:szCs w:val="24"/>
        </w:rPr>
        <w:t xml:space="preserve"> been reported in IBS patients</w:t>
      </w:r>
      <w:r w:rsidR="00CD4765" w:rsidRPr="001A3CEE">
        <w:rPr>
          <w:rFonts w:ascii="Book Antiqua" w:hAnsi="Book Antiqua" w:cs="Times New Roman"/>
          <w:color w:val="000000" w:themeColor="text1"/>
          <w:sz w:val="24"/>
          <w:szCs w:val="24"/>
        </w:rPr>
        <w:t>,</w:t>
      </w:r>
      <w:r w:rsidR="001C7603" w:rsidRPr="001A3CEE">
        <w:rPr>
          <w:rFonts w:ascii="Book Antiqua" w:hAnsi="Book Antiqua" w:cs="Times New Roman"/>
          <w:color w:val="000000" w:themeColor="text1"/>
          <w:sz w:val="24"/>
          <w:szCs w:val="24"/>
        </w:rPr>
        <w:t xml:space="preserve"> with </w:t>
      </w:r>
      <w:r w:rsidR="00433E4A" w:rsidRPr="001A3CEE">
        <w:rPr>
          <w:rFonts w:ascii="Book Antiqua" w:hAnsi="Book Antiqua" w:cs="Times New Roman"/>
          <w:color w:val="000000" w:themeColor="text1"/>
          <w:sz w:val="24"/>
          <w:szCs w:val="24"/>
          <w:shd w:val="clear" w:color="auto" w:fill="FFFFFF"/>
        </w:rPr>
        <w:t xml:space="preserve">the onset of gastrointestinal symptoms </w:t>
      </w:r>
      <w:r w:rsidR="00EE72D8" w:rsidRPr="001A3CEE">
        <w:rPr>
          <w:rFonts w:ascii="Book Antiqua" w:hAnsi="Book Antiqua" w:cs="Times New Roman"/>
          <w:color w:val="000000" w:themeColor="text1"/>
          <w:sz w:val="24"/>
          <w:szCs w:val="24"/>
          <w:shd w:val="clear" w:color="auto" w:fill="FFFFFF"/>
        </w:rPr>
        <w:t xml:space="preserve">after an acute episode of cryptosporidiosis </w:t>
      </w:r>
      <w:r w:rsidR="00433E4A" w:rsidRPr="001A3CEE">
        <w:rPr>
          <w:rFonts w:ascii="Book Antiqua" w:hAnsi="Book Antiqua" w:cs="Times New Roman"/>
          <w:color w:val="000000" w:themeColor="text1"/>
          <w:sz w:val="24"/>
          <w:szCs w:val="24"/>
          <w:shd w:val="clear" w:color="auto" w:fill="FFFFFF"/>
        </w:rPr>
        <w:t xml:space="preserve">despite recovery </w:t>
      </w:r>
      <w:r w:rsidR="00EE72D8" w:rsidRPr="001A3CEE">
        <w:rPr>
          <w:rFonts w:ascii="Book Antiqua" w:hAnsi="Book Antiqua" w:cs="Times New Roman"/>
          <w:color w:val="000000" w:themeColor="text1"/>
          <w:sz w:val="24"/>
          <w:szCs w:val="24"/>
          <w:shd w:val="clear" w:color="auto" w:fill="FFFFFF"/>
        </w:rPr>
        <w:t>and</w:t>
      </w:r>
      <w:r w:rsidR="00433E4A" w:rsidRPr="001A3CEE">
        <w:rPr>
          <w:rFonts w:ascii="Book Antiqua" w:hAnsi="Book Antiqua" w:cs="Times New Roman"/>
          <w:color w:val="000000" w:themeColor="text1"/>
          <w:sz w:val="24"/>
          <w:szCs w:val="24"/>
          <w:shd w:val="clear" w:color="auto" w:fill="FFFFFF"/>
        </w:rPr>
        <w:t xml:space="preserve"> parasite </w:t>
      </w:r>
      <w:proofErr w:type="gramStart"/>
      <w:r w:rsidR="00433E4A" w:rsidRPr="001A3CEE">
        <w:rPr>
          <w:rFonts w:ascii="Book Antiqua" w:hAnsi="Book Antiqua" w:cs="Times New Roman"/>
          <w:color w:val="000000" w:themeColor="text1"/>
          <w:sz w:val="24"/>
          <w:szCs w:val="24"/>
          <w:shd w:val="clear" w:color="auto" w:fill="FFFFFF"/>
        </w:rPr>
        <w:t>clearance</w:t>
      </w:r>
      <w:r w:rsidR="009330D1" w:rsidRPr="001A3CEE">
        <w:rPr>
          <w:rFonts w:ascii="Book Antiqua" w:hAnsi="Book Antiqua"/>
          <w:sz w:val="24"/>
          <w:szCs w:val="24"/>
          <w:vertAlign w:val="superscript"/>
        </w:rPr>
        <w:t>[</w:t>
      </w:r>
      <w:proofErr w:type="gramEnd"/>
      <w:r w:rsidR="00147AB3" w:rsidRPr="001A3CEE">
        <w:rPr>
          <w:rFonts w:ascii="Book Antiqua" w:hAnsi="Book Antiqua"/>
          <w:sz w:val="24"/>
          <w:szCs w:val="24"/>
          <w:vertAlign w:val="superscript"/>
        </w:rPr>
        <w:t>18,</w:t>
      </w:r>
      <w:r w:rsidR="009330D1" w:rsidRPr="001A3CEE">
        <w:rPr>
          <w:rFonts w:ascii="Book Antiqua" w:hAnsi="Book Antiqua"/>
          <w:sz w:val="24"/>
          <w:szCs w:val="24"/>
          <w:vertAlign w:val="superscript"/>
        </w:rPr>
        <w:t>19]</w:t>
      </w:r>
      <w:r w:rsidR="00CD4765" w:rsidRPr="001A3CEE">
        <w:rPr>
          <w:rFonts w:ascii="Book Antiqua" w:hAnsi="Book Antiqua" w:cs="Times New Roman"/>
          <w:color w:val="000000" w:themeColor="text1"/>
          <w:sz w:val="24"/>
          <w:szCs w:val="24"/>
          <w:shd w:val="clear" w:color="auto" w:fill="FFFFFF"/>
        </w:rPr>
        <w:t xml:space="preserve">. </w:t>
      </w:r>
      <w:r w:rsidR="00433E4A" w:rsidRPr="001A3CEE">
        <w:rPr>
          <w:rFonts w:ascii="Book Antiqua" w:hAnsi="Book Antiqua" w:cs="Times New Roman"/>
          <w:color w:val="000000" w:themeColor="text1"/>
          <w:sz w:val="24"/>
          <w:szCs w:val="24"/>
          <w:shd w:val="clear" w:color="auto" w:fill="FFFFFF"/>
        </w:rPr>
        <w:t>Symptoms following</w:t>
      </w:r>
      <w:r w:rsidR="00433E4A" w:rsidRPr="001A3CEE">
        <w:rPr>
          <w:rStyle w:val="apple-converted-space"/>
          <w:rFonts w:ascii="Book Antiqua" w:hAnsi="Book Antiqua"/>
          <w:color w:val="000000" w:themeColor="text1"/>
          <w:sz w:val="24"/>
          <w:szCs w:val="24"/>
          <w:shd w:val="clear" w:color="auto" w:fill="FFFFFF"/>
        </w:rPr>
        <w:t> </w:t>
      </w:r>
      <w:r w:rsidR="005960A5" w:rsidRPr="001A3CEE">
        <w:rPr>
          <w:rFonts w:ascii="Book Antiqua" w:hAnsi="Book Antiqua" w:cs="Times New Roman"/>
          <w:i/>
          <w:iCs/>
          <w:color w:val="000000" w:themeColor="text1"/>
          <w:sz w:val="24"/>
          <w:szCs w:val="24"/>
        </w:rPr>
        <w:t>C</w:t>
      </w:r>
      <w:r w:rsidR="00F97125" w:rsidRPr="001A3CEE">
        <w:rPr>
          <w:rFonts w:ascii="Book Antiqua" w:hAnsi="Book Antiqua" w:cs="Times New Roman"/>
          <w:i/>
          <w:iCs/>
          <w:color w:val="000000" w:themeColor="text1"/>
          <w:sz w:val="24"/>
          <w:szCs w:val="24"/>
        </w:rPr>
        <w:t>.</w:t>
      </w:r>
      <w:r w:rsidR="002778DF" w:rsidRPr="001A3CEE">
        <w:rPr>
          <w:rStyle w:val="a7"/>
          <w:rFonts w:ascii="Book Antiqua" w:hAnsi="Book Antiqua"/>
          <w:color w:val="000000" w:themeColor="text1"/>
          <w:sz w:val="24"/>
          <w:szCs w:val="24"/>
          <w:bdr w:val="none" w:sz="0" w:space="0" w:color="auto" w:frame="1"/>
          <w:shd w:val="clear" w:color="auto" w:fill="FFFFFF"/>
        </w:rPr>
        <w:t xml:space="preserve"> parvum </w:t>
      </w:r>
      <w:r w:rsidR="002778DF" w:rsidRPr="001A3CEE">
        <w:rPr>
          <w:rStyle w:val="apple-converted-space"/>
          <w:rFonts w:ascii="Book Antiqua" w:hAnsi="Book Antiqua"/>
          <w:color w:val="000000" w:themeColor="text1"/>
          <w:sz w:val="24"/>
          <w:szCs w:val="24"/>
          <w:shd w:val="clear" w:color="auto" w:fill="FFFFFF"/>
        </w:rPr>
        <w:t>infection</w:t>
      </w:r>
      <w:r w:rsidR="00433E4A" w:rsidRPr="001A3CEE">
        <w:rPr>
          <w:rFonts w:ascii="Book Antiqua" w:hAnsi="Book Antiqua" w:cs="Times New Roman"/>
          <w:color w:val="000000" w:themeColor="text1"/>
          <w:sz w:val="24"/>
          <w:szCs w:val="24"/>
          <w:shd w:val="clear" w:color="auto" w:fill="FFFFFF"/>
        </w:rPr>
        <w:t xml:space="preserve"> are similar to those described by </w:t>
      </w:r>
      <w:r w:rsidR="00EE72D8" w:rsidRPr="001A3CEE">
        <w:rPr>
          <w:rFonts w:ascii="Book Antiqua" w:hAnsi="Book Antiqua" w:cs="Times New Roman"/>
          <w:color w:val="000000" w:themeColor="text1"/>
          <w:sz w:val="24"/>
          <w:szCs w:val="24"/>
          <w:shd w:val="clear" w:color="auto" w:fill="FFFFFF"/>
        </w:rPr>
        <w:t>IBS patient</w:t>
      </w:r>
      <w:r w:rsidR="006446BE" w:rsidRPr="001A3CEE">
        <w:rPr>
          <w:rFonts w:ascii="Book Antiqua" w:hAnsi="Book Antiqua" w:cs="Times New Roman"/>
          <w:color w:val="000000" w:themeColor="text1"/>
          <w:sz w:val="24"/>
          <w:szCs w:val="24"/>
          <w:shd w:val="clear" w:color="auto" w:fill="FFFFFF"/>
        </w:rPr>
        <w:t>s,</w:t>
      </w:r>
      <w:r w:rsidR="001C7C68" w:rsidRPr="001A3CEE">
        <w:rPr>
          <w:rFonts w:ascii="Book Antiqua" w:hAnsi="Book Antiqua" w:cs="Times New Roman"/>
          <w:color w:val="000000" w:themeColor="text1"/>
          <w:sz w:val="24"/>
          <w:szCs w:val="24"/>
          <w:shd w:val="clear" w:color="auto" w:fill="FFFFFF"/>
        </w:rPr>
        <w:t xml:space="preserve"> </w:t>
      </w:r>
      <w:r w:rsidR="00433E4A" w:rsidRPr="001A3CEE">
        <w:rPr>
          <w:rFonts w:ascii="Book Antiqua" w:hAnsi="Book Antiqua" w:cs="Times New Roman"/>
          <w:color w:val="000000" w:themeColor="text1"/>
          <w:sz w:val="24"/>
          <w:szCs w:val="24"/>
          <w:shd w:val="clear" w:color="auto" w:fill="FFFFFF"/>
        </w:rPr>
        <w:t>suggest</w:t>
      </w:r>
      <w:r w:rsidR="001C7C68" w:rsidRPr="001A3CEE">
        <w:rPr>
          <w:rFonts w:ascii="Book Antiqua" w:hAnsi="Book Antiqua" w:cs="Times New Roman"/>
          <w:color w:val="000000" w:themeColor="text1"/>
          <w:sz w:val="24"/>
          <w:szCs w:val="24"/>
          <w:shd w:val="clear" w:color="auto" w:fill="FFFFFF"/>
        </w:rPr>
        <w:t xml:space="preserve">ing </w:t>
      </w:r>
      <w:r w:rsidR="00182501" w:rsidRPr="001A3CEE">
        <w:rPr>
          <w:rStyle w:val="a7"/>
          <w:rFonts w:ascii="Book Antiqua" w:hAnsi="Book Antiqua"/>
          <w:i w:val="0"/>
          <w:color w:val="000000" w:themeColor="text1"/>
          <w:sz w:val="24"/>
          <w:szCs w:val="24"/>
          <w:bdr w:val="none" w:sz="0" w:space="0" w:color="auto" w:frame="1"/>
          <w:shd w:val="clear" w:color="auto" w:fill="FFFFFF"/>
        </w:rPr>
        <w:t>that this</w:t>
      </w:r>
      <w:r w:rsidR="005960A5" w:rsidRPr="001A3CEE">
        <w:rPr>
          <w:rStyle w:val="a7"/>
          <w:rFonts w:ascii="Book Antiqua" w:hAnsi="Book Antiqua"/>
          <w:i w:val="0"/>
          <w:color w:val="000000" w:themeColor="text1"/>
          <w:sz w:val="24"/>
          <w:szCs w:val="24"/>
          <w:bdr w:val="none" w:sz="0" w:space="0" w:color="auto" w:frame="1"/>
          <w:shd w:val="clear" w:color="auto" w:fill="FFFFFF"/>
        </w:rPr>
        <w:t xml:space="preserve"> parasite</w:t>
      </w:r>
      <w:r w:rsidR="00433E4A" w:rsidRPr="001A3CEE">
        <w:rPr>
          <w:rStyle w:val="apple-converted-space"/>
          <w:rFonts w:ascii="Book Antiqua" w:hAnsi="Book Antiqua"/>
          <w:color w:val="000000" w:themeColor="text1"/>
          <w:sz w:val="24"/>
          <w:szCs w:val="24"/>
          <w:shd w:val="clear" w:color="auto" w:fill="FFFFFF"/>
        </w:rPr>
        <w:t> </w:t>
      </w:r>
      <w:r w:rsidR="00182501" w:rsidRPr="001A3CEE">
        <w:rPr>
          <w:rStyle w:val="apple-converted-space"/>
          <w:rFonts w:ascii="Book Antiqua" w:hAnsi="Book Antiqua"/>
          <w:color w:val="000000" w:themeColor="text1"/>
          <w:sz w:val="24"/>
          <w:szCs w:val="24"/>
          <w:shd w:val="clear" w:color="auto" w:fill="FFFFFF"/>
        </w:rPr>
        <w:t>is</w:t>
      </w:r>
      <w:r w:rsidR="001C7C68" w:rsidRPr="001A3CEE">
        <w:rPr>
          <w:rStyle w:val="apple-converted-space"/>
          <w:rFonts w:ascii="Book Antiqua" w:hAnsi="Book Antiqua"/>
          <w:color w:val="000000" w:themeColor="text1"/>
          <w:sz w:val="24"/>
          <w:szCs w:val="24"/>
          <w:shd w:val="clear" w:color="auto" w:fill="FFFFFF"/>
        </w:rPr>
        <w:t xml:space="preserve"> </w:t>
      </w:r>
      <w:r w:rsidR="00EE72D8" w:rsidRPr="001A3CEE">
        <w:rPr>
          <w:rFonts w:ascii="Book Antiqua" w:hAnsi="Book Antiqua" w:cs="Times New Roman"/>
          <w:color w:val="000000" w:themeColor="text1"/>
          <w:sz w:val="24"/>
          <w:szCs w:val="24"/>
          <w:shd w:val="clear" w:color="auto" w:fill="FFFFFF"/>
        </w:rPr>
        <w:t xml:space="preserve">a potential </w:t>
      </w:r>
      <w:r w:rsidR="00F97125" w:rsidRPr="001A3CEE">
        <w:rPr>
          <w:rFonts w:ascii="Book Antiqua" w:hAnsi="Book Antiqua" w:cs="Times New Roman"/>
          <w:color w:val="000000" w:themeColor="text1"/>
          <w:sz w:val="24"/>
          <w:szCs w:val="24"/>
          <w:shd w:val="clear" w:color="auto" w:fill="FFFFFF"/>
        </w:rPr>
        <w:t>cause of</w:t>
      </w:r>
      <w:r w:rsidR="00EE72D8" w:rsidRPr="001A3CEE">
        <w:rPr>
          <w:rFonts w:ascii="Book Antiqua" w:hAnsi="Book Antiqua" w:cs="Times New Roman"/>
          <w:color w:val="000000" w:themeColor="text1"/>
          <w:sz w:val="24"/>
          <w:szCs w:val="24"/>
          <w:shd w:val="clear" w:color="auto" w:fill="FFFFFF"/>
        </w:rPr>
        <w:t xml:space="preserve"> PI-</w:t>
      </w:r>
      <w:r w:rsidR="00433E4A" w:rsidRPr="001A3CEE">
        <w:rPr>
          <w:rFonts w:ascii="Book Antiqua" w:hAnsi="Book Antiqua" w:cs="Times New Roman"/>
          <w:color w:val="000000" w:themeColor="text1"/>
          <w:sz w:val="24"/>
          <w:szCs w:val="24"/>
          <w:shd w:val="clear" w:color="auto" w:fill="FFFFFF"/>
        </w:rPr>
        <w:t>IBS.</w:t>
      </w:r>
      <w:r w:rsidR="00433E4A" w:rsidRPr="001A3CEE">
        <w:rPr>
          <w:rStyle w:val="apple-converted-space"/>
          <w:rFonts w:ascii="Book Antiqua" w:hAnsi="Book Antiqua"/>
          <w:color w:val="000000" w:themeColor="text1"/>
          <w:sz w:val="24"/>
          <w:szCs w:val="24"/>
          <w:shd w:val="clear" w:color="auto" w:fill="FFFFFF"/>
        </w:rPr>
        <w:t> </w:t>
      </w:r>
    </w:p>
    <w:p w14:paraId="5FB9153A" w14:textId="77777777" w:rsidR="000A09E1" w:rsidRPr="001A3CEE" w:rsidRDefault="000A09E1" w:rsidP="009867CB">
      <w:pPr>
        <w:autoSpaceDE w:val="0"/>
        <w:autoSpaceDN w:val="0"/>
        <w:adjustRightInd w:val="0"/>
        <w:spacing w:after="0" w:afterAutospacing="0" w:line="360" w:lineRule="auto"/>
        <w:ind w:firstLine="720"/>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lastRenderedPageBreak/>
        <w:t xml:space="preserve">The aim of this study </w:t>
      </w:r>
      <w:r w:rsidR="001A32EB" w:rsidRPr="001A3CEE">
        <w:rPr>
          <w:rFonts w:ascii="Book Antiqua" w:hAnsi="Book Antiqua" w:cs="Times New Roman"/>
          <w:color w:val="000000" w:themeColor="text1"/>
          <w:sz w:val="24"/>
          <w:szCs w:val="24"/>
        </w:rPr>
        <w:t>was</w:t>
      </w:r>
      <w:r w:rsidRPr="001A3CEE">
        <w:rPr>
          <w:rFonts w:ascii="Book Antiqua" w:hAnsi="Book Antiqua" w:cs="Times New Roman"/>
          <w:color w:val="000000" w:themeColor="text1"/>
          <w:sz w:val="24"/>
          <w:szCs w:val="24"/>
        </w:rPr>
        <w:t xml:space="preserve"> to </w:t>
      </w:r>
      <w:r w:rsidR="001A32EB" w:rsidRPr="001A3CEE">
        <w:rPr>
          <w:rFonts w:ascii="Book Antiqua" w:hAnsi="Book Antiqua" w:cs="Times New Roman"/>
          <w:color w:val="000000" w:themeColor="text1"/>
          <w:sz w:val="24"/>
          <w:szCs w:val="24"/>
          <w:shd w:val="clear" w:color="auto" w:fill="FFFFFF"/>
        </w:rPr>
        <w:t xml:space="preserve">evaluate the possible association </w:t>
      </w:r>
      <w:r w:rsidR="00234191" w:rsidRPr="001A3CEE">
        <w:rPr>
          <w:rFonts w:ascii="Book Antiqua" w:hAnsi="Book Antiqua" w:cs="Times New Roman"/>
          <w:color w:val="000000" w:themeColor="text1"/>
          <w:sz w:val="24"/>
          <w:szCs w:val="24"/>
          <w:shd w:val="clear" w:color="auto" w:fill="FFFFFF"/>
        </w:rPr>
        <w:t>of protozoan parasit</w:t>
      </w:r>
      <w:r w:rsidR="007E2511" w:rsidRPr="001A3CEE">
        <w:rPr>
          <w:rFonts w:ascii="Book Antiqua" w:hAnsi="Book Antiqua" w:cs="Times New Roman"/>
          <w:color w:val="000000" w:themeColor="text1"/>
          <w:sz w:val="24"/>
          <w:szCs w:val="24"/>
          <w:shd w:val="clear" w:color="auto" w:fill="FFFFFF"/>
        </w:rPr>
        <w:t>e</w:t>
      </w:r>
      <w:r w:rsidR="00234191" w:rsidRPr="001A3CEE">
        <w:rPr>
          <w:rFonts w:ascii="Book Antiqua" w:hAnsi="Book Antiqua" w:cs="Times New Roman"/>
          <w:color w:val="000000" w:themeColor="text1"/>
          <w:sz w:val="24"/>
          <w:szCs w:val="24"/>
          <w:shd w:val="clear" w:color="auto" w:fill="FFFFFF"/>
        </w:rPr>
        <w:t xml:space="preserve">s </w:t>
      </w:r>
      <w:r w:rsidR="00E51BA3" w:rsidRPr="001A3CEE">
        <w:rPr>
          <w:rFonts w:ascii="Book Antiqua" w:hAnsi="Book Antiqua" w:cs="Times New Roman"/>
          <w:color w:val="000000" w:themeColor="text1"/>
          <w:sz w:val="24"/>
          <w:szCs w:val="24"/>
          <w:shd w:val="clear" w:color="auto" w:fill="FFFFFF"/>
        </w:rPr>
        <w:t xml:space="preserve">with </w:t>
      </w:r>
      <w:r w:rsidR="001A32EB" w:rsidRPr="001A3CEE">
        <w:rPr>
          <w:rFonts w:ascii="Book Antiqua" w:hAnsi="Book Antiqua" w:cs="Times New Roman"/>
          <w:color w:val="000000" w:themeColor="text1"/>
          <w:sz w:val="24"/>
          <w:szCs w:val="24"/>
          <w:shd w:val="clear" w:color="auto" w:fill="FFFFFF"/>
        </w:rPr>
        <w:t>IBS</w:t>
      </w:r>
      <w:r w:rsidR="003D4BD5" w:rsidRPr="001A3CEE">
        <w:rPr>
          <w:rFonts w:ascii="Book Antiqua" w:hAnsi="Book Antiqua" w:cs="Times New Roman"/>
          <w:color w:val="000000" w:themeColor="text1"/>
          <w:sz w:val="24"/>
          <w:szCs w:val="24"/>
        </w:rPr>
        <w:t xml:space="preserve">. </w:t>
      </w:r>
      <w:r w:rsidRPr="001A3CEE">
        <w:rPr>
          <w:rFonts w:ascii="Book Antiqua" w:hAnsi="Book Antiqua" w:cs="Times New Roman"/>
          <w:color w:val="000000" w:themeColor="text1"/>
          <w:sz w:val="24"/>
          <w:szCs w:val="24"/>
        </w:rPr>
        <w:t xml:space="preserve">The detection of </w:t>
      </w:r>
      <w:r w:rsidR="00C769EE" w:rsidRPr="001A3CEE">
        <w:rPr>
          <w:rFonts w:ascii="Book Antiqua" w:hAnsi="Book Antiqua" w:cs="Times New Roman"/>
          <w:color w:val="000000" w:themeColor="text1"/>
          <w:sz w:val="24"/>
          <w:szCs w:val="24"/>
        </w:rPr>
        <w:t>these pa</w:t>
      </w:r>
      <w:r w:rsidR="001C7C68" w:rsidRPr="001A3CEE">
        <w:rPr>
          <w:rFonts w:ascii="Book Antiqua" w:hAnsi="Book Antiqua" w:cs="Times New Roman"/>
          <w:color w:val="000000" w:themeColor="text1"/>
          <w:sz w:val="24"/>
          <w:szCs w:val="24"/>
        </w:rPr>
        <w:t xml:space="preserve">thogens </w:t>
      </w:r>
      <w:r w:rsidRPr="001A3CEE">
        <w:rPr>
          <w:rFonts w:ascii="Book Antiqua" w:hAnsi="Book Antiqua" w:cs="Times New Roman"/>
          <w:color w:val="000000" w:themeColor="text1"/>
          <w:sz w:val="24"/>
          <w:szCs w:val="24"/>
        </w:rPr>
        <w:t xml:space="preserve">in IBS </w:t>
      </w:r>
      <w:r w:rsidR="001C7C68" w:rsidRPr="001A3CEE">
        <w:rPr>
          <w:rFonts w:ascii="Book Antiqua" w:hAnsi="Book Antiqua" w:cs="Times New Roman"/>
          <w:color w:val="000000" w:themeColor="text1"/>
          <w:sz w:val="24"/>
          <w:szCs w:val="24"/>
        </w:rPr>
        <w:t xml:space="preserve">cases </w:t>
      </w:r>
      <w:r w:rsidR="00E51BA3" w:rsidRPr="001A3CEE">
        <w:rPr>
          <w:rFonts w:ascii="Book Antiqua" w:hAnsi="Book Antiqua" w:cs="Times New Roman"/>
          <w:color w:val="000000" w:themeColor="text1"/>
          <w:sz w:val="24"/>
          <w:szCs w:val="24"/>
        </w:rPr>
        <w:t>may offer new insights into the pathogenesis and management of this complex disorder.</w:t>
      </w:r>
    </w:p>
    <w:p w14:paraId="5A704D8D" w14:textId="77777777" w:rsidR="000E624A" w:rsidRPr="001A3CEE" w:rsidRDefault="000E624A" w:rsidP="009867CB">
      <w:pPr>
        <w:autoSpaceDE w:val="0"/>
        <w:autoSpaceDN w:val="0"/>
        <w:adjustRightInd w:val="0"/>
        <w:spacing w:after="0" w:afterAutospacing="0" w:line="360" w:lineRule="auto"/>
        <w:jc w:val="both"/>
        <w:rPr>
          <w:rFonts w:ascii="Book Antiqua" w:hAnsi="Book Antiqua" w:cs="Times New Roman"/>
          <w:color w:val="000000" w:themeColor="text1"/>
          <w:sz w:val="24"/>
          <w:szCs w:val="24"/>
        </w:rPr>
      </w:pPr>
    </w:p>
    <w:p w14:paraId="215C0140" w14:textId="77777777" w:rsidR="008511A0" w:rsidRPr="001A3CEE" w:rsidRDefault="008511A0" w:rsidP="009867CB">
      <w:pPr>
        <w:spacing w:after="0" w:afterAutospacing="0" w:line="360" w:lineRule="auto"/>
        <w:jc w:val="both"/>
        <w:rPr>
          <w:rFonts w:ascii="Book Antiqua" w:hAnsi="Book Antiqua"/>
          <w:b/>
          <w:sz w:val="24"/>
          <w:szCs w:val="24"/>
        </w:rPr>
      </w:pPr>
      <w:bookmarkStart w:id="27" w:name="OLE_LINK337"/>
      <w:bookmarkStart w:id="28" w:name="OLE_LINK338"/>
      <w:bookmarkStart w:id="29" w:name="OLE_LINK378"/>
      <w:bookmarkStart w:id="30" w:name="OLE_LINK388"/>
      <w:bookmarkStart w:id="31" w:name="OLE_LINK394"/>
      <w:r w:rsidRPr="001A3CEE">
        <w:rPr>
          <w:rFonts w:ascii="Book Antiqua" w:hAnsi="Book Antiqua"/>
          <w:b/>
          <w:sz w:val="24"/>
          <w:szCs w:val="24"/>
        </w:rPr>
        <w:t>MATERIALS AND METHODS</w:t>
      </w:r>
    </w:p>
    <w:bookmarkEnd w:id="27"/>
    <w:bookmarkEnd w:id="28"/>
    <w:bookmarkEnd w:id="29"/>
    <w:bookmarkEnd w:id="30"/>
    <w:bookmarkEnd w:id="31"/>
    <w:p w14:paraId="61A8C4B9" w14:textId="77777777" w:rsidR="000E624A" w:rsidRPr="001A3CEE" w:rsidRDefault="00FD2BF9" w:rsidP="009867CB">
      <w:pPr>
        <w:autoSpaceDE w:val="0"/>
        <w:autoSpaceDN w:val="0"/>
        <w:adjustRightInd w:val="0"/>
        <w:spacing w:after="0" w:afterAutospacing="0" w:line="360" w:lineRule="auto"/>
        <w:jc w:val="both"/>
        <w:rPr>
          <w:rFonts w:ascii="Book Antiqua" w:hAnsi="Book Antiqua" w:cs="Times New Roman"/>
          <w:b/>
          <w:i/>
          <w:color w:val="000000" w:themeColor="text1"/>
          <w:sz w:val="24"/>
          <w:szCs w:val="24"/>
        </w:rPr>
      </w:pPr>
      <w:r w:rsidRPr="001A3CEE">
        <w:rPr>
          <w:rFonts w:ascii="Book Antiqua" w:hAnsi="Book Antiqua" w:cs="Times New Roman"/>
          <w:b/>
          <w:i/>
          <w:color w:val="000000" w:themeColor="text1"/>
          <w:sz w:val="24"/>
          <w:szCs w:val="24"/>
        </w:rPr>
        <w:t>S</w:t>
      </w:r>
      <w:r w:rsidR="00CD4765" w:rsidRPr="001A3CEE">
        <w:rPr>
          <w:rFonts w:ascii="Book Antiqua" w:hAnsi="Book Antiqua" w:cs="Times New Roman"/>
          <w:b/>
          <w:i/>
          <w:color w:val="000000" w:themeColor="text1"/>
          <w:sz w:val="24"/>
          <w:szCs w:val="24"/>
        </w:rPr>
        <w:t>tudy s</w:t>
      </w:r>
      <w:r w:rsidR="007513D5" w:rsidRPr="001A3CEE">
        <w:rPr>
          <w:rFonts w:ascii="Book Antiqua" w:hAnsi="Book Antiqua" w:cs="Times New Roman"/>
          <w:b/>
          <w:i/>
          <w:color w:val="000000" w:themeColor="text1"/>
          <w:sz w:val="24"/>
          <w:szCs w:val="24"/>
        </w:rPr>
        <w:t>ubject</w:t>
      </w:r>
      <w:r w:rsidR="009613B6" w:rsidRPr="001A3CEE">
        <w:rPr>
          <w:rFonts w:ascii="Book Antiqua" w:hAnsi="Book Antiqua" w:cs="Times New Roman"/>
          <w:b/>
          <w:i/>
          <w:color w:val="000000" w:themeColor="text1"/>
          <w:sz w:val="24"/>
          <w:szCs w:val="24"/>
        </w:rPr>
        <w:t>s</w:t>
      </w:r>
    </w:p>
    <w:p w14:paraId="228FCA32" w14:textId="77777777" w:rsidR="008C4756" w:rsidRPr="001A3CEE" w:rsidRDefault="00097383" w:rsidP="009867CB">
      <w:pPr>
        <w:autoSpaceDE w:val="0"/>
        <w:autoSpaceDN w:val="0"/>
        <w:adjustRightInd w:val="0"/>
        <w:spacing w:after="0" w:afterAutospacing="0" w:line="360" w:lineRule="auto"/>
        <w:jc w:val="both"/>
        <w:rPr>
          <w:rFonts w:ascii="Book Antiqua" w:hAnsi="Book Antiqua" w:cs="Times New Roman"/>
          <w:b/>
          <w:iCs/>
          <w:color w:val="000000" w:themeColor="text1"/>
          <w:sz w:val="24"/>
          <w:szCs w:val="24"/>
        </w:rPr>
      </w:pPr>
      <w:r w:rsidRPr="001A3CEE">
        <w:rPr>
          <w:rFonts w:ascii="Book Antiqua" w:hAnsi="Book Antiqua" w:cstheme="majorBidi"/>
          <w:sz w:val="24"/>
          <w:szCs w:val="24"/>
        </w:rPr>
        <w:t xml:space="preserve">The study included </w:t>
      </w:r>
      <w:r w:rsidR="000E624A" w:rsidRPr="001A3CEE">
        <w:rPr>
          <w:rFonts w:ascii="Book Antiqua" w:eastAsia="Calibri" w:hAnsi="Book Antiqua" w:cstheme="majorBidi"/>
          <w:noProof/>
          <w:color w:val="000000" w:themeColor="text1"/>
          <w:sz w:val="24"/>
          <w:szCs w:val="24"/>
          <w:lang w:bidi="ar-JO"/>
        </w:rPr>
        <w:t xml:space="preserve">109 IBS </w:t>
      </w:r>
      <w:r w:rsidRPr="001A3CEE">
        <w:rPr>
          <w:rFonts w:ascii="Book Antiqua" w:hAnsi="Book Antiqua" w:cstheme="majorBidi"/>
          <w:sz w:val="24"/>
          <w:szCs w:val="24"/>
        </w:rPr>
        <w:t xml:space="preserve">consecutive </w:t>
      </w:r>
      <w:r w:rsidR="00266A77" w:rsidRPr="001A3CEE">
        <w:rPr>
          <w:rFonts w:ascii="Book Antiqua" w:hAnsi="Book Antiqua" w:cstheme="majorBidi"/>
          <w:sz w:val="24"/>
          <w:szCs w:val="24"/>
        </w:rPr>
        <w:t xml:space="preserve">adult </w:t>
      </w:r>
      <w:r w:rsidRPr="001A3CEE">
        <w:rPr>
          <w:rFonts w:ascii="Book Antiqua" w:hAnsi="Book Antiqua" w:cstheme="majorBidi"/>
          <w:sz w:val="24"/>
          <w:szCs w:val="24"/>
        </w:rPr>
        <w:t xml:space="preserve">patients </w:t>
      </w:r>
      <w:r w:rsidR="000E624A" w:rsidRPr="001A3CEE">
        <w:rPr>
          <w:rFonts w:ascii="Book Antiqua" w:hAnsi="Book Antiqua" w:cstheme="majorBidi"/>
          <w:color w:val="000000" w:themeColor="text1"/>
          <w:sz w:val="24"/>
          <w:szCs w:val="24"/>
          <w:shd w:val="clear" w:color="auto" w:fill="FFFFFF"/>
        </w:rPr>
        <w:t xml:space="preserve">fulfilling </w:t>
      </w:r>
      <w:r w:rsidR="000E624A" w:rsidRPr="001A3CEE">
        <w:rPr>
          <w:rFonts w:ascii="Book Antiqua" w:hAnsi="Book Antiqua" w:cstheme="majorBidi"/>
          <w:color w:val="000000" w:themeColor="text1"/>
          <w:sz w:val="24"/>
          <w:szCs w:val="24"/>
        </w:rPr>
        <w:t xml:space="preserve">the Rome III </w:t>
      </w:r>
      <w:proofErr w:type="gramStart"/>
      <w:r w:rsidR="000E624A" w:rsidRPr="001A3CEE">
        <w:rPr>
          <w:rFonts w:ascii="Book Antiqua" w:hAnsi="Book Antiqua" w:cstheme="majorBidi"/>
          <w:color w:val="000000" w:themeColor="text1"/>
          <w:sz w:val="24"/>
          <w:szCs w:val="24"/>
        </w:rPr>
        <w:t>criteria</w:t>
      </w:r>
      <w:r w:rsidR="00EA17ED" w:rsidRPr="001A3CEE">
        <w:rPr>
          <w:rFonts w:ascii="Book Antiqua" w:hAnsi="Book Antiqua"/>
          <w:sz w:val="24"/>
          <w:szCs w:val="24"/>
          <w:vertAlign w:val="superscript"/>
        </w:rPr>
        <w:t>[</w:t>
      </w:r>
      <w:proofErr w:type="gramEnd"/>
      <w:r w:rsidR="00EA17ED" w:rsidRPr="001A3CEE">
        <w:rPr>
          <w:rFonts w:ascii="Book Antiqua" w:hAnsi="Book Antiqua"/>
          <w:sz w:val="24"/>
          <w:szCs w:val="24"/>
          <w:vertAlign w:val="superscript"/>
        </w:rPr>
        <w:t>5]</w:t>
      </w:r>
      <w:r w:rsidR="00FC51EA" w:rsidRPr="001A3CEE">
        <w:rPr>
          <w:rFonts w:ascii="Book Antiqua" w:hAnsi="Book Antiqua" w:cstheme="majorBidi"/>
          <w:color w:val="000000" w:themeColor="text1"/>
          <w:sz w:val="24"/>
          <w:szCs w:val="24"/>
        </w:rPr>
        <w:t xml:space="preserve">. The patients were recruited at </w:t>
      </w:r>
      <w:r w:rsidRPr="001A3CEE">
        <w:rPr>
          <w:rFonts w:ascii="Book Antiqua" w:hAnsi="Book Antiqua" w:cstheme="majorBidi"/>
          <w:sz w:val="24"/>
          <w:szCs w:val="24"/>
        </w:rPr>
        <w:t xml:space="preserve">the </w:t>
      </w:r>
      <w:r w:rsidR="008C4756" w:rsidRPr="001A3CEE">
        <w:rPr>
          <w:rFonts w:ascii="Book Antiqua" w:hAnsi="Book Antiqua" w:cstheme="majorBidi"/>
          <w:color w:val="000000" w:themeColor="text1"/>
          <w:sz w:val="24"/>
          <w:szCs w:val="24"/>
        </w:rPr>
        <w:t xml:space="preserve">gastroenterology outpatient clinics at </w:t>
      </w:r>
      <w:r w:rsidR="00EE5820" w:rsidRPr="001A3CEE">
        <w:rPr>
          <w:rFonts w:ascii="Book Antiqua" w:hAnsi="Book Antiqua" w:cstheme="majorBidi"/>
          <w:color w:val="000000" w:themeColor="text1"/>
          <w:sz w:val="24"/>
          <w:szCs w:val="24"/>
        </w:rPr>
        <w:t xml:space="preserve">King Abdullah </w:t>
      </w:r>
      <w:r w:rsidR="008C4756" w:rsidRPr="001A3CEE">
        <w:rPr>
          <w:rFonts w:ascii="Book Antiqua" w:hAnsi="Book Antiqua" w:cstheme="majorBidi"/>
          <w:color w:val="000000" w:themeColor="text1"/>
          <w:sz w:val="24"/>
          <w:szCs w:val="24"/>
        </w:rPr>
        <w:t>University Hospital</w:t>
      </w:r>
      <w:r w:rsidR="008C4756" w:rsidRPr="001A3CEE">
        <w:rPr>
          <w:rFonts w:ascii="Book Antiqua" w:hAnsi="Book Antiqua" w:cstheme="majorBidi"/>
          <w:color w:val="000000" w:themeColor="text1"/>
          <w:sz w:val="24"/>
          <w:szCs w:val="24"/>
          <w:shd w:val="clear" w:color="auto" w:fill="FFFFFF"/>
        </w:rPr>
        <w:t xml:space="preserve"> </w:t>
      </w:r>
      <w:r w:rsidR="00EE5820" w:rsidRPr="001A3CEE">
        <w:rPr>
          <w:rFonts w:ascii="Book Antiqua" w:hAnsi="Book Antiqua" w:cstheme="majorBidi"/>
          <w:color w:val="000000" w:themeColor="text1"/>
          <w:sz w:val="24"/>
          <w:szCs w:val="24"/>
          <w:shd w:val="clear" w:color="auto" w:fill="FFFFFF"/>
        </w:rPr>
        <w:t xml:space="preserve">(KAUH) </w:t>
      </w:r>
      <w:r w:rsidR="008C4756" w:rsidRPr="001A3CEE">
        <w:rPr>
          <w:rFonts w:ascii="Book Antiqua" w:hAnsi="Book Antiqua" w:cstheme="majorBidi"/>
          <w:color w:val="000000" w:themeColor="text1"/>
          <w:sz w:val="24"/>
          <w:szCs w:val="24"/>
          <w:shd w:val="clear" w:color="auto" w:fill="FFFFFF"/>
        </w:rPr>
        <w:t xml:space="preserve">between September </w:t>
      </w:r>
      <w:r w:rsidR="000B7A51" w:rsidRPr="001A3CEE">
        <w:rPr>
          <w:rFonts w:ascii="Book Antiqua" w:hAnsi="Book Antiqua" w:cstheme="majorBidi"/>
          <w:color w:val="000000" w:themeColor="text1"/>
          <w:sz w:val="24"/>
          <w:szCs w:val="24"/>
          <w:shd w:val="clear" w:color="auto" w:fill="FFFFFF"/>
        </w:rPr>
        <w:t xml:space="preserve">2013 and </w:t>
      </w:r>
      <w:r w:rsidR="008C4756" w:rsidRPr="001A3CEE">
        <w:rPr>
          <w:rFonts w:ascii="Book Antiqua" w:hAnsi="Book Antiqua" w:cstheme="majorBidi"/>
          <w:color w:val="000000" w:themeColor="text1"/>
          <w:sz w:val="24"/>
          <w:szCs w:val="24"/>
          <w:shd w:val="clear" w:color="auto" w:fill="FFFFFF"/>
        </w:rPr>
        <w:t>April 2014</w:t>
      </w:r>
      <w:r w:rsidR="008C4756" w:rsidRPr="001A3CEE">
        <w:rPr>
          <w:rFonts w:ascii="Book Antiqua" w:hAnsi="Book Antiqua" w:cstheme="majorBidi"/>
          <w:color w:val="000000" w:themeColor="text1"/>
          <w:sz w:val="24"/>
          <w:szCs w:val="24"/>
        </w:rPr>
        <w:t xml:space="preserve">.   </w:t>
      </w:r>
    </w:p>
    <w:p w14:paraId="014CA39B" w14:textId="77777777" w:rsidR="00F8288D" w:rsidRPr="001A3CEE" w:rsidRDefault="00DC58AD" w:rsidP="009867CB">
      <w:pPr>
        <w:shd w:val="clear" w:color="auto" w:fill="FFFFFF"/>
        <w:spacing w:after="0" w:afterAutospacing="0" w:line="360" w:lineRule="auto"/>
        <w:ind w:firstLine="720"/>
        <w:jc w:val="both"/>
        <w:outlineLvl w:val="0"/>
        <w:rPr>
          <w:rFonts w:ascii="Book Antiqua" w:hAnsi="Book Antiqua" w:cstheme="majorBidi"/>
          <w:color w:val="000000" w:themeColor="text1"/>
          <w:sz w:val="24"/>
          <w:szCs w:val="24"/>
          <w:shd w:val="clear" w:color="auto" w:fill="FFFFFF"/>
        </w:rPr>
      </w:pPr>
      <w:r w:rsidRPr="001A3CEE">
        <w:rPr>
          <w:rFonts w:ascii="Book Antiqua" w:hAnsi="Book Antiqua" w:cstheme="majorBidi"/>
          <w:color w:val="000000"/>
          <w:kern w:val="36"/>
          <w:sz w:val="24"/>
          <w:szCs w:val="24"/>
        </w:rPr>
        <w:t xml:space="preserve">The diagnosis of IBS was ascertained by an experienced gastroenterologist (KAJ). Patients who did not agree to sign an informed consent were excluded from the study. Other exclusion criteria were: </w:t>
      </w:r>
      <w:r w:rsidR="00A65C6B" w:rsidRPr="001A3CEE">
        <w:rPr>
          <w:rFonts w:ascii="Book Antiqua" w:hAnsi="Book Antiqua" w:cstheme="majorBidi"/>
          <w:color w:val="000000"/>
          <w:sz w:val="24"/>
          <w:szCs w:val="24"/>
        </w:rPr>
        <w:t>positive stool cultures</w:t>
      </w:r>
      <w:r w:rsidRPr="001A3CEE">
        <w:rPr>
          <w:rFonts w:ascii="Book Antiqua" w:hAnsi="Book Antiqua" w:cstheme="majorBidi"/>
          <w:color w:val="000000"/>
          <w:sz w:val="24"/>
          <w:szCs w:val="24"/>
        </w:rPr>
        <w:t xml:space="preserve"> for bacteria</w:t>
      </w:r>
      <w:r w:rsidR="00587BC0" w:rsidRPr="001A3CEE">
        <w:rPr>
          <w:rFonts w:ascii="Book Antiqua" w:hAnsi="Book Antiqua" w:cstheme="majorBidi"/>
          <w:color w:val="000000"/>
          <w:sz w:val="24"/>
          <w:szCs w:val="24"/>
        </w:rPr>
        <w:t>;</w:t>
      </w:r>
      <w:r w:rsidR="00A65C6B" w:rsidRPr="001A3CEE">
        <w:rPr>
          <w:rFonts w:ascii="Book Antiqua" w:hAnsi="Book Antiqua" w:cstheme="majorBidi"/>
          <w:color w:val="000000"/>
          <w:sz w:val="24"/>
          <w:szCs w:val="24"/>
        </w:rPr>
        <w:t xml:space="preserve"> </w:t>
      </w:r>
      <w:r w:rsidR="00587BC0" w:rsidRPr="001A3CEE">
        <w:rPr>
          <w:rFonts w:ascii="Book Antiqua" w:hAnsi="Book Antiqua" w:cstheme="majorBidi"/>
          <w:color w:val="000000"/>
          <w:sz w:val="24"/>
          <w:szCs w:val="24"/>
        </w:rPr>
        <w:t>steatorrhea;</w:t>
      </w:r>
      <w:r w:rsidR="00A65C6B" w:rsidRPr="001A3CEE">
        <w:rPr>
          <w:rFonts w:ascii="Book Antiqua" w:hAnsi="Book Antiqua" w:cstheme="majorBidi"/>
          <w:color w:val="000000"/>
          <w:sz w:val="24"/>
          <w:szCs w:val="24"/>
        </w:rPr>
        <w:t xml:space="preserve"> lactose intolerance</w:t>
      </w:r>
      <w:r w:rsidR="00587BC0" w:rsidRPr="001A3CEE">
        <w:rPr>
          <w:rFonts w:ascii="Book Antiqua" w:hAnsi="Book Antiqua" w:cstheme="majorBidi"/>
          <w:color w:val="000000"/>
          <w:sz w:val="24"/>
          <w:szCs w:val="24"/>
        </w:rPr>
        <w:t>;</w:t>
      </w:r>
      <w:r w:rsidRPr="001A3CEE">
        <w:rPr>
          <w:rFonts w:ascii="Book Antiqua" w:hAnsi="Book Antiqua" w:cstheme="majorBidi"/>
          <w:color w:val="000000"/>
          <w:sz w:val="24"/>
          <w:szCs w:val="24"/>
        </w:rPr>
        <w:t xml:space="preserve"> gluten </w:t>
      </w:r>
      <w:r w:rsidR="00133841" w:rsidRPr="001A3CEE">
        <w:rPr>
          <w:rFonts w:ascii="Book Antiqua" w:hAnsi="Book Antiqua" w:cstheme="majorBidi"/>
          <w:color w:val="000000"/>
          <w:sz w:val="24"/>
          <w:szCs w:val="24"/>
        </w:rPr>
        <w:t>sensitivity</w:t>
      </w:r>
      <w:r w:rsidRPr="001A3CEE">
        <w:rPr>
          <w:rFonts w:ascii="Book Antiqua" w:hAnsi="Book Antiqua" w:cstheme="majorBidi"/>
          <w:color w:val="000000"/>
          <w:sz w:val="24"/>
          <w:szCs w:val="24"/>
        </w:rPr>
        <w:t>.</w:t>
      </w:r>
      <w:r w:rsidR="00F8288D" w:rsidRPr="001A3CEE">
        <w:rPr>
          <w:rFonts w:ascii="Book Antiqua" w:hAnsi="Book Antiqua" w:cstheme="majorBidi"/>
          <w:color w:val="000000"/>
          <w:sz w:val="24"/>
          <w:szCs w:val="24"/>
        </w:rPr>
        <w:t xml:space="preserve"> </w:t>
      </w:r>
      <w:r w:rsidR="000E624A" w:rsidRPr="001A3CEE">
        <w:rPr>
          <w:rFonts w:ascii="Book Antiqua" w:hAnsi="Book Antiqua" w:cstheme="majorBidi"/>
          <w:sz w:val="24"/>
          <w:szCs w:val="24"/>
        </w:rPr>
        <w:t>Healthy subjects without</w:t>
      </w:r>
      <w:r w:rsidR="000E624A" w:rsidRPr="001A3CEE">
        <w:rPr>
          <w:rFonts w:ascii="Book Antiqua" w:eastAsia="Calibri" w:hAnsi="Book Antiqua" w:cstheme="majorBidi"/>
          <w:noProof/>
          <w:color w:val="000000" w:themeColor="text1"/>
          <w:sz w:val="24"/>
          <w:szCs w:val="24"/>
          <w:lang w:bidi="ar-JO"/>
        </w:rPr>
        <w:t xml:space="preserve"> current or previous </w:t>
      </w:r>
      <w:r w:rsidR="000E624A" w:rsidRPr="001A3CEE">
        <w:rPr>
          <w:rFonts w:ascii="Book Antiqua" w:hAnsi="Book Antiqua" w:cstheme="majorBidi"/>
          <w:sz w:val="24"/>
          <w:szCs w:val="24"/>
        </w:rPr>
        <w:t xml:space="preserve">gastrointestinal symptoms, attending the hospital during the same time period for routine examination </w:t>
      </w:r>
      <w:r w:rsidRPr="001A3CEE">
        <w:rPr>
          <w:rFonts w:ascii="Book Antiqua" w:hAnsi="Book Antiqua" w:cstheme="majorBidi"/>
          <w:sz w:val="24"/>
          <w:szCs w:val="24"/>
        </w:rPr>
        <w:t xml:space="preserve">or accompanying other patients </w:t>
      </w:r>
      <w:r w:rsidR="000E624A" w:rsidRPr="001A3CEE">
        <w:rPr>
          <w:rFonts w:ascii="Book Antiqua" w:hAnsi="Book Antiqua" w:cstheme="majorBidi"/>
          <w:sz w:val="24"/>
          <w:szCs w:val="24"/>
        </w:rPr>
        <w:t>were enrolled in the control group.</w:t>
      </w:r>
      <w:r w:rsidR="00696CE2" w:rsidRPr="001A3CEE">
        <w:rPr>
          <w:rFonts w:ascii="Book Antiqua" w:hAnsi="Book Antiqua" w:cstheme="majorBidi"/>
          <w:sz w:val="24"/>
          <w:szCs w:val="24"/>
        </w:rPr>
        <w:t xml:space="preserve"> </w:t>
      </w:r>
      <w:r w:rsidR="000E624A" w:rsidRPr="001A3CEE">
        <w:rPr>
          <w:rFonts w:ascii="Book Antiqua" w:hAnsi="Book Antiqua" w:cstheme="majorBidi"/>
          <w:color w:val="000000" w:themeColor="text1"/>
          <w:sz w:val="24"/>
          <w:szCs w:val="24"/>
          <w:shd w:val="clear" w:color="auto" w:fill="FFFFFF"/>
        </w:rPr>
        <w:t xml:space="preserve">All </w:t>
      </w:r>
      <w:r w:rsidR="00A15A8F" w:rsidRPr="001A3CEE">
        <w:rPr>
          <w:rFonts w:ascii="Book Antiqua" w:hAnsi="Book Antiqua" w:cstheme="majorBidi"/>
          <w:color w:val="000000" w:themeColor="text1"/>
          <w:sz w:val="24"/>
          <w:szCs w:val="24"/>
          <w:shd w:val="clear" w:color="auto" w:fill="FFFFFF"/>
        </w:rPr>
        <w:t xml:space="preserve">study </w:t>
      </w:r>
      <w:r w:rsidR="000E624A" w:rsidRPr="001A3CEE">
        <w:rPr>
          <w:rFonts w:ascii="Book Antiqua" w:hAnsi="Book Antiqua" w:cstheme="majorBidi"/>
          <w:color w:val="000000" w:themeColor="text1"/>
          <w:sz w:val="24"/>
          <w:szCs w:val="24"/>
          <w:shd w:val="clear" w:color="auto" w:fill="FFFFFF"/>
        </w:rPr>
        <w:t>participants gave written informed</w:t>
      </w:r>
      <w:r w:rsidR="00F8288D" w:rsidRPr="001A3CEE">
        <w:rPr>
          <w:rFonts w:ascii="Book Antiqua" w:hAnsi="Book Antiqua" w:cstheme="majorBidi"/>
          <w:color w:val="000000" w:themeColor="text1"/>
          <w:sz w:val="24"/>
          <w:szCs w:val="24"/>
          <w:shd w:val="clear" w:color="auto" w:fill="FFFFFF"/>
        </w:rPr>
        <w:t xml:space="preserve"> consent prior to </w:t>
      </w:r>
      <w:r w:rsidR="00FC6732" w:rsidRPr="001A3CEE">
        <w:rPr>
          <w:rFonts w:ascii="Book Antiqua" w:hAnsi="Book Antiqua" w:cstheme="majorBidi"/>
          <w:color w:val="000000" w:themeColor="text1"/>
          <w:sz w:val="24"/>
          <w:szCs w:val="24"/>
          <w:shd w:val="clear" w:color="auto" w:fill="FFFFFF"/>
        </w:rPr>
        <w:t xml:space="preserve">study </w:t>
      </w:r>
      <w:r w:rsidR="00A15A8F" w:rsidRPr="001A3CEE">
        <w:rPr>
          <w:rFonts w:ascii="Book Antiqua" w:hAnsi="Book Antiqua" w:cstheme="majorBidi"/>
          <w:color w:val="000000" w:themeColor="text1"/>
          <w:sz w:val="24"/>
          <w:szCs w:val="24"/>
          <w:shd w:val="clear" w:color="auto" w:fill="FFFFFF"/>
        </w:rPr>
        <w:t>enrollement</w:t>
      </w:r>
      <w:r w:rsidR="00F8288D" w:rsidRPr="001A3CEE">
        <w:rPr>
          <w:rFonts w:ascii="Book Antiqua" w:hAnsi="Book Antiqua" w:cstheme="majorBidi"/>
          <w:color w:val="000000" w:themeColor="text1"/>
          <w:sz w:val="24"/>
          <w:szCs w:val="24"/>
          <w:shd w:val="clear" w:color="auto" w:fill="FFFFFF"/>
        </w:rPr>
        <w:t>.</w:t>
      </w:r>
    </w:p>
    <w:p w14:paraId="742D10B3" w14:textId="77777777" w:rsidR="000E624A" w:rsidRPr="001A3CEE" w:rsidRDefault="000E624A" w:rsidP="009867CB">
      <w:pPr>
        <w:shd w:val="clear" w:color="auto" w:fill="FFFFFF"/>
        <w:spacing w:after="0" w:afterAutospacing="0" w:line="360" w:lineRule="auto"/>
        <w:ind w:firstLine="720"/>
        <w:jc w:val="both"/>
        <w:outlineLvl w:val="0"/>
        <w:rPr>
          <w:rFonts w:ascii="Book Antiqua" w:hAnsi="Book Antiqua" w:cstheme="majorBidi"/>
          <w:color w:val="000000"/>
          <w:sz w:val="24"/>
          <w:szCs w:val="24"/>
        </w:rPr>
      </w:pPr>
      <w:r w:rsidRPr="001A3CEE">
        <w:rPr>
          <w:rFonts w:ascii="Book Antiqua" w:hAnsi="Book Antiqua" w:cstheme="majorBidi"/>
          <w:color w:val="000000" w:themeColor="text1"/>
          <w:sz w:val="24"/>
          <w:szCs w:val="24"/>
          <w:shd w:val="clear" w:color="auto" w:fill="FFFFFF"/>
        </w:rPr>
        <w:t xml:space="preserve">The study protocol was </w:t>
      </w:r>
      <w:r w:rsidR="00EA2988" w:rsidRPr="001A3CEE">
        <w:rPr>
          <w:rFonts w:ascii="Book Antiqua" w:hAnsi="Book Antiqua" w:cstheme="majorBidi"/>
          <w:color w:val="000000" w:themeColor="text1"/>
          <w:sz w:val="24"/>
          <w:szCs w:val="24"/>
          <w:shd w:val="clear" w:color="auto" w:fill="FFFFFF"/>
        </w:rPr>
        <w:t xml:space="preserve">reviewed and </w:t>
      </w:r>
      <w:r w:rsidRPr="001A3CEE">
        <w:rPr>
          <w:rFonts w:ascii="Book Antiqua" w:hAnsi="Book Antiqua" w:cstheme="majorBidi"/>
          <w:color w:val="000000" w:themeColor="text1"/>
          <w:sz w:val="24"/>
          <w:szCs w:val="24"/>
          <w:shd w:val="clear" w:color="auto" w:fill="FFFFFF"/>
        </w:rPr>
        <w:t xml:space="preserve">approved by </w:t>
      </w:r>
      <w:r w:rsidRPr="001A3CEE">
        <w:rPr>
          <w:rFonts w:ascii="Book Antiqua" w:hAnsi="Book Antiqua" w:cstheme="majorBidi"/>
          <w:color w:val="000000" w:themeColor="text1"/>
          <w:sz w:val="24"/>
          <w:szCs w:val="24"/>
        </w:rPr>
        <w:t xml:space="preserve">the </w:t>
      </w:r>
      <w:r w:rsidR="00346428" w:rsidRPr="001A3CEE">
        <w:rPr>
          <w:rFonts w:ascii="Book Antiqua" w:hAnsi="Book Antiqua" w:cstheme="majorBidi"/>
          <w:color w:val="000000" w:themeColor="text1"/>
          <w:sz w:val="24"/>
          <w:szCs w:val="24"/>
        </w:rPr>
        <w:t>Institutional</w:t>
      </w:r>
      <w:r w:rsidRPr="001A3CEE">
        <w:rPr>
          <w:rFonts w:ascii="Book Antiqua" w:hAnsi="Book Antiqua" w:cstheme="majorBidi"/>
          <w:color w:val="000000" w:themeColor="text1"/>
          <w:sz w:val="24"/>
          <w:szCs w:val="24"/>
        </w:rPr>
        <w:t xml:space="preserve"> Review Board </w:t>
      </w:r>
      <w:r w:rsidR="00346428" w:rsidRPr="001A3CEE">
        <w:rPr>
          <w:rFonts w:ascii="Book Antiqua" w:hAnsi="Book Antiqua" w:cstheme="majorBidi"/>
          <w:color w:val="000000" w:themeColor="text1"/>
          <w:sz w:val="24"/>
          <w:szCs w:val="24"/>
        </w:rPr>
        <w:t xml:space="preserve">at </w:t>
      </w:r>
      <w:r w:rsidR="006C49F4" w:rsidRPr="001A3CEE">
        <w:rPr>
          <w:rFonts w:ascii="Book Antiqua" w:hAnsi="Book Antiqua" w:cstheme="majorBidi"/>
          <w:color w:val="000000" w:themeColor="text1"/>
          <w:sz w:val="24"/>
          <w:szCs w:val="24"/>
        </w:rPr>
        <w:t>King Abdullah University Hospital</w:t>
      </w:r>
      <w:r w:rsidR="00346428" w:rsidRPr="001A3CEE">
        <w:rPr>
          <w:rFonts w:ascii="Book Antiqua" w:hAnsi="Book Antiqua" w:cstheme="majorBidi"/>
          <w:color w:val="000000" w:themeColor="text1"/>
          <w:sz w:val="24"/>
          <w:szCs w:val="24"/>
        </w:rPr>
        <w:t xml:space="preserve"> and by the Committee of </w:t>
      </w:r>
      <w:r w:rsidRPr="001A3CEE">
        <w:rPr>
          <w:rFonts w:ascii="Book Antiqua" w:hAnsi="Book Antiqua" w:cstheme="majorBidi"/>
          <w:color w:val="000000" w:themeColor="text1"/>
          <w:sz w:val="24"/>
          <w:szCs w:val="24"/>
        </w:rPr>
        <w:t>Research on Human subjects</w:t>
      </w:r>
      <w:r w:rsidR="00346428" w:rsidRPr="001A3CEE">
        <w:rPr>
          <w:rFonts w:ascii="Book Antiqua" w:hAnsi="Book Antiqua" w:cstheme="majorBidi"/>
          <w:color w:val="000000" w:themeColor="text1"/>
          <w:sz w:val="24"/>
          <w:szCs w:val="24"/>
        </w:rPr>
        <w:t xml:space="preserve"> at the Jordan University of Science and Technology</w:t>
      </w:r>
      <w:r w:rsidRPr="001A3CEE">
        <w:rPr>
          <w:rFonts w:ascii="Book Antiqua" w:hAnsi="Book Antiqua" w:cstheme="majorBidi"/>
          <w:color w:val="000000" w:themeColor="text1"/>
          <w:sz w:val="24"/>
          <w:szCs w:val="24"/>
        </w:rPr>
        <w:t>.</w:t>
      </w:r>
      <w:r w:rsidR="00721D07" w:rsidRPr="001A3CEE">
        <w:rPr>
          <w:rFonts w:ascii="Book Antiqua" w:hAnsi="Book Antiqua" w:cstheme="majorBidi"/>
          <w:color w:val="000000" w:themeColor="text1"/>
          <w:sz w:val="24"/>
          <w:szCs w:val="24"/>
        </w:rPr>
        <w:t xml:space="preserve"> </w:t>
      </w:r>
    </w:p>
    <w:p w14:paraId="7FE6A759" w14:textId="77777777" w:rsidR="00297A50" w:rsidRPr="001A3CEE" w:rsidRDefault="00297A50" w:rsidP="009867CB">
      <w:pPr>
        <w:shd w:val="clear" w:color="auto" w:fill="FFFFFF"/>
        <w:spacing w:after="0" w:afterAutospacing="0" w:line="360" w:lineRule="auto"/>
        <w:jc w:val="both"/>
        <w:outlineLvl w:val="0"/>
        <w:rPr>
          <w:rFonts w:ascii="Book Antiqua" w:eastAsia="Calibri" w:hAnsi="Book Antiqua" w:cstheme="majorBidi"/>
          <w:b/>
          <w:bCs/>
          <w:i/>
          <w:iCs/>
          <w:noProof/>
          <w:color w:val="000000" w:themeColor="text1"/>
          <w:sz w:val="24"/>
          <w:szCs w:val="24"/>
          <w:lang w:bidi="ar-JO"/>
        </w:rPr>
      </w:pPr>
    </w:p>
    <w:p w14:paraId="4EAF0488" w14:textId="77777777" w:rsidR="003141B8" w:rsidRPr="001A3CEE" w:rsidRDefault="003141B8" w:rsidP="009867CB">
      <w:pPr>
        <w:shd w:val="clear" w:color="auto" w:fill="FFFFFF"/>
        <w:spacing w:after="0" w:afterAutospacing="0" w:line="360" w:lineRule="auto"/>
        <w:jc w:val="both"/>
        <w:outlineLvl w:val="0"/>
        <w:rPr>
          <w:rFonts w:ascii="Book Antiqua" w:eastAsia="Calibri" w:hAnsi="Book Antiqua" w:cstheme="majorBidi"/>
          <w:b/>
          <w:bCs/>
          <w:i/>
          <w:iCs/>
          <w:noProof/>
          <w:color w:val="000000" w:themeColor="text1"/>
          <w:sz w:val="24"/>
          <w:szCs w:val="24"/>
          <w:lang w:bidi="ar-JO"/>
        </w:rPr>
      </w:pPr>
      <w:r w:rsidRPr="001A3CEE">
        <w:rPr>
          <w:rFonts w:ascii="Book Antiqua" w:eastAsia="Calibri" w:hAnsi="Book Antiqua" w:cstheme="majorBidi"/>
          <w:b/>
          <w:bCs/>
          <w:i/>
          <w:iCs/>
          <w:noProof/>
          <w:color w:val="000000" w:themeColor="text1"/>
          <w:sz w:val="24"/>
          <w:szCs w:val="24"/>
          <w:lang w:bidi="ar-JO"/>
        </w:rPr>
        <w:t>Clinical samples</w:t>
      </w:r>
    </w:p>
    <w:p w14:paraId="2B4DB158" w14:textId="77777777" w:rsidR="00A81E4C" w:rsidRPr="001A3CEE" w:rsidRDefault="00FD2BF9" w:rsidP="009867CB">
      <w:pPr>
        <w:shd w:val="clear" w:color="auto" w:fill="FFFFFF"/>
        <w:spacing w:after="0" w:afterAutospacing="0" w:line="360" w:lineRule="auto"/>
        <w:jc w:val="both"/>
        <w:outlineLvl w:val="0"/>
        <w:rPr>
          <w:rFonts w:ascii="Book Antiqua" w:eastAsia="Calibri" w:hAnsi="Book Antiqua" w:cstheme="majorBidi"/>
          <w:noProof/>
          <w:color w:val="000000" w:themeColor="text1"/>
          <w:sz w:val="24"/>
          <w:szCs w:val="24"/>
          <w:lang w:bidi="ar-JO"/>
        </w:rPr>
      </w:pPr>
      <w:r w:rsidRPr="001A3CEE">
        <w:rPr>
          <w:rFonts w:ascii="Book Antiqua" w:eastAsia="Calibri" w:hAnsi="Book Antiqua" w:cstheme="majorBidi"/>
          <w:noProof/>
          <w:color w:val="000000" w:themeColor="text1"/>
          <w:sz w:val="24"/>
          <w:szCs w:val="24"/>
          <w:lang w:bidi="ar-JO"/>
        </w:rPr>
        <w:t xml:space="preserve">Fresh stool samples were collected from </w:t>
      </w:r>
      <w:r w:rsidR="007513D5" w:rsidRPr="001A3CEE">
        <w:rPr>
          <w:rFonts w:ascii="Book Antiqua" w:eastAsia="Calibri" w:hAnsi="Book Antiqua" w:cstheme="majorBidi"/>
          <w:noProof/>
          <w:color w:val="000000" w:themeColor="text1"/>
          <w:sz w:val="24"/>
          <w:szCs w:val="24"/>
          <w:lang w:bidi="ar-JO"/>
        </w:rPr>
        <w:t xml:space="preserve">patients and </w:t>
      </w:r>
      <w:r w:rsidR="000E624A" w:rsidRPr="001A3CEE">
        <w:rPr>
          <w:rFonts w:ascii="Book Antiqua" w:eastAsia="Calibri" w:hAnsi="Book Antiqua" w:cstheme="majorBidi"/>
          <w:noProof/>
          <w:color w:val="000000" w:themeColor="text1"/>
          <w:sz w:val="24"/>
          <w:szCs w:val="24"/>
          <w:lang w:bidi="ar-JO"/>
        </w:rPr>
        <w:t xml:space="preserve">control </w:t>
      </w:r>
      <w:r w:rsidRPr="001A3CEE">
        <w:rPr>
          <w:rFonts w:ascii="Book Antiqua" w:eastAsia="Calibri" w:hAnsi="Book Antiqua" w:cstheme="majorBidi"/>
          <w:noProof/>
          <w:color w:val="000000" w:themeColor="text1"/>
          <w:sz w:val="24"/>
          <w:szCs w:val="24"/>
          <w:lang w:bidi="ar-JO"/>
        </w:rPr>
        <w:t>subjects</w:t>
      </w:r>
      <w:r w:rsidR="000E624A" w:rsidRPr="001A3CEE">
        <w:rPr>
          <w:rFonts w:ascii="Book Antiqua" w:eastAsia="Calibri" w:hAnsi="Book Antiqua" w:cstheme="majorBidi"/>
          <w:noProof/>
          <w:color w:val="000000" w:themeColor="text1"/>
          <w:sz w:val="24"/>
          <w:szCs w:val="24"/>
          <w:lang w:bidi="ar-JO"/>
        </w:rPr>
        <w:t>.</w:t>
      </w:r>
      <w:r w:rsidR="00A968FD" w:rsidRPr="001A3CEE">
        <w:rPr>
          <w:rFonts w:ascii="Book Antiqua" w:eastAsia="Calibri" w:hAnsi="Book Antiqua" w:cstheme="majorBidi"/>
          <w:noProof/>
          <w:color w:val="000000" w:themeColor="text1"/>
          <w:sz w:val="24"/>
          <w:szCs w:val="24"/>
          <w:lang w:bidi="ar-JO"/>
        </w:rPr>
        <w:t xml:space="preserve"> </w:t>
      </w:r>
      <w:r w:rsidR="008F486A" w:rsidRPr="001A3CEE">
        <w:rPr>
          <w:rFonts w:ascii="Book Antiqua" w:hAnsi="Book Antiqua" w:cstheme="majorBidi"/>
          <w:color w:val="000000" w:themeColor="text1"/>
          <w:sz w:val="24"/>
          <w:szCs w:val="24"/>
          <w:shd w:val="clear" w:color="auto" w:fill="FFFFFF"/>
        </w:rPr>
        <w:t xml:space="preserve">All eligible subjects filled </w:t>
      </w:r>
      <w:r w:rsidR="00306A88" w:rsidRPr="001A3CEE">
        <w:rPr>
          <w:rFonts w:ascii="Book Antiqua" w:hAnsi="Book Antiqua" w:cstheme="majorBidi"/>
          <w:color w:val="000000" w:themeColor="text1"/>
          <w:sz w:val="24"/>
          <w:szCs w:val="24"/>
          <w:shd w:val="clear" w:color="auto" w:fill="FFFFFF"/>
        </w:rPr>
        <w:t xml:space="preserve">a </w:t>
      </w:r>
      <w:r w:rsidR="008F486A" w:rsidRPr="001A3CEE">
        <w:rPr>
          <w:rFonts w:ascii="Book Antiqua" w:hAnsi="Book Antiqua" w:cstheme="majorBidi"/>
          <w:color w:val="000000" w:themeColor="text1"/>
          <w:sz w:val="24"/>
          <w:szCs w:val="24"/>
          <w:shd w:val="clear" w:color="auto" w:fill="FFFFFF"/>
        </w:rPr>
        <w:t>structured questionnaire,</w:t>
      </w:r>
      <w:r w:rsidR="008F486A" w:rsidRPr="001A3CEE">
        <w:rPr>
          <w:rFonts w:ascii="Book Antiqua" w:hAnsi="Book Antiqua" w:cs="Times New Roman"/>
          <w:color w:val="000000" w:themeColor="text1"/>
          <w:sz w:val="24"/>
          <w:szCs w:val="24"/>
        </w:rPr>
        <w:t xml:space="preserve"> which covered demographic information, and clinical data </w:t>
      </w:r>
      <w:r w:rsidR="00F501E4" w:rsidRPr="001A3CEE">
        <w:rPr>
          <w:rFonts w:ascii="Book Antiqua" w:hAnsi="Book Antiqua" w:cs="Times New Roman"/>
          <w:color w:val="000000" w:themeColor="text1"/>
          <w:sz w:val="24"/>
          <w:szCs w:val="24"/>
        </w:rPr>
        <w:t>(</w:t>
      </w:r>
      <w:r w:rsidR="00F501E4" w:rsidRPr="003876BD">
        <w:rPr>
          <w:rFonts w:ascii="Book Antiqua" w:hAnsi="Book Antiqua" w:cs="Times New Roman"/>
          <w:i/>
          <w:color w:val="000000" w:themeColor="text1"/>
          <w:sz w:val="24"/>
          <w:szCs w:val="24"/>
        </w:rPr>
        <w:t>e.g.</w:t>
      </w:r>
      <w:r w:rsidR="003876BD">
        <w:rPr>
          <w:rFonts w:ascii="Book Antiqua" w:hAnsi="Book Antiqua" w:cs="Times New Roman" w:hint="eastAsia"/>
          <w:color w:val="000000" w:themeColor="text1"/>
          <w:sz w:val="24"/>
          <w:szCs w:val="24"/>
          <w:lang w:eastAsia="zh-CN"/>
        </w:rPr>
        <w:t>,</w:t>
      </w:r>
      <w:r w:rsidR="008F486A" w:rsidRPr="001A3CEE">
        <w:rPr>
          <w:rFonts w:ascii="Book Antiqua" w:hAnsi="Book Antiqua" w:cs="Times New Roman"/>
          <w:color w:val="000000" w:themeColor="text1"/>
          <w:sz w:val="24"/>
          <w:szCs w:val="24"/>
        </w:rPr>
        <w:t xml:space="preserve"> IBS history; IBS subtype;</w:t>
      </w:r>
      <w:r w:rsidR="00CD7914" w:rsidRPr="001A3CEE">
        <w:rPr>
          <w:rFonts w:ascii="Book Antiqua" w:hAnsi="Book Antiqua" w:cs="Times New Roman"/>
          <w:color w:val="000000" w:themeColor="text1"/>
          <w:sz w:val="24"/>
          <w:szCs w:val="24"/>
        </w:rPr>
        <w:t xml:space="preserve"> previous bacterial, viral, and/</w:t>
      </w:r>
      <w:r w:rsidR="008F486A" w:rsidRPr="001A3CEE">
        <w:rPr>
          <w:rFonts w:ascii="Book Antiqua" w:hAnsi="Book Antiqua" w:cs="Times New Roman"/>
          <w:color w:val="000000" w:themeColor="text1"/>
          <w:sz w:val="24"/>
          <w:szCs w:val="24"/>
        </w:rPr>
        <w:t xml:space="preserve">or parasitic infection, postinfection treatment and </w:t>
      </w:r>
      <w:r w:rsidR="006B1E4E" w:rsidRPr="001A3CEE">
        <w:rPr>
          <w:rFonts w:ascii="Book Antiqua" w:hAnsi="Book Antiqua" w:cs="Times New Roman"/>
          <w:color w:val="000000" w:themeColor="text1"/>
          <w:sz w:val="24"/>
          <w:szCs w:val="24"/>
        </w:rPr>
        <w:t>any</w:t>
      </w:r>
      <w:r w:rsidR="008F486A" w:rsidRPr="001A3CEE">
        <w:rPr>
          <w:rFonts w:ascii="Book Antiqua" w:hAnsi="Book Antiqua" w:cs="Times New Roman"/>
          <w:color w:val="000000" w:themeColor="text1"/>
          <w:sz w:val="24"/>
          <w:szCs w:val="24"/>
        </w:rPr>
        <w:t xml:space="preserve"> </w:t>
      </w:r>
      <w:r w:rsidR="00A968FD" w:rsidRPr="001A3CEE">
        <w:rPr>
          <w:rFonts w:ascii="Book Antiqua" w:hAnsi="Book Antiqua" w:cs="Times New Roman"/>
          <w:color w:val="000000" w:themeColor="text1"/>
          <w:sz w:val="24"/>
          <w:szCs w:val="24"/>
        </w:rPr>
        <w:t>antibiotic therapy</w:t>
      </w:r>
      <w:r w:rsidR="008F486A" w:rsidRPr="001A3CEE">
        <w:rPr>
          <w:rFonts w:ascii="Book Antiqua" w:hAnsi="Book Antiqua" w:cs="Times New Roman"/>
          <w:color w:val="000000" w:themeColor="text1"/>
          <w:sz w:val="24"/>
          <w:szCs w:val="24"/>
        </w:rPr>
        <w:t xml:space="preserve"> receiv</w:t>
      </w:r>
      <w:r w:rsidR="00CD1230" w:rsidRPr="001A3CEE">
        <w:rPr>
          <w:rFonts w:ascii="Book Antiqua" w:hAnsi="Book Antiqua" w:cs="Times New Roman"/>
          <w:color w:val="000000" w:themeColor="text1"/>
          <w:sz w:val="24"/>
          <w:szCs w:val="24"/>
        </w:rPr>
        <w:t>ed</w:t>
      </w:r>
      <w:r w:rsidR="00A968FD" w:rsidRPr="001A3CEE">
        <w:rPr>
          <w:rFonts w:ascii="Book Antiqua" w:hAnsi="Book Antiqua" w:cs="Times New Roman"/>
          <w:color w:val="000000" w:themeColor="text1"/>
          <w:sz w:val="24"/>
          <w:szCs w:val="24"/>
        </w:rPr>
        <w:t xml:space="preserve"> in the three months prior to enrollement)</w:t>
      </w:r>
      <w:r w:rsidR="008F486A" w:rsidRPr="001A3CEE">
        <w:rPr>
          <w:rFonts w:ascii="Book Antiqua" w:hAnsi="Book Antiqua" w:cs="Times New Roman"/>
          <w:color w:val="000000" w:themeColor="text1"/>
          <w:sz w:val="24"/>
          <w:szCs w:val="24"/>
        </w:rPr>
        <w:t>.</w:t>
      </w:r>
      <w:r w:rsidR="008F486A" w:rsidRPr="001A3CEE">
        <w:rPr>
          <w:rFonts w:ascii="Book Antiqua" w:hAnsi="Book Antiqua" w:cstheme="majorBidi"/>
          <w:color w:val="000000" w:themeColor="text1"/>
          <w:sz w:val="24"/>
          <w:szCs w:val="24"/>
          <w:shd w:val="clear" w:color="auto" w:fill="FFFFFF"/>
        </w:rPr>
        <w:t xml:space="preserve"> </w:t>
      </w:r>
    </w:p>
    <w:p w14:paraId="5E9951F0" w14:textId="77777777" w:rsidR="000E624A" w:rsidRPr="001A3CEE" w:rsidRDefault="000E624A" w:rsidP="009867CB">
      <w:pPr>
        <w:spacing w:after="0" w:afterAutospacing="0" w:line="360" w:lineRule="auto"/>
        <w:jc w:val="both"/>
        <w:rPr>
          <w:rFonts w:ascii="Book Antiqua" w:hAnsi="Book Antiqua" w:cstheme="majorBidi"/>
          <w:color w:val="000000" w:themeColor="text1"/>
          <w:sz w:val="24"/>
          <w:szCs w:val="24"/>
          <w:shd w:val="clear" w:color="auto" w:fill="FFFFFF"/>
        </w:rPr>
      </w:pPr>
    </w:p>
    <w:p w14:paraId="3AE93D47" w14:textId="77777777" w:rsidR="009E7373" w:rsidRPr="001A3CEE" w:rsidRDefault="00FD2BF9" w:rsidP="009867CB">
      <w:pPr>
        <w:spacing w:after="0" w:afterAutospacing="0" w:line="360" w:lineRule="auto"/>
        <w:jc w:val="both"/>
        <w:rPr>
          <w:rFonts w:ascii="Book Antiqua" w:hAnsi="Book Antiqua" w:cs="Times New Roman"/>
          <w:b/>
          <w:i/>
          <w:color w:val="000000" w:themeColor="text1"/>
          <w:sz w:val="24"/>
          <w:szCs w:val="24"/>
        </w:rPr>
      </w:pPr>
      <w:r w:rsidRPr="001A3CEE">
        <w:rPr>
          <w:rFonts w:ascii="Book Antiqua" w:hAnsi="Book Antiqua" w:cs="Times New Roman"/>
          <w:b/>
          <w:i/>
          <w:color w:val="000000" w:themeColor="text1"/>
          <w:sz w:val="24"/>
          <w:szCs w:val="24"/>
        </w:rPr>
        <w:t xml:space="preserve">Stool </w:t>
      </w:r>
      <w:r w:rsidR="00017306" w:rsidRPr="001A3CEE">
        <w:rPr>
          <w:rFonts w:ascii="Book Antiqua" w:hAnsi="Book Antiqua" w:cs="Times New Roman"/>
          <w:b/>
          <w:i/>
          <w:color w:val="000000" w:themeColor="text1"/>
          <w:sz w:val="24"/>
          <w:szCs w:val="24"/>
        </w:rPr>
        <w:t>p</w:t>
      </w:r>
      <w:r w:rsidR="00453139" w:rsidRPr="001A3CEE">
        <w:rPr>
          <w:rFonts w:ascii="Book Antiqua" w:hAnsi="Book Antiqua" w:cs="Times New Roman"/>
          <w:b/>
          <w:i/>
          <w:color w:val="000000" w:themeColor="text1"/>
          <w:sz w:val="24"/>
          <w:szCs w:val="24"/>
        </w:rPr>
        <w:t>rocessing</w:t>
      </w:r>
      <w:r w:rsidR="00D67101" w:rsidRPr="001A3CEE">
        <w:rPr>
          <w:rFonts w:ascii="Book Antiqua" w:hAnsi="Book Antiqua" w:cs="Times New Roman"/>
          <w:b/>
          <w:i/>
          <w:color w:val="000000" w:themeColor="text1"/>
          <w:sz w:val="24"/>
          <w:szCs w:val="24"/>
        </w:rPr>
        <w:t xml:space="preserve"> </w:t>
      </w:r>
    </w:p>
    <w:p w14:paraId="20E0A583" w14:textId="77777777" w:rsidR="00DB0324" w:rsidRPr="001A3CEE" w:rsidRDefault="00061B09" w:rsidP="009867CB">
      <w:pPr>
        <w:autoSpaceDE w:val="0"/>
        <w:autoSpaceDN w:val="0"/>
        <w:adjustRightInd w:val="0"/>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lastRenderedPageBreak/>
        <w:t>S</w:t>
      </w:r>
      <w:r w:rsidR="00FD2BF9" w:rsidRPr="001A3CEE">
        <w:rPr>
          <w:rFonts w:ascii="Book Antiqua" w:hAnsi="Book Antiqua" w:cs="Times New Roman"/>
          <w:color w:val="000000" w:themeColor="text1"/>
          <w:sz w:val="24"/>
          <w:szCs w:val="24"/>
        </w:rPr>
        <w:t xml:space="preserve">tool samples were processed within </w:t>
      </w:r>
      <w:r w:rsidR="00DE3C76" w:rsidRPr="001A3CEE">
        <w:rPr>
          <w:rFonts w:ascii="Book Antiqua" w:hAnsi="Book Antiqua" w:cs="Times New Roman"/>
          <w:color w:val="000000" w:themeColor="text1"/>
          <w:sz w:val="24"/>
          <w:szCs w:val="24"/>
        </w:rPr>
        <w:t xml:space="preserve">less than </w:t>
      </w:r>
      <w:r w:rsidR="00FD2BF9" w:rsidRPr="001A3CEE">
        <w:rPr>
          <w:rFonts w:ascii="Book Antiqua" w:hAnsi="Book Antiqua" w:cs="Times New Roman"/>
          <w:color w:val="000000" w:themeColor="text1"/>
          <w:sz w:val="24"/>
          <w:szCs w:val="24"/>
        </w:rPr>
        <w:t>2</w:t>
      </w:r>
      <w:r w:rsidR="00DE3C76" w:rsidRPr="001A3CEE">
        <w:rPr>
          <w:rFonts w:ascii="Book Antiqua" w:hAnsi="Book Antiqua" w:cs="Times New Roman"/>
          <w:color w:val="000000" w:themeColor="text1"/>
          <w:sz w:val="24"/>
          <w:szCs w:val="24"/>
        </w:rPr>
        <w:t xml:space="preserve"> </w:t>
      </w:r>
      <w:r w:rsidR="00FD2BF9" w:rsidRPr="001A3CEE">
        <w:rPr>
          <w:rFonts w:ascii="Book Antiqua" w:hAnsi="Book Antiqua" w:cs="Times New Roman"/>
          <w:color w:val="000000" w:themeColor="text1"/>
          <w:sz w:val="24"/>
          <w:szCs w:val="24"/>
        </w:rPr>
        <w:t>h</w:t>
      </w:r>
      <w:r w:rsidR="00B23416" w:rsidRPr="001A3CEE">
        <w:rPr>
          <w:rFonts w:ascii="Book Antiqua" w:hAnsi="Book Antiqua" w:cs="Times New Roman"/>
          <w:color w:val="000000" w:themeColor="text1"/>
          <w:sz w:val="24"/>
          <w:szCs w:val="24"/>
          <w:lang w:eastAsia="zh-CN"/>
        </w:rPr>
        <w:t xml:space="preserve"> </w:t>
      </w:r>
      <w:r w:rsidR="00FD2BF9" w:rsidRPr="001A3CEE">
        <w:rPr>
          <w:rFonts w:ascii="Book Antiqua" w:hAnsi="Book Antiqua" w:cs="Times New Roman"/>
          <w:color w:val="000000" w:themeColor="text1"/>
          <w:sz w:val="24"/>
          <w:szCs w:val="24"/>
        </w:rPr>
        <w:t xml:space="preserve">of collection. Each sample was divided into two </w:t>
      </w:r>
      <w:r w:rsidR="00DE064C" w:rsidRPr="001A3CEE">
        <w:rPr>
          <w:rFonts w:ascii="Book Antiqua" w:hAnsi="Book Antiqua" w:cs="Times New Roman"/>
          <w:color w:val="000000" w:themeColor="text1"/>
          <w:sz w:val="24"/>
          <w:szCs w:val="24"/>
        </w:rPr>
        <w:t xml:space="preserve">portions </w:t>
      </w:r>
      <w:r w:rsidR="00FD2BF9" w:rsidRPr="001A3CEE">
        <w:rPr>
          <w:rFonts w:ascii="Book Antiqua" w:hAnsi="Book Antiqua" w:cs="Times New Roman"/>
          <w:color w:val="000000" w:themeColor="text1"/>
          <w:sz w:val="24"/>
          <w:szCs w:val="24"/>
        </w:rPr>
        <w:t xml:space="preserve">before processing. One </w:t>
      </w:r>
      <w:r w:rsidR="0018472D" w:rsidRPr="001A3CEE">
        <w:rPr>
          <w:rFonts w:ascii="Book Antiqua" w:hAnsi="Book Antiqua" w:cs="Times New Roman"/>
          <w:color w:val="000000" w:themeColor="text1"/>
          <w:sz w:val="24"/>
          <w:szCs w:val="24"/>
        </w:rPr>
        <w:t xml:space="preserve">portion was </w:t>
      </w:r>
      <w:r w:rsidR="002E6DB0" w:rsidRPr="001A3CEE">
        <w:rPr>
          <w:rFonts w:ascii="Book Antiqua" w:hAnsi="Book Antiqua" w:cs="Times New Roman"/>
          <w:color w:val="000000" w:themeColor="text1"/>
          <w:sz w:val="24"/>
          <w:szCs w:val="24"/>
        </w:rPr>
        <w:t xml:space="preserve">immediately </w:t>
      </w:r>
      <w:r w:rsidR="0018472D" w:rsidRPr="001A3CEE">
        <w:rPr>
          <w:rFonts w:ascii="Book Antiqua" w:hAnsi="Book Antiqua" w:cs="Times New Roman"/>
          <w:color w:val="000000" w:themeColor="text1"/>
          <w:sz w:val="24"/>
          <w:szCs w:val="24"/>
        </w:rPr>
        <w:t xml:space="preserve">processed for protozoan parasites and the second portion was kept </w:t>
      </w:r>
      <w:r w:rsidR="00DE064C" w:rsidRPr="001A3CEE">
        <w:rPr>
          <w:rFonts w:ascii="Book Antiqua" w:hAnsi="Book Antiqua" w:cs="Times New Roman"/>
          <w:color w:val="000000" w:themeColor="text1"/>
          <w:sz w:val="24"/>
          <w:szCs w:val="24"/>
        </w:rPr>
        <w:t>refrigerat</w:t>
      </w:r>
      <w:r w:rsidR="0018472D" w:rsidRPr="001A3CEE">
        <w:rPr>
          <w:rFonts w:ascii="Book Antiqua" w:hAnsi="Book Antiqua" w:cs="Times New Roman"/>
          <w:color w:val="000000" w:themeColor="text1"/>
          <w:sz w:val="24"/>
          <w:szCs w:val="24"/>
        </w:rPr>
        <w:t>ed</w:t>
      </w:r>
      <w:r w:rsidR="00DE064C" w:rsidRPr="001A3CEE">
        <w:rPr>
          <w:rFonts w:ascii="Book Antiqua" w:hAnsi="Book Antiqua" w:cs="Times New Roman"/>
          <w:color w:val="000000" w:themeColor="text1"/>
          <w:sz w:val="24"/>
          <w:szCs w:val="24"/>
        </w:rPr>
        <w:t xml:space="preserve"> </w:t>
      </w:r>
      <w:r w:rsidR="0018472D" w:rsidRPr="001A3CEE">
        <w:rPr>
          <w:rFonts w:ascii="Book Antiqua" w:hAnsi="Book Antiqua" w:cs="Times New Roman"/>
          <w:color w:val="000000" w:themeColor="text1"/>
          <w:sz w:val="24"/>
          <w:szCs w:val="24"/>
        </w:rPr>
        <w:t xml:space="preserve">in Eppendorf tube preserved in absolute ethanol (ratio 3:1) </w:t>
      </w:r>
      <w:r w:rsidR="006B1E4E" w:rsidRPr="001A3CEE">
        <w:rPr>
          <w:rFonts w:ascii="Book Antiqua" w:hAnsi="Book Antiqua" w:cs="Times New Roman"/>
          <w:color w:val="000000" w:themeColor="text1"/>
          <w:sz w:val="24"/>
          <w:szCs w:val="24"/>
        </w:rPr>
        <w:t xml:space="preserve">for </w:t>
      </w:r>
      <w:r w:rsidR="002E6DB0" w:rsidRPr="001A3CEE">
        <w:rPr>
          <w:rFonts w:ascii="Book Antiqua" w:hAnsi="Book Antiqua" w:cs="Times New Roman"/>
          <w:color w:val="000000" w:themeColor="text1"/>
          <w:sz w:val="24"/>
          <w:szCs w:val="24"/>
        </w:rPr>
        <w:t xml:space="preserve">antigen and </w:t>
      </w:r>
      <w:r w:rsidR="006F5702" w:rsidRPr="001A3CEE">
        <w:rPr>
          <w:rFonts w:ascii="Book Antiqua" w:hAnsi="Book Antiqua" w:cstheme="majorBidi"/>
          <w:color w:val="000000" w:themeColor="text1"/>
          <w:sz w:val="24"/>
          <w:szCs w:val="24"/>
        </w:rPr>
        <w:t>P</w:t>
      </w:r>
      <w:r w:rsidR="003876BD">
        <w:rPr>
          <w:rFonts w:ascii="Book Antiqua" w:hAnsi="Book Antiqua" w:cstheme="majorBidi"/>
          <w:color w:val="000000" w:themeColor="text1"/>
          <w:sz w:val="24"/>
          <w:szCs w:val="24"/>
        </w:rPr>
        <w:t xml:space="preserve">olymerase Chain Reaction (PCR) </w:t>
      </w:r>
      <w:r w:rsidR="002E6DB0" w:rsidRPr="001A3CEE">
        <w:rPr>
          <w:rFonts w:ascii="Book Antiqua" w:hAnsi="Book Antiqua" w:cs="Times New Roman"/>
          <w:color w:val="000000" w:themeColor="text1"/>
          <w:sz w:val="24"/>
          <w:szCs w:val="24"/>
        </w:rPr>
        <w:t>testing</w:t>
      </w:r>
      <w:r w:rsidR="00DE064C" w:rsidRPr="001A3CEE">
        <w:rPr>
          <w:rFonts w:ascii="Book Antiqua" w:hAnsi="Book Antiqua" w:cs="Times New Roman"/>
          <w:color w:val="000000" w:themeColor="text1"/>
          <w:sz w:val="24"/>
          <w:szCs w:val="24"/>
        </w:rPr>
        <w:t xml:space="preserve">. </w:t>
      </w:r>
    </w:p>
    <w:p w14:paraId="653A4876" w14:textId="77777777" w:rsidR="00061B09" w:rsidRPr="001A3CEE" w:rsidRDefault="00061B09" w:rsidP="009867CB">
      <w:pPr>
        <w:autoSpaceDE w:val="0"/>
        <w:autoSpaceDN w:val="0"/>
        <w:adjustRightInd w:val="0"/>
        <w:spacing w:after="0" w:afterAutospacing="0" w:line="360" w:lineRule="auto"/>
        <w:jc w:val="both"/>
        <w:rPr>
          <w:rFonts w:ascii="Book Antiqua" w:hAnsi="Book Antiqua" w:cs="Times New Roman"/>
          <w:b/>
          <w:bCs/>
          <w:color w:val="000000" w:themeColor="text1"/>
          <w:sz w:val="24"/>
          <w:szCs w:val="24"/>
        </w:rPr>
      </w:pPr>
    </w:p>
    <w:p w14:paraId="07FAC7B7" w14:textId="77777777" w:rsidR="00DB0324" w:rsidRPr="001A3CEE" w:rsidRDefault="003D4BD5" w:rsidP="009867CB">
      <w:pPr>
        <w:autoSpaceDE w:val="0"/>
        <w:autoSpaceDN w:val="0"/>
        <w:adjustRightInd w:val="0"/>
        <w:spacing w:after="0" w:afterAutospacing="0" w:line="360" w:lineRule="auto"/>
        <w:jc w:val="both"/>
        <w:rPr>
          <w:rFonts w:ascii="Book Antiqua" w:hAnsi="Book Antiqua" w:cs="Times New Roman"/>
          <w:b/>
          <w:bCs/>
          <w:i/>
          <w:iCs/>
          <w:color w:val="000000" w:themeColor="text1"/>
          <w:sz w:val="24"/>
          <w:szCs w:val="24"/>
        </w:rPr>
      </w:pPr>
      <w:r w:rsidRPr="001A3CEE">
        <w:rPr>
          <w:rFonts w:ascii="Book Antiqua" w:hAnsi="Book Antiqua" w:cs="Times New Roman"/>
          <w:b/>
          <w:bCs/>
          <w:i/>
          <w:iCs/>
          <w:color w:val="000000" w:themeColor="text1"/>
          <w:sz w:val="24"/>
          <w:szCs w:val="24"/>
        </w:rPr>
        <w:t>M</w:t>
      </w:r>
      <w:r w:rsidR="00DB0324" w:rsidRPr="001A3CEE">
        <w:rPr>
          <w:rFonts w:ascii="Book Antiqua" w:hAnsi="Book Antiqua" w:cs="Times New Roman"/>
          <w:b/>
          <w:bCs/>
          <w:i/>
          <w:iCs/>
          <w:color w:val="000000" w:themeColor="text1"/>
          <w:sz w:val="24"/>
          <w:szCs w:val="24"/>
        </w:rPr>
        <w:t>icroscopy</w:t>
      </w:r>
    </w:p>
    <w:p w14:paraId="3ACC59B9" w14:textId="77777777" w:rsidR="00234191" w:rsidRPr="001A3CEE" w:rsidRDefault="00234191"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 xml:space="preserve">Collecting multiple stool samples per subject was not </w:t>
      </w:r>
      <w:r w:rsidR="00061B09" w:rsidRPr="001A3CEE">
        <w:rPr>
          <w:rFonts w:ascii="Book Antiqua" w:hAnsi="Book Antiqua" w:cs="Times New Roman"/>
          <w:color w:val="000000" w:themeColor="text1"/>
          <w:sz w:val="24"/>
          <w:szCs w:val="24"/>
        </w:rPr>
        <w:t>feasible. T</w:t>
      </w:r>
      <w:r w:rsidRPr="001A3CEE">
        <w:rPr>
          <w:rFonts w:ascii="Book Antiqua" w:hAnsi="Book Antiqua" w:cs="Times New Roman"/>
          <w:color w:val="000000" w:themeColor="text1"/>
          <w:sz w:val="24"/>
          <w:szCs w:val="24"/>
        </w:rPr>
        <w:t>herefore</w:t>
      </w:r>
      <w:r w:rsidR="00F043AB" w:rsidRPr="001A3CEE">
        <w:rPr>
          <w:rFonts w:ascii="Book Antiqua" w:hAnsi="Book Antiqua" w:cs="Times New Roman"/>
          <w:color w:val="000000" w:themeColor="text1"/>
          <w:sz w:val="24"/>
          <w:szCs w:val="24"/>
        </w:rPr>
        <w:t xml:space="preserve">, </w:t>
      </w:r>
      <w:r w:rsidR="006B1E4E" w:rsidRPr="001A3CEE">
        <w:rPr>
          <w:rFonts w:ascii="Book Antiqua" w:hAnsi="Book Antiqua" w:cs="Times New Roman"/>
          <w:color w:val="000000" w:themeColor="text1"/>
          <w:sz w:val="24"/>
          <w:szCs w:val="24"/>
        </w:rPr>
        <w:t xml:space="preserve">as an alternative, </w:t>
      </w:r>
      <w:r w:rsidR="0028043B" w:rsidRPr="001A3CEE">
        <w:rPr>
          <w:rFonts w:ascii="Book Antiqua" w:hAnsi="Book Antiqua" w:cs="Times New Roman"/>
          <w:color w:val="000000" w:themeColor="text1"/>
          <w:sz w:val="24"/>
          <w:szCs w:val="24"/>
        </w:rPr>
        <w:t>a</w:t>
      </w:r>
      <w:r w:rsidR="00D258FD" w:rsidRPr="001A3CEE">
        <w:rPr>
          <w:rFonts w:ascii="Book Antiqua" w:hAnsi="Book Antiqua" w:cs="Times New Roman"/>
          <w:color w:val="000000" w:themeColor="text1"/>
          <w:sz w:val="24"/>
          <w:szCs w:val="24"/>
        </w:rPr>
        <w:t xml:space="preserve"> </w:t>
      </w:r>
      <w:r w:rsidR="00DE064C" w:rsidRPr="001A3CEE">
        <w:rPr>
          <w:rFonts w:ascii="Book Antiqua" w:hAnsi="Book Antiqua" w:cs="Times New Roman"/>
          <w:color w:val="000000" w:themeColor="text1"/>
          <w:sz w:val="24"/>
          <w:szCs w:val="24"/>
        </w:rPr>
        <w:t xml:space="preserve">comprehensive examination of a single </w:t>
      </w:r>
      <w:r w:rsidR="003D4BD5" w:rsidRPr="001A3CEE">
        <w:rPr>
          <w:rFonts w:ascii="Book Antiqua" w:hAnsi="Book Antiqua" w:cs="Times New Roman"/>
          <w:color w:val="000000" w:themeColor="text1"/>
          <w:sz w:val="24"/>
          <w:szCs w:val="24"/>
        </w:rPr>
        <w:t xml:space="preserve">fresh </w:t>
      </w:r>
      <w:r w:rsidR="00DE064C" w:rsidRPr="001A3CEE">
        <w:rPr>
          <w:rFonts w:ascii="Book Antiqua" w:hAnsi="Book Antiqua" w:cs="Times New Roman"/>
          <w:color w:val="000000" w:themeColor="text1"/>
          <w:sz w:val="24"/>
          <w:szCs w:val="24"/>
        </w:rPr>
        <w:t xml:space="preserve">stool sample </w:t>
      </w:r>
      <w:r w:rsidR="00B01936" w:rsidRPr="001A3CEE">
        <w:rPr>
          <w:rFonts w:ascii="Book Antiqua" w:hAnsi="Book Antiqua" w:cs="Times New Roman"/>
          <w:color w:val="000000" w:themeColor="text1"/>
          <w:sz w:val="24"/>
          <w:szCs w:val="24"/>
        </w:rPr>
        <w:t xml:space="preserve">from each subject was done </w:t>
      </w:r>
      <w:r w:rsidR="00DE064C" w:rsidRPr="001A3CEE">
        <w:rPr>
          <w:rFonts w:ascii="Book Antiqua" w:hAnsi="Book Antiqua" w:cs="Times New Roman"/>
          <w:color w:val="000000" w:themeColor="text1"/>
          <w:sz w:val="24"/>
          <w:szCs w:val="24"/>
        </w:rPr>
        <w:t>using several laboratory techniques</w:t>
      </w:r>
      <w:r w:rsidR="006B1E4E" w:rsidRPr="001A3CEE">
        <w:rPr>
          <w:rFonts w:ascii="Book Antiqua" w:hAnsi="Book Antiqua" w:cs="Times New Roman"/>
          <w:color w:val="000000" w:themeColor="text1"/>
          <w:sz w:val="24"/>
          <w:szCs w:val="24"/>
        </w:rPr>
        <w:t>.</w:t>
      </w:r>
    </w:p>
    <w:p w14:paraId="4C9AE86C" w14:textId="77777777" w:rsidR="00E263A0" w:rsidRPr="001A3CEE" w:rsidRDefault="002E6DB0" w:rsidP="009867CB">
      <w:pPr>
        <w:spacing w:after="0" w:afterAutospacing="0" w:line="360" w:lineRule="auto"/>
        <w:ind w:firstLine="720"/>
        <w:jc w:val="both"/>
        <w:rPr>
          <w:rFonts w:ascii="Book Antiqua" w:hAnsi="Book Antiqua" w:cstheme="majorBidi"/>
          <w:color w:val="000000" w:themeColor="text1"/>
          <w:sz w:val="24"/>
          <w:szCs w:val="24"/>
        </w:rPr>
      </w:pPr>
      <w:r w:rsidRPr="001A3CEE">
        <w:rPr>
          <w:rFonts w:ascii="Book Antiqua" w:hAnsi="Book Antiqua" w:cs="Times New Roman"/>
          <w:bCs/>
          <w:color w:val="000000" w:themeColor="text1"/>
          <w:sz w:val="24"/>
          <w:szCs w:val="24"/>
        </w:rPr>
        <w:t xml:space="preserve">For each sample, </w:t>
      </w:r>
      <w:r w:rsidR="00CC766A" w:rsidRPr="001A3CEE">
        <w:rPr>
          <w:rFonts w:ascii="Book Antiqua" w:hAnsi="Book Antiqua" w:cs="Times New Roman"/>
          <w:bCs/>
          <w:color w:val="000000" w:themeColor="text1"/>
          <w:sz w:val="24"/>
          <w:szCs w:val="24"/>
        </w:rPr>
        <w:t>normal</w:t>
      </w:r>
      <w:r w:rsidR="00FD2BF9" w:rsidRPr="001A3CEE">
        <w:rPr>
          <w:rFonts w:ascii="Book Antiqua" w:hAnsi="Book Antiqua" w:cs="Times New Roman"/>
          <w:bCs/>
          <w:color w:val="000000" w:themeColor="text1"/>
          <w:sz w:val="24"/>
          <w:szCs w:val="24"/>
        </w:rPr>
        <w:t xml:space="preserve"> saline </w:t>
      </w:r>
      <w:r w:rsidRPr="001A3CEE">
        <w:rPr>
          <w:rFonts w:ascii="Book Antiqua" w:hAnsi="Book Antiqua" w:cs="Times New Roman"/>
          <w:bCs/>
          <w:color w:val="000000" w:themeColor="text1"/>
          <w:sz w:val="24"/>
          <w:szCs w:val="24"/>
        </w:rPr>
        <w:t xml:space="preserve">wet </w:t>
      </w:r>
      <w:r w:rsidR="003D4BD5" w:rsidRPr="001A3CEE">
        <w:rPr>
          <w:rFonts w:ascii="Book Antiqua" w:hAnsi="Book Antiqua" w:cs="Times New Roman"/>
          <w:bCs/>
          <w:color w:val="000000" w:themeColor="text1"/>
          <w:sz w:val="24"/>
          <w:szCs w:val="24"/>
        </w:rPr>
        <w:t xml:space="preserve">mounts </w:t>
      </w:r>
      <w:r w:rsidR="00FD2BF9" w:rsidRPr="001A3CEE">
        <w:rPr>
          <w:rFonts w:ascii="Book Antiqua" w:hAnsi="Book Antiqua" w:cs="Times New Roman"/>
          <w:bCs/>
          <w:color w:val="000000" w:themeColor="text1"/>
          <w:sz w:val="24"/>
          <w:szCs w:val="24"/>
        </w:rPr>
        <w:t xml:space="preserve">and </w:t>
      </w:r>
      <w:r w:rsidR="00046A35" w:rsidRPr="001A3CEE">
        <w:rPr>
          <w:rFonts w:ascii="Book Antiqua" w:hAnsi="Book Antiqua" w:cs="Times New Roman"/>
          <w:bCs/>
          <w:color w:val="000000" w:themeColor="text1"/>
          <w:sz w:val="24"/>
          <w:szCs w:val="24"/>
        </w:rPr>
        <w:t xml:space="preserve">Lugol’s </w:t>
      </w:r>
      <w:r w:rsidR="00FD2BF9" w:rsidRPr="001A3CEE">
        <w:rPr>
          <w:rFonts w:ascii="Book Antiqua" w:hAnsi="Book Antiqua" w:cs="Times New Roman"/>
          <w:bCs/>
          <w:color w:val="000000" w:themeColor="text1"/>
          <w:sz w:val="24"/>
          <w:szCs w:val="24"/>
        </w:rPr>
        <w:t xml:space="preserve">iodine </w:t>
      </w:r>
      <w:r w:rsidRPr="001A3CEE">
        <w:rPr>
          <w:rFonts w:ascii="Book Antiqua" w:hAnsi="Book Antiqua" w:cs="Times New Roman"/>
          <w:bCs/>
          <w:color w:val="000000" w:themeColor="text1"/>
          <w:sz w:val="24"/>
          <w:szCs w:val="24"/>
        </w:rPr>
        <w:t xml:space="preserve">wet mounts </w:t>
      </w:r>
      <w:r w:rsidR="00FD2BF9" w:rsidRPr="001A3CEE">
        <w:rPr>
          <w:rFonts w:ascii="Book Antiqua" w:hAnsi="Book Antiqua" w:cs="Times New Roman"/>
          <w:bCs/>
          <w:color w:val="000000" w:themeColor="text1"/>
          <w:sz w:val="24"/>
          <w:szCs w:val="24"/>
        </w:rPr>
        <w:t>were microscopically examined</w:t>
      </w:r>
      <w:r w:rsidR="00FC3E03" w:rsidRPr="001A3CEE">
        <w:rPr>
          <w:rFonts w:ascii="Book Antiqua" w:hAnsi="Book Antiqua" w:cs="Times New Roman"/>
          <w:bCs/>
          <w:color w:val="000000" w:themeColor="text1"/>
          <w:sz w:val="24"/>
          <w:szCs w:val="24"/>
        </w:rPr>
        <w:t xml:space="preserve"> to initially observe parasite</w:t>
      </w:r>
      <w:r w:rsidR="00CC766A" w:rsidRPr="001A3CEE">
        <w:rPr>
          <w:rFonts w:ascii="Book Antiqua" w:hAnsi="Book Antiqua" w:cs="Times New Roman"/>
          <w:bCs/>
          <w:color w:val="000000" w:themeColor="text1"/>
          <w:sz w:val="24"/>
          <w:szCs w:val="24"/>
        </w:rPr>
        <w:t>s</w:t>
      </w:r>
      <w:r w:rsidR="00D51C71" w:rsidRPr="001A3CEE">
        <w:rPr>
          <w:rFonts w:ascii="Book Antiqua" w:hAnsi="Book Antiqua" w:cs="Times New Roman"/>
          <w:bCs/>
          <w:color w:val="000000" w:themeColor="text1"/>
          <w:sz w:val="24"/>
          <w:szCs w:val="24"/>
        </w:rPr>
        <w:t>.</w:t>
      </w:r>
      <w:r w:rsidR="00FD2BF9" w:rsidRPr="001A3CEE">
        <w:rPr>
          <w:rFonts w:ascii="Book Antiqua" w:hAnsi="Book Antiqua" w:cs="Times New Roman"/>
          <w:bCs/>
          <w:color w:val="000000" w:themeColor="text1"/>
          <w:sz w:val="24"/>
          <w:szCs w:val="24"/>
        </w:rPr>
        <w:t xml:space="preserve"> </w:t>
      </w:r>
      <w:r w:rsidR="0060697B" w:rsidRPr="001A3CEE">
        <w:rPr>
          <w:rFonts w:ascii="Book Antiqua" w:hAnsi="Book Antiqua" w:cstheme="majorBidi"/>
          <w:color w:val="000000" w:themeColor="text1"/>
          <w:sz w:val="24"/>
          <w:szCs w:val="24"/>
          <w:shd w:val="clear" w:color="auto" w:fill="FFFFFF"/>
        </w:rPr>
        <w:t xml:space="preserve">To maximize recovery of </w:t>
      </w:r>
      <w:r w:rsidR="00CC766A" w:rsidRPr="001A3CEE">
        <w:rPr>
          <w:rFonts w:ascii="Book Antiqua" w:hAnsi="Book Antiqua" w:cstheme="majorBidi"/>
          <w:color w:val="000000" w:themeColor="text1"/>
          <w:sz w:val="24"/>
          <w:szCs w:val="24"/>
          <w:shd w:val="clear" w:color="auto" w:fill="FFFFFF"/>
        </w:rPr>
        <w:t>different parasites stages</w:t>
      </w:r>
      <w:r w:rsidR="0060697B" w:rsidRPr="001A3CEE">
        <w:rPr>
          <w:rFonts w:ascii="Book Antiqua" w:hAnsi="Book Antiqua" w:cstheme="majorBidi"/>
          <w:color w:val="000000" w:themeColor="text1"/>
          <w:sz w:val="24"/>
          <w:szCs w:val="24"/>
          <w:shd w:val="clear" w:color="auto" w:fill="FFFFFF"/>
        </w:rPr>
        <w:t>, a</w:t>
      </w:r>
      <w:r w:rsidR="00593A02" w:rsidRPr="001A3CEE">
        <w:rPr>
          <w:rFonts w:ascii="Book Antiqua" w:hAnsi="Book Antiqua" w:cstheme="majorBidi"/>
          <w:bCs/>
          <w:color w:val="000000" w:themeColor="text1"/>
          <w:sz w:val="24"/>
          <w:szCs w:val="24"/>
        </w:rPr>
        <w:t xml:space="preserve">ll stool </w:t>
      </w:r>
      <w:r w:rsidR="00FD2BF9" w:rsidRPr="001A3CEE">
        <w:rPr>
          <w:rFonts w:ascii="Book Antiqua" w:hAnsi="Book Antiqua" w:cstheme="majorBidi"/>
          <w:bCs/>
          <w:color w:val="000000" w:themeColor="text1"/>
          <w:sz w:val="24"/>
          <w:szCs w:val="24"/>
        </w:rPr>
        <w:t xml:space="preserve">samples were concentrated using the formalin-ether </w:t>
      </w:r>
      <w:r w:rsidR="00C769EE" w:rsidRPr="001A3CEE">
        <w:rPr>
          <w:rFonts w:ascii="Book Antiqua" w:hAnsi="Book Antiqua" w:cstheme="majorBidi"/>
          <w:bCs/>
          <w:color w:val="000000" w:themeColor="text1"/>
          <w:sz w:val="24"/>
          <w:szCs w:val="24"/>
        </w:rPr>
        <w:t xml:space="preserve">acetate </w:t>
      </w:r>
      <w:r w:rsidR="00453139" w:rsidRPr="001A3CEE">
        <w:rPr>
          <w:rFonts w:ascii="Book Antiqua" w:hAnsi="Book Antiqua" w:cstheme="majorBidi"/>
          <w:bCs/>
          <w:color w:val="000000" w:themeColor="text1"/>
          <w:sz w:val="24"/>
          <w:szCs w:val="24"/>
        </w:rPr>
        <w:t xml:space="preserve">sedimentation </w:t>
      </w:r>
      <w:r w:rsidR="00FD2BF9" w:rsidRPr="001A3CEE">
        <w:rPr>
          <w:rFonts w:ascii="Book Antiqua" w:hAnsi="Book Antiqua" w:cstheme="majorBidi"/>
          <w:bCs/>
          <w:color w:val="000000" w:themeColor="text1"/>
          <w:sz w:val="24"/>
          <w:szCs w:val="24"/>
        </w:rPr>
        <w:t>technique (FE</w:t>
      </w:r>
      <w:r w:rsidR="00603658" w:rsidRPr="001A3CEE">
        <w:rPr>
          <w:rFonts w:ascii="Book Antiqua" w:hAnsi="Book Antiqua" w:cstheme="majorBidi"/>
          <w:bCs/>
          <w:color w:val="000000" w:themeColor="text1"/>
          <w:sz w:val="24"/>
          <w:szCs w:val="24"/>
        </w:rPr>
        <w:t>A</w:t>
      </w:r>
      <w:proofErr w:type="gramStart"/>
      <w:r w:rsidR="00FD2BF9" w:rsidRPr="001A3CEE">
        <w:rPr>
          <w:rFonts w:ascii="Book Antiqua" w:hAnsi="Book Antiqua" w:cstheme="majorBidi"/>
          <w:bCs/>
          <w:color w:val="000000" w:themeColor="text1"/>
          <w:sz w:val="24"/>
          <w:szCs w:val="24"/>
        </w:rPr>
        <w:t>)</w:t>
      </w:r>
      <w:r w:rsidR="00722E01" w:rsidRPr="001A3CEE">
        <w:rPr>
          <w:rFonts w:ascii="Book Antiqua" w:hAnsi="Book Antiqua"/>
          <w:sz w:val="24"/>
          <w:szCs w:val="24"/>
          <w:vertAlign w:val="superscript"/>
        </w:rPr>
        <w:t>[</w:t>
      </w:r>
      <w:proofErr w:type="gramEnd"/>
      <w:r w:rsidR="00722E01" w:rsidRPr="001A3CEE">
        <w:rPr>
          <w:rFonts w:ascii="Book Antiqua" w:hAnsi="Book Antiqua"/>
          <w:sz w:val="24"/>
          <w:szCs w:val="24"/>
          <w:vertAlign w:val="superscript"/>
        </w:rPr>
        <w:t>20]</w:t>
      </w:r>
      <w:r w:rsidR="00CD4765" w:rsidRPr="001A3CEE">
        <w:rPr>
          <w:rFonts w:ascii="Book Antiqua" w:hAnsi="Book Antiqua" w:cstheme="majorBidi"/>
          <w:bCs/>
          <w:color w:val="000000" w:themeColor="text1"/>
          <w:sz w:val="24"/>
          <w:szCs w:val="24"/>
        </w:rPr>
        <w:t>,</w:t>
      </w:r>
      <w:r w:rsidR="00CC766A" w:rsidRPr="001A3CEE">
        <w:rPr>
          <w:rFonts w:ascii="Book Antiqua" w:hAnsi="Book Antiqua" w:cstheme="majorBidi"/>
          <w:bCs/>
          <w:color w:val="000000" w:themeColor="text1"/>
          <w:sz w:val="24"/>
          <w:szCs w:val="24"/>
        </w:rPr>
        <w:t xml:space="preserve"> </w:t>
      </w:r>
      <w:r w:rsidR="00C75ABF" w:rsidRPr="001A3CEE">
        <w:rPr>
          <w:rFonts w:ascii="Book Antiqua" w:hAnsi="Book Antiqua" w:cstheme="majorBidi"/>
          <w:color w:val="000000" w:themeColor="text1"/>
          <w:sz w:val="24"/>
          <w:szCs w:val="24"/>
          <w:shd w:val="clear" w:color="auto" w:fill="FFFFFF"/>
        </w:rPr>
        <w:t xml:space="preserve">which is the </w:t>
      </w:r>
      <w:r w:rsidR="002A4C0D" w:rsidRPr="001A3CEE">
        <w:rPr>
          <w:rFonts w:ascii="Book Antiqua" w:hAnsi="Book Antiqua" w:cstheme="majorBidi"/>
          <w:color w:val="000000" w:themeColor="text1"/>
          <w:sz w:val="24"/>
          <w:szCs w:val="24"/>
          <w:shd w:val="clear" w:color="auto" w:fill="FFFFFF"/>
        </w:rPr>
        <w:t>Center</w:t>
      </w:r>
      <w:r w:rsidR="00061B09" w:rsidRPr="001A3CEE">
        <w:rPr>
          <w:rFonts w:ascii="Book Antiqua" w:hAnsi="Book Antiqua" w:cstheme="majorBidi"/>
          <w:color w:val="000000" w:themeColor="text1"/>
          <w:sz w:val="24"/>
          <w:szCs w:val="24"/>
          <w:shd w:val="clear" w:color="auto" w:fill="FFFFFF"/>
        </w:rPr>
        <w:t xml:space="preserve"> fo</w:t>
      </w:r>
      <w:r w:rsidR="002A4C0D" w:rsidRPr="001A3CEE">
        <w:rPr>
          <w:rFonts w:ascii="Book Antiqua" w:hAnsi="Book Antiqua" w:cstheme="majorBidi"/>
          <w:color w:val="000000" w:themeColor="text1"/>
          <w:sz w:val="24"/>
          <w:szCs w:val="24"/>
          <w:shd w:val="clear" w:color="auto" w:fill="FFFFFF"/>
        </w:rPr>
        <w:t>r Disease Control</w:t>
      </w:r>
      <w:r w:rsidR="00061B09" w:rsidRPr="001A3CEE">
        <w:rPr>
          <w:rFonts w:ascii="Book Antiqua" w:hAnsi="Book Antiqua" w:cstheme="majorBidi"/>
          <w:color w:val="000000" w:themeColor="text1"/>
          <w:sz w:val="24"/>
          <w:szCs w:val="24"/>
          <w:shd w:val="clear" w:color="auto" w:fill="FFFFFF"/>
        </w:rPr>
        <w:t xml:space="preserve"> (CDC) </w:t>
      </w:r>
      <w:r w:rsidR="0060697B" w:rsidRPr="001A3CEE">
        <w:rPr>
          <w:rFonts w:ascii="Book Antiqua" w:hAnsi="Book Antiqua" w:cstheme="majorBidi"/>
          <w:color w:val="000000" w:themeColor="text1"/>
          <w:sz w:val="24"/>
          <w:szCs w:val="24"/>
          <w:shd w:val="clear" w:color="auto" w:fill="FFFFFF"/>
        </w:rPr>
        <w:t>recommended stool concentration method for clinical laboratories.</w:t>
      </w:r>
      <w:r w:rsidR="0060697B" w:rsidRPr="001A3CEE">
        <w:rPr>
          <w:rStyle w:val="apple-converted-space"/>
          <w:rFonts w:ascii="Book Antiqua" w:hAnsi="Book Antiqua" w:cstheme="majorBidi"/>
          <w:color w:val="000000" w:themeColor="text1"/>
          <w:sz w:val="24"/>
          <w:szCs w:val="24"/>
          <w:shd w:val="clear" w:color="auto" w:fill="FFFFFF"/>
        </w:rPr>
        <w:t> </w:t>
      </w:r>
      <w:r w:rsidR="001A6F5E" w:rsidRPr="001A3CEE">
        <w:rPr>
          <w:rFonts w:ascii="Book Antiqua" w:hAnsi="Book Antiqua" w:cstheme="majorBidi"/>
          <w:color w:val="000000" w:themeColor="text1"/>
          <w:sz w:val="24"/>
          <w:szCs w:val="24"/>
        </w:rPr>
        <w:t xml:space="preserve"> </w:t>
      </w:r>
      <w:r w:rsidR="00234191" w:rsidRPr="001A3CEE">
        <w:rPr>
          <w:rFonts w:ascii="Book Antiqua" w:hAnsi="Book Antiqua" w:cstheme="majorBidi"/>
          <w:color w:val="000000" w:themeColor="text1"/>
          <w:sz w:val="24"/>
          <w:szCs w:val="24"/>
        </w:rPr>
        <w:t>Iodine</w:t>
      </w:r>
      <w:r w:rsidR="00DE064C" w:rsidRPr="001A3CEE">
        <w:rPr>
          <w:rFonts w:ascii="Book Antiqua" w:hAnsi="Book Antiqua" w:cstheme="majorBidi"/>
          <w:color w:val="000000" w:themeColor="text1"/>
          <w:sz w:val="24"/>
          <w:szCs w:val="24"/>
        </w:rPr>
        <w:t xml:space="preserve"> wet </w:t>
      </w:r>
      <w:r w:rsidR="00CC766A" w:rsidRPr="001A3CEE">
        <w:rPr>
          <w:rFonts w:ascii="Book Antiqua" w:hAnsi="Book Antiqua" w:cstheme="majorBidi"/>
          <w:color w:val="000000" w:themeColor="text1"/>
          <w:sz w:val="24"/>
          <w:szCs w:val="24"/>
        </w:rPr>
        <w:t>mounts;</w:t>
      </w:r>
      <w:r w:rsidR="00DE064C" w:rsidRPr="001A3CEE">
        <w:rPr>
          <w:rFonts w:ascii="Book Antiqua" w:hAnsi="Book Antiqua" w:cstheme="majorBidi"/>
          <w:color w:val="000000" w:themeColor="text1"/>
          <w:sz w:val="24"/>
          <w:szCs w:val="24"/>
        </w:rPr>
        <w:t xml:space="preserve"> a</w:t>
      </w:r>
      <w:r w:rsidR="00593A02" w:rsidRPr="001A3CEE">
        <w:rPr>
          <w:rFonts w:ascii="Book Antiqua" w:hAnsi="Book Antiqua" w:cstheme="majorBidi"/>
          <w:color w:val="000000" w:themeColor="text1"/>
          <w:sz w:val="24"/>
          <w:szCs w:val="24"/>
        </w:rPr>
        <w:t xml:space="preserve"> </w:t>
      </w:r>
      <w:r w:rsidR="001A6F5E" w:rsidRPr="001A3CEE">
        <w:rPr>
          <w:rFonts w:ascii="Book Antiqua" w:hAnsi="Book Antiqua" w:cstheme="majorBidi"/>
          <w:bCs/>
          <w:color w:val="000000" w:themeColor="text1"/>
          <w:sz w:val="24"/>
          <w:szCs w:val="24"/>
        </w:rPr>
        <w:t>trichrome stain</w:t>
      </w:r>
      <w:r w:rsidR="00017306" w:rsidRPr="001A3CEE">
        <w:rPr>
          <w:rFonts w:ascii="Book Antiqua" w:hAnsi="Book Antiqua" w:cstheme="majorBidi"/>
          <w:bCs/>
          <w:color w:val="000000" w:themeColor="text1"/>
          <w:sz w:val="24"/>
          <w:szCs w:val="24"/>
        </w:rPr>
        <w:t>ed smear</w:t>
      </w:r>
      <w:r w:rsidR="00DB0324" w:rsidRPr="001A3CEE">
        <w:rPr>
          <w:rFonts w:ascii="Book Antiqua" w:hAnsi="Book Antiqua" w:cstheme="majorBidi"/>
          <w:bCs/>
          <w:color w:val="000000" w:themeColor="text1"/>
          <w:sz w:val="24"/>
          <w:szCs w:val="24"/>
        </w:rPr>
        <w:t>s</w:t>
      </w:r>
      <w:r w:rsidR="001A6F5E" w:rsidRPr="001A3CEE">
        <w:rPr>
          <w:rFonts w:ascii="Book Antiqua" w:hAnsi="Book Antiqua" w:cstheme="majorBidi"/>
          <w:bCs/>
          <w:color w:val="000000" w:themeColor="text1"/>
          <w:sz w:val="24"/>
          <w:szCs w:val="24"/>
        </w:rPr>
        <w:t xml:space="preserve"> and </w:t>
      </w:r>
      <w:r w:rsidR="00144124" w:rsidRPr="001A3CEE">
        <w:rPr>
          <w:rFonts w:ascii="Book Antiqua" w:hAnsi="Book Antiqua" w:cstheme="majorBidi"/>
          <w:color w:val="000000" w:themeColor="text1"/>
          <w:sz w:val="24"/>
          <w:szCs w:val="24"/>
          <w:shd w:val="clear" w:color="auto" w:fill="FFFFFF"/>
        </w:rPr>
        <w:t>modified Kinyoun acid-fast</w:t>
      </w:r>
      <w:r w:rsidR="00144124" w:rsidRPr="001A3CEE">
        <w:rPr>
          <w:rStyle w:val="apple-converted-space"/>
          <w:rFonts w:ascii="Book Antiqua" w:hAnsi="Book Antiqua" w:cstheme="majorBidi"/>
          <w:color w:val="000000" w:themeColor="text1"/>
          <w:sz w:val="24"/>
          <w:szCs w:val="24"/>
          <w:shd w:val="clear" w:color="auto" w:fill="FFFFFF"/>
        </w:rPr>
        <w:t> </w:t>
      </w:r>
      <w:r w:rsidR="001A6F5E" w:rsidRPr="001A3CEE">
        <w:rPr>
          <w:rFonts w:ascii="Book Antiqua" w:hAnsi="Book Antiqua" w:cstheme="majorBidi"/>
          <w:bCs/>
          <w:color w:val="000000" w:themeColor="text1"/>
          <w:sz w:val="24"/>
          <w:szCs w:val="24"/>
        </w:rPr>
        <w:t xml:space="preserve">stained </w:t>
      </w:r>
      <w:r w:rsidR="00017306" w:rsidRPr="001A3CEE">
        <w:rPr>
          <w:rFonts w:ascii="Book Antiqua" w:hAnsi="Book Antiqua" w:cstheme="majorBidi"/>
          <w:bCs/>
          <w:color w:val="000000" w:themeColor="text1"/>
          <w:sz w:val="24"/>
          <w:szCs w:val="24"/>
        </w:rPr>
        <w:t>smear</w:t>
      </w:r>
      <w:r w:rsidR="00DB0324" w:rsidRPr="001A3CEE">
        <w:rPr>
          <w:rFonts w:ascii="Book Antiqua" w:hAnsi="Book Antiqua" w:cstheme="majorBidi"/>
          <w:bCs/>
          <w:color w:val="000000" w:themeColor="text1"/>
          <w:sz w:val="24"/>
          <w:szCs w:val="24"/>
        </w:rPr>
        <w:t>s</w:t>
      </w:r>
      <w:r w:rsidR="00017306" w:rsidRPr="001A3CEE">
        <w:rPr>
          <w:rFonts w:ascii="Book Antiqua" w:hAnsi="Book Antiqua" w:cstheme="majorBidi"/>
          <w:bCs/>
          <w:color w:val="000000" w:themeColor="text1"/>
          <w:sz w:val="24"/>
          <w:szCs w:val="24"/>
        </w:rPr>
        <w:t xml:space="preserve"> </w:t>
      </w:r>
      <w:r w:rsidR="001A6F5E" w:rsidRPr="001A3CEE">
        <w:rPr>
          <w:rFonts w:ascii="Book Antiqua" w:hAnsi="Book Antiqua" w:cstheme="majorBidi"/>
          <w:bCs/>
          <w:color w:val="000000" w:themeColor="text1"/>
          <w:sz w:val="24"/>
          <w:szCs w:val="24"/>
        </w:rPr>
        <w:t xml:space="preserve">were prepared </w:t>
      </w:r>
      <w:r w:rsidR="00593A02" w:rsidRPr="001A3CEE">
        <w:rPr>
          <w:rFonts w:ascii="Book Antiqua" w:hAnsi="Book Antiqua" w:cstheme="majorBidi"/>
          <w:color w:val="000000" w:themeColor="text1"/>
          <w:sz w:val="24"/>
          <w:szCs w:val="24"/>
        </w:rPr>
        <w:t>f</w:t>
      </w:r>
      <w:r w:rsidR="00593A02" w:rsidRPr="001A3CEE">
        <w:rPr>
          <w:rFonts w:ascii="Book Antiqua" w:hAnsi="Book Antiqua" w:cstheme="majorBidi"/>
          <w:bCs/>
          <w:color w:val="000000" w:themeColor="text1"/>
          <w:sz w:val="24"/>
          <w:szCs w:val="24"/>
        </w:rPr>
        <w:t>rom the concentrate</w:t>
      </w:r>
      <w:r w:rsidR="000A10BD" w:rsidRPr="001A3CEE">
        <w:rPr>
          <w:rFonts w:ascii="Book Antiqua" w:hAnsi="Book Antiqua" w:cstheme="majorBidi"/>
          <w:bCs/>
          <w:color w:val="000000" w:themeColor="text1"/>
          <w:sz w:val="24"/>
          <w:szCs w:val="24"/>
        </w:rPr>
        <w:t>s</w:t>
      </w:r>
      <w:r w:rsidR="00017306" w:rsidRPr="001A3CEE">
        <w:rPr>
          <w:rFonts w:ascii="Book Antiqua" w:hAnsi="Book Antiqua" w:cstheme="majorBidi"/>
          <w:bCs/>
          <w:color w:val="000000" w:themeColor="text1"/>
          <w:sz w:val="24"/>
          <w:szCs w:val="24"/>
        </w:rPr>
        <w:t>. S</w:t>
      </w:r>
      <w:r w:rsidR="001A6F5E" w:rsidRPr="001A3CEE">
        <w:rPr>
          <w:rFonts w:ascii="Book Antiqua" w:hAnsi="Book Antiqua" w:cstheme="majorBidi"/>
          <w:bCs/>
          <w:color w:val="000000" w:themeColor="text1"/>
          <w:sz w:val="24"/>
          <w:szCs w:val="24"/>
        </w:rPr>
        <w:t xml:space="preserve">lides </w:t>
      </w:r>
      <w:r w:rsidR="00FD2BF9" w:rsidRPr="001A3CEE">
        <w:rPr>
          <w:rFonts w:ascii="Book Antiqua" w:hAnsi="Book Antiqua" w:cstheme="majorBidi"/>
          <w:color w:val="000000" w:themeColor="text1"/>
          <w:sz w:val="24"/>
          <w:szCs w:val="24"/>
        </w:rPr>
        <w:t xml:space="preserve">were thoroughly screened </w:t>
      </w:r>
      <w:r w:rsidR="00C769EE" w:rsidRPr="001A3CEE">
        <w:rPr>
          <w:rFonts w:ascii="Book Antiqua" w:hAnsi="Book Antiqua" w:cstheme="majorBidi"/>
          <w:color w:val="000000" w:themeColor="text1"/>
          <w:sz w:val="24"/>
          <w:szCs w:val="24"/>
        </w:rPr>
        <w:t xml:space="preserve">(200 to 300 fields) for parasites </w:t>
      </w:r>
      <w:r w:rsidR="0093785D" w:rsidRPr="001A3CEE">
        <w:rPr>
          <w:rFonts w:ascii="Book Antiqua" w:hAnsi="Book Antiqua" w:cstheme="majorBidi"/>
          <w:color w:val="000000" w:themeColor="text1"/>
          <w:sz w:val="24"/>
          <w:szCs w:val="24"/>
          <w:shd w:val="clear" w:color="auto" w:fill="FFFFFF"/>
        </w:rPr>
        <w:t xml:space="preserve">by </w:t>
      </w:r>
      <w:r w:rsidR="00061B09" w:rsidRPr="001A3CEE">
        <w:rPr>
          <w:rFonts w:ascii="Book Antiqua" w:hAnsi="Book Antiqua" w:cstheme="majorBidi"/>
          <w:color w:val="000000" w:themeColor="text1"/>
          <w:sz w:val="24"/>
          <w:szCs w:val="24"/>
          <w:shd w:val="clear" w:color="auto" w:fill="FFFFFF"/>
        </w:rPr>
        <w:t xml:space="preserve">an </w:t>
      </w:r>
      <w:r w:rsidR="0093785D" w:rsidRPr="001A3CEE">
        <w:rPr>
          <w:rFonts w:ascii="Book Antiqua" w:hAnsi="Book Antiqua" w:cstheme="majorBidi"/>
          <w:color w:val="000000" w:themeColor="text1"/>
          <w:sz w:val="24"/>
          <w:szCs w:val="24"/>
          <w:shd w:val="clear" w:color="auto" w:fill="FFFFFF"/>
        </w:rPr>
        <w:t>experienced parasitolog</w:t>
      </w:r>
      <w:r w:rsidR="00C769EE" w:rsidRPr="001A3CEE">
        <w:rPr>
          <w:rFonts w:ascii="Book Antiqua" w:hAnsi="Book Antiqua" w:cstheme="majorBidi"/>
          <w:color w:val="000000" w:themeColor="text1"/>
          <w:sz w:val="24"/>
          <w:szCs w:val="24"/>
          <w:shd w:val="clear" w:color="auto" w:fill="FFFFFF"/>
        </w:rPr>
        <w:t xml:space="preserve">ist </w:t>
      </w:r>
      <w:r w:rsidR="00FD2BF9" w:rsidRPr="001A3CEE">
        <w:rPr>
          <w:rFonts w:ascii="Book Antiqua" w:hAnsi="Book Antiqua" w:cstheme="majorBidi"/>
          <w:color w:val="000000" w:themeColor="text1"/>
          <w:sz w:val="24"/>
          <w:szCs w:val="24"/>
        </w:rPr>
        <w:t>using 40</w:t>
      </w:r>
      <w:r w:rsidR="00B23416" w:rsidRPr="001A3CEE">
        <w:rPr>
          <w:rFonts w:ascii="Book Antiqua" w:hAnsi="Book Antiqua" w:cstheme="majorBidi"/>
          <w:color w:val="000000" w:themeColor="text1"/>
          <w:sz w:val="24"/>
          <w:szCs w:val="24"/>
          <w:lang w:eastAsia="zh-CN"/>
        </w:rPr>
        <w:t xml:space="preserve"> </w:t>
      </w:r>
      <w:r w:rsidR="00FD2BF9" w:rsidRPr="001A3CEE">
        <w:rPr>
          <w:rFonts w:ascii="Book Antiqua" w:hAnsi="Book Antiqua" w:cstheme="majorBidi"/>
          <w:color w:val="000000" w:themeColor="text1"/>
          <w:sz w:val="24"/>
          <w:szCs w:val="24"/>
        </w:rPr>
        <w:t>× and 100</w:t>
      </w:r>
      <w:r w:rsidR="00B23416" w:rsidRPr="001A3CEE">
        <w:rPr>
          <w:rFonts w:ascii="Book Antiqua" w:hAnsi="Book Antiqua" w:cstheme="majorBidi"/>
          <w:color w:val="000000" w:themeColor="text1"/>
          <w:sz w:val="24"/>
          <w:szCs w:val="24"/>
          <w:lang w:eastAsia="zh-CN"/>
        </w:rPr>
        <w:t xml:space="preserve"> </w:t>
      </w:r>
      <w:r w:rsidR="00FD2BF9" w:rsidRPr="001A3CEE">
        <w:rPr>
          <w:rFonts w:ascii="Book Antiqua" w:hAnsi="Book Antiqua" w:cstheme="majorBidi"/>
          <w:color w:val="000000" w:themeColor="text1"/>
          <w:sz w:val="24"/>
          <w:szCs w:val="24"/>
        </w:rPr>
        <w:t>× oil immersion objectives</w:t>
      </w:r>
      <w:r w:rsidR="00061B09" w:rsidRPr="001A3CEE">
        <w:rPr>
          <w:rFonts w:ascii="Book Antiqua" w:hAnsi="Book Antiqua" w:cstheme="majorBidi"/>
          <w:color w:val="000000" w:themeColor="text1"/>
          <w:sz w:val="24"/>
          <w:szCs w:val="24"/>
        </w:rPr>
        <w:t>,</w:t>
      </w:r>
      <w:r w:rsidR="00C769EE" w:rsidRPr="001A3CEE">
        <w:rPr>
          <w:rFonts w:ascii="Book Antiqua" w:hAnsi="Book Antiqua" w:cstheme="majorBidi"/>
          <w:color w:val="000000" w:themeColor="text1"/>
          <w:sz w:val="24"/>
          <w:szCs w:val="24"/>
          <w:shd w:val="clear" w:color="auto" w:fill="FFFFFF"/>
        </w:rPr>
        <w:t xml:space="preserve"> and </w:t>
      </w:r>
      <w:r w:rsidR="0093785D" w:rsidRPr="001A3CEE">
        <w:rPr>
          <w:rFonts w:ascii="Book Antiqua" w:hAnsi="Book Antiqua" w:cstheme="majorBidi"/>
          <w:color w:val="000000" w:themeColor="text1"/>
          <w:sz w:val="24"/>
          <w:szCs w:val="24"/>
          <w:shd w:val="clear" w:color="auto" w:fill="FFFFFF"/>
        </w:rPr>
        <w:t>results were recorded</w:t>
      </w:r>
      <w:r w:rsidR="00FD2BF9" w:rsidRPr="001A3CEE">
        <w:rPr>
          <w:rFonts w:ascii="Book Antiqua" w:hAnsi="Book Antiqua" w:cstheme="majorBidi"/>
          <w:color w:val="000000" w:themeColor="text1"/>
          <w:sz w:val="24"/>
          <w:szCs w:val="24"/>
        </w:rPr>
        <w:t>.</w:t>
      </w:r>
    </w:p>
    <w:p w14:paraId="6DD34562" w14:textId="77777777" w:rsidR="00061B09" w:rsidRPr="001A3CEE" w:rsidRDefault="00061B09" w:rsidP="009867CB">
      <w:pPr>
        <w:spacing w:after="0" w:afterAutospacing="0" w:line="360" w:lineRule="auto"/>
        <w:jc w:val="both"/>
        <w:rPr>
          <w:rFonts w:ascii="Book Antiqua" w:hAnsi="Book Antiqua" w:cs="Times New Roman"/>
          <w:b/>
          <w:iCs/>
          <w:color w:val="000000" w:themeColor="text1"/>
          <w:sz w:val="24"/>
          <w:szCs w:val="24"/>
        </w:rPr>
      </w:pPr>
    </w:p>
    <w:p w14:paraId="5D19ABBF" w14:textId="77777777" w:rsidR="009E7373" w:rsidRPr="001A3CEE" w:rsidRDefault="00FD2BF9" w:rsidP="009867CB">
      <w:pPr>
        <w:spacing w:after="0" w:afterAutospacing="0" w:line="360" w:lineRule="auto"/>
        <w:jc w:val="both"/>
        <w:rPr>
          <w:rFonts w:ascii="Book Antiqua" w:hAnsi="Book Antiqua" w:cs="Times New Roman"/>
          <w:b/>
          <w:i/>
          <w:color w:val="000000" w:themeColor="text1"/>
          <w:sz w:val="24"/>
          <w:szCs w:val="24"/>
        </w:rPr>
      </w:pPr>
      <w:r w:rsidRPr="001A3CEE">
        <w:rPr>
          <w:rFonts w:ascii="Book Antiqua" w:hAnsi="Book Antiqua" w:cs="Times New Roman"/>
          <w:b/>
          <w:i/>
          <w:color w:val="000000" w:themeColor="text1"/>
          <w:sz w:val="24"/>
          <w:szCs w:val="24"/>
        </w:rPr>
        <w:t xml:space="preserve">Detection of Cryptosporidium </w:t>
      </w:r>
      <w:r w:rsidR="00017306" w:rsidRPr="001A3CEE">
        <w:rPr>
          <w:rFonts w:ascii="Book Antiqua" w:hAnsi="Book Antiqua" w:cs="Times New Roman"/>
          <w:b/>
          <w:i/>
          <w:color w:val="000000" w:themeColor="text1"/>
          <w:sz w:val="24"/>
          <w:szCs w:val="24"/>
        </w:rPr>
        <w:t>a</w:t>
      </w:r>
      <w:r w:rsidRPr="001A3CEE">
        <w:rPr>
          <w:rFonts w:ascii="Book Antiqua" w:hAnsi="Book Antiqua" w:cs="Times New Roman"/>
          <w:b/>
          <w:i/>
          <w:color w:val="000000" w:themeColor="text1"/>
          <w:sz w:val="24"/>
          <w:szCs w:val="24"/>
        </w:rPr>
        <w:t>ntigen by ELISA</w:t>
      </w:r>
      <w:r w:rsidR="00017306" w:rsidRPr="001A3CEE">
        <w:rPr>
          <w:rFonts w:ascii="Book Antiqua" w:hAnsi="Book Antiqua" w:cs="Times New Roman"/>
          <w:b/>
          <w:i/>
          <w:color w:val="000000" w:themeColor="text1"/>
          <w:sz w:val="24"/>
          <w:szCs w:val="24"/>
        </w:rPr>
        <w:t xml:space="preserve"> </w:t>
      </w:r>
      <w:r w:rsidR="0093236B" w:rsidRPr="001A3CEE">
        <w:rPr>
          <w:rFonts w:ascii="Book Antiqua" w:hAnsi="Book Antiqua" w:cs="Times New Roman"/>
          <w:b/>
          <w:i/>
          <w:color w:val="000000" w:themeColor="text1"/>
          <w:sz w:val="24"/>
          <w:szCs w:val="24"/>
        </w:rPr>
        <w:t xml:space="preserve"> </w:t>
      </w:r>
    </w:p>
    <w:p w14:paraId="3CDEB500" w14:textId="77777777" w:rsidR="00593A02" w:rsidRPr="001A3CEE" w:rsidRDefault="000A10BD" w:rsidP="009867CB">
      <w:pPr>
        <w:shd w:val="clear" w:color="auto" w:fill="FFFFFF"/>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shd w:val="clear" w:color="auto" w:fill="FFFFFF"/>
        </w:rPr>
        <w:t>A</w:t>
      </w:r>
      <w:r w:rsidR="00E259F1" w:rsidRPr="001A3CEE">
        <w:rPr>
          <w:rFonts w:ascii="Book Antiqua" w:hAnsi="Book Antiqua" w:cs="Times New Roman"/>
          <w:color w:val="000000" w:themeColor="text1"/>
          <w:sz w:val="24"/>
          <w:szCs w:val="24"/>
          <w:shd w:val="clear" w:color="auto" w:fill="FFFFFF"/>
        </w:rPr>
        <w:t xml:space="preserve">ll </w:t>
      </w:r>
      <w:r w:rsidR="00593A02" w:rsidRPr="001A3CEE">
        <w:rPr>
          <w:rFonts w:ascii="Book Antiqua" w:hAnsi="Book Antiqua" w:cs="Times New Roman"/>
          <w:color w:val="000000" w:themeColor="text1"/>
          <w:sz w:val="24"/>
          <w:szCs w:val="24"/>
          <w:shd w:val="clear" w:color="auto" w:fill="FFFFFF"/>
        </w:rPr>
        <w:t xml:space="preserve">stool samples </w:t>
      </w:r>
      <w:r w:rsidRPr="001A3CEE">
        <w:rPr>
          <w:rFonts w:ascii="Book Antiqua" w:hAnsi="Book Antiqua" w:cs="Times New Roman"/>
          <w:color w:val="000000" w:themeColor="text1"/>
          <w:sz w:val="24"/>
          <w:szCs w:val="24"/>
          <w:shd w:val="clear" w:color="auto" w:fill="FFFFFF"/>
        </w:rPr>
        <w:t xml:space="preserve">were tested </w:t>
      </w:r>
      <w:r w:rsidR="00603658" w:rsidRPr="001A3CEE">
        <w:rPr>
          <w:rFonts w:ascii="Book Antiqua" w:hAnsi="Book Antiqua" w:cs="Times New Roman"/>
          <w:color w:val="000000" w:themeColor="text1"/>
          <w:sz w:val="24"/>
          <w:szCs w:val="24"/>
          <w:shd w:val="clear" w:color="auto" w:fill="FFFFFF"/>
        </w:rPr>
        <w:t xml:space="preserve">using </w:t>
      </w:r>
      <w:r w:rsidR="00124A5A" w:rsidRPr="001A3CEE">
        <w:rPr>
          <w:rFonts w:ascii="Book Antiqua" w:hAnsi="Book Antiqua" w:cs="Times New Roman"/>
          <w:color w:val="000000" w:themeColor="text1"/>
          <w:sz w:val="24"/>
          <w:szCs w:val="24"/>
          <w:shd w:val="clear" w:color="auto" w:fill="FFFFFF"/>
        </w:rPr>
        <w:t xml:space="preserve">an </w:t>
      </w:r>
      <w:r w:rsidR="00061B09" w:rsidRPr="001A3CEE">
        <w:rPr>
          <w:rFonts w:ascii="Book Antiqua" w:hAnsi="Book Antiqua" w:cs="Times New Roman"/>
          <w:color w:val="000000" w:themeColor="text1"/>
          <w:sz w:val="24"/>
          <w:szCs w:val="24"/>
          <w:shd w:val="clear" w:color="auto" w:fill="FFFFFF"/>
        </w:rPr>
        <w:t>FDA-</w:t>
      </w:r>
      <w:r w:rsidR="00124A5A" w:rsidRPr="001A3CEE">
        <w:rPr>
          <w:rFonts w:ascii="Book Antiqua" w:hAnsi="Book Antiqua" w:cs="Times New Roman"/>
          <w:color w:val="000000" w:themeColor="text1"/>
          <w:sz w:val="24"/>
          <w:szCs w:val="24"/>
          <w:shd w:val="clear" w:color="auto" w:fill="FFFFFF"/>
        </w:rPr>
        <w:t xml:space="preserve">approved </w:t>
      </w:r>
      <w:r w:rsidR="00FD2BF9" w:rsidRPr="001A3CEE">
        <w:rPr>
          <w:rFonts w:ascii="Book Antiqua" w:hAnsi="Book Antiqua" w:cs="Times New Roman"/>
          <w:color w:val="000000" w:themeColor="text1"/>
          <w:sz w:val="24"/>
          <w:szCs w:val="24"/>
        </w:rPr>
        <w:t>RIDASCREEN</w:t>
      </w:r>
      <w:r w:rsidR="00FD2BF9" w:rsidRPr="001A3CEE">
        <w:rPr>
          <w:rFonts w:ascii="Book Antiqua" w:hAnsi="Book Antiqua" w:cs="Times New Roman"/>
          <w:color w:val="000000" w:themeColor="text1"/>
          <w:sz w:val="24"/>
          <w:szCs w:val="24"/>
          <w:vertAlign w:val="superscript"/>
        </w:rPr>
        <w:t xml:space="preserve">® </w:t>
      </w:r>
      <w:r w:rsidR="00FD2BF9" w:rsidRPr="001A3CEE">
        <w:rPr>
          <w:rFonts w:ascii="Book Antiqua" w:hAnsi="Book Antiqua" w:cs="Times New Roman"/>
          <w:i/>
          <w:color w:val="000000" w:themeColor="text1"/>
          <w:sz w:val="24"/>
          <w:szCs w:val="24"/>
        </w:rPr>
        <w:t xml:space="preserve">Cryptosporidium </w:t>
      </w:r>
      <w:r w:rsidR="00593A02" w:rsidRPr="001A3CEE">
        <w:rPr>
          <w:rFonts w:ascii="Book Antiqua" w:hAnsi="Book Antiqua" w:cs="Times New Roman"/>
          <w:color w:val="000000" w:themeColor="text1"/>
          <w:sz w:val="24"/>
          <w:szCs w:val="24"/>
          <w:shd w:val="clear" w:color="auto" w:fill="FFFFFF"/>
        </w:rPr>
        <w:t xml:space="preserve">ELISA kit </w:t>
      </w:r>
      <w:r w:rsidR="00627687" w:rsidRPr="001A3CEE">
        <w:rPr>
          <w:rFonts w:ascii="Book Antiqua" w:hAnsi="Book Antiqua" w:cs="Times New Roman"/>
          <w:color w:val="000000" w:themeColor="text1"/>
          <w:sz w:val="24"/>
          <w:szCs w:val="24"/>
        </w:rPr>
        <w:t>(</w:t>
      </w:r>
      <w:r w:rsidR="00FD2BF9" w:rsidRPr="001A3CEE">
        <w:rPr>
          <w:rFonts w:ascii="Book Antiqua" w:hAnsi="Book Antiqua" w:cs="Times New Roman"/>
          <w:color w:val="000000" w:themeColor="text1"/>
          <w:sz w:val="24"/>
          <w:szCs w:val="24"/>
        </w:rPr>
        <w:t xml:space="preserve">R-Biopharm AG, </w:t>
      </w:r>
      <w:r w:rsidR="00FD2BF9" w:rsidRPr="001A3CEE">
        <w:rPr>
          <w:rFonts w:ascii="Book Antiqua" w:hAnsi="Book Antiqua" w:cs="Times New Roman"/>
          <w:color w:val="000000" w:themeColor="text1"/>
          <w:sz w:val="24"/>
          <w:szCs w:val="24"/>
          <w:shd w:val="clear" w:color="auto" w:fill="FFFFFF"/>
        </w:rPr>
        <w:t>Darmstadt, Germany</w:t>
      </w:r>
      <w:r w:rsidR="00FD2BF9" w:rsidRPr="001A3CEE">
        <w:rPr>
          <w:rFonts w:ascii="Book Antiqua" w:hAnsi="Book Antiqua" w:cs="Times New Roman"/>
          <w:color w:val="000000" w:themeColor="text1"/>
          <w:sz w:val="24"/>
          <w:szCs w:val="24"/>
        </w:rPr>
        <w:t>)</w:t>
      </w:r>
      <w:r w:rsidR="00593A02" w:rsidRPr="001A3CEE">
        <w:rPr>
          <w:rFonts w:ascii="Book Antiqua" w:hAnsi="Book Antiqua" w:cs="Times New Roman"/>
          <w:color w:val="000000" w:themeColor="text1"/>
          <w:sz w:val="24"/>
          <w:szCs w:val="24"/>
        </w:rPr>
        <w:t xml:space="preserve"> </w:t>
      </w:r>
      <w:r w:rsidR="00FE15B3" w:rsidRPr="001A3CEE">
        <w:rPr>
          <w:rFonts w:ascii="Book Antiqua" w:hAnsi="Book Antiqua" w:cs="Times New Roman"/>
          <w:color w:val="000000" w:themeColor="text1"/>
          <w:sz w:val="24"/>
          <w:szCs w:val="24"/>
        </w:rPr>
        <w:t>following the manufacturer</w:t>
      </w:r>
      <w:r w:rsidR="00061B09" w:rsidRPr="001A3CEE">
        <w:rPr>
          <w:rFonts w:ascii="Book Antiqua" w:hAnsi="Book Antiqua" w:cs="Times New Roman"/>
          <w:color w:val="000000" w:themeColor="text1"/>
          <w:sz w:val="24"/>
          <w:szCs w:val="24"/>
        </w:rPr>
        <w:t>’s</w:t>
      </w:r>
      <w:r w:rsidR="00FE15B3" w:rsidRPr="001A3CEE">
        <w:rPr>
          <w:rFonts w:ascii="Book Antiqua" w:hAnsi="Book Antiqua" w:cs="Times New Roman"/>
          <w:color w:val="000000" w:themeColor="text1"/>
          <w:sz w:val="24"/>
          <w:szCs w:val="24"/>
        </w:rPr>
        <w:t xml:space="preserve"> instructions.</w:t>
      </w:r>
      <w:r w:rsidR="00FD2BF9" w:rsidRPr="001A3CEE">
        <w:rPr>
          <w:rFonts w:ascii="Book Antiqua" w:hAnsi="Book Antiqua" w:cs="Times New Roman"/>
          <w:color w:val="000000" w:themeColor="text1"/>
          <w:sz w:val="24"/>
          <w:szCs w:val="24"/>
        </w:rPr>
        <w:t xml:space="preserve"> </w:t>
      </w:r>
      <w:r w:rsidR="0028743D" w:rsidRPr="001A3CEE">
        <w:rPr>
          <w:rFonts w:ascii="Book Antiqua" w:hAnsi="Book Antiqua" w:cs="Times New Roman"/>
          <w:color w:val="000000" w:themeColor="text1"/>
          <w:sz w:val="24"/>
          <w:szCs w:val="24"/>
        </w:rPr>
        <w:t xml:space="preserve">This </w:t>
      </w:r>
      <w:r w:rsidR="00FD2BF9" w:rsidRPr="001A3CEE">
        <w:rPr>
          <w:rFonts w:ascii="Book Antiqua" w:hAnsi="Book Antiqua" w:cs="Times New Roman"/>
          <w:color w:val="000000" w:themeColor="text1"/>
          <w:sz w:val="24"/>
          <w:szCs w:val="24"/>
        </w:rPr>
        <w:t xml:space="preserve">immunoassay </w:t>
      </w:r>
      <w:r w:rsidR="0028743D" w:rsidRPr="001A3CEE">
        <w:rPr>
          <w:rFonts w:ascii="Book Antiqua" w:hAnsi="Book Antiqua" w:cs="Times New Roman"/>
          <w:color w:val="000000" w:themeColor="text1"/>
          <w:sz w:val="24"/>
          <w:szCs w:val="24"/>
        </w:rPr>
        <w:t xml:space="preserve">is </w:t>
      </w:r>
      <w:r w:rsidR="003D2F7C" w:rsidRPr="001A3CEE">
        <w:rPr>
          <w:rFonts w:ascii="Book Antiqua" w:hAnsi="Book Antiqua" w:cs="Times New Roman"/>
          <w:color w:val="000000" w:themeColor="text1"/>
          <w:sz w:val="24"/>
          <w:szCs w:val="24"/>
        </w:rPr>
        <w:t xml:space="preserve">designed </w:t>
      </w:r>
      <w:r w:rsidR="0028743D" w:rsidRPr="001A3CEE">
        <w:rPr>
          <w:rFonts w:ascii="Book Antiqua" w:hAnsi="Book Antiqua" w:cs="Times New Roman"/>
          <w:color w:val="000000" w:themeColor="text1"/>
          <w:sz w:val="24"/>
          <w:szCs w:val="24"/>
        </w:rPr>
        <w:t xml:space="preserve">for </w:t>
      </w:r>
      <w:r w:rsidR="00FD2BF9" w:rsidRPr="001A3CEE">
        <w:rPr>
          <w:rFonts w:ascii="Book Antiqua" w:hAnsi="Book Antiqua" w:cs="Times New Roman"/>
          <w:color w:val="000000" w:themeColor="text1"/>
          <w:sz w:val="24"/>
          <w:szCs w:val="24"/>
        </w:rPr>
        <w:t xml:space="preserve">the qualitative detection of </w:t>
      </w:r>
      <w:r w:rsidR="00FD2BF9" w:rsidRPr="001A3CEE">
        <w:rPr>
          <w:rFonts w:ascii="Book Antiqua" w:hAnsi="Book Antiqua" w:cs="Times New Roman"/>
          <w:i/>
          <w:iCs/>
          <w:color w:val="000000" w:themeColor="text1"/>
          <w:sz w:val="24"/>
          <w:szCs w:val="24"/>
        </w:rPr>
        <w:t>C</w:t>
      </w:r>
      <w:r w:rsidR="00603658" w:rsidRPr="001A3CEE">
        <w:rPr>
          <w:rFonts w:ascii="Book Antiqua" w:hAnsi="Book Antiqua" w:cs="Times New Roman"/>
          <w:i/>
          <w:iCs/>
          <w:color w:val="000000" w:themeColor="text1"/>
          <w:sz w:val="24"/>
          <w:szCs w:val="24"/>
        </w:rPr>
        <w:t xml:space="preserve">. parvum </w:t>
      </w:r>
      <w:r w:rsidR="00603658" w:rsidRPr="001A3CEE">
        <w:rPr>
          <w:rFonts w:ascii="Book Antiqua" w:hAnsi="Book Antiqua" w:cs="Times New Roman"/>
          <w:color w:val="000000" w:themeColor="text1"/>
          <w:sz w:val="24"/>
          <w:szCs w:val="24"/>
        </w:rPr>
        <w:t>and</w:t>
      </w:r>
      <w:r w:rsidR="00603658" w:rsidRPr="001A3CEE">
        <w:rPr>
          <w:rFonts w:ascii="Book Antiqua" w:hAnsi="Book Antiqua" w:cs="Times New Roman"/>
          <w:i/>
          <w:iCs/>
          <w:color w:val="000000" w:themeColor="text1"/>
          <w:sz w:val="24"/>
          <w:szCs w:val="24"/>
        </w:rPr>
        <w:t xml:space="preserve"> C. hominis </w:t>
      </w:r>
      <w:r w:rsidR="00FD2BF9" w:rsidRPr="001A3CEE">
        <w:rPr>
          <w:rFonts w:ascii="Book Antiqua" w:hAnsi="Book Antiqua" w:cs="Times New Roman"/>
          <w:color w:val="000000" w:themeColor="text1"/>
          <w:sz w:val="24"/>
          <w:szCs w:val="24"/>
        </w:rPr>
        <w:t>antigen</w:t>
      </w:r>
      <w:r w:rsidR="00627687" w:rsidRPr="001A3CEE">
        <w:rPr>
          <w:rFonts w:ascii="Book Antiqua" w:hAnsi="Book Antiqua" w:cs="Times New Roman"/>
          <w:color w:val="000000" w:themeColor="text1"/>
          <w:sz w:val="24"/>
          <w:szCs w:val="24"/>
        </w:rPr>
        <w:t>s</w:t>
      </w:r>
      <w:r w:rsidR="00FD2BF9" w:rsidRPr="001A3CEE">
        <w:rPr>
          <w:rFonts w:ascii="Book Antiqua" w:hAnsi="Book Antiqua" w:cs="Times New Roman"/>
          <w:color w:val="000000" w:themeColor="text1"/>
          <w:sz w:val="24"/>
          <w:szCs w:val="24"/>
        </w:rPr>
        <w:t xml:space="preserve"> in </w:t>
      </w:r>
      <w:r w:rsidR="00603658" w:rsidRPr="001A3CEE">
        <w:rPr>
          <w:rFonts w:ascii="Book Antiqua" w:hAnsi="Book Antiqua" w:cs="Times New Roman"/>
          <w:color w:val="000000" w:themeColor="text1"/>
          <w:sz w:val="24"/>
          <w:szCs w:val="24"/>
        </w:rPr>
        <w:t xml:space="preserve">human </w:t>
      </w:r>
      <w:r w:rsidR="00FD2BF9" w:rsidRPr="001A3CEE">
        <w:rPr>
          <w:rFonts w:ascii="Book Antiqua" w:hAnsi="Book Antiqua" w:cs="Times New Roman"/>
          <w:color w:val="000000" w:themeColor="text1"/>
          <w:sz w:val="24"/>
          <w:szCs w:val="24"/>
        </w:rPr>
        <w:t xml:space="preserve">stool samples. </w:t>
      </w:r>
    </w:p>
    <w:p w14:paraId="46D28915" w14:textId="77777777" w:rsidR="00061B09" w:rsidRPr="001A3CEE" w:rsidRDefault="00061B09" w:rsidP="009867CB">
      <w:pPr>
        <w:autoSpaceDE w:val="0"/>
        <w:autoSpaceDN w:val="0"/>
        <w:adjustRightInd w:val="0"/>
        <w:spacing w:after="0" w:afterAutospacing="0" w:line="360" w:lineRule="auto"/>
        <w:jc w:val="both"/>
        <w:rPr>
          <w:rFonts w:ascii="Book Antiqua" w:hAnsi="Book Antiqua" w:cs="Times New Roman"/>
          <w:color w:val="000000" w:themeColor="text1"/>
          <w:sz w:val="24"/>
          <w:szCs w:val="24"/>
        </w:rPr>
      </w:pPr>
    </w:p>
    <w:p w14:paraId="15E1BA6E" w14:textId="77777777" w:rsidR="009E7373" w:rsidRPr="001A3CEE" w:rsidRDefault="000A10BD" w:rsidP="009867CB">
      <w:pPr>
        <w:autoSpaceDE w:val="0"/>
        <w:autoSpaceDN w:val="0"/>
        <w:adjustRightInd w:val="0"/>
        <w:spacing w:after="0" w:afterAutospacing="0" w:line="360" w:lineRule="auto"/>
        <w:jc w:val="both"/>
        <w:rPr>
          <w:rFonts w:ascii="Book Antiqua" w:hAnsi="Book Antiqua" w:cs="Times New Roman"/>
          <w:b/>
          <w:i/>
          <w:color w:val="000000" w:themeColor="text1"/>
          <w:sz w:val="24"/>
          <w:szCs w:val="24"/>
          <w:lang w:eastAsia="zh-CN"/>
        </w:rPr>
      </w:pPr>
      <w:r w:rsidRPr="001A3CEE">
        <w:rPr>
          <w:rFonts w:ascii="Book Antiqua" w:hAnsi="Book Antiqua" w:cs="Times New Roman"/>
          <w:b/>
          <w:i/>
          <w:color w:val="000000" w:themeColor="text1"/>
          <w:sz w:val="24"/>
          <w:szCs w:val="24"/>
        </w:rPr>
        <w:t>D</w:t>
      </w:r>
      <w:r w:rsidR="00C61946" w:rsidRPr="001A3CEE">
        <w:rPr>
          <w:rFonts w:ascii="Book Antiqua" w:hAnsi="Book Antiqua" w:cs="Times New Roman"/>
          <w:b/>
          <w:i/>
          <w:color w:val="000000" w:themeColor="text1"/>
          <w:sz w:val="24"/>
          <w:szCs w:val="24"/>
        </w:rPr>
        <w:t xml:space="preserve">etection of </w:t>
      </w:r>
      <w:r w:rsidR="00B23416" w:rsidRPr="001A3CEE">
        <w:rPr>
          <w:rFonts w:ascii="Book Antiqua" w:hAnsi="Book Antiqua" w:cs="Times New Roman"/>
          <w:b/>
          <w:i/>
          <w:color w:val="000000" w:themeColor="text1"/>
          <w:sz w:val="24"/>
          <w:szCs w:val="24"/>
        </w:rPr>
        <w:t xml:space="preserve">blastocystis </w:t>
      </w:r>
      <w:r w:rsidR="00017306" w:rsidRPr="001A3CEE">
        <w:rPr>
          <w:rFonts w:ascii="Book Antiqua" w:hAnsi="Book Antiqua" w:cs="Times New Roman"/>
          <w:b/>
          <w:i/>
          <w:color w:val="000000" w:themeColor="text1"/>
          <w:sz w:val="24"/>
          <w:szCs w:val="24"/>
        </w:rPr>
        <w:t>spp</w:t>
      </w:r>
      <w:r w:rsidR="00A83496" w:rsidRPr="001A3CEE">
        <w:rPr>
          <w:rFonts w:ascii="Book Antiqua" w:hAnsi="Book Antiqua" w:cs="Times New Roman"/>
          <w:b/>
          <w:i/>
          <w:color w:val="000000" w:themeColor="text1"/>
          <w:sz w:val="24"/>
          <w:szCs w:val="24"/>
        </w:rPr>
        <w:t>.</w:t>
      </w:r>
      <w:r w:rsidR="00017306" w:rsidRPr="001A3CEE">
        <w:rPr>
          <w:rFonts w:ascii="Book Antiqua" w:hAnsi="Book Antiqua" w:cs="Times New Roman"/>
          <w:b/>
          <w:i/>
          <w:color w:val="000000" w:themeColor="text1"/>
          <w:sz w:val="24"/>
          <w:szCs w:val="24"/>
        </w:rPr>
        <w:t xml:space="preserve"> </w:t>
      </w:r>
      <w:r w:rsidR="00E17727" w:rsidRPr="001A3CEE">
        <w:rPr>
          <w:rFonts w:ascii="Book Antiqua" w:hAnsi="Book Antiqua" w:cs="Times New Roman"/>
          <w:b/>
          <w:i/>
          <w:color w:val="000000" w:themeColor="text1"/>
          <w:sz w:val="24"/>
          <w:szCs w:val="24"/>
        </w:rPr>
        <w:t>b</w:t>
      </w:r>
      <w:r w:rsidR="00B23416" w:rsidRPr="001A3CEE">
        <w:rPr>
          <w:rFonts w:ascii="Book Antiqua" w:hAnsi="Book Antiqua" w:cs="Times New Roman"/>
          <w:b/>
          <w:i/>
          <w:color w:val="000000" w:themeColor="text1"/>
          <w:sz w:val="24"/>
          <w:szCs w:val="24"/>
        </w:rPr>
        <w:t>y polymerase chain reaction</w:t>
      </w:r>
      <w:r w:rsidR="00B23416" w:rsidRPr="001A3CEE">
        <w:rPr>
          <w:rFonts w:ascii="Book Antiqua" w:hAnsi="Book Antiqua" w:cs="Times New Roman"/>
          <w:b/>
          <w:i/>
          <w:color w:val="000000" w:themeColor="text1"/>
          <w:sz w:val="24"/>
          <w:szCs w:val="24"/>
          <w:lang w:eastAsia="zh-CN"/>
        </w:rPr>
        <w:t xml:space="preserve"> </w:t>
      </w:r>
    </w:p>
    <w:p w14:paraId="0FB9D299" w14:textId="77777777" w:rsidR="00FD2BF9" w:rsidRPr="001A3CEE" w:rsidRDefault="004E7188" w:rsidP="009867CB">
      <w:pPr>
        <w:autoSpaceDE w:val="0"/>
        <w:autoSpaceDN w:val="0"/>
        <w:adjustRightInd w:val="0"/>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 xml:space="preserve">Genomic DNA was extracted from </w:t>
      </w:r>
      <w:r w:rsidRPr="001A3CEE">
        <w:rPr>
          <w:rFonts w:ascii="Book Antiqua" w:hAnsi="Book Antiqua" w:cstheme="majorBidi"/>
          <w:color w:val="000000" w:themeColor="text1"/>
          <w:sz w:val="24"/>
          <w:szCs w:val="24"/>
        </w:rPr>
        <w:t>stool samples</w:t>
      </w:r>
      <w:r w:rsidRPr="001A3CEE">
        <w:rPr>
          <w:rFonts w:ascii="Book Antiqua" w:hAnsi="Book Antiqua" w:cstheme="majorBidi"/>
          <w:color w:val="000000" w:themeColor="text1"/>
          <w:spacing w:val="4"/>
          <w:sz w:val="24"/>
          <w:szCs w:val="24"/>
        </w:rPr>
        <w:t xml:space="preserve"> </w:t>
      </w:r>
      <w:r w:rsidRPr="001A3CEE">
        <w:rPr>
          <w:rFonts w:ascii="Book Antiqua" w:hAnsi="Book Antiqua" w:cstheme="majorBidi"/>
          <w:color w:val="000000" w:themeColor="text1"/>
          <w:sz w:val="24"/>
          <w:szCs w:val="24"/>
        </w:rPr>
        <w:t>using QIAamp</w:t>
      </w:r>
      <w:r w:rsidRPr="001A3CEE">
        <w:rPr>
          <w:rFonts w:ascii="Book Antiqua" w:hAnsi="Book Antiqua" w:cstheme="majorBidi"/>
          <w:color w:val="000000" w:themeColor="text1"/>
          <w:sz w:val="24"/>
          <w:szCs w:val="24"/>
          <w:vertAlign w:val="superscript"/>
        </w:rPr>
        <w:t>®</w:t>
      </w:r>
      <w:r w:rsidRPr="001A3CEE">
        <w:rPr>
          <w:rFonts w:ascii="Book Antiqua" w:hAnsi="Book Antiqua" w:cstheme="majorBidi"/>
          <w:color w:val="000000" w:themeColor="text1"/>
          <w:sz w:val="24"/>
          <w:szCs w:val="24"/>
        </w:rPr>
        <w:t xml:space="preserve"> Fast DNA Stool Mini Kit (Qiagen, Germany</w:t>
      </w:r>
      <w:r w:rsidRPr="001A3CEE">
        <w:rPr>
          <w:rFonts w:ascii="Book Antiqua" w:hAnsi="Book Antiqua" w:cstheme="majorBidi"/>
          <w:bCs/>
          <w:color w:val="000000" w:themeColor="text1"/>
          <w:sz w:val="24"/>
          <w:szCs w:val="24"/>
        </w:rPr>
        <w:t xml:space="preserve">) following the manufacturer’s instructions. </w:t>
      </w:r>
      <w:r w:rsidRPr="001A3CEE">
        <w:rPr>
          <w:rFonts w:ascii="Book Antiqua" w:hAnsi="Book Antiqua" w:cstheme="majorBidi"/>
          <w:color w:val="000000" w:themeColor="text1"/>
          <w:sz w:val="24"/>
          <w:szCs w:val="24"/>
        </w:rPr>
        <w:t xml:space="preserve">DNA concentration and purity were measured using NanoDrop microvolume UV-Vis </w:t>
      </w:r>
      <w:r w:rsidRPr="001A3CEE">
        <w:rPr>
          <w:rFonts w:ascii="Book Antiqua" w:hAnsi="Book Antiqua" w:cstheme="majorBidi"/>
          <w:color w:val="000000" w:themeColor="text1"/>
          <w:sz w:val="24"/>
          <w:szCs w:val="24"/>
        </w:rPr>
        <w:lastRenderedPageBreak/>
        <w:t xml:space="preserve">spectrophotometer (Thermo Scientific, </w:t>
      </w:r>
      <w:r w:rsidR="00B23416" w:rsidRPr="001A3CEE">
        <w:rPr>
          <w:rFonts w:ascii="Book Antiqua" w:hAnsi="Book Antiqua" w:cstheme="majorBidi"/>
          <w:color w:val="000000" w:themeColor="text1"/>
          <w:sz w:val="24"/>
          <w:szCs w:val="24"/>
        </w:rPr>
        <w:t>United States</w:t>
      </w:r>
      <w:r w:rsidRPr="001A3CEE">
        <w:rPr>
          <w:rFonts w:ascii="Book Antiqua" w:hAnsi="Book Antiqua" w:cstheme="majorBidi"/>
          <w:color w:val="000000" w:themeColor="text1"/>
          <w:sz w:val="24"/>
          <w:szCs w:val="24"/>
        </w:rPr>
        <w:t>)</w:t>
      </w:r>
      <w:r w:rsidR="004A1A50" w:rsidRPr="001A3CEE">
        <w:rPr>
          <w:rFonts w:ascii="Book Antiqua" w:hAnsi="Book Antiqua" w:cstheme="majorBidi"/>
          <w:color w:val="000000" w:themeColor="text1"/>
          <w:sz w:val="24"/>
          <w:szCs w:val="24"/>
        </w:rPr>
        <w:t>, and</w:t>
      </w:r>
      <w:r w:rsidRPr="001A3CEE">
        <w:rPr>
          <w:rFonts w:ascii="Book Antiqua" w:hAnsi="Book Antiqua" w:cstheme="majorBidi"/>
          <w:color w:val="000000" w:themeColor="text1"/>
          <w:sz w:val="24"/>
          <w:szCs w:val="24"/>
        </w:rPr>
        <w:t xml:space="preserve"> DNA was stored at -20</w:t>
      </w:r>
      <w:r w:rsidR="00B23416" w:rsidRPr="001A3CEE">
        <w:rPr>
          <w:rFonts w:ascii="Book Antiqua" w:hAnsi="Book Antiqua" w:cstheme="majorBidi"/>
          <w:color w:val="000000" w:themeColor="text1"/>
          <w:sz w:val="24"/>
          <w:szCs w:val="24"/>
          <w:lang w:eastAsia="zh-CN"/>
        </w:rPr>
        <w:t xml:space="preserve"> </w:t>
      </w:r>
      <w:r w:rsidRPr="001A3CEE">
        <w:rPr>
          <w:rFonts w:ascii="Book Antiqua" w:hAnsi="Book Antiqua" w:cstheme="majorBidi"/>
          <w:color w:val="000000" w:themeColor="text1"/>
          <w:sz w:val="24"/>
          <w:szCs w:val="24"/>
        </w:rPr>
        <w:t xml:space="preserve">°C for later </w:t>
      </w:r>
      <w:r w:rsidR="00537B7B" w:rsidRPr="001A3CEE">
        <w:rPr>
          <w:rFonts w:ascii="Book Antiqua" w:hAnsi="Book Antiqua" w:cstheme="majorBidi"/>
          <w:color w:val="000000" w:themeColor="text1"/>
          <w:sz w:val="24"/>
          <w:szCs w:val="24"/>
        </w:rPr>
        <w:t>testing</w:t>
      </w:r>
      <w:r w:rsidRPr="001A3CEE">
        <w:rPr>
          <w:rFonts w:ascii="Book Antiqua" w:hAnsi="Book Antiqua" w:cstheme="majorBidi"/>
          <w:color w:val="000000" w:themeColor="text1"/>
          <w:sz w:val="24"/>
          <w:szCs w:val="24"/>
        </w:rPr>
        <w:t xml:space="preserve">. </w:t>
      </w:r>
      <w:r w:rsidR="00FD2BF9" w:rsidRPr="001A3CEE">
        <w:rPr>
          <w:rFonts w:ascii="Book Antiqua" w:hAnsi="Book Antiqua" w:cstheme="majorBidi"/>
          <w:color w:val="000000" w:themeColor="text1"/>
          <w:sz w:val="24"/>
          <w:szCs w:val="24"/>
        </w:rPr>
        <w:t xml:space="preserve">The primers </w:t>
      </w:r>
      <w:r w:rsidR="009E637B" w:rsidRPr="001A3CEE">
        <w:rPr>
          <w:rFonts w:ascii="Book Antiqua" w:hAnsi="Book Antiqua" w:cstheme="majorBidi"/>
          <w:color w:val="000000" w:themeColor="text1"/>
          <w:sz w:val="24"/>
          <w:szCs w:val="24"/>
        </w:rPr>
        <w:t xml:space="preserve">used were </w:t>
      </w:r>
      <w:r w:rsidR="00FD2BF9" w:rsidRPr="001A3CEE">
        <w:rPr>
          <w:rFonts w:ascii="Book Antiqua" w:hAnsi="Book Antiqua" w:cstheme="majorBidi"/>
          <w:color w:val="000000" w:themeColor="text1"/>
          <w:sz w:val="24"/>
          <w:szCs w:val="24"/>
        </w:rPr>
        <w:t>F1 (</w:t>
      </w:r>
      <w:r w:rsidR="0093236B" w:rsidRPr="001A3CEE">
        <w:rPr>
          <w:rFonts w:ascii="Book Antiqua" w:hAnsi="Book Antiqua" w:cstheme="majorBidi"/>
          <w:color w:val="000000" w:themeColor="text1"/>
          <w:sz w:val="24"/>
          <w:szCs w:val="24"/>
          <w:shd w:val="clear" w:color="auto" w:fill="FFFFFF"/>
        </w:rPr>
        <w:t>5′-</w:t>
      </w:r>
      <w:r w:rsidR="004A1A50" w:rsidRPr="001A3CEE">
        <w:rPr>
          <w:rFonts w:ascii="Book Antiqua" w:hAnsi="Book Antiqua" w:cstheme="majorBidi"/>
          <w:color w:val="000000" w:themeColor="text1"/>
          <w:sz w:val="24"/>
          <w:szCs w:val="24"/>
          <w:shd w:val="clear" w:color="auto" w:fill="FFFFFF"/>
        </w:rPr>
        <w:t xml:space="preserve">GGAGGTAGT </w:t>
      </w:r>
      <w:r w:rsidR="00FD2BF9" w:rsidRPr="001A3CEE">
        <w:rPr>
          <w:rFonts w:ascii="Book Antiqua" w:hAnsi="Book Antiqua" w:cstheme="majorBidi"/>
          <w:color w:val="000000" w:themeColor="text1"/>
          <w:sz w:val="24"/>
          <w:szCs w:val="24"/>
          <w:shd w:val="clear" w:color="auto" w:fill="FFFFFF"/>
        </w:rPr>
        <w:t>GACAATAAATC-3′</w:t>
      </w:r>
      <w:r w:rsidR="00FD2BF9" w:rsidRPr="001A3CEE">
        <w:rPr>
          <w:rFonts w:ascii="Book Antiqua" w:hAnsi="Book Antiqua" w:cstheme="majorBidi"/>
          <w:color w:val="000000" w:themeColor="text1"/>
          <w:sz w:val="24"/>
          <w:szCs w:val="24"/>
        </w:rPr>
        <w:t>) and BHCR seq3 (</w:t>
      </w:r>
      <w:r w:rsidR="00FD2BF9" w:rsidRPr="001A3CEE">
        <w:rPr>
          <w:rFonts w:ascii="Book Antiqua" w:hAnsi="Book Antiqua" w:cstheme="majorBidi"/>
          <w:color w:val="000000" w:themeColor="text1"/>
          <w:sz w:val="24"/>
          <w:szCs w:val="24"/>
          <w:shd w:val="clear" w:color="auto" w:fill="FFFFFF"/>
        </w:rPr>
        <w:t>5′-</w:t>
      </w:r>
      <w:r w:rsidR="00017306" w:rsidRPr="001A3CEE">
        <w:rPr>
          <w:rFonts w:ascii="Book Antiqua" w:hAnsi="Book Antiqua" w:cstheme="majorBidi"/>
          <w:color w:val="000000" w:themeColor="text1"/>
          <w:sz w:val="24"/>
          <w:szCs w:val="24"/>
          <w:shd w:val="clear" w:color="auto" w:fill="FFFFFF"/>
        </w:rPr>
        <w:t>TAA</w:t>
      </w:r>
      <w:r w:rsidR="00FD2BF9" w:rsidRPr="001A3CEE">
        <w:rPr>
          <w:rFonts w:ascii="Book Antiqua" w:hAnsi="Book Antiqua" w:cstheme="majorBidi"/>
          <w:color w:val="000000" w:themeColor="text1"/>
          <w:sz w:val="24"/>
          <w:szCs w:val="24"/>
          <w:shd w:val="clear" w:color="auto" w:fill="FFFFFF"/>
        </w:rPr>
        <w:t>GAC</w:t>
      </w:r>
      <w:r w:rsidR="00C769EE" w:rsidRPr="001A3CEE">
        <w:rPr>
          <w:rFonts w:ascii="Book Antiqua" w:hAnsi="Book Antiqua" w:cstheme="majorBidi"/>
          <w:color w:val="000000" w:themeColor="text1"/>
          <w:sz w:val="24"/>
          <w:szCs w:val="24"/>
          <w:shd w:val="clear" w:color="auto" w:fill="FFFFFF"/>
        </w:rPr>
        <w:t>TACGAG</w:t>
      </w:r>
      <w:r w:rsidR="00017306" w:rsidRPr="001A3CEE">
        <w:rPr>
          <w:rFonts w:ascii="Book Antiqua" w:hAnsi="Book Antiqua" w:cstheme="majorBidi"/>
          <w:color w:val="000000" w:themeColor="text1"/>
          <w:sz w:val="24"/>
          <w:szCs w:val="24"/>
          <w:shd w:val="clear" w:color="auto" w:fill="FFFFFF"/>
        </w:rPr>
        <w:t xml:space="preserve"> </w:t>
      </w:r>
      <w:r w:rsidR="00FD2BF9" w:rsidRPr="001A3CEE">
        <w:rPr>
          <w:rFonts w:ascii="Book Antiqua" w:hAnsi="Book Antiqua" w:cstheme="majorBidi"/>
          <w:color w:val="000000" w:themeColor="text1"/>
          <w:sz w:val="24"/>
          <w:szCs w:val="24"/>
          <w:shd w:val="clear" w:color="auto" w:fill="FFFFFF"/>
        </w:rPr>
        <w:t>GGT ATCTA-3′</w:t>
      </w:r>
      <w:hyperlink r:id="rId11" w:anchor="R12" w:history="1"/>
      <w:r w:rsidR="00FD2BF9" w:rsidRPr="001A3CEE">
        <w:rPr>
          <w:rFonts w:ascii="Book Antiqua" w:hAnsi="Book Antiqua" w:cstheme="majorBidi"/>
          <w:color w:val="000000" w:themeColor="text1"/>
          <w:sz w:val="24"/>
          <w:szCs w:val="24"/>
        </w:rPr>
        <w:t xml:space="preserve">) (Integrated DNA Technology, Coralville, </w:t>
      </w:r>
      <w:r w:rsidR="00B23416" w:rsidRPr="001A3CEE">
        <w:rPr>
          <w:rFonts w:ascii="Book Antiqua" w:hAnsi="Book Antiqua" w:cstheme="majorBidi"/>
          <w:color w:val="000000" w:themeColor="text1"/>
          <w:sz w:val="24"/>
          <w:szCs w:val="24"/>
        </w:rPr>
        <w:t>United States</w:t>
      </w:r>
      <w:r w:rsidR="00FD2BF9" w:rsidRPr="001A3CEE">
        <w:rPr>
          <w:rFonts w:ascii="Book Antiqua" w:hAnsi="Book Antiqua" w:cstheme="majorBidi"/>
          <w:color w:val="000000" w:themeColor="text1"/>
          <w:sz w:val="24"/>
          <w:szCs w:val="24"/>
        </w:rPr>
        <w:t xml:space="preserve">) </w:t>
      </w:r>
      <w:r w:rsidR="009E637B" w:rsidRPr="001A3CEE">
        <w:rPr>
          <w:rFonts w:ascii="Book Antiqua" w:hAnsi="Book Antiqua" w:cstheme="majorBidi"/>
          <w:color w:val="000000" w:themeColor="text1"/>
          <w:sz w:val="24"/>
          <w:szCs w:val="24"/>
        </w:rPr>
        <w:t xml:space="preserve">targeting the small subunit ribosomal RNA (SSU rRNA) gene of </w:t>
      </w:r>
      <w:r w:rsidR="009E637B" w:rsidRPr="001A3CEE">
        <w:rPr>
          <w:rFonts w:ascii="Book Antiqua" w:hAnsi="Book Antiqua" w:cstheme="majorBidi"/>
          <w:i/>
          <w:color w:val="000000" w:themeColor="text1"/>
          <w:sz w:val="24"/>
          <w:szCs w:val="24"/>
        </w:rPr>
        <w:t>Blastocystis</w:t>
      </w:r>
      <w:r w:rsidR="000A10BD" w:rsidRPr="001A3CEE">
        <w:rPr>
          <w:rFonts w:ascii="Book Antiqua" w:hAnsi="Book Antiqua" w:cstheme="majorBidi"/>
          <w:i/>
          <w:color w:val="000000" w:themeColor="text1"/>
          <w:sz w:val="24"/>
          <w:szCs w:val="24"/>
        </w:rPr>
        <w:t xml:space="preserve"> </w:t>
      </w:r>
      <w:r w:rsidR="000A10BD" w:rsidRPr="001A3CEE">
        <w:rPr>
          <w:rFonts w:ascii="Book Antiqua" w:hAnsi="Book Antiqua" w:cstheme="majorBidi"/>
          <w:iCs/>
          <w:color w:val="000000" w:themeColor="text1"/>
          <w:sz w:val="24"/>
          <w:szCs w:val="24"/>
        </w:rPr>
        <w:t>spp</w:t>
      </w:r>
      <w:r w:rsidR="00CD4765" w:rsidRPr="001A3CEE">
        <w:rPr>
          <w:rFonts w:ascii="Book Antiqua" w:hAnsi="Book Antiqua" w:cstheme="majorBidi"/>
          <w:iCs/>
          <w:color w:val="000000" w:themeColor="text1"/>
          <w:sz w:val="24"/>
          <w:szCs w:val="24"/>
        </w:rPr>
        <w:t>.</w:t>
      </w:r>
      <w:r w:rsidR="00696CE2" w:rsidRPr="001A3CEE">
        <w:rPr>
          <w:rFonts w:ascii="Book Antiqua" w:hAnsi="Book Antiqua"/>
          <w:sz w:val="24"/>
          <w:szCs w:val="24"/>
          <w:vertAlign w:val="superscript"/>
        </w:rPr>
        <w:t xml:space="preserve"> [21]</w:t>
      </w:r>
      <w:r w:rsidR="00FD2BF9" w:rsidRPr="001A3CEE">
        <w:rPr>
          <w:rFonts w:ascii="Book Antiqua" w:hAnsi="Book Antiqua" w:cstheme="majorBidi"/>
          <w:color w:val="000000" w:themeColor="text1"/>
          <w:sz w:val="24"/>
          <w:szCs w:val="24"/>
        </w:rPr>
        <w:t xml:space="preserve"> Each</w:t>
      </w:r>
      <w:r w:rsidR="006F5702">
        <w:rPr>
          <w:rFonts w:ascii="Book Antiqua" w:hAnsi="Book Antiqua" w:cstheme="majorBidi" w:hint="eastAsia"/>
          <w:color w:val="000000" w:themeColor="text1"/>
          <w:sz w:val="24"/>
          <w:szCs w:val="24"/>
          <w:lang w:eastAsia="zh-CN"/>
        </w:rPr>
        <w:t xml:space="preserve"> </w:t>
      </w:r>
      <w:r w:rsidR="00B23416" w:rsidRPr="001A3CEE">
        <w:rPr>
          <w:rFonts w:ascii="Book Antiqua" w:hAnsi="Book Antiqua" w:cstheme="majorBidi"/>
          <w:color w:val="000000" w:themeColor="text1"/>
          <w:sz w:val="24"/>
          <w:szCs w:val="24"/>
        </w:rPr>
        <w:t>PCR</w:t>
      </w:r>
      <w:r w:rsidR="006F5702">
        <w:rPr>
          <w:rFonts w:ascii="Book Antiqua" w:hAnsi="Book Antiqua" w:cstheme="majorBidi" w:hint="eastAsia"/>
          <w:color w:val="000000" w:themeColor="text1"/>
          <w:sz w:val="24"/>
          <w:szCs w:val="24"/>
          <w:lang w:eastAsia="zh-CN"/>
        </w:rPr>
        <w:t xml:space="preserve"> </w:t>
      </w:r>
      <w:r w:rsidR="00FD2BF9" w:rsidRPr="001A3CEE">
        <w:rPr>
          <w:rFonts w:ascii="Book Antiqua" w:hAnsi="Book Antiqua" w:cstheme="majorBidi"/>
          <w:color w:val="000000" w:themeColor="text1"/>
          <w:sz w:val="24"/>
          <w:szCs w:val="24"/>
        </w:rPr>
        <w:t>reaction contained 12.5</w:t>
      </w:r>
      <w:r w:rsidR="003876BD">
        <w:rPr>
          <w:rFonts w:ascii="Book Antiqua" w:hAnsi="Book Antiqua" w:cstheme="majorBidi" w:hint="eastAsia"/>
          <w:color w:val="000000" w:themeColor="text1"/>
          <w:sz w:val="24"/>
          <w:szCs w:val="24"/>
          <w:lang w:eastAsia="zh-CN"/>
        </w:rPr>
        <w:t xml:space="preserve"> </w:t>
      </w:r>
      <w:r w:rsidR="00FD2BF9" w:rsidRPr="001A3CEE">
        <w:rPr>
          <w:rFonts w:ascii="Book Antiqua" w:hAnsi="Book Antiqua" w:cstheme="majorBidi"/>
          <w:color w:val="000000" w:themeColor="text1"/>
          <w:sz w:val="24"/>
          <w:szCs w:val="24"/>
        </w:rPr>
        <w:t>µ</w:t>
      </w:r>
      <w:r w:rsidR="00B23416" w:rsidRPr="001A3CEE">
        <w:rPr>
          <w:rFonts w:ascii="Book Antiqua" w:hAnsi="Book Antiqua" w:cstheme="majorBidi"/>
          <w:color w:val="000000" w:themeColor="text1"/>
          <w:sz w:val="24"/>
          <w:szCs w:val="24"/>
        </w:rPr>
        <w:t>L</w:t>
      </w:r>
      <w:r w:rsidR="00FD2BF9" w:rsidRPr="001A3CEE">
        <w:rPr>
          <w:rFonts w:ascii="Book Antiqua" w:hAnsi="Book Antiqua" w:cstheme="majorBidi"/>
          <w:color w:val="000000" w:themeColor="text1"/>
          <w:sz w:val="24"/>
          <w:szCs w:val="24"/>
        </w:rPr>
        <w:t xml:space="preserve"> of </w:t>
      </w:r>
      <w:r w:rsidR="00DE3C76" w:rsidRPr="001A3CEE">
        <w:rPr>
          <w:rFonts w:ascii="Book Antiqua" w:hAnsi="Book Antiqua" w:cstheme="majorBidi"/>
          <w:color w:val="000000" w:themeColor="text1"/>
          <w:sz w:val="24"/>
          <w:szCs w:val="24"/>
        </w:rPr>
        <w:t>GoTaq</w:t>
      </w:r>
      <w:r w:rsidR="00DE3C76" w:rsidRPr="001A3CEE">
        <w:rPr>
          <w:rFonts w:ascii="Book Antiqua" w:hAnsi="Book Antiqua" w:cstheme="majorBidi"/>
          <w:color w:val="000000" w:themeColor="text1"/>
          <w:sz w:val="24"/>
          <w:szCs w:val="24"/>
          <w:vertAlign w:val="superscript"/>
        </w:rPr>
        <w:t>®</w:t>
      </w:r>
      <w:r w:rsidR="00DE3C76" w:rsidRPr="001A3CEE">
        <w:rPr>
          <w:rFonts w:ascii="Book Antiqua" w:hAnsi="Book Antiqua" w:cstheme="majorBidi"/>
          <w:color w:val="000000" w:themeColor="text1"/>
          <w:sz w:val="24"/>
          <w:szCs w:val="24"/>
        </w:rPr>
        <w:t xml:space="preserve"> Green Master Mix </w:t>
      </w:r>
      <w:r w:rsidR="00FD2BF9" w:rsidRPr="001A3CEE">
        <w:rPr>
          <w:rFonts w:ascii="Book Antiqua" w:hAnsi="Book Antiqua" w:cstheme="majorBidi"/>
          <w:color w:val="000000" w:themeColor="text1"/>
          <w:sz w:val="24"/>
          <w:szCs w:val="24"/>
          <w:shd w:val="clear" w:color="auto" w:fill="FFFFFF"/>
        </w:rPr>
        <w:t>solution containing</w:t>
      </w:r>
      <w:r w:rsidR="00FD2BF9" w:rsidRPr="001A3CEE">
        <w:rPr>
          <w:rStyle w:val="apple-converted-space"/>
          <w:rFonts w:ascii="Book Antiqua" w:hAnsi="Book Antiqua" w:cstheme="majorBidi"/>
          <w:color w:val="000000" w:themeColor="text1"/>
          <w:sz w:val="24"/>
          <w:szCs w:val="24"/>
          <w:shd w:val="clear" w:color="auto" w:fill="FFFFFF"/>
        </w:rPr>
        <w:t> </w:t>
      </w:r>
      <w:r w:rsidR="00FD2BF9" w:rsidRPr="001A3CEE">
        <w:rPr>
          <w:rFonts w:ascii="Book Antiqua" w:hAnsi="Book Antiqua" w:cstheme="majorBidi"/>
          <w:i/>
          <w:iCs/>
          <w:color w:val="000000" w:themeColor="text1"/>
          <w:sz w:val="24"/>
          <w:szCs w:val="24"/>
          <w:shd w:val="clear" w:color="auto" w:fill="FFFFFF"/>
        </w:rPr>
        <w:t>Taq</w:t>
      </w:r>
      <w:r w:rsidR="00FD2BF9" w:rsidRPr="001A3CEE">
        <w:rPr>
          <w:rStyle w:val="apple-converted-space"/>
          <w:rFonts w:ascii="Book Antiqua" w:hAnsi="Book Antiqua" w:cstheme="majorBidi"/>
          <w:color w:val="000000" w:themeColor="text1"/>
          <w:sz w:val="24"/>
          <w:szCs w:val="24"/>
          <w:shd w:val="clear" w:color="auto" w:fill="FFFFFF"/>
        </w:rPr>
        <w:t> </w:t>
      </w:r>
      <w:r w:rsidR="00FD2BF9" w:rsidRPr="001A3CEE">
        <w:rPr>
          <w:rFonts w:ascii="Book Antiqua" w:hAnsi="Book Antiqua" w:cstheme="majorBidi"/>
          <w:color w:val="000000" w:themeColor="text1"/>
          <w:sz w:val="24"/>
          <w:szCs w:val="24"/>
          <w:shd w:val="clear" w:color="auto" w:fill="FFFFFF"/>
        </w:rPr>
        <w:t>DNA</w:t>
      </w:r>
      <w:r w:rsidR="00FD2BF9" w:rsidRPr="001A3CEE">
        <w:rPr>
          <w:rFonts w:ascii="Book Antiqua" w:hAnsi="Book Antiqua" w:cs="Times New Roman"/>
          <w:color w:val="000000" w:themeColor="text1"/>
          <w:sz w:val="24"/>
          <w:szCs w:val="24"/>
          <w:shd w:val="clear" w:color="auto" w:fill="FFFFFF"/>
        </w:rPr>
        <w:t xml:space="preserve"> polymerase, dNTPs, MgCl</w:t>
      </w:r>
      <w:r w:rsidR="00FD2BF9" w:rsidRPr="001A3CEE">
        <w:rPr>
          <w:rFonts w:ascii="Book Antiqua" w:hAnsi="Book Antiqua" w:cs="Times New Roman"/>
          <w:color w:val="000000" w:themeColor="text1"/>
          <w:sz w:val="24"/>
          <w:szCs w:val="24"/>
          <w:shd w:val="clear" w:color="auto" w:fill="FFFFFF"/>
          <w:vertAlign w:val="subscript"/>
        </w:rPr>
        <w:t>2</w:t>
      </w:r>
      <w:r w:rsidR="00FD2BF9" w:rsidRPr="001A3CEE">
        <w:rPr>
          <w:rStyle w:val="apple-converted-space"/>
          <w:rFonts w:ascii="Book Antiqua" w:hAnsi="Book Antiqua"/>
          <w:color w:val="000000" w:themeColor="text1"/>
          <w:sz w:val="24"/>
          <w:szCs w:val="24"/>
          <w:shd w:val="clear" w:color="auto" w:fill="FFFFFF"/>
        </w:rPr>
        <w:t> </w:t>
      </w:r>
      <w:r w:rsidR="00FD2BF9" w:rsidRPr="001A3CEE">
        <w:rPr>
          <w:rFonts w:ascii="Book Antiqua" w:hAnsi="Book Antiqua" w:cs="Times New Roman"/>
          <w:color w:val="000000" w:themeColor="text1"/>
          <w:sz w:val="24"/>
          <w:szCs w:val="24"/>
          <w:shd w:val="clear" w:color="auto" w:fill="FFFFFF"/>
        </w:rPr>
        <w:t>and reaction buffers</w:t>
      </w:r>
      <w:r w:rsidR="004A1A50" w:rsidRPr="001A3CEE">
        <w:rPr>
          <w:rFonts w:ascii="Book Antiqua" w:hAnsi="Book Antiqua" w:cs="Times New Roman"/>
          <w:color w:val="000000" w:themeColor="text1"/>
          <w:sz w:val="24"/>
          <w:szCs w:val="24"/>
          <w:shd w:val="clear" w:color="auto" w:fill="FFFFFF"/>
        </w:rPr>
        <w:t xml:space="preserve"> (</w:t>
      </w:r>
      <w:r w:rsidR="00FD2BF9" w:rsidRPr="001A3CEE">
        <w:rPr>
          <w:rFonts w:ascii="Book Antiqua" w:hAnsi="Book Antiqua" w:cs="Times New Roman"/>
          <w:color w:val="000000" w:themeColor="text1"/>
          <w:sz w:val="24"/>
          <w:szCs w:val="24"/>
          <w:shd w:val="clear" w:color="auto" w:fill="FFFFFF"/>
        </w:rPr>
        <w:t xml:space="preserve">Promega, </w:t>
      </w:r>
      <w:r w:rsidR="00B23416" w:rsidRPr="001A3CEE">
        <w:rPr>
          <w:rFonts w:ascii="Book Antiqua" w:hAnsi="Book Antiqua" w:cs="Times New Roman"/>
          <w:color w:val="000000" w:themeColor="text1"/>
          <w:sz w:val="24"/>
          <w:szCs w:val="24"/>
          <w:shd w:val="clear" w:color="auto" w:fill="FFFFFF"/>
        </w:rPr>
        <w:t>United States</w:t>
      </w:r>
      <w:r w:rsidR="00FD2BF9" w:rsidRPr="001A3CEE">
        <w:rPr>
          <w:rFonts w:ascii="Book Antiqua" w:hAnsi="Book Antiqua" w:cs="Times New Roman"/>
          <w:color w:val="000000" w:themeColor="text1"/>
          <w:sz w:val="24"/>
          <w:szCs w:val="24"/>
        </w:rPr>
        <w:t>), 0.5 µ</w:t>
      </w:r>
      <w:r w:rsidR="00B23416" w:rsidRPr="001A3CEE">
        <w:rPr>
          <w:rFonts w:ascii="Book Antiqua" w:hAnsi="Book Antiqua" w:cs="Times New Roman"/>
          <w:color w:val="000000" w:themeColor="text1"/>
          <w:sz w:val="24"/>
          <w:szCs w:val="24"/>
        </w:rPr>
        <w:t xml:space="preserve">L </w:t>
      </w:r>
      <w:r w:rsidR="00FD2BF9" w:rsidRPr="001A3CEE">
        <w:rPr>
          <w:rFonts w:ascii="Book Antiqua" w:hAnsi="Book Antiqua" w:cs="Times New Roman"/>
          <w:color w:val="000000" w:themeColor="text1"/>
          <w:sz w:val="24"/>
          <w:szCs w:val="24"/>
        </w:rPr>
        <w:t>of each primer, 5 µ</w:t>
      </w:r>
      <w:r w:rsidR="00B23416" w:rsidRPr="001A3CEE">
        <w:rPr>
          <w:rFonts w:ascii="Book Antiqua" w:hAnsi="Book Antiqua" w:cs="Times New Roman"/>
          <w:color w:val="000000" w:themeColor="text1"/>
          <w:sz w:val="24"/>
          <w:szCs w:val="24"/>
        </w:rPr>
        <w:t>L</w:t>
      </w:r>
      <w:r w:rsidR="00FD2BF9" w:rsidRPr="001A3CEE">
        <w:rPr>
          <w:rFonts w:ascii="Book Antiqua" w:hAnsi="Book Antiqua" w:cs="Times New Roman"/>
          <w:color w:val="000000" w:themeColor="text1"/>
          <w:sz w:val="24"/>
          <w:szCs w:val="24"/>
        </w:rPr>
        <w:t xml:space="preserve"> of sample genomic DNA extract, and 5.5 µ</w:t>
      </w:r>
      <w:r w:rsidR="00B23416" w:rsidRPr="001A3CEE">
        <w:rPr>
          <w:rFonts w:ascii="Book Antiqua" w:hAnsi="Book Antiqua" w:cs="Times New Roman"/>
          <w:color w:val="000000" w:themeColor="text1"/>
          <w:sz w:val="24"/>
          <w:szCs w:val="24"/>
        </w:rPr>
        <w:t>L</w:t>
      </w:r>
      <w:r w:rsidR="00FD2BF9" w:rsidRPr="001A3CEE">
        <w:rPr>
          <w:rFonts w:ascii="Book Antiqua" w:hAnsi="Book Antiqua" w:cs="Times New Roman"/>
          <w:color w:val="000000" w:themeColor="text1"/>
          <w:sz w:val="24"/>
          <w:szCs w:val="24"/>
        </w:rPr>
        <w:t xml:space="preserve"> of nuclease free water</w:t>
      </w:r>
      <w:r w:rsidR="004A1A50" w:rsidRPr="001A3CEE">
        <w:rPr>
          <w:rFonts w:ascii="Book Antiqua" w:hAnsi="Book Antiqua" w:cs="Times New Roman"/>
          <w:color w:val="000000" w:themeColor="text1"/>
          <w:sz w:val="24"/>
          <w:szCs w:val="24"/>
        </w:rPr>
        <w:t xml:space="preserve"> in a</w:t>
      </w:r>
      <w:r w:rsidR="00FD2BF9" w:rsidRPr="001A3CEE">
        <w:rPr>
          <w:rFonts w:ascii="Book Antiqua" w:hAnsi="Book Antiqua" w:cs="Times New Roman"/>
          <w:color w:val="000000" w:themeColor="text1"/>
          <w:sz w:val="24"/>
          <w:szCs w:val="24"/>
        </w:rPr>
        <w:t xml:space="preserve"> total volume of 25 µ</w:t>
      </w:r>
      <w:r w:rsidR="00B23416" w:rsidRPr="001A3CEE">
        <w:rPr>
          <w:rFonts w:ascii="Book Antiqua" w:hAnsi="Book Antiqua" w:cs="Times New Roman"/>
          <w:color w:val="000000" w:themeColor="text1"/>
          <w:sz w:val="24"/>
          <w:szCs w:val="24"/>
        </w:rPr>
        <w:t>L</w:t>
      </w:r>
      <w:r w:rsidR="00FD2BF9" w:rsidRPr="001A3CEE">
        <w:rPr>
          <w:rFonts w:ascii="Book Antiqua" w:hAnsi="Book Antiqua" w:cs="Times New Roman"/>
          <w:color w:val="000000" w:themeColor="text1"/>
          <w:sz w:val="24"/>
          <w:szCs w:val="24"/>
        </w:rPr>
        <w:t xml:space="preserve">. </w:t>
      </w:r>
      <w:r w:rsidR="00CC766A" w:rsidRPr="001A3CEE">
        <w:rPr>
          <w:rFonts w:ascii="Book Antiqua" w:hAnsi="Book Antiqua" w:cs="Times New Roman"/>
          <w:color w:val="000000" w:themeColor="text1"/>
          <w:sz w:val="24"/>
          <w:szCs w:val="24"/>
        </w:rPr>
        <w:t>All PCR runs included a</w:t>
      </w:r>
      <w:r w:rsidR="004A1A50" w:rsidRPr="001A3CEE">
        <w:rPr>
          <w:rFonts w:ascii="Book Antiqua" w:hAnsi="Book Antiqua" w:cs="Times New Roman"/>
          <w:color w:val="000000" w:themeColor="text1"/>
          <w:sz w:val="24"/>
          <w:szCs w:val="24"/>
        </w:rPr>
        <w:t xml:space="preserve"> positive control contain</w:t>
      </w:r>
      <w:r w:rsidR="00537B7B" w:rsidRPr="001A3CEE">
        <w:rPr>
          <w:rFonts w:ascii="Book Antiqua" w:hAnsi="Book Antiqua" w:cs="Times New Roman"/>
          <w:color w:val="000000" w:themeColor="text1"/>
          <w:sz w:val="24"/>
          <w:szCs w:val="24"/>
        </w:rPr>
        <w:t>ing</w:t>
      </w:r>
      <w:r w:rsidR="004A1A50" w:rsidRPr="001A3CEE">
        <w:rPr>
          <w:rFonts w:ascii="Book Antiqua" w:hAnsi="Book Antiqua" w:cs="Times New Roman"/>
          <w:color w:val="000000" w:themeColor="text1"/>
          <w:sz w:val="24"/>
          <w:szCs w:val="24"/>
        </w:rPr>
        <w:t xml:space="preserve"> the same </w:t>
      </w:r>
      <w:r w:rsidR="00C955EA" w:rsidRPr="001A3CEE">
        <w:rPr>
          <w:rFonts w:ascii="Book Antiqua" w:hAnsi="Book Antiqua" w:cs="Times New Roman"/>
          <w:color w:val="000000" w:themeColor="text1"/>
          <w:sz w:val="24"/>
          <w:szCs w:val="24"/>
        </w:rPr>
        <w:t>components</w:t>
      </w:r>
      <w:r w:rsidR="004A1A50" w:rsidRPr="001A3CEE">
        <w:rPr>
          <w:rFonts w:ascii="Book Antiqua" w:hAnsi="Book Antiqua" w:cs="Times New Roman"/>
          <w:color w:val="000000" w:themeColor="text1"/>
          <w:sz w:val="24"/>
          <w:szCs w:val="24"/>
        </w:rPr>
        <w:t xml:space="preserve"> </w:t>
      </w:r>
      <w:r w:rsidR="00454935" w:rsidRPr="001A3CEE">
        <w:rPr>
          <w:rFonts w:ascii="Book Antiqua" w:hAnsi="Book Antiqua" w:cs="Times New Roman"/>
          <w:color w:val="000000" w:themeColor="text1"/>
          <w:sz w:val="24"/>
          <w:szCs w:val="24"/>
        </w:rPr>
        <w:t xml:space="preserve">with </w:t>
      </w:r>
      <w:r w:rsidR="00FD2BF9" w:rsidRPr="001A3CEE">
        <w:rPr>
          <w:rFonts w:ascii="Book Antiqua" w:hAnsi="Book Antiqua" w:cs="Times New Roman"/>
          <w:color w:val="000000" w:themeColor="text1"/>
          <w:sz w:val="24"/>
          <w:szCs w:val="24"/>
        </w:rPr>
        <w:t xml:space="preserve">a </w:t>
      </w:r>
      <w:r w:rsidR="00FD2BF9" w:rsidRPr="001A3CEE">
        <w:rPr>
          <w:rFonts w:ascii="Book Antiqua" w:hAnsi="Book Antiqua" w:cs="Times New Roman"/>
          <w:i/>
          <w:color w:val="000000" w:themeColor="text1"/>
          <w:sz w:val="24"/>
          <w:szCs w:val="24"/>
        </w:rPr>
        <w:t>Blastocystis hominis</w:t>
      </w:r>
      <w:r w:rsidR="00FD2BF9" w:rsidRPr="001A3CEE">
        <w:rPr>
          <w:rFonts w:ascii="Book Antiqua" w:hAnsi="Book Antiqua" w:cs="Times New Roman"/>
          <w:color w:val="000000" w:themeColor="text1"/>
          <w:sz w:val="24"/>
          <w:szCs w:val="24"/>
        </w:rPr>
        <w:t xml:space="preserve"> suspension</w:t>
      </w:r>
      <w:r w:rsidR="004A1A50" w:rsidRPr="001A3CEE">
        <w:rPr>
          <w:rFonts w:ascii="Book Antiqua" w:hAnsi="Book Antiqua" w:cs="Times New Roman"/>
          <w:color w:val="000000" w:themeColor="text1"/>
          <w:sz w:val="24"/>
          <w:szCs w:val="24"/>
        </w:rPr>
        <w:t xml:space="preserve"> as DNA template (</w:t>
      </w:r>
      <w:r w:rsidR="00FD2BF9" w:rsidRPr="001A3CEE">
        <w:rPr>
          <w:rFonts w:ascii="Book Antiqua" w:hAnsi="Book Antiqua" w:cs="Times New Roman"/>
          <w:color w:val="000000" w:themeColor="text1"/>
          <w:sz w:val="24"/>
          <w:szCs w:val="24"/>
        </w:rPr>
        <w:t xml:space="preserve">Microbiologics, </w:t>
      </w:r>
      <w:r w:rsidR="00B23416" w:rsidRPr="001A3CEE">
        <w:rPr>
          <w:rFonts w:ascii="Book Antiqua" w:hAnsi="Book Antiqua" w:cs="Times New Roman"/>
          <w:color w:val="000000" w:themeColor="text1"/>
          <w:sz w:val="24"/>
          <w:szCs w:val="24"/>
        </w:rPr>
        <w:t>United States</w:t>
      </w:r>
      <w:r w:rsidR="00FD2BF9" w:rsidRPr="001A3CEE">
        <w:rPr>
          <w:rFonts w:ascii="Book Antiqua" w:hAnsi="Book Antiqua" w:cs="Times New Roman"/>
          <w:color w:val="000000" w:themeColor="text1"/>
          <w:sz w:val="24"/>
          <w:szCs w:val="24"/>
        </w:rPr>
        <w:t>)</w:t>
      </w:r>
      <w:r w:rsidR="005D52DE" w:rsidRPr="001A3CEE">
        <w:rPr>
          <w:rFonts w:ascii="Book Antiqua" w:hAnsi="Book Antiqua" w:cs="Times New Roman"/>
          <w:color w:val="000000" w:themeColor="text1"/>
          <w:sz w:val="24"/>
          <w:szCs w:val="24"/>
        </w:rPr>
        <w:t>,</w:t>
      </w:r>
      <w:r w:rsidR="00454935" w:rsidRPr="001A3CEE">
        <w:rPr>
          <w:rFonts w:ascii="Book Antiqua" w:hAnsi="Book Antiqua" w:cs="Times New Roman"/>
          <w:color w:val="000000" w:themeColor="text1"/>
          <w:sz w:val="24"/>
          <w:szCs w:val="24"/>
        </w:rPr>
        <w:t xml:space="preserve"> </w:t>
      </w:r>
      <w:r w:rsidR="00CC766A" w:rsidRPr="001A3CEE">
        <w:rPr>
          <w:rFonts w:ascii="Book Antiqua" w:hAnsi="Book Antiqua" w:cs="Times New Roman"/>
          <w:color w:val="000000" w:themeColor="text1"/>
          <w:sz w:val="24"/>
          <w:szCs w:val="24"/>
        </w:rPr>
        <w:t>and a</w:t>
      </w:r>
      <w:r w:rsidR="004A1A50" w:rsidRPr="001A3CEE">
        <w:rPr>
          <w:rFonts w:ascii="Book Antiqua" w:hAnsi="Book Antiqua" w:cs="Times New Roman"/>
          <w:color w:val="000000" w:themeColor="text1"/>
          <w:sz w:val="24"/>
          <w:szCs w:val="24"/>
        </w:rPr>
        <w:t xml:space="preserve"> negative control containing the same components</w:t>
      </w:r>
      <w:r w:rsidR="00540FDE" w:rsidRPr="001A3CEE">
        <w:rPr>
          <w:rFonts w:ascii="Book Antiqua" w:hAnsi="Book Antiqua" w:cs="Times New Roman"/>
          <w:color w:val="000000" w:themeColor="text1"/>
          <w:sz w:val="24"/>
          <w:szCs w:val="24"/>
        </w:rPr>
        <w:t>,</w:t>
      </w:r>
      <w:r w:rsidR="004A1A50" w:rsidRPr="001A3CEE">
        <w:rPr>
          <w:rFonts w:ascii="Book Antiqua" w:hAnsi="Book Antiqua" w:cs="Times New Roman"/>
          <w:color w:val="000000" w:themeColor="text1"/>
          <w:sz w:val="24"/>
          <w:szCs w:val="24"/>
        </w:rPr>
        <w:t xml:space="preserve"> but </w:t>
      </w:r>
      <w:r w:rsidR="000A10BD" w:rsidRPr="001A3CEE">
        <w:rPr>
          <w:rFonts w:ascii="Book Antiqua" w:hAnsi="Book Antiqua" w:cs="Times New Roman"/>
          <w:color w:val="000000" w:themeColor="text1"/>
          <w:sz w:val="24"/>
          <w:szCs w:val="24"/>
        </w:rPr>
        <w:t>without</w:t>
      </w:r>
      <w:r w:rsidR="00CC766A" w:rsidRPr="001A3CEE">
        <w:rPr>
          <w:rFonts w:ascii="Book Antiqua" w:hAnsi="Book Antiqua" w:cs="Times New Roman"/>
          <w:color w:val="000000" w:themeColor="text1"/>
          <w:sz w:val="24"/>
          <w:szCs w:val="24"/>
        </w:rPr>
        <w:t xml:space="preserve"> DNA</w:t>
      </w:r>
      <w:r w:rsidR="00FD2BF9" w:rsidRPr="001A3CEE">
        <w:rPr>
          <w:rFonts w:ascii="Book Antiqua" w:hAnsi="Book Antiqua" w:cs="Times New Roman"/>
          <w:color w:val="000000" w:themeColor="text1"/>
          <w:sz w:val="24"/>
          <w:szCs w:val="24"/>
        </w:rPr>
        <w:t>.</w:t>
      </w:r>
    </w:p>
    <w:p w14:paraId="66D0F9BE" w14:textId="77777777" w:rsidR="00F66306" w:rsidRPr="001A3CEE" w:rsidRDefault="00276888" w:rsidP="009867CB">
      <w:pPr>
        <w:spacing w:after="0" w:afterAutospacing="0" w:line="360" w:lineRule="auto"/>
        <w:ind w:firstLine="720"/>
        <w:jc w:val="both"/>
        <w:rPr>
          <w:rFonts w:ascii="Book Antiqua" w:hAnsi="Book Antiqua" w:cs="Times New Roman"/>
          <w:color w:val="000000" w:themeColor="text1"/>
          <w:sz w:val="24"/>
          <w:szCs w:val="24"/>
          <w:shd w:val="clear" w:color="auto" w:fill="FFFFFF"/>
        </w:rPr>
      </w:pPr>
      <w:r w:rsidRPr="001A3CEE">
        <w:rPr>
          <w:rFonts w:ascii="Book Antiqua" w:hAnsi="Book Antiqua" w:cs="Times New Roman"/>
          <w:color w:val="000000" w:themeColor="text1"/>
          <w:sz w:val="24"/>
          <w:szCs w:val="24"/>
          <w:shd w:val="clear" w:color="auto" w:fill="FFFFFF"/>
        </w:rPr>
        <w:t xml:space="preserve">PCR amplification was performed using a Perkin-Elmer GeneAmp </w:t>
      </w:r>
      <w:r w:rsidR="00AC37BE" w:rsidRPr="001A3CEE">
        <w:rPr>
          <w:rFonts w:ascii="Book Antiqua" w:hAnsi="Book Antiqua" w:cs="Times New Roman"/>
          <w:color w:val="000000" w:themeColor="text1"/>
          <w:sz w:val="24"/>
          <w:szCs w:val="24"/>
          <w:shd w:val="clear" w:color="auto" w:fill="FFFFFF"/>
        </w:rPr>
        <w:t>9</w:t>
      </w:r>
      <w:r w:rsidRPr="001A3CEE">
        <w:rPr>
          <w:rStyle w:val="a7"/>
          <w:rFonts w:ascii="Book Antiqua" w:hAnsi="Book Antiqua"/>
          <w:bCs/>
          <w:i w:val="0"/>
          <w:iCs w:val="0"/>
          <w:color w:val="000000" w:themeColor="text1"/>
          <w:sz w:val="24"/>
          <w:szCs w:val="24"/>
          <w:shd w:val="clear" w:color="auto" w:fill="FFFFFF"/>
        </w:rPr>
        <w:t>600</w:t>
      </w:r>
      <w:r w:rsidRPr="001A3CEE">
        <w:rPr>
          <w:rFonts w:ascii="Book Antiqua" w:hAnsi="Book Antiqua" w:cs="Times New Roman"/>
          <w:color w:val="000000" w:themeColor="text1"/>
          <w:sz w:val="24"/>
          <w:szCs w:val="24"/>
          <w:shd w:val="clear" w:color="auto" w:fill="FFFFFF"/>
        </w:rPr>
        <w:t xml:space="preserve"> thermal cycler.</w:t>
      </w:r>
      <w:r w:rsidR="00FD2BF9" w:rsidRPr="001A3CEE">
        <w:rPr>
          <w:rFonts w:ascii="Book Antiqua" w:hAnsi="Book Antiqua" w:cs="Times New Roman"/>
          <w:color w:val="000000" w:themeColor="text1"/>
          <w:sz w:val="24"/>
          <w:szCs w:val="24"/>
        </w:rPr>
        <w:t xml:space="preserve"> PCR amplification </w:t>
      </w:r>
      <w:r w:rsidR="004A1A50" w:rsidRPr="001A3CEE">
        <w:rPr>
          <w:rFonts w:ascii="Book Antiqua" w:hAnsi="Book Antiqua" w:cs="Times New Roman"/>
          <w:color w:val="000000" w:themeColor="text1"/>
          <w:sz w:val="24"/>
          <w:szCs w:val="24"/>
        </w:rPr>
        <w:t>conditions were</w:t>
      </w:r>
      <w:r w:rsidR="00FD2BF9" w:rsidRPr="001A3CEE">
        <w:rPr>
          <w:rFonts w:ascii="Book Antiqua" w:hAnsi="Book Antiqua" w:cs="Times New Roman"/>
          <w:color w:val="000000" w:themeColor="text1"/>
          <w:sz w:val="24"/>
          <w:szCs w:val="24"/>
        </w:rPr>
        <w:t>: Denaturation at 95</w:t>
      </w:r>
      <w:r w:rsidR="00B23416" w:rsidRPr="001A3CEE">
        <w:rPr>
          <w:rFonts w:ascii="Book Antiqua" w:hAnsi="Book Antiqua" w:cs="Times New Roman"/>
          <w:color w:val="000000" w:themeColor="text1"/>
          <w:sz w:val="24"/>
          <w:szCs w:val="24"/>
          <w:lang w:eastAsia="zh-CN"/>
        </w:rPr>
        <w:t xml:space="preserve"> </w:t>
      </w:r>
      <w:r w:rsidR="00FD2BF9" w:rsidRPr="001A3CEE">
        <w:rPr>
          <w:rFonts w:ascii="Book Antiqua" w:hAnsi="Book Antiqua" w:cs="Times New Roman"/>
          <w:color w:val="000000" w:themeColor="text1"/>
          <w:sz w:val="24"/>
          <w:szCs w:val="24"/>
        </w:rPr>
        <w:t xml:space="preserve">°C for 7 min, 35 cycles each </w:t>
      </w:r>
      <w:r w:rsidRPr="001A3CEE">
        <w:rPr>
          <w:rFonts w:ascii="Book Antiqua" w:hAnsi="Book Antiqua" w:cs="Times New Roman"/>
          <w:color w:val="000000" w:themeColor="text1"/>
          <w:sz w:val="24"/>
          <w:szCs w:val="24"/>
          <w:shd w:val="clear" w:color="auto" w:fill="FFFFFF"/>
        </w:rPr>
        <w:t>consisting of</w:t>
      </w:r>
      <w:r w:rsidRPr="001A3CEE">
        <w:rPr>
          <w:rFonts w:ascii="Book Antiqua" w:hAnsi="Book Antiqua" w:cs="Times New Roman"/>
          <w:color w:val="000000" w:themeColor="text1"/>
          <w:sz w:val="24"/>
          <w:szCs w:val="24"/>
        </w:rPr>
        <w:t xml:space="preserve"> denaturation</w:t>
      </w:r>
      <w:r w:rsidR="00FD2BF9" w:rsidRPr="001A3CEE">
        <w:rPr>
          <w:rFonts w:ascii="Book Antiqua" w:hAnsi="Book Antiqua" w:cs="Times New Roman"/>
          <w:color w:val="000000" w:themeColor="text1"/>
          <w:sz w:val="24"/>
          <w:szCs w:val="24"/>
        </w:rPr>
        <w:t xml:space="preserve"> 94</w:t>
      </w:r>
      <w:r w:rsidR="00B23416" w:rsidRPr="001A3CEE">
        <w:rPr>
          <w:rFonts w:ascii="Book Antiqua" w:hAnsi="Book Antiqua" w:cs="Times New Roman"/>
          <w:color w:val="000000" w:themeColor="text1"/>
          <w:sz w:val="24"/>
          <w:szCs w:val="24"/>
          <w:lang w:eastAsia="zh-CN"/>
        </w:rPr>
        <w:t xml:space="preserve"> </w:t>
      </w:r>
      <w:r w:rsidR="00FD2BF9" w:rsidRPr="001A3CEE">
        <w:rPr>
          <w:rFonts w:ascii="Book Antiqua" w:hAnsi="Book Antiqua" w:cs="Times New Roman"/>
          <w:color w:val="000000" w:themeColor="text1"/>
          <w:sz w:val="24"/>
          <w:szCs w:val="24"/>
        </w:rPr>
        <w:t xml:space="preserve">°C for 60 </w:t>
      </w:r>
      <w:r w:rsidR="00B23416" w:rsidRPr="001A3CEE">
        <w:rPr>
          <w:rFonts w:ascii="Book Antiqua" w:hAnsi="Book Antiqua" w:cs="Times New Roman"/>
          <w:color w:val="000000" w:themeColor="text1"/>
          <w:sz w:val="24"/>
          <w:szCs w:val="24"/>
          <w:lang w:eastAsia="zh-CN"/>
        </w:rPr>
        <w:t>s</w:t>
      </w:r>
      <w:r w:rsidR="00FD2BF9" w:rsidRPr="001A3CEE">
        <w:rPr>
          <w:rFonts w:ascii="Book Antiqua" w:hAnsi="Book Antiqua" w:cs="Times New Roman"/>
          <w:color w:val="000000" w:themeColor="text1"/>
          <w:sz w:val="24"/>
          <w:szCs w:val="24"/>
        </w:rPr>
        <w:t xml:space="preserve">, </w:t>
      </w:r>
      <w:r w:rsidRPr="001A3CEE">
        <w:rPr>
          <w:rFonts w:ascii="Book Antiqua" w:hAnsi="Book Antiqua" w:cs="Times New Roman"/>
          <w:color w:val="000000" w:themeColor="text1"/>
          <w:sz w:val="24"/>
          <w:szCs w:val="24"/>
        </w:rPr>
        <w:t xml:space="preserve">annealing at </w:t>
      </w:r>
      <w:r w:rsidR="00FD2BF9" w:rsidRPr="001A3CEE">
        <w:rPr>
          <w:rFonts w:ascii="Book Antiqua" w:hAnsi="Book Antiqua" w:cs="Times New Roman"/>
          <w:color w:val="000000" w:themeColor="text1"/>
          <w:sz w:val="24"/>
          <w:szCs w:val="24"/>
        </w:rPr>
        <w:t>56</w:t>
      </w:r>
      <w:r w:rsidR="00B23416" w:rsidRPr="001A3CEE">
        <w:rPr>
          <w:rFonts w:ascii="Book Antiqua" w:hAnsi="Book Antiqua" w:cs="Times New Roman"/>
          <w:color w:val="000000" w:themeColor="text1"/>
          <w:sz w:val="24"/>
          <w:szCs w:val="24"/>
          <w:lang w:eastAsia="zh-CN"/>
        </w:rPr>
        <w:t xml:space="preserve"> </w:t>
      </w:r>
      <w:r w:rsidR="00FD2BF9" w:rsidRPr="001A3CEE">
        <w:rPr>
          <w:rFonts w:ascii="Book Antiqua" w:hAnsi="Book Antiqua" w:cs="Times New Roman"/>
          <w:color w:val="000000" w:themeColor="text1"/>
          <w:sz w:val="24"/>
          <w:szCs w:val="24"/>
        </w:rPr>
        <w:t xml:space="preserve">°C for 45 </w:t>
      </w:r>
      <w:r w:rsidR="00B23416" w:rsidRPr="001A3CEE">
        <w:rPr>
          <w:rFonts w:ascii="Book Antiqua" w:hAnsi="Book Antiqua" w:cs="Times New Roman"/>
          <w:color w:val="000000" w:themeColor="text1"/>
          <w:sz w:val="24"/>
          <w:szCs w:val="24"/>
          <w:lang w:eastAsia="zh-CN"/>
        </w:rPr>
        <w:t>s</w:t>
      </w:r>
      <w:r w:rsidR="00FD2BF9" w:rsidRPr="001A3CEE">
        <w:rPr>
          <w:rFonts w:ascii="Book Antiqua" w:hAnsi="Book Antiqua" w:cs="Times New Roman"/>
          <w:color w:val="000000" w:themeColor="text1"/>
          <w:sz w:val="24"/>
          <w:szCs w:val="24"/>
        </w:rPr>
        <w:t>, followed by a final extension step at 72</w:t>
      </w:r>
      <w:r w:rsidR="00B23416" w:rsidRPr="001A3CEE">
        <w:rPr>
          <w:rFonts w:ascii="Book Antiqua" w:hAnsi="Book Antiqua" w:cs="Times New Roman"/>
          <w:color w:val="000000" w:themeColor="text1"/>
          <w:sz w:val="24"/>
          <w:szCs w:val="24"/>
          <w:lang w:eastAsia="zh-CN"/>
        </w:rPr>
        <w:t xml:space="preserve"> </w:t>
      </w:r>
      <w:r w:rsidR="00FD2BF9" w:rsidRPr="001A3CEE">
        <w:rPr>
          <w:rFonts w:ascii="Book Antiqua" w:hAnsi="Book Antiqua" w:cs="Times New Roman"/>
          <w:color w:val="000000" w:themeColor="text1"/>
          <w:sz w:val="24"/>
          <w:szCs w:val="24"/>
        </w:rPr>
        <w:t>°C for 7 min. PCR product</w:t>
      </w:r>
      <w:r w:rsidR="00E264FC" w:rsidRPr="001A3CEE">
        <w:rPr>
          <w:rFonts w:ascii="Book Antiqua" w:hAnsi="Book Antiqua" w:cs="Times New Roman"/>
          <w:color w:val="000000" w:themeColor="text1"/>
          <w:sz w:val="24"/>
          <w:szCs w:val="24"/>
        </w:rPr>
        <w:t>s</w:t>
      </w:r>
      <w:r w:rsidR="00FD2BF9" w:rsidRPr="001A3CEE">
        <w:rPr>
          <w:rFonts w:ascii="Book Antiqua" w:hAnsi="Book Antiqua" w:cs="Times New Roman"/>
          <w:color w:val="000000" w:themeColor="text1"/>
          <w:sz w:val="24"/>
          <w:szCs w:val="24"/>
        </w:rPr>
        <w:t xml:space="preserve"> </w:t>
      </w:r>
      <w:r w:rsidRPr="001A3CEE">
        <w:rPr>
          <w:rFonts w:ascii="Book Antiqua" w:hAnsi="Book Antiqua" w:cs="Times New Roman"/>
          <w:color w:val="000000" w:themeColor="text1"/>
          <w:sz w:val="24"/>
          <w:szCs w:val="24"/>
        </w:rPr>
        <w:t xml:space="preserve">and </w:t>
      </w:r>
      <w:r w:rsidR="00FD2BF9" w:rsidRPr="001A3CEE">
        <w:rPr>
          <w:rFonts w:ascii="Book Antiqua" w:hAnsi="Book Antiqua" w:cs="Times New Roman"/>
          <w:color w:val="000000" w:themeColor="text1"/>
          <w:sz w:val="24"/>
          <w:szCs w:val="24"/>
        </w:rPr>
        <w:t xml:space="preserve">100 bp DNA ladder (Promega, </w:t>
      </w:r>
      <w:r w:rsidR="00B23416" w:rsidRPr="001A3CEE">
        <w:rPr>
          <w:rFonts w:ascii="Book Antiqua" w:hAnsi="Book Antiqua" w:cs="Times New Roman"/>
          <w:color w:val="000000" w:themeColor="text1"/>
          <w:sz w:val="24"/>
          <w:szCs w:val="24"/>
        </w:rPr>
        <w:t>United States</w:t>
      </w:r>
      <w:r w:rsidR="00FD2BF9" w:rsidRPr="001A3CEE">
        <w:rPr>
          <w:rFonts w:ascii="Book Antiqua" w:hAnsi="Book Antiqua" w:cs="Times New Roman"/>
          <w:color w:val="000000" w:themeColor="text1"/>
          <w:sz w:val="24"/>
          <w:szCs w:val="24"/>
        </w:rPr>
        <w:t>)</w:t>
      </w:r>
      <w:r w:rsidRPr="001A3CEE">
        <w:rPr>
          <w:rFonts w:ascii="Book Antiqua" w:hAnsi="Book Antiqua" w:cs="Times New Roman"/>
          <w:color w:val="000000" w:themeColor="text1"/>
          <w:sz w:val="24"/>
          <w:szCs w:val="24"/>
        </w:rPr>
        <w:t xml:space="preserve"> were loaded into 2% agarose gel, in TBE buffer</w:t>
      </w:r>
      <w:r w:rsidR="0012406F" w:rsidRPr="001A3CEE">
        <w:rPr>
          <w:rFonts w:ascii="Book Antiqua" w:hAnsi="Book Antiqua" w:cs="Times New Roman"/>
          <w:color w:val="000000" w:themeColor="text1"/>
          <w:sz w:val="24"/>
          <w:szCs w:val="24"/>
        </w:rPr>
        <w:t xml:space="preserve">, and </w:t>
      </w:r>
      <w:r w:rsidR="00AC37BE" w:rsidRPr="001A3CEE">
        <w:rPr>
          <w:rFonts w:ascii="Book Antiqua" w:hAnsi="Book Antiqua" w:cs="Times New Roman"/>
          <w:color w:val="000000" w:themeColor="text1"/>
          <w:sz w:val="24"/>
          <w:szCs w:val="24"/>
          <w:shd w:val="clear" w:color="auto" w:fill="FFFFFF"/>
        </w:rPr>
        <w:t xml:space="preserve">bands were visualized under UV </w:t>
      </w:r>
      <w:r w:rsidRPr="001A3CEE">
        <w:rPr>
          <w:rFonts w:ascii="Book Antiqua" w:hAnsi="Book Antiqua" w:cs="Times New Roman"/>
          <w:color w:val="000000" w:themeColor="text1"/>
          <w:sz w:val="24"/>
          <w:szCs w:val="24"/>
        </w:rPr>
        <w:t>transluminator</w:t>
      </w:r>
      <w:r w:rsidRPr="001A3CEE">
        <w:rPr>
          <w:rFonts w:ascii="Book Antiqua" w:hAnsi="Book Antiqua" w:cs="Times New Roman"/>
          <w:color w:val="000000" w:themeColor="text1"/>
          <w:sz w:val="24"/>
          <w:szCs w:val="24"/>
          <w:shd w:val="clear" w:color="auto" w:fill="FFFFFF"/>
        </w:rPr>
        <w:t xml:space="preserve"> after staining with ethidium bromide</w:t>
      </w:r>
      <w:r w:rsidR="0012406F" w:rsidRPr="001A3CEE">
        <w:rPr>
          <w:rFonts w:ascii="Book Antiqua" w:hAnsi="Book Antiqua" w:cs="Times New Roman"/>
          <w:color w:val="000000" w:themeColor="text1"/>
          <w:sz w:val="24"/>
          <w:szCs w:val="24"/>
        </w:rPr>
        <w:t>.</w:t>
      </w:r>
      <w:r w:rsidR="00FD2BF9" w:rsidRPr="001A3CEE">
        <w:rPr>
          <w:rFonts w:ascii="Book Antiqua" w:hAnsi="Book Antiqua" w:cs="Times New Roman"/>
          <w:color w:val="000000" w:themeColor="text1"/>
          <w:sz w:val="24"/>
          <w:szCs w:val="24"/>
        </w:rPr>
        <w:t xml:space="preserve"> </w:t>
      </w:r>
      <w:r w:rsidR="000A10BD" w:rsidRPr="001A3CEE">
        <w:rPr>
          <w:rFonts w:ascii="Book Antiqua" w:hAnsi="Book Antiqua" w:cs="Times New Roman"/>
          <w:color w:val="000000" w:themeColor="text1"/>
          <w:sz w:val="24"/>
          <w:szCs w:val="24"/>
        </w:rPr>
        <w:t xml:space="preserve">Positive samples for </w:t>
      </w:r>
      <w:r w:rsidR="000A10BD" w:rsidRPr="001A3CEE">
        <w:rPr>
          <w:rFonts w:ascii="Book Antiqua" w:hAnsi="Book Antiqua" w:cs="Times New Roman"/>
          <w:i/>
          <w:color w:val="000000" w:themeColor="text1"/>
          <w:sz w:val="24"/>
          <w:szCs w:val="24"/>
          <w:shd w:val="clear" w:color="auto" w:fill="FFFFFF"/>
        </w:rPr>
        <w:t>Blastocystis</w:t>
      </w:r>
      <w:r w:rsidR="000A10BD" w:rsidRPr="001A3CEE">
        <w:rPr>
          <w:rFonts w:ascii="Book Antiqua" w:hAnsi="Book Antiqua" w:cs="Times New Roman"/>
          <w:color w:val="000000" w:themeColor="text1"/>
          <w:sz w:val="24"/>
          <w:szCs w:val="24"/>
          <w:shd w:val="clear" w:color="auto" w:fill="FFFFFF"/>
        </w:rPr>
        <w:t xml:space="preserve"> spp.</w:t>
      </w:r>
      <w:r w:rsidR="000A10BD" w:rsidRPr="001A3CEE">
        <w:rPr>
          <w:rFonts w:ascii="Book Antiqua" w:hAnsi="Book Antiqua" w:cs="Times New Roman"/>
          <w:color w:val="000000" w:themeColor="text1"/>
          <w:sz w:val="24"/>
          <w:szCs w:val="24"/>
        </w:rPr>
        <w:t xml:space="preserve"> </w:t>
      </w:r>
      <w:r w:rsidR="000A10BD" w:rsidRPr="001A3CEE">
        <w:rPr>
          <w:rFonts w:ascii="Book Antiqua" w:hAnsi="Book Antiqua" w:cs="Times New Roman"/>
          <w:color w:val="000000" w:themeColor="text1"/>
          <w:sz w:val="24"/>
          <w:szCs w:val="24"/>
          <w:shd w:val="clear" w:color="auto" w:fill="FFFFFF"/>
        </w:rPr>
        <w:t xml:space="preserve">had the </w:t>
      </w:r>
      <w:r w:rsidR="0012406F" w:rsidRPr="001A3CEE">
        <w:rPr>
          <w:rFonts w:ascii="Book Antiqua" w:hAnsi="Book Antiqua" w:cs="Times New Roman"/>
          <w:color w:val="000000" w:themeColor="text1"/>
          <w:sz w:val="24"/>
          <w:szCs w:val="24"/>
        </w:rPr>
        <w:t xml:space="preserve">DNA bands of </w:t>
      </w:r>
      <w:r w:rsidR="0012406F" w:rsidRPr="001A3CEE">
        <w:rPr>
          <w:rFonts w:ascii="Book Antiqua" w:hAnsi="Book Antiqua" w:cs="Times New Roman"/>
          <w:color w:val="000000" w:themeColor="text1"/>
          <w:sz w:val="24"/>
          <w:szCs w:val="24"/>
          <w:shd w:val="clear" w:color="auto" w:fill="FFFFFF"/>
        </w:rPr>
        <w:t>550–585 bp</w:t>
      </w:r>
      <w:r w:rsidR="000A10BD" w:rsidRPr="001A3CEE">
        <w:rPr>
          <w:rFonts w:ascii="Book Antiqua" w:hAnsi="Book Antiqua" w:cs="Times New Roman"/>
          <w:color w:val="000000" w:themeColor="text1"/>
          <w:sz w:val="24"/>
          <w:szCs w:val="24"/>
          <w:shd w:val="clear" w:color="auto" w:fill="FFFFFF"/>
        </w:rPr>
        <w:t>.</w:t>
      </w:r>
    </w:p>
    <w:p w14:paraId="7A09D6C5" w14:textId="77777777" w:rsidR="005D52DE" w:rsidRPr="001A3CEE" w:rsidRDefault="005D52DE" w:rsidP="009867CB">
      <w:pPr>
        <w:spacing w:after="0" w:afterAutospacing="0" w:line="360" w:lineRule="auto"/>
        <w:jc w:val="both"/>
        <w:rPr>
          <w:rFonts w:ascii="Book Antiqua" w:hAnsi="Book Antiqua" w:cs="Times New Roman"/>
          <w:b/>
          <w:bCs/>
          <w:iCs/>
          <w:color w:val="000000" w:themeColor="text1"/>
          <w:sz w:val="24"/>
          <w:szCs w:val="24"/>
          <w:shd w:val="clear" w:color="auto" w:fill="FFFFFF"/>
        </w:rPr>
      </w:pPr>
    </w:p>
    <w:p w14:paraId="66814138" w14:textId="77777777" w:rsidR="00F66306" w:rsidRPr="001A3CEE" w:rsidRDefault="00527D68" w:rsidP="009867CB">
      <w:pPr>
        <w:spacing w:after="0" w:afterAutospacing="0" w:line="360" w:lineRule="auto"/>
        <w:jc w:val="both"/>
        <w:rPr>
          <w:rFonts w:ascii="Book Antiqua" w:hAnsi="Book Antiqua" w:cs="Times New Roman"/>
          <w:i/>
          <w:color w:val="000000" w:themeColor="text1"/>
          <w:sz w:val="24"/>
          <w:szCs w:val="24"/>
          <w:shd w:val="clear" w:color="auto" w:fill="FFFFFF"/>
        </w:rPr>
      </w:pPr>
      <w:r w:rsidRPr="001A3CEE">
        <w:rPr>
          <w:rFonts w:ascii="Book Antiqua" w:hAnsi="Book Antiqua" w:cs="Times New Roman"/>
          <w:b/>
          <w:bCs/>
          <w:i/>
          <w:color w:val="000000" w:themeColor="text1"/>
          <w:sz w:val="24"/>
          <w:szCs w:val="24"/>
          <w:shd w:val="clear" w:color="auto" w:fill="FFFFFF"/>
        </w:rPr>
        <w:t>Statistical</w:t>
      </w:r>
      <w:r w:rsidR="000B0595" w:rsidRPr="001A3CEE">
        <w:rPr>
          <w:rFonts w:ascii="Book Antiqua" w:hAnsi="Book Antiqua" w:cs="Times New Roman"/>
          <w:i/>
          <w:color w:val="000000" w:themeColor="text1"/>
          <w:sz w:val="24"/>
          <w:szCs w:val="24"/>
          <w:shd w:val="clear" w:color="auto" w:fill="FFFFFF"/>
        </w:rPr>
        <w:t xml:space="preserve"> </w:t>
      </w:r>
      <w:r w:rsidR="000B0595" w:rsidRPr="001A3CEE">
        <w:rPr>
          <w:rFonts w:ascii="Book Antiqua" w:hAnsi="Book Antiqua" w:cs="Times New Roman"/>
          <w:b/>
          <w:bCs/>
          <w:i/>
          <w:color w:val="000000" w:themeColor="text1"/>
          <w:sz w:val="24"/>
          <w:szCs w:val="24"/>
          <w:shd w:val="clear" w:color="auto" w:fill="FFFFFF"/>
        </w:rPr>
        <w:t>analys</w:t>
      </w:r>
      <w:r w:rsidR="00E170AA" w:rsidRPr="001A3CEE">
        <w:rPr>
          <w:rFonts w:ascii="Book Antiqua" w:hAnsi="Book Antiqua" w:cs="Times New Roman"/>
          <w:b/>
          <w:bCs/>
          <w:i/>
          <w:color w:val="000000" w:themeColor="text1"/>
          <w:sz w:val="24"/>
          <w:szCs w:val="24"/>
          <w:shd w:val="clear" w:color="auto" w:fill="FFFFFF"/>
        </w:rPr>
        <w:t>i</w:t>
      </w:r>
      <w:r w:rsidR="00BD21B8" w:rsidRPr="001A3CEE">
        <w:rPr>
          <w:rFonts w:ascii="Book Antiqua" w:hAnsi="Book Antiqua" w:cs="Times New Roman"/>
          <w:b/>
          <w:bCs/>
          <w:i/>
          <w:color w:val="000000" w:themeColor="text1"/>
          <w:sz w:val="24"/>
          <w:szCs w:val="24"/>
          <w:shd w:val="clear" w:color="auto" w:fill="FFFFFF"/>
        </w:rPr>
        <w:t>s</w:t>
      </w:r>
      <w:r w:rsidR="00E264FC" w:rsidRPr="001A3CEE">
        <w:rPr>
          <w:rFonts w:ascii="Book Antiqua" w:hAnsi="Book Antiqua" w:cs="Times New Roman"/>
          <w:i/>
          <w:color w:val="000000" w:themeColor="text1"/>
          <w:sz w:val="24"/>
          <w:szCs w:val="24"/>
          <w:shd w:val="clear" w:color="auto" w:fill="FFFFFF"/>
        </w:rPr>
        <w:t xml:space="preserve"> </w:t>
      </w:r>
    </w:p>
    <w:p w14:paraId="07AFF2B7" w14:textId="77777777" w:rsidR="00F66306" w:rsidRPr="001A3CEE" w:rsidRDefault="00E170AA" w:rsidP="009867CB">
      <w:pPr>
        <w:spacing w:after="0" w:afterAutospacing="0" w:line="360" w:lineRule="auto"/>
        <w:jc w:val="both"/>
        <w:rPr>
          <w:rFonts w:ascii="Book Antiqua" w:hAnsi="Book Antiqua" w:cstheme="majorBidi"/>
          <w:color w:val="000000" w:themeColor="text1"/>
          <w:sz w:val="24"/>
          <w:szCs w:val="24"/>
        </w:rPr>
      </w:pPr>
      <w:r w:rsidRPr="001A3CEE">
        <w:rPr>
          <w:rFonts w:ascii="Book Antiqua" w:hAnsi="Book Antiqua" w:cstheme="majorBidi"/>
          <w:sz w:val="24"/>
          <w:szCs w:val="24"/>
        </w:rPr>
        <w:t>Statistical analysi</w:t>
      </w:r>
      <w:r w:rsidR="00EA69ED" w:rsidRPr="001A3CEE">
        <w:rPr>
          <w:rFonts w:ascii="Book Antiqua" w:hAnsi="Book Antiqua" w:cstheme="majorBidi"/>
          <w:sz w:val="24"/>
          <w:szCs w:val="24"/>
        </w:rPr>
        <w:t xml:space="preserve">s </w:t>
      </w:r>
      <w:r w:rsidRPr="001A3CEE">
        <w:rPr>
          <w:rFonts w:ascii="Book Antiqua" w:hAnsi="Book Antiqua" w:cstheme="majorBidi"/>
          <w:sz w:val="24"/>
          <w:szCs w:val="24"/>
        </w:rPr>
        <w:t>was</w:t>
      </w:r>
      <w:r w:rsidR="00EA69ED" w:rsidRPr="001A3CEE">
        <w:rPr>
          <w:rFonts w:ascii="Book Antiqua" w:hAnsi="Book Antiqua" w:cstheme="majorBidi"/>
          <w:sz w:val="24"/>
          <w:szCs w:val="24"/>
        </w:rPr>
        <w:t xml:space="preserve"> performed using</w:t>
      </w:r>
      <w:r w:rsidR="00EA69ED" w:rsidRPr="001A3CEE">
        <w:rPr>
          <w:rFonts w:ascii="Book Antiqua" w:hAnsi="Book Antiqua" w:cstheme="majorBidi"/>
          <w:color w:val="000000" w:themeColor="text1"/>
          <w:sz w:val="24"/>
          <w:szCs w:val="24"/>
          <w:shd w:val="clear" w:color="auto" w:fill="FFFFFF"/>
        </w:rPr>
        <w:t xml:space="preserve"> Statistical Package for the Social Sciences (SPSS, version 19, Chicago, IL). </w:t>
      </w:r>
      <w:r w:rsidR="00874E94" w:rsidRPr="001A3CEE">
        <w:rPr>
          <w:rFonts w:ascii="Book Antiqua" w:hAnsi="Book Antiqua" w:cstheme="majorBidi"/>
          <w:color w:val="000000" w:themeColor="text1"/>
          <w:sz w:val="24"/>
          <w:szCs w:val="24"/>
          <w:shd w:val="clear" w:color="auto" w:fill="FFFFFF"/>
        </w:rPr>
        <w:t>Results are expressed as mean ± SD for continuous variables (</w:t>
      </w:r>
      <w:r w:rsidR="00874E94" w:rsidRPr="001A3CEE">
        <w:rPr>
          <w:rFonts w:ascii="Book Antiqua" w:hAnsi="Book Antiqua" w:cstheme="majorBidi"/>
          <w:i/>
          <w:color w:val="000000" w:themeColor="text1"/>
          <w:sz w:val="24"/>
          <w:szCs w:val="24"/>
          <w:shd w:val="clear" w:color="auto" w:fill="FFFFFF"/>
        </w:rPr>
        <w:t>e.g</w:t>
      </w:r>
      <w:r w:rsidR="00696CE2" w:rsidRPr="001A3CEE">
        <w:rPr>
          <w:rFonts w:ascii="Book Antiqua" w:hAnsi="Book Antiqua" w:cstheme="majorBidi"/>
          <w:i/>
          <w:color w:val="000000" w:themeColor="text1"/>
          <w:sz w:val="24"/>
          <w:szCs w:val="24"/>
          <w:shd w:val="clear" w:color="auto" w:fill="FFFFFF"/>
        </w:rPr>
        <w:t>.</w:t>
      </w:r>
      <w:r w:rsidR="00874E94" w:rsidRPr="001A3CEE">
        <w:rPr>
          <w:rFonts w:ascii="Book Antiqua" w:hAnsi="Book Antiqua" w:cstheme="majorBidi"/>
          <w:i/>
          <w:color w:val="000000" w:themeColor="text1"/>
          <w:sz w:val="24"/>
          <w:szCs w:val="24"/>
          <w:shd w:val="clear" w:color="auto" w:fill="FFFFFF"/>
        </w:rPr>
        <w:t xml:space="preserve">, </w:t>
      </w:r>
      <w:r w:rsidR="00874E94" w:rsidRPr="001A3CEE">
        <w:rPr>
          <w:rFonts w:ascii="Book Antiqua" w:hAnsi="Book Antiqua" w:cstheme="majorBidi"/>
          <w:color w:val="000000" w:themeColor="text1"/>
          <w:sz w:val="24"/>
          <w:szCs w:val="24"/>
          <w:shd w:val="clear" w:color="auto" w:fill="FFFFFF"/>
        </w:rPr>
        <w:t>age)</w:t>
      </w:r>
      <w:r w:rsidRPr="001A3CEE">
        <w:rPr>
          <w:rFonts w:ascii="Book Antiqua" w:hAnsi="Book Antiqua" w:cstheme="majorBidi"/>
          <w:color w:val="000000" w:themeColor="text1"/>
          <w:sz w:val="24"/>
          <w:szCs w:val="24"/>
          <w:shd w:val="clear" w:color="auto" w:fill="FFFFFF"/>
        </w:rPr>
        <w:t>,</w:t>
      </w:r>
      <w:r w:rsidR="00874E94" w:rsidRPr="001A3CEE">
        <w:rPr>
          <w:rFonts w:ascii="Book Antiqua" w:hAnsi="Book Antiqua" w:cstheme="majorBidi"/>
          <w:color w:val="000000" w:themeColor="text1"/>
          <w:sz w:val="24"/>
          <w:szCs w:val="24"/>
          <w:shd w:val="clear" w:color="auto" w:fill="FFFFFF"/>
        </w:rPr>
        <w:t xml:space="preserve"> and proportions and percentages for categorical data (</w:t>
      </w:r>
      <w:r w:rsidR="00874E94" w:rsidRPr="001A3CEE">
        <w:rPr>
          <w:rFonts w:ascii="Book Antiqua" w:hAnsi="Book Antiqua" w:cstheme="majorBidi"/>
          <w:i/>
          <w:color w:val="000000" w:themeColor="text1"/>
          <w:sz w:val="24"/>
          <w:szCs w:val="24"/>
          <w:shd w:val="clear" w:color="auto" w:fill="FFFFFF"/>
        </w:rPr>
        <w:t>e.g</w:t>
      </w:r>
      <w:r w:rsidR="00696CE2" w:rsidRPr="001A3CEE">
        <w:rPr>
          <w:rFonts w:ascii="Book Antiqua" w:hAnsi="Book Antiqua" w:cstheme="majorBidi"/>
          <w:i/>
          <w:color w:val="000000" w:themeColor="text1"/>
          <w:sz w:val="24"/>
          <w:szCs w:val="24"/>
          <w:shd w:val="clear" w:color="auto" w:fill="FFFFFF"/>
        </w:rPr>
        <w:t>.</w:t>
      </w:r>
      <w:r w:rsidR="00874E94" w:rsidRPr="001A3CEE">
        <w:rPr>
          <w:rFonts w:ascii="Book Antiqua" w:hAnsi="Book Antiqua" w:cstheme="majorBidi"/>
          <w:i/>
          <w:color w:val="000000" w:themeColor="text1"/>
          <w:sz w:val="24"/>
          <w:szCs w:val="24"/>
          <w:shd w:val="clear" w:color="auto" w:fill="FFFFFF"/>
        </w:rPr>
        <w:t>,</w:t>
      </w:r>
      <w:r w:rsidR="00874E94" w:rsidRPr="001A3CEE">
        <w:rPr>
          <w:rFonts w:ascii="Book Antiqua" w:hAnsi="Book Antiqua" w:cstheme="majorBidi"/>
          <w:color w:val="000000" w:themeColor="text1"/>
          <w:sz w:val="24"/>
          <w:szCs w:val="24"/>
          <w:shd w:val="clear" w:color="auto" w:fill="FFFFFF"/>
        </w:rPr>
        <w:t xml:space="preserve"> sex).</w:t>
      </w:r>
      <w:r w:rsidR="00540FDE" w:rsidRPr="001A3CEE">
        <w:rPr>
          <w:rFonts w:ascii="Book Antiqua" w:hAnsi="Book Antiqua" w:cstheme="majorBidi"/>
          <w:color w:val="000000" w:themeColor="text1"/>
          <w:sz w:val="24"/>
          <w:szCs w:val="24"/>
          <w:shd w:val="clear" w:color="auto" w:fill="FFFFFF"/>
        </w:rPr>
        <w:t xml:space="preserve"> Fisher's exact </w:t>
      </w:r>
      <w:r w:rsidR="003F7CBF" w:rsidRPr="001A3CEE">
        <w:rPr>
          <w:rFonts w:ascii="Book Antiqua" w:eastAsiaTheme="minorHAnsi" w:hAnsi="Book Antiqua" w:cstheme="majorBidi"/>
          <w:color w:val="000000" w:themeColor="text1"/>
          <w:sz w:val="24"/>
          <w:szCs w:val="24"/>
        </w:rPr>
        <w:t>test</w:t>
      </w:r>
      <w:r w:rsidR="003F7CBF" w:rsidRPr="001A3CEE">
        <w:rPr>
          <w:rFonts w:ascii="Book Antiqua" w:hAnsi="Book Antiqua" w:cstheme="majorBidi"/>
          <w:color w:val="000000" w:themeColor="text1"/>
          <w:sz w:val="24"/>
          <w:szCs w:val="24"/>
          <w:shd w:val="clear" w:color="auto" w:fill="FFFFFF"/>
        </w:rPr>
        <w:t xml:space="preserve"> was used </w:t>
      </w:r>
      <w:r w:rsidR="00540FDE" w:rsidRPr="001A3CEE">
        <w:rPr>
          <w:rFonts w:ascii="Book Antiqua" w:hAnsi="Book Antiqua" w:cstheme="majorBidi"/>
          <w:color w:val="000000" w:themeColor="text1"/>
          <w:sz w:val="24"/>
          <w:szCs w:val="24"/>
          <w:shd w:val="clear" w:color="auto" w:fill="FFFFFF"/>
        </w:rPr>
        <w:t xml:space="preserve">in the analysis of nominal variables </w:t>
      </w:r>
      <w:r w:rsidR="003F7CBF" w:rsidRPr="001A3CEE">
        <w:rPr>
          <w:rFonts w:ascii="Book Antiqua" w:hAnsi="Book Antiqua" w:cstheme="majorBidi"/>
          <w:color w:val="000000" w:themeColor="text1"/>
          <w:sz w:val="24"/>
          <w:szCs w:val="24"/>
          <w:shd w:val="clear" w:color="auto" w:fill="FFFFFF"/>
        </w:rPr>
        <w:t xml:space="preserve">to </w:t>
      </w:r>
      <w:r w:rsidR="00E264FC" w:rsidRPr="001A3CEE">
        <w:rPr>
          <w:rFonts w:ascii="Book Antiqua" w:hAnsi="Book Antiqua" w:cstheme="majorBidi"/>
          <w:color w:val="000000" w:themeColor="text1"/>
          <w:sz w:val="24"/>
          <w:szCs w:val="24"/>
        </w:rPr>
        <w:t>determine the significance of differences</w:t>
      </w:r>
      <w:r w:rsidR="00AC37BE" w:rsidRPr="001A3CEE">
        <w:rPr>
          <w:rFonts w:ascii="Book Antiqua" w:hAnsi="Book Antiqua" w:cstheme="majorBidi"/>
          <w:color w:val="000000" w:themeColor="text1"/>
          <w:sz w:val="24"/>
          <w:szCs w:val="24"/>
        </w:rPr>
        <w:t xml:space="preserve"> in</w:t>
      </w:r>
      <w:r w:rsidR="0066487D" w:rsidRPr="001A3CEE">
        <w:rPr>
          <w:rFonts w:ascii="Book Antiqua" w:hAnsi="Book Antiqua" w:cstheme="majorBidi"/>
          <w:color w:val="000000" w:themeColor="text1"/>
          <w:sz w:val="24"/>
          <w:szCs w:val="24"/>
        </w:rPr>
        <w:t xml:space="preserve"> </w:t>
      </w:r>
      <w:r w:rsidR="00234191" w:rsidRPr="001A3CEE">
        <w:rPr>
          <w:rFonts w:ascii="Book Antiqua" w:hAnsi="Book Antiqua" w:cstheme="majorBidi"/>
          <w:color w:val="000000" w:themeColor="text1"/>
          <w:sz w:val="24"/>
          <w:szCs w:val="24"/>
        </w:rPr>
        <w:t xml:space="preserve">parasite </w:t>
      </w:r>
      <w:r w:rsidR="00E264FC" w:rsidRPr="001A3CEE">
        <w:rPr>
          <w:rFonts w:ascii="Book Antiqua" w:hAnsi="Book Antiqua" w:cstheme="majorBidi"/>
          <w:color w:val="000000" w:themeColor="text1"/>
          <w:sz w:val="24"/>
          <w:szCs w:val="24"/>
        </w:rPr>
        <w:t>infection rates between the patients and the control subjects</w:t>
      </w:r>
      <w:r w:rsidR="00874E94" w:rsidRPr="001A3CEE">
        <w:rPr>
          <w:rFonts w:ascii="Book Antiqua" w:hAnsi="Book Antiqua" w:cstheme="majorBidi"/>
          <w:color w:val="000000" w:themeColor="text1"/>
          <w:sz w:val="24"/>
          <w:szCs w:val="24"/>
          <w:shd w:val="clear" w:color="auto" w:fill="FFFFFF"/>
        </w:rPr>
        <w:t xml:space="preserve">. </w:t>
      </w:r>
      <w:r w:rsidR="00CB2A57" w:rsidRPr="001A3CEE">
        <w:rPr>
          <w:rFonts w:ascii="Book Antiqua" w:hAnsi="Book Antiqua" w:cstheme="majorBidi"/>
          <w:color w:val="000000" w:themeColor="text1"/>
          <w:sz w:val="24"/>
          <w:szCs w:val="24"/>
          <w:shd w:val="clear" w:color="auto" w:fill="FFFFFF"/>
        </w:rPr>
        <w:t xml:space="preserve">A </w:t>
      </w:r>
      <w:r w:rsidR="004C1825" w:rsidRPr="001A3CEE">
        <w:rPr>
          <w:rFonts w:ascii="Book Antiqua" w:hAnsi="Book Antiqua" w:cstheme="majorBidi"/>
          <w:i/>
          <w:iCs/>
          <w:color w:val="000000" w:themeColor="text1"/>
          <w:sz w:val="24"/>
          <w:szCs w:val="24"/>
          <w:shd w:val="clear" w:color="auto" w:fill="FFFFFF"/>
        </w:rPr>
        <w:t>P</w:t>
      </w:r>
      <w:r w:rsidR="00DF581F" w:rsidRPr="001A3CEE">
        <w:rPr>
          <w:rStyle w:val="apple-converted-space"/>
          <w:rFonts w:ascii="Book Antiqua" w:hAnsi="Book Antiqua" w:cstheme="majorBidi"/>
          <w:i/>
          <w:iCs/>
          <w:color w:val="000000" w:themeColor="text1"/>
          <w:sz w:val="24"/>
          <w:szCs w:val="24"/>
          <w:shd w:val="clear" w:color="auto" w:fill="FFFFFF"/>
        </w:rPr>
        <w:t>-</w:t>
      </w:r>
      <w:r w:rsidR="00527D68" w:rsidRPr="001A3CEE">
        <w:rPr>
          <w:rFonts w:ascii="Book Antiqua" w:hAnsi="Book Antiqua" w:cstheme="majorBidi"/>
          <w:color w:val="000000" w:themeColor="text1"/>
          <w:sz w:val="24"/>
          <w:szCs w:val="24"/>
          <w:shd w:val="clear" w:color="auto" w:fill="FFFFFF"/>
        </w:rPr>
        <w:t xml:space="preserve">value </w:t>
      </w:r>
      <w:r w:rsidR="00CB2A57" w:rsidRPr="001A3CEE">
        <w:rPr>
          <w:rFonts w:ascii="Book Antiqua" w:hAnsi="Book Antiqua" w:cstheme="majorBidi"/>
          <w:color w:val="000000" w:themeColor="text1"/>
          <w:sz w:val="24"/>
          <w:szCs w:val="24"/>
          <w:shd w:val="clear" w:color="auto" w:fill="FFFFFF"/>
        </w:rPr>
        <w:t xml:space="preserve">≤ </w:t>
      </w:r>
      <w:r w:rsidR="00527D68" w:rsidRPr="001A3CEE">
        <w:rPr>
          <w:rFonts w:ascii="Book Antiqua" w:hAnsi="Book Antiqua" w:cstheme="majorBidi"/>
          <w:color w:val="000000" w:themeColor="text1"/>
          <w:sz w:val="24"/>
          <w:szCs w:val="24"/>
          <w:shd w:val="clear" w:color="auto" w:fill="FFFFFF"/>
        </w:rPr>
        <w:t>0.05 w</w:t>
      </w:r>
      <w:r w:rsidR="00C100D5" w:rsidRPr="001A3CEE">
        <w:rPr>
          <w:rFonts w:ascii="Book Antiqua" w:hAnsi="Book Antiqua" w:cstheme="majorBidi"/>
          <w:color w:val="000000" w:themeColor="text1"/>
          <w:sz w:val="24"/>
          <w:szCs w:val="24"/>
          <w:shd w:val="clear" w:color="auto" w:fill="FFFFFF"/>
        </w:rPr>
        <w:t>as</w:t>
      </w:r>
      <w:r w:rsidR="00527D68" w:rsidRPr="001A3CEE">
        <w:rPr>
          <w:rFonts w:ascii="Book Antiqua" w:hAnsi="Book Antiqua" w:cstheme="majorBidi"/>
          <w:color w:val="000000" w:themeColor="text1"/>
          <w:sz w:val="24"/>
          <w:szCs w:val="24"/>
          <w:shd w:val="clear" w:color="auto" w:fill="FFFFFF"/>
        </w:rPr>
        <w:t xml:space="preserve"> considered statistically significant. </w:t>
      </w:r>
      <w:r w:rsidR="00874E94" w:rsidRPr="001A3CEE">
        <w:rPr>
          <w:rFonts w:ascii="Book Antiqua" w:hAnsi="Book Antiqua" w:cstheme="majorBidi"/>
          <w:color w:val="000000" w:themeColor="text1"/>
          <w:sz w:val="24"/>
          <w:szCs w:val="24"/>
          <w:shd w:val="clear" w:color="auto" w:fill="FFFFFF"/>
        </w:rPr>
        <w:t>All</w:t>
      </w:r>
      <w:r w:rsidR="00874E94" w:rsidRPr="001A3CEE">
        <w:rPr>
          <w:rFonts w:ascii="Book Antiqua" w:hAnsi="Book Antiqua" w:cstheme="majorBidi"/>
          <w:color w:val="000000" w:themeColor="text1"/>
          <w:sz w:val="24"/>
          <w:szCs w:val="24"/>
        </w:rPr>
        <w:t> </w:t>
      </w:r>
      <w:r w:rsidR="00874E94" w:rsidRPr="001A3CEE">
        <w:rPr>
          <w:rFonts w:ascii="Book Antiqua" w:hAnsi="Book Antiqua" w:cstheme="majorBidi"/>
          <w:i/>
          <w:iCs/>
          <w:color w:val="000000" w:themeColor="text1"/>
          <w:sz w:val="24"/>
          <w:szCs w:val="24"/>
        </w:rPr>
        <w:t>P</w:t>
      </w:r>
      <w:r w:rsidR="00DF581F" w:rsidRPr="001A3CEE">
        <w:rPr>
          <w:rFonts w:ascii="Book Antiqua" w:hAnsi="Book Antiqua" w:cstheme="majorBidi"/>
          <w:color w:val="000000" w:themeColor="text1"/>
          <w:sz w:val="24"/>
          <w:szCs w:val="24"/>
        </w:rPr>
        <w:t>-</w:t>
      </w:r>
      <w:r w:rsidR="00874E94" w:rsidRPr="001A3CEE">
        <w:rPr>
          <w:rFonts w:ascii="Book Antiqua" w:hAnsi="Book Antiqua" w:cstheme="majorBidi"/>
          <w:color w:val="000000" w:themeColor="text1"/>
          <w:sz w:val="24"/>
          <w:szCs w:val="24"/>
          <w:shd w:val="clear" w:color="auto" w:fill="FFFFFF"/>
        </w:rPr>
        <w:t>values were two sided.</w:t>
      </w:r>
      <w:r w:rsidR="00874E94" w:rsidRPr="001A3CEE">
        <w:rPr>
          <w:rFonts w:ascii="Book Antiqua" w:hAnsi="Book Antiqua" w:cstheme="majorBidi"/>
          <w:color w:val="000000" w:themeColor="text1"/>
          <w:sz w:val="24"/>
          <w:szCs w:val="24"/>
        </w:rPr>
        <w:t> </w:t>
      </w:r>
    </w:p>
    <w:p w14:paraId="03FF0324" w14:textId="77777777" w:rsidR="00820569" w:rsidRPr="001A3CEE" w:rsidRDefault="00820569" w:rsidP="009867CB">
      <w:pPr>
        <w:spacing w:after="0" w:afterAutospacing="0" w:line="360" w:lineRule="auto"/>
        <w:jc w:val="both"/>
        <w:rPr>
          <w:rFonts w:ascii="Book Antiqua" w:hAnsi="Book Antiqua" w:cs="Times New Roman"/>
          <w:b/>
          <w:bCs/>
          <w:color w:val="000000" w:themeColor="text1"/>
          <w:sz w:val="24"/>
          <w:szCs w:val="24"/>
        </w:rPr>
      </w:pPr>
    </w:p>
    <w:p w14:paraId="69283971" w14:textId="77777777" w:rsidR="00FD2BF9" w:rsidRPr="001A3CEE" w:rsidRDefault="00EA69ED" w:rsidP="009867CB">
      <w:pPr>
        <w:spacing w:after="0" w:afterAutospacing="0" w:line="360" w:lineRule="auto"/>
        <w:jc w:val="both"/>
        <w:rPr>
          <w:rFonts w:ascii="Book Antiqua" w:hAnsi="Book Antiqua" w:cs="Times New Roman"/>
          <w:b/>
          <w:bCs/>
          <w:color w:val="000000" w:themeColor="text1"/>
          <w:sz w:val="24"/>
          <w:szCs w:val="24"/>
        </w:rPr>
      </w:pPr>
      <w:r w:rsidRPr="001A3CEE">
        <w:rPr>
          <w:rFonts w:ascii="Book Antiqua" w:hAnsi="Book Antiqua" w:cs="Times New Roman"/>
          <w:b/>
          <w:bCs/>
          <w:color w:val="000000" w:themeColor="text1"/>
          <w:sz w:val="24"/>
          <w:szCs w:val="24"/>
        </w:rPr>
        <w:t>R</w:t>
      </w:r>
      <w:r w:rsidR="005F204B" w:rsidRPr="001A3CEE">
        <w:rPr>
          <w:rFonts w:ascii="Book Antiqua" w:hAnsi="Book Antiqua" w:cs="Times New Roman"/>
          <w:b/>
          <w:bCs/>
          <w:color w:val="000000" w:themeColor="text1"/>
          <w:sz w:val="24"/>
          <w:szCs w:val="24"/>
        </w:rPr>
        <w:t>ESULTS</w:t>
      </w:r>
    </w:p>
    <w:p w14:paraId="47309B30" w14:textId="77777777" w:rsidR="00763231" w:rsidRPr="001A3CEE" w:rsidRDefault="00763231" w:rsidP="009867CB">
      <w:pPr>
        <w:autoSpaceDE w:val="0"/>
        <w:autoSpaceDN w:val="0"/>
        <w:adjustRightInd w:val="0"/>
        <w:spacing w:after="0" w:afterAutospacing="0" w:line="360" w:lineRule="auto"/>
        <w:jc w:val="both"/>
        <w:rPr>
          <w:rFonts w:ascii="Book Antiqua" w:hAnsi="Book Antiqua" w:cstheme="majorBidi"/>
          <w:sz w:val="24"/>
          <w:szCs w:val="24"/>
        </w:rPr>
      </w:pPr>
      <w:r w:rsidRPr="001A3CEE">
        <w:rPr>
          <w:rFonts w:ascii="Book Antiqua" w:eastAsia="TimesNewRoman" w:hAnsi="Book Antiqua" w:cstheme="majorBidi"/>
          <w:color w:val="000000" w:themeColor="text1"/>
          <w:sz w:val="24"/>
          <w:szCs w:val="24"/>
        </w:rPr>
        <w:lastRenderedPageBreak/>
        <w:t xml:space="preserve">A total of </w:t>
      </w:r>
      <w:r w:rsidR="00CB21B2" w:rsidRPr="001A3CEE">
        <w:rPr>
          <w:rFonts w:ascii="Book Antiqua" w:eastAsia="TimesNewRoman" w:hAnsi="Book Antiqua" w:cstheme="majorBidi"/>
          <w:color w:val="000000" w:themeColor="text1"/>
          <w:sz w:val="24"/>
          <w:szCs w:val="24"/>
        </w:rPr>
        <w:t xml:space="preserve">109 patients </w:t>
      </w:r>
      <w:r w:rsidRPr="001A3CEE">
        <w:rPr>
          <w:rFonts w:ascii="Book Antiqua" w:eastAsia="TimesNewRoman" w:hAnsi="Book Antiqua" w:cstheme="majorBidi"/>
          <w:color w:val="000000" w:themeColor="text1"/>
          <w:sz w:val="24"/>
          <w:szCs w:val="24"/>
        </w:rPr>
        <w:t>(31 males, 78 females)</w:t>
      </w:r>
      <w:r w:rsidR="00CB21B2" w:rsidRPr="001A3CEE">
        <w:rPr>
          <w:rFonts w:ascii="Book Antiqua" w:eastAsia="TimesNewRoman" w:hAnsi="Book Antiqua" w:cstheme="majorBidi"/>
          <w:color w:val="000000" w:themeColor="text1"/>
          <w:sz w:val="24"/>
          <w:szCs w:val="24"/>
        </w:rPr>
        <w:t xml:space="preserve"> </w:t>
      </w:r>
      <w:r w:rsidRPr="001A3CEE">
        <w:rPr>
          <w:rFonts w:ascii="Book Antiqua" w:hAnsi="Book Antiqua" w:cstheme="majorBidi"/>
          <w:sz w:val="24"/>
          <w:szCs w:val="24"/>
        </w:rPr>
        <w:t>with a mean age ± SD</w:t>
      </w:r>
      <w:r w:rsidRPr="001A3CEE">
        <w:rPr>
          <w:rFonts w:ascii="Book Antiqua" w:eastAsia="TimesNewRoman" w:hAnsi="Book Antiqua" w:cstheme="majorBidi"/>
          <w:color w:val="000000" w:themeColor="text1"/>
          <w:sz w:val="24"/>
          <w:szCs w:val="24"/>
        </w:rPr>
        <w:t xml:space="preserve"> of</w:t>
      </w:r>
      <w:r w:rsidR="00CB21B2" w:rsidRPr="001A3CEE">
        <w:rPr>
          <w:rFonts w:ascii="Book Antiqua" w:eastAsia="TimesNewRoman" w:hAnsi="Book Antiqua" w:cstheme="majorBidi"/>
          <w:color w:val="000000" w:themeColor="text1"/>
          <w:sz w:val="24"/>
          <w:szCs w:val="24"/>
        </w:rPr>
        <w:t xml:space="preserve"> </w:t>
      </w:r>
      <w:r w:rsidR="0028043B" w:rsidRPr="001A3CEE">
        <w:rPr>
          <w:rFonts w:ascii="Book Antiqua" w:hAnsi="Book Antiqua" w:cstheme="majorBidi"/>
          <w:color w:val="000000" w:themeColor="text1"/>
          <w:sz w:val="24"/>
          <w:szCs w:val="24"/>
        </w:rPr>
        <w:t>27.25 ± 11.58</w:t>
      </w:r>
      <w:r w:rsidR="00CB21B2" w:rsidRPr="001A3CEE">
        <w:rPr>
          <w:rFonts w:ascii="Book Antiqua" w:eastAsia="TimesNewRoman" w:hAnsi="Book Antiqua" w:cstheme="majorBidi"/>
          <w:color w:val="000000" w:themeColor="text1"/>
          <w:sz w:val="24"/>
          <w:szCs w:val="24"/>
        </w:rPr>
        <w:t xml:space="preserve"> years (range: 16 -60 years)</w:t>
      </w:r>
      <w:r w:rsidR="00F06622" w:rsidRPr="001A3CEE">
        <w:rPr>
          <w:rFonts w:ascii="Book Antiqua" w:hAnsi="Book Antiqua" w:cstheme="majorBidi"/>
          <w:color w:val="000000" w:themeColor="text1"/>
          <w:sz w:val="24"/>
          <w:szCs w:val="24"/>
        </w:rPr>
        <w:t xml:space="preserve"> </w:t>
      </w:r>
      <w:r w:rsidRPr="001A3CEE">
        <w:rPr>
          <w:rFonts w:ascii="Book Antiqua" w:hAnsi="Book Antiqua" w:cstheme="majorBidi"/>
          <w:color w:val="000000" w:themeColor="text1"/>
          <w:sz w:val="24"/>
          <w:szCs w:val="24"/>
        </w:rPr>
        <w:t xml:space="preserve">were enrolled </w:t>
      </w:r>
      <w:r w:rsidRPr="001A3CEE">
        <w:rPr>
          <w:rFonts w:ascii="Book Antiqua" w:hAnsi="Book Antiqua" w:cstheme="majorBidi"/>
          <w:sz w:val="24"/>
          <w:szCs w:val="24"/>
        </w:rPr>
        <w:t>in the study</w:t>
      </w:r>
      <w:r w:rsidR="00820569" w:rsidRPr="001A3CEE">
        <w:rPr>
          <w:rFonts w:ascii="Book Antiqua" w:hAnsi="Book Antiqua" w:cstheme="majorBidi"/>
          <w:sz w:val="24"/>
          <w:szCs w:val="24"/>
        </w:rPr>
        <w:t>.</w:t>
      </w:r>
      <w:r w:rsidRPr="001A3CEE">
        <w:rPr>
          <w:rFonts w:ascii="Book Antiqua" w:hAnsi="Book Antiqua" w:cstheme="majorBidi"/>
          <w:color w:val="000000" w:themeColor="text1"/>
          <w:sz w:val="24"/>
          <w:szCs w:val="24"/>
        </w:rPr>
        <w:t xml:space="preserve"> </w:t>
      </w:r>
      <w:r w:rsidR="00820569" w:rsidRPr="001A3CEE">
        <w:rPr>
          <w:rFonts w:ascii="Book Antiqua" w:hAnsi="Book Antiqua" w:cstheme="majorBidi"/>
          <w:color w:val="000000" w:themeColor="text1"/>
          <w:sz w:val="24"/>
          <w:szCs w:val="24"/>
        </w:rPr>
        <w:t>A hundred</w:t>
      </w:r>
      <w:r w:rsidR="00820569" w:rsidRPr="001A3CEE">
        <w:rPr>
          <w:rFonts w:ascii="Book Antiqua" w:hAnsi="Book Antiqua" w:cstheme="majorBidi"/>
          <w:sz w:val="24"/>
          <w:szCs w:val="24"/>
        </w:rPr>
        <w:t xml:space="preserve"> healthy subjects (30 males, 70</w:t>
      </w:r>
      <w:r w:rsidRPr="001A3CEE">
        <w:rPr>
          <w:rFonts w:ascii="Book Antiqua" w:hAnsi="Book Antiqua" w:cstheme="majorBidi"/>
          <w:sz w:val="24"/>
          <w:szCs w:val="24"/>
        </w:rPr>
        <w:t xml:space="preserve"> females) with a mean ± SD age of </w:t>
      </w:r>
      <w:r w:rsidRPr="001A3CEE">
        <w:rPr>
          <w:rFonts w:ascii="Book Antiqua" w:hAnsi="Book Antiqua" w:cs="Times New Roman"/>
          <w:color w:val="000000" w:themeColor="text1"/>
          <w:sz w:val="24"/>
          <w:szCs w:val="24"/>
        </w:rPr>
        <w:t>25.0 ± 9.13</w:t>
      </w:r>
      <w:r w:rsidRPr="001A3CEE">
        <w:rPr>
          <w:rFonts w:ascii="Book Antiqua" w:hAnsi="Book Antiqua" w:cstheme="majorBidi"/>
          <w:sz w:val="24"/>
          <w:szCs w:val="24"/>
        </w:rPr>
        <w:t xml:space="preserve"> years (range 18 – 66 years) were recruited as controls.The two groups were comparable in terms of age, sex and </w:t>
      </w:r>
      <w:r w:rsidR="005325B4" w:rsidRPr="001A3CEE">
        <w:rPr>
          <w:rFonts w:ascii="Book Antiqua" w:hAnsi="Book Antiqua" w:cstheme="majorBidi"/>
          <w:sz w:val="24"/>
          <w:szCs w:val="24"/>
        </w:rPr>
        <w:t>other</w:t>
      </w:r>
      <w:r w:rsidR="00B10146" w:rsidRPr="001A3CEE">
        <w:rPr>
          <w:rFonts w:ascii="Book Antiqua" w:hAnsi="Book Antiqua" w:cstheme="majorBidi"/>
          <w:sz w:val="24"/>
          <w:szCs w:val="24"/>
        </w:rPr>
        <w:t xml:space="preserve"> </w:t>
      </w:r>
      <w:r w:rsidRPr="001A3CEE">
        <w:rPr>
          <w:rFonts w:ascii="Book Antiqua" w:hAnsi="Book Antiqua" w:cstheme="majorBidi"/>
          <w:sz w:val="24"/>
          <w:szCs w:val="24"/>
        </w:rPr>
        <w:t>demographic characteristics</w:t>
      </w:r>
      <w:r w:rsidR="00E77443" w:rsidRPr="001A3CEE">
        <w:rPr>
          <w:rFonts w:ascii="Book Antiqua" w:hAnsi="Book Antiqua" w:cstheme="majorBidi"/>
          <w:sz w:val="24"/>
          <w:szCs w:val="24"/>
        </w:rPr>
        <w:t>.</w:t>
      </w:r>
    </w:p>
    <w:p w14:paraId="2EBE52EF" w14:textId="77777777" w:rsidR="00CD7914" w:rsidRPr="001A3CEE" w:rsidRDefault="00CD7914" w:rsidP="009867CB">
      <w:pPr>
        <w:autoSpaceDE w:val="0"/>
        <w:autoSpaceDN w:val="0"/>
        <w:adjustRightInd w:val="0"/>
        <w:spacing w:after="0" w:afterAutospacing="0" w:line="360" w:lineRule="auto"/>
        <w:jc w:val="both"/>
        <w:rPr>
          <w:rFonts w:ascii="Book Antiqua" w:hAnsi="Book Antiqua" w:cstheme="majorBidi"/>
          <w:sz w:val="24"/>
          <w:szCs w:val="24"/>
        </w:rPr>
      </w:pPr>
    </w:p>
    <w:p w14:paraId="56807423" w14:textId="77777777" w:rsidR="00586021" w:rsidRPr="001A3CEE" w:rsidRDefault="00453139" w:rsidP="009867CB">
      <w:pPr>
        <w:spacing w:after="0" w:afterAutospacing="0" w:line="360" w:lineRule="auto"/>
        <w:jc w:val="both"/>
        <w:rPr>
          <w:rFonts w:ascii="Book Antiqua" w:hAnsi="Book Antiqua" w:cstheme="majorBidi"/>
          <w:b/>
          <w:i/>
          <w:color w:val="000000" w:themeColor="text1"/>
          <w:sz w:val="24"/>
          <w:szCs w:val="24"/>
        </w:rPr>
      </w:pPr>
      <w:r w:rsidRPr="001A3CEE">
        <w:rPr>
          <w:rFonts w:ascii="Book Antiqua" w:hAnsi="Book Antiqua" w:cstheme="majorBidi"/>
          <w:b/>
          <w:i/>
          <w:color w:val="000000" w:themeColor="text1"/>
          <w:sz w:val="24"/>
          <w:szCs w:val="24"/>
        </w:rPr>
        <w:t xml:space="preserve">Microscopy </w:t>
      </w:r>
      <w:r w:rsidR="00BD1E1C" w:rsidRPr="001A3CEE">
        <w:rPr>
          <w:rFonts w:ascii="Book Antiqua" w:hAnsi="Book Antiqua" w:cstheme="majorBidi"/>
          <w:b/>
          <w:i/>
          <w:color w:val="000000" w:themeColor="text1"/>
          <w:sz w:val="24"/>
          <w:szCs w:val="24"/>
        </w:rPr>
        <w:t>of iodine</w:t>
      </w:r>
      <w:r w:rsidR="006B5D44" w:rsidRPr="001A3CEE">
        <w:rPr>
          <w:rFonts w:ascii="Book Antiqua" w:hAnsi="Book Antiqua" w:cstheme="majorBidi"/>
          <w:b/>
          <w:i/>
          <w:color w:val="000000" w:themeColor="text1"/>
          <w:sz w:val="24"/>
          <w:szCs w:val="24"/>
        </w:rPr>
        <w:t xml:space="preserve"> </w:t>
      </w:r>
      <w:r w:rsidR="00AC37BE" w:rsidRPr="001A3CEE">
        <w:rPr>
          <w:rFonts w:ascii="Book Antiqua" w:hAnsi="Book Antiqua" w:cstheme="majorBidi"/>
          <w:b/>
          <w:i/>
          <w:color w:val="000000" w:themeColor="text1"/>
          <w:sz w:val="24"/>
          <w:szCs w:val="24"/>
        </w:rPr>
        <w:t>w</w:t>
      </w:r>
      <w:r w:rsidR="006B5D44" w:rsidRPr="001A3CEE">
        <w:rPr>
          <w:rFonts w:ascii="Book Antiqua" w:hAnsi="Book Antiqua" w:cstheme="majorBidi"/>
          <w:b/>
          <w:i/>
          <w:color w:val="000000" w:themeColor="text1"/>
          <w:sz w:val="24"/>
          <w:szCs w:val="24"/>
        </w:rPr>
        <w:t xml:space="preserve">et </w:t>
      </w:r>
      <w:r w:rsidR="00AC37BE" w:rsidRPr="001A3CEE">
        <w:rPr>
          <w:rFonts w:ascii="Book Antiqua" w:hAnsi="Book Antiqua" w:cstheme="majorBidi"/>
          <w:b/>
          <w:i/>
          <w:color w:val="000000" w:themeColor="text1"/>
          <w:sz w:val="24"/>
          <w:szCs w:val="24"/>
        </w:rPr>
        <w:t>m</w:t>
      </w:r>
      <w:r w:rsidR="006B5D44" w:rsidRPr="001A3CEE">
        <w:rPr>
          <w:rFonts w:ascii="Book Antiqua" w:hAnsi="Book Antiqua" w:cstheme="majorBidi"/>
          <w:b/>
          <w:i/>
          <w:color w:val="000000" w:themeColor="text1"/>
          <w:sz w:val="24"/>
          <w:szCs w:val="24"/>
        </w:rPr>
        <w:t xml:space="preserve">ounts of </w:t>
      </w:r>
      <w:r w:rsidR="00AC37BE" w:rsidRPr="001A3CEE">
        <w:rPr>
          <w:rFonts w:ascii="Book Antiqua" w:hAnsi="Book Antiqua" w:cstheme="majorBidi"/>
          <w:b/>
          <w:i/>
          <w:color w:val="000000" w:themeColor="text1"/>
          <w:sz w:val="24"/>
          <w:szCs w:val="24"/>
        </w:rPr>
        <w:t>f</w:t>
      </w:r>
      <w:r w:rsidR="00311DA9" w:rsidRPr="001A3CEE">
        <w:rPr>
          <w:rFonts w:ascii="Book Antiqua" w:hAnsi="Book Antiqua" w:cstheme="majorBidi"/>
          <w:b/>
          <w:i/>
          <w:color w:val="000000" w:themeColor="text1"/>
          <w:sz w:val="24"/>
          <w:szCs w:val="24"/>
        </w:rPr>
        <w:t xml:space="preserve">resh </w:t>
      </w:r>
      <w:r w:rsidR="00AC37BE" w:rsidRPr="001A3CEE">
        <w:rPr>
          <w:rFonts w:ascii="Book Antiqua" w:hAnsi="Book Antiqua" w:cstheme="majorBidi"/>
          <w:b/>
          <w:i/>
          <w:color w:val="000000" w:themeColor="text1"/>
          <w:sz w:val="24"/>
          <w:szCs w:val="24"/>
        </w:rPr>
        <w:t>s</w:t>
      </w:r>
      <w:r w:rsidR="00311DA9" w:rsidRPr="001A3CEE">
        <w:rPr>
          <w:rFonts w:ascii="Book Antiqua" w:hAnsi="Book Antiqua" w:cstheme="majorBidi"/>
          <w:b/>
          <w:i/>
          <w:color w:val="000000" w:themeColor="text1"/>
          <w:sz w:val="24"/>
          <w:szCs w:val="24"/>
        </w:rPr>
        <w:t>tool</w:t>
      </w:r>
    </w:p>
    <w:p w14:paraId="18F45056" w14:textId="77777777" w:rsidR="00663AB3" w:rsidRPr="001A3CEE" w:rsidRDefault="00A3795F" w:rsidP="009867CB">
      <w:pPr>
        <w:spacing w:after="0" w:afterAutospacing="0" w:line="360" w:lineRule="auto"/>
        <w:jc w:val="both"/>
        <w:rPr>
          <w:rFonts w:ascii="Book Antiqua" w:hAnsi="Book Antiqua" w:cs="Times New Roman"/>
          <w:iCs/>
          <w:color w:val="000000" w:themeColor="text1"/>
          <w:sz w:val="24"/>
          <w:szCs w:val="24"/>
        </w:rPr>
      </w:pPr>
      <w:r w:rsidRPr="001A3CEE">
        <w:rPr>
          <w:rFonts w:ascii="Book Antiqua" w:hAnsi="Book Antiqua" w:cs="Times New Roman"/>
          <w:color w:val="000000" w:themeColor="text1"/>
          <w:sz w:val="24"/>
          <w:szCs w:val="24"/>
        </w:rPr>
        <w:t>In the IBS cases,</w:t>
      </w:r>
      <w:r w:rsidRPr="001A3CEE">
        <w:rPr>
          <w:rFonts w:ascii="Book Antiqua" w:hAnsi="Book Antiqua" w:cs="Times New Roman"/>
          <w:i/>
          <w:iCs/>
          <w:color w:val="000000" w:themeColor="text1"/>
          <w:sz w:val="24"/>
          <w:szCs w:val="24"/>
        </w:rPr>
        <w:t xml:space="preserve"> </w:t>
      </w:r>
      <w:r w:rsidR="006867C7" w:rsidRPr="001A3CEE">
        <w:rPr>
          <w:rFonts w:ascii="Book Antiqua" w:hAnsi="Book Antiqua" w:cs="Times New Roman"/>
          <w:i/>
          <w:iCs/>
          <w:color w:val="000000" w:themeColor="text1"/>
          <w:sz w:val="24"/>
          <w:szCs w:val="24"/>
        </w:rPr>
        <w:t xml:space="preserve">Blastocystis </w:t>
      </w:r>
      <w:r w:rsidR="001400DB" w:rsidRPr="001A3CEE">
        <w:rPr>
          <w:rFonts w:ascii="Book Antiqua" w:hAnsi="Book Antiqua" w:cs="Times New Roman"/>
          <w:color w:val="000000" w:themeColor="text1"/>
          <w:sz w:val="24"/>
          <w:szCs w:val="24"/>
        </w:rPr>
        <w:t>cyst-like form</w:t>
      </w:r>
      <w:r w:rsidR="006B5D44" w:rsidRPr="001A3CEE">
        <w:rPr>
          <w:rFonts w:ascii="Book Antiqua" w:hAnsi="Book Antiqua" w:cs="Times New Roman"/>
          <w:color w:val="000000" w:themeColor="text1"/>
          <w:sz w:val="24"/>
          <w:szCs w:val="24"/>
        </w:rPr>
        <w:t xml:space="preserve"> </w:t>
      </w:r>
      <w:r w:rsidR="00F66306" w:rsidRPr="001A3CEE">
        <w:rPr>
          <w:rFonts w:ascii="Book Antiqua" w:eastAsia="TimesNewRomanPSMT" w:hAnsi="Book Antiqua" w:cstheme="majorBidi"/>
          <w:color w:val="000000" w:themeColor="text1"/>
          <w:sz w:val="24"/>
          <w:szCs w:val="24"/>
        </w:rPr>
        <w:t>in moderate to many</w:t>
      </w:r>
      <w:r w:rsidR="00F66306" w:rsidRPr="001A3CEE">
        <w:rPr>
          <w:rFonts w:ascii="Book Antiqua" w:hAnsi="Book Antiqua" w:cs="Times New Roman"/>
          <w:color w:val="000000" w:themeColor="text1"/>
          <w:sz w:val="24"/>
          <w:szCs w:val="24"/>
        </w:rPr>
        <w:t xml:space="preserve"> </w:t>
      </w:r>
      <w:r w:rsidR="00696CE2" w:rsidRPr="001A3CEE">
        <w:rPr>
          <w:rFonts w:ascii="Book Antiqua" w:hAnsi="Book Antiqua" w:cs="Times New Roman"/>
          <w:color w:val="000000" w:themeColor="text1"/>
          <w:sz w:val="24"/>
          <w:szCs w:val="24"/>
        </w:rPr>
        <w:t xml:space="preserve">in numbers </w:t>
      </w:r>
      <w:r w:rsidR="00F043AB" w:rsidRPr="001A3CEE">
        <w:rPr>
          <w:rFonts w:ascii="Book Antiqua" w:hAnsi="Book Antiqua" w:cs="Times New Roman"/>
          <w:color w:val="000000" w:themeColor="text1"/>
          <w:sz w:val="24"/>
          <w:szCs w:val="24"/>
        </w:rPr>
        <w:t>was observed</w:t>
      </w:r>
      <w:r w:rsidR="004060A4" w:rsidRPr="001A3CEE">
        <w:rPr>
          <w:rFonts w:ascii="Book Antiqua" w:eastAsia="TimesNewRomanPSMT" w:hAnsi="Book Antiqua" w:cstheme="majorBidi"/>
          <w:color w:val="000000" w:themeColor="text1"/>
          <w:sz w:val="24"/>
          <w:szCs w:val="24"/>
        </w:rPr>
        <w:t xml:space="preserve"> in</w:t>
      </w:r>
      <w:r w:rsidR="004060A4" w:rsidRPr="001A3CEE">
        <w:rPr>
          <w:rFonts w:ascii="Book Antiqua" w:hAnsi="Book Antiqua" w:cs="Times New Roman"/>
          <w:color w:val="000000" w:themeColor="text1"/>
          <w:sz w:val="24"/>
          <w:szCs w:val="24"/>
        </w:rPr>
        <w:t xml:space="preserve"> </w:t>
      </w:r>
      <w:r w:rsidR="006B5D44" w:rsidRPr="001A3CEE">
        <w:rPr>
          <w:rFonts w:ascii="Book Antiqua" w:hAnsi="Book Antiqua" w:cs="Times New Roman"/>
          <w:color w:val="000000" w:themeColor="text1"/>
          <w:sz w:val="24"/>
          <w:szCs w:val="24"/>
        </w:rPr>
        <w:t>1</w:t>
      </w:r>
      <w:r w:rsidR="004060A4" w:rsidRPr="001A3CEE">
        <w:rPr>
          <w:rFonts w:ascii="Book Antiqua" w:hAnsi="Book Antiqua" w:cs="Times New Roman"/>
          <w:color w:val="000000" w:themeColor="text1"/>
          <w:sz w:val="24"/>
          <w:szCs w:val="24"/>
        </w:rPr>
        <w:t>6</w:t>
      </w:r>
      <w:r w:rsidR="006B5D44" w:rsidRPr="001A3CEE">
        <w:rPr>
          <w:rFonts w:ascii="Book Antiqua" w:hAnsi="Book Antiqua" w:cs="Times New Roman"/>
          <w:color w:val="000000" w:themeColor="text1"/>
          <w:sz w:val="24"/>
          <w:szCs w:val="24"/>
        </w:rPr>
        <w:t xml:space="preserve"> (</w:t>
      </w:r>
      <w:r w:rsidR="00DB0324" w:rsidRPr="001A3CEE">
        <w:rPr>
          <w:rFonts w:ascii="Book Antiqua" w:hAnsi="Book Antiqua" w:cs="Times New Roman"/>
          <w:color w:val="000000" w:themeColor="text1"/>
          <w:sz w:val="24"/>
          <w:szCs w:val="24"/>
        </w:rPr>
        <w:t>1</w:t>
      </w:r>
      <w:r w:rsidR="004060A4" w:rsidRPr="001A3CEE">
        <w:rPr>
          <w:rFonts w:ascii="Book Antiqua" w:hAnsi="Book Antiqua" w:cs="Times New Roman"/>
          <w:color w:val="000000" w:themeColor="text1"/>
          <w:sz w:val="24"/>
          <w:szCs w:val="24"/>
        </w:rPr>
        <w:t>4</w:t>
      </w:r>
      <w:r w:rsidR="006B5D44" w:rsidRPr="001A3CEE">
        <w:rPr>
          <w:rFonts w:ascii="Book Antiqua" w:hAnsi="Book Antiqua" w:cs="Times New Roman"/>
          <w:color w:val="000000" w:themeColor="text1"/>
          <w:sz w:val="24"/>
          <w:szCs w:val="24"/>
        </w:rPr>
        <w:t>.</w:t>
      </w:r>
      <w:r w:rsidR="004060A4" w:rsidRPr="001A3CEE">
        <w:rPr>
          <w:rFonts w:ascii="Book Antiqua" w:hAnsi="Book Antiqua" w:cs="Times New Roman"/>
          <w:color w:val="000000" w:themeColor="text1"/>
          <w:sz w:val="24"/>
          <w:szCs w:val="24"/>
        </w:rPr>
        <w:t>7</w:t>
      </w:r>
      <w:r w:rsidR="006B5D44" w:rsidRPr="001A3CEE">
        <w:rPr>
          <w:rFonts w:ascii="Book Antiqua" w:hAnsi="Book Antiqua" w:cs="Times New Roman"/>
          <w:color w:val="000000" w:themeColor="text1"/>
          <w:sz w:val="24"/>
          <w:szCs w:val="24"/>
        </w:rPr>
        <w:t>%)</w:t>
      </w:r>
      <w:r w:rsidRPr="001A3CEE">
        <w:rPr>
          <w:rFonts w:ascii="Book Antiqua" w:hAnsi="Book Antiqua" w:cs="Times New Roman"/>
          <w:color w:val="000000" w:themeColor="text1"/>
          <w:sz w:val="24"/>
          <w:szCs w:val="24"/>
        </w:rPr>
        <w:t xml:space="preserve">, </w:t>
      </w:r>
      <w:r w:rsidR="00D11AE3" w:rsidRPr="001A3CEE">
        <w:rPr>
          <w:rFonts w:ascii="Book Antiqua" w:hAnsi="Book Antiqua" w:cs="Times New Roman"/>
          <w:i/>
          <w:iCs/>
          <w:color w:val="000000" w:themeColor="text1"/>
          <w:sz w:val="24"/>
          <w:szCs w:val="24"/>
        </w:rPr>
        <w:t>Cryptosporidium</w:t>
      </w:r>
      <w:r w:rsidR="001F15DB" w:rsidRPr="001A3CEE">
        <w:rPr>
          <w:rFonts w:ascii="Book Antiqua" w:hAnsi="Book Antiqua" w:cs="Times New Roman"/>
          <w:i/>
          <w:iCs/>
          <w:color w:val="000000" w:themeColor="text1"/>
          <w:sz w:val="24"/>
          <w:szCs w:val="24"/>
        </w:rPr>
        <w:t xml:space="preserve"> </w:t>
      </w:r>
      <w:r w:rsidR="001F15DB" w:rsidRPr="001A3CEE">
        <w:rPr>
          <w:rFonts w:ascii="Book Antiqua" w:hAnsi="Book Antiqua" w:cs="Times New Roman"/>
          <w:color w:val="000000" w:themeColor="text1"/>
          <w:sz w:val="24"/>
          <w:szCs w:val="24"/>
        </w:rPr>
        <w:t xml:space="preserve">oocysts </w:t>
      </w:r>
      <w:r w:rsidR="00D82793" w:rsidRPr="001A3CEE">
        <w:rPr>
          <w:rFonts w:ascii="Book Antiqua" w:hAnsi="Book Antiqua" w:cs="Times New Roman"/>
          <w:color w:val="000000" w:themeColor="text1"/>
          <w:sz w:val="24"/>
          <w:szCs w:val="24"/>
        </w:rPr>
        <w:t>were observ</w:t>
      </w:r>
      <w:r w:rsidR="00AC37BE" w:rsidRPr="001A3CEE">
        <w:rPr>
          <w:rFonts w:ascii="Book Antiqua" w:hAnsi="Book Antiqua" w:cs="Times New Roman"/>
          <w:color w:val="000000" w:themeColor="text1"/>
          <w:sz w:val="24"/>
          <w:szCs w:val="24"/>
        </w:rPr>
        <w:t xml:space="preserve">ed in </w:t>
      </w:r>
      <w:r w:rsidR="00585F6F" w:rsidRPr="001A3CEE">
        <w:rPr>
          <w:rFonts w:ascii="Book Antiqua" w:hAnsi="Book Antiqua" w:cs="Times New Roman"/>
          <w:color w:val="000000" w:themeColor="text1"/>
          <w:sz w:val="24"/>
          <w:szCs w:val="24"/>
        </w:rPr>
        <w:t>1</w:t>
      </w:r>
      <w:r w:rsidR="00AC37BE" w:rsidRPr="001A3CEE">
        <w:rPr>
          <w:rFonts w:ascii="Book Antiqua" w:hAnsi="Book Antiqua" w:cs="Times New Roman"/>
          <w:color w:val="000000" w:themeColor="text1"/>
          <w:sz w:val="24"/>
          <w:szCs w:val="24"/>
        </w:rPr>
        <w:t>0 (</w:t>
      </w:r>
      <w:r w:rsidR="00585F6F" w:rsidRPr="001A3CEE">
        <w:rPr>
          <w:rFonts w:ascii="Book Antiqua" w:hAnsi="Book Antiqua" w:cs="Times New Roman"/>
          <w:color w:val="000000" w:themeColor="text1"/>
          <w:sz w:val="24"/>
          <w:szCs w:val="24"/>
        </w:rPr>
        <w:t>9</w:t>
      </w:r>
      <w:r w:rsidR="00DB0324" w:rsidRPr="001A3CEE">
        <w:rPr>
          <w:rFonts w:ascii="Book Antiqua" w:hAnsi="Book Antiqua" w:cs="Times New Roman"/>
          <w:color w:val="000000" w:themeColor="text1"/>
          <w:sz w:val="24"/>
          <w:szCs w:val="24"/>
        </w:rPr>
        <w:t>.</w:t>
      </w:r>
      <w:r w:rsidR="00F043AB" w:rsidRPr="001A3CEE">
        <w:rPr>
          <w:rFonts w:ascii="Book Antiqua" w:hAnsi="Book Antiqua" w:cs="Times New Roman"/>
          <w:color w:val="000000" w:themeColor="text1"/>
          <w:sz w:val="24"/>
          <w:szCs w:val="24"/>
        </w:rPr>
        <w:t>2</w:t>
      </w:r>
      <w:r w:rsidR="00AC37BE" w:rsidRPr="001A3CEE">
        <w:rPr>
          <w:rFonts w:ascii="Book Antiqua" w:hAnsi="Book Antiqua" w:cs="Times New Roman"/>
          <w:color w:val="000000" w:themeColor="text1"/>
          <w:sz w:val="24"/>
          <w:szCs w:val="24"/>
        </w:rPr>
        <w:t xml:space="preserve">%) </w:t>
      </w:r>
      <w:r w:rsidRPr="001A3CEE">
        <w:rPr>
          <w:rFonts w:ascii="Book Antiqua" w:hAnsi="Book Antiqua" w:cs="Times New Roman"/>
          <w:color w:val="000000" w:themeColor="text1"/>
          <w:sz w:val="24"/>
          <w:szCs w:val="24"/>
        </w:rPr>
        <w:t xml:space="preserve">and </w:t>
      </w:r>
      <w:r w:rsidR="00CC1CC6" w:rsidRPr="001A3CEE">
        <w:rPr>
          <w:rFonts w:ascii="Book Antiqua" w:hAnsi="Book Antiqua" w:cs="Times New Roman"/>
          <w:i/>
          <w:color w:val="000000" w:themeColor="text1"/>
          <w:sz w:val="24"/>
          <w:szCs w:val="24"/>
        </w:rPr>
        <w:t>Giardia lamblia</w:t>
      </w:r>
      <w:r w:rsidR="00DB0324" w:rsidRPr="001A3CEE">
        <w:rPr>
          <w:rFonts w:ascii="Book Antiqua" w:hAnsi="Book Antiqua" w:cs="Times New Roman"/>
          <w:i/>
          <w:color w:val="000000" w:themeColor="text1"/>
          <w:sz w:val="24"/>
          <w:szCs w:val="24"/>
        </w:rPr>
        <w:t xml:space="preserve"> </w:t>
      </w:r>
      <w:r w:rsidR="00DB0324" w:rsidRPr="001A3CEE">
        <w:rPr>
          <w:rFonts w:ascii="Book Antiqua" w:hAnsi="Book Antiqua" w:cs="Times New Roman"/>
          <w:iCs/>
          <w:color w:val="000000" w:themeColor="text1"/>
          <w:sz w:val="24"/>
          <w:szCs w:val="24"/>
        </w:rPr>
        <w:t>cysts</w:t>
      </w:r>
      <w:r w:rsidR="00DB0324" w:rsidRPr="001A3CEE">
        <w:rPr>
          <w:rFonts w:ascii="Book Antiqua" w:hAnsi="Book Antiqua" w:cs="Times New Roman"/>
          <w:color w:val="000000" w:themeColor="text1"/>
          <w:sz w:val="24"/>
          <w:szCs w:val="24"/>
        </w:rPr>
        <w:t xml:space="preserve"> were observed in</w:t>
      </w:r>
      <w:r w:rsidR="00DB0324" w:rsidRPr="001A3CEE">
        <w:rPr>
          <w:rFonts w:ascii="Book Antiqua" w:hAnsi="Book Antiqua" w:cs="Times New Roman"/>
          <w:i/>
          <w:color w:val="000000" w:themeColor="text1"/>
          <w:sz w:val="24"/>
          <w:szCs w:val="24"/>
        </w:rPr>
        <w:t xml:space="preserve"> </w:t>
      </w:r>
      <w:r w:rsidR="00DB0324" w:rsidRPr="001A3CEE">
        <w:rPr>
          <w:rFonts w:ascii="Book Antiqua" w:hAnsi="Book Antiqua" w:cs="Times New Roman"/>
          <w:iCs/>
          <w:color w:val="000000" w:themeColor="text1"/>
          <w:sz w:val="24"/>
          <w:szCs w:val="24"/>
        </w:rPr>
        <w:t xml:space="preserve">9 </w:t>
      </w:r>
      <w:r w:rsidR="00DB0324" w:rsidRPr="001A3CEE">
        <w:rPr>
          <w:rFonts w:ascii="Book Antiqua" w:hAnsi="Book Antiqua" w:cs="Times New Roman"/>
          <w:color w:val="000000" w:themeColor="text1"/>
          <w:sz w:val="24"/>
          <w:szCs w:val="24"/>
        </w:rPr>
        <w:t>(8.3%)</w:t>
      </w:r>
      <w:r w:rsidRPr="001A3CEE">
        <w:rPr>
          <w:rFonts w:ascii="Book Antiqua" w:hAnsi="Book Antiqua" w:cs="Times New Roman"/>
          <w:color w:val="000000" w:themeColor="text1"/>
          <w:sz w:val="24"/>
          <w:szCs w:val="24"/>
        </w:rPr>
        <w:t xml:space="preserve"> </w:t>
      </w:r>
      <w:r w:rsidR="00B10146" w:rsidRPr="001A3CEE">
        <w:rPr>
          <w:rFonts w:ascii="Book Antiqua" w:hAnsi="Book Antiqua" w:cs="Times New Roman"/>
          <w:iCs/>
          <w:color w:val="000000" w:themeColor="text1"/>
          <w:sz w:val="24"/>
          <w:szCs w:val="24"/>
        </w:rPr>
        <w:t>(Table 1</w:t>
      </w:r>
      <w:r w:rsidRPr="001A3CEE">
        <w:rPr>
          <w:rFonts w:ascii="Book Antiqua" w:hAnsi="Book Antiqua" w:cs="Times New Roman"/>
          <w:iCs/>
          <w:color w:val="000000" w:themeColor="text1"/>
          <w:sz w:val="24"/>
          <w:szCs w:val="24"/>
        </w:rPr>
        <w:t>).</w:t>
      </w:r>
      <w:r w:rsidRPr="001A3CEE">
        <w:rPr>
          <w:rFonts w:ascii="Book Antiqua" w:hAnsi="Book Antiqua" w:cs="Times New Roman"/>
          <w:i/>
          <w:iCs/>
          <w:color w:val="000000" w:themeColor="text1"/>
          <w:sz w:val="24"/>
          <w:szCs w:val="24"/>
        </w:rPr>
        <w:t xml:space="preserve"> </w:t>
      </w:r>
      <w:r w:rsidR="00F66306" w:rsidRPr="001A3CEE">
        <w:rPr>
          <w:rFonts w:ascii="Book Antiqua" w:hAnsi="Book Antiqua" w:cs="Times New Roman"/>
          <w:color w:val="000000" w:themeColor="text1"/>
          <w:sz w:val="24"/>
          <w:szCs w:val="24"/>
        </w:rPr>
        <w:t>Non</w:t>
      </w:r>
      <w:r w:rsidRPr="001A3CEE">
        <w:rPr>
          <w:rFonts w:ascii="Book Antiqua" w:hAnsi="Book Antiqua" w:cs="Times New Roman"/>
          <w:color w:val="000000" w:themeColor="text1"/>
          <w:sz w:val="24"/>
          <w:szCs w:val="24"/>
        </w:rPr>
        <w:t>pathogenic</w:t>
      </w:r>
      <w:r w:rsidRPr="001A3CEE">
        <w:rPr>
          <w:rFonts w:ascii="Book Antiqua" w:hAnsi="Book Antiqua" w:cs="Times New Roman"/>
          <w:i/>
          <w:iCs/>
          <w:color w:val="000000" w:themeColor="text1"/>
          <w:sz w:val="24"/>
          <w:szCs w:val="24"/>
        </w:rPr>
        <w:t xml:space="preserve"> </w:t>
      </w:r>
      <w:r w:rsidR="00124A5A" w:rsidRPr="001A3CEE">
        <w:rPr>
          <w:rFonts w:ascii="Book Antiqua" w:hAnsi="Book Antiqua" w:cs="Times New Roman"/>
          <w:bCs/>
          <w:i/>
          <w:iCs/>
          <w:color w:val="000000" w:themeColor="text1"/>
          <w:sz w:val="24"/>
          <w:szCs w:val="24"/>
        </w:rPr>
        <w:t xml:space="preserve">Entamoeba hartmanni </w:t>
      </w:r>
      <w:r w:rsidR="00B21B5D" w:rsidRPr="001A3CEE">
        <w:rPr>
          <w:rFonts w:ascii="Book Antiqua" w:hAnsi="Book Antiqua" w:cs="Times New Roman"/>
          <w:bCs/>
          <w:color w:val="000000" w:themeColor="text1"/>
          <w:sz w:val="24"/>
          <w:szCs w:val="24"/>
        </w:rPr>
        <w:t xml:space="preserve">and </w:t>
      </w:r>
      <w:r w:rsidR="00D11AE3" w:rsidRPr="001A3CEE">
        <w:rPr>
          <w:rFonts w:ascii="Book Antiqua" w:hAnsi="Book Antiqua" w:cs="Times New Roman"/>
          <w:i/>
          <w:color w:val="000000" w:themeColor="text1"/>
          <w:sz w:val="24"/>
          <w:szCs w:val="24"/>
        </w:rPr>
        <w:t>Endolimax nana</w:t>
      </w:r>
      <w:r w:rsidR="00CC1CC6" w:rsidRPr="001A3CEE">
        <w:rPr>
          <w:rFonts w:ascii="Book Antiqua" w:hAnsi="Book Antiqua" w:cs="Times New Roman"/>
          <w:i/>
          <w:color w:val="000000" w:themeColor="text1"/>
          <w:sz w:val="24"/>
          <w:szCs w:val="24"/>
        </w:rPr>
        <w:t xml:space="preserve"> </w:t>
      </w:r>
      <w:r w:rsidR="001F15DB" w:rsidRPr="001A3CEE">
        <w:rPr>
          <w:rFonts w:ascii="Book Antiqua" w:hAnsi="Book Antiqua" w:cs="Times New Roman"/>
          <w:iCs/>
          <w:color w:val="000000" w:themeColor="text1"/>
          <w:sz w:val="24"/>
          <w:szCs w:val="24"/>
        </w:rPr>
        <w:t>w</w:t>
      </w:r>
      <w:r w:rsidR="00124A5A" w:rsidRPr="001A3CEE">
        <w:rPr>
          <w:rFonts w:ascii="Book Antiqua" w:hAnsi="Book Antiqua" w:cs="Times New Roman"/>
          <w:iCs/>
          <w:color w:val="000000" w:themeColor="text1"/>
          <w:sz w:val="24"/>
          <w:szCs w:val="24"/>
        </w:rPr>
        <w:t>ere</w:t>
      </w:r>
      <w:r w:rsidR="001F15DB" w:rsidRPr="001A3CEE">
        <w:rPr>
          <w:rFonts w:ascii="Book Antiqua" w:hAnsi="Book Antiqua" w:cs="Times New Roman"/>
          <w:i/>
          <w:color w:val="000000" w:themeColor="text1"/>
          <w:sz w:val="24"/>
          <w:szCs w:val="24"/>
        </w:rPr>
        <w:t xml:space="preserve"> </w:t>
      </w:r>
      <w:r w:rsidR="00124A5A" w:rsidRPr="001A3CEE">
        <w:rPr>
          <w:rFonts w:ascii="Book Antiqua" w:hAnsi="Book Antiqua" w:cs="Times New Roman"/>
          <w:color w:val="000000" w:themeColor="text1"/>
          <w:sz w:val="24"/>
          <w:szCs w:val="24"/>
        </w:rPr>
        <w:t>each</w:t>
      </w:r>
      <w:r w:rsidR="00124A5A" w:rsidRPr="001A3CEE">
        <w:rPr>
          <w:rFonts w:ascii="Book Antiqua" w:hAnsi="Book Antiqua" w:cs="Times New Roman"/>
          <w:i/>
          <w:color w:val="000000" w:themeColor="text1"/>
          <w:sz w:val="24"/>
          <w:szCs w:val="24"/>
        </w:rPr>
        <w:t xml:space="preserve"> </w:t>
      </w:r>
      <w:r w:rsidR="001F15DB" w:rsidRPr="001A3CEE">
        <w:rPr>
          <w:rFonts w:ascii="Book Antiqua" w:hAnsi="Book Antiqua" w:cs="Times New Roman"/>
          <w:iCs/>
          <w:color w:val="000000" w:themeColor="text1"/>
          <w:sz w:val="24"/>
          <w:szCs w:val="24"/>
        </w:rPr>
        <w:t>observed</w:t>
      </w:r>
      <w:r w:rsidR="001F15DB" w:rsidRPr="001A3CEE">
        <w:rPr>
          <w:rFonts w:ascii="Book Antiqua" w:hAnsi="Book Antiqua" w:cs="Times New Roman"/>
          <w:i/>
          <w:color w:val="000000" w:themeColor="text1"/>
          <w:sz w:val="24"/>
          <w:szCs w:val="24"/>
        </w:rPr>
        <w:t xml:space="preserve"> </w:t>
      </w:r>
      <w:r w:rsidR="0072260E" w:rsidRPr="001A3CEE">
        <w:rPr>
          <w:rFonts w:ascii="Book Antiqua" w:hAnsi="Book Antiqua" w:cs="Times New Roman"/>
          <w:iCs/>
          <w:color w:val="000000" w:themeColor="text1"/>
          <w:sz w:val="24"/>
          <w:szCs w:val="24"/>
        </w:rPr>
        <w:t xml:space="preserve">in </w:t>
      </w:r>
      <w:r w:rsidR="00DB0324" w:rsidRPr="001A3CEE">
        <w:rPr>
          <w:rFonts w:ascii="Book Antiqua" w:hAnsi="Book Antiqua" w:cs="Times New Roman"/>
          <w:iCs/>
          <w:color w:val="000000" w:themeColor="text1"/>
          <w:sz w:val="24"/>
          <w:szCs w:val="24"/>
        </w:rPr>
        <w:t>3</w:t>
      </w:r>
      <w:r w:rsidR="0072260E" w:rsidRPr="001A3CEE">
        <w:rPr>
          <w:rFonts w:ascii="Book Antiqua" w:hAnsi="Book Antiqua" w:cs="Times New Roman"/>
          <w:iCs/>
          <w:color w:val="000000" w:themeColor="text1"/>
          <w:sz w:val="24"/>
          <w:szCs w:val="24"/>
        </w:rPr>
        <w:t xml:space="preserve"> </w:t>
      </w:r>
      <w:r w:rsidR="005617F9" w:rsidRPr="001A3CEE">
        <w:rPr>
          <w:rFonts w:ascii="Book Antiqua" w:hAnsi="Book Antiqua" w:cs="Times New Roman"/>
          <w:color w:val="000000" w:themeColor="text1"/>
          <w:sz w:val="24"/>
          <w:szCs w:val="24"/>
        </w:rPr>
        <w:t>(</w:t>
      </w:r>
      <w:r w:rsidR="00DB0324" w:rsidRPr="001A3CEE">
        <w:rPr>
          <w:rFonts w:ascii="Book Antiqua" w:hAnsi="Book Antiqua" w:cs="Times New Roman"/>
          <w:color w:val="000000" w:themeColor="text1"/>
          <w:sz w:val="24"/>
          <w:szCs w:val="24"/>
        </w:rPr>
        <w:t>2.</w:t>
      </w:r>
      <w:r w:rsidR="00F043AB" w:rsidRPr="001A3CEE">
        <w:rPr>
          <w:rFonts w:ascii="Book Antiqua" w:hAnsi="Book Antiqua" w:cs="Times New Roman"/>
          <w:color w:val="000000" w:themeColor="text1"/>
          <w:sz w:val="24"/>
          <w:szCs w:val="24"/>
        </w:rPr>
        <w:t>8</w:t>
      </w:r>
      <w:r w:rsidR="005617F9" w:rsidRPr="001A3CEE">
        <w:rPr>
          <w:rFonts w:ascii="Book Antiqua" w:hAnsi="Book Antiqua" w:cs="Times New Roman"/>
          <w:color w:val="000000" w:themeColor="text1"/>
          <w:sz w:val="24"/>
          <w:szCs w:val="24"/>
        </w:rPr>
        <w:t xml:space="preserve">%) </w:t>
      </w:r>
      <w:r w:rsidR="005617F9" w:rsidRPr="001A3CEE">
        <w:rPr>
          <w:rFonts w:ascii="Book Antiqua" w:hAnsi="Book Antiqua" w:cs="Times New Roman"/>
          <w:iCs/>
          <w:color w:val="000000" w:themeColor="text1"/>
          <w:sz w:val="24"/>
          <w:szCs w:val="24"/>
        </w:rPr>
        <w:t>samples</w:t>
      </w:r>
      <w:r w:rsidR="001F15DB" w:rsidRPr="001A3CEE">
        <w:rPr>
          <w:rFonts w:ascii="Book Antiqua" w:hAnsi="Book Antiqua" w:cs="Times New Roman"/>
          <w:iCs/>
          <w:color w:val="000000" w:themeColor="text1"/>
          <w:sz w:val="24"/>
          <w:szCs w:val="24"/>
        </w:rPr>
        <w:t xml:space="preserve">. </w:t>
      </w:r>
      <w:r w:rsidR="00F85AA2" w:rsidRPr="001A3CEE">
        <w:rPr>
          <w:rFonts w:ascii="Book Antiqua" w:hAnsi="Book Antiqua" w:cs="Times New Roman"/>
          <w:iCs/>
          <w:color w:val="000000" w:themeColor="text1"/>
          <w:sz w:val="24"/>
          <w:szCs w:val="24"/>
        </w:rPr>
        <w:t xml:space="preserve">Co-infections with 2 parasites </w:t>
      </w:r>
      <w:r w:rsidR="00A16518" w:rsidRPr="001A3CEE">
        <w:rPr>
          <w:rFonts w:ascii="Book Antiqua" w:hAnsi="Book Antiqua" w:cs="Times New Roman"/>
          <w:iCs/>
          <w:color w:val="000000" w:themeColor="text1"/>
          <w:sz w:val="24"/>
          <w:szCs w:val="24"/>
        </w:rPr>
        <w:t xml:space="preserve">were </w:t>
      </w:r>
      <w:r w:rsidR="001F15DB" w:rsidRPr="001A3CEE">
        <w:rPr>
          <w:rFonts w:ascii="Book Antiqua" w:hAnsi="Book Antiqua" w:cs="Times New Roman"/>
          <w:iCs/>
          <w:color w:val="000000" w:themeColor="text1"/>
          <w:sz w:val="24"/>
          <w:szCs w:val="24"/>
        </w:rPr>
        <w:t>observed in</w:t>
      </w:r>
      <w:r w:rsidR="00663AB3" w:rsidRPr="001A3CEE">
        <w:rPr>
          <w:rFonts w:ascii="Book Antiqua" w:hAnsi="Book Antiqua" w:cs="Times New Roman"/>
          <w:color w:val="000000" w:themeColor="text1"/>
          <w:sz w:val="24"/>
          <w:szCs w:val="24"/>
        </w:rPr>
        <w:t xml:space="preserve"> </w:t>
      </w:r>
      <w:r w:rsidR="00A42024" w:rsidRPr="001A3CEE">
        <w:rPr>
          <w:rFonts w:ascii="Book Antiqua" w:hAnsi="Book Antiqua" w:cs="Times New Roman"/>
          <w:color w:val="000000" w:themeColor="text1"/>
          <w:sz w:val="24"/>
          <w:szCs w:val="24"/>
        </w:rPr>
        <w:t>2</w:t>
      </w:r>
      <w:r w:rsidR="00663AB3" w:rsidRPr="001A3CEE">
        <w:rPr>
          <w:rFonts w:ascii="Book Antiqua" w:hAnsi="Book Antiqua" w:cs="Times New Roman"/>
          <w:color w:val="000000" w:themeColor="text1"/>
          <w:sz w:val="24"/>
          <w:szCs w:val="24"/>
        </w:rPr>
        <w:t xml:space="preserve"> (</w:t>
      </w:r>
      <w:r w:rsidR="00F043AB" w:rsidRPr="001A3CEE">
        <w:rPr>
          <w:rFonts w:ascii="Book Antiqua" w:hAnsi="Book Antiqua" w:cs="Times New Roman"/>
          <w:color w:val="000000" w:themeColor="text1"/>
          <w:sz w:val="24"/>
          <w:szCs w:val="24"/>
        </w:rPr>
        <w:t>1</w:t>
      </w:r>
      <w:r w:rsidR="00A42024" w:rsidRPr="001A3CEE">
        <w:rPr>
          <w:rFonts w:ascii="Book Antiqua" w:hAnsi="Book Antiqua" w:cs="Times New Roman"/>
          <w:color w:val="000000" w:themeColor="text1"/>
          <w:sz w:val="24"/>
          <w:szCs w:val="24"/>
        </w:rPr>
        <w:t>.</w:t>
      </w:r>
      <w:r w:rsidR="00F043AB" w:rsidRPr="001A3CEE">
        <w:rPr>
          <w:rFonts w:ascii="Book Antiqua" w:hAnsi="Book Antiqua" w:cs="Times New Roman"/>
          <w:color w:val="000000" w:themeColor="text1"/>
          <w:sz w:val="24"/>
          <w:szCs w:val="24"/>
        </w:rPr>
        <w:t>8</w:t>
      </w:r>
      <w:r w:rsidR="00663AB3" w:rsidRPr="001A3CEE">
        <w:rPr>
          <w:rFonts w:ascii="Book Antiqua" w:hAnsi="Book Antiqua" w:cs="Times New Roman"/>
          <w:color w:val="000000" w:themeColor="text1"/>
          <w:sz w:val="24"/>
          <w:szCs w:val="24"/>
        </w:rPr>
        <w:t xml:space="preserve">%) </w:t>
      </w:r>
      <w:r w:rsidR="001F15DB" w:rsidRPr="001A3CEE">
        <w:rPr>
          <w:rFonts w:ascii="Book Antiqua" w:hAnsi="Book Antiqua" w:cs="Times New Roman"/>
          <w:color w:val="000000" w:themeColor="text1"/>
          <w:sz w:val="24"/>
          <w:szCs w:val="24"/>
        </w:rPr>
        <w:t xml:space="preserve">samples, </w:t>
      </w:r>
      <w:r w:rsidR="000322EF" w:rsidRPr="001A3CEE">
        <w:rPr>
          <w:rFonts w:ascii="Book Antiqua" w:hAnsi="Book Antiqua" w:cs="Times New Roman"/>
          <w:color w:val="000000" w:themeColor="text1"/>
          <w:sz w:val="24"/>
          <w:szCs w:val="24"/>
        </w:rPr>
        <w:t xml:space="preserve">one </w:t>
      </w:r>
      <w:r w:rsidR="00E631A2" w:rsidRPr="001A3CEE">
        <w:rPr>
          <w:rFonts w:ascii="Book Antiqua" w:hAnsi="Book Antiqua" w:cs="Times New Roman"/>
          <w:color w:val="000000" w:themeColor="text1"/>
          <w:sz w:val="24"/>
          <w:szCs w:val="24"/>
        </w:rPr>
        <w:t>had</w:t>
      </w:r>
      <w:r w:rsidR="000322EF" w:rsidRPr="001A3CEE">
        <w:rPr>
          <w:rFonts w:ascii="Book Antiqua" w:hAnsi="Book Antiqua" w:cs="Times New Roman"/>
          <w:color w:val="000000" w:themeColor="text1"/>
          <w:sz w:val="24"/>
          <w:szCs w:val="24"/>
        </w:rPr>
        <w:t xml:space="preserve"> </w:t>
      </w:r>
      <w:r w:rsidR="001F15DB" w:rsidRPr="001A3CEE">
        <w:rPr>
          <w:rFonts w:ascii="Book Antiqua" w:hAnsi="Book Antiqua" w:cs="Times New Roman"/>
          <w:i/>
          <w:iCs/>
          <w:color w:val="000000" w:themeColor="text1"/>
          <w:sz w:val="24"/>
          <w:szCs w:val="24"/>
        </w:rPr>
        <w:t>Entamoeba</w:t>
      </w:r>
      <w:r w:rsidR="00663AB3" w:rsidRPr="001A3CEE">
        <w:rPr>
          <w:rFonts w:ascii="Book Antiqua" w:hAnsi="Book Antiqua" w:cs="Times New Roman"/>
          <w:bCs/>
          <w:i/>
          <w:iCs/>
          <w:color w:val="000000" w:themeColor="text1"/>
          <w:sz w:val="24"/>
          <w:szCs w:val="24"/>
        </w:rPr>
        <w:t xml:space="preserve"> hartmanni</w:t>
      </w:r>
      <w:r w:rsidR="00663AB3" w:rsidRPr="001A3CEE">
        <w:rPr>
          <w:rFonts w:ascii="Book Antiqua" w:hAnsi="Book Antiqua" w:cs="Times New Roman"/>
          <w:bCs/>
          <w:color w:val="000000" w:themeColor="text1"/>
          <w:sz w:val="24"/>
          <w:szCs w:val="24"/>
        </w:rPr>
        <w:t xml:space="preserve"> </w:t>
      </w:r>
      <w:r w:rsidR="001F15DB" w:rsidRPr="001A3CEE">
        <w:rPr>
          <w:rFonts w:ascii="Book Antiqua" w:hAnsi="Book Antiqua" w:cs="Times New Roman"/>
          <w:bCs/>
          <w:color w:val="000000" w:themeColor="text1"/>
          <w:sz w:val="24"/>
          <w:szCs w:val="24"/>
        </w:rPr>
        <w:t>with</w:t>
      </w:r>
      <w:r w:rsidR="00663AB3" w:rsidRPr="001A3CEE">
        <w:rPr>
          <w:rFonts w:ascii="Book Antiqua" w:hAnsi="Book Antiqua" w:cs="Times New Roman"/>
          <w:bCs/>
          <w:color w:val="000000" w:themeColor="text1"/>
          <w:sz w:val="24"/>
          <w:szCs w:val="24"/>
        </w:rPr>
        <w:t xml:space="preserve"> </w:t>
      </w:r>
      <w:r w:rsidR="00663AB3" w:rsidRPr="001A3CEE">
        <w:rPr>
          <w:rFonts w:ascii="Book Antiqua" w:hAnsi="Book Antiqua" w:cs="Times New Roman"/>
          <w:i/>
          <w:color w:val="000000" w:themeColor="text1"/>
          <w:sz w:val="24"/>
          <w:szCs w:val="24"/>
        </w:rPr>
        <w:t xml:space="preserve">Endolimax nana, </w:t>
      </w:r>
      <w:r w:rsidR="00124A5A" w:rsidRPr="001A3CEE">
        <w:rPr>
          <w:rFonts w:ascii="Book Antiqua" w:hAnsi="Book Antiqua" w:cs="Times New Roman"/>
          <w:color w:val="000000" w:themeColor="text1"/>
          <w:sz w:val="24"/>
          <w:szCs w:val="24"/>
        </w:rPr>
        <w:t xml:space="preserve">and </w:t>
      </w:r>
      <w:r w:rsidR="00DE339D" w:rsidRPr="001A3CEE">
        <w:rPr>
          <w:rFonts w:ascii="Book Antiqua" w:hAnsi="Book Antiqua" w:cs="Times New Roman"/>
          <w:color w:val="000000" w:themeColor="text1"/>
          <w:sz w:val="24"/>
          <w:szCs w:val="24"/>
        </w:rPr>
        <w:t xml:space="preserve">the second </w:t>
      </w:r>
      <w:r w:rsidR="00F66306" w:rsidRPr="001A3CEE">
        <w:rPr>
          <w:rFonts w:ascii="Book Antiqua" w:hAnsi="Book Antiqua" w:cs="Times New Roman"/>
          <w:iCs/>
          <w:color w:val="000000" w:themeColor="text1"/>
          <w:sz w:val="24"/>
          <w:szCs w:val="24"/>
        </w:rPr>
        <w:t>ha</w:t>
      </w:r>
      <w:r w:rsidR="00E631A2" w:rsidRPr="001A3CEE">
        <w:rPr>
          <w:rFonts w:ascii="Book Antiqua" w:hAnsi="Book Antiqua" w:cs="Times New Roman"/>
          <w:iCs/>
          <w:color w:val="000000" w:themeColor="text1"/>
          <w:sz w:val="24"/>
          <w:szCs w:val="24"/>
        </w:rPr>
        <w:t>d</w:t>
      </w:r>
      <w:r w:rsidR="000322EF" w:rsidRPr="001A3CEE">
        <w:rPr>
          <w:rFonts w:ascii="Book Antiqua" w:hAnsi="Book Antiqua" w:cs="Times New Roman"/>
          <w:i/>
          <w:color w:val="000000" w:themeColor="text1"/>
          <w:sz w:val="24"/>
          <w:szCs w:val="24"/>
        </w:rPr>
        <w:t xml:space="preserve"> </w:t>
      </w:r>
      <w:r w:rsidR="00663AB3" w:rsidRPr="001A3CEE">
        <w:rPr>
          <w:rFonts w:ascii="Book Antiqua" w:hAnsi="Book Antiqua" w:cs="Times New Roman"/>
          <w:i/>
          <w:color w:val="000000" w:themeColor="text1"/>
          <w:sz w:val="24"/>
          <w:szCs w:val="24"/>
        </w:rPr>
        <w:t xml:space="preserve">Blastocystis </w:t>
      </w:r>
      <w:r w:rsidR="00341F07" w:rsidRPr="001A3CEE">
        <w:rPr>
          <w:rFonts w:ascii="Book Antiqua" w:hAnsi="Book Antiqua" w:cs="Times New Roman"/>
          <w:iCs/>
          <w:color w:val="000000" w:themeColor="text1"/>
          <w:sz w:val="24"/>
          <w:szCs w:val="24"/>
        </w:rPr>
        <w:t>spp.</w:t>
      </w:r>
      <w:r w:rsidR="00663AB3" w:rsidRPr="001A3CEE">
        <w:rPr>
          <w:rFonts w:ascii="Book Antiqua" w:hAnsi="Book Antiqua" w:cs="Times New Roman"/>
          <w:i/>
          <w:color w:val="000000" w:themeColor="text1"/>
          <w:sz w:val="24"/>
          <w:szCs w:val="24"/>
        </w:rPr>
        <w:t xml:space="preserve"> </w:t>
      </w:r>
      <w:r w:rsidR="00663AB3" w:rsidRPr="001A3CEE">
        <w:rPr>
          <w:rFonts w:ascii="Book Antiqua" w:hAnsi="Book Antiqua" w:cs="Times New Roman"/>
          <w:iCs/>
          <w:color w:val="000000" w:themeColor="text1"/>
          <w:sz w:val="24"/>
          <w:szCs w:val="24"/>
        </w:rPr>
        <w:t>with</w:t>
      </w:r>
      <w:r w:rsidR="00663AB3" w:rsidRPr="001A3CEE">
        <w:rPr>
          <w:rFonts w:ascii="Book Antiqua" w:hAnsi="Book Antiqua" w:cs="Times New Roman"/>
          <w:i/>
          <w:color w:val="000000" w:themeColor="text1"/>
          <w:sz w:val="24"/>
          <w:szCs w:val="24"/>
        </w:rPr>
        <w:t xml:space="preserve"> Endolimax</w:t>
      </w:r>
      <w:r w:rsidR="00625981" w:rsidRPr="001A3CEE">
        <w:rPr>
          <w:rFonts w:ascii="Book Antiqua" w:hAnsi="Book Antiqua" w:cs="Times New Roman"/>
          <w:i/>
          <w:color w:val="000000" w:themeColor="text1"/>
          <w:sz w:val="24"/>
          <w:szCs w:val="24"/>
        </w:rPr>
        <w:t xml:space="preserve"> </w:t>
      </w:r>
      <w:r w:rsidR="00663AB3" w:rsidRPr="001A3CEE">
        <w:rPr>
          <w:rFonts w:ascii="Book Antiqua" w:hAnsi="Book Antiqua" w:cs="Times New Roman"/>
          <w:i/>
          <w:color w:val="000000" w:themeColor="text1"/>
          <w:sz w:val="24"/>
          <w:szCs w:val="24"/>
        </w:rPr>
        <w:t>nana</w:t>
      </w:r>
      <w:r w:rsidR="001F15DB" w:rsidRPr="001A3CEE">
        <w:rPr>
          <w:rFonts w:ascii="Book Antiqua" w:hAnsi="Book Antiqua" w:cs="Times New Roman"/>
          <w:iCs/>
          <w:color w:val="000000" w:themeColor="text1"/>
          <w:sz w:val="24"/>
          <w:szCs w:val="24"/>
        </w:rPr>
        <w:t>.</w:t>
      </w:r>
      <w:r w:rsidR="00663AB3" w:rsidRPr="001A3CEE">
        <w:rPr>
          <w:rFonts w:ascii="Book Antiqua" w:hAnsi="Book Antiqua" w:cs="Times New Roman"/>
          <w:iCs/>
          <w:color w:val="000000" w:themeColor="text1"/>
          <w:sz w:val="24"/>
          <w:szCs w:val="24"/>
        </w:rPr>
        <w:t xml:space="preserve"> </w:t>
      </w:r>
    </w:p>
    <w:p w14:paraId="6FBAC31D" w14:textId="77777777" w:rsidR="006B5D44" w:rsidRPr="001A3CEE" w:rsidRDefault="001F15DB" w:rsidP="009867CB">
      <w:pPr>
        <w:spacing w:after="0" w:afterAutospacing="0" w:line="360" w:lineRule="auto"/>
        <w:ind w:firstLine="720"/>
        <w:jc w:val="both"/>
        <w:rPr>
          <w:rFonts w:ascii="Book Antiqua" w:hAnsi="Book Antiqua" w:cs="Times New Roman"/>
          <w:b/>
          <w:bCs/>
          <w:iCs/>
          <w:color w:val="000000" w:themeColor="text1"/>
          <w:sz w:val="24"/>
          <w:szCs w:val="24"/>
        </w:rPr>
      </w:pPr>
      <w:r w:rsidRPr="001A3CEE">
        <w:rPr>
          <w:rFonts w:ascii="Book Antiqua" w:hAnsi="Book Antiqua" w:cs="Times New Roman"/>
          <w:iCs/>
          <w:color w:val="000000" w:themeColor="text1"/>
          <w:sz w:val="24"/>
          <w:szCs w:val="24"/>
        </w:rPr>
        <w:t xml:space="preserve">In the </w:t>
      </w:r>
      <w:r w:rsidR="00DE339D" w:rsidRPr="001A3CEE">
        <w:rPr>
          <w:rFonts w:ascii="Book Antiqua" w:hAnsi="Book Antiqua" w:cs="Times New Roman"/>
          <w:iCs/>
          <w:color w:val="000000" w:themeColor="text1"/>
          <w:sz w:val="24"/>
          <w:szCs w:val="24"/>
        </w:rPr>
        <w:t xml:space="preserve">100 </w:t>
      </w:r>
      <w:r w:rsidR="006B5D44" w:rsidRPr="001A3CEE">
        <w:rPr>
          <w:rFonts w:ascii="Book Antiqua" w:hAnsi="Book Antiqua" w:cs="Times New Roman"/>
          <w:iCs/>
          <w:color w:val="000000" w:themeColor="text1"/>
          <w:sz w:val="24"/>
          <w:szCs w:val="24"/>
        </w:rPr>
        <w:t xml:space="preserve">control samples, </w:t>
      </w:r>
      <w:r w:rsidR="00663AB3" w:rsidRPr="001A3CEE">
        <w:rPr>
          <w:rFonts w:ascii="Book Antiqua" w:hAnsi="Book Antiqua" w:cs="Times New Roman"/>
          <w:i/>
          <w:color w:val="000000" w:themeColor="text1"/>
          <w:sz w:val="24"/>
          <w:szCs w:val="24"/>
        </w:rPr>
        <w:t>B</w:t>
      </w:r>
      <w:r w:rsidR="00C51669" w:rsidRPr="001A3CEE">
        <w:rPr>
          <w:rFonts w:ascii="Book Antiqua" w:hAnsi="Book Antiqua" w:cs="Times New Roman"/>
          <w:i/>
          <w:color w:val="000000" w:themeColor="text1"/>
          <w:sz w:val="24"/>
          <w:szCs w:val="24"/>
        </w:rPr>
        <w:t>.</w:t>
      </w:r>
      <w:r w:rsidR="004D1AB4" w:rsidRPr="001A3CEE">
        <w:rPr>
          <w:rFonts w:ascii="Book Antiqua" w:hAnsi="Book Antiqua" w:cs="Times New Roman"/>
          <w:i/>
          <w:color w:val="000000" w:themeColor="text1"/>
          <w:sz w:val="24"/>
          <w:szCs w:val="24"/>
        </w:rPr>
        <w:t xml:space="preserve"> </w:t>
      </w:r>
      <w:r w:rsidR="00663AB3" w:rsidRPr="001A3CEE">
        <w:rPr>
          <w:rFonts w:ascii="Book Antiqua" w:hAnsi="Book Antiqua" w:cs="Times New Roman"/>
          <w:i/>
          <w:color w:val="000000" w:themeColor="text1"/>
          <w:sz w:val="24"/>
          <w:szCs w:val="24"/>
        </w:rPr>
        <w:t>hominis</w:t>
      </w:r>
      <w:r w:rsidR="00663AB3" w:rsidRPr="001A3CEE">
        <w:rPr>
          <w:rFonts w:ascii="Book Antiqua" w:hAnsi="Book Antiqua" w:cs="Times New Roman"/>
          <w:iCs/>
          <w:color w:val="000000" w:themeColor="text1"/>
          <w:sz w:val="24"/>
          <w:szCs w:val="24"/>
        </w:rPr>
        <w:t xml:space="preserve"> </w:t>
      </w:r>
      <w:r w:rsidRPr="001A3CEE">
        <w:rPr>
          <w:rFonts w:ascii="Book Antiqua" w:hAnsi="Book Antiqua" w:cs="Times New Roman"/>
          <w:iCs/>
          <w:color w:val="000000" w:themeColor="text1"/>
          <w:sz w:val="24"/>
          <w:szCs w:val="24"/>
        </w:rPr>
        <w:t>w</w:t>
      </w:r>
      <w:r w:rsidR="000322EF" w:rsidRPr="001A3CEE">
        <w:rPr>
          <w:rFonts w:ascii="Book Antiqua" w:hAnsi="Book Antiqua" w:cs="Times New Roman"/>
          <w:iCs/>
          <w:color w:val="000000" w:themeColor="text1"/>
          <w:sz w:val="24"/>
          <w:szCs w:val="24"/>
        </w:rPr>
        <w:t>as</w:t>
      </w:r>
      <w:r w:rsidRPr="001A3CEE">
        <w:rPr>
          <w:rFonts w:ascii="Book Antiqua" w:hAnsi="Book Antiqua" w:cs="Times New Roman"/>
          <w:iCs/>
          <w:color w:val="000000" w:themeColor="text1"/>
          <w:sz w:val="24"/>
          <w:szCs w:val="24"/>
        </w:rPr>
        <w:t xml:space="preserve"> observed </w:t>
      </w:r>
      <w:r w:rsidR="00663AB3" w:rsidRPr="001A3CEE">
        <w:rPr>
          <w:rFonts w:ascii="Book Antiqua" w:hAnsi="Book Antiqua" w:cs="Times New Roman"/>
          <w:iCs/>
          <w:color w:val="000000" w:themeColor="text1"/>
          <w:sz w:val="24"/>
          <w:szCs w:val="24"/>
        </w:rPr>
        <w:t xml:space="preserve">in </w:t>
      </w:r>
      <w:r w:rsidR="00853416" w:rsidRPr="001A3CEE">
        <w:rPr>
          <w:rFonts w:ascii="Book Antiqua" w:hAnsi="Book Antiqua" w:cs="Times New Roman"/>
          <w:iCs/>
          <w:color w:val="000000" w:themeColor="text1"/>
          <w:sz w:val="24"/>
          <w:szCs w:val="24"/>
        </w:rPr>
        <w:t>3</w:t>
      </w:r>
      <w:r w:rsidR="00663AB3" w:rsidRPr="001A3CEE">
        <w:rPr>
          <w:rFonts w:ascii="Book Antiqua" w:hAnsi="Book Antiqua" w:cs="Times New Roman"/>
          <w:iCs/>
          <w:color w:val="000000" w:themeColor="text1"/>
          <w:sz w:val="24"/>
          <w:szCs w:val="24"/>
        </w:rPr>
        <w:t xml:space="preserve"> (</w:t>
      </w:r>
      <w:r w:rsidR="00853416" w:rsidRPr="001A3CEE">
        <w:rPr>
          <w:rFonts w:ascii="Book Antiqua" w:hAnsi="Book Antiqua" w:cs="Times New Roman"/>
          <w:color w:val="000000" w:themeColor="text1"/>
          <w:sz w:val="24"/>
          <w:szCs w:val="24"/>
        </w:rPr>
        <w:t>3</w:t>
      </w:r>
      <w:r w:rsidR="00663AB3" w:rsidRPr="001A3CEE">
        <w:rPr>
          <w:rFonts w:ascii="Book Antiqua" w:hAnsi="Book Antiqua" w:cs="Times New Roman"/>
          <w:iCs/>
          <w:color w:val="000000" w:themeColor="text1"/>
          <w:sz w:val="24"/>
          <w:szCs w:val="24"/>
        </w:rPr>
        <w:t>%)</w:t>
      </w:r>
      <w:r w:rsidR="004527E1" w:rsidRPr="001A3CEE">
        <w:rPr>
          <w:rFonts w:ascii="Book Antiqua" w:hAnsi="Book Antiqua" w:cs="Times New Roman"/>
          <w:iCs/>
          <w:color w:val="000000" w:themeColor="text1"/>
          <w:sz w:val="24"/>
          <w:szCs w:val="24"/>
        </w:rPr>
        <w:t xml:space="preserve"> samples, </w:t>
      </w:r>
      <w:r w:rsidR="004527E1" w:rsidRPr="001A3CEE">
        <w:rPr>
          <w:rFonts w:ascii="Book Antiqua" w:hAnsi="Book Antiqua" w:cs="Times New Roman"/>
          <w:i/>
          <w:color w:val="000000" w:themeColor="text1"/>
          <w:sz w:val="24"/>
          <w:szCs w:val="24"/>
        </w:rPr>
        <w:t>Cryptosporidium</w:t>
      </w:r>
      <w:r w:rsidR="004527E1" w:rsidRPr="001A3CEE">
        <w:rPr>
          <w:rFonts w:ascii="Book Antiqua" w:hAnsi="Book Antiqua" w:cs="Times New Roman"/>
          <w:color w:val="000000" w:themeColor="text1"/>
          <w:sz w:val="24"/>
          <w:szCs w:val="24"/>
        </w:rPr>
        <w:t xml:space="preserve"> </w:t>
      </w:r>
      <w:r w:rsidRPr="001A3CEE">
        <w:rPr>
          <w:rFonts w:ascii="Book Antiqua" w:hAnsi="Book Antiqua" w:cs="Times New Roman"/>
          <w:color w:val="000000" w:themeColor="text1"/>
          <w:sz w:val="24"/>
          <w:szCs w:val="24"/>
        </w:rPr>
        <w:t>in</w:t>
      </w:r>
      <w:r w:rsidR="00E208B8" w:rsidRPr="001A3CEE">
        <w:rPr>
          <w:rFonts w:ascii="Book Antiqua" w:hAnsi="Book Antiqua" w:cs="Times New Roman"/>
          <w:color w:val="000000" w:themeColor="text1"/>
          <w:sz w:val="24"/>
          <w:szCs w:val="24"/>
        </w:rPr>
        <w:t xml:space="preserve"> </w:t>
      </w:r>
      <w:r w:rsidR="00DE339D" w:rsidRPr="001A3CEE">
        <w:rPr>
          <w:rFonts w:ascii="Book Antiqua" w:hAnsi="Book Antiqua" w:cs="Times New Roman"/>
          <w:color w:val="000000" w:themeColor="text1"/>
          <w:sz w:val="24"/>
          <w:szCs w:val="24"/>
        </w:rPr>
        <w:t>0</w:t>
      </w:r>
      <w:r w:rsidR="00A3795F" w:rsidRPr="001A3CEE">
        <w:rPr>
          <w:rFonts w:ascii="Book Antiqua" w:hAnsi="Book Antiqua" w:cs="Times New Roman"/>
          <w:color w:val="000000" w:themeColor="text1"/>
          <w:sz w:val="24"/>
          <w:szCs w:val="24"/>
        </w:rPr>
        <w:t xml:space="preserve"> </w:t>
      </w:r>
      <w:r w:rsidR="004527E1" w:rsidRPr="001A3CEE">
        <w:rPr>
          <w:rFonts w:ascii="Book Antiqua" w:hAnsi="Book Antiqua" w:cs="Times New Roman"/>
          <w:color w:val="000000" w:themeColor="text1"/>
          <w:sz w:val="24"/>
          <w:szCs w:val="24"/>
        </w:rPr>
        <w:t>(</w:t>
      </w:r>
      <w:r w:rsidR="00DE339D" w:rsidRPr="001A3CEE">
        <w:rPr>
          <w:rFonts w:ascii="Book Antiqua" w:hAnsi="Book Antiqua" w:cs="Times New Roman"/>
          <w:color w:val="000000" w:themeColor="text1"/>
          <w:sz w:val="24"/>
          <w:szCs w:val="24"/>
        </w:rPr>
        <w:t>0</w:t>
      </w:r>
      <w:r w:rsidR="004527E1" w:rsidRPr="001A3CEE">
        <w:rPr>
          <w:rFonts w:ascii="Book Antiqua" w:hAnsi="Book Antiqua" w:cs="Times New Roman"/>
          <w:color w:val="000000" w:themeColor="text1"/>
          <w:sz w:val="24"/>
          <w:szCs w:val="24"/>
        </w:rPr>
        <w:t xml:space="preserve">%) </w:t>
      </w:r>
      <w:r w:rsidR="003E4805" w:rsidRPr="001A3CEE">
        <w:rPr>
          <w:rFonts w:ascii="Book Antiqua" w:hAnsi="Book Antiqua" w:cs="Times New Roman"/>
          <w:iCs/>
          <w:color w:val="000000" w:themeColor="text1"/>
          <w:sz w:val="24"/>
          <w:szCs w:val="24"/>
        </w:rPr>
        <w:t>samples</w:t>
      </w:r>
      <w:r w:rsidR="004527E1" w:rsidRPr="001A3CEE">
        <w:rPr>
          <w:rFonts w:ascii="Book Antiqua" w:hAnsi="Book Antiqua" w:cs="Times New Roman"/>
          <w:iCs/>
          <w:color w:val="000000" w:themeColor="text1"/>
          <w:sz w:val="24"/>
          <w:szCs w:val="24"/>
        </w:rPr>
        <w:t xml:space="preserve">, </w:t>
      </w:r>
      <w:r w:rsidR="00A3795F" w:rsidRPr="001A3CEE">
        <w:rPr>
          <w:rFonts w:ascii="Book Antiqua" w:hAnsi="Book Antiqua" w:cs="Times New Roman"/>
          <w:iCs/>
          <w:color w:val="000000" w:themeColor="text1"/>
          <w:sz w:val="24"/>
          <w:szCs w:val="24"/>
        </w:rPr>
        <w:t xml:space="preserve">and </w:t>
      </w:r>
      <w:r w:rsidR="004527E1" w:rsidRPr="001A3CEE">
        <w:rPr>
          <w:rFonts w:ascii="Book Antiqua" w:hAnsi="Book Antiqua" w:cs="Times New Roman"/>
          <w:i/>
          <w:color w:val="000000" w:themeColor="text1"/>
          <w:sz w:val="24"/>
          <w:szCs w:val="24"/>
        </w:rPr>
        <w:t xml:space="preserve">Giardia lamblia </w:t>
      </w:r>
      <w:r w:rsidR="00C51669" w:rsidRPr="001A3CEE">
        <w:rPr>
          <w:rFonts w:ascii="Book Antiqua" w:hAnsi="Book Antiqua" w:cs="Times New Roman"/>
          <w:iCs/>
          <w:color w:val="000000" w:themeColor="text1"/>
          <w:sz w:val="24"/>
          <w:szCs w:val="24"/>
        </w:rPr>
        <w:t>cyst</w:t>
      </w:r>
      <w:r w:rsidR="00C51669" w:rsidRPr="001A3CEE">
        <w:rPr>
          <w:rFonts w:ascii="Book Antiqua" w:hAnsi="Book Antiqua" w:cs="Times New Roman"/>
          <w:i/>
          <w:color w:val="000000" w:themeColor="text1"/>
          <w:sz w:val="24"/>
          <w:szCs w:val="24"/>
        </w:rPr>
        <w:t xml:space="preserve"> </w:t>
      </w:r>
      <w:r w:rsidR="008B4ADF" w:rsidRPr="001A3CEE">
        <w:rPr>
          <w:rFonts w:ascii="Book Antiqua" w:hAnsi="Book Antiqua" w:cs="Times New Roman"/>
          <w:iCs/>
          <w:color w:val="000000" w:themeColor="text1"/>
          <w:sz w:val="24"/>
          <w:szCs w:val="24"/>
        </w:rPr>
        <w:t>in</w:t>
      </w:r>
      <w:r w:rsidRPr="001A3CEE">
        <w:rPr>
          <w:rFonts w:ascii="Book Antiqua" w:hAnsi="Book Antiqua" w:cs="Times New Roman"/>
          <w:iCs/>
          <w:color w:val="000000" w:themeColor="text1"/>
          <w:sz w:val="24"/>
          <w:szCs w:val="24"/>
        </w:rPr>
        <w:t xml:space="preserve"> </w:t>
      </w:r>
      <w:r w:rsidR="004527E1" w:rsidRPr="001A3CEE">
        <w:rPr>
          <w:rFonts w:ascii="Book Antiqua" w:hAnsi="Book Antiqua" w:cs="Times New Roman"/>
          <w:iCs/>
          <w:color w:val="000000" w:themeColor="text1"/>
          <w:sz w:val="24"/>
          <w:szCs w:val="24"/>
        </w:rPr>
        <w:t>1</w:t>
      </w:r>
      <w:r w:rsidR="00E208B8" w:rsidRPr="001A3CEE">
        <w:rPr>
          <w:rFonts w:ascii="Book Antiqua" w:hAnsi="Book Antiqua" w:cs="Times New Roman"/>
          <w:iCs/>
          <w:color w:val="000000" w:themeColor="text1"/>
          <w:sz w:val="24"/>
          <w:szCs w:val="24"/>
        </w:rPr>
        <w:t xml:space="preserve"> </w:t>
      </w:r>
      <w:r w:rsidR="004527E1" w:rsidRPr="001A3CEE">
        <w:rPr>
          <w:rFonts w:ascii="Book Antiqua" w:hAnsi="Book Antiqua" w:cs="Times New Roman"/>
          <w:iCs/>
          <w:color w:val="000000" w:themeColor="text1"/>
          <w:sz w:val="24"/>
          <w:szCs w:val="24"/>
        </w:rPr>
        <w:t>(</w:t>
      </w:r>
      <w:r w:rsidR="00DE339D" w:rsidRPr="001A3CEE">
        <w:rPr>
          <w:rFonts w:ascii="Book Antiqua" w:hAnsi="Book Antiqua" w:cs="Times New Roman"/>
          <w:iCs/>
          <w:color w:val="000000" w:themeColor="text1"/>
          <w:sz w:val="24"/>
          <w:szCs w:val="24"/>
        </w:rPr>
        <w:t>1</w:t>
      </w:r>
      <w:r w:rsidRPr="001A3CEE">
        <w:rPr>
          <w:rFonts w:ascii="Book Antiqua" w:hAnsi="Book Antiqua" w:cs="Times New Roman"/>
          <w:iCs/>
          <w:color w:val="000000" w:themeColor="text1"/>
          <w:sz w:val="24"/>
          <w:szCs w:val="24"/>
        </w:rPr>
        <w:t>%</w:t>
      </w:r>
      <w:r w:rsidR="004527E1" w:rsidRPr="001A3CEE">
        <w:rPr>
          <w:rFonts w:ascii="Book Antiqua" w:hAnsi="Book Antiqua" w:cs="Times New Roman"/>
          <w:iCs/>
          <w:color w:val="000000" w:themeColor="text1"/>
          <w:sz w:val="24"/>
          <w:szCs w:val="24"/>
        </w:rPr>
        <w:t>) sample</w:t>
      </w:r>
      <w:r w:rsidR="00F66306" w:rsidRPr="001A3CEE">
        <w:rPr>
          <w:rFonts w:ascii="Book Antiqua" w:hAnsi="Book Antiqua" w:cs="Times New Roman"/>
          <w:iCs/>
          <w:color w:val="000000" w:themeColor="text1"/>
          <w:sz w:val="24"/>
          <w:szCs w:val="24"/>
        </w:rPr>
        <w:t>. Non</w:t>
      </w:r>
      <w:r w:rsidR="00A3795F" w:rsidRPr="001A3CEE">
        <w:rPr>
          <w:rFonts w:ascii="Book Antiqua" w:hAnsi="Book Antiqua" w:cs="Times New Roman"/>
          <w:iCs/>
          <w:color w:val="000000" w:themeColor="text1"/>
          <w:sz w:val="24"/>
          <w:szCs w:val="24"/>
        </w:rPr>
        <w:t xml:space="preserve">pathogenic </w:t>
      </w:r>
      <w:r w:rsidR="004527E1" w:rsidRPr="001A3CEE">
        <w:rPr>
          <w:rFonts w:ascii="Book Antiqua" w:hAnsi="Book Antiqua" w:cs="Times New Roman"/>
          <w:i/>
          <w:color w:val="000000" w:themeColor="text1"/>
          <w:sz w:val="24"/>
          <w:szCs w:val="24"/>
        </w:rPr>
        <w:t>Endolimax nana</w:t>
      </w:r>
      <w:r w:rsidR="004527E1" w:rsidRPr="001A3CEE">
        <w:rPr>
          <w:rFonts w:ascii="Book Antiqua" w:hAnsi="Book Antiqua" w:cs="Times New Roman"/>
          <w:iCs/>
          <w:color w:val="000000" w:themeColor="text1"/>
          <w:sz w:val="24"/>
          <w:szCs w:val="24"/>
        </w:rPr>
        <w:t xml:space="preserve"> </w:t>
      </w:r>
      <w:r w:rsidR="008C33E7" w:rsidRPr="001A3CEE">
        <w:rPr>
          <w:rFonts w:ascii="Book Antiqua" w:hAnsi="Book Antiqua" w:cs="Times New Roman"/>
          <w:iCs/>
          <w:color w:val="000000" w:themeColor="text1"/>
          <w:sz w:val="24"/>
          <w:szCs w:val="24"/>
        </w:rPr>
        <w:t xml:space="preserve">cyst </w:t>
      </w:r>
      <w:r w:rsidR="00DE339D" w:rsidRPr="001A3CEE">
        <w:rPr>
          <w:rFonts w:ascii="Book Antiqua" w:hAnsi="Book Antiqua" w:cs="Times New Roman"/>
          <w:iCs/>
          <w:color w:val="000000" w:themeColor="text1"/>
          <w:sz w:val="24"/>
          <w:szCs w:val="24"/>
        </w:rPr>
        <w:t xml:space="preserve">was </w:t>
      </w:r>
      <w:r w:rsidR="005F4F6A" w:rsidRPr="001A3CEE">
        <w:rPr>
          <w:rFonts w:ascii="Book Antiqua" w:hAnsi="Book Antiqua" w:cs="Times New Roman"/>
          <w:iCs/>
          <w:color w:val="000000" w:themeColor="text1"/>
          <w:sz w:val="24"/>
          <w:szCs w:val="24"/>
        </w:rPr>
        <w:t xml:space="preserve">observed </w:t>
      </w:r>
      <w:r w:rsidR="008B4ADF" w:rsidRPr="001A3CEE">
        <w:rPr>
          <w:rFonts w:ascii="Book Antiqua" w:hAnsi="Book Antiqua" w:cs="Times New Roman"/>
          <w:iCs/>
          <w:color w:val="000000" w:themeColor="text1"/>
          <w:sz w:val="24"/>
          <w:szCs w:val="24"/>
        </w:rPr>
        <w:t xml:space="preserve">in </w:t>
      </w:r>
      <w:r w:rsidR="00BE0CD6" w:rsidRPr="001A3CEE">
        <w:rPr>
          <w:rFonts w:ascii="Book Antiqua" w:hAnsi="Book Antiqua" w:cs="Times New Roman"/>
          <w:iCs/>
          <w:color w:val="000000" w:themeColor="text1"/>
          <w:sz w:val="24"/>
          <w:szCs w:val="24"/>
        </w:rPr>
        <w:t>1</w:t>
      </w:r>
      <w:r w:rsidRPr="001A3CEE">
        <w:rPr>
          <w:rFonts w:ascii="Book Antiqua" w:hAnsi="Book Antiqua" w:cs="Times New Roman"/>
          <w:iCs/>
          <w:color w:val="000000" w:themeColor="text1"/>
          <w:sz w:val="24"/>
          <w:szCs w:val="24"/>
        </w:rPr>
        <w:t xml:space="preserve"> </w:t>
      </w:r>
      <w:r w:rsidR="004527E1" w:rsidRPr="001A3CEE">
        <w:rPr>
          <w:rFonts w:ascii="Book Antiqua" w:hAnsi="Book Antiqua" w:cs="Times New Roman"/>
          <w:iCs/>
          <w:color w:val="000000" w:themeColor="text1"/>
          <w:sz w:val="24"/>
          <w:szCs w:val="24"/>
        </w:rPr>
        <w:t>(</w:t>
      </w:r>
      <w:r w:rsidR="00BE0CD6" w:rsidRPr="001A3CEE">
        <w:rPr>
          <w:rFonts w:ascii="Book Antiqua" w:hAnsi="Book Antiqua" w:cs="Times New Roman"/>
          <w:color w:val="000000" w:themeColor="text1"/>
          <w:sz w:val="24"/>
          <w:szCs w:val="24"/>
        </w:rPr>
        <w:t>1</w:t>
      </w:r>
      <w:r w:rsidRPr="001A3CEE">
        <w:rPr>
          <w:rFonts w:ascii="Book Antiqua" w:hAnsi="Book Antiqua" w:cs="Times New Roman"/>
          <w:iCs/>
          <w:color w:val="000000" w:themeColor="text1"/>
          <w:sz w:val="24"/>
          <w:szCs w:val="24"/>
        </w:rPr>
        <w:t>%) sample</w:t>
      </w:r>
      <w:r w:rsidR="005F4F6A" w:rsidRPr="001A3CEE">
        <w:rPr>
          <w:rFonts w:ascii="Book Antiqua" w:hAnsi="Book Antiqua" w:cs="Times New Roman"/>
          <w:iCs/>
          <w:color w:val="000000" w:themeColor="text1"/>
          <w:sz w:val="24"/>
          <w:szCs w:val="24"/>
        </w:rPr>
        <w:t xml:space="preserve"> </w:t>
      </w:r>
      <w:r w:rsidR="00124A5A" w:rsidRPr="001A3CEE">
        <w:rPr>
          <w:rFonts w:ascii="Book Antiqua" w:hAnsi="Book Antiqua" w:cs="Times New Roman"/>
          <w:iCs/>
          <w:color w:val="000000" w:themeColor="text1"/>
          <w:sz w:val="24"/>
          <w:szCs w:val="24"/>
        </w:rPr>
        <w:t>(Table 2)</w:t>
      </w:r>
      <w:r w:rsidR="000322EF" w:rsidRPr="001A3CEE">
        <w:rPr>
          <w:rFonts w:ascii="Book Antiqua" w:hAnsi="Book Antiqua" w:cs="Times New Roman"/>
          <w:b/>
          <w:bCs/>
          <w:iCs/>
          <w:color w:val="000000" w:themeColor="text1"/>
          <w:sz w:val="24"/>
          <w:szCs w:val="24"/>
        </w:rPr>
        <w:t>.</w:t>
      </w:r>
    </w:p>
    <w:p w14:paraId="6ADC2180" w14:textId="77777777" w:rsidR="00CD7914" w:rsidRPr="001A3CEE" w:rsidRDefault="00CD7914" w:rsidP="009867CB">
      <w:pPr>
        <w:spacing w:after="0" w:afterAutospacing="0" w:line="360" w:lineRule="auto"/>
        <w:ind w:firstLine="720"/>
        <w:jc w:val="both"/>
        <w:rPr>
          <w:rFonts w:ascii="Book Antiqua" w:hAnsi="Book Antiqua" w:cs="Times New Roman"/>
          <w:b/>
          <w:bCs/>
          <w:iCs/>
          <w:color w:val="000000" w:themeColor="text1"/>
          <w:sz w:val="24"/>
          <w:szCs w:val="24"/>
        </w:rPr>
      </w:pPr>
    </w:p>
    <w:p w14:paraId="19FE0FFB" w14:textId="77777777" w:rsidR="00586021" w:rsidRPr="001A3CEE" w:rsidRDefault="006B5D44" w:rsidP="009867CB">
      <w:pPr>
        <w:spacing w:after="0" w:afterAutospacing="0" w:line="360" w:lineRule="auto"/>
        <w:jc w:val="both"/>
        <w:rPr>
          <w:rFonts w:ascii="Book Antiqua" w:hAnsi="Book Antiqua" w:cs="Times New Roman"/>
          <w:b/>
          <w:i/>
          <w:color w:val="000000" w:themeColor="text1"/>
          <w:sz w:val="24"/>
          <w:szCs w:val="24"/>
        </w:rPr>
      </w:pPr>
      <w:r w:rsidRPr="001A3CEE">
        <w:rPr>
          <w:rFonts w:ascii="Book Antiqua" w:hAnsi="Book Antiqua" w:cs="Times New Roman"/>
          <w:b/>
          <w:i/>
          <w:color w:val="000000" w:themeColor="text1"/>
          <w:sz w:val="24"/>
          <w:szCs w:val="24"/>
        </w:rPr>
        <w:t>Formalin-</w:t>
      </w:r>
      <w:r w:rsidR="008C33E7" w:rsidRPr="001A3CEE">
        <w:rPr>
          <w:rFonts w:ascii="Book Antiqua" w:hAnsi="Book Antiqua" w:cs="Times New Roman"/>
          <w:b/>
          <w:i/>
          <w:color w:val="000000" w:themeColor="text1"/>
          <w:sz w:val="24"/>
          <w:szCs w:val="24"/>
        </w:rPr>
        <w:t>e</w:t>
      </w:r>
      <w:r w:rsidRPr="001A3CEE">
        <w:rPr>
          <w:rFonts w:ascii="Book Antiqua" w:hAnsi="Book Antiqua" w:cs="Times New Roman"/>
          <w:b/>
          <w:i/>
          <w:color w:val="000000" w:themeColor="text1"/>
          <w:sz w:val="24"/>
          <w:szCs w:val="24"/>
        </w:rPr>
        <w:t xml:space="preserve">ther </w:t>
      </w:r>
      <w:r w:rsidR="008C33E7" w:rsidRPr="001A3CEE">
        <w:rPr>
          <w:rFonts w:ascii="Book Antiqua" w:hAnsi="Book Antiqua" w:cs="Times New Roman"/>
          <w:b/>
          <w:i/>
          <w:color w:val="000000" w:themeColor="text1"/>
          <w:sz w:val="24"/>
          <w:szCs w:val="24"/>
        </w:rPr>
        <w:t>a</w:t>
      </w:r>
      <w:r w:rsidRPr="001A3CEE">
        <w:rPr>
          <w:rFonts w:ascii="Book Antiqua" w:hAnsi="Book Antiqua" w:cs="Times New Roman"/>
          <w:b/>
          <w:i/>
          <w:color w:val="000000" w:themeColor="text1"/>
          <w:sz w:val="24"/>
          <w:szCs w:val="24"/>
        </w:rPr>
        <w:t xml:space="preserve">cetate </w:t>
      </w:r>
      <w:r w:rsidR="008C33E7" w:rsidRPr="001A3CEE">
        <w:rPr>
          <w:rFonts w:ascii="Book Antiqua" w:hAnsi="Book Antiqua" w:cs="Times New Roman"/>
          <w:b/>
          <w:i/>
          <w:color w:val="000000" w:themeColor="text1"/>
          <w:sz w:val="24"/>
          <w:szCs w:val="24"/>
        </w:rPr>
        <w:t>s</w:t>
      </w:r>
      <w:r w:rsidRPr="001A3CEE">
        <w:rPr>
          <w:rFonts w:ascii="Book Antiqua" w:hAnsi="Book Antiqua" w:cs="Times New Roman"/>
          <w:b/>
          <w:i/>
          <w:color w:val="000000" w:themeColor="text1"/>
          <w:sz w:val="24"/>
          <w:szCs w:val="24"/>
        </w:rPr>
        <w:t xml:space="preserve">edimentation </w:t>
      </w:r>
      <w:r w:rsidR="008C33E7" w:rsidRPr="001A3CEE">
        <w:rPr>
          <w:rFonts w:ascii="Book Antiqua" w:hAnsi="Book Antiqua" w:cs="Times New Roman"/>
          <w:b/>
          <w:i/>
          <w:color w:val="000000" w:themeColor="text1"/>
          <w:sz w:val="24"/>
          <w:szCs w:val="24"/>
        </w:rPr>
        <w:t>t</w:t>
      </w:r>
      <w:r w:rsidRPr="001A3CEE">
        <w:rPr>
          <w:rFonts w:ascii="Book Antiqua" w:hAnsi="Book Antiqua" w:cs="Times New Roman"/>
          <w:b/>
          <w:i/>
          <w:color w:val="000000" w:themeColor="text1"/>
          <w:sz w:val="24"/>
          <w:szCs w:val="24"/>
        </w:rPr>
        <w:t>echnique (FEA)</w:t>
      </w:r>
      <w:r w:rsidR="00CE278F" w:rsidRPr="001A3CEE">
        <w:rPr>
          <w:rFonts w:ascii="Book Antiqua" w:hAnsi="Book Antiqua" w:cs="Times New Roman"/>
          <w:b/>
          <w:i/>
          <w:color w:val="000000" w:themeColor="text1"/>
          <w:sz w:val="24"/>
          <w:szCs w:val="24"/>
        </w:rPr>
        <w:t xml:space="preserve"> </w:t>
      </w:r>
      <w:r w:rsidRPr="001A3CEE">
        <w:rPr>
          <w:rFonts w:ascii="Book Antiqua" w:hAnsi="Book Antiqua" w:cs="Times New Roman"/>
          <w:b/>
          <w:i/>
          <w:color w:val="000000" w:themeColor="text1"/>
          <w:sz w:val="24"/>
          <w:szCs w:val="24"/>
        </w:rPr>
        <w:t xml:space="preserve"> </w:t>
      </w:r>
    </w:p>
    <w:p w14:paraId="42B7D9FD" w14:textId="77777777" w:rsidR="006B5D44" w:rsidRPr="001A3CEE" w:rsidRDefault="00207CEE" w:rsidP="009867CB">
      <w:pPr>
        <w:spacing w:after="0" w:afterAutospacing="0" w:line="360" w:lineRule="auto"/>
        <w:jc w:val="both"/>
        <w:rPr>
          <w:rFonts w:ascii="Book Antiqua" w:hAnsi="Book Antiqua" w:cs="Times New Roman"/>
          <w:iCs/>
          <w:color w:val="000000" w:themeColor="text1"/>
          <w:sz w:val="24"/>
          <w:szCs w:val="24"/>
        </w:rPr>
      </w:pPr>
      <w:r w:rsidRPr="001A3CEE">
        <w:rPr>
          <w:rFonts w:ascii="Book Antiqua" w:hAnsi="Book Antiqua" w:cs="Times New Roman"/>
          <w:color w:val="000000" w:themeColor="text1"/>
          <w:sz w:val="24"/>
          <w:szCs w:val="24"/>
        </w:rPr>
        <w:t xml:space="preserve">In the </w:t>
      </w:r>
      <w:r w:rsidR="008C33E7" w:rsidRPr="001A3CEE">
        <w:rPr>
          <w:rFonts w:ascii="Book Antiqua" w:hAnsi="Book Antiqua" w:cs="Times New Roman"/>
          <w:color w:val="000000" w:themeColor="text1"/>
          <w:sz w:val="24"/>
          <w:szCs w:val="24"/>
        </w:rPr>
        <w:t xml:space="preserve">iodine wet mount </w:t>
      </w:r>
      <w:r w:rsidR="00C955EA" w:rsidRPr="001A3CEE">
        <w:rPr>
          <w:rFonts w:ascii="Book Antiqua" w:hAnsi="Book Antiqua" w:cs="Times New Roman"/>
          <w:color w:val="000000" w:themeColor="text1"/>
          <w:sz w:val="24"/>
          <w:szCs w:val="24"/>
        </w:rPr>
        <w:t>preparation</w:t>
      </w:r>
      <w:r w:rsidRPr="001A3CEE">
        <w:rPr>
          <w:rFonts w:ascii="Book Antiqua" w:hAnsi="Book Antiqua" w:cs="Times New Roman"/>
          <w:color w:val="000000" w:themeColor="text1"/>
          <w:sz w:val="24"/>
          <w:szCs w:val="24"/>
        </w:rPr>
        <w:t xml:space="preserve">s </w:t>
      </w:r>
      <w:r w:rsidR="00EB2A71" w:rsidRPr="001A3CEE">
        <w:rPr>
          <w:rFonts w:ascii="Book Antiqua" w:hAnsi="Book Antiqua" w:cs="Times New Roman"/>
          <w:color w:val="000000" w:themeColor="text1"/>
          <w:sz w:val="24"/>
          <w:szCs w:val="24"/>
        </w:rPr>
        <w:t xml:space="preserve">of the </w:t>
      </w:r>
      <w:r w:rsidR="00D10B43" w:rsidRPr="001A3CEE">
        <w:rPr>
          <w:rFonts w:ascii="Book Antiqua" w:hAnsi="Book Antiqua" w:cs="Times New Roman"/>
          <w:color w:val="000000" w:themeColor="text1"/>
          <w:sz w:val="24"/>
          <w:szCs w:val="24"/>
        </w:rPr>
        <w:t>sediment of IBS patients</w:t>
      </w:r>
      <w:r w:rsidR="008C33E7" w:rsidRPr="001A3CEE">
        <w:rPr>
          <w:rFonts w:ascii="Book Antiqua" w:hAnsi="Book Antiqua" w:cs="Times New Roman"/>
          <w:color w:val="000000" w:themeColor="text1"/>
          <w:sz w:val="24"/>
          <w:szCs w:val="24"/>
        </w:rPr>
        <w:t>,</w:t>
      </w:r>
      <w:r w:rsidR="008C33E7" w:rsidRPr="001A3CEE">
        <w:rPr>
          <w:rFonts w:ascii="Book Antiqua" w:hAnsi="Book Antiqua" w:cs="Times New Roman"/>
          <w:i/>
          <w:iCs/>
          <w:color w:val="000000" w:themeColor="text1"/>
          <w:sz w:val="24"/>
          <w:szCs w:val="24"/>
        </w:rPr>
        <w:t xml:space="preserve"> </w:t>
      </w:r>
      <w:r w:rsidR="006B5D44" w:rsidRPr="001A3CEE">
        <w:rPr>
          <w:rFonts w:ascii="Book Antiqua" w:hAnsi="Book Antiqua" w:cs="Times New Roman"/>
          <w:i/>
          <w:iCs/>
          <w:color w:val="000000" w:themeColor="text1"/>
          <w:sz w:val="24"/>
          <w:szCs w:val="24"/>
        </w:rPr>
        <w:t>Blastocystis</w:t>
      </w:r>
      <w:r w:rsidR="006B5D44" w:rsidRPr="001A3CEE">
        <w:rPr>
          <w:rFonts w:ascii="Book Antiqua" w:hAnsi="Book Antiqua" w:cs="Times New Roman"/>
          <w:color w:val="000000" w:themeColor="text1"/>
          <w:sz w:val="24"/>
          <w:szCs w:val="24"/>
        </w:rPr>
        <w:t xml:space="preserve"> was observed in </w:t>
      </w:r>
      <w:r w:rsidR="006B5D44" w:rsidRPr="001A3CEE">
        <w:rPr>
          <w:rFonts w:ascii="Book Antiqua" w:hAnsi="Book Antiqua" w:cs="Times New Roman"/>
          <w:iCs/>
          <w:color w:val="000000" w:themeColor="text1"/>
          <w:sz w:val="24"/>
          <w:szCs w:val="24"/>
        </w:rPr>
        <w:t>1</w:t>
      </w:r>
      <w:r w:rsidR="004060A4" w:rsidRPr="001A3CEE">
        <w:rPr>
          <w:rFonts w:ascii="Book Antiqua" w:hAnsi="Book Antiqua" w:cs="Times New Roman"/>
          <w:iCs/>
          <w:color w:val="000000" w:themeColor="text1"/>
          <w:sz w:val="24"/>
          <w:szCs w:val="24"/>
        </w:rPr>
        <w:t>2</w:t>
      </w:r>
      <w:r w:rsidR="006B5D44" w:rsidRPr="001A3CEE">
        <w:rPr>
          <w:rFonts w:ascii="Book Antiqua" w:hAnsi="Book Antiqua" w:cs="Times New Roman"/>
          <w:iCs/>
          <w:color w:val="000000" w:themeColor="text1"/>
          <w:sz w:val="24"/>
          <w:szCs w:val="24"/>
        </w:rPr>
        <w:t xml:space="preserve"> (</w:t>
      </w:r>
      <w:r w:rsidR="00956514" w:rsidRPr="001A3CEE">
        <w:rPr>
          <w:rFonts w:ascii="Book Antiqua" w:hAnsi="Book Antiqua" w:cs="Times New Roman"/>
          <w:iCs/>
          <w:color w:val="000000" w:themeColor="text1"/>
          <w:sz w:val="24"/>
          <w:szCs w:val="24"/>
        </w:rPr>
        <w:t>1</w:t>
      </w:r>
      <w:r w:rsidR="00EB2A71" w:rsidRPr="001A3CEE">
        <w:rPr>
          <w:rFonts w:ascii="Book Antiqua" w:hAnsi="Book Antiqua" w:cs="Times New Roman"/>
          <w:iCs/>
          <w:color w:val="000000" w:themeColor="text1"/>
          <w:sz w:val="24"/>
          <w:szCs w:val="24"/>
        </w:rPr>
        <w:t>1</w:t>
      </w:r>
      <w:r w:rsidR="006B5D44" w:rsidRPr="001A3CEE">
        <w:rPr>
          <w:rFonts w:ascii="Book Antiqua" w:hAnsi="Book Antiqua" w:cs="Times New Roman"/>
          <w:iCs/>
          <w:color w:val="000000" w:themeColor="text1"/>
          <w:sz w:val="24"/>
          <w:szCs w:val="24"/>
        </w:rPr>
        <w:t>.</w:t>
      </w:r>
      <w:r w:rsidR="00EB2A71" w:rsidRPr="001A3CEE">
        <w:rPr>
          <w:rFonts w:ascii="Book Antiqua" w:hAnsi="Book Antiqua" w:cs="Times New Roman"/>
          <w:iCs/>
          <w:color w:val="000000" w:themeColor="text1"/>
          <w:sz w:val="24"/>
          <w:szCs w:val="24"/>
        </w:rPr>
        <w:t>0</w:t>
      </w:r>
      <w:r w:rsidR="006B5D44" w:rsidRPr="001A3CEE">
        <w:rPr>
          <w:rFonts w:ascii="Book Antiqua" w:hAnsi="Book Antiqua" w:cs="Times New Roman"/>
          <w:iCs/>
          <w:color w:val="000000" w:themeColor="text1"/>
          <w:sz w:val="24"/>
          <w:szCs w:val="24"/>
        </w:rPr>
        <w:t>%)</w:t>
      </w:r>
      <w:r w:rsidR="008C33E7" w:rsidRPr="001A3CEE">
        <w:rPr>
          <w:rFonts w:ascii="Book Antiqua" w:hAnsi="Book Antiqua" w:cs="Times New Roman"/>
          <w:iCs/>
          <w:color w:val="000000" w:themeColor="text1"/>
          <w:sz w:val="24"/>
          <w:szCs w:val="24"/>
        </w:rPr>
        <w:t xml:space="preserve"> samples</w:t>
      </w:r>
      <w:r w:rsidR="006B5D44" w:rsidRPr="001A3CEE">
        <w:rPr>
          <w:rFonts w:ascii="Book Antiqua" w:hAnsi="Book Antiqua" w:cs="Times New Roman"/>
          <w:iCs/>
          <w:color w:val="000000" w:themeColor="text1"/>
          <w:sz w:val="24"/>
          <w:szCs w:val="24"/>
        </w:rPr>
        <w:t xml:space="preserve">, </w:t>
      </w:r>
      <w:r w:rsidR="006B5D44" w:rsidRPr="001A3CEE">
        <w:rPr>
          <w:rFonts w:ascii="Book Antiqua" w:hAnsi="Book Antiqua" w:cs="Times New Roman"/>
          <w:i/>
          <w:iCs/>
          <w:color w:val="000000" w:themeColor="text1"/>
          <w:sz w:val="24"/>
          <w:szCs w:val="24"/>
        </w:rPr>
        <w:t>Cryptosporidium</w:t>
      </w:r>
      <w:r w:rsidR="006B5D44" w:rsidRPr="001A3CEE">
        <w:rPr>
          <w:rFonts w:ascii="Book Antiqua" w:hAnsi="Book Antiqua" w:cs="Times New Roman"/>
          <w:i/>
          <w:color w:val="000000" w:themeColor="text1"/>
          <w:sz w:val="24"/>
          <w:szCs w:val="24"/>
        </w:rPr>
        <w:t xml:space="preserve"> </w:t>
      </w:r>
      <w:r w:rsidR="006B5D44" w:rsidRPr="001A3CEE">
        <w:rPr>
          <w:rFonts w:ascii="Book Antiqua" w:hAnsi="Book Antiqua" w:cs="Times New Roman"/>
          <w:iCs/>
          <w:color w:val="000000" w:themeColor="text1"/>
          <w:sz w:val="24"/>
          <w:szCs w:val="24"/>
        </w:rPr>
        <w:t>w</w:t>
      </w:r>
      <w:r w:rsidR="008C33E7" w:rsidRPr="001A3CEE">
        <w:rPr>
          <w:rFonts w:ascii="Book Antiqua" w:hAnsi="Book Antiqua" w:cs="Times New Roman"/>
          <w:iCs/>
          <w:color w:val="000000" w:themeColor="text1"/>
          <w:sz w:val="24"/>
          <w:szCs w:val="24"/>
        </w:rPr>
        <w:t>as</w:t>
      </w:r>
      <w:r w:rsidR="006B5D44" w:rsidRPr="001A3CEE">
        <w:rPr>
          <w:rFonts w:ascii="Book Antiqua" w:hAnsi="Book Antiqua" w:cs="Times New Roman"/>
          <w:iCs/>
          <w:color w:val="000000" w:themeColor="text1"/>
          <w:sz w:val="24"/>
          <w:szCs w:val="24"/>
        </w:rPr>
        <w:t xml:space="preserve"> observed in </w:t>
      </w:r>
      <w:r w:rsidR="00A3795F" w:rsidRPr="001A3CEE">
        <w:rPr>
          <w:rFonts w:ascii="Book Antiqua" w:hAnsi="Book Antiqua" w:cs="Times New Roman"/>
          <w:iCs/>
          <w:color w:val="000000" w:themeColor="text1"/>
          <w:sz w:val="24"/>
          <w:szCs w:val="24"/>
        </w:rPr>
        <w:t>1</w:t>
      </w:r>
      <w:r w:rsidR="00956514" w:rsidRPr="001A3CEE">
        <w:rPr>
          <w:rFonts w:ascii="Book Antiqua" w:hAnsi="Book Antiqua" w:cs="Times New Roman"/>
          <w:iCs/>
          <w:color w:val="000000" w:themeColor="text1"/>
          <w:sz w:val="24"/>
          <w:szCs w:val="24"/>
        </w:rPr>
        <w:t>0</w:t>
      </w:r>
      <w:r w:rsidR="006B5D44" w:rsidRPr="001A3CEE">
        <w:rPr>
          <w:rFonts w:ascii="Book Antiqua" w:hAnsi="Book Antiqua" w:cs="Times New Roman"/>
          <w:iCs/>
          <w:color w:val="000000" w:themeColor="text1"/>
          <w:sz w:val="24"/>
          <w:szCs w:val="24"/>
        </w:rPr>
        <w:t xml:space="preserve"> (</w:t>
      </w:r>
      <w:r w:rsidR="00A3795F" w:rsidRPr="001A3CEE">
        <w:rPr>
          <w:rFonts w:ascii="Book Antiqua" w:hAnsi="Book Antiqua" w:cs="Times New Roman"/>
          <w:iCs/>
          <w:color w:val="000000" w:themeColor="text1"/>
          <w:sz w:val="24"/>
          <w:szCs w:val="24"/>
        </w:rPr>
        <w:t>9.2</w:t>
      </w:r>
      <w:r w:rsidR="006B5D44" w:rsidRPr="001A3CEE">
        <w:rPr>
          <w:rFonts w:ascii="Book Antiqua" w:hAnsi="Book Antiqua" w:cs="Times New Roman"/>
          <w:iCs/>
          <w:color w:val="000000" w:themeColor="text1"/>
          <w:sz w:val="24"/>
          <w:szCs w:val="24"/>
        </w:rPr>
        <w:t xml:space="preserve">%) </w:t>
      </w:r>
      <w:r w:rsidR="008C33E7" w:rsidRPr="001A3CEE">
        <w:rPr>
          <w:rFonts w:ascii="Book Antiqua" w:hAnsi="Book Antiqua" w:cs="Times New Roman"/>
          <w:iCs/>
          <w:color w:val="000000" w:themeColor="text1"/>
          <w:sz w:val="24"/>
          <w:szCs w:val="24"/>
        </w:rPr>
        <w:t>samples</w:t>
      </w:r>
      <w:r w:rsidR="00A3795F" w:rsidRPr="001A3CEE">
        <w:rPr>
          <w:rFonts w:ascii="Book Antiqua" w:hAnsi="Book Antiqua" w:cs="Times New Roman"/>
          <w:iCs/>
          <w:color w:val="000000" w:themeColor="text1"/>
          <w:sz w:val="24"/>
          <w:szCs w:val="24"/>
        </w:rPr>
        <w:t xml:space="preserve">, and </w:t>
      </w:r>
      <w:r w:rsidR="00A3795F" w:rsidRPr="001A3CEE">
        <w:rPr>
          <w:rFonts w:ascii="Book Antiqua" w:hAnsi="Book Antiqua" w:cs="Times New Roman"/>
          <w:i/>
          <w:color w:val="000000" w:themeColor="text1"/>
          <w:sz w:val="24"/>
          <w:szCs w:val="24"/>
        </w:rPr>
        <w:t xml:space="preserve">Giradia </w:t>
      </w:r>
      <w:r w:rsidR="00A3795F" w:rsidRPr="001A3CEE">
        <w:rPr>
          <w:rFonts w:ascii="Book Antiqua" w:hAnsi="Book Antiqua" w:cs="Times New Roman"/>
          <w:iCs/>
          <w:color w:val="000000" w:themeColor="text1"/>
          <w:sz w:val="24"/>
          <w:szCs w:val="24"/>
        </w:rPr>
        <w:t>cysts in 1</w:t>
      </w:r>
      <w:r w:rsidR="00EB2A71" w:rsidRPr="001A3CEE">
        <w:rPr>
          <w:rFonts w:ascii="Book Antiqua" w:hAnsi="Book Antiqua" w:cs="Times New Roman"/>
          <w:iCs/>
          <w:color w:val="000000" w:themeColor="text1"/>
          <w:sz w:val="24"/>
          <w:szCs w:val="24"/>
        </w:rPr>
        <w:t>2</w:t>
      </w:r>
      <w:r w:rsidR="00A3795F" w:rsidRPr="001A3CEE">
        <w:rPr>
          <w:rFonts w:ascii="Book Antiqua" w:hAnsi="Book Antiqua" w:cs="Times New Roman"/>
          <w:iCs/>
          <w:color w:val="000000" w:themeColor="text1"/>
          <w:sz w:val="24"/>
          <w:szCs w:val="24"/>
        </w:rPr>
        <w:t xml:space="preserve"> (</w:t>
      </w:r>
      <w:r w:rsidR="00EB2A71" w:rsidRPr="001A3CEE">
        <w:rPr>
          <w:rFonts w:ascii="Book Antiqua" w:hAnsi="Book Antiqua" w:cs="Times New Roman"/>
          <w:iCs/>
          <w:color w:val="000000" w:themeColor="text1"/>
          <w:sz w:val="24"/>
          <w:szCs w:val="24"/>
        </w:rPr>
        <w:t>11.0</w:t>
      </w:r>
      <w:r w:rsidR="00A3795F" w:rsidRPr="001A3CEE">
        <w:rPr>
          <w:rFonts w:ascii="Book Antiqua" w:hAnsi="Book Antiqua" w:cs="Times New Roman"/>
          <w:iCs/>
          <w:color w:val="000000" w:themeColor="text1"/>
          <w:sz w:val="24"/>
          <w:szCs w:val="24"/>
        </w:rPr>
        <w:t>%) samples</w:t>
      </w:r>
      <w:r w:rsidR="00696CE2" w:rsidRPr="001A3CEE">
        <w:rPr>
          <w:rFonts w:ascii="Book Antiqua" w:hAnsi="Book Antiqua" w:cs="Times New Roman"/>
          <w:iCs/>
          <w:color w:val="000000" w:themeColor="text1"/>
          <w:sz w:val="24"/>
          <w:szCs w:val="24"/>
        </w:rPr>
        <w:t>. Other non</w:t>
      </w:r>
      <w:r w:rsidR="006B5D44" w:rsidRPr="001A3CEE">
        <w:rPr>
          <w:rFonts w:ascii="Book Antiqua" w:hAnsi="Book Antiqua" w:cs="Times New Roman"/>
          <w:iCs/>
          <w:color w:val="000000" w:themeColor="text1"/>
          <w:sz w:val="24"/>
          <w:szCs w:val="24"/>
        </w:rPr>
        <w:t xml:space="preserve">pathogenic amoebas were also observed (Table </w:t>
      </w:r>
      <w:r w:rsidR="00B10146" w:rsidRPr="001A3CEE">
        <w:rPr>
          <w:rFonts w:ascii="Book Antiqua" w:hAnsi="Book Antiqua" w:cs="Times New Roman"/>
          <w:iCs/>
          <w:color w:val="000000" w:themeColor="text1"/>
          <w:sz w:val="24"/>
          <w:szCs w:val="24"/>
        </w:rPr>
        <w:t>1</w:t>
      </w:r>
      <w:r w:rsidR="006B5D44" w:rsidRPr="001A3CEE">
        <w:rPr>
          <w:rFonts w:ascii="Book Antiqua" w:hAnsi="Book Antiqua" w:cs="Times New Roman"/>
          <w:iCs/>
          <w:color w:val="000000" w:themeColor="text1"/>
          <w:sz w:val="24"/>
          <w:szCs w:val="24"/>
        </w:rPr>
        <w:t>).</w:t>
      </w:r>
    </w:p>
    <w:p w14:paraId="22329588" w14:textId="77777777" w:rsidR="00F66306" w:rsidRPr="001A3CEE" w:rsidRDefault="006B5D44" w:rsidP="009867CB">
      <w:pPr>
        <w:spacing w:after="0" w:afterAutospacing="0" w:line="360" w:lineRule="auto"/>
        <w:ind w:firstLine="720"/>
        <w:jc w:val="both"/>
        <w:rPr>
          <w:rFonts w:ascii="Book Antiqua" w:hAnsi="Book Antiqua" w:cstheme="majorBidi"/>
          <w:iCs/>
          <w:color w:val="000000" w:themeColor="text1"/>
          <w:sz w:val="24"/>
          <w:szCs w:val="24"/>
        </w:rPr>
      </w:pPr>
      <w:r w:rsidRPr="001A3CEE">
        <w:rPr>
          <w:rFonts w:ascii="Book Antiqua" w:hAnsi="Book Antiqua" w:cs="Times New Roman"/>
          <w:iCs/>
          <w:color w:val="000000" w:themeColor="text1"/>
          <w:sz w:val="24"/>
          <w:szCs w:val="24"/>
        </w:rPr>
        <w:t>In</w:t>
      </w:r>
      <w:r w:rsidR="00537B7B" w:rsidRPr="001A3CEE">
        <w:rPr>
          <w:rFonts w:ascii="Book Antiqua" w:hAnsi="Book Antiqua" w:cs="Times New Roman"/>
          <w:iCs/>
          <w:color w:val="000000" w:themeColor="text1"/>
          <w:sz w:val="24"/>
          <w:szCs w:val="24"/>
        </w:rPr>
        <w:t xml:space="preserve"> the</w:t>
      </w:r>
      <w:r w:rsidRPr="001A3CEE">
        <w:rPr>
          <w:rFonts w:ascii="Book Antiqua" w:hAnsi="Book Antiqua" w:cs="Times New Roman"/>
          <w:iCs/>
          <w:color w:val="000000" w:themeColor="text1"/>
          <w:sz w:val="24"/>
          <w:szCs w:val="24"/>
        </w:rPr>
        <w:t xml:space="preserve"> trichrome stained smears</w:t>
      </w:r>
      <w:r w:rsidR="00406747" w:rsidRPr="001A3CEE">
        <w:rPr>
          <w:rFonts w:ascii="Book Antiqua" w:hAnsi="Book Antiqua" w:cs="Times New Roman"/>
          <w:color w:val="000000" w:themeColor="text1"/>
          <w:sz w:val="24"/>
          <w:szCs w:val="24"/>
        </w:rPr>
        <w:t xml:space="preserve"> of the sediment</w:t>
      </w:r>
      <w:r w:rsidR="00604115" w:rsidRPr="001A3CEE">
        <w:rPr>
          <w:rFonts w:ascii="Book Antiqua" w:hAnsi="Book Antiqua" w:cs="Times New Roman"/>
          <w:color w:val="000000" w:themeColor="text1"/>
          <w:sz w:val="24"/>
          <w:szCs w:val="24"/>
        </w:rPr>
        <w:t xml:space="preserve"> of IBS patients</w:t>
      </w:r>
      <w:r w:rsidRPr="001A3CEE">
        <w:rPr>
          <w:rFonts w:ascii="Book Antiqua" w:hAnsi="Book Antiqua" w:cs="Times New Roman"/>
          <w:iCs/>
          <w:color w:val="000000" w:themeColor="text1"/>
          <w:sz w:val="24"/>
          <w:szCs w:val="24"/>
        </w:rPr>
        <w:t xml:space="preserve">, </w:t>
      </w:r>
      <w:r w:rsidRPr="001A3CEE">
        <w:rPr>
          <w:rFonts w:ascii="Book Antiqua" w:hAnsi="Book Antiqua" w:cs="Times New Roman"/>
          <w:i/>
          <w:color w:val="000000" w:themeColor="text1"/>
          <w:sz w:val="24"/>
          <w:szCs w:val="24"/>
        </w:rPr>
        <w:t>Blastocystis</w:t>
      </w:r>
      <w:r w:rsidR="00956514" w:rsidRPr="001A3CEE">
        <w:rPr>
          <w:rFonts w:ascii="Book Antiqua" w:hAnsi="Book Antiqua" w:cs="Times New Roman"/>
          <w:iCs/>
          <w:color w:val="000000" w:themeColor="text1"/>
          <w:sz w:val="24"/>
          <w:szCs w:val="24"/>
        </w:rPr>
        <w:t xml:space="preserve"> was observed in </w:t>
      </w:r>
      <w:r w:rsidR="00853416" w:rsidRPr="001A3CEE">
        <w:rPr>
          <w:rFonts w:ascii="Book Antiqua" w:hAnsi="Book Antiqua" w:cs="Times New Roman"/>
          <w:iCs/>
          <w:color w:val="000000" w:themeColor="text1"/>
          <w:sz w:val="24"/>
          <w:szCs w:val="24"/>
        </w:rPr>
        <w:t>1</w:t>
      </w:r>
      <w:r w:rsidR="004060A4" w:rsidRPr="001A3CEE">
        <w:rPr>
          <w:rFonts w:ascii="Book Antiqua" w:hAnsi="Book Antiqua" w:cs="Times New Roman"/>
          <w:iCs/>
          <w:color w:val="000000" w:themeColor="text1"/>
          <w:sz w:val="24"/>
          <w:szCs w:val="24"/>
        </w:rPr>
        <w:t>4</w:t>
      </w:r>
      <w:r w:rsidRPr="001A3CEE">
        <w:rPr>
          <w:rFonts w:ascii="Book Antiqua" w:hAnsi="Book Antiqua" w:cs="Times New Roman"/>
          <w:iCs/>
          <w:color w:val="000000" w:themeColor="text1"/>
          <w:sz w:val="24"/>
          <w:szCs w:val="24"/>
        </w:rPr>
        <w:t xml:space="preserve"> (</w:t>
      </w:r>
      <w:r w:rsidR="00853416" w:rsidRPr="001A3CEE">
        <w:rPr>
          <w:rFonts w:ascii="Book Antiqua" w:hAnsi="Book Antiqua" w:cs="Times New Roman"/>
          <w:iCs/>
          <w:color w:val="000000" w:themeColor="text1"/>
          <w:sz w:val="24"/>
          <w:szCs w:val="24"/>
        </w:rPr>
        <w:t>1</w:t>
      </w:r>
      <w:r w:rsidR="004060A4" w:rsidRPr="001A3CEE">
        <w:rPr>
          <w:rFonts w:ascii="Book Antiqua" w:hAnsi="Book Antiqua" w:cs="Times New Roman"/>
          <w:iCs/>
          <w:color w:val="000000" w:themeColor="text1"/>
          <w:sz w:val="24"/>
          <w:szCs w:val="24"/>
        </w:rPr>
        <w:t>2.8</w:t>
      </w:r>
      <w:r w:rsidRPr="001A3CEE">
        <w:rPr>
          <w:rFonts w:ascii="Book Antiqua" w:hAnsi="Book Antiqua" w:cs="Times New Roman"/>
          <w:iCs/>
          <w:color w:val="000000" w:themeColor="text1"/>
          <w:sz w:val="24"/>
          <w:szCs w:val="24"/>
        </w:rPr>
        <w:t>%)</w:t>
      </w:r>
      <w:r w:rsidR="00A3795F" w:rsidRPr="001A3CEE">
        <w:rPr>
          <w:rFonts w:ascii="Book Antiqua" w:hAnsi="Book Antiqua" w:cs="Times New Roman"/>
          <w:iCs/>
          <w:color w:val="000000" w:themeColor="text1"/>
          <w:sz w:val="24"/>
          <w:szCs w:val="24"/>
        </w:rPr>
        <w:t xml:space="preserve">, </w:t>
      </w:r>
      <w:r w:rsidR="00A3795F" w:rsidRPr="001A3CEE">
        <w:rPr>
          <w:rFonts w:ascii="Book Antiqua" w:hAnsi="Book Antiqua" w:cstheme="majorBidi"/>
          <w:i/>
          <w:iCs/>
          <w:color w:val="000000" w:themeColor="text1"/>
          <w:sz w:val="24"/>
          <w:szCs w:val="24"/>
        </w:rPr>
        <w:t xml:space="preserve">Cryptosporidium </w:t>
      </w:r>
      <w:r w:rsidR="00EF3DF5" w:rsidRPr="001A3CEE">
        <w:rPr>
          <w:rFonts w:ascii="Book Antiqua" w:hAnsi="Book Antiqua" w:cstheme="majorBidi"/>
          <w:color w:val="000000" w:themeColor="text1"/>
          <w:sz w:val="24"/>
          <w:szCs w:val="24"/>
        </w:rPr>
        <w:t xml:space="preserve">oocysts appeared </w:t>
      </w:r>
      <w:r w:rsidR="00D10B43" w:rsidRPr="001A3CEE">
        <w:rPr>
          <w:rFonts w:ascii="Book Antiqua" w:hAnsi="Book Antiqua" w:cstheme="majorBidi"/>
          <w:color w:val="000000" w:themeColor="text1"/>
          <w:sz w:val="24"/>
          <w:szCs w:val="24"/>
        </w:rPr>
        <w:t>lightly</w:t>
      </w:r>
      <w:r w:rsidR="00604115" w:rsidRPr="001A3CEE">
        <w:rPr>
          <w:rFonts w:ascii="Book Antiqua" w:hAnsi="Book Antiqua" w:cstheme="majorBidi"/>
          <w:color w:val="000000" w:themeColor="text1"/>
          <w:sz w:val="24"/>
          <w:szCs w:val="24"/>
        </w:rPr>
        <w:t xml:space="preserve"> </w:t>
      </w:r>
      <w:r w:rsidR="00EF3DF5" w:rsidRPr="001A3CEE">
        <w:rPr>
          <w:rFonts w:ascii="Book Antiqua" w:hAnsi="Book Antiqua" w:cstheme="majorBidi"/>
          <w:color w:val="000000" w:themeColor="text1"/>
          <w:sz w:val="24"/>
          <w:szCs w:val="24"/>
        </w:rPr>
        <w:t xml:space="preserve">stained </w:t>
      </w:r>
      <w:r w:rsidR="00604115" w:rsidRPr="001A3CEE">
        <w:rPr>
          <w:rFonts w:ascii="Book Antiqua" w:hAnsi="Book Antiqua" w:cstheme="majorBidi"/>
          <w:color w:val="000000" w:themeColor="text1"/>
          <w:sz w:val="24"/>
          <w:szCs w:val="24"/>
        </w:rPr>
        <w:t xml:space="preserve">or unstained </w:t>
      </w:r>
      <w:r w:rsidR="00A3795F" w:rsidRPr="001A3CEE">
        <w:rPr>
          <w:rFonts w:ascii="Book Antiqua" w:hAnsi="Book Antiqua" w:cstheme="majorBidi"/>
          <w:color w:val="000000" w:themeColor="text1"/>
          <w:sz w:val="24"/>
          <w:szCs w:val="24"/>
        </w:rPr>
        <w:t>in</w:t>
      </w:r>
      <w:r w:rsidR="00A3795F" w:rsidRPr="001A3CEE">
        <w:rPr>
          <w:rFonts w:ascii="Book Antiqua" w:hAnsi="Book Antiqua" w:cstheme="majorBidi"/>
          <w:i/>
          <w:iCs/>
          <w:color w:val="000000" w:themeColor="text1"/>
          <w:sz w:val="24"/>
          <w:szCs w:val="24"/>
        </w:rPr>
        <w:t xml:space="preserve"> </w:t>
      </w:r>
      <w:r w:rsidR="00853416" w:rsidRPr="001A3CEE">
        <w:rPr>
          <w:rFonts w:ascii="Book Antiqua" w:hAnsi="Book Antiqua" w:cstheme="majorBidi"/>
          <w:iCs/>
          <w:color w:val="000000" w:themeColor="text1"/>
          <w:sz w:val="24"/>
          <w:szCs w:val="24"/>
        </w:rPr>
        <w:t>1</w:t>
      </w:r>
      <w:r w:rsidR="00604115" w:rsidRPr="001A3CEE">
        <w:rPr>
          <w:rFonts w:ascii="Book Antiqua" w:hAnsi="Book Antiqua" w:cstheme="majorBidi"/>
          <w:iCs/>
          <w:color w:val="000000" w:themeColor="text1"/>
          <w:sz w:val="24"/>
          <w:szCs w:val="24"/>
        </w:rPr>
        <w:t>2</w:t>
      </w:r>
      <w:r w:rsidR="00A3795F" w:rsidRPr="001A3CEE">
        <w:rPr>
          <w:rFonts w:ascii="Book Antiqua" w:hAnsi="Book Antiqua" w:cstheme="majorBidi"/>
          <w:iCs/>
          <w:color w:val="000000" w:themeColor="text1"/>
          <w:sz w:val="24"/>
          <w:szCs w:val="24"/>
        </w:rPr>
        <w:t xml:space="preserve"> (</w:t>
      </w:r>
      <w:r w:rsidR="00604115" w:rsidRPr="001A3CEE">
        <w:rPr>
          <w:rFonts w:ascii="Book Antiqua" w:hAnsi="Book Antiqua" w:cstheme="majorBidi"/>
          <w:iCs/>
          <w:color w:val="000000" w:themeColor="text1"/>
          <w:sz w:val="24"/>
          <w:szCs w:val="24"/>
        </w:rPr>
        <w:t>11.0</w:t>
      </w:r>
      <w:r w:rsidR="00A3795F" w:rsidRPr="001A3CEE">
        <w:rPr>
          <w:rFonts w:ascii="Book Antiqua" w:hAnsi="Book Antiqua" w:cstheme="majorBidi"/>
          <w:iCs/>
          <w:color w:val="000000" w:themeColor="text1"/>
          <w:sz w:val="24"/>
          <w:szCs w:val="24"/>
        </w:rPr>
        <w:t>%)</w:t>
      </w:r>
      <w:r w:rsidR="00DC79BF" w:rsidRPr="001A3CEE">
        <w:rPr>
          <w:rFonts w:ascii="Book Antiqua" w:hAnsi="Book Antiqua" w:cstheme="majorBidi"/>
          <w:iCs/>
          <w:color w:val="000000" w:themeColor="text1"/>
          <w:sz w:val="24"/>
          <w:szCs w:val="24"/>
        </w:rPr>
        <w:t>,</w:t>
      </w:r>
      <w:r w:rsidR="00D10B43" w:rsidRPr="001A3CEE">
        <w:rPr>
          <w:rFonts w:ascii="Book Antiqua" w:hAnsi="Book Antiqua" w:cstheme="majorBidi"/>
          <w:iCs/>
          <w:color w:val="000000" w:themeColor="text1"/>
          <w:sz w:val="24"/>
          <w:szCs w:val="24"/>
        </w:rPr>
        <w:t xml:space="preserve"> </w:t>
      </w:r>
      <w:r w:rsidR="00D10B43" w:rsidRPr="001A3CEE">
        <w:rPr>
          <w:rFonts w:ascii="Book Antiqua" w:hAnsi="Book Antiqua" w:cs="Times New Roman"/>
          <w:iCs/>
          <w:color w:val="000000" w:themeColor="text1"/>
          <w:sz w:val="24"/>
          <w:szCs w:val="24"/>
        </w:rPr>
        <w:t>and</w:t>
      </w:r>
      <w:r w:rsidR="00604115" w:rsidRPr="001A3CEE">
        <w:rPr>
          <w:rFonts w:ascii="Book Antiqua" w:hAnsi="Book Antiqua" w:cs="Times New Roman"/>
          <w:iCs/>
          <w:color w:val="000000" w:themeColor="text1"/>
          <w:sz w:val="24"/>
          <w:szCs w:val="24"/>
        </w:rPr>
        <w:t xml:space="preserve"> </w:t>
      </w:r>
      <w:r w:rsidR="00604115" w:rsidRPr="001A3CEE">
        <w:rPr>
          <w:rFonts w:ascii="Book Antiqua" w:hAnsi="Book Antiqua" w:cs="Times New Roman"/>
          <w:i/>
          <w:color w:val="000000" w:themeColor="text1"/>
          <w:sz w:val="24"/>
          <w:szCs w:val="24"/>
        </w:rPr>
        <w:t xml:space="preserve">Giardia </w:t>
      </w:r>
      <w:r w:rsidR="00604115" w:rsidRPr="001A3CEE">
        <w:rPr>
          <w:rFonts w:ascii="Book Antiqua" w:hAnsi="Book Antiqua" w:cs="Times New Roman"/>
          <w:iCs/>
          <w:color w:val="000000" w:themeColor="text1"/>
          <w:sz w:val="24"/>
          <w:szCs w:val="24"/>
        </w:rPr>
        <w:t>cysts w</w:t>
      </w:r>
      <w:r w:rsidR="00D10B43" w:rsidRPr="001A3CEE">
        <w:rPr>
          <w:rFonts w:ascii="Book Antiqua" w:hAnsi="Book Antiqua" w:cs="Times New Roman"/>
          <w:iCs/>
          <w:color w:val="000000" w:themeColor="text1"/>
          <w:sz w:val="24"/>
          <w:szCs w:val="24"/>
        </w:rPr>
        <w:t>ere</w:t>
      </w:r>
      <w:r w:rsidR="00604115" w:rsidRPr="001A3CEE">
        <w:rPr>
          <w:rFonts w:ascii="Book Antiqua" w:hAnsi="Book Antiqua" w:cs="Times New Roman"/>
          <w:iCs/>
          <w:color w:val="000000" w:themeColor="text1"/>
          <w:sz w:val="24"/>
          <w:szCs w:val="24"/>
        </w:rPr>
        <w:t xml:space="preserve"> observed in 12 (11%)</w:t>
      </w:r>
      <w:r w:rsidR="00DC79BF" w:rsidRPr="001A3CEE">
        <w:rPr>
          <w:rFonts w:ascii="Book Antiqua" w:hAnsi="Book Antiqua" w:cs="Times New Roman"/>
          <w:iCs/>
          <w:color w:val="000000" w:themeColor="text1"/>
          <w:sz w:val="24"/>
          <w:szCs w:val="24"/>
        </w:rPr>
        <w:t xml:space="preserve"> (Table 2)</w:t>
      </w:r>
      <w:r w:rsidR="00DC79BF" w:rsidRPr="001A3CEE">
        <w:rPr>
          <w:rFonts w:ascii="Book Antiqua" w:hAnsi="Book Antiqua" w:cstheme="majorBidi"/>
          <w:iCs/>
          <w:color w:val="000000" w:themeColor="text1"/>
          <w:sz w:val="24"/>
          <w:szCs w:val="24"/>
        </w:rPr>
        <w:t>.</w:t>
      </w:r>
      <w:r w:rsidR="00604115" w:rsidRPr="001A3CEE">
        <w:rPr>
          <w:rFonts w:ascii="Book Antiqua" w:hAnsi="Book Antiqua" w:cstheme="majorBidi"/>
          <w:iCs/>
          <w:color w:val="000000" w:themeColor="text1"/>
          <w:sz w:val="24"/>
          <w:szCs w:val="24"/>
        </w:rPr>
        <w:t xml:space="preserve"> </w:t>
      </w:r>
    </w:p>
    <w:p w14:paraId="099F34FD" w14:textId="77777777" w:rsidR="00240EEC" w:rsidRPr="001A3CEE" w:rsidRDefault="00604115" w:rsidP="009867CB">
      <w:pPr>
        <w:spacing w:after="0" w:afterAutospacing="0" w:line="360" w:lineRule="auto"/>
        <w:ind w:firstLine="720"/>
        <w:jc w:val="both"/>
        <w:rPr>
          <w:rFonts w:ascii="Book Antiqua" w:hAnsi="Book Antiqua" w:cs="Times New Roman"/>
          <w:color w:val="000000" w:themeColor="text1"/>
          <w:sz w:val="24"/>
          <w:szCs w:val="24"/>
        </w:rPr>
      </w:pPr>
      <w:r w:rsidRPr="001A3CEE">
        <w:rPr>
          <w:rFonts w:ascii="Book Antiqua" w:hAnsi="Book Antiqua" w:cstheme="majorBidi"/>
          <w:iCs/>
          <w:color w:val="000000" w:themeColor="text1"/>
          <w:sz w:val="24"/>
          <w:szCs w:val="24"/>
        </w:rPr>
        <w:t xml:space="preserve">In the control subjects, </w:t>
      </w:r>
      <w:r w:rsidRPr="001A3CEE">
        <w:rPr>
          <w:rFonts w:ascii="Book Antiqua" w:hAnsi="Book Antiqua" w:cstheme="majorBidi"/>
          <w:i/>
          <w:color w:val="000000" w:themeColor="text1"/>
          <w:sz w:val="24"/>
          <w:szCs w:val="24"/>
        </w:rPr>
        <w:t>Blastocystis</w:t>
      </w:r>
      <w:r w:rsidRPr="001A3CEE">
        <w:rPr>
          <w:rFonts w:ascii="Book Antiqua" w:hAnsi="Book Antiqua" w:cstheme="majorBidi"/>
          <w:iCs/>
          <w:color w:val="000000" w:themeColor="text1"/>
          <w:sz w:val="24"/>
          <w:szCs w:val="24"/>
        </w:rPr>
        <w:t xml:space="preserve">, </w:t>
      </w:r>
      <w:r w:rsidRPr="001A3CEE">
        <w:rPr>
          <w:rFonts w:ascii="Book Antiqua" w:hAnsi="Book Antiqua" w:cstheme="majorBidi"/>
          <w:i/>
          <w:color w:val="000000" w:themeColor="text1"/>
          <w:sz w:val="24"/>
          <w:szCs w:val="24"/>
        </w:rPr>
        <w:t>Cryptospridium</w:t>
      </w:r>
      <w:r w:rsidRPr="001A3CEE">
        <w:rPr>
          <w:rFonts w:ascii="Book Antiqua" w:hAnsi="Book Antiqua" w:cstheme="majorBidi"/>
          <w:iCs/>
          <w:color w:val="000000" w:themeColor="text1"/>
          <w:sz w:val="24"/>
          <w:szCs w:val="24"/>
        </w:rPr>
        <w:t xml:space="preserve"> and </w:t>
      </w:r>
      <w:r w:rsidRPr="001A3CEE">
        <w:rPr>
          <w:rFonts w:ascii="Book Antiqua" w:hAnsi="Book Antiqua" w:cstheme="majorBidi"/>
          <w:i/>
          <w:color w:val="000000" w:themeColor="text1"/>
          <w:sz w:val="24"/>
          <w:szCs w:val="24"/>
        </w:rPr>
        <w:t>Giardia</w:t>
      </w:r>
      <w:r w:rsidRPr="001A3CEE">
        <w:rPr>
          <w:rFonts w:ascii="Book Antiqua" w:hAnsi="Book Antiqua" w:cstheme="majorBidi"/>
          <w:iCs/>
          <w:color w:val="000000" w:themeColor="text1"/>
          <w:sz w:val="24"/>
          <w:szCs w:val="24"/>
        </w:rPr>
        <w:t xml:space="preserve"> were observed in </w:t>
      </w:r>
      <w:r w:rsidRPr="001A3CEE">
        <w:rPr>
          <w:rFonts w:ascii="Book Antiqua" w:hAnsi="Book Antiqua" w:cs="Times New Roman"/>
          <w:iCs/>
          <w:color w:val="000000" w:themeColor="text1"/>
          <w:sz w:val="24"/>
          <w:szCs w:val="24"/>
        </w:rPr>
        <w:t>2 (2%), 0</w:t>
      </w:r>
      <w:r w:rsidR="00BE0CD6" w:rsidRPr="001A3CEE">
        <w:rPr>
          <w:rFonts w:ascii="Book Antiqua" w:hAnsi="Book Antiqua" w:cs="Times New Roman"/>
          <w:iCs/>
          <w:color w:val="000000" w:themeColor="text1"/>
          <w:sz w:val="24"/>
          <w:szCs w:val="24"/>
        </w:rPr>
        <w:t xml:space="preserve"> </w:t>
      </w:r>
      <w:r w:rsidRPr="001A3CEE">
        <w:rPr>
          <w:rFonts w:ascii="Book Antiqua" w:hAnsi="Book Antiqua" w:cs="Times New Roman"/>
          <w:iCs/>
          <w:color w:val="000000" w:themeColor="text1"/>
          <w:sz w:val="24"/>
          <w:szCs w:val="24"/>
        </w:rPr>
        <w:t>(0%), and 1 (1%)</w:t>
      </w:r>
      <w:r w:rsidR="00B37803" w:rsidRPr="001A3CEE">
        <w:rPr>
          <w:rFonts w:ascii="Book Antiqua" w:hAnsi="Book Antiqua" w:cs="Times New Roman"/>
          <w:iCs/>
          <w:color w:val="000000" w:themeColor="text1"/>
          <w:sz w:val="24"/>
          <w:szCs w:val="24"/>
        </w:rPr>
        <w:t>,</w:t>
      </w:r>
      <w:r w:rsidRPr="001A3CEE">
        <w:rPr>
          <w:rFonts w:ascii="Book Antiqua" w:hAnsi="Book Antiqua" w:cs="Times New Roman"/>
          <w:iCs/>
          <w:color w:val="000000" w:themeColor="text1"/>
          <w:sz w:val="24"/>
          <w:szCs w:val="24"/>
        </w:rPr>
        <w:t xml:space="preserve"> respectively.</w:t>
      </w:r>
      <w:r w:rsidR="002459B8" w:rsidRPr="001A3CEE">
        <w:rPr>
          <w:rFonts w:ascii="Book Antiqua" w:hAnsi="Book Antiqua" w:cs="Times New Roman"/>
          <w:color w:val="000000" w:themeColor="text1"/>
          <w:sz w:val="24"/>
          <w:szCs w:val="24"/>
        </w:rPr>
        <w:t xml:space="preserve"> </w:t>
      </w:r>
      <w:r w:rsidR="00240EEC" w:rsidRPr="001A3CEE">
        <w:rPr>
          <w:rFonts w:ascii="Book Antiqua" w:hAnsi="Book Antiqua" w:cs="Times New Roman"/>
          <w:color w:val="000000" w:themeColor="text1"/>
          <w:sz w:val="24"/>
          <w:szCs w:val="24"/>
        </w:rPr>
        <w:t xml:space="preserve">In the </w:t>
      </w:r>
      <w:r w:rsidR="00D10B43" w:rsidRPr="001A3CEE">
        <w:rPr>
          <w:rFonts w:ascii="Book Antiqua" w:hAnsi="Book Antiqua" w:cs="Times New Roman"/>
          <w:color w:val="000000" w:themeColor="text1"/>
          <w:sz w:val="24"/>
          <w:szCs w:val="24"/>
        </w:rPr>
        <w:t>IBS patients</w:t>
      </w:r>
      <w:r w:rsidR="00F66306" w:rsidRPr="001A3CEE">
        <w:rPr>
          <w:rFonts w:ascii="Book Antiqua" w:hAnsi="Book Antiqua" w:cs="Times New Roman"/>
          <w:color w:val="000000" w:themeColor="text1"/>
          <w:sz w:val="24"/>
          <w:szCs w:val="24"/>
        </w:rPr>
        <w:t xml:space="preserve"> acid fast stain of the sediment</w:t>
      </w:r>
      <w:r w:rsidR="00240EEC" w:rsidRPr="001A3CEE">
        <w:rPr>
          <w:rFonts w:ascii="Book Antiqua" w:hAnsi="Book Antiqua" w:cs="Times New Roman"/>
          <w:color w:val="000000" w:themeColor="text1"/>
          <w:sz w:val="24"/>
          <w:szCs w:val="24"/>
        </w:rPr>
        <w:t xml:space="preserve">, </w:t>
      </w:r>
      <w:r w:rsidR="00240EEC" w:rsidRPr="001A3CEE">
        <w:rPr>
          <w:rFonts w:ascii="Book Antiqua" w:hAnsi="Book Antiqua" w:cs="Times New Roman"/>
          <w:i/>
          <w:iCs/>
          <w:color w:val="000000" w:themeColor="text1"/>
          <w:sz w:val="24"/>
          <w:szCs w:val="24"/>
        </w:rPr>
        <w:t>Cryptosporidium</w:t>
      </w:r>
      <w:r w:rsidR="00240EEC" w:rsidRPr="001A3CEE">
        <w:rPr>
          <w:rFonts w:ascii="Book Antiqua" w:hAnsi="Book Antiqua" w:cs="Times New Roman"/>
          <w:color w:val="000000" w:themeColor="text1"/>
          <w:sz w:val="24"/>
          <w:szCs w:val="24"/>
        </w:rPr>
        <w:t xml:space="preserve"> was observed in </w:t>
      </w:r>
      <w:r w:rsidR="00240EEC" w:rsidRPr="001A3CEE">
        <w:rPr>
          <w:rFonts w:ascii="Book Antiqua" w:hAnsi="Book Antiqua" w:cs="Times New Roman"/>
          <w:iCs/>
          <w:color w:val="000000" w:themeColor="text1"/>
          <w:sz w:val="24"/>
          <w:szCs w:val="24"/>
        </w:rPr>
        <w:t xml:space="preserve">14 (12.8%) compared to none (0%) in </w:t>
      </w:r>
      <w:r w:rsidR="00F66306" w:rsidRPr="001A3CEE">
        <w:rPr>
          <w:rFonts w:ascii="Book Antiqua" w:hAnsi="Book Antiqua" w:cs="Times New Roman"/>
          <w:iCs/>
          <w:color w:val="000000" w:themeColor="text1"/>
          <w:sz w:val="24"/>
          <w:szCs w:val="24"/>
        </w:rPr>
        <w:t xml:space="preserve">the </w:t>
      </w:r>
      <w:r w:rsidR="00240EEC" w:rsidRPr="001A3CEE">
        <w:rPr>
          <w:rFonts w:ascii="Book Antiqua" w:hAnsi="Book Antiqua" w:cs="Times New Roman"/>
          <w:iCs/>
          <w:color w:val="000000" w:themeColor="text1"/>
          <w:sz w:val="24"/>
          <w:szCs w:val="24"/>
        </w:rPr>
        <w:t>control samples</w:t>
      </w:r>
      <w:r w:rsidR="00240EEC" w:rsidRPr="001A3CEE">
        <w:rPr>
          <w:rFonts w:ascii="Book Antiqua" w:hAnsi="Book Antiqua" w:cs="Times New Roman"/>
          <w:color w:val="000000" w:themeColor="text1"/>
          <w:sz w:val="24"/>
          <w:szCs w:val="24"/>
        </w:rPr>
        <w:t>.</w:t>
      </w:r>
    </w:p>
    <w:p w14:paraId="3BC07253" w14:textId="77777777" w:rsidR="00B04F7B" w:rsidRPr="001A3CEE" w:rsidRDefault="00B04F7B" w:rsidP="009867CB">
      <w:pPr>
        <w:shd w:val="clear" w:color="auto" w:fill="FFFFFF"/>
        <w:spacing w:after="0" w:afterAutospacing="0" w:line="360" w:lineRule="auto"/>
        <w:jc w:val="both"/>
        <w:rPr>
          <w:rFonts w:ascii="Book Antiqua" w:hAnsi="Book Antiqua" w:cs="Times New Roman"/>
          <w:b/>
          <w:i/>
          <w:color w:val="000000" w:themeColor="text1"/>
          <w:sz w:val="24"/>
          <w:szCs w:val="24"/>
        </w:rPr>
      </w:pPr>
    </w:p>
    <w:p w14:paraId="60EEBEA1" w14:textId="77777777" w:rsidR="00586021" w:rsidRPr="001A3CEE" w:rsidRDefault="00E17727" w:rsidP="009867CB">
      <w:pPr>
        <w:shd w:val="clear" w:color="auto" w:fill="FFFFFF"/>
        <w:spacing w:after="0" w:afterAutospacing="0" w:line="360" w:lineRule="auto"/>
        <w:jc w:val="both"/>
        <w:rPr>
          <w:rFonts w:ascii="Book Antiqua" w:hAnsi="Book Antiqua" w:cs="Times New Roman"/>
          <w:b/>
          <w:i/>
          <w:color w:val="000000" w:themeColor="text1"/>
          <w:sz w:val="24"/>
          <w:szCs w:val="24"/>
        </w:rPr>
      </w:pPr>
      <w:r w:rsidRPr="001A3CEE">
        <w:rPr>
          <w:rFonts w:ascii="Book Antiqua" w:hAnsi="Book Antiqua" w:cs="Times New Roman"/>
          <w:b/>
          <w:i/>
          <w:color w:val="000000" w:themeColor="text1"/>
          <w:sz w:val="24"/>
          <w:szCs w:val="24"/>
        </w:rPr>
        <w:lastRenderedPageBreak/>
        <w:t xml:space="preserve">Detection of Cryptosporidium </w:t>
      </w:r>
      <w:r w:rsidR="008C33E7" w:rsidRPr="001A3CEE">
        <w:rPr>
          <w:rFonts w:ascii="Book Antiqua" w:hAnsi="Book Antiqua" w:cs="Times New Roman"/>
          <w:b/>
          <w:i/>
          <w:color w:val="000000" w:themeColor="text1"/>
          <w:sz w:val="24"/>
          <w:szCs w:val="24"/>
        </w:rPr>
        <w:t>a</w:t>
      </w:r>
      <w:r w:rsidRPr="001A3CEE">
        <w:rPr>
          <w:rFonts w:ascii="Book Antiqua" w:hAnsi="Book Antiqua" w:cs="Times New Roman"/>
          <w:b/>
          <w:i/>
          <w:color w:val="000000" w:themeColor="text1"/>
          <w:sz w:val="24"/>
          <w:szCs w:val="24"/>
        </w:rPr>
        <w:t>ntigen by ELISA</w:t>
      </w:r>
      <w:r w:rsidR="00CE278F" w:rsidRPr="001A3CEE">
        <w:rPr>
          <w:rFonts w:ascii="Book Antiqua" w:hAnsi="Book Antiqua" w:cs="Times New Roman"/>
          <w:b/>
          <w:i/>
          <w:color w:val="000000" w:themeColor="text1"/>
          <w:sz w:val="24"/>
          <w:szCs w:val="24"/>
        </w:rPr>
        <w:t xml:space="preserve"> </w:t>
      </w:r>
      <w:r w:rsidR="00C91550" w:rsidRPr="001A3CEE">
        <w:rPr>
          <w:rFonts w:ascii="Book Antiqua" w:hAnsi="Book Antiqua" w:cs="Times New Roman"/>
          <w:b/>
          <w:i/>
          <w:color w:val="000000" w:themeColor="text1"/>
          <w:sz w:val="24"/>
          <w:szCs w:val="24"/>
        </w:rPr>
        <w:t xml:space="preserve"> </w:t>
      </w:r>
    </w:p>
    <w:p w14:paraId="42141695" w14:textId="77777777" w:rsidR="00053795" w:rsidRPr="001A3CEE" w:rsidRDefault="00B80C07" w:rsidP="009867CB">
      <w:pPr>
        <w:shd w:val="clear" w:color="auto" w:fill="FFFFFF"/>
        <w:spacing w:after="0" w:afterAutospacing="0" w:line="360" w:lineRule="auto"/>
        <w:jc w:val="both"/>
        <w:rPr>
          <w:rFonts w:ascii="Book Antiqua" w:hAnsi="Book Antiqua" w:cs="Times New Roman"/>
          <w:iCs/>
          <w:color w:val="000000" w:themeColor="text1"/>
          <w:sz w:val="24"/>
          <w:szCs w:val="24"/>
        </w:rPr>
      </w:pPr>
      <w:r w:rsidRPr="001A3CEE">
        <w:rPr>
          <w:rFonts w:ascii="Book Antiqua" w:hAnsi="Book Antiqua" w:cs="Times New Roman"/>
          <w:iCs/>
          <w:color w:val="000000" w:themeColor="text1"/>
          <w:sz w:val="24"/>
          <w:szCs w:val="24"/>
        </w:rPr>
        <w:t xml:space="preserve">In the </w:t>
      </w:r>
      <w:r w:rsidR="00053795" w:rsidRPr="001A3CEE">
        <w:rPr>
          <w:rFonts w:ascii="Book Antiqua" w:hAnsi="Book Antiqua" w:cs="Times New Roman"/>
          <w:iCs/>
          <w:color w:val="000000" w:themeColor="text1"/>
          <w:sz w:val="24"/>
          <w:szCs w:val="24"/>
        </w:rPr>
        <w:t>IBS samples</w:t>
      </w:r>
      <w:r w:rsidRPr="001A3CEE">
        <w:rPr>
          <w:rFonts w:ascii="Book Antiqua" w:hAnsi="Book Antiqua" w:cs="Times New Roman"/>
          <w:iCs/>
          <w:color w:val="000000" w:themeColor="text1"/>
          <w:sz w:val="24"/>
          <w:szCs w:val="24"/>
        </w:rPr>
        <w:t xml:space="preserve">, 6 (5.5%) </w:t>
      </w:r>
      <w:r w:rsidR="00053795" w:rsidRPr="001A3CEE">
        <w:rPr>
          <w:rFonts w:ascii="Book Antiqua" w:hAnsi="Book Antiqua" w:cs="Times New Roman"/>
          <w:iCs/>
          <w:color w:val="000000" w:themeColor="text1"/>
          <w:sz w:val="24"/>
          <w:szCs w:val="24"/>
        </w:rPr>
        <w:t>were positive</w:t>
      </w:r>
      <w:r w:rsidR="00FD696C" w:rsidRPr="001A3CEE">
        <w:rPr>
          <w:rFonts w:ascii="Book Antiqua" w:hAnsi="Book Antiqua" w:cs="Times New Roman"/>
          <w:color w:val="000000" w:themeColor="text1"/>
          <w:sz w:val="24"/>
          <w:szCs w:val="24"/>
        </w:rPr>
        <w:t xml:space="preserve"> for </w:t>
      </w:r>
      <w:r w:rsidR="00FD696C" w:rsidRPr="001A3CEE">
        <w:rPr>
          <w:rFonts w:ascii="Book Antiqua" w:hAnsi="Book Antiqua" w:cs="Times New Roman"/>
          <w:i/>
          <w:iCs/>
          <w:color w:val="000000" w:themeColor="text1"/>
          <w:sz w:val="24"/>
          <w:szCs w:val="24"/>
        </w:rPr>
        <w:t xml:space="preserve">Cryptosporidium </w:t>
      </w:r>
      <w:r w:rsidR="00053795" w:rsidRPr="001A3CEE">
        <w:rPr>
          <w:rFonts w:ascii="Book Antiqua" w:hAnsi="Book Antiqua" w:cs="Times New Roman"/>
          <w:iCs/>
          <w:color w:val="000000" w:themeColor="text1"/>
          <w:sz w:val="24"/>
          <w:szCs w:val="24"/>
        </w:rPr>
        <w:t>compared to only 1 (1.</w:t>
      </w:r>
      <w:r w:rsidRPr="001A3CEE">
        <w:rPr>
          <w:rFonts w:ascii="Book Antiqua" w:hAnsi="Book Antiqua" w:cs="Times New Roman"/>
          <w:iCs/>
          <w:color w:val="000000" w:themeColor="text1"/>
          <w:sz w:val="24"/>
          <w:szCs w:val="24"/>
        </w:rPr>
        <w:t>0</w:t>
      </w:r>
      <w:r w:rsidR="00053795" w:rsidRPr="001A3CEE">
        <w:rPr>
          <w:rFonts w:ascii="Book Antiqua" w:hAnsi="Book Antiqua" w:cs="Times New Roman"/>
          <w:iCs/>
          <w:color w:val="000000" w:themeColor="text1"/>
          <w:sz w:val="24"/>
          <w:szCs w:val="24"/>
        </w:rPr>
        <w:t>%) positive in the controls</w:t>
      </w:r>
      <w:r w:rsidR="00E46CF8" w:rsidRPr="001A3CEE">
        <w:rPr>
          <w:rFonts w:ascii="Book Antiqua" w:hAnsi="Book Antiqua" w:cs="Times New Roman"/>
          <w:iCs/>
          <w:color w:val="000000" w:themeColor="text1"/>
          <w:sz w:val="24"/>
          <w:szCs w:val="24"/>
        </w:rPr>
        <w:t xml:space="preserve"> </w:t>
      </w:r>
      <w:r w:rsidR="00955F4D" w:rsidRPr="001A3CEE">
        <w:rPr>
          <w:rFonts w:ascii="Book Antiqua" w:hAnsi="Book Antiqua" w:cs="Times New Roman"/>
          <w:iCs/>
          <w:color w:val="000000" w:themeColor="text1"/>
          <w:sz w:val="24"/>
          <w:szCs w:val="24"/>
        </w:rPr>
        <w:t>(Table 2).</w:t>
      </w:r>
    </w:p>
    <w:p w14:paraId="17B321C8" w14:textId="77777777" w:rsidR="00B04F7B" w:rsidRPr="001A3CEE" w:rsidRDefault="00B04F7B" w:rsidP="009867CB">
      <w:pPr>
        <w:spacing w:after="0" w:afterAutospacing="0" w:line="360" w:lineRule="auto"/>
        <w:jc w:val="both"/>
        <w:rPr>
          <w:rFonts w:ascii="Book Antiqua" w:hAnsi="Book Antiqua" w:cs="Times New Roman"/>
          <w:iCs/>
          <w:color w:val="000000" w:themeColor="text1"/>
          <w:sz w:val="24"/>
          <w:szCs w:val="24"/>
        </w:rPr>
      </w:pPr>
    </w:p>
    <w:p w14:paraId="4E23AC5A" w14:textId="77777777" w:rsidR="002321D9" w:rsidRPr="001A3CEE" w:rsidRDefault="00E17727" w:rsidP="009867CB">
      <w:pPr>
        <w:spacing w:after="0" w:afterAutospacing="0" w:line="360" w:lineRule="auto"/>
        <w:jc w:val="both"/>
        <w:rPr>
          <w:rFonts w:ascii="Book Antiqua" w:hAnsi="Book Antiqua" w:cs="Times New Roman"/>
          <w:b/>
          <w:i/>
          <w:color w:val="000000" w:themeColor="text1"/>
          <w:sz w:val="24"/>
          <w:szCs w:val="24"/>
        </w:rPr>
      </w:pPr>
      <w:r w:rsidRPr="001A3CEE">
        <w:rPr>
          <w:rFonts w:ascii="Book Antiqua" w:hAnsi="Book Antiqua" w:cs="Times New Roman"/>
          <w:b/>
          <w:i/>
          <w:color w:val="000000" w:themeColor="text1"/>
          <w:sz w:val="24"/>
          <w:szCs w:val="24"/>
        </w:rPr>
        <w:t xml:space="preserve">Detection of Blastocystis </w:t>
      </w:r>
      <w:r w:rsidR="00C51669" w:rsidRPr="001A3CEE">
        <w:rPr>
          <w:rFonts w:ascii="Book Antiqua" w:hAnsi="Book Antiqua" w:cs="Times New Roman"/>
          <w:b/>
          <w:i/>
          <w:color w:val="000000" w:themeColor="text1"/>
          <w:sz w:val="24"/>
          <w:szCs w:val="24"/>
        </w:rPr>
        <w:t xml:space="preserve">DNA </w:t>
      </w:r>
      <w:r w:rsidRPr="001A3CEE">
        <w:rPr>
          <w:rFonts w:ascii="Book Antiqua" w:hAnsi="Book Antiqua" w:cs="Times New Roman"/>
          <w:b/>
          <w:i/>
          <w:color w:val="000000" w:themeColor="text1"/>
          <w:sz w:val="24"/>
          <w:szCs w:val="24"/>
        </w:rPr>
        <w:t xml:space="preserve">by </w:t>
      </w:r>
      <w:r w:rsidR="00CE278F" w:rsidRPr="001A3CEE">
        <w:rPr>
          <w:rFonts w:ascii="Book Antiqua" w:hAnsi="Book Antiqua" w:cs="Times New Roman"/>
          <w:b/>
          <w:i/>
          <w:color w:val="000000" w:themeColor="text1"/>
          <w:sz w:val="24"/>
          <w:szCs w:val="24"/>
        </w:rPr>
        <w:t xml:space="preserve">PCR </w:t>
      </w:r>
      <w:r w:rsidR="00C91550" w:rsidRPr="001A3CEE">
        <w:rPr>
          <w:rFonts w:ascii="Book Antiqua" w:hAnsi="Book Antiqua" w:cs="Times New Roman"/>
          <w:b/>
          <w:i/>
          <w:color w:val="000000" w:themeColor="text1"/>
          <w:sz w:val="24"/>
          <w:szCs w:val="24"/>
        </w:rPr>
        <w:t xml:space="preserve"> </w:t>
      </w:r>
    </w:p>
    <w:p w14:paraId="4997E976" w14:textId="77777777" w:rsidR="00F10E19" w:rsidRPr="001A3CEE" w:rsidRDefault="00850DD5" w:rsidP="009867CB">
      <w:pPr>
        <w:spacing w:after="0" w:afterAutospacing="0" w:line="360" w:lineRule="auto"/>
        <w:jc w:val="both"/>
        <w:rPr>
          <w:rFonts w:ascii="Book Antiqua" w:hAnsi="Book Antiqua" w:cs="Times New Roman"/>
          <w:color w:val="000000" w:themeColor="text1"/>
          <w:sz w:val="24"/>
          <w:szCs w:val="24"/>
          <w:lang w:bidi="ar-SY"/>
        </w:rPr>
      </w:pPr>
      <w:r w:rsidRPr="001A3CEE">
        <w:rPr>
          <w:rFonts w:ascii="Book Antiqua" w:hAnsi="Book Antiqua" w:cs="Times New Roman"/>
          <w:color w:val="000000" w:themeColor="text1"/>
          <w:sz w:val="24"/>
          <w:szCs w:val="24"/>
        </w:rPr>
        <w:t xml:space="preserve">The </w:t>
      </w:r>
      <w:r w:rsidR="0084181A" w:rsidRPr="001A3CEE">
        <w:rPr>
          <w:rFonts w:ascii="Book Antiqua" w:hAnsi="Book Antiqua" w:cs="Times New Roman"/>
          <w:iCs/>
          <w:color w:val="000000" w:themeColor="text1"/>
          <w:sz w:val="24"/>
          <w:szCs w:val="24"/>
        </w:rPr>
        <w:t>specific DNA</w:t>
      </w:r>
      <w:r w:rsidR="00D21284" w:rsidRPr="001A3CEE">
        <w:rPr>
          <w:rFonts w:ascii="Book Antiqua" w:hAnsi="Book Antiqua" w:cs="Times New Roman"/>
          <w:iCs/>
          <w:color w:val="000000" w:themeColor="text1"/>
          <w:sz w:val="24"/>
          <w:szCs w:val="24"/>
        </w:rPr>
        <w:t xml:space="preserve"> </w:t>
      </w:r>
      <w:r w:rsidR="00C762A6" w:rsidRPr="001A3CEE">
        <w:rPr>
          <w:rFonts w:ascii="Book Antiqua" w:hAnsi="Book Antiqua" w:cs="Times New Roman"/>
          <w:iCs/>
          <w:color w:val="000000" w:themeColor="text1"/>
          <w:sz w:val="24"/>
          <w:szCs w:val="24"/>
        </w:rPr>
        <w:t>band</w:t>
      </w:r>
      <w:r w:rsidR="00D21284" w:rsidRPr="001A3CEE">
        <w:rPr>
          <w:rFonts w:ascii="Book Antiqua" w:hAnsi="Book Antiqua" w:cs="Times New Roman"/>
          <w:iCs/>
          <w:color w:val="000000" w:themeColor="text1"/>
          <w:sz w:val="24"/>
          <w:szCs w:val="24"/>
        </w:rPr>
        <w:t xml:space="preserve"> w</w:t>
      </w:r>
      <w:r w:rsidR="00FB02E0" w:rsidRPr="001A3CEE">
        <w:rPr>
          <w:rFonts w:ascii="Book Antiqua" w:hAnsi="Book Antiqua" w:cs="Times New Roman"/>
          <w:iCs/>
          <w:color w:val="000000" w:themeColor="text1"/>
          <w:sz w:val="24"/>
          <w:szCs w:val="24"/>
        </w:rPr>
        <w:t>as</w:t>
      </w:r>
      <w:r w:rsidR="00D21284" w:rsidRPr="001A3CEE">
        <w:rPr>
          <w:rFonts w:ascii="Book Antiqua" w:hAnsi="Book Antiqua" w:cs="Times New Roman"/>
          <w:iCs/>
          <w:color w:val="000000" w:themeColor="text1"/>
          <w:sz w:val="24"/>
          <w:szCs w:val="24"/>
        </w:rPr>
        <w:t xml:space="preserve"> </w:t>
      </w:r>
      <w:r w:rsidRPr="001A3CEE">
        <w:rPr>
          <w:rFonts w:ascii="Book Antiqua" w:hAnsi="Book Antiqua" w:cs="Times New Roman"/>
          <w:iCs/>
          <w:color w:val="000000" w:themeColor="text1"/>
          <w:sz w:val="24"/>
          <w:szCs w:val="24"/>
        </w:rPr>
        <w:t xml:space="preserve">observed </w:t>
      </w:r>
      <w:r w:rsidR="00D21284" w:rsidRPr="001A3CEE">
        <w:rPr>
          <w:rFonts w:ascii="Book Antiqua" w:hAnsi="Book Antiqua" w:cs="Times New Roman"/>
          <w:iCs/>
          <w:color w:val="000000" w:themeColor="text1"/>
          <w:sz w:val="24"/>
          <w:szCs w:val="24"/>
        </w:rPr>
        <w:t xml:space="preserve">in </w:t>
      </w:r>
      <w:r w:rsidR="006A4B84" w:rsidRPr="001A3CEE">
        <w:rPr>
          <w:rFonts w:ascii="Book Antiqua" w:hAnsi="Book Antiqua" w:cs="Times New Roman"/>
          <w:iCs/>
          <w:color w:val="000000" w:themeColor="text1"/>
          <w:sz w:val="24"/>
          <w:szCs w:val="24"/>
        </w:rPr>
        <w:t>28 (25.</w:t>
      </w:r>
      <w:r w:rsidR="00FB02E0" w:rsidRPr="001A3CEE">
        <w:rPr>
          <w:rFonts w:ascii="Book Antiqua" w:hAnsi="Book Antiqua" w:cs="Times New Roman"/>
          <w:iCs/>
          <w:color w:val="000000" w:themeColor="text1"/>
          <w:sz w:val="24"/>
          <w:szCs w:val="24"/>
        </w:rPr>
        <w:t>7</w:t>
      </w:r>
      <w:r w:rsidR="006A4B84" w:rsidRPr="001A3CEE">
        <w:rPr>
          <w:rFonts w:ascii="Book Antiqua" w:hAnsi="Book Antiqua" w:cs="Times New Roman"/>
          <w:iCs/>
          <w:color w:val="000000" w:themeColor="text1"/>
          <w:sz w:val="24"/>
          <w:szCs w:val="24"/>
        </w:rPr>
        <w:t xml:space="preserve">%) </w:t>
      </w:r>
      <w:r w:rsidR="00FB02E0" w:rsidRPr="001A3CEE">
        <w:rPr>
          <w:rFonts w:ascii="Book Antiqua" w:hAnsi="Book Antiqua" w:cs="Times New Roman"/>
          <w:iCs/>
          <w:color w:val="000000" w:themeColor="text1"/>
          <w:sz w:val="24"/>
          <w:szCs w:val="24"/>
        </w:rPr>
        <w:t xml:space="preserve">of the </w:t>
      </w:r>
      <w:r w:rsidR="006A4B84" w:rsidRPr="001A3CEE">
        <w:rPr>
          <w:rFonts w:ascii="Book Antiqua" w:hAnsi="Book Antiqua" w:cs="Times New Roman"/>
          <w:iCs/>
          <w:color w:val="000000" w:themeColor="text1"/>
          <w:sz w:val="24"/>
          <w:szCs w:val="24"/>
        </w:rPr>
        <w:t xml:space="preserve">patients, compared to </w:t>
      </w:r>
      <w:r w:rsidR="00D10B43" w:rsidRPr="001A3CEE">
        <w:rPr>
          <w:rFonts w:ascii="Book Antiqua" w:hAnsi="Book Antiqua" w:cs="Times New Roman"/>
          <w:iCs/>
          <w:color w:val="000000" w:themeColor="text1"/>
          <w:sz w:val="24"/>
          <w:szCs w:val="24"/>
        </w:rPr>
        <w:t>9</w:t>
      </w:r>
      <w:r w:rsidR="006A4B84" w:rsidRPr="001A3CEE">
        <w:rPr>
          <w:rFonts w:ascii="Book Antiqua" w:hAnsi="Book Antiqua" w:cs="Times New Roman"/>
          <w:iCs/>
          <w:color w:val="000000" w:themeColor="text1"/>
          <w:sz w:val="24"/>
          <w:szCs w:val="24"/>
        </w:rPr>
        <w:t xml:space="preserve"> (</w:t>
      </w:r>
      <w:r w:rsidR="00D10B43" w:rsidRPr="001A3CEE">
        <w:rPr>
          <w:rFonts w:ascii="Book Antiqua" w:hAnsi="Book Antiqua" w:cs="Times New Roman"/>
          <w:iCs/>
          <w:color w:val="000000" w:themeColor="text1"/>
          <w:sz w:val="24"/>
          <w:szCs w:val="24"/>
        </w:rPr>
        <w:t>9</w:t>
      </w:r>
      <w:r w:rsidR="006A4B84" w:rsidRPr="001A3CEE">
        <w:rPr>
          <w:rFonts w:ascii="Book Antiqua" w:hAnsi="Book Antiqua" w:cs="Times New Roman"/>
          <w:iCs/>
          <w:color w:val="000000" w:themeColor="text1"/>
          <w:sz w:val="24"/>
          <w:szCs w:val="24"/>
        </w:rPr>
        <w:t>%) of the control</w:t>
      </w:r>
      <w:r w:rsidR="00D82793" w:rsidRPr="001A3CEE">
        <w:rPr>
          <w:rFonts w:ascii="Book Antiqua" w:hAnsi="Book Antiqua" w:cs="Times New Roman"/>
          <w:iCs/>
          <w:color w:val="000000" w:themeColor="text1"/>
          <w:sz w:val="24"/>
          <w:szCs w:val="24"/>
        </w:rPr>
        <w:t>s</w:t>
      </w:r>
      <w:r w:rsidR="006A4B84" w:rsidRPr="001A3CEE">
        <w:rPr>
          <w:rFonts w:ascii="Book Antiqua" w:hAnsi="Book Antiqua" w:cs="Times New Roman"/>
          <w:iCs/>
          <w:color w:val="000000" w:themeColor="text1"/>
          <w:sz w:val="24"/>
          <w:szCs w:val="24"/>
        </w:rPr>
        <w:t xml:space="preserve"> (</w:t>
      </w:r>
      <w:r w:rsidR="008739C1" w:rsidRPr="001A3CEE">
        <w:rPr>
          <w:rFonts w:ascii="Book Antiqua" w:hAnsi="Book Antiqua" w:cs="Times New Roman"/>
          <w:iCs/>
          <w:color w:val="000000" w:themeColor="text1"/>
          <w:sz w:val="24"/>
          <w:szCs w:val="24"/>
        </w:rPr>
        <w:t>Fig</w:t>
      </w:r>
      <w:r w:rsidR="000C6B71" w:rsidRPr="001A3CEE">
        <w:rPr>
          <w:rFonts w:ascii="Book Antiqua" w:hAnsi="Book Antiqua" w:cs="Times New Roman"/>
          <w:iCs/>
          <w:color w:val="000000" w:themeColor="text1"/>
          <w:sz w:val="24"/>
          <w:szCs w:val="24"/>
        </w:rPr>
        <w:t>ure</w:t>
      </w:r>
      <w:r w:rsidR="008739C1" w:rsidRPr="001A3CEE">
        <w:rPr>
          <w:rFonts w:ascii="Book Antiqua" w:hAnsi="Book Antiqua" w:cs="Times New Roman"/>
          <w:iCs/>
          <w:color w:val="000000" w:themeColor="text1"/>
          <w:sz w:val="24"/>
          <w:szCs w:val="24"/>
        </w:rPr>
        <w:t xml:space="preserve"> </w:t>
      </w:r>
      <w:r w:rsidR="00F32599" w:rsidRPr="001A3CEE">
        <w:rPr>
          <w:rFonts w:ascii="Book Antiqua" w:hAnsi="Book Antiqua" w:cs="Times New Roman"/>
          <w:iCs/>
          <w:color w:val="000000" w:themeColor="text1"/>
          <w:sz w:val="24"/>
          <w:szCs w:val="24"/>
        </w:rPr>
        <w:t>1</w:t>
      </w:r>
      <w:r w:rsidR="00534201" w:rsidRPr="001A3CEE">
        <w:rPr>
          <w:rFonts w:ascii="Book Antiqua" w:hAnsi="Book Antiqua" w:cs="Times New Roman"/>
          <w:iCs/>
          <w:color w:val="000000" w:themeColor="text1"/>
          <w:sz w:val="24"/>
          <w:szCs w:val="24"/>
        </w:rPr>
        <w:t>)</w:t>
      </w:r>
      <w:r w:rsidR="006A4B84" w:rsidRPr="001A3CEE">
        <w:rPr>
          <w:rFonts w:ascii="Book Antiqua" w:hAnsi="Book Antiqua" w:cs="Times New Roman"/>
          <w:iCs/>
          <w:color w:val="000000" w:themeColor="text1"/>
          <w:sz w:val="24"/>
          <w:szCs w:val="24"/>
        </w:rPr>
        <w:t>.</w:t>
      </w:r>
      <w:r w:rsidR="00FE2DAE" w:rsidRPr="001A3CEE">
        <w:rPr>
          <w:rFonts w:ascii="Book Antiqua" w:hAnsi="Book Antiqua" w:cs="Times New Roman"/>
          <w:color w:val="000000" w:themeColor="text1"/>
          <w:sz w:val="24"/>
          <w:szCs w:val="24"/>
          <w:lang w:bidi="ar-SY"/>
        </w:rPr>
        <w:t xml:space="preserve"> </w:t>
      </w:r>
      <w:r w:rsidR="00F10E19" w:rsidRPr="001A3CEE">
        <w:rPr>
          <w:rFonts w:ascii="Book Antiqua" w:hAnsi="Book Antiqua" w:cs="Times New Roman"/>
          <w:iCs/>
          <w:color w:val="000000" w:themeColor="text1"/>
          <w:sz w:val="24"/>
          <w:szCs w:val="24"/>
        </w:rPr>
        <w:t>Comparing all methods used for the detection of</w:t>
      </w:r>
      <w:r w:rsidR="00F10E19" w:rsidRPr="001A3CEE">
        <w:rPr>
          <w:rFonts w:ascii="Book Antiqua" w:hAnsi="Book Antiqua" w:cs="Times New Roman"/>
          <w:i/>
          <w:iCs/>
          <w:color w:val="000000" w:themeColor="text1"/>
          <w:sz w:val="24"/>
          <w:szCs w:val="24"/>
        </w:rPr>
        <w:t xml:space="preserve"> Blastocystis</w:t>
      </w:r>
      <w:r w:rsidR="006D5A0C" w:rsidRPr="001A3CEE">
        <w:rPr>
          <w:rFonts w:ascii="Book Antiqua" w:hAnsi="Book Antiqua" w:cs="Times New Roman"/>
          <w:i/>
          <w:iCs/>
          <w:color w:val="000000" w:themeColor="text1"/>
          <w:sz w:val="24"/>
          <w:szCs w:val="24"/>
        </w:rPr>
        <w:t xml:space="preserve"> </w:t>
      </w:r>
      <w:r w:rsidR="00955F4D" w:rsidRPr="001A3CEE">
        <w:rPr>
          <w:rFonts w:ascii="Book Antiqua" w:hAnsi="Book Antiqua" w:cs="Times New Roman"/>
          <w:color w:val="000000" w:themeColor="text1"/>
          <w:sz w:val="24"/>
          <w:szCs w:val="24"/>
        </w:rPr>
        <w:t>(Table 2)</w:t>
      </w:r>
      <w:r w:rsidR="00955F4D" w:rsidRPr="001A3CEE">
        <w:rPr>
          <w:rFonts w:ascii="Book Antiqua" w:hAnsi="Book Antiqua" w:cs="Times New Roman"/>
          <w:iCs/>
          <w:color w:val="000000" w:themeColor="text1"/>
          <w:sz w:val="24"/>
          <w:szCs w:val="24"/>
        </w:rPr>
        <w:t>,</w:t>
      </w:r>
      <w:r w:rsidR="00F10E19" w:rsidRPr="001A3CEE">
        <w:rPr>
          <w:rFonts w:ascii="Book Antiqua" w:hAnsi="Book Antiqua" w:cs="Times New Roman"/>
          <w:iCs/>
          <w:color w:val="000000" w:themeColor="text1"/>
          <w:sz w:val="24"/>
          <w:szCs w:val="24"/>
        </w:rPr>
        <w:t xml:space="preserve"> </w:t>
      </w:r>
      <w:r w:rsidR="00E65832" w:rsidRPr="001A3CEE">
        <w:rPr>
          <w:rFonts w:ascii="Book Antiqua" w:hAnsi="Book Antiqua" w:cs="Times New Roman"/>
          <w:color w:val="000000" w:themeColor="text1"/>
          <w:sz w:val="24"/>
          <w:szCs w:val="24"/>
        </w:rPr>
        <w:t>PCR was more sensitive</w:t>
      </w:r>
      <w:r w:rsidR="00137D6A" w:rsidRPr="001A3CEE">
        <w:rPr>
          <w:rFonts w:ascii="Book Antiqua" w:hAnsi="Book Antiqua" w:cs="Times New Roman"/>
          <w:color w:val="000000" w:themeColor="text1"/>
          <w:sz w:val="24"/>
          <w:szCs w:val="24"/>
        </w:rPr>
        <w:t xml:space="preserve"> than the other techniques used</w:t>
      </w:r>
      <w:r w:rsidR="00E65832" w:rsidRPr="001A3CEE">
        <w:rPr>
          <w:rFonts w:ascii="Book Antiqua" w:hAnsi="Book Antiqua" w:cs="Times New Roman"/>
          <w:color w:val="000000" w:themeColor="text1"/>
          <w:sz w:val="24"/>
          <w:szCs w:val="24"/>
        </w:rPr>
        <w:t>. T</w:t>
      </w:r>
      <w:r w:rsidR="00F10E19" w:rsidRPr="001A3CEE">
        <w:rPr>
          <w:rFonts w:ascii="Book Antiqua" w:hAnsi="Book Antiqua" w:cs="Times New Roman"/>
          <w:iCs/>
          <w:color w:val="000000" w:themeColor="text1"/>
          <w:sz w:val="24"/>
          <w:szCs w:val="24"/>
        </w:rPr>
        <w:t>here was a significant difference between the cases and controls</w:t>
      </w:r>
      <w:r w:rsidR="00F10E19" w:rsidRPr="001A3CEE">
        <w:rPr>
          <w:rFonts w:ascii="Book Antiqua" w:hAnsi="Book Antiqua" w:cs="Times New Roman"/>
          <w:color w:val="000000" w:themeColor="text1"/>
          <w:sz w:val="24"/>
          <w:szCs w:val="24"/>
        </w:rPr>
        <w:t xml:space="preserve"> in </w:t>
      </w:r>
      <w:r w:rsidR="008B33A0" w:rsidRPr="001A3CEE">
        <w:rPr>
          <w:rFonts w:ascii="Book Antiqua" w:hAnsi="Book Antiqua" w:cs="Times New Roman"/>
          <w:color w:val="000000" w:themeColor="text1"/>
          <w:sz w:val="24"/>
          <w:szCs w:val="24"/>
        </w:rPr>
        <w:t xml:space="preserve">all methods used: </w:t>
      </w:r>
      <w:r w:rsidR="006D5A0C" w:rsidRPr="001A3CEE">
        <w:rPr>
          <w:rFonts w:ascii="Book Antiqua" w:hAnsi="Book Antiqua" w:cs="Times New Roman"/>
          <w:color w:val="000000" w:themeColor="text1"/>
          <w:sz w:val="24"/>
          <w:szCs w:val="24"/>
        </w:rPr>
        <w:t>iodine wet mount (</w:t>
      </w:r>
      <w:r w:rsidR="006D5A0C" w:rsidRPr="001A3CEE">
        <w:rPr>
          <w:rFonts w:ascii="Book Antiqua" w:hAnsi="Book Antiqua" w:cs="Times New Roman"/>
          <w:i/>
          <w:iCs/>
          <w:color w:val="000000" w:themeColor="text1"/>
          <w:sz w:val="24"/>
          <w:szCs w:val="24"/>
        </w:rPr>
        <w:t>P</w:t>
      </w:r>
      <w:r w:rsidR="006D5A0C" w:rsidRPr="001A3CEE">
        <w:rPr>
          <w:rFonts w:ascii="Book Antiqua" w:hAnsi="Book Antiqua" w:cs="Times New Roman"/>
          <w:color w:val="000000" w:themeColor="text1"/>
          <w:sz w:val="24"/>
          <w:szCs w:val="24"/>
        </w:rPr>
        <w:t xml:space="preserve"> = </w:t>
      </w:r>
      <w:r w:rsidR="006D5A0C" w:rsidRPr="001A3CEE">
        <w:rPr>
          <w:rFonts w:ascii="Book Antiqua" w:eastAsiaTheme="minorHAnsi" w:hAnsi="Book Antiqua" w:cs="Times New Roman"/>
          <w:color w:val="000000" w:themeColor="text1"/>
          <w:sz w:val="24"/>
          <w:szCs w:val="24"/>
        </w:rPr>
        <w:t>0.0106), FEA (</w:t>
      </w:r>
      <w:r w:rsidR="006D5A0C" w:rsidRPr="001A3CEE">
        <w:rPr>
          <w:rFonts w:ascii="Book Antiqua" w:hAnsi="Book Antiqua" w:cs="Times New Roman"/>
          <w:i/>
          <w:iCs/>
          <w:color w:val="000000" w:themeColor="text1"/>
          <w:sz w:val="24"/>
          <w:szCs w:val="24"/>
        </w:rPr>
        <w:t>P</w:t>
      </w:r>
      <w:r w:rsidR="006D5A0C" w:rsidRPr="001A3CEE">
        <w:rPr>
          <w:rFonts w:ascii="Book Antiqua" w:hAnsi="Book Antiqua" w:cs="Times New Roman"/>
          <w:color w:val="000000" w:themeColor="text1"/>
          <w:sz w:val="24"/>
          <w:szCs w:val="24"/>
        </w:rPr>
        <w:t xml:space="preserve"> = </w:t>
      </w:r>
      <w:r w:rsidR="00EB7745" w:rsidRPr="001A3CEE">
        <w:rPr>
          <w:rFonts w:ascii="Book Antiqua" w:eastAsiaTheme="minorHAnsi" w:hAnsi="Book Antiqua" w:cs="Times New Roman"/>
          <w:color w:val="000000" w:themeColor="text1"/>
          <w:sz w:val="24"/>
          <w:szCs w:val="24"/>
        </w:rPr>
        <w:t>0.0112</w:t>
      </w:r>
      <w:r w:rsidR="00EB7745" w:rsidRPr="001A3CEE">
        <w:rPr>
          <w:rFonts w:ascii="Book Antiqua" w:hAnsi="Book Antiqua" w:cs="Times New Roman"/>
          <w:color w:val="000000" w:themeColor="text1"/>
          <w:sz w:val="24"/>
          <w:szCs w:val="24"/>
        </w:rPr>
        <w:t>)</w:t>
      </w:r>
      <w:r w:rsidR="006D5A0C" w:rsidRPr="001A3CEE">
        <w:rPr>
          <w:rFonts w:ascii="Book Antiqua" w:hAnsi="Book Antiqua" w:cs="Times New Roman"/>
          <w:color w:val="000000" w:themeColor="text1"/>
          <w:sz w:val="24"/>
          <w:szCs w:val="24"/>
        </w:rPr>
        <w:t xml:space="preserve">, </w:t>
      </w:r>
      <w:r w:rsidR="00F10E19" w:rsidRPr="001A3CEE">
        <w:rPr>
          <w:rFonts w:ascii="Book Antiqua" w:hAnsi="Book Antiqua" w:cs="Times New Roman"/>
          <w:color w:val="000000" w:themeColor="text1"/>
          <w:sz w:val="24"/>
          <w:szCs w:val="24"/>
        </w:rPr>
        <w:t>the trichrome stain (</w:t>
      </w:r>
      <w:r w:rsidR="00D10B43" w:rsidRPr="001A3CEE">
        <w:rPr>
          <w:rFonts w:ascii="Book Antiqua" w:hAnsi="Book Antiqua" w:cs="Times New Roman"/>
          <w:i/>
          <w:iCs/>
          <w:color w:val="000000" w:themeColor="text1"/>
          <w:sz w:val="24"/>
          <w:szCs w:val="24"/>
        </w:rPr>
        <w:t>P</w:t>
      </w:r>
      <w:r w:rsidR="00F10E19" w:rsidRPr="001A3CEE">
        <w:rPr>
          <w:rFonts w:ascii="Book Antiqua" w:hAnsi="Book Antiqua" w:cs="Times New Roman"/>
          <w:color w:val="000000" w:themeColor="text1"/>
          <w:sz w:val="24"/>
          <w:szCs w:val="24"/>
        </w:rPr>
        <w:t xml:space="preserve"> = </w:t>
      </w:r>
      <w:r w:rsidR="00D10B43" w:rsidRPr="001A3CEE">
        <w:rPr>
          <w:rFonts w:ascii="Book Antiqua" w:eastAsiaTheme="minorHAnsi" w:hAnsi="Book Antiqua" w:cs="Times New Roman"/>
          <w:bCs/>
          <w:color w:val="000000" w:themeColor="text1"/>
          <w:sz w:val="24"/>
          <w:szCs w:val="24"/>
        </w:rPr>
        <w:t>0034</w:t>
      </w:r>
      <w:r w:rsidR="00F10E19" w:rsidRPr="001A3CEE">
        <w:rPr>
          <w:rFonts w:ascii="Book Antiqua" w:eastAsiaTheme="minorHAnsi" w:hAnsi="Book Antiqua" w:cs="Times New Roman"/>
          <w:b/>
          <w:bCs/>
          <w:color w:val="000000" w:themeColor="text1"/>
          <w:sz w:val="24"/>
          <w:szCs w:val="24"/>
        </w:rPr>
        <w:t>)</w:t>
      </w:r>
      <w:r w:rsidR="008B33A0" w:rsidRPr="001A3CEE">
        <w:rPr>
          <w:rFonts w:ascii="Book Antiqua" w:eastAsiaTheme="minorHAnsi" w:hAnsi="Book Antiqua" w:cs="Times New Roman"/>
          <w:b/>
          <w:bCs/>
          <w:color w:val="000000" w:themeColor="text1"/>
          <w:sz w:val="24"/>
          <w:szCs w:val="24"/>
        </w:rPr>
        <w:t>,</w:t>
      </w:r>
      <w:r w:rsidR="00F10E19" w:rsidRPr="001A3CEE">
        <w:rPr>
          <w:rFonts w:ascii="Book Antiqua" w:eastAsiaTheme="minorHAnsi" w:hAnsi="Book Antiqua" w:cs="Times New Roman"/>
          <w:b/>
          <w:bCs/>
          <w:color w:val="000000" w:themeColor="text1"/>
          <w:sz w:val="24"/>
          <w:szCs w:val="24"/>
        </w:rPr>
        <w:t xml:space="preserve"> </w:t>
      </w:r>
      <w:r w:rsidR="00F10E19" w:rsidRPr="001A3CEE">
        <w:rPr>
          <w:rFonts w:ascii="Book Antiqua" w:hAnsi="Book Antiqua" w:cs="Times New Roman"/>
          <w:color w:val="000000" w:themeColor="text1"/>
          <w:sz w:val="24"/>
          <w:szCs w:val="24"/>
        </w:rPr>
        <w:t>and PCR (</w:t>
      </w:r>
      <w:r w:rsidR="00D10B43" w:rsidRPr="001A3CEE">
        <w:rPr>
          <w:rFonts w:ascii="Book Antiqua" w:hAnsi="Book Antiqua" w:cs="Times New Roman"/>
          <w:i/>
          <w:iCs/>
          <w:color w:val="000000" w:themeColor="text1"/>
          <w:sz w:val="24"/>
          <w:szCs w:val="24"/>
        </w:rPr>
        <w:t>P</w:t>
      </w:r>
      <w:r w:rsidR="00F10E19" w:rsidRPr="001A3CEE">
        <w:rPr>
          <w:rFonts w:ascii="Book Antiqua" w:hAnsi="Book Antiqua" w:cs="Times New Roman"/>
          <w:color w:val="000000" w:themeColor="text1"/>
          <w:sz w:val="24"/>
          <w:szCs w:val="24"/>
        </w:rPr>
        <w:t xml:space="preserve"> = </w:t>
      </w:r>
      <w:r w:rsidR="00F10E19" w:rsidRPr="001A3CEE">
        <w:rPr>
          <w:rFonts w:ascii="Book Antiqua" w:eastAsiaTheme="minorHAnsi" w:hAnsi="Book Antiqua" w:cs="Times New Roman"/>
          <w:bCs/>
          <w:color w:val="000000" w:themeColor="text1"/>
          <w:sz w:val="24"/>
          <w:szCs w:val="24"/>
        </w:rPr>
        <w:t>0.</w:t>
      </w:r>
      <w:r w:rsidR="0035729B" w:rsidRPr="001A3CEE">
        <w:rPr>
          <w:rFonts w:ascii="Book Antiqua" w:eastAsiaTheme="minorHAnsi" w:hAnsi="Book Antiqua" w:cs="Times New Roman"/>
          <w:bCs/>
          <w:color w:val="000000" w:themeColor="text1"/>
          <w:sz w:val="24"/>
          <w:szCs w:val="24"/>
        </w:rPr>
        <w:t>0</w:t>
      </w:r>
      <w:r w:rsidR="00D10B43" w:rsidRPr="001A3CEE">
        <w:rPr>
          <w:rFonts w:ascii="Book Antiqua" w:eastAsiaTheme="minorHAnsi" w:hAnsi="Book Antiqua" w:cs="Times New Roman"/>
          <w:bCs/>
          <w:color w:val="000000" w:themeColor="text1"/>
          <w:sz w:val="24"/>
          <w:szCs w:val="24"/>
        </w:rPr>
        <w:t>019</w:t>
      </w:r>
      <w:r w:rsidR="00F10E19" w:rsidRPr="001A3CEE">
        <w:rPr>
          <w:rFonts w:ascii="Book Antiqua" w:eastAsiaTheme="minorHAnsi" w:hAnsi="Book Antiqua" w:cs="Times New Roman"/>
          <w:bCs/>
          <w:color w:val="000000" w:themeColor="text1"/>
          <w:sz w:val="24"/>
          <w:szCs w:val="24"/>
        </w:rPr>
        <w:t>)</w:t>
      </w:r>
      <w:r w:rsidR="00F10E19" w:rsidRPr="001A3CEE">
        <w:rPr>
          <w:rFonts w:ascii="Book Antiqua" w:hAnsi="Book Antiqua" w:cs="Times New Roman"/>
          <w:color w:val="000000" w:themeColor="text1"/>
          <w:sz w:val="24"/>
          <w:szCs w:val="24"/>
        </w:rPr>
        <w:t>.</w:t>
      </w:r>
    </w:p>
    <w:p w14:paraId="63E43BDE" w14:textId="77777777" w:rsidR="00E219F9" w:rsidRPr="001A3CEE" w:rsidRDefault="00A02D36" w:rsidP="009867CB">
      <w:pPr>
        <w:spacing w:after="0" w:afterAutospacing="0" w:line="360" w:lineRule="auto"/>
        <w:ind w:firstLine="720"/>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Four of five</w:t>
      </w:r>
      <w:r w:rsidR="00E76A52" w:rsidRPr="001A3CEE">
        <w:rPr>
          <w:rFonts w:ascii="Book Antiqua" w:hAnsi="Book Antiqua" w:cs="Times New Roman"/>
          <w:color w:val="000000" w:themeColor="text1"/>
          <w:sz w:val="24"/>
          <w:szCs w:val="24"/>
        </w:rPr>
        <w:t xml:space="preserve"> tests </w:t>
      </w:r>
      <w:r w:rsidRPr="001A3CEE">
        <w:rPr>
          <w:rFonts w:ascii="Book Antiqua" w:hAnsi="Book Antiqua" w:cs="Times New Roman"/>
          <w:color w:val="000000" w:themeColor="text1"/>
          <w:sz w:val="24"/>
          <w:szCs w:val="24"/>
        </w:rPr>
        <w:t xml:space="preserve">used </w:t>
      </w:r>
      <w:r w:rsidR="00E76A52" w:rsidRPr="001A3CEE">
        <w:rPr>
          <w:rFonts w:ascii="Book Antiqua" w:hAnsi="Book Antiqua" w:cs="Times New Roman"/>
          <w:color w:val="000000" w:themeColor="text1"/>
          <w:sz w:val="24"/>
          <w:szCs w:val="24"/>
        </w:rPr>
        <w:t xml:space="preserve">were consistent in the detection of the </w:t>
      </w:r>
      <w:r w:rsidR="00E76A52" w:rsidRPr="001A3CEE">
        <w:rPr>
          <w:rFonts w:ascii="Book Antiqua" w:hAnsi="Book Antiqua" w:cs="Times New Roman"/>
          <w:i/>
          <w:iCs/>
          <w:color w:val="000000" w:themeColor="text1"/>
          <w:sz w:val="24"/>
          <w:szCs w:val="24"/>
        </w:rPr>
        <w:t>Cryptosporidium</w:t>
      </w:r>
      <w:r w:rsidR="00E76A52" w:rsidRPr="001A3CEE">
        <w:rPr>
          <w:rFonts w:ascii="Book Antiqua" w:hAnsi="Book Antiqua" w:cs="Times New Roman"/>
          <w:color w:val="000000" w:themeColor="text1"/>
          <w:sz w:val="24"/>
          <w:szCs w:val="24"/>
        </w:rPr>
        <w:t xml:space="preserve"> spp. and showed significant difference between the IBS patients and the controls </w:t>
      </w:r>
      <w:r w:rsidRPr="001A3CEE">
        <w:rPr>
          <w:rFonts w:ascii="Book Antiqua" w:hAnsi="Book Antiqua" w:cs="Times New Roman"/>
          <w:color w:val="000000" w:themeColor="text1"/>
          <w:sz w:val="24"/>
          <w:szCs w:val="24"/>
        </w:rPr>
        <w:t>(</w:t>
      </w:r>
      <w:r w:rsidRPr="001A3CEE">
        <w:rPr>
          <w:rFonts w:ascii="Book Antiqua" w:hAnsi="Book Antiqua" w:cs="Times New Roman"/>
          <w:i/>
          <w:iCs/>
          <w:color w:val="000000" w:themeColor="text1"/>
          <w:sz w:val="24"/>
          <w:szCs w:val="24"/>
        </w:rPr>
        <w:t>P</w:t>
      </w:r>
      <w:r w:rsidRPr="001A3CEE">
        <w:rPr>
          <w:rFonts w:ascii="Book Antiqua" w:hAnsi="Book Antiqua" w:cs="Times New Roman"/>
          <w:color w:val="000000" w:themeColor="text1"/>
          <w:sz w:val="24"/>
          <w:szCs w:val="24"/>
        </w:rPr>
        <w:t xml:space="preserve"> values 0.0001</w:t>
      </w:r>
      <w:r w:rsidR="000E624A" w:rsidRPr="001A3CEE">
        <w:rPr>
          <w:rFonts w:ascii="Book Antiqua" w:hAnsi="Book Antiqua" w:cs="Times New Roman"/>
          <w:color w:val="000000" w:themeColor="text1"/>
          <w:sz w:val="24"/>
          <w:szCs w:val="24"/>
        </w:rPr>
        <w:t xml:space="preserve"> and </w:t>
      </w:r>
      <w:r w:rsidRPr="001A3CEE">
        <w:rPr>
          <w:rFonts w:ascii="Book Antiqua" w:hAnsi="Book Antiqua" w:cs="Times New Roman"/>
          <w:color w:val="000000" w:themeColor="text1"/>
          <w:sz w:val="24"/>
          <w:szCs w:val="24"/>
        </w:rPr>
        <w:t>0</w:t>
      </w:r>
      <w:r w:rsidR="000E624A" w:rsidRPr="001A3CEE">
        <w:rPr>
          <w:rFonts w:ascii="Book Antiqua" w:hAnsi="Book Antiqua" w:cs="Times New Roman"/>
          <w:color w:val="000000" w:themeColor="text1"/>
          <w:sz w:val="24"/>
          <w:szCs w:val="24"/>
        </w:rPr>
        <w:t>.</w:t>
      </w:r>
      <w:r w:rsidRPr="001A3CEE">
        <w:rPr>
          <w:rFonts w:ascii="Book Antiqua" w:hAnsi="Book Antiqua" w:cs="Times New Roman"/>
          <w:color w:val="000000" w:themeColor="text1"/>
          <w:sz w:val="24"/>
          <w:szCs w:val="24"/>
        </w:rPr>
        <w:t>0017</w:t>
      </w:r>
      <w:r w:rsidR="008B33A0" w:rsidRPr="001A3CEE">
        <w:rPr>
          <w:rFonts w:ascii="Book Antiqua" w:hAnsi="Book Antiqua" w:cs="Times New Roman"/>
          <w:color w:val="000000" w:themeColor="text1"/>
          <w:sz w:val="24"/>
          <w:szCs w:val="24"/>
        </w:rPr>
        <w:t>,</w:t>
      </w:r>
      <w:r w:rsidR="000E624A" w:rsidRPr="001A3CEE">
        <w:rPr>
          <w:rFonts w:ascii="Book Antiqua" w:hAnsi="Book Antiqua" w:cs="Times New Roman"/>
          <w:color w:val="000000" w:themeColor="text1"/>
          <w:sz w:val="24"/>
          <w:szCs w:val="24"/>
        </w:rPr>
        <w:t xml:space="preserve"> respectively)</w:t>
      </w:r>
      <w:r w:rsidR="0051091B" w:rsidRPr="001A3CEE">
        <w:rPr>
          <w:rFonts w:ascii="Book Antiqua" w:hAnsi="Book Antiqua" w:cs="Times New Roman"/>
          <w:color w:val="000000" w:themeColor="text1"/>
          <w:sz w:val="24"/>
          <w:szCs w:val="24"/>
        </w:rPr>
        <w:t xml:space="preserve"> </w:t>
      </w:r>
      <w:r w:rsidR="00E76A52" w:rsidRPr="001A3CEE">
        <w:rPr>
          <w:rFonts w:ascii="Book Antiqua" w:hAnsi="Book Antiqua" w:cs="Times New Roman"/>
          <w:color w:val="000000" w:themeColor="text1"/>
          <w:sz w:val="24"/>
          <w:szCs w:val="24"/>
        </w:rPr>
        <w:t xml:space="preserve">(Table </w:t>
      </w:r>
      <w:r w:rsidR="00B10146" w:rsidRPr="001A3CEE">
        <w:rPr>
          <w:rFonts w:ascii="Book Antiqua" w:hAnsi="Book Antiqua" w:cs="Times New Roman"/>
          <w:color w:val="000000" w:themeColor="text1"/>
          <w:sz w:val="24"/>
          <w:szCs w:val="24"/>
        </w:rPr>
        <w:t>2</w:t>
      </w:r>
      <w:r w:rsidR="00E76A52" w:rsidRPr="001A3CEE">
        <w:rPr>
          <w:rFonts w:ascii="Book Antiqua" w:hAnsi="Book Antiqua" w:cs="Times New Roman"/>
          <w:color w:val="000000" w:themeColor="text1"/>
          <w:sz w:val="24"/>
          <w:szCs w:val="24"/>
        </w:rPr>
        <w:t>).</w:t>
      </w:r>
      <w:r w:rsidR="00411D8D" w:rsidRPr="001A3CEE">
        <w:rPr>
          <w:rFonts w:ascii="Book Antiqua" w:hAnsi="Book Antiqua" w:cs="Times New Roman"/>
          <w:color w:val="000000" w:themeColor="text1"/>
          <w:sz w:val="24"/>
          <w:szCs w:val="24"/>
        </w:rPr>
        <w:t xml:space="preserve"> </w:t>
      </w:r>
      <w:r w:rsidR="00B14ED0" w:rsidRPr="001A3CEE">
        <w:rPr>
          <w:rFonts w:ascii="Book Antiqua" w:hAnsi="Book Antiqua" w:cs="Times New Roman"/>
          <w:color w:val="000000" w:themeColor="text1"/>
          <w:sz w:val="24"/>
          <w:szCs w:val="24"/>
        </w:rPr>
        <w:t>Four</w:t>
      </w:r>
      <w:r w:rsidR="00E219F9" w:rsidRPr="001A3CEE">
        <w:rPr>
          <w:rFonts w:ascii="Book Antiqua" w:hAnsi="Book Antiqua" w:cs="Times New Roman"/>
          <w:color w:val="000000" w:themeColor="text1"/>
          <w:sz w:val="24"/>
          <w:szCs w:val="24"/>
        </w:rPr>
        <w:t xml:space="preserve"> IBS sample</w:t>
      </w:r>
      <w:r w:rsidRPr="001A3CEE">
        <w:rPr>
          <w:rFonts w:ascii="Book Antiqua" w:hAnsi="Book Antiqua" w:cs="Times New Roman"/>
          <w:color w:val="000000" w:themeColor="text1"/>
          <w:sz w:val="24"/>
          <w:szCs w:val="24"/>
        </w:rPr>
        <w:t>s</w:t>
      </w:r>
      <w:r w:rsidR="00E219F9" w:rsidRPr="001A3CEE">
        <w:rPr>
          <w:rFonts w:ascii="Book Antiqua" w:hAnsi="Book Antiqua" w:cs="Times New Roman"/>
          <w:color w:val="000000" w:themeColor="text1"/>
          <w:sz w:val="24"/>
          <w:szCs w:val="24"/>
        </w:rPr>
        <w:t xml:space="preserve"> w</w:t>
      </w:r>
      <w:r w:rsidRPr="001A3CEE">
        <w:rPr>
          <w:rFonts w:ascii="Book Antiqua" w:hAnsi="Book Antiqua" w:cs="Times New Roman"/>
          <w:color w:val="000000" w:themeColor="text1"/>
          <w:sz w:val="24"/>
          <w:szCs w:val="24"/>
        </w:rPr>
        <w:t>ere</w:t>
      </w:r>
      <w:r w:rsidR="0036774E" w:rsidRPr="001A3CEE">
        <w:rPr>
          <w:rFonts w:ascii="Book Antiqua" w:hAnsi="Book Antiqua" w:cs="Times New Roman"/>
          <w:color w:val="000000" w:themeColor="text1"/>
          <w:sz w:val="24"/>
          <w:szCs w:val="24"/>
        </w:rPr>
        <w:t xml:space="preserve"> </w:t>
      </w:r>
      <w:r w:rsidR="00E219F9" w:rsidRPr="001A3CEE">
        <w:rPr>
          <w:rFonts w:ascii="Book Antiqua" w:hAnsi="Book Antiqua" w:cs="Times New Roman"/>
          <w:color w:val="000000" w:themeColor="text1"/>
          <w:sz w:val="24"/>
          <w:szCs w:val="24"/>
        </w:rPr>
        <w:t xml:space="preserve">positive for </w:t>
      </w:r>
      <w:r w:rsidR="00E219F9" w:rsidRPr="001A3CEE">
        <w:rPr>
          <w:rFonts w:ascii="Book Antiqua" w:hAnsi="Book Antiqua" w:cs="Times New Roman"/>
          <w:i/>
          <w:iCs/>
          <w:color w:val="000000" w:themeColor="text1"/>
          <w:sz w:val="24"/>
          <w:szCs w:val="24"/>
        </w:rPr>
        <w:t>Blastocystis</w:t>
      </w:r>
      <w:r w:rsidR="00E219F9" w:rsidRPr="001A3CEE">
        <w:rPr>
          <w:rFonts w:ascii="Book Antiqua" w:hAnsi="Book Antiqua" w:cs="Times New Roman"/>
          <w:color w:val="000000" w:themeColor="text1"/>
          <w:sz w:val="24"/>
          <w:szCs w:val="24"/>
        </w:rPr>
        <w:t xml:space="preserve"> by all </w:t>
      </w:r>
      <w:r w:rsidR="0036774E" w:rsidRPr="001A3CEE">
        <w:rPr>
          <w:rFonts w:ascii="Book Antiqua" w:hAnsi="Book Antiqua" w:cs="Times New Roman"/>
          <w:color w:val="000000" w:themeColor="text1"/>
          <w:sz w:val="24"/>
          <w:szCs w:val="24"/>
        </w:rPr>
        <w:t xml:space="preserve">methods tested, </w:t>
      </w:r>
      <w:r w:rsidR="00E219F9" w:rsidRPr="001A3CEE">
        <w:rPr>
          <w:rFonts w:ascii="Book Antiqua" w:hAnsi="Book Antiqua" w:cs="Times New Roman"/>
          <w:color w:val="000000" w:themeColor="text1"/>
          <w:sz w:val="24"/>
          <w:szCs w:val="24"/>
        </w:rPr>
        <w:t xml:space="preserve">and </w:t>
      </w:r>
      <w:r w:rsidR="00B14ED0" w:rsidRPr="001A3CEE">
        <w:rPr>
          <w:rFonts w:ascii="Book Antiqua" w:hAnsi="Book Antiqua" w:cs="Times New Roman"/>
          <w:color w:val="000000" w:themeColor="text1"/>
          <w:sz w:val="24"/>
          <w:szCs w:val="24"/>
        </w:rPr>
        <w:t xml:space="preserve">one </w:t>
      </w:r>
      <w:r w:rsidR="0002765D" w:rsidRPr="001A3CEE">
        <w:rPr>
          <w:rFonts w:ascii="Book Antiqua" w:hAnsi="Book Antiqua" w:cs="Times New Roman"/>
          <w:color w:val="000000" w:themeColor="text1"/>
          <w:sz w:val="24"/>
          <w:szCs w:val="24"/>
        </w:rPr>
        <w:t xml:space="preserve">sample </w:t>
      </w:r>
      <w:r w:rsidR="0036774E" w:rsidRPr="001A3CEE">
        <w:rPr>
          <w:rFonts w:ascii="Book Antiqua" w:hAnsi="Book Antiqua" w:cs="Times New Roman"/>
          <w:color w:val="000000" w:themeColor="text1"/>
          <w:sz w:val="24"/>
          <w:szCs w:val="24"/>
        </w:rPr>
        <w:t xml:space="preserve">was </w:t>
      </w:r>
      <w:r w:rsidR="004C5468" w:rsidRPr="001A3CEE">
        <w:rPr>
          <w:rFonts w:ascii="Book Antiqua" w:hAnsi="Book Antiqua" w:cs="Times New Roman"/>
          <w:color w:val="000000" w:themeColor="text1"/>
          <w:sz w:val="24"/>
          <w:szCs w:val="24"/>
        </w:rPr>
        <w:t xml:space="preserve">also </w:t>
      </w:r>
      <w:r w:rsidR="0036774E" w:rsidRPr="001A3CEE">
        <w:rPr>
          <w:rFonts w:ascii="Book Antiqua" w:hAnsi="Book Antiqua" w:cs="Times New Roman"/>
          <w:color w:val="000000" w:themeColor="text1"/>
          <w:sz w:val="24"/>
          <w:szCs w:val="24"/>
        </w:rPr>
        <w:t xml:space="preserve">positive </w:t>
      </w:r>
      <w:r w:rsidR="00E219F9" w:rsidRPr="001A3CEE">
        <w:rPr>
          <w:rFonts w:ascii="Book Antiqua" w:hAnsi="Book Antiqua" w:cs="Times New Roman"/>
          <w:color w:val="000000" w:themeColor="text1"/>
          <w:sz w:val="24"/>
          <w:szCs w:val="24"/>
        </w:rPr>
        <w:t xml:space="preserve">for </w:t>
      </w:r>
      <w:r w:rsidR="00E219F9" w:rsidRPr="001A3CEE">
        <w:rPr>
          <w:rFonts w:ascii="Book Antiqua" w:hAnsi="Book Antiqua" w:cs="Times New Roman"/>
          <w:i/>
          <w:iCs/>
          <w:color w:val="000000" w:themeColor="text1"/>
          <w:sz w:val="24"/>
          <w:szCs w:val="24"/>
        </w:rPr>
        <w:t xml:space="preserve">Cryptosporidium </w:t>
      </w:r>
      <w:r w:rsidR="00E219F9" w:rsidRPr="001A3CEE">
        <w:rPr>
          <w:rFonts w:ascii="Book Antiqua" w:hAnsi="Book Antiqua" w:cs="Times New Roman"/>
          <w:color w:val="000000" w:themeColor="text1"/>
          <w:sz w:val="24"/>
          <w:szCs w:val="24"/>
        </w:rPr>
        <w:t>by ELISA.</w:t>
      </w:r>
    </w:p>
    <w:p w14:paraId="45D991FC" w14:textId="77777777" w:rsidR="00BD1E1C" w:rsidRPr="001A3CEE" w:rsidRDefault="00065948" w:rsidP="009867CB">
      <w:pPr>
        <w:spacing w:after="0" w:afterAutospacing="0" w:line="360" w:lineRule="auto"/>
        <w:ind w:firstLine="720"/>
        <w:jc w:val="both"/>
        <w:rPr>
          <w:rFonts w:ascii="Book Antiqua" w:hAnsi="Book Antiqua" w:cstheme="majorBidi"/>
          <w:color w:val="000000" w:themeColor="text1"/>
          <w:sz w:val="24"/>
          <w:szCs w:val="24"/>
        </w:rPr>
      </w:pPr>
      <w:r w:rsidRPr="001A3CEE">
        <w:rPr>
          <w:rFonts w:ascii="Book Antiqua" w:hAnsi="Book Antiqua" w:cstheme="majorBidi"/>
          <w:color w:val="000000" w:themeColor="text1"/>
          <w:sz w:val="24"/>
          <w:szCs w:val="24"/>
        </w:rPr>
        <w:t xml:space="preserve">The positive results of </w:t>
      </w:r>
      <w:r w:rsidR="000037E0" w:rsidRPr="001A3CEE">
        <w:rPr>
          <w:rFonts w:ascii="Book Antiqua" w:hAnsi="Book Antiqua" w:cstheme="majorBidi"/>
          <w:color w:val="000000" w:themeColor="text1"/>
          <w:sz w:val="24"/>
          <w:szCs w:val="24"/>
        </w:rPr>
        <w:t xml:space="preserve">both parasites </w:t>
      </w:r>
      <w:r w:rsidRPr="001A3CEE">
        <w:rPr>
          <w:rFonts w:ascii="Book Antiqua" w:hAnsi="Book Antiqua" w:cstheme="majorBidi"/>
          <w:color w:val="000000" w:themeColor="text1"/>
          <w:sz w:val="24"/>
          <w:szCs w:val="24"/>
        </w:rPr>
        <w:t>were associated with patient</w:t>
      </w:r>
      <w:r w:rsidR="000037E0" w:rsidRPr="001A3CEE">
        <w:rPr>
          <w:rFonts w:ascii="Book Antiqua" w:hAnsi="Book Antiqua" w:cstheme="majorBidi"/>
          <w:color w:val="000000" w:themeColor="text1"/>
          <w:sz w:val="24"/>
          <w:szCs w:val="24"/>
        </w:rPr>
        <w:t>s</w:t>
      </w:r>
      <w:r w:rsidRPr="001A3CEE">
        <w:rPr>
          <w:rFonts w:ascii="Book Antiqua" w:hAnsi="Book Antiqua" w:cstheme="majorBidi"/>
          <w:color w:val="000000" w:themeColor="text1"/>
          <w:sz w:val="24"/>
          <w:szCs w:val="24"/>
        </w:rPr>
        <w:t xml:space="preserve"> </w:t>
      </w:r>
      <w:r w:rsidR="000037E0" w:rsidRPr="001A3CEE">
        <w:rPr>
          <w:rFonts w:ascii="Book Antiqua" w:hAnsi="Book Antiqua" w:cstheme="majorBidi"/>
          <w:color w:val="000000" w:themeColor="text1"/>
          <w:sz w:val="24"/>
          <w:szCs w:val="24"/>
        </w:rPr>
        <w:t>having</w:t>
      </w:r>
      <w:r w:rsidRPr="001A3CEE">
        <w:rPr>
          <w:rFonts w:ascii="Book Antiqua" w:hAnsi="Book Antiqua" w:cstheme="majorBidi"/>
          <w:color w:val="000000" w:themeColor="text1"/>
          <w:sz w:val="24"/>
          <w:szCs w:val="24"/>
        </w:rPr>
        <w:t xml:space="preserve"> </w:t>
      </w:r>
      <w:r w:rsidR="000037E0" w:rsidRPr="001A3CEE">
        <w:rPr>
          <w:rFonts w:ascii="Book Antiqua" w:hAnsi="Book Antiqua" w:cstheme="majorBidi"/>
          <w:color w:val="000000" w:themeColor="text1"/>
          <w:sz w:val="24"/>
          <w:szCs w:val="24"/>
        </w:rPr>
        <w:t xml:space="preserve">more </w:t>
      </w:r>
      <w:r w:rsidRPr="001A3CEE">
        <w:rPr>
          <w:rFonts w:ascii="Book Antiqua" w:hAnsi="Book Antiqua" w:cstheme="majorBidi"/>
          <w:color w:val="000000" w:themeColor="text1"/>
          <w:sz w:val="24"/>
          <w:szCs w:val="24"/>
        </w:rPr>
        <w:t>episodes of abdominal pain and discomfort or bloating</w:t>
      </w:r>
      <w:r w:rsidR="000037E0" w:rsidRPr="001A3CEE">
        <w:rPr>
          <w:rFonts w:ascii="Book Antiqua" w:hAnsi="Book Antiqua" w:cstheme="majorBidi"/>
          <w:color w:val="000000" w:themeColor="text1"/>
          <w:sz w:val="24"/>
          <w:szCs w:val="24"/>
        </w:rPr>
        <w:t xml:space="preserve"> than others</w:t>
      </w:r>
      <w:r w:rsidRPr="001A3CEE">
        <w:rPr>
          <w:rFonts w:ascii="Book Antiqua" w:hAnsi="Book Antiqua" w:cstheme="majorBidi"/>
          <w:color w:val="000000" w:themeColor="text1"/>
          <w:sz w:val="24"/>
          <w:szCs w:val="24"/>
        </w:rPr>
        <w:t>.</w:t>
      </w:r>
      <w:r w:rsidRPr="001A3CEE">
        <w:rPr>
          <w:rFonts w:ascii="Book Antiqua" w:hAnsi="Book Antiqua" w:cstheme="majorBidi"/>
          <w:color w:val="000000" w:themeColor="text1"/>
          <w:sz w:val="24"/>
          <w:szCs w:val="24"/>
          <w:shd w:val="clear" w:color="auto" w:fill="FFFFFF"/>
        </w:rPr>
        <w:t xml:space="preserve">  The main </w:t>
      </w:r>
      <w:r w:rsidR="00411D8D" w:rsidRPr="001A3CEE">
        <w:rPr>
          <w:rFonts w:ascii="Book Antiqua" w:hAnsi="Book Antiqua" w:cs="Times New Roman"/>
          <w:color w:val="000000" w:themeColor="text1"/>
          <w:sz w:val="24"/>
          <w:szCs w:val="24"/>
        </w:rPr>
        <w:t xml:space="preserve">IBS </w:t>
      </w:r>
      <w:r w:rsidRPr="001A3CEE">
        <w:rPr>
          <w:rFonts w:ascii="Book Antiqua" w:hAnsi="Book Antiqua" w:cs="Times New Roman"/>
          <w:color w:val="000000" w:themeColor="text1"/>
          <w:sz w:val="24"/>
          <w:szCs w:val="24"/>
        </w:rPr>
        <w:t xml:space="preserve">subtype </w:t>
      </w:r>
      <w:r w:rsidR="007A0559" w:rsidRPr="001A3CEE">
        <w:rPr>
          <w:rFonts w:ascii="Book Antiqua" w:hAnsi="Book Antiqua" w:cs="Times New Roman"/>
          <w:color w:val="000000" w:themeColor="text1"/>
          <w:sz w:val="24"/>
          <w:szCs w:val="24"/>
        </w:rPr>
        <w:t xml:space="preserve">based on the symptoms </w:t>
      </w:r>
      <w:r w:rsidR="000037E0" w:rsidRPr="001A3CEE">
        <w:rPr>
          <w:rFonts w:ascii="Book Antiqua" w:hAnsi="Book Antiqua" w:cs="Times New Roman"/>
          <w:color w:val="000000" w:themeColor="text1"/>
          <w:sz w:val="24"/>
          <w:szCs w:val="24"/>
        </w:rPr>
        <w:t xml:space="preserve">of these patients </w:t>
      </w:r>
      <w:r w:rsidRPr="001A3CEE">
        <w:rPr>
          <w:rFonts w:ascii="Book Antiqua" w:hAnsi="Book Antiqua" w:cs="Times New Roman"/>
          <w:color w:val="000000" w:themeColor="text1"/>
          <w:sz w:val="24"/>
          <w:szCs w:val="24"/>
        </w:rPr>
        <w:t xml:space="preserve">was </w:t>
      </w:r>
      <w:r w:rsidR="00411D8D" w:rsidRPr="001A3CEE">
        <w:rPr>
          <w:rFonts w:ascii="Book Antiqua" w:hAnsi="Book Antiqua" w:cs="Times New Roman"/>
          <w:color w:val="000000" w:themeColor="text1"/>
          <w:sz w:val="24"/>
          <w:szCs w:val="24"/>
        </w:rPr>
        <w:t xml:space="preserve">constipation-predominant </w:t>
      </w:r>
      <w:r w:rsidRPr="001A3CEE">
        <w:rPr>
          <w:rFonts w:ascii="Book Antiqua" w:hAnsi="Book Antiqua" w:cs="Times New Roman"/>
          <w:color w:val="000000" w:themeColor="text1"/>
          <w:sz w:val="24"/>
          <w:szCs w:val="24"/>
        </w:rPr>
        <w:t>IBS-C</w:t>
      </w:r>
      <w:r w:rsidR="00411D8D" w:rsidRPr="001A3CEE">
        <w:rPr>
          <w:rFonts w:ascii="Book Antiqua" w:hAnsi="Book Antiqua" w:cs="Times New Roman"/>
          <w:color w:val="000000" w:themeColor="text1"/>
          <w:sz w:val="24"/>
          <w:szCs w:val="24"/>
        </w:rPr>
        <w:t xml:space="preserve"> (</w:t>
      </w:r>
      <w:r w:rsidR="00874E94" w:rsidRPr="001A3CEE">
        <w:rPr>
          <w:rFonts w:ascii="Book Antiqua" w:hAnsi="Book Antiqua" w:cstheme="majorBidi"/>
          <w:color w:val="000000" w:themeColor="text1"/>
          <w:sz w:val="24"/>
          <w:szCs w:val="24"/>
          <w:shd w:val="clear" w:color="auto" w:fill="FFFFFF"/>
        </w:rPr>
        <w:t>8</w:t>
      </w:r>
      <w:r w:rsidR="0002765D" w:rsidRPr="001A3CEE">
        <w:rPr>
          <w:rFonts w:ascii="Book Antiqua" w:hAnsi="Book Antiqua" w:cstheme="majorBidi"/>
          <w:color w:val="000000" w:themeColor="text1"/>
          <w:sz w:val="24"/>
          <w:szCs w:val="24"/>
          <w:shd w:val="clear" w:color="auto" w:fill="FFFFFF"/>
        </w:rPr>
        <w:t>8</w:t>
      </w:r>
      <w:r w:rsidR="00874E94" w:rsidRPr="001A3CEE">
        <w:rPr>
          <w:rFonts w:ascii="Book Antiqua" w:hAnsi="Book Antiqua" w:cstheme="majorBidi"/>
          <w:color w:val="000000" w:themeColor="text1"/>
          <w:sz w:val="24"/>
          <w:szCs w:val="24"/>
          <w:shd w:val="clear" w:color="auto" w:fill="FFFFFF"/>
        </w:rPr>
        <w:t>.7% of patients</w:t>
      </w:r>
      <w:r w:rsidR="00411D8D" w:rsidRPr="001A3CEE">
        <w:rPr>
          <w:rFonts w:ascii="Book Antiqua" w:hAnsi="Book Antiqua" w:cstheme="majorBidi"/>
          <w:color w:val="000000" w:themeColor="text1"/>
          <w:sz w:val="24"/>
          <w:szCs w:val="24"/>
          <w:shd w:val="clear" w:color="auto" w:fill="FFFFFF"/>
        </w:rPr>
        <w:t>)</w:t>
      </w:r>
      <w:r w:rsidRPr="001A3CEE">
        <w:rPr>
          <w:rFonts w:ascii="Book Antiqua" w:hAnsi="Book Antiqua" w:cstheme="majorBidi"/>
          <w:color w:val="000000" w:themeColor="text1"/>
          <w:sz w:val="24"/>
          <w:szCs w:val="24"/>
        </w:rPr>
        <w:t>.</w:t>
      </w:r>
      <w:r w:rsidR="00411D8D" w:rsidRPr="001A3CEE">
        <w:rPr>
          <w:rFonts w:ascii="Book Antiqua" w:hAnsi="Book Antiqua" w:cstheme="majorBidi"/>
          <w:color w:val="000000" w:themeColor="text1"/>
          <w:sz w:val="24"/>
          <w:szCs w:val="24"/>
        </w:rPr>
        <w:t xml:space="preserve"> </w:t>
      </w:r>
      <w:r w:rsidR="006B6493" w:rsidRPr="001A3CEE">
        <w:rPr>
          <w:rFonts w:ascii="Book Antiqua" w:hAnsi="Book Antiqua" w:cstheme="majorBidi"/>
          <w:color w:val="000000" w:themeColor="text1"/>
          <w:sz w:val="24"/>
          <w:szCs w:val="24"/>
        </w:rPr>
        <w:t xml:space="preserve">Furthermore, </w:t>
      </w:r>
      <w:r w:rsidR="005C7D76" w:rsidRPr="001A3CEE">
        <w:rPr>
          <w:rFonts w:ascii="Book Antiqua" w:hAnsi="Book Antiqua" w:cstheme="majorBidi"/>
          <w:color w:val="000000" w:themeColor="text1"/>
          <w:sz w:val="24"/>
          <w:szCs w:val="24"/>
        </w:rPr>
        <w:t xml:space="preserve">stool samples were tested for </w:t>
      </w:r>
      <w:r w:rsidR="006B6493" w:rsidRPr="001A3CEE">
        <w:rPr>
          <w:rFonts w:ascii="Book Antiqua" w:hAnsi="Book Antiqua" w:cstheme="majorBidi"/>
          <w:color w:val="000000" w:themeColor="text1"/>
          <w:sz w:val="24"/>
          <w:szCs w:val="24"/>
        </w:rPr>
        <w:t>b</w:t>
      </w:r>
      <w:r w:rsidR="00BD1E1C" w:rsidRPr="001A3CEE">
        <w:rPr>
          <w:rFonts w:ascii="Book Antiqua" w:hAnsi="Book Antiqua" w:cstheme="majorBidi"/>
          <w:color w:val="000000" w:themeColor="text1"/>
          <w:sz w:val="24"/>
          <w:szCs w:val="24"/>
        </w:rPr>
        <w:t>acterial pathogens (unpublished data)</w:t>
      </w:r>
      <w:r w:rsidR="00567FB9" w:rsidRPr="001A3CEE">
        <w:rPr>
          <w:rFonts w:ascii="Book Antiqua" w:hAnsi="Book Antiqua" w:cstheme="majorBidi"/>
          <w:color w:val="000000" w:themeColor="text1"/>
          <w:sz w:val="24"/>
          <w:szCs w:val="24"/>
        </w:rPr>
        <w:t>,</w:t>
      </w:r>
      <w:r w:rsidR="00BD1E1C" w:rsidRPr="001A3CEE">
        <w:rPr>
          <w:rFonts w:ascii="Book Antiqua" w:hAnsi="Book Antiqua" w:cstheme="majorBidi"/>
          <w:color w:val="000000" w:themeColor="text1"/>
          <w:sz w:val="24"/>
          <w:szCs w:val="24"/>
        </w:rPr>
        <w:t xml:space="preserve"> and patients having </w:t>
      </w:r>
      <w:r w:rsidR="005C7D76" w:rsidRPr="001A3CEE">
        <w:rPr>
          <w:rFonts w:ascii="Book Antiqua" w:hAnsi="Book Antiqua" w:cstheme="majorBidi"/>
          <w:color w:val="000000" w:themeColor="text1"/>
          <w:sz w:val="24"/>
          <w:szCs w:val="24"/>
        </w:rPr>
        <w:t>positive results</w:t>
      </w:r>
      <w:r w:rsidR="00BD1E1C" w:rsidRPr="001A3CEE">
        <w:rPr>
          <w:rFonts w:ascii="Book Antiqua" w:hAnsi="Book Antiqua" w:cstheme="majorBidi"/>
          <w:color w:val="000000" w:themeColor="text1"/>
          <w:sz w:val="24"/>
          <w:szCs w:val="24"/>
        </w:rPr>
        <w:t xml:space="preserve"> were excluded</w:t>
      </w:r>
      <w:r w:rsidR="005C7D76" w:rsidRPr="001A3CEE">
        <w:rPr>
          <w:rFonts w:ascii="Book Antiqua" w:hAnsi="Book Antiqua" w:cstheme="majorBidi"/>
          <w:color w:val="000000" w:themeColor="text1"/>
          <w:sz w:val="24"/>
          <w:szCs w:val="24"/>
        </w:rPr>
        <w:t xml:space="preserve"> from the study</w:t>
      </w:r>
      <w:r w:rsidR="00BD1E1C" w:rsidRPr="001A3CEE">
        <w:rPr>
          <w:rFonts w:ascii="Book Antiqua" w:hAnsi="Book Antiqua" w:cstheme="majorBidi"/>
          <w:color w:val="000000" w:themeColor="text1"/>
          <w:sz w:val="24"/>
          <w:szCs w:val="24"/>
        </w:rPr>
        <w:t>.</w:t>
      </w:r>
    </w:p>
    <w:p w14:paraId="46C23E53" w14:textId="77777777" w:rsidR="0051021B" w:rsidRPr="001A3CEE" w:rsidRDefault="0051021B" w:rsidP="009867CB">
      <w:pPr>
        <w:autoSpaceDE w:val="0"/>
        <w:autoSpaceDN w:val="0"/>
        <w:adjustRightInd w:val="0"/>
        <w:spacing w:after="0" w:afterAutospacing="0" w:line="360" w:lineRule="auto"/>
        <w:jc w:val="both"/>
        <w:rPr>
          <w:rFonts w:ascii="Book Antiqua" w:hAnsi="Book Antiqua" w:cs="Times New Roman"/>
          <w:b/>
          <w:bCs/>
          <w:color w:val="000000" w:themeColor="text1"/>
          <w:sz w:val="24"/>
          <w:szCs w:val="24"/>
        </w:rPr>
      </w:pPr>
    </w:p>
    <w:p w14:paraId="24DDBE76" w14:textId="77777777" w:rsidR="00022C79" w:rsidRPr="001A3CEE" w:rsidRDefault="00EA69ED" w:rsidP="009867CB">
      <w:pPr>
        <w:autoSpaceDE w:val="0"/>
        <w:autoSpaceDN w:val="0"/>
        <w:adjustRightInd w:val="0"/>
        <w:spacing w:after="0" w:afterAutospacing="0" w:line="360" w:lineRule="auto"/>
        <w:jc w:val="both"/>
        <w:rPr>
          <w:rFonts w:ascii="Book Antiqua" w:hAnsi="Book Antiqua" w:cs="Times New Roman"/>
          <w:b/>
          <w:bCs/>
          <w:color w:val="000000" w:themeColor="text1"/>
          <w:sz w:val="24"/>
          <w:szCs w:val="24"/>
        </w:rPr>
      </w:pPr>
      <w:r w:rsidRPr="001A3CEE">
        <w:rPr>
          <w:rFonts w:ascii="Book Antiqua" w:hAnsi="Book Antiqua" w:cs="Times New Roman"/>
          <w:b/>
          <w:bCs/>
          <w:color w:val="000000" w:themeColor="text1"/>
          <w:sz w:val="24"/>
          <w:szCs w:val="24"/>
        </w:rPr>
        <w:t>D</w:t>
      </w:r>
      <w:r w:rsidR="00D05F15" w:rsidRPr="001A3CEE">
        <w:rPr>
          <w:rFonts w:ascii="Book Antiqua" w:hAnsi="Book Antiqua" w:cs="Times New Roman"/>
          <w:b/>
          <w:bCs/>
          <w:color w:val="000000" w:themeColor="text1"/>
          <w:sz w:val="24"/>
          <w:szCs w:val="24"/>
        </w:rPr>
        <w:t>ISCUSSION</w:t>
      </w:r>
    </w:p>
    <w:p w14:paraId="69E07335" w14:textId="77777777" w:rsidR="00B7035D" w:rsidRPr="001A3CEE" w:rsidRDefault="00EE7647" w:rsidP="009867CB">
      <w:pPr>
        <w:autoSpaceDE w:val="0"/>
        <w:autoSpaceDN w:val="0"/>
        <w:adjustRightInd w:val="0"/>
        <w:spacing w:after="0" w:afterAutospacing="0" w:line="360" w:lineRule="auto"/>
        <w:jc w:val="both"/>
        <w:rPr>
          <w:rFonts w:ascii="Book Antiqua" w:hAnsi="Book Antiqua" w:cs="Times New Roman"/>
          <w:iCs/>
          <w:color w:val="000000" w:themeColor="text1"/>
          <w:sz w:val="24"/>
          <w:szCs w:val="24"/>
        </w:rPr>
      </w:pPr>
      <w:r w:rsidRPr="001A3CEE">
        <w:rPr>
          <w:rFonts w:ascii="Book Antiqua" w:hAnsi="Book Antiqua" w:cs="Times New Roman"/>
          <w:color w:val="000000" w:themeColor="text1"/>
          <w:sz w:val="24"/>
          <w:szCs w:val="24"/>
        </w:rPr>
        <w:t>In t</w:t>
      </w:r>
      <w:r w:rsidR="00AE2CF2" w:rsidRPr="001A3CEE">
        <w:rPr>
          <w:rFonts w:ascii="Book Antiqua" w:hAnsi="Book Antiqua" w:cs="Times New Roman"/>
          <w:color w:val="000000" w:themeColor="text1"/>
          <w:sz w:val="24"/>
          <w:szCs w:val="24"/>
        </w:rPr>
        <w:t>h</w:t>
      </w:r>
      <w:r w:rsidR="00E045F3" w:rsidRPr="001A3CEE">
        <w:rPr>
          <w:rFonts w:ascii="Book Antiqua" w:hAnsi="Book Antiqua" w:cs="Times New Roman"/>
          <w:color w:val="000000" w:themeColor="text1"/>
          <w:sz w:val="24"/>
          <w:szCs w:val="24"/>
        </w:rPr>
        <w:t>is study</w:t>
      </w:r>
      <w:r w:rsidRPr="001A3CEE">
        <w:rPr>
          <w:rFonts w:ascii="Book Antiqua" w:hAnsi="Book Antiqua" w:cs="Times New Roman"/>
          <w:color w:val="000000" w:themeColor="text1"/>
          <w:sz w:val="24"/>
          <w:szCs w:val="24"/>
        </w:rPr>
        <w:t>,</w:t>
      </w:r>
      <w:r w:rsidR="00E045F3" w:rsidRPr="001A3CEE">
        <w:rPr>
          <w:rFonts w:ascii="Book Antiqua" w:hAnsi="Book Antiqua" w:cs="Times New Roman"/>
          <w:color w:val="000000" w:themeColor="text1"/>
          <w:sz w:val="24"/>
          <w:szCs w:val="24"/>
        </w:rPr>
        <w:t xml:space="preserve"> </w:t>
      </w:r>
      <w:r w:rsidRPr="001A3CEE">
        <w:rPr>
          <w:rFonts w:ascii="Book Antiqua" w:hAnsi="Book Antiqua" w:cs="Times New Roman"/>
          <w:color w:val="000000" w:themeColor="text1"/>
          <w:sz w:val="24"/>
          <w:szCs w:val="24"/>
        </w:rPr>
        <w:t xml:space="preserve">we </w:t>
      </w:r>
      <w:r w:rsidR="00DF271B" w:rsidRPr="001A3CEE">
        <w:rPr>
          <w:rFonts w:ascii="Book Antiqua" w:hAnsi="Book Antiqua" w:cs="Times New Roman"/>
          <w:color w:val="000000" w:themeColor="text1"/>
          <w:sz w:val="24"/>
          <w:szCs w:val="24"/>
        </w:rPr>
        <w:t>investigated</w:t>
      </w:r>
      <w:r w:rsidR="00137D6A" w:rsidRPr="001A3CEE">
        <w:rPr>
          <w:rFonts w:ascii="Book Antiqua" w:hAnsi="Book Antiqua" w:cs="Times New Roman"/>
          <w:color w:val="000000" w:themeColor="text1"/>
          <w:sz w:val="24"/>
          <w:szCs w:val="24"/>
        </w:rPr>
        <w:t xml:space="preserve"> </w:t>
      </w:r>
      <w:r w:rsidR="00E045F3" w:rsidRPr="001A3CEE">
        <w:rPr>
          <w:rFonts w:ascii="Book Antiqua" w:hAnsi="Book Antiqua" w:cs="Times New Roman"/>
          <w:color w:val="000000" w:themeColor="text1"/>
          <w:sz w:val="24"/>
          <w:szCs w:val="24"/>
        </w:rPr>
        <w:t xml:space="preserve">the </w:t>
      </w:r>
      <w:r w:rsidR="00DF271B" w:rsidRPr="001A3CEE">
        <w:rPr>
          <w:rFonts w:ascii="Book Antiqua" w:hAnsi="Book Antiqua" w:cs="Times New Roman"/>
          <w:color w:val="000000" w:themeColor="text1"/>
          <w:sz w:val="24"/>
          <w:szCs w:val="24"/>
        </w:rPr>
        <w:t>prevalence</w:t>
      </w:r>
      <w:r w:rsidR="00050D84" w:rsidRPr="001A3CEE">
        <w:rPr>
          <w:rFonts w:ascii="Book Antiqua" w:hAnsi="Book Antiqua" w:cs="Times New Roman"/>
          <w:color w:val="000000" w:themeColor="text1"/>
          <w:sz w:val="24"/>
          <w:szCs w:val="24"/>
        </w:rPr>
        <w:t xml:space="preserve"> of</w:t>
      </w:r>
      <w:r w:rsidR="00604115" w:rsidRPr="001A3CEE">
        <w:rPr>
          <w:rFonts w:ascii="Book Antiqua" w:hAnsi="Book Antiqua" w:cs="Times New Roman"/>
          <w:color w:val="000000" w:themeColor="text1"/>
          <w:sz w:val="24"/>
          <w:szCs w:val="24"/>
        </w:rPr>
        <w:t xml:space="preserve"> </w:t>
      </w:r>
      <w:r w:rsidR="00E045F3" w:rsidRPr="001A3CEE">
        <w:rPr>
          <w:rFonts w:ascii="Book Antiqua" w:hAnsi="Book Antiqua" w:cs="Times New Roman"/>
          <w:color w:val="000000" w:themeColor="text1"/>
          <w:sz w:val="24"/>
          <w:szCs w:val="24"/>
        </w:rPr>
        <w:t xml:space="preserve">protozoan </w:t>
      </w:r>
      <w:r w:rsidR="00604115" w:rsidRPr="001A3CEE">
        <w:rPr>
          <w:rFonts w:ascii="Book Antiqua" w:hAnsi="Book Antiqua" w:cs="Times New Roman"/>
          <w:color w:val="000000" w:themeColor="text1"/>
          <w:sz w:val="24"/>
          <w:szCs w:val="24"/>
        </w:rPr>
        <w:t xml:space="preserve">parasites </w:t>
      </w:r>
      <w:r w:rsidR="00AE2CF2" w:rsidRPr="001A3CEE">
        <w:rPr>
          <w:rFonts w:ascii="Book Antiqua" w:hAnsi="Book Antiqua" w:cs="Times New Roman"/>
          <w:color w:val="000000" w:themeColor="text1"/>
          <w:sz w:val="24"/>
          <w:szCs w:val="24"/>
        </w:rPr>
        <w:t xml:space="preserve">in </w:t>
      </w:r>
      <w:r w:rsidR="00B54075" w:rsidRPr="001A3CEE">
        <w:rPr>
          <w:rFonts w:ascii="Book Antiqua" w:hAnsi="Book Antiqua" w:cs="Times New Roman"/>
          <w:color w:val="000000" w:themeColor="text1"/>
          <w:sz w:val="24"/>
          <w:szCs w:val="24"/>
        </w:rPr>
        <w:t xml:space="preserve">stool </w:t>
      </w:r>
      <w:r w:rsidR="00050D84" w:rsidRPr="001A3CEE">
        <w:rPr>
          <w:rFonts w:ascii="Book Antiqua" w:hAnsi="Book Antiqua" w:cs="Times New Roman"/>
          <w:color w:val="000000" w:themeColor="text1"/>
          <w:sz w:val="24"/>
          <w:szCs w:val="24"/>
        </w:rPr>
        <w:t xml:space="preserve">samples </w:t>
      </w:r>
      <w:r w:rsidR="00B54075" w:rsidRPr="001A3CEE">
        <w:rPr>
          <w:rFonts w:ascii="Book Antiqua" w:hAnsi="Book Antiqua" w:cs="Times New Roman"/>
          <w:color w:val="000000" w:themeColor="text1"/>
          <w:sz w:val="24"/>
          <w:szCs w:val="24"/>
        </w:rPr>
        <w:t xml:space="preserve">of </w:t>
      </w:r>
      <w:r w:rsidR="00AE2CF2" w:rsidRPr="001A3CEE">
        <w:rPr>
          <w:rFonts w:ascii="Book Antiqua" w:hAnsi="Book Antiqua" w:cs="Times New Roman"/>
          <w:color w:val="000000" w:themeColor="text1"/>
          <w:sz w:val="24"/>
          <w:szCs w:val="24"/>
        </w:rPr>
        <w:t>IBS patients</w:t>
      </w:r>
      <w:r w:rsidR="00F17ED4" w:rsidRPr="001A3CEE">
        <w:rPr>
          <w:rFonts w:ascii="Book Antiqua" w:hAnsi="Book Antiqua" w:cs="Times New Roman"/>
          <w:color w:val="000000" w:themeColor="text1"/>
          <w:sz w:val="24"/>
          <w:szCs w:val="24"/>
        </w:rPr>
        <w:t xml:space="preserve"> and healthy controls</w:t>
      </w:r>
      <w:r w:rsidRPr="001A3CEE">
        <w:rPr>
          <w:rFonts w:ascii="Book Antiqua" w:hAnsi="Book Antiqua" w:cs="Times New Roman"/>
          <w:color w:val="000000" w:themeColor="text1"/>
          <w:sz w:val="24"/>
          <w:szCs w:val="24"/>
        </w:rPr>
        <w:t xml:space="preserve">. </w:t>
      </w:r>
      <w:r w:rsidR="00D4524C" w:rsidRPr="001A3CEE">
        <w:rPr>
          <w:rFonts w:ascii="Book Antiqua" w:hAnsi="Book Antiqua" w:cs="Times New Roman"/>
          <w:color w:val="000000" w:themeColor="text1"/>
          <w:sz w:val="24"/>
          <w:szCs w:val="24"/>
        </w:rPr>
        <w:t xml:space="preserve">Our results suggest that the </w:t>
      </w:r>
      <w:r w:rsidR="00DF271B" w:rsidRPr="001A3CEE">
        <w:rPr>
          <w:rFonts w:ascii="Book Antiqua" w:hAnsi="Book Antiqua" w:cs="Times New Roman"/>
          <w:color w:val="000000" w:themeColor="text1"/>
          <w:sz w:val="24"/>
          <w:szCs w:val="24"/>
        </w:rPr>
        <w:t>occurrence</w:t>
      </w:r>
      <w:r w:rsidR="00BD7D07" w:rsidRPr="001A3CEE">
        <w:rPr>
          <w:rFonts w:ascii="Book Antiqua" w:hAnsi="Book Antiqua" w:cs="Times New Roman"/>
          <w:color w:val="000000" w:themeColor="text1"/>
          <w:sz w:val="24"/>
          <w:szCs w:val="24"/>
        </w:rPr>
        <w:t xml:space="preserve"> </w:t>
      </w:r>
      <w:r w:rsidR="00D4524C" w:rsidRPr="001A3CEE">
        <w:rPr>
          <w:rFonts w:ascii="Book Antiqua" w:hAnsi="Book Antiqua" w:cs="Times New Roman"/>
          <w:color w:val="000000" w:themeColor="text1"/>
          <w:sz w:val="24"/>
          <w:szCs w:val="24"/>
        </w:rPr>
        <w:t>of</w:t>
      </w:r>
      <w:r w:rsidR="007E1F3B" w:rsidRPr="001A3CEE">
        <w:rPr>
          <w:rFonts w:ascii="Book Antiqua" w:hAnsi="Book Antiqua" w:cs="Times New Roman"/>
          <w:color w:val="000000" w:themeColor="text1"/>
          <w:sz w:val="24"/>
          <w:szCs w:val="24"/>
        </w:rPr>
        <w:t xml:space="preserve"> </w:t>
      </w:r>
      <w:r w:rsidR="00D4524C" w:rsidRPr="001A3CEE">
        <w:rPr>
          <w:rFonts w:ascii="Book Antiqua" w:hAnsi="Book Antiqua" w:cs="Times New Roman"/>
          <w:i/>
          <w:color w:val="000000" w:themeColor="text1"/>
          <w:sz w:val="24"/>
          <w:szCs w:val="24"/>
        </w:rPr>
        <w:t>Blastocystis</w:t>
      </w:r>
      <w:r w:rsidR="00552C2E" w:rsidRPr="001A3CEE">
        <w:rPr>
          <w:rFonts w:ascii="Book Antiqua" w:hAnsi="Book Antiqua" w:cs="Times New Roman"/>
          <w:i/>
          <w:color w:val="000000" w:themeColor="text1"/>
          <w:sz w:val="24"/>
          <w:szCs w:val="24"/>
        </w:rPr>
        <w:t xml:space="preserve">, Cryptosporidium, </w:t>
      </w:r>
      <w:r w:rsidR="00D4524C" w:rsidRPr="001A3CEE">
        <w:rPr>
          <w:rFonts w:ascii="Book Antiqua" w:hAnsi="Book Antiqua" w:cs="Times New Roman"/>
          <w:iCs/>
          <w:color w:val="000000" w:themeColor="text1"/>
          <w:sz w:val="24"/>
          <w:szCs w:val="24"/>
        </w:rPr>
        <w:t>and</w:t>
      </w:r>
      <w:r w:rsidR="00D4524C" w:rsidRPr="001A3CEE">
        <w:rPr>
          <w:rFonts w:ascii="Book Antiqua" w:hAnsi="Book Antiqua" w:cs="Times New Roman"/>
          <w:i/>
          <w:color w:val="000000" w:themeColor="text1"/>
          <w:sz w:val="24"/>
          <w:szCs w:val="24"/>
        </w:rPr>
        <w:t xml:space="preserve"> Giardia </w:t>
      </w:r>
      <w:r w:rsidR="00D4524C" w:rsidRPr="001A3CEE">
        <w:rPr>
          <w:rFonts w:ascii="Book Antiqua" w:hAnsi="Book Antiqua" w:cs="Times New Roman"/>
          <w:iCs/>
          <w:color w:val="000000" w:themeColor="text1"/>
          <w:sz w:val="24"/>
          <w:szCs w:val="24"/>
        </w:rPr>
        <w:t>spp</w:t>
      </w:r>
      <w:r w:rsidR="00D4524C" w:rsidRPr="001A3CEE">
        <w:rPr>
          <w:rFonts w:ascii="Book Antiqua" w:hAnsi="Book Antiqua" w:cs="Times New Roman"/>
          <w:i/>
          <w:color w:val="000000" w:themeColor="text1"/>
          <w:sz w:val="24"/>
          <w:szCs w:val="24"/>
        </w:rPr>
        <w:t xml:space="preserve">. </w:t>
      </w:r>
      <w:r w:rsidR="00DF271B" w:rsidRPr="001A3CEE">
        <w:rPr>
          <w:rFonts w:ascii="Book Antiqua" w:hAnsi="Book Antiqua" w:cs="Times New Roman"/>
          <w:iCs/>
          <w:color w:val="000000" w:themeColor="text1"/>
          <w:sz w:val="24"/>
          <w:szCs w:val="24"/>
        </w:rPr>
        <w:t>may</w:t>
      </w:r>
      <w:r w:rsidR="00D4524C" w:rsidRPr="001A3CEE">
        <w:rPr>
          <w:rFonts w:ascii="Book Antiqua" w:hAnsi="Book Antiqua" w:cs="Times New Roman"/>
          <w:iCs/>
          <w:color w:val="000000" w:themeColor="text1"/>
          <w:sz w:val="24"/>
          <w:szCs w:val="24"/>
        </w:rPr>
        <w:t xml:space="preserve"> have a role in the pathogenesis of </w:t>
      </w:r>
      <w:r w:rsidR="00F17ED4" w:rsidRPr="001A3CEE">
        <w:rPr>
          <w:rFonts w:ascii="Book Antiqua" w:hAnsi="Book Antiqua" w:cs="Times New Roman"/>
          <w:iCs/>
          <w:color w:val="000000" w:themeColor="text1"/>
          <w:sz w:val="24"/>
          <w:szCs w:val="24"/>
        </w:rPr>
        <w:t xml:space="preserve">IBS in </w:t>
      </w:r>
      <w:r w:rsidR="00D4524C" w:rsidRPr="001A3CEE">
        <w:rPr>
          <w:rFonts w:ascii="Book Antiqua" w:hAnsi="Book Antiqua" w:cs="Times New Roman"/>
          <w:iCs/>
          <w:color w:val="000000" w:themeColor="text1"/>
          <w:sz w:val="24"/>
          <w:szCs w:val="24"/>
        </w:rPr>
        <w:t>a significant proportion of patients.</w:t>
      </w:r>
    </w:p>
    <w:p w14:paraId="62B096E3" w14:textId="77777777" w:rsidR="00E21DCD" w:rsidRPr="001A3CEE" w:rsidRDefault="004C5468" w:rsidP="009867CB">
      <w:pPr>
        <w:autoSpaceDE w:val="0"/>
        <w:autoSpaceDN w:val="0"/>
        <w:adjustRightInd w:val="0"/>
        <w:spacing w:after="0" w:afterAutospacing="0" w:line="360" w:lineRule="auto"/>
        <w:ind w:firstLine="720"/>
        <w:jc w:val="both"/>
        <w:rPr>
          <w:rFonts w:ascii="Book Antiqua" w:hAnsi="Book Antiqua" w:cs="Times New Roman"/>
          <w:iCs/>
          <w:color w:val="000000" w:themeColor="text1"/>
          <w:sz w:val="24"/>
          <w:szCs w:val="24"/>
        </w:rPr>
      </w:pPr>
      <w:r w:rsidRPr="001A3CEE">
        <w:rPr>
          <w:rFonts w:ascii="Book Antiqua" w:hAnsi="Book Antiqua" w:cs="Times New Roman"/>
          <w:iCs/>
          <w:color w:val="000000" w:themeColor="text1"/>
          <w:sz w:val="24"/>
          <w:szCs w:val="24"/>
        </w:rPr>
        <w:t>T</w:t>
      </w:r>
      <w:r w:rsidR="00D8048E" w:rsidRPr="001A3CEE">
        <w:rPr>
          <w:rFonts w:ascii="Book Antiqua" w:hAnsi="Book Antiqua" w:cs="Times New Roman"/>
          <w:iCs/>
          <w:color w:val="000000" w:themeColor="text1"/>
          <w:sz w:val="24"/>
          <w:szCs w:val="24"/>
        </w:rPr>
        <w:t>he presence of</w:t>
      </w:r>
      <w:r w:rsidR="00D8048E" w:rsidRPr="001A3CEE">
        <w:rPr>
          <w:rFonts w:ascii="Book Antiqua" w:hAnsi="Book Antiqua" w:cs="Times New Roman"/>
          <w:i/>
          <w:iCs/>
          <w:color w:val="000000" w:themeColor="text1"/>
          <w:sz w:val="24"/>
          <w:szCs w:val="24"/>
        </w:rPr>
        <w:t xml:space="preserve"> </w:t>
      </w:r>
      <w:r w:rsidR="008E4078" w:rsidRPr="001A3CEE">
        <w:rPr>
          <w:rFonts w:ascii="Book Antiqua" w:hAnsi="Book Antiqua" w:cs="Times New Roman"/>
          <w:i/>
          <w:iCs/>
          <w:color w:val="000000" w:themeColor="text1"/>
          <w:sz w:val="24"/>
          <w:szCs w:val="24"/>
        </w:rPr>
        <w:t xml:space="preserve">Blastocystis </w:t>
      </w:r>
      <w:r w:rsidR="00D8048E" w:rsidRPr="001A3CEE">
        <w:rPr>
          <w:rFonts w:ascii="Book Antiqua" w:hAnsi="Book Antiqua" w:cs="Times New Roman"/>
          <w:color w:val="000000" w:themeColor="text1"/>
          <w:sz w:val="24"/>
          <w:szCs w:val="24"/>
        </w:rPr>
        <w:t xml:space="preserve">in </w:t>
      </w:r>
      <w:r w:rsidR="00F841A3" w:rsidRPr="001A3CEE">
        <w:rPr>
          <w:rFonts w:ascii="Book Antiqua" w:hAnsi="Book Antiqua" w:cs="Times New Roman"/>
          <w:color w:val="000000" w:themeColor="text1"/>
          <w:sz w:val="24"/>
          <w:szCs w:val="24"/>
        </w:rPr>
        <w:t xml:space="preserve">25.6% </w:t>
      </w:r>
      <w:r w:rsidR="00D8048E" w:rsidRPr="001A3CEE">
        <w:rPr>
          <w:rFonts w:ascii="Book Antiqua" w:hAnsi="Book Antiqua" w:cs="Times New Roman"/>
          <w:color w:val="000000" w:themeColor="text1"/>
          <w:sz w:val="24"/>
          <w:szCs w:val="24"/>
        </w:rPr>
        <w:t xml:space="preserve">IBS patients </w:t>
      </w:r>
      <w:r w:rsidR="008E4078" w:rsidRPr="001A3CEE">
        <w:rPr>
          <w:rFonts w:ascii="Book Antiqua" w:hAnsi="Book Antiqua" w:cs="Times New Roman"/>
          <w:color w:val="000000" w:themeColor="text1"/>
          <w:sz w:val="24"/>
          <w:szCs w:val="24"/>
        </w:rPr>
        <w:t xml:space="preserve">was </w:t>
      </w:r>
      <w:r w:rsidR="007E1F3B" w:rsidRPr="001A3CEE">
        <w:rPr>
          <w:rFonts w:ascii="Book Antiqua" w:hAnsi="Book Antiqua" w:cs="Times New Roman"/>
          <w:color w:val="000000" w:themeColor="text1"/>
          <w:sz w:val="24"/>
          <w:szCs w:val="24"/>
        </w:rPr>
        <w:t>notably</w:t>
      </w:r>
      <w:r w:rsidR="00D8048E" w:rsidRPr="001A3CEE">
        <w:rPr>
          <w:rFonts w:ascii="Book Antiqua" w:hAnsi="Book Antiqua" w:cs="Times New Roman"/>
          <w:color w:val="000000" w:themeColor="text1"/>
          <w:sz w:val="24"/>
          <w:szCs w:val="24"/>
        </w:rPr>
        <w:t xml:space="preserve"> different </w:t>
      </w:r>
      <w:r w:rsidR="00F841A3" w:rsidRPr="001A3CEE">
        <w:rPr>
          <w:rFonts w:ascii="Book Antiqua" w:hAnsi="Book Antiqua" w:cs="Times New Roman"/>
          <w:color w:val="000000" w:themeColor="text1"/>
          <w:sz w:val="24"/>
          <w:szCs w:val="24"/>
        </w:rPr>
        <w:t>(</w:t>
      </w:r>
      <w:r w:rsidR="0002765D" w:rsidRPr="001A3CEE">
        <w:rPr>
          <w:rFonts w:ascii="Book Antiqua" w:hAnsi="Book Antiqua" w:cs="Times New Roman"/>
          <w:i/>
          <w:color w:val="000000" w:themeColor="text1"/>
          <w:sz w:val="24"/>
          <w:szCs w:val="24"/>
        </w:rPr>
        <w:t>P</w:t>
      </w:r>
      <w:r w:rsidR="00F841A3" w:rsidRPr="001A3CEE">
        <w:rPr>
          <w:rFonts w:ascii="Book Antiqua" w:hAnsi="Book Antiqua" w:cs="Times New Roman"/>
          <w:color w:val="000000" w:themeColor="text1"/>
          <w:sz w:val="24"/>
          <w:szCs w:val="24"/>
        </w:rPr>
        <w:t xml:space="preserve"> = </w:t>
      </w:r>
      <w:r w:rsidR="0002765D" w:rsidRPr="001A3CEE">
        <w:rPr>
          <w:rFonts w:ascii="Book Antiqua" w:eastAsiaTheme="minorHAnsi" w:hAnsi="Book Antiqua" w:cs="Times New Roman"/>
          <w:bCs/>
          <w:color w:val="000000" w:themeColor="text1"/>
          <w:sz w:val="24"/>
          <w:szCs w:val="24"/>
        </w:rPr>
        <w:t>0.0019</w:t>
      </w:r>
      <w:r w:rsidR="00F841A3" w:rsidRPr="001A3CEE">
        <w:rPr>
          <w:rFonts w:ascii="Book Antiqua" w:hAnsi="Book Antiqua" w:cs="Times New Roman"/>
          <w:color w:val="000000" w:themeColor="text1"/>
          <w:sz w:val="24"/>
          <w:szCs w:val="24"/>
        </w:rPr>
        <w:t xml:space="preserve">) </w:t>
      </w:r>
      <w:r w:rsidR="00D8048E" w:rsidRPr="001A3CEE">
        <w:rPr>
          <w:rFonts w:ascii="Book Antiqua" w:hAnsi="Book Antiqua" w:cs="Times New Roman"/>
          <w:color w:val="000000" w:themeColor="text1"/>
          <w:sz w:val="24"/>
          <w:szCs w:val="24"/>
        </w:rPr>
        <w:t xml:space="preserve">from the controls </w:t>
      </w:r>
      <w:r w:rsidR="009652E6" w:rsidRPr="001A3CEE">
        <w:rPr>
          <w:rFonts w:ascii="Book Antiqua" w:hAnsi="Book Antiqua" w:cs="Times New Roman"/>
          <w:color w:val="000000" w:themeColor="text1"/>
          <w:sz w:val="24"/>
          <w:szCs w:val="24"/>
        </w:rPr>
        <w:t>(</w:t>
      </w:r>
      <w:r w:rsidR="00F841A3" w:rsidRPr="001A3CEE">
        <w:rPr>
          <w:rFonts w:ascii="Book Antiqua" w:hAnsi="Book Antiqua" w:cs="Times New Roman"/>
          <w:color w:val="000000" w:themeColor="text1"/>
          <w:sz w:val="24"/>
          <w:szCs w:val="24"/>
        </w:rPr>
        <w:t>9%</w:t>
      </w:r>
      <w:r w:rsidR="009652E6" w:rsidRPr="001A3CEE">
        <w:rPr>
          <w:rFonts w:ascii="Book Antiqua" w:hAnsi="Book Antiqua" w:cs="Times New Roman"/>
          <w:color w:val="000000" w:themeColor="text1"/>
          <w:sz w:val="24"/>
          <w:szCs w:val="24"/>
        </w:rPr>
        <w:t>)</w:t>
      </w:r>
      <w:r w:rsidR="000E2001" w:rsidRPr="001A3CEE">
        <w:rPr>
          <w:rFonts w:ascii="Book Antiqua" w:hAnsi="Book Antiqua" w:cs="Times New Roman"/>
          <w:color w:val="000000" w:themeColor="text1"/>
          <w:sz w:val="24"/>
          <w:szCs w:val="24"/>
        </w:rPr>
        <w:t>,</w:t>
      </w:r>
      <w:r w:rsidR="00F841A3" w:rsidRPr="001A3CEE">
        <w:rPr>
          <w:rFonts w:ascii="Book Antiqua" w:hAnsi="Book Antiqua" w:cs="Times New Roman"/>
          <w:color w:val="000000" w:themeColor="text1"/>
          <w:sz w:val="24"/>
          <w:szCs w:val="24"/>
        </w:rPr>
        <w:t xml:space="preserve"> </w:t>
      </w:r>
      <w:r w:rsidR="00D8048E" w:rsidRPr="001A3CEE">
        <w:rPr>
          <w:rFonts w:ascii="Book Antiqua" w:hAnsi="Book Antiqua" w:cs="Times New Roman"/>
          <w:color w:val="000000" w:themeColor="text1"/>
          <w:sz w:val="24"/>
          <w:szCs w:val="24"/>
        </w:rPr>
        <w:t xml:space="preserve">as </w:t>
      </w:r>
      <w:r w:rsidR="008E4078" w:rsidRPr="001A3CEE">
        <w:rPr>
          <w:rFonts w:ascii="Book Antiqua" w:hAnsi="Book Antiqua" w:cs="Times New Roman"/>
          <w:color w:val="000000" w:themeColor="text1"/>
          <w:sz w:val="24"/>
          <w:szCs w:val="24"/>
        </w:rPr>
        <w:t xml:space="preserve">detected </w:t>
      </w:r>
      <w:r w:rsidR="00685DA4" w:rsidRPr="001A3CEE">
        <w:rPr>
          <w:rFonts w:ascii="Book Antiqua" w:hAnsi="Book Antiqua" w:cs="Times New Roman"/>
          <w:color w:val="000000" w:themeColor="text1"/>
          <w:sz w:val="24"/>
          <w:szCs w:val="24"/>
        </w:rPr>
        <w:t xml:space="preserve">by </w:t>
      </w:r>
      <w:r w:rsidR="00F841A3" w:rsidRPr="001A3CEE">
        <w:rPr>
          <w:rFonts w:ascii="Book Antiqua" w:hAnsi="Book Antiqua" w:cs="Times New Roman"/>
          <w:color w:val="000000" w:themeColor="text1"/>
          <w:sz w:val="24"/>
          <w:szCs w:val="24"/>
        </w:rPr>
        <w:t>PCR (</w:t>
      </w:r>
      <w:r w:rsidR="00895EC8" w:rsidRPr="001A3CEE">
        <w:rPr>
          <w:rFonts w:ascii="Book Antiqua" w:hAnsi="Book Antiqua" w:cs="Times New Roman"/>
          <w:color w:val="000000" w:themeColor="text1"/>
          <w:sz w:val="24"/>
          <w:szCs w:val="24"/>
        </w:rPr>
        <w:t xml:space="preserve">Table </w:t>
      </w:r>
      <w:r w:rsidR="00D719DD" w:rsidRPr="001A3CEE">
        <w:rPr>
          <w:rFonts w:ascii="Book Antiqua" w:hAnsi="Book Antiqua" w:cs="Times New Roman"/>
          <w:color w:val="000000" w:themeColor="text1"/>
          <w:sz w:val="24"/>
          <w:szCs w:val="24"/>
        </w:rPr>
        <w:t>2</w:t>
      </w:r>
      <w:r w:rsidR="00895EC8" w:rsidRPr="001A3CEE">
        <w:rPr>
          <w:rFonts w:ascii="Book Antiqua" w:hAnsi="Book Antiqua" w:cs="Times New Roman"/>
          <w:color w:val="000000" w:themeColor="text1"/>
          <w:sz w:val="24"/>
          <w:szCs w:val="24"/>
        </w:rPr>
        <w:t>)</w:t>
      </w:r>
      <w:r w:rsidR="008E4078" w:rsidRPr="001A3CEE">
        <w:rPr>
          <w:rFonts w:ascii="Book Antiqua" w:hAnsi="Book Antiqua" w:cs="Times New Roman"/>
          <w:color w:val="000000" w:themeColor="text1"/>
          <w:sz w:val="24"/>
          <w:szCs w:val="24"/>
        </w:rPr>
        <w:t xml:space="preserve">. </w:t>
      </w:r>
      <w:r w:rsidR="0036055C" w:rsidRPr="001A3CEE">
        <w:rPr>
          <w:rFonts w:ascii="Book Antiqua" w:hAnsi="Book Antiqua" w:cs="Times New Roman"/>
          <w:color w:val="000000" w:themeColor="text1"/>
          <w:sz w:val="24"/>
          <w:szCs w:val="24"/>
        </w:rPr>
        <w:t xml:space="preserve">These </w:t>
      </w:r>
      <w:r w:rsidR="003613F0" w:rsidRPr="001A3CEE">
        <w:rPr>
          <w:rFonts w:ascii="Book Antiqua" w:hAnsi="Book Antiqua" w:cs="Times New Roman"/>
          <w:color w:val="000000" w:themeColor="text1"/>
          <w:sz w:val="24"/>
          <w:szCs w:val="24"/>
        </w:rPr>
        <w:t xml:space="preserve">results are in </w:t>
      </w:r>
      <w:r w:rsidR="003613F0" w:rsidRPr="001A3CEE">
        <w:rPr>
          <w:rFonts w:ascii="Book Antiqua" w:hAnsi="Book Antiqua" w:cs="Times New Roman"/>
          <w:color w:val="000000" w:themeColor="text1"/>
          <w:sz w:val="24"/>
          <w:szCs w:val="24"/>
        </w:rPr>
        <w:lastRenderedPageBreak/>
        <w:t>agreement with previous stud</w:t>
      </w:r>
      <w:r w:rsidR="008D0882" w:rsidRPr="001A3CEE">
        <w:rPr>
          <w:rFonts w:ascii="Book Antiqua" w:hAnsi="Book Antiqua" w:cs="Times New Roman"/>
          <w:color w:val="000000" w:themeColor="text1"/>
          <w:sz w:val="24"/>
          <w:szCs w:val="24"/>
        </w:rPr>
        <w:t>ies</w:t>
      </w:r>
      <w:r w:rsidR="003613F0" w:rsidRPr="001A3CEE">
        <w:rPr>
          <w:rFonts w:ascii="Book Antiqua" w:hAnsi="Book Antiqua" w:cs="Times New Roman"/>
          <w:color w:val="000000" w:themeColor="text1"/>
          <w:sz w:val="24"/>
          <w:szCs w:val="24"/>
        </w:rPr>
        <w:t xml:space="preserve">, which </w:t>
      </w:r>
      <w:r w:rsidR="008D0882" w:rsidRPr="001A3CEE">
        <w:rPr>
          <w:rFonts w:ascii="Book Antiqua" w:hAnsi="Book Antiqua" w:cs="Times New Roman"/>
          <w:color w:val="000000" w:themeColor="text1"/>
          <w:sz w:val="24"/>
          <w:szCs w:val="24"/>
        </w:rPr>
        <w:t>reported</w:t>
      </w:r>
      <w:r w:rsidR="003613F0" w:rsidRPr="001A3CEE">
        <w:rPr>
          <w:rFonts w:ascii="Book Antiqua" w:hAnsi="Book Antiqua" w:cs="Times New Roman"/>
          <w:color w:val="000000" w:themeColor="text1"/>
          <w:sz w:val="24"/>
          <w:szCs w:val="24"/>
        </w:rPr>
        <w:t xml:space="preserve"> higher infection rates of</w:t>
      </w:r>
      <w:r w:rsidR="00565E18" w:rsidRPr="001A3CEE">
        <w:rPr>
          <w:rFonts w:ascii="Book Antiqua" w:hAnsi="Book Antiqua" w:cs="Times New Roman"/>
          <w:color w:val="000000" w:themeColor="text1"/>
          <w:sz w:val="24"/>
          <w:szCs w:val="24"/>
        </w:rPr>
        <w:t xml:space="preserve"> </w:t>
      </w:r>
      <w:r w:rsidR="003613F0" w:rsidRPr="001A3CEE">
        <w:rPr>
          <w:rFonts w:ascii="Book Antiqua" w:hAnsi="Book Antiqua" w:cs="Times New Roman"/>
          <w:i/>
          <w:iCs/>
          <w:color w:val="000000" w:themeColor="text1"/>
          <w:sz w:val="24"/>
          <w:szCs w:val="24"/>
        </w:rPr>
        <w:t>B. hominis</w:t>
      </w:r>
      <w:r w:rsidR="003613F0" w:rsidRPr="001A3CEE">
        <w:rPr>
          <w:rFonts w:ascii="Book Antiqua" w:hAnsi="Book Antiqua" w:cs="Times New Roman"/>
          <w:color w:val="000000" w:themeColor="text1"/>
          <w:sz w:val="24"/>
          <w:szCs w:val="24"/>
        </w:rPr>
        <w:t xml:space="preserve"> in </w:t>
      </w:r>
      <w:r w:rsidR="00696EC2" w:rsidRPr="001A3CEE">
        <w:rPr>
          <w:rFonts w:ascii="Book Antiqua" w:hAnsi="Book Antiqua" w:cs="Times New Roman"/>
          <w:color w:val="000000" w:themeColor="text1"/>
          <w:sz w:val="24"/>
          <w:szCs w:val="24"/>
        </w:rPr>
        <w:t xml:space="preserve">stool samples </w:t>
      </w:r>
      <w:r w:rsidR="003613F0" w:rsidRPr="001A3CEE">
        <w:rPr>
          <w:rFonts w:ascii="Book Antiqua" w:hAnsi="Book Antiqua" w:cs="Times New Roman"/>
          <w:color w:val="000000" w:themeColor="text1"/>
          <w:sz w:val="24"/>
          <w:szCs w:val="24"/>
        </w:rPr>
        <w:t xml:space="preserve">of IBS </w:t>
      </w:r>
      <w:r w:rsidR="00696EC2" w:rsidRPr="001A3CEE">
        <w:rPr>
          <w:rFonts w:ascii="Book Antiqua" w:hAnsi="Book Antiqua" w:cs="Times New Roman"/>
          <w:color w:val="000000" w:themeColor="text1"/>
          <w:sz w:val="24"/>
          <w:szCs w:val="24"/>
        </w:rPr>
        <w:t xml:space="preserve">patients </w:t>
      </w:r>
      <w:r w:rsidR="003613F0" w:rsidRPr="001A3CEE">
        <w:rPr>
          <w:rFonts w:ascii="Book Antiqua" w:hAnsi="Book Antiqua" w:cs="Times New Roman"/>
          <w:color w:val="000000" w:themeColor="text1"/>
          <w:sz w:val="24"/>
          <w:szCs w:val="24"/>
        </w:rPr>
        <w:t xml:space="preserve">compared to </w:t>
      </w:r>
      <w:proofErr w:type="gramStart"/>
      <w:r w:rsidR="003613F0" w:rsidRPr="001A3CEE">
        <w:rPr>
          <w:rFonts w:ascii="Book Antiqua" w:hAnsi="Book Antiqua" w:cs="Times New Roman"/>
          <w:color w:val="000000" w:themeColor="text1"/>
          <w:sz w:val="24"/>
          <w:szCs w:val="24"/>
        </w:rPr>
        <w:t>controls</w:t>
      </w:r>
      <w:r w:rsidR="00FA4A44" w:rsidRPr="001A3CEE">
        <w:rPr>
          <w:rFonts w:ascii="Book Antiqua" w:hAnsi="Book Antiqua"/>
          <w:sz w:val="24"/>
          <w:szCs w:val="24"/>
          <w:vertAlign w:val="superscript"/>
        </w:rPr>
        <w:t>[</w:t>
      </w:r>
      <w:proofErr w:type="gramEnd"/>
      <w:r w:rsidR="00FA4A44" w:rsidRPr="001A3CEE">
        <w:rPr>
          <w:rFonts w:ascii="Book Antiqua" w:hAnsi="Book Antiqua"/>
          <w:sz w:val="24"/>
          <w:szCs w:val="24"/>
          <w:vertAlign w:val="superscript"/>
        </w:rPr>
        <w:t>22,23]</w:t>
      </w:r>
      <w:r w:rsidR="00894D40" w:rsidRPr="001A3CEE">
        <w:rPr>
          <w:rFonts w:ascii="Book Antiqua" w:hAnsi="Book Antiqua" w:cs="Times New Roman"/>
          <w:color w:val="000000" w:themeColor="text1"/>
          <w:sz w:val="24"/>
          <w:szCs w:val="24"/>
        </w:rPr>
        <w:t>.</w:t>
      </w:r>
      <w:r w:rsidR="003D5B2A" w:rsidRPr="001A3CEE">
        <w:rPr>
          <w:rFonts w:ascii="Book Antiqua" w:hAnsi="Book Antiqua" w:cs="Times New Roman"/>
          <w:color w:val="000000" w:themeColor="text1"/>
          <w:sz w:val="24"/>
          <w:szCs w:val="24"/>
        </w:rPr>
        <w:t xml:space="preserve"> </w:t>
      </w:r>
      <w:r w:rsidR="000E2001" w:rsidRPr="001A3CEE">
        <w:rPr>
          <w:rFonts w:ascii="Book Antiqua" w:hAnsi="Book Antiqua" w:cs="Times New Roman"/>
          <w:color w:val="000000" w:themeColor="text1"/>
          <w:sz w:val="24"/>
          <w:szCs w:val="24"/>
        </w:rPr>
        <w:t xml:space="preserve">Of note, </w:t>
      </w:r>
      <w:r w:rsidR="00EB5BA5" w:rsidRPr="001A3CEE">
        <w:rPr>
          <w:rFonts w:ascii="Book Antiqua" w:hAnsi="Book Antiqua" w:cs="Times New Roman"/>
          <w:iCs/>
          <w:color w:val="000000" w:themeColor="text1"/>
          <w:sz w:val="24"/>
          <w:szCs w:val="24"/>
        </w:rPr>
        <w:t xml:space="preserve">PCR was reported to be superior over other techniques in the detection of </w:t>
      </w:r>
      <w:r w:rsidR="00EB5BA5" w:rsidRPr="001A3CEE">
        <w:rPr>
          <w:rFonts w:ascii="Book Antiqua" w:hAnsi="Book Antiqua" w:cs="Times New Roman"/>
          <w:i/>
          <w:color w:val="000000" w:themeColor="text1"/>
          <w:sz w:val="24"/>
          <w:szCs w:val="24"/>
        </w:rPr>
        <w:t>Blastocystis</w:t>
      </w:r>
      <w:r w:rsidR="00EB5BA5" w:rsidRPr="001A3CEE">
        <w:rPr>
          <w:rFonts w:ascii="Book Antiqua" w:hAnsi="Book Antiqua" w:cs="Times New Roman"/>
          <w:iCs/>
          <w:color w:val="000000" w:themeColor="text1"/>
          <w:sz w:val="24"/>
          <w:szCs w:val="24"/>
        </w:rPr>
        <w:t xml:space="preserve"> in clinical </w:t>
      </w:r>
      <w:proofErr w:type="gramStart"/>
      <w:r w:rsidR="00EB5BA5" w:rsidRPr="001A3CEE">
        <w:rPr>
          <w:rFonts w:ascii="Book Antiqua" w:hAnsi="Book Antiqua" w:cs="Times New Roman"/>
          <w:iCs/>
          <w:color w:val="000000" w:themeColor="text1"/>
          <w:sz w:val="24"/>
          <w:szCs w:val="24"/>
        </w:rPr>
        <w:t>samples</w:t>
      </w:r>
      <w:r w:rsidR="004B3CD7" w:rsidRPr="001A3CEE">
        <w:rPr>
          <w:rFonts w:ascii="Book Antiqua" w:hAnsi="Book Antiqua"/>
          <w:sz w:val="24"/>
          <w:szCs w:val="24"/>
          <w:vertAlign w:val="superscript"/>
        </w:rPr>
        <w:t>[</w:t>
      </w:r>
      <w:proofErr w:type="gramEnd"/>
      <w:r w:rsidR="004B3CD7" w:rsidRPr="001A3CEE">
        <w:rPr>
          <w:rFonts w:ascii="Book Antiqua" w:hAnsi="Book Antiqua"/>
          <w:sz w:val="24"/>
          <w:szCs w:val="24"/>
          <w:vertAlign w:val="superscript"/>
        </w:rPr>
        <w:t>21]</w:t>
      </w:r>
      <w:r w:rsidR="00894D40" w:rsidRPr="001A3CEE">
        <w:rPr>
          <w:rFonts w:ascii="Book Antiqua" w:hAnsi="Book Antiqua" w:cs="Times New Roman"/>
          <w:iCs/>
          <w:color w:val="000000" w:themeColor="text1"/>
          <w:sz w:val="24"/>
          <w:szCs w:val="24"/>
        </w:rPr>
        <w:t>.</w:t>
      </w:r>
      <w:r w:rsidR="003D5B2A" w:rsidRPr="001A3CEE">
        <w:rPr>
          <w:rFonts w:ascii="Book Antiqua" w:hAnsi="Book Antiqua" w:cs="Times New Roman"/>
          <w:iCs/>
          <w:color w:val="000000" w:themeColor="text1"/>
          <w:sz w:val="24"/>
          <w:szCs w:val="24"/>
        </w:rPr>
        <w:t xml:space="preserve"> </w:t>
      </w:r>
    </w:p>
    <w:p w14:paraId="2B996C1E" w14:textId="77777777" w:rsidR="00B7035D" w:rsidRPr="001A3CEE" w:rsidRDefault="00B54075" w:rsidP="009867CB">
      <w:pPr>
        <w:autoSpaceDE w:val="0"/>
        <w:autoSpaceDN w:val="0"/>
        <w:adjustRightInd w:val="0"/>
        <w:spacing w:after="0" w:afterAutospacing="0" w:line="360" w:lineRule="auto"/>
        <w:ind w:firstLine="720"/>
        <w:jc w:val="both"/>
        <w:rPr>
          <w:rFonts w:ascii="Book Antiqua" w:hAnsi="Book Antiqua" w:cs="Times New Roman"/>
          <w:color w:val="000000" w:themeColor="text1"/>
          <w:sz w:val="24"/>
          <w:szCs w:val="24"/>
        </w:rPr>
      </w:pPr>
      <w:r w:rsidRPr="001A3CEE">
        <w:rPr>
          <w:rFonts w:ascii="Book Antiqua" w:hAnsi="Book Antiqua" w:cs="Times New Roman"/>
          <w:i/>
          <w:color w:val="000000" w:themeColor="text1"/>
          <w:sz w:val="24"/>
          <w:szCs w:val="24"/>
        </w:rPr>
        <w:t xml:space="preserve">Blastocystis </w:t>
      </w:r>
      <w:r w:rsidRPr="001A3CEE">
        <w:rPr>
          <w:rFonts w:ascii="Book Antiqua" w:hAnsi="Book Antiqua" w:cs="Times New Roman"/>
          <w:iCs/>
          <w:color w:val="000000" w:themeColor="text1"/>
          <w:sz w:val="24"/>
          <w:szCs w:val="24"/>
        </w:rPr>
        <w:t>has been</w:t>
      </w:r>
      <w:r w:rsidRPr="001A3CEE">
        <w:rPr>
          <w:rFonts w:ascii="Book Antiqua" w:hAnsi="Book Antiqua" w:cs="Times New Roman"/>
          <w:i/>
          <w:color w:val="000000" w:themeColor="text1"/>
          <w:sz w:val="24"/>
          <w:szCs w:val="24"/>
        </w:rPr>
        <w:t xml:space="preserve"> </w:t>
      </w:r>
      <w:r w:rsidRPr="001A3CEE">
        <w:rPr>
          <w:rFonts w:ascii="Book Antiqua" w:hAnsi="Book Antiqua" w:cs="Times New Roman"/>
          <w:iCs/>
          <w:color w:val="000000" w:themeColor="text1"/>
          <w:sz w:val="24"/>
          <w:szCs w:val="24"/>
        </w:rPr>
        <w:t xml:space="preserve">reported </w:t>
      </w:r>
      <w:r w:rsidR="003D5B2A" w:rsidRPr="001A3CEE">
        <w:rPr>
          <w:rFonts w:ascii="Book Antiqua" w:hAnsi="Book Antiqua" w:cs="Times New Roman"/>
          <w:iCs/>
          <w:color w:val="000000" w:themeColor="text1"/>
          <w:sz w:val="24"/>
          <w:szCs w:val="24"/>
        </w:rPr>
        <w:t>as</w:t>
      </w:r>
      <w:r w:rsidRPr="001A3CEE">
        <w:rPr>
          <w:rFonts w:ascii="Book Antiqua" w:hAnsi="Book Antiqua" w:cs="Times New Roman"/>
          <w:iCs/>
          <w:color w:val="000000" w:themeColor="text1"/>
          <w:sz w:val="24"/>
          <w:szCs w:val="24"/>
        </w:rPr>
        <w:t xml:space="preserve"> the most common intestinal parasite among both healthy and immunocompromised </w:t>
      </w:r>
      <w:proofErr w:type="gramStart"/>
      <w:r w:rsidRPr="001A3CEE">
        <w:rPr>
          <w:rFonts w:ascii="Book Antiqua" w:hAnsi="Book Antiqua" w:cs="Times New Roman"/>
          <w:iCs/>
          <w:color w:val="000000" w:themeColor="text1"/>
          <w:sz w:val="24"/>
          <w:szCs w:val="24"/>
        </w:rPr>
        <w:t>individuals</w:t>
      </w:r>
      <w:r w:rsidR="006F6057" w:rsidRPr="001A3CEE">
        <w:rPr>
          <w:rFonts w:ascii="Book Antiqua" w:hAnsi="Book Antiqua"/>
          <w:sz w:val="24"/>
          <w:szCs w:val="24"/>
          <w:vertAlign w:val="superscript"/>
        </w:rPr>
        <w:t>[</w:t>
      </w:r>
      <w:proofErr w:type="gramEnd"/>
      <w:r w:rsidR="006F6057" w:rsidRPr="001A3CEE">
        <w:rPr>
          <w:rFonts w:ascii="Book Antiqua" w:hAnsi="Book Antiqua"/>
          <w:sz w:val="24"/>
          <w:szCs w:val="24"/>
          <w:vertAlign w:val="superscript"/>
        </w:rPr>
        <w:t>12]</w:t>
      </w:r>
      <w:r w:rsidR="00894D40" w:rsidRPr="001A3CEE">
        <w:rPr>
          <w:rFonts w:ascii="Book Antiqua" w:hAnsi="Book Antiqua" w:cs="Times New Roman"/>
          <w:iCs/>
          <w:color w:val="000000" w:themeColor="text1"/>
          <w:sz w:val="24"/>
          <w:szCs w:val="24"/>
        </w:rPr>
        <w:t>,</w:t>
      </w:r>
      <w:r w:rsidR="003D5B2A" w:rsidRPr="001A3CEE">
        <w:rPr>
          <w:rFonts w:ascii="Book Antiqua" w:hAnsi="Book Antiqua" w:cs="Times New Roman"/>
          <w:iCs/>
          <w:color w:val="000000" w:themeColor="text1"/>
          <w:sz w:val="24"/>
          <w:szCs w:val="24"/>
        </w:rPr>
        <w:t xml:space="preserve"> </w:t>
      </w:r>
      <w:r w:rsidR="007A00F9" w:rsidRPr="001A3CEE">
        <w:rPr>
          <w:rFonts w:ascii="Book Antiqua" w:hAnsi="Book Antiqua" w:cs="Times New Roman"/>
          <w:iCs/>
          <w:color w:val="000000" w:themeColor="text1"/>
          <w:sz w:val="24"/>
          <w:szCs w:val="24"/>
        </w:rPr>
        <w:t>and</w:t>
      </w:r>
      <w:r w:rsidR="00050D84" w:rsidRPr="001A3CEE">
        <w:rPr>
          <w:rFonts w:ascii="Book Antiqua" w:hAnsi="Book Antiqua" w:cs="Times New Roman"/>
          <w:iCs/>
          <w:color w:val="000000" w:themeColor="text1"/>
          <w:sz w:val="24"/>
          <w:szCs w:val="24"/>
        </w:rPr>
        <w:t xml:space="preserve"> highly </w:t>
      </w:r>
      <w:r w:rsidR="00050D84" w:rsidRPr="001A3CEE">
        <w:rPr>
          <w:rFonts w:ascii="Book Antiqua" w:hAnsi="Book Antiqua" w:cs="Times New Roman"/>
          <w:color w:val="000000" w:themeColor="text1"/>
          <w:sz w:val="24"/>
          <w:szCs w:val="24"/>
        </w:rPr>
        <w:t xml:space="preserve">prevalent in </w:t>
      </w:r>
      <w:r w:rsidR="00770877" w:rsidRPr="001A3CEE">
        <w:rPr>
          <w:rFonts w:ascii="Book Antiqua" w:hAnsi="Book Antiqua" w:cs="Times New Roman"/>
          <w:color w:val="000000" w:themeColor="text1"/>
          <w:sz w:val="24"/>
          <w:szCs w:val="24"/>
        </w:rPr>
        <w:t>patients</w:t>
      </w:r>
      <w:r w:rsidR="003326E9" w:rsidRPr="001A3CEE">
        <w:rPr>
          <w:rFonts w:ascii="Book Antiqua" w:hAnsi="Book Antiqua" w:cs="Times New Roman"/>
          <w:color w:val="000000" w:themeColor="text1"/>
          <w:sz w:val="24"/>
          <w:szCs w:val="24"/>
        </w:rPr>
        <w:t xml:space="preserve"> with acute and chronic diarrhea</w:t>
      </w:r>
      <w:r w:rsidR="00050D84" w:rsidRPr="001A3CEE">
        <w:rPr>
          <w:rFonts w:ascii="Book Antiqua" w:hAnsi="Book Antiqua" w:cs="Times New Roman"/>
          <w:color w:val="000000" w:themeColor="text1"/>
          <w:sz w:val="24"/>
          <w:szCs w:val="24"/>
        </w:rPr>
        <w:t xml:space="preserve">. </w:t>
      </w:r>
      <w:r w:rsidR="008D0882" w:rsidRPr="001A3CEE">
        <w:rPr>
          <w:rFonts w:ascii="Book Antiqua" w:hAnsi="Book Antiqua" w:cs="Times New Roman"/>
          <w:color w:val="000000" w:themeColor="text1"/>
          <w:sz w:val="24"/>
          <w:szCs w:val="24"/>
        </w:rPr>
        <w:t xml:space="preserve">In addition, </w:t>
      </w:r>
      <w:r w:rsidR="00595BFB" w:rsidRPr="001A3CEE">
        <w:rPr>
          <w:rFonts w:ascii="Book Antiqua" w:hAnsi="Book Antiqua" w:cs="Times New Roman"/>
          <w:color w:val="000000" w:themeColor="text1"/>
          <w:sz w:val="24"/>
          <w:szCs w:val="24"/>
        </w:rPr>
        <w:t xml:space="preserve">a higher prevalence of </w:t>
      </w:r>
      <w:r w:rsidR="00595BFB" w:rsidRPr="001A3CEE">
        <w:rPr>
          <w:rFonts w:ascii="Book Antiqua" w:hAnsi="Book Antiqua" w:cs="Times New Roman"/>
          <w:i/>
          <w:color w:val="000000" w:themeColor="text1"/>
          <w:sz w:val="24"/>
          <w:szCs w:val="24"/>
        </w:rPr>
        <w:t>Blastocystis</w:t>
      </w:r>
      <w:r w:rsidR="00595BFB" w:rsidRPr="001A3CEE">
        <w:rPr>
          <w:rFonts w:ascii="Book Antiqua" w:hAnsi="Book Antiqua" w:cs="Times New Roman"/>
          <w:color w:val="000000" w:themeColor="text1"/>
          <w:sz w:val="24"/>
          <w:szCs w:val="24"/>
        </w:rPr>
        <w:t xml:space="preserve"> spp. among IBS patients </w:t>
      </w:r>
      <w:r w:rsidR="003D5B2A" w:rsidRPr="001A3CEE">
        <w:rPr>
          <w:rFonts w:ascii="Book Antiqua" w:hAnsi="Book Antiqua" w:cs="Times New Roman"/>
          <w:color w:val="000000" w:themeColor="text1"/>
          <w:sz w:val="24"/>
          <w:szCs w:val="24"/>
        </w:rPr>
        <w:t xml:space="preserve">was reported </w:t>
      </w:r>
      <w:r w:rsidR="00595BFB" w:rsidRPr="001A3CEE">
        <w:rPr>
          <w:rFonts w:ascii="Book Antiqua" w:hAnsi="Book Antiqua" w:cs="Times New Roman"/>
          <w:color w:val="000000" w:themeColor="text1"/>
          <w:sz w:val="24"/>
          <w:szCs w:val="24"/>
        </w:rPr>
        <w:t>as compared to patients suffering from other gastrointestinal disorders</w:t>
      </w:r>
      <w:r w:rsidR="008D0882" w:rsidRPr="001A3CEE">
        <w:rPr>
          <w:rFonts w:ascii="Book Antiqua" w:hAnsi="Book Antiqua" w:cs="Times New Roman"/>
          <w:color w:val="000000" w:themeColor="text1"/>
          <w:sz w:val="24"/>
          <w:szCs w:val="24"/>
        </w:rPr>
        <w:t xml:space="preserve"> or healthy </w:t>
      </w:r>
      <w:proofErr w:type="gramStart"/>
      <w:r w:rsidR="00BD7D07" w:rsidRPr="001A3CEE">
        <w:rPr>
          <w:rFonts w:ascii="Book Antiqua" w:hAnsi="Book Antiqua" w:cs="Times New Roman"/>
          <w:color w:val="000000" w:themeColor="text1"/>
          <w:sz w:val="24"/>
          <w:szCs w:val="24"/>
        </w:rPr>
        <w:t>individuals</w:t>
      </w:r>
      <w:r w:rsidR="00BD7D07" w:rsidRPr="001A3CEE">
        <w:rPr>
          <w:rFonts w:ascii="Book Antiqua" w:hAnsi="Book Antiqua"/>
          <w:sz w:val="24"/>
          <w:szCs w:val="24"/>
          <w:vertAlign w:val="superscript"/>
        </w:rPr>
        <w:t>[</w:t>
      </w:r>
      <w:proofErr w:type="gramEnd"/>
      <w:r w:rsidR="001E276C" w:rsidRPr="001A3CEE">
        <w:rPr>
          <w:rFonts w:ascii="Book Antiqua" w:hAnsi="Book Antiqua"/>
          <w:sz w:val="24"/>
          <w:szCs w:val="24"/>
          <w:vertAlign w:val="superscript"/>
        </w:rPr>
        <w:t>22,24]</w:t>
      </w:r>
      <w:r w:rsidR="008C3E09" w:rsidRPr="001A3CEE">
        <w:rPr>
          <w:rFonts w:ascii="Book Antiqua" w:hAnsi="Book Antiqua" w:cs="Times New Roman"/>
          <w:color w:val="000000" w:themeColor="text1"/>
          <w:sz w:val="24"/>
          <w:szCs w:val="24"/>
        </w:rPr>
        <w:t>.</w:t>
      </w:r>
      <w:r w:rsidR="00595BFB" w:rsidRPr="001A3CEE">
        <w:rPr>
          <w:rFonts w:ascii="Book Antiqua" w:hAnsi="Book Antiqua" w:cs="Times New Roman"/>
          <w:iCs/>
          <w:color w:val="000000" w:themeColor="text1"/>
          <w:sz w:val="24"/>
          <w:szCs w:val="24"/>
        </w:rPr>
        <w:t xml:space="preserve"> </w:t>
      </w:r>
      <w:r w:rsidR="001B700C" w:rsidRPr="001A3CEE">
        <w:rPr>
          <w:rFonts w:ascii="Book Antiqua" w:hAnsi="Book Antiqua" w:cs="Times New Roman"/>
          <w:iCs/>
          <w:color w:val="000000" w:themeColor="text1"/>
          <w:sz w:val="24"/>
          <w:szCs w:val="24"/>
        </w:rPr>
        <w:t xml:space="preserve">In their </w:t>
      </w:r>
      <w:r w:rsidR="001B700C" w:rsidRPr="001A3CEE">
        <w:rPr>
          <w:rFonts w:ascii="Book Antiqua" w:hAnsi="Book Antiqua" w:cs="Times New Roman"/>
          <w:color w:val="000000" w:themeColor="text1"/>
          <w:sz w:val="24"/>
          <w:szCs w:val="24"/>
        </w:rPr>
        <w:t>epidemiological study</w:t>
      </w:r>
      <w:r w:rsidR="0023110D" w:rsidRPr="001A3CEE">
        <w:rPr>
          <w:rFonts w:ascii="Book Antiqua" w:hAnsi="Book Antiqua" w:cs="Times New Roman"/>
          <w:color w:val="000000" w:themeColor="text1"/>
          <w:sz w:val="24"/>
          <w:szCs w:val="24"/>
        </w:rPr>
        <w:t>,</w:t>
      </w:r>
      <w:r w:rsidR="001B700C" w:rsidRPr="001A3CEE">
        <w:rPr>
          <w:rFonts w:ascii="Book Antiqua" w:hAnsi="Book Antiqua" w:cs="Times New Roman"/>
          <w:color w:val="000000" w:themeColor="text1"/>
          <w:sz w:val="24"/>
          <w:szCs w:val="24"/>
        </w:rPr>
        <w:t xml:space="preserve"> </w:t>
      </w:r>
      <w:r w:rsidR="003D5B2A" w:rsidRPr="001A3CEE">
        <w:rPr>
          <w:rFonts w:ascii="Book Antiqua" w:hAnsi="Book Antiqua" w:cs="Times New Roman"/>
          <w:color w:val="000000" w:themeColor="text1"/>
          <w:sz w:val="24"/>
          <w:szCs w:val="24"/>
        </w:rPr>
        <w:t xml:space="preserve">Giacometti </w:t>
      </w:r>
      <w:r w:rsidR="003D5B2A" w:rsidRPr="001A3CEE">
        <w:rPr>
          <w:rFonts w:ascii="Book Antiqua" w:hAnsi="Book Antiqua" w:cs="Times New Roman"/>
          <w:i/>
          <w:color w:val="000000" w:themeColor="text1"/>
          <w:sz w:val="24"/>
          <w:szCs w:val="24"/>
        </w:rPr>
        <w:t xml:space="preserve">et </w:t>
      </w:r>
      <w:proofErr w:type="gramStart"/>
      <w:r w:rsidR="003D5B2A" w:rsidRPr="001A3CEE">
        <w:rPr>
          <w:rFonts w:ascii="Book Antiqua" w:hAnsi="Book Antiqua" w:cs="Times New Roman"/>
          <w:i/>
          <w:color w:val="000000" w:themeColor="text1"/>
          <w:sz w:val="24"/>
          <w:szCs w:val="24"/>
        </w:rPr>
        <w:t>al</w:t>
      </w:r>
      <w:r w:rsidR="001A3CEE" w:rsidRPr="001A3CEE">
        <w:rPr>
          <w:rFonts w:ascii="Book Antiqua" w:hAnsi="Book Antiqua"/>
          <w:sz w:val="24"/>
          <w:szCs w:val="24"/>
          <w:vertAlign w:val="superscript"/>
        </w:rPr>
        <w:t>[</w:t>
      </w:r>
      <w:proofErr w:type="gramEnd"/>
      <w:r w:rsidR="001A3CEE" w:rsidRPr="001A3CEE">
        <w:rPr>
          <w:rFonts w:ascii="Book Antiqua" w:hAnsi="Book Antiqua"/>
          <w:sz w:val="24"/>
          <w:szCs w:val="24"/>
          <w:vertAlign w:val="superscript"/>
        </w:rPr>
        <w:t>25]</w:t>
      </w:r>
      <w:r w:rsidR="0023110D" w:rsidRPr="001A3CEE">
        <w:rPr>
          <w:rFonts w:ascii="Book Antiqua" w:hAnsi="Book Antiqua" w:cs="Times New Roman"/>
          <w:color w:val="000000" w:themeColor="text1"/>
          <w:sz w:val="24"/>
          <w:szCs w:val="24"/>
        </w:rPr>
        <w:t xml:space="preserve"> </w:t>
      </w:r>
      <w:r w:rsidR="003D5B2A" w:rsidRPr="001A3CEE">
        <w:rPr>
          <w:rFonts w:ascii="Book Antiqua" w:hAnsi="Book Antiqua" w:cs="Times New Roman"/>
          <w:color w:val="000000" w:themeColor="text1"/>
          <w:sz w:val="24"/>
          <w:szCs w:val="24"/>
        </w:rPr>
        <w:t xml:space="preserve">reported </w:t>
      </w:r>
      <w:r w:rsidR="00861FAF" w:rsidRPr="001A3CEE">
        <w:rPr>
          <w:rFonts w:ascii="Book Antiqua" w:hAnsi="Book Antiqua" w:cs="Times New Roman"/>
          <w:color w:val="000000" w:themeColor="text1"/>
          <w:sz w:val="24"/>
          <w:szCs w:val="24"/>
        </w:rPr>
        <w:t xml:space="preserve">that </w:t>
      </w:r>
      <w:r w:rsidR="003D5B2A" w:rsidRPr="001A3CEE">
        <w:rPr>
          <w:rFonts w:ascii="Book Antiqua" w:hAnsi="Book Antiqua" w:cs="Times New Roman"/>
          <w:i/>
          <w:iCs/>
          <w:color w:val="000000" w:themeColor="text1"/>
          <w:sz w:val="24"/>
          <w:szCs w:val="24"/>
        </w:rPr>
        <w:t>Blastocystis</w:t>
      </w:r>
      <w:r w:rsidR="003D5B2A" w:rsidRPr="001A3CEE">
        <w:rPr>
          <w:rFonts w:ascii="Book Antiqua" w:hAnsi="Book Antiqua" w:cs="Times New Roman"/>
          <w:color w:val="000000" w:themeColor="text1"/>
          <w:sz w:val="24"/>
          <w:szCs w:val="24"/>
        </w:rPr>
        <w:t xml:space="preserve"> </w:t>
      </w:r>
      <w:r w:rsidR="00861FAF" w:rsidRPr="001A3CEE">
        <w:rPr>
          <w:rFonts w:ascii="Book Antiqua" w:hAnsi="Book Antiqua" w:cs="Times New Roman"/>
          <w:color w:val="000000" w:themeColor="text1"/>
          <w:sz w:val="24"/>
          <w:szCs w:val="24"/>
        </w:rPr>
        <w:t>was significantly present in IBS patients</w:t>
      </w:r>
      <w:r w:rsidR="00B94F5B" w:rsidRPr="001A3CEE">
        <w:rPr>
          <w:rFonts w:ascii="Book Antiqua" w:hAnsi="Book Antiqua" w:cs="Times New Roman"/>
          <w:color w:val="000000" w:themeColor="text1"/>
          <w:sz w:val="24"/>
          <w:szCs w:val="24"/>
        </w:rPr>
        <w:t>,</w:t>
      </w:r>
      <w:r w:rsidR="003D5B2A" w:rsidRPr="001A3CEE">
        <w:rPr>
          <w:rFonts w:ascii="Book Antiqua" w:hAnsi="Book Antiqua" w:cs="Times New Roman"/>
          <w:color w:val="000000" w:themeColor="text1"/>
          <w:sz w:val="24"/>
          <w:szCs w:val="24"/>
        </w:rPr>
        <w:t xml:space="preserve"> suggesting a possible link between this parasite and IBS</w:t>
      </w:r>
      <w:r w:rsidR="00861FAF" w:rsidRPr="001A3CEE">
        <w:rPr>
          <w:rFonts w:ascii="Book Antiqua" w:hAnsi="Book Antiqua" w:cs="Times New Roman"/>
          <w:color w:val="000000" w:themeColor="text1"/>
          <w:sz w:val="24"/>
          <w:szCs w:val="24"/>
        </w:rPr>
        <w:t xml:space="preserve">. </w:t>
      </w:r>
      <w:r w:rsidR="008D0882" w:rsidRPr="001A3CEE">
        <w:rPr>
          <w:rFonts w:ascii="Book Antiqua" w:hAnsi="Book Antiqua" w:cs="Times New Roman"/>
          <w:color w:val="000000" w:themeColor="text1"/>
          <w:sz w:val="24"/>
          <w:szCs w:val="24"/>
        </w:rPr>
        <w:t>S</w:t>
      </w:r>
      <w:r w:rsidR="00735304" w:rsidRPr="001A3CEE">
        <w:rPr>
          <w:rFonts w:ascii="Book Antiqua" w:hAnsi="Book Antiqua" w:cs="Times New Roman"/>
          <w:color w:val="000000" w:themeColor="text1"/>
          <w:sz w:val="24"/>
          <w:szCs w:val="24"/>
        </w:rPr>
        <w:t xml:space="preserve">tudies from </w:t>
      </w:r>
      <w:r w:rsidR="00B94F5B" w:rsidRPr="001A3CEE">
        <w:rPr>
          <w:rFonts w:ascii="Book Antiqua" w:hAnsi="Book Antiqua" w:cs="Times New Roman"/>
          <w:color w:val="000000" w:themeColor="text1"/>
          <w:sz w:val="24"/>
          <w:szCs w:val="24"/>
        </w:rPr>
        <w:t xml:space="preserve">the </w:t>
      </w:r>
      <w:r w:rsidR="00D03D79" w:rsidRPr="001A3CEE">
        <w:rPr>
          <w:rFonts w:ascii="Book Antiqua" w:hAnsi="Book Antiqua" w:cs="Times New Roman"/>
          <w:color w:val="000000" w:themeColor="text1"/>
          <w:sz w:val="24"/>
          <w:szCs w:val="24"/>
        </w:rPr>
        <w:t>Middle East</w:t>
      </w:r>
      <w:r w:rsidR="00B94F5B" w:rsidRPr="001A3CEE">
        <w:rPr>
          <w:rFonts w:ascii="Book Antiqua" w:hAnsi="Book Antiqua" w:cs="Times New Roman"/>
          <w:color w:val="000000" w:themeColor="text1"/>
          <w:sz w:val="24"/>
          <w:szCs w:val="24"/>
        </w:rPr>
        <w:t>, Pakistan, Mexico</w:t>
      </w:r>
      <w:r w:rsidR="00D03D79" w:rsidRPr="001A3CEE">
        <w:rPr>
          <w:rFonts w:ascii="Book Antiqua" w:hAnsi="Book Antiqua" w:cs="Times New Roman"/>
          <w:color w:val="000000" w:themeColor="text1"/>
          <w:sz w:val="24"/>
          <w:szCs w:val="24"/>
        </w:rPr>
        <w:t xml:space="preserve"> and </w:t>
      </w:r>
      <w:proofErr w:type="gramStart"/>
      <w:r w:rsidR="00D03D79" w:rsidRPr="001A3CEE">
        <w:rPr>
          <w:rFonts w:ascii="Book Antiqua" w:hAnsi="Book Antiqua" w:cs="Times New Roman"/>
          <w:color w:val="000000" w:themeColor="text1"/>
          <w:sz w:val="24"/>
          <w:szCs w:val="24"/>
        </w:rPr>
        <w:t>Europe</w:t>
      </w:r>
      <w:r w:rsidR="001E276C" w:rsidRPr="001A3CEE">
        <w:rPr>
          <w:rFonts w:ascii="Book Antiqua" w:hAnsi="Book Antiqua"/>
          <w:sz w:val="24"/>
          <w:szCs w:val="24"/>
          <w:vertAlign w:val="superscript"/>
        </w:rPr>
        <w:t>[</w:t>
      </w:r>
      <w:proofErr w:type="gramEnd"/>
      <w:r w:rsidR="001E276C" w:rsidRPr="001A3CEE">
        <w:rPr>
          <w:rFonts w:ascii="Book Antiqua" w:hAnsi="Book Antiqua"/>
          <w:sz w:val="24"/>
          <w:szCs w:val="24"/>
          <w:vertAlign w:val="superscript"/>
        </w:rPr>
        <w:t>13,</w:t>
      </w:r>
      <w:r w:rsidR="00B94F5B" w:rsidRPr="001A3CEE">
        <w:rPr>
          <w:rFonts w:ascii="Book Antiqua" w:hAnsi="Book Antiqua"/>
          <w:sz w:val="24"/>
          <w:szCs w:val="24"/>
          <w:vertAlign w:val="superscript"/>
        </w:rPr>
        <w:t>16,22,</w:t>
      </w:r>
      <w:r w:rsidR="001E276C" w:rsidRPr="001A3CEE">
        <w:rPr>
          <w:rFonts w:ascii="Book Antiqua" w:hAnsi="Book Antiqua"/>
          <w:sz w:val="24"/>
          <w:szCs w:val="24"/>
          <w:vertAlign w:val="superscript"/>
        </w:rPr>
        <w:t>26,27]</w:t>
      </w:r>
      <w:r w:rsidR="001E276C" w:rsidRPr="001A3CEE">
        <w:rPr>
          <w:rFonts w:ascii="Book Antiqua" w:hAnsi="Book Antiqua" w:cs="Times New Roman"/>
          <w:color w:val="000000" w:themeColor="text1"/>
          <w:sz w:val="24"/>
          <w:szCs w:val="24"/>
          <w:shd w:val="clear" w:color="auto" w:fill="FFFFFF"/>
          <w:vertAlign w:val="superscript"/>
        </w:rPr>
        <w:t xml:space="preserve"> </w:t>
      </w:r>
      <w:r w:rsidR="006E38DF" w:rsidRPr="001A3CEE">
        <w:rPr>
          <w:rFonts w:ascii="Book Antiqua" w:hAnsi="Book Antiqua" w:cs="Times New Roman"/>
          <w:color w:val="000000" w:themeColor="text1"/>
          <w:sz w:val="24"/>
          <w:szCs w:val="24"/>
        </w:rPr>
        <w:t xml:space="preserve">suggested a pathogenic role of </w:t>
      </w:r>
      <w:r w:rsidR="006E38DF" w:rsidRPr="001A3CEE">
        <w:rPr>
          <w:rFonts w:ascii="Book Antiqua" w:hAnsi="Book Antiqua" w:cs="Times New Roman"/>
          <w:i/>
          <w:iCs/>
          <w:color w:val="000000" w:themeColor="text1"/>
          <w:sz w:val="24"/>
          <w:szCs w:val="24"/>
        </w:rPr>
        <w:t>Blastocystis</w:t>
      </w:r>
      <w:r w:rsidR="006E38DF" w:rsidRPr="001A3CEE">
        <w:rPr>
          <w:rFonts w:ascii="Book Antiqua" w:hAnsi="Book Antiqua" w:cs="Times New Roman"/>
          <w:color w:val="000000" w:themeColor="text1"/>
          <w:sz w:val="24"/>
          <w:szCs w:val="24"/>
        </w:rPr>
        <w:t xml:space="preserve"> in the etiology of IBS. </w:t>
      </w:r>
      <w:r w:rsidR="008076EE" w:rsidRPr="001A3CEE">
        <w:rPr>
          <w:rFonts w:ascii="Book Antiqua" w:hAnsi="Book Antiqua" w:cs="Times New Roman"/>
          <w:iCs/>
          <w:color w:val="000000" w:themeColor="text1"/>
          <w:sz w:val="24"/>
          <w:szCs w:val="24"/>
        </w:rPr>
        <w:t xml:space="preserve">However, </w:t>
      </w:r>
      <w:r w:rsidR="006E38DF" w:rsidRPr="001A3CEE">
        <w:rPr>
          <w:rFonts w:ascii="Book Antiqua" w:hAnsi="Book Antiqua" w:cs="Times New Roman"/>
          <w:iCs/>
          <w:color w:val="000000" w:themeColor="text1"/>
          <w:sz w:val="24"/>
          <w:szCs w:val="24"/>
        </w:rPr>
        <w:t>other</w:t>
      </w:r>
      <w:r w:rsidR="008076EE" w:rsidRPr="001A3CEE">
        <w:rPr>
          <w:rFonts w:ascii="Book Antiqua" w:hAnsi="Book Antiqua" w:cs="Times New Roman"/>
          <w:iCs/>
          <w:color w:val="000000" w:themeColor="text1"/>
          <w:sz w:val="24"/>
          <w:szCs w:val="24"/>
        </w:rPr>
        <w:t xml:space="preserve"> </w:t>
      </w:r>
      <w:r w:rsidR="00A653F9" w:rsidRPr="001A3CEE">
        <w:rPr>
          <w:rFonts w:ascii="Book Antiqua" w:hAnsi="Book Antiqua" w:cs="Times New Roman"/>
          <w:iCs/>
          <w:color w:val="000000" w:themeColor="text1"/>
          <w:sz w:val="24"/>
          <w:szCs w:val="24"/>
        </w:rPr>
        <w:t xml:space="preserve">studies failed </w:t>
      </w:r>
      <w:r w:rsidR="008076EE" w:rsidRPr="001A3CEE">
        <w:rPr>
          <w:rFonts w:ascii="Book Antiqua" w:hAnsi="Book Antiqua" w:cs="Times New Roman"/>
          <w:color w:val="000000" w:themeColor="text1"/>
          <w:sz w:val="24"/>
          <w:szCs w:val="24"/>
        </w:rPr>
        <w:t xml:space="preserve">to demonstrate an association between </w:t>
      </w:r>
      <w:r w:rsidR="00BE1D87" w:rsidRPr="001A3CEE">
        <w:rPr>
          <w:rStyle w:val="a7"/>
          <w:rFonts w:ascii="Book Antiqua" w:hAnsi="Book Antiqua"/>
          <w:color w:val="000000" w:themeColor="text1"/>
          <w:sz w:val="24"/>
          <w:szCs w:val="24"/>
          <w:bdr w:val="none" w:sz="0" w:space="0" w:color="auto" w:frame="1"/>
          <w:shd w:val="clear" w:color="auto" w:fill="FFFFFF"/>
        </w:rPr>
        <w:t>Blastocystis</w:t>
      </w:r>
      <w:r w:rsidR="00BE1D87" w:rsidRPr="001A3CEE">
        <w:rPr>
          <w:rStyle w:val="apple-converted-space"/>
          <w:rFonts w:ascii="Book Antiqua" w:hAnsi="Book Antiqua"/>
          <w:color w:val="000000" w:themeColor="text1"/>
          <w:sz w:val="24"/>
          <w:szCs w:val="24"/>
          <w:shd w:val="clear" w:color="auto" w:fill="FFFFFF"/>
        </w:rPr>
        <w:t> </w:t>
      </w:r>
      <w:r w:rsidR="0010170D" w:rsidRPr="001A3CEE">
        <w:rPr>
          <w:rFonts w:ascii="Book Antiqua" w:hAnsi="Book Antiqua" w:cs="Times New Roman"/>
          <w:color w:val="000000" w:themeColor="text1"/>
          <w:sz w:val="24"/>
          <w:szCs w:val="24"/>
        </w:rPr>
        <w:t xml:space="preserve">and </w:t>
      </w:r>
      <w:proofErr w:type="gramStart"/>
      <w:r w:rsidR="0010170D" w:rsidRPr="001A3CEE">
        <w:rPr>
          <w:rFonts w:ascii="Book Antiqua" w:hAnsi="Book Antiqua" w:cs="Times New Roman"/>
          <w:color w:val="000000" w:themeColor="text1"/>
          <w:sz w:val="24"/>
          <w:szCs w:val="24"/>
        </w:rPr>
        <w:t>IBS</w:t>
      </w:r>
      <w:r w:rsidR="002904AE" w:rsidRPr="001A3CEE">
        <w:rPr>
          <w:rFonts w:ascii="Book Antiqua" w:hAnsi="Book Antiqua"/>
          <w:sz w:val="24"/>
          <w:szCs w:val="24"/>
          <w:vertAlign w:val="superscript"/>
        </w:rPr>
        <w:t>[</w:t>
      </w:r>
      <w:proofErr w:type="gramEnd"/>
      <w:r w:rsidR="002904AE" w:rsidRPr="001A3CEE">
        <w:rPr>
          <w:rFonts w:ascii="Book Antiqua" w:hAnsi="Book Antiqua"/>
          <w:sz w:val="24"/>
          <w:szCs w:val="24"/>
          <w:vertAlign w:val="superscript"/>
        </w:rPr>
        <w:t>24,28]</w:t>
      </w:r>
      <w:r w:rsidR="00894D40" w:rsidRPr="001A3CEE">
        <w:rPr>
          <w:rFonts w:ascii="Book Antiqua" w:hAnsi="Book Antiqua" w:cs="Times New Roman"/>
          <w:color w:val="000000" w:themeColor="text1"/>
          <w:sz w:val="24"/>
          <w:szCs w:val="24"/>
        </w:rPr>
        <w:t>.</w:t>
      </w:r>
      <w:r w:rsidR="00BC2986" w:rsidRPr="001A3CEE">
        <w:rPr>
          <w:rFonts w:ascii="Book Antiqua" w:hAnsi="Book Antiqua" w:cs="Times New Roman"/>
          <w:color w:val="000000" w:themeColor="text1"/>
          <w:sz w:val="24"/>
          <w:szCs w:val="24"/>
        </w:rPr>
        <w:t xml:space="preserve"> </w:t>
      </w:r>
      <w:r w:rsidR="00BB17BF" w:rsidRPr="001A3CEE">
        <w:rPr>
          <w:rFonts w:ascii="Book Antiqua" w:hAnsi="Book Antiqua" w:cs="Times New Roman"/>
          <w:color w:val="000000" w:themeColor="text1"/>
          <w:sz w:val="24"/>
          <w:szCs w:val="24"/>
        </w:rPr>
        <w:t>A</w:t>
      </w:r>
      <w:r w:rsidR="00975ADF" w:rsidRPr="001A3CEE">
        <w:rPr>
          <w:rFonts w:ascii="Book Antiqua" w:hAnsi="Book Antiqua" w:cs="Times New Roman"/>
          <w:color w:val="000000" w:themeColor="text1"/>
          <w:sz w:val="24"/>
          <w:szCs w:val="24"/>
        </w:rPr>
        <w:t xml:space="preserve"> possible</w:t>
      </w:r>
      <w:r w:rsidR="00F150B5" w:rsidRPr="001A3CEE">
        <w:rPr>
          <w:rFonts w:ascii="Book Antiqua" w:hAnsi="Book Antiqua" w:cs="Times New Roman"/>
          <w:color w:val="000000" w:themeColor="text1"/>
          <w:sz w:val="24"/>
          <w:szCs w:val="24"/>
        </w:rPr>
        <w:t xml:space="preserve"> explanation</w:t>
      </w:r>
      <w:r w:rsidR="00975ADF" w:rsidRPr="001A3CEE">
        <w:rPr>
          <w:rFonts w:ascii="Book Antiqua" w:hAnsi="Book Antiqua" w:cs="Times New Roman"/>
          <w:color w:val="000000" w:themeColor="text1"/>
          <w:sz w:val="24"/>
          <w:szCs w:val="24"/>
        </w:rPr>
        <w:t xml:space="preserve"> for the differences in reporting could be the small </w:t>
      </w:r>
      <w:r w:rsidR="005F3424" w:rsidRPr="001A3CEE">
        <w:rPr>
          <w:rFonts w:ascii="Book Antiqua" w:hAnsi="Book Antiqua" w:cs="Times New Roman"/>
          <w:color w:val="000000" w:themeColor="text1"/>
          <w:sz w:val="24"/>
          <w:szCs w:val="24"/>
        </w:rPr>
        <w:t xml:space="preserve">number of </w:t>
      </w:r>
      <w:r w:rsidR="00975ADF" w:rsidRPr="001A3CEE">
        <w:rPr>
          <w:rFonts w:ascii="Book Antiqua" w:hAnsi="Book Antiqua" w:cs="Times New Roman"/>
          <w:color w:val="000000" w:themeColor="text1"/>
          <w:sz w:val="24"/>
          <w:szCs w:val="24"/>
        </w:rPr>
        <w:t>IBS patient</w:t>
      </w:r>
      <w:r w:rsidR="005F3424" w:rsidRPr="001A3CEE">
        <w:rPr>
          <w:rFonts w:ascii="Book Antiqua" w:hAnsi="Book Antiqua" w:cs="Times New Roman"/>
          <w:color w:val="000000" w:themeColor="text1"/>
          <w:sz w:val="24"/>
          <w:szCs w:val="24"/>
        </w:rPr>
        <w:t>s</w:t>
      </w:r>
      <w:r w:rsidR="00975ADF" w:rsidRPr="001A3CEE">
        <w:rPr>
          <w:rFonts w:ascii="Book Antiqua" w:hAnsi="Book Antiqua" w:cs="Times New Roman"/>
          <w:color w:val="000000" w:themeColor="text1"/>
          <w:sz w:val="24"/>
          <w:szCs w:val="24"/>
        </w:rPr>
        <w:t xml:space="preserve"> studied or the </w:t>
      </w:r>
      <w:r w:rsidR="00A77675" w:rsidRPr="001A3CEE">
        <w:rPr>
          <w:rFonts w:ascii="Book Antiqua" w:hAnsi="Book Antiqua" w:cs="Times New Roman"/>
          <w:color w:val="000000" w:themeColor="text1"/>
          <w:sz w:val="24"/>
          <w:szCs w:val="24"/>
        </w:rPr>
        <w:t xml:space="preserve">different </w:t>
      </w:r>
      <w:r w:rsidR="00975ADF" w:rsidRPr="001A3CEE">
        <w:rPr>
          <w:rFonts w:ascii="Book Antiqua" w:hAnsi="Book Antiqua" w:cs="Times New Roman"/>
          <w:color w:val="000000" w:themeColor="text1"/>
          <w:sz w:val="24"/>
          <w:szCs w:val="24"/>
        </w:rPr>
        <w:t xml:space="preserve">diagnostic methods used. </w:t>
      </w:r>
      <w:r w:rsidR="005F3424" w:rsidRPr="001A3CEE">
        <w:rPr>
          <w:rFonts w:ascii="Book Antiqua" w:hAnsi="Book Antiqua" w:cs="Times New Roman"/>
          <w:color w:val="000000" w:themeColor="text1"/>
          <w:sz w:val="24"/>
          <w:szCs w:val="24"/>
        </w:rPr>
        <w:t xml:space="preserve">The </w:t>
      </w:r>
      <w:r w:rsidR="00975ADF" w:rsidRPr="001A3CEE">
        <w:rPr>
          <w:rFonts w:ascii="Book Antiqua" w:hAnsi="Book Antiqua" w:cs="Times New Roman"/>
          <w:color w:val="000000" w:themeColor="text1"/>
          <w:sz w:val="24"/>
          <w:szCs w:val="24"/>
        </w:rPr>
        <w:t xml:space="preserve">multifactorial </w:t>
      </w:r>
      <w:r w:rsidR="00585A7A" w:rsidRPr="001A3CEE">
        <w:rPr>
          <w:rFonts w:ascii="Book Antiqua" w:hAnsi="Book Antiqua" w:cs="Times New Roman"/>
          <w:color w:val="000000" w:themeColor="text1"/>
          <w:sz w:val="24"/>
          <w:szCs w:val="24"/>
        </w:rPr>
        <w:t>etiology</w:t>
      </w:r>
      <w:r w:rsidR="00BE1D87" w:rsidRPr="001A3CEE">
        <w:rPr>
          <w:rFonts w:ascii="Book Antiqua" w:hAnsi="Book Antiqua" w:cs="Times New Roman"/>
          <w:color w:val="000000" w:themeColor="text1"/>
          <w:sz w:val="24"/>
          <w:szCs w:val="24"/>
        </w:rPr>
        <w:t xml:space="preserve"> </w:t>
      </w:r>
      <w:r w:rsidR="005F3424" w:rsidRPr="001A3CEE">
        <w:rPr>
          <w:rFonts w:ascii="Book Antiqua" w:hAnsi="Book Antiqua" w:cs="Times New Roman"/>
          <w:color w:val="000000" w:themeColor="text1"/>
          <w:sz w:val="24"/>
          <w:szCs w:val="24"/>
        </w:rPr>
        <w:t>of IBS</w:t>
      </w:r>
      <w:r w:rsidR="0038295F" w:rsidRPr="001A3CEE">
        <w:rPr>
          <w:rFonts w:ascii="Book Antiqua" w:hAnsi="Book Antiqua" w:cs="Times New Roman"/>
          <w:color w:val="000000" w:themeColor="text1"/>
          <w:sz w:val="24"/>
          <w:szCs w:val="24"/>
        </w:rPr>
        <w:t>,</w:t>
      </w:r>
      <w:r w:rsidR="005F3424" w:rsidRPr="001A3CEE">
        <w:rPr>
          <w:rFonts w:ascii="Book Antiqua" w:hAnsi="Book Antiqua" w:cs="Times New Roman"/>
          <w:color w:val="000000" w:themeColor="text1"/>
          <w:sz w:val="24"/>
          <w:szCs w:val="24"/>
        </w:rPr>
        <w:t xml:space="preserve"> </w:t>
      </w:r>
      <w:r w:rsidR="00BE1D87" w:rsidRPr="001A3CEE">
        <w:rPr>
          <w:rFonts w:ascii="Book Antiqua" w:hAnsi="Book Antiqua" w:cs="Times New Roman"/>
          <w:color w:val="000000" w:themeColor="text1"/>
          <w:sz w:val="24"/>
          <w:szCs w:val="24"/>
        </w:rPr>
        <w:t xml:space="preserve">including </w:t>
      </w:r>
      <w:r w:rsidR="00975ADF" w:rsidRPr="001A3CEE">
        <w:rPr>
          <w:rFonts w:ascii="Book Antiqua" w:hAnsi="Book Antiqua" w:cs="Times New Roman"/>
          <w:color w:val="000000" w:themeColor="text1"/>
          <w:sz w:val="24"/>
          <w:szCs w:val="24"/>
        </w:rPr>
        <w:t>microbiological factors,</w:t>
      </w:r>
      <w:r w:rsidR="00DF044B" w:rsidRPr="001A3CEE">
        <w:rPr>
          <w:rFonts w:ascii="Book Antiqua" w:hAnsi="Book Antiqua" w:cs="Times New Roman"/>
          <w:color w:val="000000" w:themeColor="text1"/>
          <w:sz w:val="24"/>
          <w:szCs w:val="24"/>
        </w:rPr>
        <w:t xml:space="preserve"> </w:t>
      </w:r>
      <w:r w:rsidR="00975ADF" w:rsidRPr="001A3CEE">
        <w:rPr>
          <w:rFonts w:ascii="Book Antiqua" w:hAnsi="Book Antiqua" w:cs="Times New Roman"/>
          <w:color w:val="000000" w:themeColor="text1"/>
          <w:sz w:val="24"/>
          <w:szCs w:val="24"/>
        </w:rPr>
        <w:t>genetic</w:t>
      </w:r>
      <w:r w:rsidR="00585A7A" w:rsidRPr="001A3CEE">
        <w:rPr>
          <w:rFonts w:ascii="Book Antiqua" w:hAnsi="Book Antiqua" w:cs="Times New Roman"/>
          <w:color w:val="000000" w:themeColor="text1"/>
          <w:sz w:val="24"/>
          <w:szCs w:val="24"/>
        </w:rPr>
        <w:t>,</w:t>
      </w:r>
      <w:r w:rsidR="00975ADF" w:rsidRPr="001A3CEE">
        <w:rPr>
          <w:rFonts w:ascii="Book Antiqua" w:hAnsi="Book Antiqua" w:cs="Times New Roman"/>
          <w:color w:val="000000" w:themeColor="text1"/>
          <w:sz w:val="24"/>
          <w:szCs w:val="24"/>
        </w:rPr>
        <w:t xml:space="preserve"> and environmental factors </w:t>
      </w:r>
      <w:r w:rsidR="00B55E2F" w:rsidRPr="001A3CEE">
        <w:rPr>
          <w:rFonts w:ascii="Book Antiqua" w:hAnsi="Book Antiqua" w:cs="Times New Roman"/>
          <w:color w:val="000000" w:themeColor="text1"/>
          <w:sz w:val="24"/>
          <w:szCs w:val="24"/>
        </w:rPr>
        <w:t xml:space="preserve">may </w:t>
      </w:r>
      <w:r w:rsidR="00975ADF" w:rsidRPr="001A3CEE">
        <w:rPr>
          <w:rFonts w:ascii="Book Antiqua" w:hAnsi="Book Antiqua" w:cs="Times New Roman"/>
          <w:color w:val="000000" w:themeColor="text1"/>
          <w:sz w:val="24"/>
          <w:szCs w:val="24"/>
        </w:rPr>
        <w:t xml:space="preserve">also explain this </w:t>
      </w:r>
      <w:proofErr w:type="gramStart"/>
      <w:r w:rsidR="00975ADF" w:rsidRPr="001A3CEE">
        <w:rPr>
          <w:rFonts w:ascii="Book Antiqua" w:hAnsi="Book Antiqua" w:cs="Times New Roman"/>
          <w:color w:val="000000" w:themeColor="text1"/>
          <w:sz w:val="24"/>
          <w:szCs w:val="24"/>
        </w:rPr>
        <w:t>discrepancy</w:t>
      </w:r>
      <w:r w:rsidR="00F055C3" w:rsidRPr="001A3CEE">
        <w:rPr>
          <w:rFonts w:ascii="Book Antiqua" w:hAnsi="Book Antiqua"/>
          <w:sz w:val="24"/>
          <w:szCs w:val="24"/>
          <w:vertAlign w:val="superscript"/>
        </w:rPr>
        <w:t>[</w:t>
      </w:r>
      <w:proofErr w:type="gramEnd"/>
      <w:r w:rsidR="00F055C3" w:rsidRPr="001A3CEE">
        <w:rPr>
          <w:rFonts w:ascii="Book Antiqua" w:hAnsi="Book Antiqua"/>
          <w:sz w:val="24"/>
          <w:szCs w:val="24"/>
          <w:vertAlign w:val="superscript"/>
        </w:rPr>
        <w:t>23]</w:t>
      </w:r>
      <w:r w:rsidR="00894D40" w:rsidRPr="001A3CEE">
        <w:rPr>
          <w:rFonts w:ascii="Book Antiqua" w:hAnsi="Book Antiqua" w:cs="Times New Roman"/>
          <w:color w:val="000000" w:themeColor="text1"/>
          <w:sz w:val="24"/>
          <w:szCs w:val="24"/>
        </w:rPr>
        <w:t xml:space="preserve">. </w:t>
      </w:r>
      <w:r w:rsidR="00EA4F7D" w:rsidRPr="001A3CEE">
        <w:rPr>
          <w:rStyle w:val="a7"/>
          <w:rFonts w:ascii="Book Antiqua" w:hAnsi="Book Antiqua" w:cstheme="majorBidi"/>
          <w:color w:val="000000" w:themeColor="text1"/>
          <w:sz w:val="24"/>
          <w:szCs w:val="24"/>
          <w:shd w:val="clear" w:color="auto" w:fill="FFFFFF"/>
        </w:rPr>
        <w:t>Blastocystis</w:t>
      </w:r>
      <w:r w:rsidR="00EA4F7D" w:rsidRPr="001A3CEE">
        <w:rPr>
          <w:rStyle w:val="apple-converted-space"/>
          <w:rFonts w:ascii="Book Antiqua" w:hAnsi="Book Antiqua" w:cstheme="majorBidi"/>
          <w:color w:val="000000" w:themeColor="text1"/>
          <w:sz w:val="24"/>
          <w:szCs w:val="24"/>
          <w:shd w:val="clear" w:color="auto" w:fill="FFFFFF"/>
        </w:rPr>
        <w:t> </w:t>
      </w:r>
      <w:r w:rsidR="00EA4F7D" w:rsidRPr="001A3CEE">
        <w:rPr>
          <w:rFonts w:ascii="Book Antiqua" w:hAnsi="Book Antiqua" w:cstheme="majorBidi"/>
          <w:color w:val="000000" w:themeColor="text1"/>
          <w:sz w:val="24"/>
          <w:szCs w:val="24"/>
          <w:shd w:val="clear" w:color="auto" w:fill="FFFFFF"/>
        </w:rPr>
        <w:t>sp</w:t>
      </w:r>
      <w:r w:rsidR="00F321ED" w:rsidRPr="001A3CEE">
        <w:rPr>
          <w:rFonts w:ascii="Book Antiqua" w:hAnsi="Book Antiqua" w:cstheme="majorBidi"/>
          <w:color w:val="000000" w:themeColor="text1"/>
          <w:sz w:val="24"/>
          <w:szCs w:val="24"/>
          <w:shd w:val="clear" w:color="auto" w:fill="FFFFFF"/>
        </w:rPr>
        <w:t>p</w:t>
      </w:r>
      <w:r w:rsidR="00EA4F7D" w:rsidRPr="001A3CEE">
        <w:rPr>
          <w:rFonts w:ascii="Book Antiqua" w:hAnsi="Book Antiqua" w:cstheme="majorBidi"/>
          <w:color w:val="000000" w:themeColor="text1"/>
          <w:sz w:val="24"/>
          <w:szCs w:val="24"/>
          <w:shd w:val="clear" w:color="auto" w:fill="FFFFFF"/>
        </w:rPr>
        <w:t xml:space="preserve">. ability to induce pathophysiological disturbances such as host cell apoptosis, the modulation of host immune response, </w:t>
      </w:r>
      <w:r w:rsidR="00EA4F7D" w:rsidRPr="001A3CEE">
        <w:rPr>
          <w:rFonts w:ascii="Book Antiqua" w:hAnsi="Book Antiqua" w:cstheme="majorBidi"/>
          <w:color w:val="000000" w:themeColor="text1"/>
          <w:sz w:val="24"/>
          <w:szCs w:val="24"/>
        </w:rPr>
        <w:t>toxic-allergic reactions</w:t>
      </w:r>
      <w:r w:rsidR="00EA4F7D" w:rsidRPr="001A3CEE">
        <w:rPr>
          <w:rFonts w:ascii="Book Antiqua" w:hAnsi="Book Antiqua" w:cstheme="majorBidi"/>
          <w:color w:val="000000" w:themeColor="text1"/>
          <w:sz w:val="24"/>
          <w:szCs w:val="24"/>
          <w:shd w:val="clear" w:color="auto" w:fill="FFFFFF"/>
        </w:rPr>
        <w:t xml:space="preserve"> </w:t>
      </w:r>
      <w:r w:rsidR="00EA4F7D" w:rsidRPr="001A3CEE">
        <w:rPr>
          <w:rFonts w:ascii="Book Antiqua" w:hAnsi="Book Antiqua" w:cstheme="majorBidi"/>
          <w:color w:val="000000" w:themeColor="text1"/>
          <w:sz w:val="24"/>
          <w:szCs w:val="24"/>
        </w:rPr>
        <w:t>leading to a nonspecific inflammation of the colonic mucosa h</w:t>
      </w:r>
      <w:r w:rsidR="00EA4F7D" w:rsidRPr="001A3CEE">
        <w:rPr>
          <w:rFonts w:ascii="Book Antiqua" w:hAnsi="Book Antiqua" w:cstheme="majorBidi"/>
          <w:iCs/>
          <w:color w:val="000000" w:themeColor="text1"/>
          <w:sz w:val="24"/>
          <w:szCs w:val="24"/>
        </w:rPr>
        <w:t>as</w:t>
      </w:r>
      <w:r w:rsidR="00EA4F7D" w:rsidRPr="001A3CEE">
        <w:rPr>
          <w:rFonts w:ascii="Book Antiqua" w:hAnsi="Book Antiqua" w:cs="Times New Roman"/>
          <w:color w:val="000000" w:themeColor="text1"/>
          <w:sz w:val="24"/>
          <w:szCs w:val="24"/>
        </w:rPr>
        <w:t xml:space="preserve"> been </w:t>
      </w:r>
      <w:r w:rsidR="00D17F7E" w:rsidRPr="001A3CEE">
        <w:rPr>
          <w:rFonts w:ascii="Book Antiqua" w:hAnsi="Book Antiqua" w:cstheme="majorBidi"/>
          <w:color w:val="000000" w:themeColor="text1"/>
          <w:sz w:val="24"/>
          <w:szCs w:val="24"/>
          <w:shd w:val="clear" w:color="auto" w:fill="FFFFFF"/>
        </w:rPr>
        <w:t xml:space="preserve">linked to </w:t>
      </w:r>
      <w:r w:rsidR="00B94F5B" w:rsidRPr="001A3CEE">
        <w:rPr>
          <w:rFonts w:ascii="Book Antiqua" w:hAnsi="Book Antiqua" w:cstheme="majorBidi"/>
          <w:color w:val="000000" w:themeColor="text1"/>
          <w:sz w:val="24"/>
          <w:szCs w:val="24"/>
          <w:shd w:val="clear" w:color="auto" w:fill="FFFFFF"/>
        </w:rPr>
        <w:t xml:space="preserve">the pathogenesis of </w:t>
      </w:r>
      <w:proofErr w:type="gramStart"/>
      <w:r w:rsidR="00D17F7E" w:rsidRPr="001A3CEE">
        <w:rPr>
          <w:rFonts w:ascii="Book Antiqua" w:hAnsi="Book Antiqua" w:cstheme="majorBidi"/>
          <w:color w:val="000000" w:themeColor="text1"/>
          <w:sz w:val="24"/>
          <w:szCs w:val="24"/>
          <w:shd w:val="clear" w:color="auto" w:fill="FFFFFF"/>
        </w:rPr>
        <w:t>IBS</w:t>
      </w:r>
      <w:r w:rsidR="00F055C3" w:rsidRPr="001A3CEE">
        <w:rPr>
          <w:rFonts w:ascii="Book Antiqua" w:hAnsi="Book Antiqua"/>
          <w:sz w:val="24"/>
          <w:szCs w:val="24"/>
          <w:vertAlign w:val="superscript"/>
        </w:rPr>
        <w:t>[</w:t>
      </w:r>
      <w:proofErr w:type="gramEnd"/>
      <w:r w:rsidR="00F055C3" w:rsidRPr="001A3CEE">
        <w:rPr>
          <w:rFonts w:ascii="Book Antiqua" w:hAnsi="Book Antiqua"/>
          <w:sz w:val="24"/>
          <w:szCs w:val="24"/>
          <w:vertAlign w:val="superscript"/>
        </w:rPr>
        <w:t>29,30]</w:t>
      </w:r>
      <w:r w:rsidR="00894D40" w:rsidRPr="001A3CEE">
        <w:rPr>
          <w:rFonts w:ascii="Book Antiqua" w:hAnsi="Book Antiqua" w:cstheme="majorBidi"/>
          <w:color w:val="000000" w:themeColor="text1"/>
          <w:sz w:val="24"/>
          <w:szCs w:val="24"/>
          <w:shd w:val="clear" w:color="auto" w:fill="FFFFFF"/>
        </w:rPr>
        <w:t>.</w:t>
      </w:r>
      <w:r w:rsidR="00BC2986" w:rsidRPr="001A3CEE">
        <w:rPr>
          <w:rFonts w:ascii="Book Antiqua" w:hAnsi="Book Antiqua" w:cstheme="majorBidi"/>
          <w:color w:val="000000" w:themeColor="text1"/>
          <w:sz w:val="24"/>
          <w:szCs w:val="24"/>
          <w:shd w:val="clear" w:color="auto" w:fill="FFFFFF"/>
        </w:rPr>
        <w:t xml:space="preserve"> </w:t>
      </w:r>
      <w:r w:rsidR="00753DDE" w:rsidRPr="001A3CEE">
        <w:rPr>
          <w:rFonts w:ascii="Book Antiqua" w:hAnsi="Book Antiqua" w:cstheme="majorBidi"/>
          <w:color w:val="000000" w:themeColor="text1"/>
          <w:sz w:val="24"/>
          <w:szCs w:val="24"/>
          <w:shd w:val="clear" w:color="auto" w:fill="FFFFFF"/>
        </w:rPr>
        <w:t xml:space="preserve">It is well recognized that </w:t>
      </w:r>
      <w:r w:rsidR="00915207" w:rsidRPr="001A3CEE">
        <w:rPr>
          <w:rFonts w:ascii="Book Antiqua" w:hAnsi="Book Antiqua" w:cs="Times New Roman"/>
          <w:i/>
          <w:iCs/>
          <w:color w:val="000000" w:themeColor="text1"/>
          <w:sz w:val="24"/>
          <w:szCs w:val="24"/>
        </w:rPr>
        <w:t>B. hominis</w:t>
      </w:r>
      <w:r w:rsidR="00915207" w:rsidRPr="001A3CEE">
        <w:rPr>
          <w:rFonts w:ascii="Book Antiqua" w:hAnsi="Book Antiqua" w:cs="Times New Roman"/>
          <w:color w:val="000000" w:themeColor="text1"/>
          <w:sz w:val="24"/>
          <w:szCs w:val="24"/>
        </w:rPr>
        <w:t> </w:t>
      </w:r>
      <w:r w:rsidR="00915207" w:rsidRPr="001A3CEE">
        <w:rPr>
          <w:rFonts w:ascii="Book Antiqua" w:hAnsi="Book Antiqua" w:cs="Times New Roman"/>
          <w:color w:val="000000" w:themeColor="text1"/>
          <w:sz w:val="24"/>
          <w:szCs w:val="24"/>
          <w:shd w:val="clear" w:color="auto" w:fill="FFFFFF"/>
        </w:rPr>
        <w:t>is the single specie</w:t>
      </w:r>
      <w:r w:rsidR="00A07CEA" w:rsidRPr="001A3CEE">
        <w:rPr>
          <w:rFonts w:ascii="Book Antiqua" w:hAnsi="Book Antiqua" w:cs="Times New Roman"/>
          <w:color w:val="000000" w:themeColor="text1"/>
          <w:sz w:val="24"/>
          <w:szCs w:val="24"/>
          <w:shd w:val="clear" w:color="auto" w:fill="FFFFFF"/>
        </w:rPr>
        <w:t>s</w:t>
      </w:r>
      <w:r w:rsidR="00753DDE" w:rsidRPr="001A3CEE">
        <w:rPr>
          <w:rFonts w:ascii="Book Antiqua" w:hAnsi="Book Antiqua" w:cs="Times New Roman"/>
          <w:color w:val="000000" w:themeColor="text1"/>
          <w:sz w:val="24"/>
          <w:szCs w:val="24"/>
          <w:shd w:val="clear" w:color="auto" w:fill="FFFFFF"/>
        </w:rPr>
        <w:t xml:space="preserve"> infecting humans. H</w:t>
      </w:r>
      <w:r w:rsidR="00382651" w:rsidRPr="001A3CEE">
        <w:rPr>
          <w:rFonts w:ascii="Book Antiqua" w:hAnsi="Book Antiqua" w:cs="Times New Roman"/>
          <w:color w:val="000000" w:themeColor="text1"/>
          <w:sz w:val="24"/>
          <w:szCs w:val="24"/>
          <w:shd w:val="clear" w:color="auto" w:fill="FFFFFF"/>
        </w:rPr>
        <w:t xml:space="preserve">owever </w:t>
      </w:r>
      <w:r w:rsidR="00915207" w:rsidRPr="001A3CEE">
        <w:rPr>
          <w:rFonts w:ascii="Book Antiqua" w:hAnsi="Book Antiqua" w:cs="Times New Roman"/>
          <w:color w:val="000000" w:themeColor="text1"/>
          <w:sz w:val="24"/>
          <w:szCs w:val="24"/>
          <w:shd w:val="clear" w:color="auto" w:fill="FFFFFF"/>
        </w:rPr>
        <w:t xml:space="preserve">genetic analysis demonstrated </w:t>
      </w:r>
      <w:r w:rsidR="00382651" w:rsidRPr="001A3CEE">
        <w:rPr>
          <w:rFonts w:ascii="Book Antiqua" w:hAnsi="Book Antiqua" w:cs="Times New Roman"/>
          <w:color w:val="000000" w:themeColor="text1"/>
          <w:sz w:val="24"/>
          <w:szCs w:val="24"/>
        </w:rPr>
        <w:t>antigenic heterogeneity</w:t>
      </w:r>
      <w:r w:rsidR="00753DDE" w:rsidRPr="001A3CEE">
        <w:rPr>
          <w:rFonts w:ascii="Book Antiqua" w:hAnsi="Book Antiqua" w:cs="Times New Roman"/>
          <w:color w:val="000000" w:themeColor="text1"/>
          <w:sz w:val="24"/>
          <w:szCs w:val="24"/>
        </w:rPr>
        <w:t>,</w:t>
      </w:r>
      <w:r w:rsidR="00382651" w:rsidRPr="001A3CEE">
        <w:rPr>
          <w:rFonts w:ascii="Book Antiqua" w:hAnsi="Book Antiqua" w:cs="Times New Roman"/>
          <w:color w:val="000000" w:themeColor="text1"/>
          <w:sz w:val="24"/>
          <w:szCs w:val="24"/>
          <w:shd w:val="clear" w:color="auto" w:fill="FFFFFF"/>
        </w:rPr>
        <w:t xml:space="preserve"> </w:t>
      </w:r>
      <w:r w:rsidR="00753DDE" w:rsidRPr="001A3CEE">
        <w:rPr>
          <w:rFonts w:ascii="Book Antiqua" w:hAnsi="Book Antiqua" w:cs="Times New Roman"/>
          <w:color w:val="000000" w:themeColor="text1"/>
          <w:sz w:val="24"/>
          <w:szCs w:val="24"/>
          <w:shd w:val="clear" w:color="auto" w:fill="FFFFFF"/>
        </w:rPr>
        <w:t>with</w:t>
      </w:r>
      <w:r w:rsidR="00915207" w:rsidRPr="001A3CEE">
        <w:rPr>
          <w:rFonts w:ascii="Book Antiqua" w:hAnsi="Book Antiqua" w:cs="Times New Roman"/>
          <w:color w:val="000000" w:themeColor="text1"/>
          <w:sz w:val="24"/>
          <w:szCs w:val="24"/>
          <w:shd w:val="clear" w:color="auto" w:fill="FFFFFF"/>
        </w:rPr>
        <w:t xml:space="preserve"> nine different </w:t>
      </w:r>
      <w:r w:rsidR="00915207" w:rsidRPr="001A3CEE">
        <w:rPr>
          <w:rFonts w:ascii="Book Antiqua" w:hAnsi="Book Antiqua" w:cs="Times New Roman"/>
          <w:i/>
          <w:iCs/>
          <w:color w:val="000000" w:themeColor="text1"/>
          <w:sz w:val="24"/>
          <w:szCs w:val="24"/>
          <w:shd w:val="clear" w:color="auto" w:fill="FFFFFF"/>
        </w:rPr>
        <w:t>Blastocystis</w:t>
      </w:r>
      <w:r w:rsidR="00382651" w:rsidRPr="001A3CEE">
        <w:rPr>
          <w:rFonts w:ascii="Book Antiqua" w:hAnsi="Book Antiqua" w:cs="Times New Roman"/>
          <w:i/>
          <w:iCs/>
          <w:color w:val="000000" w:themeColor="text1"/>
          <w:sz w:val="24"/>
          <w:szCs w:val="24"/>
          <w:shd w:val="clear" w:color="auto" w:fill="FFFFFF"/>
        </w:rPr>
        <w:t xml:space="preserve"> </w:t>
      </w:r>
      <w:r w:rsidR="00382651" w:rsidRPr="001A3CEE">
        <w:rPr>
          <w:rFonts w:ascii="Book Antiqua" w:hAnsi="Book Antiqua" w:cs="Times New Roman"/>
          <w:color w:val="000000" w:themeColor="text1"/>
          <w:sz w:val="24"/>
          <w:szCs w:val="24"/>
          <w:shd w:val="clear" w:color="auto" w:fill="FFFFFF"/>
        </w:rPr>
        <w:t xml:space="preserve">types </w:t>
      </w:r>
      <w:r w:rsidR="00753DDE" w:rsidRPr="001A3CEE">
        <w:rPr>
          <w:rFonts w:ascii="Book Antiqua" w:hAnsi="Book Antiqua" w:cs="Times New Roman"/>
          <w:color w:val="000000" w:themeColor="text1"/>
          <w:sz w:val="24"/>
          <w:szCs w:val="24"/>
          <w:shd w:val="clear" w:color="auto" w:fill="FFFFFF"/>
        </w:rPr>
        <w:t>that can</w:t>
      </w:r>
      <w:r w:rsidR="00382651" w:rsidRPr="001A3CEE">
        <w:rPr>
          <w:rFonts w:ascii="Book Antiqua" w:hAnsi="Book Antiqua" w:cs="Times New Roman"/>
          <w:color w:val="000000" w:themeColor="text1"/>
          <w:sz w:val="24"/>
          <w:szCs w:val="24"/>
          <w:shd w:val="clear" w:color="auto" w:fill="FFFFFF"/>
        </w:rPr>
        <w:t xml:space="preserve"> infect humans</w:t>
      </w:r>
      <w:r w:rsidR="00753DDE" w:rsidRPr="001A3CEE">
        <w:rPr>
          <w:rFonts w:ascii="Book Antiqua" w:hAnsi="Book Antiqua" w:cs="Times New Roman"/>
          <w:color w:val="000000" w:themeColor="text1"/>
          <w:sz w:val="24"/>
          <w:szCs w:val="24"/>
          <w:shd w:val="clear" w:color="auto" w:fill="FFFFFF"/>
        </w:rPr>
        <w:t>,</w:t>
      </w:r>
      <w:r w:rsidR="00382651" w:rsidRPr="001A3CEE">
        <w:rPr>
          <w:rFonts w:ascii="Book Antiqua" w:hAnsi="Book Antiqua" w:cs="Times New Roman"/>
          <w:color w:val="000000" w:themeColor="text1"/>
          <w:sz w:val="24"/>
          <w:szCs w:val="24"/>
          <w:shd w:val="clear" w:color="auto" w:fill="FFFFFF"/>
        </w:rPr>
        <w:t xml:space="preserve"> suggesting </w:t>
      </w:r>
      <w:r w:rsidR="00D71C69" w:rsidRPr="001A3CEE">
        <w:rPr>
          <w:rFonts w:ascii="Book Antiqua" w:hAnsi="Book Antiqua" w:cs="Times New Roman"/>
          <w:iCs/>
          <w:color w:val="000000" w:themeColor="text1"/>
          <w:sz w:val="24"/>
          <w:szCs w:val="24"/>
          <w:shd w:val="clear" w:color="auto" w:fill="FFFFFF"/>
        </w:rPr>
        <w:t>that</w:t>
      </w:r>
      <w:r w:rsidR="00D71C69" w:rsidRPr="001A3CEE">
        <w:rPr>
          <w:rFonts w:ascii="Book Antiqua" w:hAnsi="Book Antiqua" w:cs="Times New Roman"/>
          <w:color w:val="000000" w:themeColor="text1"/>
          <w:sz w:val="24"/>
          <w:szCs w:val="24"/>
        </w:rPr>
        <w:t xml:space="preserve"> virulent and avirulent species </w:t>
      </w:r>
      <w:proofErr w:type="gramStart"/>
      <w:r w:rsidR="00D71C69" w:rsidRPr="001A3CEE">
        <w:rPr>
          <w:rFonts w:ascii="Book Antiqua" w:hAnsi="Book Antiqua" w:cs="Times New Roman"/>
          <w:color w:val="000000" w:themeColor="text1"/>
          <w:sz w:val="24"/>
          <w:szCs w:val="24"/>
        </w:rPr>
        <w:t>exist</w:t>
      </w:r>
      <w:r w:rsidR="00C3401C" w:rsidRPr="001A3CEE">
        <w:rPr>
          <w:rFonts w:ascii="Book Antiqua" w:hAnsi="Book Antiqua"/>
          <w:sz w:val="24"/>
          <w:szCs w:val="24"/>
          <w:vertAlign w:val="superscript"/>
        </w:rPr>
        <w:t>[</w:t>
      </w:r>
      <w:proofErr w:type="gramEnd"/>
      <w:r w:rsidR="00C3401C" w:rsidRPr="001A3CEE">
        <w:rPr>
          <w:rFonts w:ascii="Book Antiqua" w:hAnsi="Book Antiqua"/>
          <w:sz w:val="24"/>
          <w:szCs w:val="24"/>
          <w:vertAlign w:val="superscript"/>
        </w:rPr>
        <w:t>24]</w:t>
      </w:r>
      <w:r w:rsidR="00894D40" w:rsidRPr="001A3CEE">
        <w:rPr>
          <w:rFonts w:ascii="Book Antiqua" w:hAnsi="Book Antiqua" w:cs="Times New Roman"/>
          <w:color w:val="000000" w:themeColor="text1"/>
          <w:sz w:val="24"/>
          <w:szCs w:val="24"/>
        </w:rPr>
        <w:t>.</w:t>
      </w:r>
      <w:r w:rsidR="00D17F7E" w:rsidRPr="001A3CEE">
        <w:rPr>
          <w:rFonts w:ascii="Book Antiqua" w:hAnsi="Book Antiqua" w:cs="Times New Roman"/>
          <w:color w:val="000000" w:themeColor="text1"/>
          <w:sz w:val="24"/>
          <w:szCs w:val="24"/>
        </w:rPr>
        <w:t xml:space="preserve"> </w:t>
      </w:r>
    </w:p>
    <w:p w14:paraId="37D572B9" w14:textId="77777777" w:rsidR="00C55A47" w:rsidRPr="001A3CEE" w:rsidRDefault="001C5CA6" w:rsidP="009867CB">
      <w:pPr>
        <w:autoSpaceDE w:val="0"/>
        <w:autoSpaceDN w:val="0"/>
        <w:adjustRightInd w:val="0"/>
        <w:spacing w:after="0" w:afterAutospacing="0" w:line="360" w:lineRule="auto"/>
        <w:ind w:firstLine="720"/>
        <w:jc w:val="both"/>
        <w:rPr>
          <w:rFonts w:ascii="Book Antiqua" w:hAnsi="Book Antiqua" w:cs="Times New Roman"/>
          <w:color w:val="000000" w:themeColor="text1"/>
          <w:sz w:val="24"/>
          <w:szCs w:val="24"/>
        </w:rPr>
      </w:pPr>
      <w:r w:rsidRPr="001A3CEE">
        <w:rPr>
          <w:rFonts w:ascii="Book Antiqua" w:hAnsi="Book Antiqua" w:cs="Times New Roman"/>
          <w:iCs/>
          <w:color w:val="000000" w:themeColor="text1"/>
          <w:sz w:val="24"/>
          <w:szCs w:val="24"/>
        </w:rPr>
        <w:t xml:space="preserve">The </w:t>
      </w:r>
      <w:r w:rsidR="00137D6A" w:rsidRPr="001A3CEE">
        <w:rPr>
          <w:rFonts w:ascii="Book Antiqua" w:hAnsi="Book Antiqua" w:cs="Times New Roman"/>
          <w:iCs/>
          <w:color w:val="000000" w:themeColor="text1"/>
          <w:sz w:val="24"/>
          <w:szCs w:val="24"/>
        </w:rPr>
        <w:t>detection o</w:t>
      </w:r>
      <w:r w:rsidRPr="001A3CEE">
        <w:rPr>
          <w:rFonts w:ascii="Book Antiqua" w:hAnsi="Book Antiqua" w:cs="Times New Roman"/>
          <w:iCs/>
          <w:color w:val="000000" w:themeColor="text1"/>
          <w:sz w:val="24"/>
          <w:szCs w:val="24"/>
        </w:rPr>
        <w:t>f</w:t>
      </w:r>
      <w:r w:rsidRPr="001A3CEE">
        <w:rPr>
          <w:rFonts w:ascii="Book Antiqua" w:hAnsi="Book Antiqua" w:cs="Times New Roman"/>
          <w:i/>
          <w:iCs/>
          <w:color w:val="000000" w:themeColor="text1"/>
          <w:sz w:val="24"/>
          <w:szCs w:val="24"/>
        </w:rPr>
        <w:t xml:space="preserve"> Cryptosporidium </w:t>
      </w:r>
      <w:r w:rsidRPr="001A3CEE">
        <w:rPr>
          <w:rFonts w:ascii="Book Antiqua" w:hAnsi="Book Antiqua" w:cs="Times New Roman"/>
          <w:color w:val="000000" w:themeColor="text1"/>
          <w:sz w:val="24"/>
          <w:szCs w:val="24"/>
        </w:rPr>
        <w:t xml:space="preserve">in 12.8% </w:t>
      </w:r>
      <w:r w:rsidR="00C3401C" w:rsidRPr="001A3CEE">
        <w:rPr>
          <w:rFonts w:ascii="Book Antiqua" w:hAnsi="Book Antiqua" w:cs="Times New Roman"/>
          <w:color w:val="000000" w:themeColor="text1"/>
          <w:sz w:val="24"/>
          <w:szCs w:val="24"/>
        </w:rPr>
        <w:t xml:space="preserve">of </w:t>
      </w:r>
      <w:r w:rsidRPr="001A3CEE">
        <w:rPr>
          <w:rFonts w:ascii="Book Antiqua" w:hAnsi="Book Antiqua" w:cs="Times New Roman"/>
          <w:color w:val="000000" w:themeColor="text1"/>
          <w:sz w:val="24"/>
          <w:szCs w:val="24"/>
        </w:rPr>
        <w:t>IBS patients</w:t>
      </w:r>
      <w:r w:rsidR="00137D6A" w:rsidRPr="001A3CEE">
        <w:rPr>
          <w:rFonts w:ascii="Book Antiqua" w:hAnsi="Book Antiqua" w:cs="Times New Roman"/>
          <w:color w:val="000000" w:themeColor="text1"/>
          <w:sz w:val="24"/>
          <w:szCs w:val="24"/>
        </w:rPr>
        <w:t xml:space="preserve"> </w:t>
      </w:r>
      <w:r w:rsidR="00BA0D7F" w:rsidRPr="001A3CEE">
        <w:rPr>
          <w:rFonts w:ascii="Book Antiqua" w:hAnsi="Book Antiqua" w:cs="Times New Roman"/>
          <w:color w:val="000000" w:themeColor="text1"/>
          <w:sz w:val="24"/>
          <w:szCs w:val="24"/>
        </w:rPr>
        <w:t xml:space="preserve">by the acid fast staining </w:t>
      </w:r>
      <w:r w:rsidR="00BC2986" w:rsidRPr="001A3CEE">
        <w:rPr>
          <w:rFonts w:ascii="Book Antiqua" w:hAnsi="Book Antiqua" w:cs="Times New Roman"/>
          <w:color w:val="000000" w:themeColor="text1"/>
          <w:sz w:val="24"/>
          <w:szCs w:val="24"/>
        </w:rPr>
        <w:t>as compared to none</w:t>
      </w:r>
      <w:r w:rsidRPr="001A3CEE">
        <w:rPr>
          <w:rFonts w:ascii="Book Antiqua" w:hAnsi="Book Antiqua" w:cs="Times New Roman"/>
          <w:color w:val="000000" w:themeColor="text1"/>
          <w:sz w:val="24"/>
          <w:szCs w:val="24"/>
        </w:rPr>
        <w:t xml:space="preserve"> detected in the control samples by </w:t>
      </w:r>
      <w:r w:rsidR="00BA0D7F" w:rsidRPr="001A3CEE">
        <w:rPr>
          <w:rFonts w:ascii="Book Antiqua" w:hAnsi="Book Antiqua" w:cs="Times New Roman"/>
          <w:color w:val="000000" w:themeColor="text1"/>
          <w:sz w:val="24"/>
          <w:szCs w:val="24"/>
        </w:rPr>
        <w:t xml:space="preserve">any of the </w:t>
      </w:r>
      <w:r w:rsidRPr="001A3CEE">
        <w:rPr>
          <w:rFonts w:ascii="Book Antiqua" w:hAnsi="Book Antiqua" w:cs="Times New Roman"/>
          <w:color w:val="000000" w:themeColor="text1"/>
          <w:sz w:val="24"/>
          <w:szCs w:val="24"/>
        </w:rPr>
        <w:t xml:space="preserve">four methods </w:t>
      </w:r>
      <w:r w:rsidR="00137D6A" w:rsidRPr="001A3CEE">
        <w:rPr>
          <w:rFonts w:ascii="Book Antiqua" w:hAnsi="Book Antiqua" w:cs="Times New Roman"/>
          <w:color w:val="000000" w:themeColor="text1"/>
          <w:sz w:val="24"/>
          <w:szCs w:val="24"/>
        </w:rPr>
        <w:t>used</w:t>
      </w:r>
      <w:r w:rsidR="005444FC" w:rsidRPr="001A3CEE">
        <w:rPr>
          <w:rFonts w:ascii="Book Antiqua" w:hAnsi="Book Antiqua" w:cs="Times New Roman"/>
          <w:color w:val="000000" w:themeColor="text1"/>
          <w:sz w:val="24"/>
          <w:szCs w:val="24"/>
        </w:rPr>
        <w:t xml:space="preserve"> was statistically </w:t>
      </w:r>
      <w:r w:rsidR="005444FC" w:rsidRPr="001A3CEE">
        <w:rPr>
          <w:rFonts w:ascii="Book Antiqua" w:hAnsi="Book Antiqua" w:cs="Times New Roman"/>
          <w:iCs/>
          <w:color w:val="000000" w:themeColor="text1"/>
          <w:sz w:val="24"/>
          <w:szCs w:val="24"/>
        </w:rPr>
        <w:t>significant</w:t>
      </w:r>
      <w:r w:rsidR="005444FC" w:rsidRPr="001A3CEE">
        <w:rPr>
          <w:rFonts w:ascii="Book Antiqua" w:hAnsi="Book Antiqua" w:cs="Times New Roman"/>
          <w:color w:val="000000" w:themeColor="text1"/>
          <w:sz w:val="24"/>
          <w:szCs w:val="24"/>
        </w:rPr>
        <w:t xml:space="preserve"> </w:t>
      </w:r>
      <w:r w:rsidRPr="001A3CEE">
        <w:rPr>
          <w:rFonts w:ascii="Book Antiqua" w:hAnsi="Book Antiqua" w:cs="Times New Roman"/>
          <w:color w:val="000000" w:themeColor="text1"/>
          <w:sz w:val="24"/>
          <w:szCs w:val="24"/>
        </w:rPr>
        <w:t xml:space="preserve">(Table </w:t>
      </w:r>
      <w:r w:rsidR="00D719DD" w:rsidRPr="001A3CEE">
        <w:rPr>
          <w:rFonts w:ascii="Book Antiqua" w:hAnsi="Book Antiqua" w:cs="Times New Roman"/>
          <w:color w:val="000000" w:themeColor="text1"/>
          <w:sz w:val="24"/>
          <w:szCs w:val="24"/>
        </w:rPr>
        <w:t>2</w:t>
      </w:r>
      <w:r w:rsidRPr="001A3CEE">
        <w:rPr>
          <w:rFonts w:ascii="Book Antiqua" w:hAnsi="Book Antiqua" w:cs="Times New Roman"/>
          <w:color w:val="000000" w:themeColor="text1"/>
          <w:sz w:val="24"/>
          <w:szCs w:val="24"/>
        </w:rPr>
        <w:t>).</w:t>
      </w:r>
      <w:r w:rsidR="00382651" w:rsidRPr="001A3CEE">
        <w:rPr>
          <w:rFonts w:ascii="Book Antiqua" w:hAnsi="Book Antiqua" w:cs="Times New Roman"/>
          <w:color w:val="000000" w:themeColor="text1"/>
          <w:sz w:val="24"/>
          <w:szCs w:val="24"/>
        </w:rPr>
        <w:t xml:space="preserve"> </w:t>
      </w:r>
      <w:r w:rsidR="00C55A47" w:rsidRPr="001A3CEE">
        <w:rPr>
          <w:rFonts w:ascii="Book Antiqua" w:hAnsi="Book Antiqua" w:cs="Times New Roman"/>
          <w:color w:val="000000" w:themeColor="text1"/>
          <w:sz w:val="24"/>
          <w:szCs w:val="24"/>
          <w:shd w:val="clear" w:color="auto" w:fill="FFFFFF"/>
        </w:rPr>
        <w:t xml:space="preserve">The relative prevalence of </w:t>
      </w:r>
      <w:r w:rsidR="00C55A47" w:rsidRPr="001A3CEE">
        <w:rPr>
          <w:rStyle w:val="named-content"/>
          <w:rFonts w:ascii="Book Antiqua" w:hAnsi="Book Antiqua" w:cs="Times New Roman"/>
          <w:i/>
          <w:iCs/>
          <w:color w:val="000000" w:themeColor="text1"/>
          <w:sz w:val="24"/>
          <w:szCs w:val="24"/>
          <w:bdr w:val="none" w:sz="0" w:space="0" w:color="auto" w:frame="1"/>
          <w:shd w:val="clear" w:color="auto" w:fill="FFFFFF"/>
        </w:rPr>
        <w:t>Cryptosporidium</w:t>
      </w:r>
      <w:r w:rsidR="00C55A47" w:rsidRPr="001A3CEE">
        <w:rPr>
          <w:rStyle w:val="apple-converted-space"/>
          <w:rFonts w:ascii="Book Antiqua" w:hAnsi="Book Antiqua"/>
          <w:color w:val="000000" w:themeColor="text1"/>
          <w:sz w:val="24"/>
          <w:szCs w:val="24"/>
          <w:shd w:val="clear" w:color="auto" w:fill="FFFFFF"/>
        </w:rPr>
        <w:t> </w:t>
      </w:r>
      <w:r w:rsidR="00C55A47" w:rsidRPr="001A3CEE">
        <w:rPr>
          <w:rFonts w:ascii="Book Antiqua" w:hAnsi="Book Antiqua" w:cs="Times New Roman"/>
          <w:color w:val="000000" w:themeColor="text1"/>
          <w:sz w:val="24"/>
          <w:szCs w:val="24"/>
          <w:shd w:val="clear" w:color="auto" w:fill="FFFFFF"/>
        </w:rPr>
        <w:t xml:space="preserve">spp. </w:t>
      </w:r>
      <w:r w:rsidR="00F0646B" w:rsidRPr="001A3CEE">
        <w:rPr>
          <w:rFonts w:ascii="Book Antiqua" w:hAnsi="Book Antiqua" w:cs="Times New Roman"/>
          <w:color w:val="000000" w:themeColor="text1"/>
          <w:sz w:val="24"/>
          <w:szCs w:val="24"/>
          <w:shd w:val="clear" w:color="auto" w:fill="FFFFFF"/>
        </w:rPr>
        <w:t xml:space="preserve">reported in several developed countries in outbreak and non outbreak settings </w:t>
      </w:r>
      <w:r w:rsidR="00C55A47" w:rsidRPr="001A3CEE">
        <w:rPr>
          <w:rFonts w:ascii="Book Antiqua" w:hAnsi="Book Antiqua" w:cs="Times New Roman"/>
          <w:color w:val="000000" w:themeColor="text1"/>
          <w:sz w:val="24"/>
          <w:szCs w:val="24"/>
          <w:shd w:val="clear" w:color="auto" w:fill="FFFFFF"/>
        </w:rPr>
        <w:t xml:space="preserve">ranges from 0.1% to 9.1% of clinical </w:t>
      </w:r>
      <w:proofErr w:type="gramStart"/>
      <w:r w:rsidR="00C55A47" w:rsidRPr="001A3CEE">
        <w:rPr>
          <w:rFonts w:ascii="Book Antiqua" w:hAnsi="Book Antiqua" w:cs="Times New Roman"/>
          <w:color w:val="000000" w:themeColor="text1"/>
          <w:sz w:val="24"/>
          <w:szCs w:val="24"/>
          <w:shd w:val="clear" w:color="auto" w:fill="FFFFFF"/>
        </w:rPr>
        <w:t>cases</w:t>
      </w:r>
      <w:r w:rsidR="00C3401C" w:rsidRPr="001A3CEE">
        <w:rPr>
          <w:rFonts w:ascii="Book Antiqua" w:hAnsi="Book Antiqua"/>
          <w:sz w:val="24"/>
          <w:szCs w:val="24"/>
          <w:vertAlign w:val="superscript"/>
        </w:rPr>
        <w:t>[</w:t>
      </w:r>
      <w:proofErr w:type="gramEnd"/>
      <w:r w:rsidR="00C3401C" w:rsidRPr="001A3CEE">
        <w:rPr>
          <w:rFonts w:ascii="Book Antiqua" w:hAnsi="Book Antiqua"/>
          <w:sz w:val="24"/>
          <w:szCs w:val="24"/>
          <w:vertAlign w:val="superscript"/>
        </w:rPr>
        <w:t>11]</w:t>
      </w:r>
      <w:r w:rsidR="00894D40" w:rsidRPr="001A3CEE">
        <w:rPr>
          <w:rFonts w:ascii="Book Antiqua" w:hAnsi="Book Antiqua" w:cs="Times New Roman"/>
          <w:color w:val="000000" w:themeColor="text1"/>
          <w:sz w:val="24"/>
          <w:szCs w:val="24"/>
          <w:shd w:val="clear" w:color="auto" w:fill="FFFFFF"/>
        </w:rPr>
        <w:t>.</w:t>
      </w:r>
      <w:r w:rsidR="00BC2986" w:rsidRPr="001A3CEE">
        <w:rPr>
          <w:rFonts w:ascii="Book Antiqua" w:hAnsi="Book Antiqua" w:cs="Times New Roman"/>
          <w:color w:val="000000" w:themeColor="text1"/>
          <w:sz w:val="24"/>
          <w:szCs w:val="24"/>
          <w:shd w:val="clear" w:color="auto" w:fill="FFFFFF"/>
        </w:rPr>
        <w:t xml:space="preserve"> </w:t>
      </w:r>
    </w:p>
    <w:p w14:paraId="129EE30D" w14:textId="77777777" w:rsidR="00B7035D" w:rsidRPr="001A3CEE" w:rsidRDefault="00B54075" w:rsidP="009867CB">
      <w:pPr>
        <w:spacing w:after="0" w:afterAutospacing="0" w:line="360" w:lineRule="auto"/>
        <w:ind w:firstLine="720"/>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lastRenderedPageBreak/>
        <w:t xml:space="preserve">Similar to bacterial or </w:t>
      </w:r>
      <w:r w:rsidR="00365CF7" w:rsidRPr="001A3CEE">
        <w:rPr>
          <w:rFonts w:ascii="Book Antiqua" w:hAnsi="Book Antiqua" w:cs="Times New Roman"/>
          <w:color w:val="000000" w:themeColor="text1"/>
          <w:sz w:val="24"/>
          <w:szCs w:val="24"/>
        </w:rPr>
        <w:t xml:space="preserve">other </w:t>
      </w:r>
      <w:r w:rsidRPr="001A3CEE">
        <w:rPr>
          <w:rFonts w:ascii="Book Antiqua" w:hAnsi="Book Antiqua" w:cs="Times New Roman"/>
          <w:color w:val="000000" w:themeColor="text1"/>
          <w:sz w:val="24"/>
          <w:szCs w:val="24"/>
        </w:rPr>
        <w:t>protozoan infections</w:t>
      </w:r>
      <w:r w:rsidR="00365CF7" w:rsidRPr="001A3CEE">
        <w:rPr>
          <w:rFonts w:ascii="Book Antiqua" w:hAnsi="Book Antiqua" w:cs="Times New Roman"/>
          <w:color w:val="000000" w:themeColor="text1"/>
          <w:sz w:val="24"/>
          <w:szCs w:val="24"/>
        </w:rPr>
        <w:t xml:space="preserve"> in humans</w:t>
      </w:r>
      <w:r w:rsidRPr="001A3CEE">
        <w:rPr>
          <w:rFonts w:ascii="Book Antiqua" w:hAnsi="Book Antiqua" w:cs="Times New Roman"/>
          <w:color w:val="000000" w:themeColor="text1"/>
          <w:sz w:val="24"/>
          <w:szCs w:val="24"/>
        </w:rPr>
        <w:t xml:space="preserve">, </w:t>
      </w:r>
      <w:r w:rsidRPr="001A3CEE">
        <w:rPr>
          <w:rFonts w:ascii="Book Antiqua" w:hAnsi="Book Antiqua" w:cs="Times New Roman"/>
          <w:i/>
          <w:iCs/>
          <w:color w:val="000000" w:themeColor="text1"/>
          <w:sz w:val="24"/>
          <w:szCs w:val="24"/>
        </w:rPr>
        <w:t xml:space="preserve">Cryptosporidium </w:t>
      </w:r>
      <w:r w:rsidRPr="001A3CEE">
        <w:rPr>
          <w:rFonts w:ascii="Book Antiqua" w:hAnsi="Book Antiqua" w:cs="Times New Roman"/>
          <w:color w:val="000000" w:themeColor="text1"/>
          <w:sz w:val="24"/>
          <w:szCs w:val="24"/>
        </w:rPr>
        <w:t xml:space="preserve">may trigger PI-IBS-like </w:t>
      </w:r>
      <w:proofErr w:type="gramStart"/>
      <w:r w:rsidR="00FE1C25" w:rsidRPr="001A3CEE">
        <w:rPr>
          <w:rFonts w:ascii="Book Antiqua" w:hAnsi="Book Antiqua" w:cs="Times New Roman"/>
          <w:color w:val="000000" w:themeColor="text1"/>
          <w:sz w:val="24"/>
          <w:szCs w:val="24"/>
        </w:rPr>
        <w:t>symptoms</w:t>
      </w:r>
      <w:r w:rsidR="008F60BB" w:rsidRPr="001A3CEE">
        <w:rPr>
          <w:rFonts w:ascii="Book Antiqua" w:hAnsi="Book Antiqua"/>
          <w:sz w:val="24"/>
          <w:szCs w:val="24"/>
          <w:vertAlign w:val="superscript"/>
        </w:rPr>
        <w:t>[</w:t>
      </w:r>
      <w:proofErr w:type="gramEnd"/>
      <w:r w:rsidR="008F60BB" w:rsidRPr="001A3CEE">
        <w:rPr>
          <w:rFonts w:ascii="Book Antiqua" w:hAnsi="Book Antiqua"/>
          <w:sz w:val="24"/>
          <w:szCs w:val="24"/>
          <w:vertAlign w:val="superscript"/>
        </w:rPr>
        <w:t>19]</w:t>
      </w:r>
      <w:r w:rsidR="00137D6A" w:rsidRPr="001A3CEE">
        <w:rPr>
          <w:rFonts w:ascii="Book Antiqua" w:hAnsi="Book Antiqua" w:cs="Times New Roman"/>
          <w:color w:val="000000" w:themeColor="text1"/>
          <w:sz w:val="24"/>
          <w:szCs w:val="24"/>
        </w:rPr>
        <w:t xml:space="preserve">. </w:t>
      </w:r>
      <w:r w:rsidR="00552C2E" w:rsidRPr="001A3CEE">
        <w:rPr>
          <w:rFonts w:ascii="Book Antiqua" w:hAnsi="Book Antiqua"/>
          <w:color w:val="000000"/>
          <w:sz w:val="24"/>
          <w:szCs w:val="24"/>
          <w:shd w:val="clear" w:color="auto" w:fill="FFFFFF"/>
        </w:rPr>
        <w:t xml:space="preserve">A study of immunocompetent rats infected with </w:t>
      </w:r>
      <w:r w:rsidR="00552C2E" w:rsidRPr="001A3CEE">
        <w:rPr>
          <w:rStyle w:val="a7"/>
          <w:rFonts w:ascii="Book Antiqua" w:hAnsi="Book Antiqua"/>
          <w:color w:val="000000"/>
          <w:sz w:val="24"/>
          <w:szCs w:val="24"/>
          <w:shd w:val="clear" w:color="auto" w:fill="FFFFFF"/>
        </w:rPr>
        <w:t>Cryptosporidium parvum</w:t>
      </w:r>
      <w:r w:rsidR="00552C2E" w:rsidRPr="001A3CEE">
        <w:rPr>
          <w:rStyle w:val="apple-converted-space"/>
          <w:rFonts w:ascii="Book Antiqua" w:hAnsi="Book Antiqua"/>
          <w:color w:val="000000"/>
          <w:sz w:val="24"/>
          <w:szCs w:val="24"/>
          <w:shd w:val="clear" w:color="auto" w:fill="FFFFFF"/>
        </w:rPr>
        <w:t> </w:t>
      </w:r>
      <w:r w:rsidR="00552C2E" w:rsidRPr="001A3CEE">
        <w:rPr>
          <w:rFonts w:ascii="Book Antiqua" w:hAnsi="Book Antiqua"/>
          <w:color w:val="000000"/>
          <w:sz w:val="24"/>
          <w:szCs w:val="24"/>
          <w:shd w:val="clear" w:color="auto" w:fill="FFFFFF"/>
        </w:rPr>
        <w:t>oocysts suggested that cryptosporidiosis results in increased jejunal sen</w:t>
      </w:r>
      <w:r w:rsidR="00147AB3" w:rsidRPr="001A3CEE">
        <w:rPr>
          <w:rFonts w:ascii="Book Antiqua" w:hAnsi="Book Antiqua"/>
          <w:color w:val="000000"/>
          <w:sz w:val="24"/>
          <w:szCs w:val="24"/>
          <w:shd w:val="clear" w:color="auto" w:fill="FFFFFF"/>
        </w:rPr>
        <w:t>sitivity to distension</w:t>
      </w:r>
      <w:r w:rsidR="00552C2E" w:rsidRPr="001A3CEE">
        <w:rPr>
          <w:rFonts w:ascii="Book Antiqua" w:hAnsi="Book Antiqua"/>
          <w:color w:val="000000"/>
          <w:sz w:val="24"/>
          <w:szCs w:val="24"/>
          <w:shd w:val="clear" w:color="auto" w:fill="FFFFFF"/>
        </w:rPr>
        <w:t>. This infection model mimicked some features of IBS patients, who report visceral pain as a major symptom and increased sensiti</w:t>
      </w:r>
      <w:r w:rsidR="00133A71" w:rsidRPr="001A3CEE">
        <w:rPr>
          <w:rFonts w:ascii="Book Antiqua" w:hAnsi="Book Antiqua"/>
          <w:color w:val="000000"/>
          <w:sz w:val="24"/>
          <w:szCs w:val="24"/>
          <w:shd w:val="clear" w:color="auto" w:fill="FFFFFF"/>
        </w:rPr>
        <w:t>vity to gut distension</w:t>
      </w:r>
      <w:r w:rsidR="00552C2E" w:rsidRPr="001A3CEE">
        <w:rPr>
          <w:rFonts w:ascii="Book Antiqua" w:hAnsi="Book Antiqua"/>
          <w:color w:val="000000"/>
          <w:sz w:val="24"/>
          <w:szCs w:val="24"/>
          <w:shd w:val="clear" w:color="auto" w:fill="FFFFFF"/>
        </w:rPr>
        <w:t xml:space="preserve">. The results </w:t>
      </w:r>
      <w:r w:rsidR="00133A71" w:rsidRPr="001A3CEE">
        <w:rPr>
          <w:rFonts w:ascii="Book Antiqua" w:hAnsi="Book Antiqua"/>
          <w:color w:val="000000"/>
          <w:sz w:val="24"/>
          <w:szCs w:val="24"/>
          <w:shd w:val="clear" w:color="auto" w:fill="FFFFFF"/>
        </w:rPr>
        <w:t>of that study allow</w:t>
      </w:r>
      <w:r w:rsidR="00552C2E" w:rsidRPr="001A3CEE">
        <w:rPr>
          <w:rFonts w:ascii="Book Antiqua" w:hAnsi="Book Antiqua"/>
          <w:color w:val="000000"/>
          <w:sz w:val="24"/>
          <w:szCs w:val="24"/>
          <w:shd w:val="clear" w:color="auto" w:fill="FFFFFF"/>
        </w:rPr>
        <w:t xml:space="preserve"> speculation that cryptosporidiosis may be a potential </w:t>
      </w:r>
      <w:r w:rsidR="00133A71" w:rsidRPr="001A3CEE">
        <w:rPr>
          <w:rFonts w:ascii="Book Antiqua" w:hAnsi="Book Antiqua"/>
          <w:color w:val="000000"/>
          <w:sz w:val="24"/>
          <w:szCs w:val="24"/>
          <w:shd w:val="clear" w:color="auto" w:fill="FFFFFF"/>
        </w:rPr>
        <w:t>etiologic factor</w:t>
      </w:r>
      <w:r w:rsidR="00552C2E" w:rsidRPr="001A3CEE">
        <w:rPr>
          <w:rFonts w:ascii="Book Antiqua" w:hAnsi="Book Antiqua"/>
          <w:color w:val="000000"/>
          <w:sz w:val="24"/>
          <w:szCs w:val="24"/>
          <w:shd w:val="clear" w:color="auto" w:fill="FFFFFF"/>
        </w:rPr>
        <w:t xml:space="preserve"> of IBS and warrant further studies of post cryptosporidiosis bowel </w:t>
      </w:r>
      <w:proofErr w:type="gramStart"/>
      <w:r w:rsidR="00552C2E" w:rsidRPr="001A3CEE">
        <w:rPr>
          <w:rFonts w:ascii="Book Antiqua" w:hAnsi="Book Antiqua"/>
          <w:color w:val="000000"/>
          <w:sz w:val="24"/>
          <w:szCs w:val="24"/>
          <w:shd w:val="clear" w:color="auto" w:fill="FFFFFF"/>
        </w:rPr>
        <w:t>disturbances</w:t>
      </w:r>
      <w:r w:rsidR="004B1E99" w:rsidRPr="001A3CEE">
        <w:rPr>
          <w:rFonts w:ascii="Book Antiqua" w:hAnsi="Book Antiqua"/>
          <w:sz w:val="24"/>
          <w:szCs w:val="24"/>
          <w:vertAlign w:val="superscript"/>
        </w:rPr>
        <w:t>[</w:t>
      </w:r>
      <w:proofErr w:type="gramEnd"/>
      <w:r w:rsidR="00147AB3" w:rsidRPr="001A3CEE">
        <w:rPr>
          <w:rFonts w:ascii="Book Antiqua" w:hAnsi="Book Antiqua"/>
          <w:b/>
          <w:bCs/>
          <w:sz w:val="24"/>
          <w:szCs w:val="24"/>
          <w:vertAlign w:val="superscript"/>
        </w:rPr>
        <w:t>30</w:t>
      </w:r>
      <w:r w:rsidR="004B1E99" w:rsidRPr="001A3CEE">
        <w:rPr>
          <w:rFonts w:ascii="Book Antiqua" w:hAnsi="Book Antiqua"/>
          <w:sz w:val="24"/>
          <w:szCs w:val="24"/>
          <w:vertAlign w:val="superscript"/>
        </w:rPr>
        <w:t>]</w:t>
      </w:r>
      <w:r w:rsidR="009E0EA8" w:rsidRPr="001A3CEE">
        <w:rPr>
          <w:rFonts w:ascii="Book Antiqua" w:hAnsi="Book Antiqua" w:cs="Times New Roman"/>
          <w:bCs/>
          <w:color w:val="000000" w:themeColor="text1"/>
          <w:sz w:val="24"/>
          <w:szCs w:val="24"/>
        </w:rPr>
        <w:t xml:space="preserve">. </w:t>
      </w:r>
      <w:r w:rsidR="004B71E1" w:rsidRPr="001A3CEE">
        <w:rPr>
          <w:rFonts w:ascii="Book Antiqua" w:hAnsi="Book Antiqua" w:cs="Times New Roman"/>
          <w:bCs/>
          <w:color w:val="000000" w:themeColor="text1"/>
          <w:sz w:val="24"/>
          <w:szCs w:val="24"/>
        </w:rPr>
        <w:t xml:space="preserve"> In addition, </w:t>
      </w:r>
      <w:r w:rsidR="00FE1C25" w:rsidRPr="001A3CEE">
        <w:rPr>
          <w:rFonts w:ascii="Book Antiqua" w:hAnsi="Book Antiqua" w:cs="Times New Roman"/>
          <w:color w:val="000000" w:themeColor="text1"/>
          <w:sz w:val="24"/>
          <w:szCs w:val="24"/>
        </w:rPr>
        <w:t xml:space="preserve">an association between </w:t>
      </w:r>
      <w:r w:rsidR="00FE1C25" w:rsidRPr="001A3CEE">
        <w:rPr>
          <w:rFonts w:ascii="Book Antiqua" w:hAnsi="Book Antiqua" w:cs="Times New Roman"/>
          <w:i/>
          <w:iCs/>
          <w:color w:val="000000" w:themeColor="text1"/>
          <w:sz w:val="24"/>
          <w:szCs w:val="24"/>
        </w:rPr>
        <w:t xml:space="preserve">C. parvum </w:t>
      </w:r>
      <w:r w:rsidR="00FE1C25" w:rsidRPr="001A3CEE">
        <w:rPr>
          <w:rFonts w:ascii="Book Antiqua" w:hAnsi="Book Antiqua" w:cs="Times New Roman"/>
          <w:color w:val="000000" w:themeColor="text1"/>
          <w:sz w:val="24"/>
          <w:szCs w:val="24"/>
        </w:rPr>
        <w:t>with IBS</w:t>
      </w:r>
      <w:r w:rsidR="00FE1C25" w:rsidRPr="001A3CEE">
        <w:rPr>
          <w:rFonts w:ascii="Book Antiqua" w:hAnsi="Book Antiqua" w:cs="Times New Roman"/>
          <w:bCs/>
          <w:color w:val="000000" w:themeColor="text1"/>
          <w:sz w:val="24"/>
          <w:szCs w:val="24"/>
        </w:rPr>
        <w:t xml:space="preserve"> was</w:t>
      </w:r>
      <w:r w:rsidR="00F0646B" w:rsidRPr="001A3CEE">
        <w:rPr>
          <w:rFonts w:ascii="Book Antiqua" w:hAnsi="Book Antiqua" w:cs="Times New Roman"/>
          <w:bCs/>
          <w:color w:val="000000" w:themeColor="text1"/>
          <w:sz w:val="24"/>
          <w:szCs w:val="24"/>
        </w:rPr>
        <w:t xml:space="preserve"> suggested </w:t>
      </w:r>
      <w:r w:rsidR="00FE1C25" w:rsidRPr="001A3CEE">
        <w:rPr>
          <w:rFonts w:ascii="Book Antiqua" w:hAnsi="Book Antiqua" w:cs="Times New Roman"/>
          <w:bCs/>
          <w:color w:val="000000" w:themeColor="text1"/>
          <w:sz w:val="24"/>
          <w:szCs w:val="24"/>
        </w:rPr>
        <w:t xml:space="preserve">in </w:t>
      </w:r>
      <w:r w:rsidR="009E0EA8" w:rsidRPr="001A3CEE">
        <w:rPr>
          <w:rFonts w:ascii="Book Antiqua" w:hAnsi="Book Antiqua" w:cs="Times New Roman"/>
          <w:bCs/>
          <w:color w:val="000000" w:themeColor="text1"/>
          <w:sz w:val="24"/>
          <w:szCs w:val="24"/>
        </w:rPr>
        <w:t>a</w:t>
      </w:r>
      <w:r w:rsidR="00365CF7" w:rsidRPr="001A3CEE">
        <w:rPr>
          <w:rFonts w:ascii="Book Antiqua" w:hAnsi="Book Antiqua" w:cs="Times New Roman"/>
          <w:color w:val="000000" w:themeColor="text1"/>
          <w:sz w:val="24"/>
          <w:szCs w:val="24"/>
        </w:rPr>
        <w:t xml:space="preserve"> study</w:t>
      </w:r>
      <w:r w:rsidR="00E21DCD" w:rsidRPr="001A3CEE">
        <w:rPr>
          <w:rFonts w:ascii="Book Antiqua" w:hAnsi="Book Antiqua" w:cs="Times New Roman"/>
          <w:color w:val="000000" w:themeColor="text1"/>
          <w:sz w:val="24"/>
          <w:szCs w:val="24"/>
        </w:rPr>
        <w:t xml:space="preserve"> </w:t>
      </w:r>
      <w:r w:rsidR="00F0646B" w:rsidRPr="001A3CEE">
        <w:rPr>
          <w:rFonts w:ascii="Book Antiqua" w:hAnsi="Book Antiqua" w:cs="Times New Roman"/>
          <w:color w:val="000000" w:themeColor="text1"/>
          <w:sz w:val="24"/>
          <w:szCs w:val="24"/>
        </w:rPr>
        <w:t>of</w:t>
      </w:r>
      <w:r w:rsidR="00E21DCD" w:rsidRPr="001A3CEE">
        <w:rPr>
          <w:rFonts w:ascii="Book Antiqua" w:hAnsi="Book Antiqua" w:cs="Times New Roman"/>
          <w:color w:val="000000" w:themeColor="text1"/>
          <w:sz w:val="24"/>
          <w:szCs w:val="24"/>
        </w:rPr>
        <w:t xml:space="preserve"> immunocompetent suckling rat similar to PI-IBS features</w:t>
      </w:r>
      <w:r w:rsidR="00365CF7" w:rsidRPr="001A3CEE">
        <w:rPr>
          <w:rFonts w:ascii="Book Antiqua" w:hAnsi="Book Antiqua" w:cs="Times New Roman"/>
          <w:color w:val="000000" w:themeColor="text1"/>
          <w:sz w:val="24"/>
          <w:szCs w:val="24"/>
        </w:rPr>
        <w:t xml:space="preserve"> </w:t>
      </w:r>
      <w:r w:rsidR="00427FCF" w:rsidRPr="001A3CEE">
        <w:rPr>
          <w:rFonts w:ascii="Book Antiqua" w:hAnsi="Book Antiqua" w:cs="Times New Roman"/>
          <w:color w:val="000000" w:themeColor="text1"/>
          <w:sz w:val="24"/>
          <w:szCs w:val="24"/>
        </w:rPr>
        <w:t>supported by the long</w:t>
      </w:r>
      <w:r w:rsidR="007668F9" w:rsidRPr="001A3CEE">
        <w:rPr>
          <w:rFonts w:ascii="Book Antiqua" w:hAnsi="Book Antiqua" w:cs="Times New Roman"/>
          <w:color w:val="000000" w:themeColor="text1"/>
          <w:sz w:val="24"/>
          <w:szCs w:val="24"/>
        </w:rPr>
        <w:t xml:space="preserve">term pathological changes </w:t>
      </w:r>
      <w:r w:rsidR="00365CF7" w:rsidRPr="001A3CEE">
        <w:rPr>
          <w:rFonts w:ascii="Book Antiqua" w:hAnsi="Book Antiqua" w:cs="Times New Roman"/>
          <w:color w:val="000000" w:themeColor="text1"/>
          <w:sz w:val="24"/>
          <w:szCs w:val="24"/>
        </w:rPr>
        <w:t xml:space="preserve">triggered by </w:t>
      </w:r>
      <w:r w:rsidR="00DC4765" w:rsidRPr="001A3CEE">
        <w:rPr>
          <w:rFonts w:ascii="Book Antiqua" w:hAnsi="Book Antiqua" w:cs="Times New Roman"/>
          <w:color w:val="000000" w:themeColor="text1"/>
          <w:sz w:val="24"/>
          <w:szCs w:val="24"/>
        </w:rPr>
        <w:t xml:space="preserve">this </w:t>
      </w:r>
      <w:r w:rsidR="006F136A" w:rsidRPr="001A3CEE">
        <w:rPr>
          <w:rFonts w:ascii="Book Antiqua" w:hAnsi="Book Antiqua" w:cs="Times New Roman"/>
          <w:color w:val="000000" w:themeColor="text1"/>
          <w:sz w:val="24"/>
          <w:szCs w:val="24"/>
        </w:rPr>
        <w:t>parasite</w:t>
      </w:r>
      <w:r w:rsidR="00365CF7" w:rsidRPr="001A3CEE">
        <w:rPr>
          <w:rFonts w:ascii="Book Antiqua" w:hAnsi="Book Antiqua" w:cs="Times New Roman"/>
          <w:color w:val="000000" w:themeColor="text1"/>
          <w:sz w:val="24"/>
          <w:szCs w:val="24"/>
        </w:rPr>
        <w:t xml:space="preserve"> </w:t>
      </w:r>
      <w:r w:rsidR="00E21DCD" w:rsidRPr="001A3CEE">
        <w:rPr>
          <w:rFonts w:ascii="Book Antiqua" w:hAnsi="Book Antiqua" w:cs="Times New Roman"/>
          <w:color w:val="000000" w:themeColor="text1"/>
          <w:sz w:val="24"/>
          <w:szCs w:val="24"/>
        </w:rPr>
        <w:t xml:space="preserve">in the </w:t>
      </w:r>
      <w:proofErr w:type="gramStart"/>
      <w:r w:rsidR="00E21DCD" w:rsidRPr="001A3CEE">
        <w:rPr>
          <w:rFonts w:ascii="Book Antiqua" w:hAnsi="Book Antiqua" w:cs="Times New Roman"/>
          <w:color w:val="000000" w:themeColor="text1"/>
          <w:sz w:val="24"/>
          <w:szCs w:val="24"/>
        </w:rPr>
        <w:t>intestine</w:t>
      </w:r>
      <w:r w:rsidR="00D17362" w:rsidRPr="001A3CEE">
        <w:rPr>
          <w:rFonts w:ascii="Book Antiqua" w:hAnsi="Book Antiqua"/>
          <w:sz w:val="24"/>
          <w:szCs w:val="24"/>
          <w:vertAlign w:val="superscript"/>
        </w:rPr>
        <w:t>[</w:t>
      </w:r>
      <w:proofErr w:type="gramEnd"/>
      <w:r w:rsidR="00D17362" w:rsidRPr="001A3CEE">
        <w:rPr>
          <w:rFonts w:ascii="Book Antiqua" w:hAnsi="Book Antiqua"/>
          <w:sz w:val="24"/>
          <w:szCs w:val="24"/>
          <w:vertAlign w:val="superscript"/>
        </w:rPr>
        <w:t>31]</w:t>
      </w:r>
      <w:r w:rsidR="00894D40" w:rsidRPr="001A3CEE">
        <w:rPr>
          <w:rFonts w:ascii="Book Antiqua" w:hAnsi="Book Antiqua" w:cs="Times New Roman"/>
          <w:color w:val="000000" w:themeColor="text1"/>
          <w:sz w:val="24"/>
          <w:szCs w:val="24"/>
        </w:rPr>
        <w:t>.</w:t>
      </w:r>
      <w:r w:rsidR="00BC2986" w:rsidRPr="001A3CEE">
        <w:rPr>
          <w:rFonts w:ascii="Book Antiqua" w:hAnsi="Book Antiqua" w:cs="Times New Roman"/>
          <w:color w:val="000000" w:themeColor="text1"/>
          <w:sz w:val="24"/>
          <w:szCs w:val="24"/>
        </w:rPr>
        <w:t xml:space="preserve"> </w:t>
      </w:r>
      <w:r w:rsidR="004B71E1" w:rsidRPr="001A3CEE">
        <w:rPr>
          <w:rFonts w:ascii="Book Antiqua" w:hAnsi="Book Antiqua" w:cs="Times New Roman"/>
          <w:color w:val="000000" w:themeColor="text1"/>
          <w:sz w:val="24"/>
          <w:szCs w:val="24"/>
        </w:rPr>
        <w:t xml:space="preserve">Infections in these </w:t>
      </w:r>
      <w:r w:rsidR="00DA3806" w:rsidRPr="001A3CEE">
        <w:rPr>
          <w:rFonts w:ascii="Book Antiqua" w:hAnsi="Book Antiqua" w:cs="Times New Roman"/>
          <w:color w:val="000000" w:themeColor="text1"/>
          <w:sz w:val="24"/>
          <w:szCs w:val="24"/>
          <w:shd w:val="clear" w:color="auto" w:fill="FFFFFF"/>
        </w:rPr>
        <w:t>rats</w:t>
      </w:r>
      <w:r w:rsidR="00DA3806" w:rsidRPr="001A3CEE">
        <w:rPr>
          <w:rFonts w:ascii="Book Antiqua" w:hAnsi="Book Antiqua" w:cs="Times New Roman"/>
          <w:color w:val="000000" w:themeColor="text1"/>
          <w:sz w:val="24"/>
          <w:szCs w:val="24"/>
        </w:rPr>
        <w:t xml:space="preserve"> </w:t>
      </w:r>
      <w:r w:rsidR="00DC4765" w:rsidRPr="001A3CEE">
        <w:rPr>
          <w:rFonts w:ascii="Book Antiqua" w:hAnsi="Book Antiqua" w:cs="Times New Roman"/>
          <w:color w:val="000000" w:themeColor="text1"/>
          <w:sz w:val="24"/>
          <w:szCs w:val="24"/>
        </w:rPr>
        <w:t>resulted in jejunal hypersensitivity to distension</w:t>
      </w:r>
      <w:r w:rsidR="00C55A47" w:rsidRPr="001A3CEE">
        <w:rPr>
          <w:rFonts w:ascii="Book Antiqua" w:hAnsi="Book Antiqua" w:cs="Times New Roman"/>
          <w:color w:val="000000" w:themeColor="text1"/>
          <w:sz w:val="24"/>
          <w:szCs w:val="24"/>
        </w:rPr>
        <w:t xml:space="preserve"> </w:t>
      </w:r>
      <w:r w:rsidR="00BC2986" w:rsidRPr="001A3CEE">
        <w:rPr>
          <w:rFonts w:ascii="Book Antiqua" w:hAnsi="Book Antiqua" w:cs="Times New Roman"/>
          <w:color w:val="000000" w:themeColor="text1"/>
          <w:sz w:val="24"/>
          <w:szCs w:val="24"/>
        </w:rPr>
        <w:t>that</w:t>
      </w:r>
      <w:r w:rsidR="00DC4765" w:rsidRPr="001A3CEE">
        <w:rPr>
          <w:rFonts w:ascii="Book Antiqua" w:hAnsi="Book Antiqua" w:cs="Times New Roman"/>
          <w:color w:val="000000" w:themeColor="text1"/>
          <w:sz w:val="24"/>
          <w:szCs w:val="24"/>
        </w:rPr>
        <w:t xml:space="preserve"> </w:t>
      </w:r>
      <w:r w:rsidR="00C55A47" w:rsidRPr="001A3CEE">
        <w:rPr>
          <w:rFonts w:ascii="Book Antiqua" w:hAnsi="Book Antiqua" w:cs="Times New Roman"/>
          <w:color w:val="000000" w:themeColor="text1"/>
          <w:sz w:val="24"/>
          <w:szCs w:val="24"/>
        </w:rPr>
        <w:t>was</w:t>
      </w:r>
      <w:r w:rsidR="00E21DCD" w:rsidRPr="001A3CEE">
        <w:rPr>
          <w:rFonts w:ascii="Book Antiqua" w:hAnsi="Book Antiqua" w:cs="Times New Roman"/>
          <w:color w:val="000000" w:themeColor="text1"/>
          <w:sz w:val="24"/>
          <w:szCs w:val="24"/>
        </w:rPr>
        <w:t xml:space="preserve"> </w:t>
      </w:r>
      <w:r w:rsidR="00DC4765" w:rsidRPr="001A3CEE">
        <w:rPr>
          <w:rFonts w:ascii="Book Antiqua" w:hAnsi="Book Antiqua" w:cs="Times New Roman"/>
          <w:color w:val="000000" w:themeColor="text1"/>
          <w:sz w:val="24"/>
          <w:szCs w:val="24"/>
        </w:rPr>
        <w:t>associated with accumulation of activated mast cell</w:t>
      </w:r>
      <w:r w:rsidR="00141C77" w:rsidRPr="001A3CEE">
        <w:rPr>
          <w:rFonts w:ascii="Book Antiqua" w:hAnsi="Book Antiqua" w:cs="Times New Roman"/>
          <w:color w:val="000000" w:themeColor="text1"/>
          <w:sz w:val="24"/>
          <w:szCs w:val="24"/>
        </w:rPr>
        <w:t>s</w:t>
      </w:r>
      <w:r w:rsidR="00DC4765" w:rsidRPr="001A3CEE">
        <w:rPr>
          <w:rFonts w:ascii="Book Antiqua" w:hAnsi="Book Antiqua" w:cs="Times New Roman"/>
          <w:color w:val="000000" w:themeColor="text1"/>
          <w:sz w:val="24"/>
          <w:szCs w:val="24"/>
        </w:rPr>
        <w:t xml:space="preserve"> at 50</w:t>
      </w:r>
      <w:r w:rsidR="004B71E1" w:rsidRPr="001A3CEE">
        <w:rPr>
          <w:rFonts w:ascii="Book Antiqua" w:hAnsi="Book Antiqua" w:cs="Times New Roman"/>
          <w:color w:val="000000" w:themeColor="text1"/>
          <w:sz w:val="24"/>
          <w:szCs w:val="24"/>
        </w:rPr>
        <w:t xml:space="preserve"> </w:t>
      </w:r>
      <w:r w:rsidR="001A3CEE" w:rsidRPr="001A3CEE">
        <w:rPr>
          <w:rFonts w:ascii="Book Antiqua" w:hAnsi="Book Antiqua" w:cs="Times New Roman"/>
          <w:color w:val="000000" w:themeColor="text1"/>
          <w:sz w:val="24"/>
          <w:szCs w:val="24"/>
          <w:lang w:eastAsia="zh-CN"/>
        </w:rPr>
        <w:t>d</w:t>
      </w:r>
      <w:r w:rsidR="00DC4765" w:rsidRPr="001A3CEE">
        <w:rPr>
          <w:rFonts w:ascii="Book Antiqua" w:hAnsi="Book Antiqua" w:cs="Times New Roman"/>
          <w:color w:val="000000" w:themeColor="text1"/>
          <w:sz w:val="24"/>
          <w:szCs w:val="24"/>
        </w:rPr>
        <w:t xml:space="preserve"> post-</w:t>
      </w:r>
      <w:proofErr w:type="gramStart"/>
      <w:r w:rsidR="00DC4765" w:rsidRPr="001A3CEE">
        <w:rPr>
          <w:rFonts w:ascii="Book Antiqua" w:hAnsi="Book Antiqua" w:cs="Times New Roman"/>
          <w:color w:val="000000" w:themeColor="text1"/>
          <w:sz w:val="24"/>
          <w:szCs w:val="24"/>
        </w:rPr>
        <w:t>infection</w:t>
      </w:r>
      <w:r w:rsidR="00D17362" w:rsidRPr="001A3CEE">
        <w:rPr>
          <w:rFonts w:ascii="Book Antiqua" w:hAnsi="Book Antiqua"/>
          <w:sz w:val="24"/>
          <w:szCs w:val="24"/>
          <w:vertAlign w:val="superscript"/>
        </w:rPr>
        <w:t>[</w:t>
      </w:r>
      <w:proofErr w:type="gramEnd"/>
      <w:r w:rsidR="00D17362" w:rsidRPr="001A3CEE">
        <w:rPr>
          <w:rFonts w:ascii="Book Antiqua" w:hAnsi="Book Antiqua"/>
          <w:sz w:val="24"/>
          <w:szCs w:val="24"/>
          <w:vertAlign w:val="superscript"/>
        </w:rPr>
        <w:t>31]</w:t>
      </w:r>
      <w:r w:rsidR="00D1222A" w:rsidRPr="001A3CEE">
        <w:rPr>
          <w:rFonts w:ascii="Book Antiqua" w:hAnsi="Book Antiqua" w:cs="Times New Roman"/>
          <w:color w:val="000000" w:themeColor="text1"/>
          <w:sz w:val="24"/>
          <w:szCs w:val="24"/>
        </w:rPr>
        <w:t>.</w:t>
      </w:r>
      <w:r w:rsidR="00BA0D7F" w:rsidRPr="001A3CEE">
        <w:rPr>
          <w:rFonts w:ascii="Book Antiqua" w:hAnsi="Book Antiqua" w:cs="Times New Roman"/>
          <w:color w:val="000000" w:themeColor="text1"/>
          <w:sz w:val="24"/>
          <w:szCs w:val="24"/>
          <w:vertAlign w:val="superscript"/>
        </w:rPr>
        <w:t xml:space="preserve"> </w:t>
      </w:r>
      <w:r w:rsidR="00DC4765" w:rsidRPr="001A3CEE">
        <w:rPr>
          <w:rFonts w:ascii="Book Antiqua" w:hAnsi="Book Antiqua" w:cs="Times New Roman"/>
          <w:color w:val="000000" w:themeColor="text1"/>
          <w:sz w:val="24"/>
          <w:szCs w:val="24"/>
        </w:rPr>
        <w:t>The</w:t>
      </w:r>
      <w:r w:rsidR="003A18EC" w:rsidRPr="001A3CEE">
        <w:rPr>
          <w:rFonts w:ascii="Book Antiqua" w:hAnsi="Book Antiqua" w:cs="Times New Roman"/>
          <w:color w:val="000000" w:themeColor="text1"/>
          <w:sz w:val="24"/>
          <w:szCs w:val="24"/>
        </w:rPr>
        <w:t>se</w:t>
      </w:r>
      <w:r w:rsidR="005B35ED" w:rsidRPr="001A3CEE">
        <w:rPr>
          <w:rFonts w:ascii="Book Antiqua" w:hAnsi="Book Antiqua" w:cs="Times New Roman"/>
          <w:color w:val="000000" w:themeColor="text1"/>
          <w:sz w:val="24"/>
          <w:szCs w:val="24"/>
        </w:rPr>
        <w:t xml:space="preserve"> experimental </w:t>
      </w:r>
      <w:r w:rsidR="00B55E2F" w:rsidRPr="001A3CEE">
        <w:rPr>
          <w:rFonts w:ascii="Book Antiqua" w:hAnsi="Book Antiqua" w:cs="Times New Roman"/>
          <w:color w:val="000000" w:themeColor="text1"/>
          <w:sz w:val="24"/>
          <w:szCs w:val="24"/>
        </w:rPr>
        <w:t>results</w:t>
      </w:r>
      <w:r w:rsidR="00DC4765" w:rsidRPr="001A3CEE">
        <w:rPr>
          <w:rFonts w:ascii="Book Antiqua" w:hAnsi="Book Antiqua" w:cs="Times New Roman"/>
          <w:color w:val="000000" w:themeColor="text1"/>
          <w:sz w:val="24"/>
          <w:szCs w:val="24"/>
        </w:rPr>
        <w:t xml:space="preserve"> are </w:t>
      </w:r>
      <w:r w:rsidR="00427FCF" w:rsidRPr="001A3CEE">
        <w:rPr>
          <w:rFonts w:ascii="Book Antiqua" w:hAnsi="Book Antiqua" w:cs="Times New Roman"/>
          <w:color w:val="000000" w:themeColor="text1"/>
          <w:sz w:val="24"/>
          <w:szCs w:val="24"/>
        </w:rPr>
        <w:t>consistent with the observation</w:t>
      </w:r>
      <w:r w:rsidR="00DC4765" w:rsidRPr="001A3CEE">
        <w:rPr>
          <w:rFonts w:ascii="Book Antiqua" w:hAnsi="Book Antiqua" w:cs="Times New Roman"/>
          <w:color w:val="000000" w:themeColor="text1"/>
          <w:sz w:val="24"/>
          <w:szCs w:val="24"/>
        </w:rPr>
        <w:t xml:space="preserve"> that </w:t>
      </w:r>
      <w:r w:rsidR="000422D0" w:rsidRPr="001A3CEE">
        <w:rPr>
          <w:rFonts w:ascii="Book Antiqua" w:hAnsi="Book Antiqua" w:cs="Times New Roman"/>
          <w:color w:val="000000" w:themeColor="text1"/>
          <w:sz w:val="24"/>
          <w:szCs w:val="24"/>
        </w:rPr>
        <w:t>diarrhea-predominant IBS</w:t>
      </w:r>
      <w:r w:rsidR="00DC4765" w:rsidRPr="001A3CEE">
        <w:rPr>
          <w:rFonts w:ascii="Book Antiqua" w:hAnsi="Book Antiqua" w:cs="Times New Roman"/>
          <w:color w:val="000000" w:themeColor="text1"/>
          <w:sz w:val="24"/>
          <w:szCs w:val="24"/>
        </w:rPr>
        <w:t xml:space="preserve"> patients</w:t>
      </w:r>
      <w:r w:rsidR="00E21DCD" w:rsidRPr="001A3CEE">
        <w:rPr>
          <w:rFonts w:ascii="Book Antiqua" w:hAnsi="Book Antiqua" w:cs="Times New Roman"/>
          <w:color w:val="000000" w:themeColor="text1"/>
          <w:sz w:val="24"/>
          <w:szCs w:val="24"/>
        </w:rPr>
        <w:t xml:space="preserve"> </w:t>
      </w:r>
      <w:r w:rsidR="00DC4765" w:rsidRPr="001A3CEE">
        <w:rPr>
          <w:rFonts w:ascii="Book Antiqua" w:hAnsi="Book Antiqua" w:cs="Times New Roman"/>
          <w:color w:val="000000" w:themeColor="text1"/>
          <w:sz w:val="24"/>
          <w:szCs w:val="24"/>
        </w:rPr>
        <w:t xml:space="preserve">have a marked increase in mast cell numbers and higher tryptase concentrations in </w:t>
      </w:r>
      <w:r w:rsidR="00E87ED4" w:rsidRPr="001A3CEE">
        <w:rPr>
          <w:rFonts w:ascii="Book Antiqua" w:hAnsi="Book Antiqua" w:cs="Times New Roman"/>
          <w:color w:val="000000" w:themeColor="text1"/>
          <w:sz w:val="24"/>
          <w:szCs w:val="24"/>
          <w:shd w:val="clear" w:color="auto" w:fill="FFFFFF"/>
        </w:rPr>
        <w:t xml:space="preserve">jejunal </w:t>
      </w:r>
      <w:proofErr w:type="gramStart"/>
      <w:r w:rsidR="00E87ED4" w:rsidRPr="001A3CEE">
        <w:rPr>
          <w:rFonts w:ascii="Book Antiqua" w:hAnsi="Book Antiqua" w:cs="Times New Roman"/>
          <w:color w:val="000000" w:themeColor="text1"/>
          <w:sz w:val="24"/>
          <w:szCs w:val="24"/>
          <w:shd w:val="clear" w:color="auto" w:fill="FFFFFF"/>
        </w:rPr>
        <w:t>mucosa</w:t>
      </w:r>
      <w:r w:rsidR="00D17362" w:rsidRPr="001A3CEE">
        <w:rPr>
          <w:rFonts w:ascii="Book Antiqua" w:hAnsi="Book Antiqua"/>
          <w:sz w:val="24"/>
          <w:szCs w:val="24"/>
          <w:vertAlign w:val="superscript"/>
        </w:rPr>
        <w:t>[</w:t>
      </w:r>
      <w:proofErr w:type="gramEnd"/>
      <w:r w:rsidR="00D17362" w:rsidRPr="001A3CEE">
        <w:rPr>
          <w:rFonts w:ascii="Book Antiqua" w:hAnsi="Book Antiqua"/>
          <w:sz w:val="24"/>
          <w:szCs w:val="24"/>
          <w:vertAlign w:val="superscript"/>
        </w:rPr>
        <w:t>32]</w:t>
      </w:r>
      <w:r w:rsidR="00D1222A" w:rsidRPr="001A3CEE">
        <w:rPr>
          <w:rFonts w:ascii="Book Antiqua" w:hAnsi="Book Antiqua" w:cs="Times New Roman"/>
          <w:color w:val="000000" w:themeColor="text1"/>
          <w:sz w:val="24"/>
          <w:szCs w:val="24"/>
          <w:shd w:val="clear" w:color="auto" w:fill="FFFFFF"/>
        </w:rPr>
        <w:t>.</w:t>
      </w:r>
    </w:p>
    <w:p w14:paraId="747913E8" w14:textId="77777777" w:rsidR="00B7035D" w:rsidRPr="001A3CEE" w:rsidRDefault="00806602" w:rsidP="009867CB">
      <w:pPr>
        <w:spacing w:after="0" w:afterAutospacing="0" w:line="360" w:lineRule="auto"/>
        <w:ind w:firstLine="720"/>
        <w:jc w:val="both"/>
        <w:rPr>
          <w:rFonts w:ascii="Book Antiqua" w:hAnsi="Book Antiqua" w:cs="Times New Roman"/>
          <w:color w:val="000000" w:themeColor="text1"/>
          <w:sz w:val="24"/>
          <w:szCs w:val="24"/>
        </w:rPr>
      </w:pPr>
      <w:r w:rsidRPr="001A3CEE">
        <w:rPr>
          <w:rFonts w:ascii="Book Antiqua" w:hAnsi="Book Antiqua" w:cs="Times New Roman"/>
          <w:iCs/>
          <w:color w:val="000000" w:themeColor="text1"/>
          <w:sz w:val="24"/>
          <w:szCs w:val="24"/>
        </w:rPr>
        <w:t>Additionally, o</w:t>
      </w:r>
      <w:r w:rsidR="00F7782B" w:rsidRPr="001A3CEE">
        <w:rPr>
          <w:rFonts w:ascii="Book Antiqua" w:hAnsi="Book Antiqua" w:cs="Times New Roman"/>
          <w:iCs/>
          <w:color w:val="000000" w:themeColor="text1"/>
          <w:sz w:val="24"/>
          <w:szCs w:val="24"/>
        </w:rPr>
        <w:t>ur results</w:t>
      </w:r>
      <w:r w:rsidR="00F7782B" w:rsidRPr="001A3CEE">
        <w:rPr>
          <w:rFonts w:ascii="Book Antiqua" w:hAnsi="Book Antiqua" w:cs="Times New Roman"/>
          <w:i/>
          <w:color w:val="000000" w:themeColor="text1"/>
          <w:sz w:val="24"/>
          <w:szCs w:val="24"/>
        </w:rPr>
        <w:t xml:space="preserve"> </w:t>
      </w:r>
      <w:r w:rsidR="00D03D79" w:rsidRPr="001A3CEE">
        <w:rPr>
          <w:rFonts w:ascii="Book Antiqua" w:hAnsi="Book Antiqua" w:cs="Times New Roman"/>
          <w:iCs/>
          <w:color w:val="000000" w:themeColor="text1"/>
          <w:sz w:val="24"/>
          <w:szCs w:val="24"/>
        </w:rPr>
        <w:t xml:space="preserve">are in agreement with </w:t>
      </w:r>
      <w:r w:rsidR="00B86112" w:rsidRPr="001A3CEE">
        <w:rPr>
          <w:rFonts w:ascii="Book Antiqua" w:hAnsi="Book Antiqua" w:cs="Times New Roman"/>
          <w:iCs/>
          <w:color w:val="000000" w:themeColor="text1"/>
          <w:sz w:val="24"/>
          <w:szCs w:val="24"/>
        </w:rPr>
        <w:t xml:space="preserve">a </w:t>
      </w:r>
      <w:r w:rsidR="00D03D79" w:rsidRPr="001A3CEE">
        <w:rPr>
          <w:rFonts w:ascii="Book Antiqua" w:hAnsi="Book Antiqua" w:cs="Times New Roman"/>
          <w:iCs/>
          <w:color w:val="000000" w:themeColor="text1"/>
          <w:sz w:val="24"/>
          <w:szCs w:val="24"/>
        </w:rPr>
        <w:t xml:space="preserve">previous </w:t>
      </w:r>
      <w:proofErr w:type="gramStart"/>
      <w:r w:rsidR="00D03D79" w:rsidRPr="001A3CEE">
        <w:rPr>
          <w:rFonts w:ascii="Book Antiqua" w:hAnsi="Book Antiqua" w:cs="Times New Roman"/>
          <w:iCs/>
          <w:color w:val="000000" w:themeColor="text1"/>
          <w:sz w:val="24"/>
          <w:szCs w:val="24"/>
        </w:rPr>
        <w:t>stud</w:t>
      </w:r>
      <w:r w:rsidR="008C4599" w:rsidRPr="001A3CEE">
        <w:rPr>
          <w:rFonts w:ascii="Book Antiqua" w:hAnsi="Book Antiqua" w:cs="Times New Roman"/>
          <w:iCs/>
          <w:color w:val="000000" w:themeColor="text1"/>
          <w:sz w:val="24"/>
          <w:szCs w:val="24"/>
        </w:rPr>
        <w:t>y</w:t>
      </w:r>
      <w:r w:rsidR="000422D0" w:rsidRPr="001A3CEE">
        <w:rPr>
          <w:rFonts w:ascii="Book Antiqua" w:hAnsi="Book Antiqua"/>
          <w:sz w:val="24"/>
          <w:szCs w:val="24"/>
          <w:vertAlign w:val="superscript"/>
        </w:rPr>
        <w:t>[</w:t>
      </w:r>
      <w:proofErr w:type="gramEnd"/>
      <w:r w:rsidR="000422D0" w:rsidRPr="001A3CEE">
        <w:rPr>
          <w:rFonts w:ascii="Book Antiqua" w:hAnsi="Book Antiqua"/>
          <w:sz w:val="24"/>
          <w:szCs w:val="24"/>
          <w:vertAlign w:val="superscript"/>
        </w:rPr>
        <w:t>33]</w:t>
      </w:r>
      <w:r w:rsidR="00B63685" w:rsidRPr="001A3CEE">
        <w:rPr>
          <w:rFonts w:ascii="Book Antiqua" w:hAnsi="Book Antiqua" w:cs="Times New Roman"/>
          <w:iCs/>
          <w:color w:val="000000" w:themeColor="text1"/>
          <w:sz w:val="24"/>
          <w:szCs w:val="24"/>
        </w:rPr>
        <w:t xml:space="preserve"> that</w:t>
      </w:r>
      <w:r w:rsidR="00D03D79" w:rsidRPr="001A3CEE">
        <w:rPr>
          <w:rFonts w:ascii="Book Antiqua" w:hAnsi="Book Antiqua" w:cs="Times New Roman"/>
          <w:iCs/>
          <w:color w:val="000000" w:themeColor="text1"/>
          <w:sz w:val="24"/>
          <w:szCs w:val="24"/>
        </w:rPr>
        <w:t xml:space="preserve"> </w:t>
      </w:r>
      <w:r w:rsidR="00F7782B" w:rsidRPr="001A3CEE">
        <w:rPr>
          <w:rFonts w:ascii="Book Antiqua" w:hAnsi="Book Antiqua" w:cs="Times New Roman"/>
          <w:iCs/>
          <w:color w:val="000000" w:themeColor="text1"/>
          <w:sz w:val="24"/>
          <w:szCs w:val="24"/>
        </w:rPr>
        <w:t>report</w:t>
      </w:r>
      <w:r w:rsidR="00B63685" w:rsidRPr="001A3CEE">
        <w:rPr>
          <w:rFonts w:ascii="Book Antiqua" w:hAnsi="Book Antiqua" w:cs="Times New Roman"/>
          <w:iCs/>
          <w:color w:val="000000" w:themeColor="text1"/>
          <w:sz w:val="24"/>
          <w:szCs w:val="24"/>
        </w:rPr>
        <w:t>ed</w:t>
      </w:r>
      <w:r w:rsidR="008C4599" w:rsidRPr="001A3CEE">
        <w:rPr>
          <w:rFonts w:ascii="Book Antiqua" w:hAnsi="Book Antiqua" w:cs="Times New Roman"/>
          <w:iCs/>
          <w:color w:val="000000" w:themeColor="text1"/>
          <w:sz w:val="24"/>
          <w:szCs w:val="24"/>
        </w:rPr>
        <w:t xml:space="preserve"> the p</w:t>
      </w:r>
      <w:r w:rsidR="008C4599" w:rsidRPr="001A3CEE">
        <w:rPr>
          <w:rFonts w:ascii="Book Antiqua" w:hAnsi="Book Antiqua" w:cstheme="majorBidi"/>
          <w:color w:val="000000" w:themeColor="text1"/>
          <w:sz w:val="24"/>
          <w:szCs w:val="24"/>
          <w:shd w:val="clear" w:color="auto" w:fill="FFFFFF"/>
        </w:rPr>
        <w:t>ermanent</w:t>
      </w:r>
      <w:r w:rsidR="00F7782B" w:rsidRPr="001A3CEE">
        <w:rPr>
          <w:rFonts w:ascii="Book Antiqua" w:hAnsi="Book Antiqua" w:cs="Times New Roman"/>
          <w:iCs/>
          <w:color w:val="000000" w:themeColor="text1"/>
          <w:sz w:val="24"/>
          <w:szCs w:val="24"/>
        </w:rPr>
        <w:t xml:space="preserve"> </w:t>
      </w:r>
      <w:r w:rsidR="00D03D79" w:rsidRPr="001A3CEE">
        <w:rPr>
          <w:rFonts w:ascii="Book Antiqua" w:hAnsi="Book Antiqua" w:cs="Times New Roman"/>
          <w:color w:val="000000" w:themeColor="text1"/>
          <w:sz w:val="24"/>
          <w:szCs w:val="24"/>
        </w:rPr>
        <w:t>acid fast staining</w:t>
      </w:r>
      <w:r w:rsidR="007610E6" w:rsidRPr="001A3CEE">
        <w:rPr>
          <w:rFonts w:ascii="Book Antiqua" w:hAnsi="Book Antiqua" w:cs="Times New Roman"/>
          <w:color w:val="000000" w:themeColor="text1"/>
          <w:sz w:val="24"/>
          <w:szCs w:val="24"/>
          <w:shd w:val="clear" w:color="auto" w:fill="FFFFFF"/>
          <w:vertAlign w:val="superscript"/>
        </w:rPr>
        <w:t xml:space="preserve"> </w:t>
      </w:r>
      <w:r w:rsidR="000422D0" w:rsidRPr="001A3CEE">
        <w:rPr>
          <w:rFonts w:ascii="Book Antiqua" w:hAnsi="Book Antiqua" w:cs="Times New Roman"/>
          <w:color w:val="000000" w:themeColor="text1"/>
          <w:sz w:val="24"/>
          <w:szCs w:val="24"/>
        </w:rPr>
        <w:t>being</w:t>
      </w:r>
      <w:r w:rsidR="00F7782B" w:rsidRPr="001A3CEE">
        <w:rPr>
          <w:rFonts w:ascii="Book Antiqua" w:hAnsi="Book Antiqua" w:cs="Times New Roman"/>
          <w:color w:val="000000" w:themeColor="text1"/>
          <w:sz w:val="24"/>
          <w:szCs w:val="24"/>
        </w:rPr>
        <w:t xml:space="preserve"> </w:t>
      </w:r>
      <w:r w:rsidR="00EB5BA5" w:rsidRPr="001A3CEE">
        <w:rPr>
          <w:rFonts w:ascii="Book Antiqua" w:hAnsi="Book Antiqua" w:cs="Times New Roman"/>
          <w:color w:val="000000" w:themeColor="text1"/>
          <w:sz w:val="24"/>
          <w:szCs w:val="24"/>
        </w:rPr>
        <w:t>more</w:t>
      </w:r>
      <w:r w:rsidR="00EB5BA5" w:rsidRPr="001A3CEE">
        <w:rPr>
          <w:rFonts w:ascii="Book Antiqua" w:hAnsi="Book Antiqua" w:cs="Times New Roman"/>
          <w:iCs/>
          <w:color w:val="000000" w:themeColor="text1"/>
          <w:sz w:val="24"/>
          <w:szCs w:val="24"/>
        </w:rPr>
        <w:t xml:space="preserve"> sensitive </w:t>
      </w:r>
      <w:r w:rsidR="00D03D79" w:rsidRPr="001A3CEE">
        <w:rPr>
          <w:rFonts w:ascii="Book Antiqua" w:hAnsi="Book Antiqua" w:cs="Times New Roman"/>
          <w:color w:val="000000" w:themeColor="text1"/>
          <w:sz w:val="24"/>
          <w:szCs w:val="24"/>
        </w:rPr>
        <w:t>than</w:t>
      </w:r>
      <w:r w:rsidR="00D03D79" w:rsidRPr="001A3CEE">
        <w:rPr>
          <w:rFonts w:ascii="Book Antiqua" w:hAnsi="Book Antiqua" w:cs="Times New Roman"/>
          <w:iCs/>
          <w:color w:val="000000" w:themeColor="text1"/>
          <w:sz w:val="24"/>
          <w:szCs w:val="24"/>
        </w:rPr>
        <w:t xml:space="preserve"> </w:t>
      </w:r>
      <w:r w:rsidR="00D03D79" w:rsidRPr="001A3CEE">
        <w:rPr>
          <w:rFonts w:ascii="Book Antiqua" w:hAnsi="Book Antiqua" w:cs="Times New Roman"/>
          <w:color w:val="000000" w:themeColor="text1"/>
          <w:sz w:val="24"/>
          <w:szCs w:val="24"/>
        </w:rPr>
        <w:t>iodine-stained wet mounts</w:t>
      </w:r>
      <w:r w:rsidR="008E339B" w:rsidRPr="001A3CEE">
        <w:rPr>
          <w:rFonts w:ascii="Book Antiqua" w:hAnsi="Book Antiqua" w:cs="Times New Roman"/>
          <w:iCs/>
          <w:color w:val="000000" w:themeColor="text1"/>
          <w:sz w:val="24"/>
          <w:szCs w:val="24"/>
        </w:rPr>
        <w:t xml:space="preserve"> and </w:t>
      </w:r>
      <w:r w:rsidR="008E339B" w:rsidRPr="001A3CEE">
        <w:rPr>
          <w:rFonts w:ascii="Book Antiqua" w:hAnsi="Book Antiqua" w:cstheme="majorBidi"/>
          <w:color w:val="000000" w:themeColor="text1"/>
          <w:sz w:val="24"/>
          <w:szCs w:val="24"/>
          <w:shd w:val="clear" w:color="auto" w:fill="FFFFFF"/>
        </w:rPr>
        <w:t xml:space="preserve">ELISA </w:t>
      </w:r>
      <w:r w:rsidR="00F7782B" w:rsidRPr="001A3CEE">
        <w:rPr>
          <w:rFonts w:ascii="Book Antiqua" w:hAnsi="Book Antiqua" w:cs="Times New Roman"/>
          <w:iCs/>
          <w:color w:val="000000" w:themeColor="text1"/>
          <w:sz w:val="24"/>
          <w:szCs w:val="24"/>
        </w:rPr>
        <w:t xml:space="preserve">for the detection of </w:t>
      </w:r>
      <w:r w:rsidR="00F7782B" w:rsidRPr="001A3CEE">
        <w:rPr>
          <w:rFonts w:ascii="Book Antiqua" w:hAnsi="Book Antiqua" w:cs="Times New Roman"/>
          <w:i/>
          <w:color w:val="000000" w:themeColor="text1"/>
          <w:sz w:val="24"/>
          <w:szCs w:val="24"/>
        </w:rPr>
        <w:t>Cryptosporidium</w:t>
      </w:r>
      <w:r w:rsidR="000422D0" w:rsidRPr="001A3CEE">
        <w:rPr>
          <w:rFonts w:ascii="Book Antiqua" w:hAnsi="Book Antiqua" w:cs="Times New Roman"/>
          <w:color w:val="000000" w:themeColor="text1"/>
          <w:sz w:val="24"/>
          <w:szCs w:val="24"/>
        </w:rPr>
        <w:t>. In fact, acid fast staining</w:t>
      </w:r>
      <w:r w:rsidR="008C4599" w:rsidRPr="001A3CEE">
        <w:rPr>
          <w:rFonts w:ascii="Book Antiqua" w:hAnsi="Book Antiqua" w:cs="Times New Roman"/>
          <w:color w:val="000000" w:themeColor="text1"/>
          <w:sz w:val="24"/>
          <w:szCs w:val="24"/>
        </w:rPr>
        <w:t xml:space="preserve"> is </w:t>
      </w:r>
      <w:r w:rsidR="00D03D79" w:rsidRPr="001A3CEE">
        <w:rPr>
          <w:rFonts w:ascii="Book Antiqua" w:hAnsi="Book Antiqua" w:cstheme="majorBidi"/>
          <w:color w:val="000000" w:themeColor="text1"/>
          <w:sz w:val="24"/>
          <w:szCs w:val="24"/>
        </w:rPr>
        <w:t xml:space="preserve">still </w:t>
      </w:r>
      <w:r w:rsidR="002028C6" w:rsidRPr="001A3CEE">
        <w:rPr>
          <w:rFonts w:ascii="Book Antiqua" w:hAnsi="Book Antiqua" w:cstheme="majorBidi"/>
          <w:color w:val="000000" w:themeColor="text1"/>
          <w:sz w:val="24"/>
          <w:szCs w:val="24"/>
          <w:shd w:val="clear" w:color="auto" w:fill="FFFFFF"/>
        </w:rPr>
        <w:t>considered the “gold standard”</w:t>
      </w:r>
      <w:r w:rsidR="002028C6" w:rsidRPr="001A3CEE">
        <w:rPr>
          <w:rStyle w:val="apple-converted-space"/>
          <w:rFonts w:ascii="Book Antiqua" w:hAnsi="Book Antiqua"/>
          <w:color w:val="000000" w:themeColor="text1"/>
          <w:sz w:val="24"/>
          <w:szCs w:val="24"/>
          <w:shd w:val="clear" w:color="auto" w:fill="FFFFFF"/>
        </w:rPr>
        <w:t> </w:t>
      </w:r>
      <w:r w:rsidR="008C4599" w:rsidRPr="001A3CEE">
        <w:rPr>
          <w:rStyle w:val="apple-converted-space"/>
          <w:rFonts w:ascii="Book Antiqua" w:hAnsi="Book Antiqua"/>
          <w:color w:val="000000" w:themeColor="text1"/>
          <w:sz w:val="24"/>
          <w:szCs w:val="24"/>
          <w:shd w:val="clear" w:color="auto" w:fill="FFFFFF"/>
        </w:rPr>
        <w:t xml:space="preserve">method </w:t>
      </w:r>
      <w:r w:rsidR="002028C6" w:rsidRPr="001A3CEE">
        <w:rPr>
          <w:rFonts w:ascii="Book Antiqua" w:hAnsi="Book Antiqua" w:cs="Times New Roman"/>
          <w:color w:val="000000" w:themeColor="text1"/>
          <w:sz w:val="24"/>
          <w:szCs w:val="24"/>
        </w:rPr>
        <w:t xml:space="preserve">routinely used for </w:t>
      </w:r>
      <w:r w:rsidR="00513C13" w:rsidRPr="001A3CEE">
        <w:rPr>
          <w:rFonts w:ascii="Book Antiqua" w:hAnsi="Book Antiqua" w:cs="Times New Roman"/>
          <w:color w:val="000000" w:themeColor="text1"/>
          <w:sz w:val="24"/>
          <w:szCs w:val="24"/>
        </w:rPr>
        <w:t xml:space="preserve">the </w:t>
      </w:r>
      <w:r w:rsidR="002028C6" w:rsidRPr="001A3CEE">
        <w:rPr>
          <w:rFonts w:ascii="Book Antiqua" w:hAnsi="Book Antiqua" w:cs="Times New Roman"/>
          <w:color w:val="000000" w:themeColor="text1"/>
          <w:sz w:val="24"/>
          <w:szCs w:val="24"/>
        </w:rPr>
        <w:t xml:space="preserve">detection of </w:t>
      </w:r>
      <w:r w:rsidR="008C4599" w:rsidRPr="001A3CEE">
        <w:rPr>
          <w:rFonts w:ascii="Book Antiqua" w:hAnsi="Book Antiqua" w:cs="Times New Roman"/>
          <w:iCs/>
          <w:color w:val="000000" w:themeColor="text1"/>
          <w:sz w:val="24"/>
          <w:szCs w:val="24"/>
        </w:rPr>
        <w:t>this parasite</w:t>
      </w:r>
      <w:r w:rsidR="000422D0" w:rsidRPr="001A3CEE">
        <w:rPr>
          <w:rFonts w:ascii="Book Antiqua" w:hAnsi="Book Antiqua" w:cs="Times New Roman"/>
          <w:iCs/>
          <w:color w:val="000000" w:themeColor="text1"/>
          <w:sz w:val="24"/>
          <w:szCs w:val="24"/>
        </w:rPr>
        <w:t>,</w:t>
      </w:r>
      <w:r w:rsidR="008C4599" w:rsidRPr="001A3CEE">
        <w:rPr>
          <w:rFonts w:ascii="Book Antiqua" w:hAnsi="Book Antiqua" w:cs="Times New Roman"/>
          <w:i/>
          <w:color w:val="000000" w:themeColor="text1"/>
          <w:sz w:val="24"/>
          <w:szCs w:val="24"/>
        </w:rPr>
        <w:t xml:space="preserve"> </w:t>
      </w:r>
      <w:r w:rsidR="008C4599" w:rsidRPr="001A3CEE">
        <w:rPr>
          <w:rFonts w:ascii="Book Antiqua" w:hAnsi="Book Antiqua" w:cstheme="majorBidi"/>
          <w:color w:val="000000" w:themeColor="text1"/>
          <w:sz w:val="24"/>
          <w:szCs w:val="24"/>
        </w:rPr>
        <w:t xml:space="preserve">although </w:t>
      </w:r>
      <w:r w:rsidR="00B86112" w:rsidRPr="001A3CEE">
        <w:rPr>
          <w:rFonts w:ascii="Book Antiqua" w:hAnsi="Book Antiqua" w:cstheme="majorBidi"/>
          <w:color w:val="000000" w:themeColor="text1"/>
          <w:sz w:val="24"/>
          <w:szCs w:val="24"/>
        </w:rPr>
        <w:t xml:space="preserve">it </w:t>
      </w:r>
      <w:r w:rsidR="008C4599" w:rsidRPr="001A3CEE">
        <w:rPr>
          <w:rFonts w:ascii="Book Antiqua" w:hAnsi="Book Antiqua" w:cstheme="majorBidi"/>
          <w:color w:val="000000" w:themeColor="text1"/>
          <w:sz w:val="24"/>
          <w:szCs w:val="24"/>
        </w:rPr>
        <w:t xml:space="preserve">may fail to detect infections in some </w:t>
      </w:r>
      <w:r w:rsidR="008C4599" w:rsidRPr="001A3CEE">
        <w:rPr>
          <w:rFonts w:ascii="Book Antiqua" w:hAnsi="Book Antiqua" w:cstheme="majorBidi"/>
          <w:color w:val="000000" w:themeColor="text1"/>
          <w:sz w:val="24"/>
          <w:szCs w:val="24"/>
          <w:shd w:val="clear" w:color="auto" w:fill="FFFFFF"/>
        </w:rPr>
        <w:t>symptomatic patients</w:t>
      </w:r>
      <w:r w:rsidR="008C4599" w:rsidRPr="001A3CEE">
        <w:rPr>
          <w:rFonts w:ascii="Book Antiqua" w:hAnsi="Book Antiqua" w:cstheme="majorBidi"/>
          <w:color w:val="000000" w:themeColor="text1"/>
          <w:sz w:val="24"/>
          <w:szCs w:val="24"/>
        </w:rPr>
        <w:t xml:space="preserve">.  </w:t>
      </w:r>
    </w:p>
    <w:p w14:paraId="63FD8F3C" w14:textId="77777777" w:rsidR="00B7035D" w:rsidRPr="001A3CEE" w:rsidRDefault="00695105" w:rsidP="009867CB">
      <w:pPr>
        <w:spacing w:after="0" w:afterAutospacing="0" w:line="360" w:lineRule="auto"/>
        <w:ind w:firstLine="720"/>
        <w:jc w:val="both"/>
        <w:rPr>
          <w:rFonts w:ascii="Book Antiqua" w:hAnsi="Book Antiqua" w:cs="Times New Roman"/>
          <w:color w:val="000000" w:themeColor="text1"/>
          <w:sz w:val="24"/>
          <w:szCs w:val="24"/>
          <w:shd w:val="clear" w:color="auto" w:fill="FFFFFF"/>
        </w:rPr>
      </w:pPr>
      <w:r w:rsidRPr="001A3CEE">
        <w:rPr>
          <w:rFonts w:ascii="Book Antiqua" w:hAnsi="Book Antiqua" w:cs="Times New Roman"/>
          <w:color w:val="000000" w:themeColor="text1"/>
          <w:sz w:val="24"/>
          <w:szCs w:val="24"/>
        </w:rPr>
        <w:t>T</w:t>
      </w:r>
      <w:r w:rsidR="009A1DB1" w:rsidRPr="001A3CEE">
        <w:rPr>
          <w:rFonts w:ascii="Book Antiqua" w:hAnsi="Book Antiqua" w:cs="Times New Roman"/>
          <w:color w:val="000000" w:themeColor="text1"/>
          <w:sz w:val="24"/>
          <w:szCs w:val="24"/>
        </w:rPr>
        <w:t xml:space="preserve">he presence of </w:t>
      </w:r>
      <w:r w:rsidR="009A1DB1" w:rsidRPr="001A3CEE">
        <w:rPr>
          <w:rFonts w:ascii="Book Antiqua" w:hAnsi="Book Antiqua" w:cs="Times New Roman"/>
          <w:i/>
          <w:color w:val="000000" w:themeColor="text1"/>
          <w:sz w:val="24"/>
          <w:szCs w:val="24"/>
        </w:rPr>
        <w:t>Giardia lamblia</w:t>
      </w:r>
      <w:r w:rsidR="009A1DB1" w:rsidRPr="001A3CEE">
        <w:rPr>
          <w:rFonts w:ascii="Book Antiqua" w:hAnsi="Book Antiqua" w:cs="Times New Roman"/>
          <w:color w:val="000000" w:themeColor="text1"/>
          <w:sz w:val="24"/>
          <w:szCs w:val="24"/>
        </w:rPr>
        <w:t xml:space="preserve"> </w:t>
      </w:r>
      <w:r w:rsidR="000D2DA1" w:rsidRPr="001A3CEE">
        <w:rPr>
          <w:rFonts w:ascii="Book Antiqua" w:hAnsi="Book Antiqua" w:cs="Times New Roman"/>
          <w:color w:val="000000" w:themeColor="text1"/>
          <w:sz w:val="24"/>
          <w:szCs w:val="24"/>
        </w:rPr>
        <w:t xml:space="preserve">in </w:t>
      </w:r>
      <w:r w:rsidR="009A1DB1" w:rsidRPr="001A3CEE">
        <w:rPr>
          <w:rFonts w:ascii="Book Antiqua" w:hAnsi="Book Antiqua" w:cs="Times New Roman"/>
          <w:color w:val="000000" w:themeColor="text1"/>
          <w:sz w:val="24"/>
          <w:szCs w:val="24"/>
        </w:rPr>
        <w:t xml:space="preserve">IBS patients </w:t>
      </w:r>
      <w:r w:rsidR="00B71DE8" w:rsidRPr="001A3CEE">
        <w:rPr>
          <w:rFonts w:ascii="Book Antiqua" w:hAnsi="Book Antiqua" w:cs="Times New Roman"/>
          <w:color w:val="000000" w:themeColor="text1"/>
          <w:sz w:val="24"/>
          <w:szCs w:val="24"/>
        </w:rPr>
        <w:t xml:space="preserve">(8.3%) was also statistically significant in both concentrated and unconcentrated stool sediments </w:t>
      </w:r>
      <w:r w:rsidR="00A72D66" w:rsidRPr="001A3CEE">
        <w:rPr>
          <w:rFonts w:ascii="Book Antiqua" w:hAnsi="Book Antiqua" w:cs="Times New Roman"/>
          <w:color w:val="000000" w:themeColor="text1"/>
          <w:sz w:val="24"/>
          <w:szCs w:val="24"/>
        </w:rPr>
        <w:t>(</w:t>
      </w:r>
      <w:r w:rsidR="00B71DE8" w:rsidRPr="001A3CEE">
        <w:rPr>
          <w:rFonts w:ascii="Book Antiqua" w:hAnsi="Book Antiqua" w:cs="Times New Roman"/>
          <w:i/>
          <w:iCs/>
          <w:color w:val="000000" w:themeColor="text1"/>
          <w:sz w:val="24"/>
          <w:szCs w:val="24"/>
        </w:rPr>
        <w:t>P</w:t>
      </w:r>
      <w:r w:rsidR="005B2EC0" w:rsidRPr="001A3CEE">
        <w:rPr>
          <w:rFonts w:ascii="Book Antiqua" w:hAnsi="Book Antiqua" w:cs="Times New Roman"/>
          <w:color w:val="000000" w:themeColor="text1"/>
          <w:sz w:val="24"/>
          <w:szCs w:val="24"/>
        </w:rPr>
        <w:t xml:space="preserve"> </w:t>
      </w:r>
      <w:r w:rsidR="00B71DE8" w:rsidRPr="001A3CEE">
        <w:rPr>
          <w:rFonts w:ascii="Book Antiqua" w:hAnsi="Book Antiqua" w:cs="Times New Roman"/>
          <w:color w:val="000000" w:themeColor="text1"/>
          <w:sz w:val="24"/>
          <w:szCs w:val="24"/>
        </w:rPr>
        <w:t>=</w:t>
      </w:r>
      <w:r w:rsidR="005B2EC0" w:rsidRPr="001A3CEE">
        <w:rPr>
          <w:rFonts w:ascii="Book Antiqua" w:hAnsi="Book Antiqua" w:cs="Times New Roman"/>
          <w:color w:val="000000" w:themeColor="text1"/>
          <w:sz w:val="24"/>
          <w:szCs w:val="24"/>
        </w:rPr>
        <w:t xml:space="preserve"> </w:t>
      </w:r>
      <w:r w:rsidR="00B71DE8" w:rsidRPr="001A3CEE">
        <w:rPr>
          <w:rFonts w:ascii="Book Antiqua" w:hAnsi="Book Antiqua" w:cs="Times New Roman"/>
          <w:color w:val="000000" w:themeColor="text1"/>
          <w:sz w:val="24"/>
          <w:szCs w:val="24"/>
        </w:rPr>
        <w:t>0.0029 and 0.0197</w:t>
      </w:r>
      <w:r w:rsidR="00681FD1" w:rsidRPr="001A3CEE">
        <w:rPr>
          <w:rFonts w:ascii="Book Antiqua" w:hAnsi="Book Antiqua" w:cs="Times New Roman"/>
          <w:color w:val="000000" w:themeColor="text1"/>
          <w:sz w:val="24"/>
          <w:szCs w:val="24"/>
        </w:rPr>
        <w:t>,</w:t>
      </w:r>
      <w:r w:rsidR="00B71DE8" w:rsidRPr="001A3CEE">
        <w:rPr>
          <w:rFonts w:ascii="Book Antiqua" w:hAnsi="Book Antiqua" w:cs="Times New Roman"/>
          <w:color w:val="000000" w:themeColor="text1"/>
          <w:sz w:val="24"/>
          <w:szCs w:val="24"/>
        </w:rPr>
        <w:t xml:space="preserve"> respectively)</w:t>
      </w:r>
      <w:r w:rsidR="002561F6" w:rsidRPr="001A3CEE">
        <w:rPr>
          <w:rFonts w:ascii="Book Antiqua" w:hAnsi="Book Antiqua" w:cs="Times New Roman"/>
          <w:color w:val="000000" w:themeColor="text1"/>
          <w:sz w:val="24"/>
          <w:szCs w:val="24"/>
        </w:rPr>
        <w:t xml:space="preserve"> (Table </w:t>
      </w:r>
      <w:r w:rsidR="00541478" w:rsidRPr="001A3CEE">
        <w:rPr>
          <w:rFonts w:ascii="Book Antiqua" w:hAnsi="Book Antiqua" w:cs="Times New Roman"/>
          <w:color w:val="000000" w:themeColor="text1"/>
          <w:sz w:val="24"/>
          <w:szCs w:val="24"/>
        </w:rPr>
        <w:t>2</w:t>
      </w:r>
      <w:r w:rsidR="002561F6" w:rsidRPr="001A3CEE">
        <w:rPr>
          <w:rFonts w:ascii="Book Antiqua" w:hAnsi="Book Antiqua" w:cs="Times New Roman"/>
          <w:color w:val="000000" w:themeColor="text1"/>
          <w:sz w:val="24"/>
          <w:szCs w:val="24"/>
        </w:rPr>
        <w:t>)</w:t>
      </w:r>
      <w:r w:rsidR="009A1DB1" w:rsidRPr="001A3CEE">
        <w:rPr>
          <w:rFonts w:ascii="Book Antiqua" w:hAnsi="Book Antiqua" w:cs="Times New Roman"/>
          <w:color w:val="000000" w:themeColor="text1"/>
          <w:sz w:val="24"/>
          <w:szCs w:val="24"/>
        </w:rPr>
        <w:t>.</w:t>
      </w:r>
      <w:r w:rsidR="00E45670" w:rsidRPr="001A3CEE">
        <w:rPr>
          <w:rFonts w:ascii="Book Antiqua" w:hAnsi="Book Antiqua" w:cs="Times New Roman"/>
          <w:color w:val="000000" w:themeColor="text1"/>
          <w:sz w:val="24"/>
          <w:szCs w:val="24"/>
        </w:rPr>
        <w:t xml:space="preserve"> </w:t>
      </w:r>
      <w:r w:rsidR="0053485F" w:rsidRPr="001A3CEE">
        <w:rPr>
          <w:rFonts w:ascii="Book Antiqua" w:hAnsi="Book Antiqua" w:cs="Times New Roman"/>
          <w:color w:val="000000" w:themeColor="text1"/>
          <w:sz w:val="24"/>
          <w:szCs w:val="24"/>
          <w:shd w:val="clear" w:color="auto" w:fill="FFFFFF"/>
        </w:rPr>
        <w:t xml:space="preserve">The relative prevalence of </w:t>
      </w:r>
      <w:r w:rsidR="004F2CB8" w:rsidRPr="001A3CEE">
        <w:rPr>
          <w:rStyle w:val="named-content"/>
          <w:rFonts w:ascii="Book Antiqua" w:hAnsi="Book Antiqua" w:cs="Times New Roman"/>
          <w:i/>
          <w:iCs/>
          <w:color w:val="000000" w:themeColor="text1"/>
          <w:sz w:val="24"/>
          <w:szCs w:val="24"/>
          <w:bdr w:val="none" w:sz="0" w:space="0" w:color="auto" w:frame="1"/>
          <w:shd w:val="clear" w:color="auto" w:fill="FFFFFF"/>
        </w:rPr>
        <w:t>Giardia</w:t>
      </w:r>
      <w:r w:rsidR="0053485F" w:rsidRPr="001A3CEE">
        <w:rPr>
          <w:rStyle w:val="named-content"/>
          <w:rFonts w:ascii="Book Antiqua" w:hAnsi="Book Antiqua" w:cs="Times New Roman"/>
          <w:i/>
          <w:iCs/>
          <w:color w:val="000000" w:themeColor="text1"/>
          <w:sz w:val="24"/>
          <w:szCs w:val="24"/>
          <w:bdr w:val="none" w:sz="0" w:space="0" w:color="auto" w:frame="1"/>
          <w:shd w:val="clear" w:color="auto" w:fill="FFFFFF"/>
        </w:rPr>
        <w:t xml:space="preserve"> intestinalis</w:t>
      </w:r>
      <w:r w:rsidR="002561F6" w:rsidRPr="001A3CEE">
        <w:rPr>
          <w:rStyle w:val="named-content"/>
          <w:rFonts w:ascii="Book Antiqua" w:hAnsi="Book Antiqua" w:cs="Times New Roman"/>
          <w:i/>
          <w:iCs/>
          <w:color w:val="000000" w:themeColor="text1"/>
          <w:sz w:val="24"/>
          <w:szCs w:val="24"/>
          <w:bdr w:val="none" w:sz="0" w:space="0" w:color="auto" w:frame="1"/>
          <w:shd w:val="clear" w:color="auto" w:fill="FFFFFF"/>
        </w:rPr>
        <w:t>/labmblia</w:t>
      </w:r>
      <w:r w:rsidR="0053485F" w:rsidRPr="001A3CEE">
        <w:rPr>
          <w:rFonts w:ascii="Book Antiqua" w:hAnsi="Book Antiqua" w:cs="Times New Roman"/>
          <w:color w:val="000000" w:themeColor="text1"/>
          <w:sz w:val="24"/>
          <w:szCs w:val="24"/>
          <w:shd w:val="clear" w:color="auto" w:fill="FFFFFF"/>
        </w:rPr>
        <w:t xml:space="preserve"> in several developed countries in outbreak and </w:t>
      </w:r>
      <w:r w:rsidR="00CD70DB" w:rsidRPr="001A3CEE">
        <w:rPr>
          <w:rFonts w:ascii="Book Antiqua" w:hAnsi="Book Antiqua" w:cs="Times New Roman"/>
          <w:color w:val="000000" w:themeColor="text1"/>
          <w:sz w:val="24"/>
          <w:szCs w:val="24"/>
          <w:shd w:val="clear" w:color="auto" w:fill="FFFFFF"/>
        </w:rPr>
        <w:t>other</w:t>
      </w:r>
      <w:r w:rsidR="0053485F" w:rsidRPr="001A3CEE">
        <w:rPr>
          <w:rFonts w:ascii="Book Antiqua" w:hAnsi="Book Antiqua" w:cs="Times New Roman"/>
          <w:color w:val="000000" w:themeColor="text1"/>
          <w:sz w:val="24"/>
          <w:szCs w:val="24"/>
          <w:shd w:val="clear" w:color="auto" w:fill="FFFFFF"/>
        </w:rPr>
        <w:t xml:space="preserve"> settings</w:t>
      </w:r>
      <w:r w:rsidR="00A72D66" w:rsidRPr="001A3CEE">
        <w:rPr>
          <w:rStyle w:val="apple-converted-space"/>
          <w:rFonts w:ascii="Book Antiqua" w:hAnsi="Book Antiqua"/>
          <w:color w:val="000000" w:themeColor="text1"/>
          <w:sz w:val="24"/>
          <w:szCs w:val="24"/>
          <w:shd w:val="clear" w:color="auto" w:fill="FFFFFF"/>
        </w:rPr>
        <w:t xml:space="preserve"> ranges from </w:t>
      </w:r>
      <w:r w:rsidR="00A72D66" w:rsidRPr="001A3CEE">
        <w:rPr>
          <w:rFonts w:ascii="Book Antiqua" w:hAnsi="Book Antiqua" w:cs="Times New Roman"/>
          <w:color w:val="000000" w:themeColor="text1"/>
          <w:sz w:val="24"/>
          <w:szCs w:val="24"/>
          <w:shd w:val="clear" w:color="auto" w:fill="FFFFFF"/>
        </w:rPr>
        <w:t>0.2% to 29.2</w:t>
      </w:r>
      <w:proofErr w:type="gramStart"/>
      <w:r w:rsidR="00A72D66" w:rsidRPr="001A3CEE">
        <w:rPr>
          <w:rFonts w:ascii="Book Antiqua" w:hAnsi="Book Antiqua" w:cs="Times New Roman"/>
          <w:color w:val="000000" w:themeColor="text1"/>
          <w:sz w:val="24"/>
          <w:szCs w:val="24"/>
          <w:shd w:val="clear" w:color="auto" w:fill="FFFFFF"/>
        </w:rPr>
        <w:t>%</w:t>
      </w:r>
      <w:r w:rsidR="00681FD1" w:rsidRPr="001A3CEE">
        <w:rPr>
          <w:rFonts w:ascii="Book Antiqua" w:hAnsi="Book Antiqua"/>
          <w:sz w:val="24"/>
          <w:szCs w:val="24"/>
          <w:vertAlign w:val="superscript"/>
        </w:rPr>
        <w:t>[</w:t>
      </w:r>
      <w:proofErr w:type="gramEnd"/>
      <w:r w:rsidR="00681FD1" w:rsidRPr="001A3CEE">
        <w:rPr>
          <w:rFonts w:ascii="Book Antiqua" w:hAnsi="Book Antiqua"/>
          <w:sz w:val="24"/>
          <w:szCs w:val="24"/>
          <w:vertAlign w:val="superscript"/>
        </w:rPr>
        <w:t>12]</w:t>
      </w:r>
      <w:r w:rsidR="008C4599" w:rsidRPr="001A3CEE">
        <w:rPr>
          <w:rFonts w:ascii="Book Antiqua" w:hAnsi="Book Antiqua" w:cs="Times New Roman"/>
          <w:color w:val="000000" w:themeColor="text1"/>
          <w:sz w:val="24"/>
          <w:szCs w:val="24"/>
          <w:shd w:val="clear" w:color="auto" w:fill="FFFFFF"/>
        </w:rPr>
        <w:t>.</w:t>
      </w:r>
      <w:r w:rsidR="00A72D66" w:rsidRPr="001A3CEE">
        <w:rPr>
          <w:rFonts w:ascii="Book Antiqua" w:hAnsi="Book Antiqua" w:cs="Times New Roman"/>
          <w:color w:val="000000" w:themeColor="text1"/>
          <w:sz w:val="24"/>
          <w:szCs w:val="24"/>
          <w:shd w:val="clear" w:color="auto" w:fill="FFFFFF"/>
        </w:rPr>
        <w:t xml:space="preserve"> </w:t>
      </w:r>
      <w:r w:rsidR="00AB7E76" w:rsidRPr="001A3CEE">
        <w:rPr>
          <w:rFonts w:ascii="Book Antiqua" w:hAnsi="Book Antiqua" w:cs="Times New Roman"/>
          <w:color w:val="000000" w:themeColor="text1"/>
          <w:sz w:val="24"/>
          <w:szCs w:val="24"/>
          <w:shd w:val="clear" w:color="auto" w:fill="FFFFFF"/>
        </w:rPr>
        <w:t xml:space="preserve">Although most </w:t>
      </w:r>
      <w:r w:rsidR="00101B75" w:rsidRPr="001A3CEE">
        <w:rPr>
          <w:rFonts w:ascii="Book Antiqua" w:hAnsi="Book Antiqua" w:cs="Times New Roman"/>
          <w:i/>
          <w:color w:val="000000" w:themeColor="text1"/>
          <w:sz w:val="24"/>
          <w:szCs w:val="24"/>
          <w:shd w:val="clear" w:color="auto" w:fill="FFFFFF"/>
        </w:rPr>
        <w:t xml:space="preserve">Giardia </w:t>
      </w:r>
      <w:r w:rsidR="00AB7E76" w:rsidRPr="001A3CEE">
        <w:rPr>
          <w:rFonts w:ascii="Book Antiqua" w:hAnsi="Book Antiqua" w:cs="Times New Roman"/>
          <w:color w:val="000000" w:themeColor="text1"/>
          <w:sz w:val="24"/>
          <w:szCs w:val="24"/>
          <w:shd w:val="clear" w:color="auto" w:fill="FFFFFF"/>
        </w:rPr>
        <w:t>infections are self-limiting, chronic infection</w:t>
      </w:r>
      <w:r w:rsidR="00E45670" w:rsidRPr="001A3CEE">
        <w:rPr>
          <w:rFonts w:ascii="Book Antiqua" w:hAnsi="Book Antiqua" w:cs="Times New Roman"/>
          <w:color w:val="000000" w:themeColor="text1"/>
          <w:sz w:val="24"/>
          <w:szCs w:val="24"/>
          <w:shd w:val="clear" w:color="auto" w:fill="FFFFFF"/>
        </w:rPr>
        <w:t>s</w:t>
      </w:r>
      <w:r w:rsidR="00AB7E76" w:rsidRPr="001A3CEE">
        <w:rPr>
          <w:rFonts w:ascii="Book Antiqua" w:hAnsi="Book Antiqua" w:cs="Times New Roman"/>
          <w:color w:val="000000" w:themeColor="text1"/>
          <w:sz w:val="24"/>
          <w:szCs w:val="24"/>
          <w:shd w:val="clear" w:color="auto" w:fill="FFFFFF"/>
        </w:rPr>
        <w:t xml:space="preserve"> </w:t>
      </w:r>
      <w:r w:rsidR="00C64F02" w:rsidRPr="001A3CEE">
        <w:rPr>
          <w:rFonts w:ascii="Book Antiqua" w:hAnsi="Book Antiqua" w:cs="Times New Roman"/>
          <w:color w:val="000000" w:themeColor="text1"/>
          <w:sz w:val="24"/>
          <w:szCs w:val="24"/>
          <w:shd w:val="clear" w:color="auto" w:fill="FFFFFF"/>
        </w:rPr>
        <w:t>and re-infections c</w:t>
      </w:r>
      <w:r w:rsidR="00AB7E76" w:rsidRPr="001A3CEE">
        <w:rPr>
          <w:rFonts w:ascii="Book Antiqua" w:hAnsi="Book Antiqua" w:cs="Times New Roman"/>
          <w:color w:val="000000" w:themeColor="text1"/>
          <w:sz w:val="24"/>
          <w:szCs w:val="24"/>
          <w:shd w:val="clear" w:color="auto" w:fill="FFFFFF"/>
        </w:rPr>
        <w:t xml:space="preserve">an occur. </w:t>
      </w:r>
      <w:r w:rsidR="00C1231A" w:rsidRPr="001A3CEE">
        <w:rPr>
          <w:rFonts w:ascii="Book Antiqua" w:hAnsi="Book Antiqua" w:cs="Times New Roman"/>
          <w:color w:val="000000" w:themeColor="text1"/>
          <w:sz w:val="24"/>
          <w:szCs w:val="24"/>
          <w:shd w:val="clear" w:color="auto" w:fill="FFFFFF"/>
        </w:rPr>
        <w:t>A</w:t>
      </w:r>
      <w:r w:rsidR="00B71DE8" w:rsidRPr="001A3CEE">
        <w:rPr>
          <w:rFonts w:ascii="Book Antiqua" w:hAnsi="Book Antiqua" w:cs="Times New Roman"/>
          <w:color w:val="000000" w:themeColor="text1"/>
          <w:sz w:val="24"/>
          <w:szCs w:val="24"/>
          <w:shd w:val="clear" w:color="auto" w:fill="FFFFFF"/>
        </w:rPr>
        <w:t xml:space="preserve"> </w:t>
      </w:r>
      <w:r w:rsidR="00C1231A" w:rsidRPr="001A3CEE">
        <w:rPr>
          <w:rFonts w:ascii="Book Antiqua" w:hAnsi="Book Antiqua" w:cs="Times New Roman"/>
          <w:color w:val="000000" w:themeColor="text1"/>
          <w:sz w:val="24"/>
          <w:szCs w:val="24"/>
          <w:shd w:val="clear" w:color="auto" w:fill="FFFFFF"/>
        </w:rPr>
        <w:t>previous</w:t>
      </w:r>
      <w:r w:rsidR="00B71DE8" w:rsidRPr="001A3CEE">
        <w:rPr>
          <w:rFonts w:ascii="Book Antiqua" w:hAnsi="Book Antiqua" w:cs="Times New Roman"/>
          <w:color w:val="000000" w:themeColor="text1"/>
          <w:sz w:val="24"/>
          <w:szCs w:val="24"/>
          <w:shd w:val="clear" w:color="auto" w:fill="FFFFFF"/>
        </w:rPr>
        <w:t xml:space="preserve"> </w:t>
      </w:r>
      <w:r w:rsidR="00B862E0" w:rsidRPr="001A3CEE">
        <w:rPr>
          <w:rFonts w:ascii="Book Antiqua" w:hAnsi="Book Antiqua" w:cs="Times New Roman"/>
          <w:color w:val="000000" w:themeColor="text1"/>
          <w:sz w:val="24"/>
          <w:szCs w:val="24"/>
          <w:shd w:val="clear" w:color="auto" w:fill="FFFFFF"/>
        </w:rPr>
        <w:t>stud</w:t>
      </w:r>
      <w:r w:rsidR="00B71DE8" w:rsidRPr="001A3CEE">
        <w:rPr>
          <w:rFonts w:ascii="Book Antiqua" w:hAnsi="Book Antiqua" w:cs="Times New Roman"/>
          <w:color w:val="000000" w:themeColor="text1"/>
          <w:sz w:val="24"/>
          <w:szCs w:val="24"/>
          <w:shd w:val="clear" w:color="auto" w:fill="FFFFFF"/>
        </w:rPr>
        <w:t xml:space="preserve">y reported </w:t>
      </w:r>
      <w:r w:rsidR="00B71DE8" w:rsidRPr="001A3CEE">
        <w:rPr>
          <w:rFonts w:ascii="Book Antiqua" w:hAnsi="Book Antiqua" w:cs="Times New Roman"/>
          <w:i/>
          <w:iCs/>
          <w:color w:val="000000" w:themeColor="text1"/>
          <w:sz w:val="24"/>
          <w:szCs w:val="24"/>
        </w:rPr>
        <w:t>Giardia</w:t>
      </w:r>
      <w:r w:rsidR="00B71DE8" w:rsidRPr="001A3CEE">
        <w:rPr>
          <w:rFonts w:ascii="Book Antiqua" w:hAnsi="Book Antiqua" w:cs="Times New Roman"/>
          <w:color w:val="000000" w:themeColor="text1"/>
          <w:sz w:val="24"/>
          <w:szCs w:val="24"/>
        </w:rPr>
        <w:t> </w:t>
      </w:r>
      <w:r w:rsidR="00B71DE8" w:rsidRPr="001A3CEE">
        <w:rPr>
          <w:rFonts w:ascii="Book Antiqua" w:hAnsi="Book Antiqua" w:cs="Times New Roman"/>
          <w:color w:val="000000" w:themeColor="text1"/>
          <w:sz w:val="24"/>
          <w:szCs w:val="24"/>
          <w:shd w:val="clear" w:color="auto" w:fill="FFFFFF"/>
        </w:rPr>
        <w:t>in 5</w:t>
      </w:r>
      <w:r w:rsidR="001A3CEE" w:rsidRPr="001A3CEE">
        <w:rPr>
          <w:rFonts w:ascii="Book Antiqua" w:hAnsi="Book Antiqua" w:cs="Times New Roman"/>
          <w:color w:val="000000" w:themeColor="text1"/>
          <w:sz w:val="24"/>
          <w:szCs w:val="24"/>
          <w:shd w:val="clear" w:color="auto" w:fill="FFFFFF"/>
          <w:lang w:eastAsia="zh-CN"/>
        </w:rPr>
        <w:t>%</w:t>
      </w:r>
      <w:r w:rsidR="00B71DE8" w:rsidRPr="001A3CEE">
        <w:rPr>
          <w:rFonts w:ascii="Book Antiqua" w:hAnsi="Book Antiqua" w:cs="Times New Roman"/>
          <w:color w:val="000000" w:themeColor="text1"/>
          <w:sz w:val="24"/>
          <w:szCs w:val="24"/>
          <w:shd w:val="clear" w:color="auto" w:fill="FFFFFF"/>
        </w:rPr>
        <w:t xml:space="preserve">-10% of IBS patients and </w:t>
      </w:r>
      <w:r w:rsidR="00E45670" w:rsidRPr="001A3CEE">
        <w:rPr>
          <w:rFonts w:ascii="Book Antiqua" w:hAnsi="Book Antiqua" w:cs="Times New Roman"/>
          <w:color w:val="000000" w:themeColor="text1"/>
          <w:sz w:val="24"/>
          <w:szCs w:val="24"/>
          <w:shd w:val="clear" w:color="auto" w:fill="FFFFFF"/>
        </w:rPr>
        <w:t>provided e</w:t>
      </w:r>
      <w:r w:rsidR="00AB7E76" w:rsidRPr="001A3CEE">
        <w:rPr>
          <w:rFonts w:ascii="Book Antiqua" w:hAnsi="Book Antiqua" w:cs="Times New Roman"/>
          <w:color w:val="000000" w:themeColor="text1"/>
          <w:sz w:val="24"/>
          <w:szCs w:val="24"/>
          <w:shd w:val="clear" w:color="auto" w:fill="FFFFFF"/>
        </w:rPr>
        <w:t xml:space="preserve">vidence </w:t>
      </w:r>
      <w:r w:rsidR="00B71DE8" w:rsidRPr="001A3CEE">
        <w:rPr>
          <w:rFonts w:ascii="Book Antiqua" w:hAnsi="Book Antiqua" w:cs="Times New Roman"/>
          <w:color w:val="000000" w:themeColor="text1"/>
          <w:sz w:val="24"/>
          <w:szCs w:val="24"/>
          <w:shd w:val="clear" w:color="auto" w:fill="FFFFFF"/>
        </w:rPr>
        <w:t xml:space="preserve">of potential </w:t>
      </w:r>
      <w:r w:rsidR="00101B75" w:rsidRPr="001A3CEE">
        <w:rPr>
          <w:rFonts w:ascii="Book Antiqua" w:hAnsi="Book Antiqua" w:cs="Times New Roman"/>
          <w:color w:val="000000" w:themeColor="text1"/>
          <w:sz w:val="24"/>
          <w:szCs w:val="24"/>
          <w:shd w:val="clear" w:color="auto" w:fill="FFFFFF"/>
        </w:rPr>
        <w:t>cause</w:t>
      </w:r>
      <w:r w:rsidR="00B71DE8" w:rsidRPr="001A3CEE">
        <w:rPr>
          <w:rFonts w:ascii="Book Antiqua" w:hAnsi="Book Antiqua" w:cs="Times New Roman"/>
          <w:color w:val="000000" w:themeColor="text1"/>
          <w:sz w:val="24"/>
          <w:szCs w:val="24"/>
          <w:shd w:val="clear" w:color="auto" w:fill="FFFFFF"/>
        </w:rPr>
        <w:t xml:space="preserve"> of </w:t>
      </w:r>
      <w:r w:rsidR="00101B75" w:rsidRPr="001A3CEE">
        <w:rPr>
          <w:rFonts w:ascii="Book Antiqua" w:hAnsi="Book Antiqua" w:cs="Times New Roman"/>
          <w:color w:val="000000" w:themeColor="text1"/>
          <w:sz w:val="24"/>
          <w:szCs w:val="24"/>
          <w:shd w:val="clear" w:color="auto" w:fill="FFFFFF"/>
        </w:rPr>
        <w:t>chronic PI-</w:t>
      </w:r>
      <w:r w:rsidR="00AB7E76" w:rsidRPr="001A3CEE">
        <w:rPr>
          <w:rFonts w:ascii="Book Antiqua" w:hAnsi="Book Antiqua" w:cs="Times New Roman"/>
          <w:color w:val="000000" w:themeColor="text1"/>
          <w:sz w:val="24"/>
          <w:szCs w:val="24"/>
          <w:shd w:val="clear" w:color="auto" w:fill="FFFFFF"/>
        </w:rPr>
        <w:t xml:space="preserve">IBS </w:t>
      </w:r>
      <w:proofErr w:type="gramStart"/>
      <w:r w:rsidR="00AB7E76" w:rsidRPr="001A3CEE">
        <w:rPr>
          <w:rFonts w:ascii="Book Antiqua" w:hAnsi="Book Antiqua" w:cs="Times New Roman"/>
          <w:color w:val="000000" w:themeColor="text1"/>
          <w:sz w:val="24"/>
          <w:szCs w:val="24"/>
          <w:shd w:val="clear" w:color="auto" w:fill="FFFFFF"/>
        </w:rPr>
        <w:t>symptoms</w:t>
      </w:r>
      <w:r w:rsidR="004B09A4" w:rsidRPr="001A3CEE">
        <w:rPr>
          <w:rFonts w:ascii="Book Antiqua" w:hAnsi="Book Antiqua"/>
          <w:sz w:val="24"/>
          <w:szCs w:val="24"/>
          <w:vertAlign w:val="superscript"/>
        </w:rPr>
        <w:t>[</w:t>
      </w:r>
      <w:proofErr w:type="gramEnd"/>
      <w:r w:rsidR="004B09A4" w:rsidRPr="001A3CEE">
        <w:rPr>
          <w:rFonts w:ascii="Book Antiqua" w:hAnsi="Book Antiqua"/>
          <w:sz w:val="24"/>
          <w:szCs w:val="24"/>
          <w:vertAlign w:val="superscript"/>
        </w:rPr>
        <w:t>34]</w:t>
      </w:r>
      <w:r w:rsidR="00D1222A" w:rsidRPr="001A3CEE">
        <w:rPr>
          <w:rFonts w:ascii="Book Antiqua" w:hAnsi="Book Antiqua" w:cs="Times New Roman"/>
          <w:color w:val="000000" w:themeColor="text1"/>
          <w:sz w:val="24"/>
          <w:szCs w:val="24"/>
          <w:shd w:val="clear" w:color="auto" w:fill="FFFFFF"/>
        </w:rPr>
        <w:t xml:space="preserve">. </w:t>
      </w:r>
      <w:r w:rsidR="00AB7E76" w:rsidRPr="001A3CEE">
        <w:rPr>
          <w:rFonts w:ascii="Book Antiqua" w:hAnsi="Book Antiqua" w:cs="Times New Roman"/>
          <w:color w:val="000000" w:themeColor="text1"/>
          <w:sz w:val="24"/>
          <w:szCs w:val="24"/>
          <w:shd w:val="clear" w:color="auto" w:fill="FFFFFF"/>
        </w:rPr>
        <w:t xml:space="preserve">High frequency of microscopic duodenal inflammation was found in post-giardiasis </w:t>
      </w:r>
      <w:r w:rsidR="00F1413B" w:rsidRPr="001A3CEE">
        <w:rPr>
          <w:rFonts w:ascii="Book Antiqua" w:hAnsi="Book Antiqua" w:cs="Times New Roman"/>
          <w:color w:val="000000" w:themeColor="text1"/>
          <w:sz w:val="24"/>
          <w:szCs w:val="24"/>
          <w:shd w:val="clear" w:color="auto" w:fill="FFFFFF"/>
        </w:rPr>
        <w:t xml:space="preserve">patients </w:t>
      </w:r>
      <w:r w:rsidR="00AB7E76" w:rsidRPr="001A3CEE">
        <w:rPr>
          <w:rFonts w:ascii="Book Antiqua" w:hAnsi="Book Antiqua" w:cs="Times New Roman"/>
          <w:color w:val="000000" w:themeColor="text1"/>
          <w:sz w:val="24"/>
          <w:szCs w:val="24"/>
          <w:shd w:val="clear" w:color="auto" w:fill="FFFFFF"/>
        </w:rPr>
        <w:t xml:space="preserve">when the infection lasted 2-4 mo, </w:t>
      </w:r>
      <w:r w:rsidR="00101B75" w:rsidRPr="001A3CEE">
        <w:rPr>
          <w:rFonts w:ascii="Book Antiqua" w:hAnsi="Book Antiqua" w:cs="Times New Roman"/>
          <w:color w:val="000000" w:themeColor="text1"/>
          <w:sz w:val="24"/>
          <w:szCs w:val="24"/>
          <w:shd w:val="clear" w:color="auto" w:fill="FFFFFF"/>
        </w:rPr>
        <w:t xml:space="preserve">indicating </w:t>
      </w:r>
      <w:r w:rsidR="00AB7E76" w:rsidRPr="001A3CEE">
        <w:rPr>
          <w:rFonts w:ascii="Book Antiqua" w:hAnsi="Book Antiqua" w:cs="Times New Roman"/>
          <w:color w:val="000000" w:themeColor="text1"/>
          <w:sz w:val="24"/>
          <w:szCs w:val="24"/>
          <w:shd w:val="clear" w:color="auto" w:fill="FFFFFF"/>
        </w:rPr>
        <w:t xml:space="preserve">that longer duration of infection </w:t>
      </w:r>
      <w:r w:rsidR="00AB7E76" w:rsidRPr="001A3CEE">
        <w:rPr>
          <w:rFonts w:ascii="Book Antiqua" w:hAnsi="Book Antiqua" w:cs="Times New Roman"/>
          <w:color w:val="000000" w:themeColor="text1"/>
          <w:sz w:val="24"/>
          <w:szCs w:val="24"/>
          <w:shd w:val="clear" w:color="auto" w:fill="FFFFFF"/>
        </w:rPr>
        <w:lastRenderedPageBreak/>
        <w:t>is a risk factor for PI-</w:t>
      </w:r>
      <w:proofErr w:type="gramStart"/>
      <w:r w:rsidR="00AB7E76" w:rsidRPr="001A3CEE">
        <w:rPr>
          <w:rFonts w:ascii="Book Antiqua" w:hAnsi="Book Antiqua" w:cs="Times New Roman"/>
          <w:color w:val="000000" w:themeColor="text1"/>
          <w:sz w:val="24"/>
          <w:szCs w:val="24"/>
          <w:shd w:val="clear" w:color="auto" w:fill="FFFFFF"/>
        </w:rPr>
        <w:t>IBS</w:t>
      </w:r>
      <w:r w:rsidR="006D1EA3" w:rsidRPr="001A3CEE">
        <w:rPr>
          <w:rFonts w:ascii="Book Antiqua" w:hAnsi="Book Antiqua"/>
          <w:sz w:val="24"/>
          <w:szCs w:val="24"/>
          <w:vertAlign w:val="superscript"/>
        </w:rPr>
        <w:t>[</w:t>
      </w:r>
      <w:proofErr w:type="gramEnd"/>
      <w:r w:rsidR="006D1EA3" w:rsidRPr="001A3CEE">
        <w:rPr>
          <w:rFonts w:ascii="Book Antiqua" w:hAnsi="Book Antiqua"/>
          <w:sz w:val="24"/>
          <w:szCs w:val="24"/>
          <w:vertAlign w:val="superscript"/>
        </w:rPr>
        <w:t>38]</w:t>
      </w:r>
      <w:r w:rsidR="00D1222A" w:rsidRPr="001A3CEE">
        <w:rPr>
          <w:rFonts w:ascii="Book Antiqua" w:hAnsi="Book Antiqua" w:cs="Times New Roman"/>
          <w:color w:val="000000" w:themeColor="text1"/>
          <w:sz w:val="24"/>
          <w:szCs w:val="24"/>
          <w:shd w:val="clear" w:color="auto" w:fill="FFFFFF"/>
        </w:rPr>
        <w:t>.</w:t>
      </w:r>
      <w:r w:rsidR="00C43048" w:rsidRPr="001A3CEE">
        <w:rPr>
          <w:rFonts w:ascii="Book Antiqua" w:hAnsi="Book Antiqua" w:cs="Times New Roman"/>
          <w:color w:val="000000" w:themeColor="text1"/>
          <w:sz w:val="24"/>
          <w:szCs w:val="24"/>
          <w:shd w:val="clear" w:color="auto" w:fill="FFFFFF"/>
          <w:vertAlign w:val="superscript"/>
        </w:rPr>
        <w:t xml:space="preserve"> </w:t>
      </w:r>
      <w:r w:rsidR="00B862E0" w:rsidRPr="001A3CEE">
        <w:rPr>
          <w:rFonts w:ascii="Book Antiqua" w:hAnsi="Book Antiqua" w:cs="Times New Roman"/>
          <w:color w:val="000000" w:themeColor="text1"/>
          <w:sz w:val="24"/>
          <w:szCs w:val="24"/>
          <w:shd w:val="clear" w:color="auto" w:fill="FFFFFF"/>
        </w:rPr>
        <w:t>However, the cause of the PI-IBS clinical manifestations due to</w:t>
      </w:r>
      <w:r w:rsidR="00B862E0" w:rsidRPr="001A3CEE">
        <w:rPr>
          <w:rFonts w:ascii="Book Antiqua" w:hAnsi="Book Antiqua" w:cs="Times New Roman"/>
          <w:color w:val="000000" w:themeColor="text1"/>
          <w:sz w:val="24"/>
          <w:szCs w:val="24"/>
        </w:rPr>
        <w:t> </w:t>
      </w:r>
      <w:r w:rsidR="00B862E0" w:rsidRPr="001A3CEE">
        <w:rPr>
          <w:rFonts w:ascii="Book Antiqua" w:hAnsi="Book Antiqua" w:cs="Times New Roman"/>
          <w:i/>
          <w:iCs/>
          <w:color w:val="000000" w:themeColor="text1"/>
          <w:sz w:val="24"/>
          <w:szCs w:val="24"/>
        </w:rPr>
        <w:t>Giardia</w:t>
      </w:r>
      <w:r w:rsidR="00B862E0" w:rsidRPr="001A3CEE">
        <w:rPr>
          <w:rFonts w:ascii="Book Antiqua" w:hAnsi="Book Antiqua" w:cs="Times New Roman"/>
          <w:color w:val="000000" w:themeColor="text1"/>
          <w:sz w:val="24"/>
          <w:szCs w:val="24"/>
          <w:shd w:val="clear" w:color="auto" w:fill="FFFFFF"/>
        </w:rPr>
        <w:t>, even after complete elimination of the parasite, remains unexplained.</w:t>
      </w:r>
    </w:p>
    <w:p w14:paraId="116CD6A1" w14:textId="77777777" w:rsidR="008B096C" w:rsidRPr="001A3CEE" w:rsidRDefault="004F577B" w:rsidP="009867CB">
      <w:pPr>
        <w:spacing w:after="0" w:afterAutospacing="0" w:line="360" w:lineRule="auto"/>
        <w:ind w:firstLine="720"/>
        <w:jc w:val="both"/>
        <w:rPr>
          <w:rFonts w:ascii="Book Antiqua" w:hAnsi="Book Antiqua" w:cs="Times New Roman"/>
          <w:color w:val="000000" w:themeColor="text1"/>
          <w:sz w:val="24"/>
          <w:szCs w:val="24"/>
          <w:shd w:val="clear" w:color="auto" w:fill="FFFFFF"/>
        </w:rPr>
      </w:pPr>
      <w:r w:rsidRPr="001A3CEE">
        <w:rPr>
          <w:rFonts w:ascii="Book Antiqua" w:hAnsi="Book Antiqua" w:cs="Times New Roman"/>
          <w:color w:val="000000" w:themeColor="text1"/>
          <w:sz w:val="24"/>
          <w:szCs w:val="24"/>
          <w:shd w:val="clear" w:color="auto" w:fill="FFFFFF"/>
        </w:rPr>
        <w:t>Parasitic infections, and in particular</w:t>
      </w:r>
      <w:r w:rsidRPr="001A3CEE">
        <w:rPr>
          <w:rFonts w:ascii="Book Antiqua" w:hAnsi="Book Antiqua" w:cs="Times New Roman"/>
          <w:i/>
          <w:iCs/>
          <w:color w:val="000000" w:themeColor="text1"/>
          <w:sz w:val="24"/>
          <w:szCs w:val="24"/>
          <w:shd w:val="clear" w:color="auto" w:fill="FFFFFF"/>
        </w:rPr>
        <w:t xml:space="preserve"> Blastocystis hominis</w:t>
      </w:r>
      <w:r w:rsidRPr="001A3CEE">
        <w:rPr>
          <w:rFonts w:ascii="Book Antiqua" w:hAnsi="Book Antiqua" w:cs="Times New Roman"/>
          <w:color w:val="000000" w:themeColor="text1"/>
          <w:sz w:val="24"/>
          <w:szCs w:val="24"/>
          <w:shd w:val="clear" w:color="auto" w:fill="FFFFFF"/>
        </w:rPr>
        <w:t xml:space="preserve"> infection have been reported to be common in diarrhea-predominant IBS (IBS-D), suggesting a role for these parasites in the pathogenesis of IBS-</w:t>
      </w:r>
      <w:proofErr w:type="gramStart"/>
      <w:r w:rsidRPr="001A3CEE">
        <w:rPr>
          <w:rFonts w:ascii="Book Antiqua" w:hAnsi="Book Antiqua" w:cs="Times New Roman"/>
          <w:color w:val="000000" w:themeColor="text1"/>
          <w:sz w:val="24"/>
          <w:szCs w:val="24"/>
          <w:shd w:val="clear" w:color="auto" w:fill="FFFFFF"/>
        </w:rPr>
        <w:t>D</w:t>
      </w:r>
      <w:r w:rsidRPr="001A3CEE">
        <w:rPr>
          <w:rFonts w:ascii="Book Antiqua" w:hAnsi="Book Antiqua"/>
          <w:sz w:val="24"/>
          <w:szCs w:val="24"/>
          <w:vertAlign w:val="superscript"/>
        </w:rPr>
        <w:t>[</w:t>
      </w:r>
      <w:proofErr w:type="gramEnd"/>
      <w:r w:rsidRPr="001A3CEE">
        <w:rPr>
          <w:rFonts w:ascii="Book Antiqua" w:hAnsi="Book Antiqua"/>
          <w:sz w:val="24"/>
          <w:szCs w:val="24"/>
          <w:vertAlign w:val="superscript"/>
        </w:rPr>
        <w:t>1,13,14]</w:t>
      </w:r>
      <w:r w:rsidRPr="001A3CEE">
        <w:rPr>
          <w:rFonts w:ascii="Book Antiqua" w:hAnsi="Book Antiqua" w:cs="Times New Roman"/>
          <w:color w:val="000000" w:themeColor="text1"/>
          <w:sz w:val="24"/>
          <w:szCs w:val="24"/>
          <w:shd w:val="clear" w:color="auto" w:fill="FFFFFF"/>
        </w:rPr>
        <w:t xml:space="preserve">. Of interest, </w:t>
      </w:r>
      <w:r w:rsidRPr="001A3CEE">
        <w:rPr>
          <w:rFonts w:ascii="Book Antiqua" w:hAnsi="Book Antiqua" w:cs="Times New Roman"/>
          <w:i/>
          <w:iCs/>
          <w:color w:val="000000" w:themeColor="text1"/>
          <w:sz w:val="24"/>
          <w:szCs w:val="24"/>
          <w:shd w:val="clear" w:color="auto" w:fill="FFFFFF"/>
        </w:rPr>
        <w:t>Blastocystis hominis, Cryptosporidium, and Giardia spp</w:t>
      </w:r>
      <w:r w:rsidRPr="001A3CEE">
        <w:rPr>
          <w:rFonts w:ascii="Book Antiqua" w:hAnsi="Book Antiqua" w:cs="Times New Roman"/>
          <w:color w:val="000000" w:themeColor="text1"/>
          <w:sz w:val="24"/>
          <w:szCs w:val="24"/>
          <w:shd w:val="clear" w:color="auto" w:fill="FFFFFF"/>
        </w:rPr>
        <w:t xml:space="preserve"> were common also in our study patients, composed mainly of IBS-C subtype. Based on our results, we speculate that these parasites</w:t>
      </w:r>
      <w:r w:rsidRPr="001A3CEE">
        <w:rPr>
          <w:rFonts w:ascii="Book Antiqua" w:hAnsi="Book Antiqua" w:cs="Times New Roman"/>
          <w:i/>
          <w:iCs/>
          <w:color w:val="000000" w:themeColor="text1"/>
          <w:sz w:val="24"/>
          <w:szCs w:val="24"/>
          <w:shd w:val="clear" w:color="auto" w:fill="FFFFFF"/>
        </w:rPr>
        <w:t xml:space="preserve"> </w:t>
      </w:r>
      <w:r w:rsidRPr="001A3CEE">
        <w:rPr>
          <w:rFonts w:ascii="Book Antiqua" w:hAnsi="Book Antiqua" w:cs="Times New Roman"/>
          <w:color w:val="000000" w:themeColor="text1"/>
          <w:sz w:val="24"/>
          <w:szCs w:val="24"/>
          <w:shd w:val="clear" w:color="auto" w:fill="FFFFFF"/>
        </w:rPr>
        <w:t>may play a role in the pathogenesis of IBS regardless of the subtype.</w:t>
      </w:r>
    </w:p>
    <w:p w14:paraId="17728C33" w14:textId="77777777" w:rsidR="008249C0" w:rsidRPr="001A3CEE" w:rsidRDefault="00203716" w:rsidP="009867CB">
      <w:pPr>
        <w:spacing w:after="0" w:afterAutospacing="0" w:line="360" w:lineRule="auto"/>
        <w:ind w:firstLine="720"/>
        <w:jc w:val="both"/>
        <w:rPr>
          <w:rFonts w:ascii="Book Antiqua" w:hAnsi="Book Antiqua" w:cstheme="majorBidi"/>
          <w:color w:val="000000" w:themeColor="text1"/>
          <w:sz w:val="24"/>
          <w:szCs w:val="24"/>
          <w:shd w:val="clear" w:color="auto" w:fill="FFFFFF"/>
          <w:lang w:eastAsia="zh-CN"/>
        </w:rPr>
      </w:pPr>
      <w:r w:rsidRPr="001A3CEE">
        <w:rPr>
          <w:rFonts w:ascii="Book Antiqua" w:hAnsi="Book Antiqua" w:cs="Times New Roman"/>
          <w:color w:val="000000" w:themeColor="text1"/>
          <w:sz w:val="24"/>
          <w:szCs w:val="24"/>
          <w:shd w:val="clear" w:color="auto" w:fill="FFFFFF"/>
        </w:rPr>
        <w:t xml:space="preserve">In conclusion, </w:t>
      </w:r>
      <w:r w:rsidR="009B2E72" w:rsidRPr="001A3CEE">
        <w:rPr>
          <w:rFonts w:ascii="Book Antiqua" w:hAnsi="Book Antiqua" w:cs="Times New Roman"/>
          <w:color w:val="000000" w:themeColor="text1"/>
          <w:sz w:val="24"/>
          <w:szCs w:val="24"/>
          <w:shd w:val="clear" w:color="auto" w:fill="FFFFFF"/>
        </w:rPr>
        <w:t>the</w:t>
      </w:r>
      <w:r w:rsidR="002028C6" w:rsidRPr="001A3CEE">
        <w:rPr>
          <w:rFonts w:ascii="Book Antiqua" w:hAnsi="Book Antiqua" w:cstheme="majorBidi"/>
          <w:color w:val="000000" w:themeColor="text1"/>
          <w:sz w:val="24"/>
          <w:szCs w:val="24"/>
          <w:shd w:val="clear" w:color="auto" w:fill="FFFFFF"/>
        </w:rPr>
        <w:t xml:space="preserve"> significant </w:t>
      </w:r>
      <w:r w:rsidR="009B2E72" w:rsidRPr="001A3CEE">
        <w:rPr>
          <w:rFonts w:ascii="Book Antiqua" w:hAnsi="Book Antiqua" w:cstheme="majorBidi"/>
          <w:color w:val="000000" w:themeColor="text1"/>
          <w:sz w:val="24"/>
          <w:szCs w:val="24"/>
          <w:shd w:val="clear" w:color="auto" w:fill="FFFFFF"/>
        </w:rPr>
        <w:t xml:space="preserve">presence of </w:t>
      </w:r>
      <w:r w:rsidR="00F44465" w:rsidRPr="001A3CEE">
        <w:rPr>
          <w:rFonts w:ascii="Book Antiqua" w:hAnsi="Book Antiqua" w:cs="Times New Roman"/>
          <w:color w:val="000000" w:themeColor="text1"/>
          <w:sz w:val="24"/>
          <w:szCs w:val="24"/>
          <w:shd w:val="clear" w:color="auto" w:fill="FFFFFF"/>
        </w:rPr>
        <w:t>the</w:t>
      </w:r>
      <w:r w:rsidR="000D6A38" w:rsidRPr="001A3CEE">
        <w:rPr>
          <w:rFonts w:ascii="Book Antiqua" w:hAnsi="Book Antiqua" w:cs="Times New Roman"/>
          <w:color w:val="000000" w:themeColor="text1"/>
          <w:sz w:val="24"/>
          <w:szCs w:val="24"/>
          <w:shd w:val="clear" w:color="auto" w:fill="FFFFFF"/>
        </w:rPr>
        <w:t xml:space="preserve"> protozoan parasites</w:t>
      </w:r>
      <w:r w:rsidR="000D6A38" w:rsidRPr="001A3CEE">
        <w:rPr>
          <w:rFonts w:ascii="Book Antiqua" w:hAnsi="Book Antiqua" w:cs="Times New Roman"/>
          <w:i/>
          <w:color w:val="000000" w:themeColor="text1"/>
          <w:sz w:val="24"/>
          <w:szCs w:val="24"/>
          <w:shd w:val="clear" w:color="auto" w:fill="FFFFFF"/>
        </w:rPr>
        <w:t xml:space="preserve"> </w:t>
      </w:r>
      <w:r w:rsidR="00F44465" w:rsidRPr="001A3CEE">
        <w:rPr>
          <w:rFonts w:ascii="Book Antiqua" w:hAnsi="Book Antiqua" w:cs="Times New Roman"/>
          <w:i/>
          <w:color w:val="000000" w:themeColor="text1"/>
          <w:sz w:val="24"/>
          <w:szCs w:val="24"/>
          <w:shd w:val="clear" w:color="auto" w:fill="FFFFFF"/>
        </w:rPr>
        <w:t xml:space="preserve">Blastocystis, Cryptosporidium, and Giardia spp </w:t>
      </w:r>
      <w:r w:rsidR="00C06847" w:rsidRPr="001A3CEE">
        <w:rPr>
          <w:rFonts w:ascii="Book Antiqua" w:hAnsi="Book Antiqua" w:cs="Times New Roman"/>
          <w:color w:val="000000" w:themeColor="text1"/>
          <w:sz w:val="24"/>
          <w:szCs w:val="24"/>
          <w:shd w:val="clear" w:color="auto" w:fill="FFFFFF"/>
        </w:rPr>
        <w:t xml:space="preserve">in stool samples </w:t>
      </w:r>
      <w:r w:rsidR="002028C6" w:rsidRPr="001A3CEE">
        <w:rPr>
          <w:rFonts w:ascii="Book Antiqua" w:hAnsi="Book Antiqua" w:cs="Times New Roman"/>
          <w:color w:val="000000" w:themeColor="text1"/>
          <w:sz w:val="24"/>
          <w:szCs w:val="24"/>
          <w:shd w:val="clear" w:color="auto" w:fill="FFFFFF"/>
        </w:rPr>
        <w:t xml:space="preserve">of </w:t>
      </w:r>
      <w:r w:rsidR="002028C6" w:rsidRPr="001A3CEE">
        <w:rPr>
          <w:rFonts w:ascii="Book Antiqua" w:hAnsi="Book Antiqua" w:cstheme="majorBidi"/>
          <w:color w:val="000000" w:themeColor="text1"/>
          <w:sz w:val="24"/>
          <w:szCs w:val="24"/>
          <w:shd w:val="clear" w:color="auto" w:fill="FFFFFF"/>
        </w:rPr>
        <w:t>IBS patients</w:t>
      </w:r>
      <w:r w:rsidR="009B2E72" w:rsidRPr="001A3CEE">
        <w:rPr>
          <w:rFonts w:ascii="Book Antiqua" w:hAnsi="Book Antiqua" w:cstheme="majorBidi"/>
          <w:color w:val="000000" w:themeColor="text1"/>
          <w:sz w:val="24"/>
          <w:szCs w:val="24"/>
          <w:shd w:val="clear" w:color="auto" w:fill="FFFFFF"/>
        </w:rPr>
        <w:t xml:space="preserve"> </w:t>
      </w:r>
      <w:r w:rsidR="00F44465" w:rsidRPr="001A3CEE">
        <w:rPr>
          <w:rFonts w:ascii="Book Antiqua" w:hAnsi="Book Antiqua" w:cstheme="majorBidi"/>
          <w:sz w:val="24"/>
          <w:szCs w:val="24"/>
        </w:rPr>
        <w:t xml:space="preserve">suggests </w:t>
      </w:r>
      <w:r w:rsidR="001D2FFE" w:rsidRPr="001A3CEE">
        <w:rPr>
          <w:rFonts w:ascii="Book Antiqua" w:hAnsi="Book Antiqua" w:cstheme="majorBidi"/>
          <w:sz w:val="24"/>
          <w:szCs w:val="24"/>
        </w:rPr>
        <w:t>a pathogenetic link between these parasites and IBS.</w:t>
      </w:r>
      <w:r w:rsidR="009B2E72" w:rsidRPr="001A3CEE">
        <w:rPr>
          <w:rFonts w:ascii="Book Antiqua" w:hAnsi="Book Antiqua" w:cstheme="majorBidi"/>
          <w:color w:val="000000" w:themeColor="text1"/>
          <w:sz w:val="24"/>
          <w:szCs w:val="24"/>
          <w:shd w:val="clear" w:color="auto" w:fill="FFFFFF"/>
        </w:rPr>
        <w:t xml:space="preserve"> </w:t>
      </w:r>
      <w:r w:rsidR="001D2FFE" w:rsidRPr="001A3CEE">
        <w:rPr>
          <w:rFonts w:ascii="Book Antiqua" w:hAnsi="Book Antiqua" w:cstheme="majorBidi"/>
          <w:color w:val="000000" w:themeColor="text1"/>
          <w:sz w:val="24"/>
          <w:szCs w:val="24"/>
          <w:shd w:val="clear" w:color="auto" w:fill="FFFFFF"/>
        </w:rPr>
        <w:t xml:space="preserve">Therefore, we recommend the inclusion of </w:t>
      </w:r>
      <w:r w:rsidR="00DF044B" w:rsidRPr="001A3CEE">
        <w:rPr>
          <w:rFonts w:ascii="Book Antiqua" w:hAnsi="Book Antiqua" w:cstheme="majorBidi"/>
          <w:color w:val="000000" w:themeColor="text1"/>
          <w:sz w:val="24"/>
          <w:szCs w:val="24"/>
        </w:rPr>
        <w:t xml:space="preserve">parasitological tests </w:t>
      </w:r>
      <w:r w:rsidR="001D2FFE" w:rsidRPr="001A3CEE">
        <w:rPr>
          <w:rFonts w:ascii="Book Antiqua" w:hAnsi="Book Antiqua" w:cstheme="majorBidi"/>
          <w:color w:val="000000" w:themeColor="text1"/>
          <w:sz w:val="24"/>
          <w:szCs w:val="24"/>
        </w:rPr>
        <w:t xml:space="preserve">in the diagnostic work up </w:t>
      </w:r>
      <w:r w:rsidR="00DF044B" w:rsidRPr="001A3CEE">
        <w:rPr>
          <w:rFonts w:ascii="Book Antiqua" w:hAnsi="Book Antiqua" w:cstheme="majorBidi"/>
          <w:color w:val="000000" w:themeColor="text1"/>
          <w:sz w:val="24"/>
          <w:szCs w:val="24"/>
        </w:rPr>
        <w:t xml:space="preserve">for </w:t>
      </w:r>
      <w:r w:rsidR="0085286A" w:rsidRPr="001A3CEE">
        <w:rPr>
          <w:rFonts w:ascii="Book Antiqua" w:hAnsi="Book Antiqua" w:cstheme="majorBidi"/>
          <w:color w:val="000000" w:themeColor="text1"/>
          <w:sz w:val="24"/>
          <w:szCs w:val="24"/>
        </w:rPr>
        <w:t xml:space="preserve">presumed </w:t>
      </w:r>
      <w:r w:rsidR="00DF044B" w:rsidRPr="001A3CEE">
        <w:rPr>
          <w:rFonts w:ascii="Book Antiqua" w:hAnsi="Book Antiqua" w:cstheme="majorBidi"/>
          <w:color w:val="000000" w:themeColor="text1"/>
          <w:sz w:val="24"/>
          <w:szCs w:val="24"/>
          <w:shd w:val="clear" w:color="auto" w:fill="FFFFFF"/>
        </w:rPr>
        <w:t xml:space="preserve">IBS </w:t>
      </w:r>
      <w:r w:rsidR="00DF044B" w:rsidRPr="001A3CEE">
        <w:rPr>
          <w:rFonts w:ascii="Book Antiqua" w:hAnsi="Book Antiqua" w:cstheme="majorBidi"/>
          <w:color w:val="000000" w:themeColor="text1"/>
          <w:sz w:val="24"/>
          <w:szCs w:val="24"/>
        </w:rPr>
        <w:t>patients</w:t>
      </w:r>
      <w:r w:rsidR="001D2FFE" w:rsidRPr="001A3CEE">
        <w:rPr>
          <w:rFonts w:ascii="Book Antiqua" w:hAnsi="Book Antiqua" w:cstheme="majorBidi"/>
          <w:color w:val="000000" w:themeColor="text1"/>
          <w:sz w:val="24"/>
          <w:szCs w:val="24"/>
        </w:rPr>
        <w:t>.</w:t>
      </w:r>
      <w:r w:rsidR="00DF044B" w:rsidRPr="001A3CEE">
        <w:rPr>
          <w:rFonts w:ascii="Book Antiqua" w:hAnsi="Book Antiqua" w:cstheme="majorBidi"/>
          <w:color w:val="000000" w:themeColor="text1"/>
          <w:sz w:val="24"/>
          <w:szCs w:val="24"/>
        </w:rPr>
        <w:t xml:space="preserve"> </w:t>
      </w:r>
      <w:r w:rsidR="008249C0" w:rsidRPr="001A3CEE">
        <w:rPr>
          <w:rFonts w:ascii="Book Antiqua" w:hAnsi="Book Antiqua" w:cstheme="majorBidi"/>
          <w:color w:val="000000" w:themeColor="text1"/>
          <w:sz w:val="24"/>
          <w:szCs w:val="24"/>
          <w:shd w:val="clear" w:color="auto" w:fill="FFFFFF"/>
        </w:rPr>
        <w:t xml:space="preserve">Early diagnosis and treatment </w:t>
      </w:r>
      <w:r w:rsidR="004C31AD" w:rsidRPr="001A3CEE">
        <w:rPr>
          <w:rFonts w:ascii="Book Antiqua" w:hAnsi="Book Antiqua" w:cstheme="majorBidi"/>
          <w:color w:val="000000" w:themeColor="text1"/>
          <w:sz w:val="24"/>
          <w:szCs w:val="24"/>
          <w:shd w:val="clear" w:color="auto" w:fill="FFFFFF"/>
        </w:rPr>
        <w:t xml:space="preserve">of these </w:t>
      </w:r>
      <w:r w:rsidR="008249C0" w:rsidRPr="001A3CEE">
        <w:rPr>
          <w:rFonts w:ascii="Book Antiqua" w:hAnsi="Book Antiqua" w:cstheme="majorBidi"/>
          <w:color w:val="000000" w:themeColor="text1"/>
          <w:sz w:val="24"/>
          <w:szCs w:val="24"/>
          <w:shd w:val="clear" w:color="auto" w:fill="FFFFFF"/>
        </w:rPr>
        <w:t>infection</w:t>
      </w:r>
      <w:r w:rsidR="009404A2" w:rsidRPr="001A3CEE">
        <w:rPr>
          <w:rFonts w:ascii="Book Antiqua" w:hAnsi="Book Antiqua" w:cstheme="majorBidi"/>
          <w:color w:val="000000" w:themeColor="text1"/>
          <w:sz w:val="24"/>
          <w:szCs w:val="24"/>
          <w:shd w:val="clear" w:color="auto" w:fill="FFFFFF"/>
        </w:rPr>
        <w:t>s</w:t>
      </w:r>
      <w:r w:rsidR="008249C0" w:rsidRPr="001A3CEE">
        <w:rPr>
          <w:rFonts w:ascii="Book Antiqua" w:hAnsi="Book Antiqua" w:cstheme="majorBidi"/>
          <w:color w:val="000000" w:themeColor="text1"/>
          <w:sz w:val="24"/>
          <w:szCs w:val="24"/>
          <w:shd w:val="clear" w:color="auto" w:fill="FFFFFF"/>
        </w:rPr>
        <w:t xml:space="preserve"> may shorten the duration of the infection and help reduce the risk </w:t>
      </w:r>
      <w:r w:rsidR="00A72D66" w:rsidRPr="001A3CEE">
        <w:rPr>
          <w:rFonts w:ascii="Book Antiqua" w:hAnsi="Book Antiqua" w:cstheme="majorBidi"/>
          <w:color w:val="000000" w:themeColor="text1"/>
          <w:sz w:val="24"/>
          <w:szCs w:val="24"/>
          <w:shd w:val="clear" w:color="auto" w:fill="FFFFFF"/>
        </w:rPr>
        <w:t>of</w:t>
      </w:r>
      <w:r w:rsidR="008249C0" w:rsidRPr="001A3CEE">
        <w:rPr>
          <w:rFonts w:ascii="Book Antiqua" w:hAnsi="Book Antiqua" w:cstheme="majorBidi"/>
          <w:color w:val="000000" w:themeColor="text1"/>
          <w:sz w:val="24"/>
          <w:szCs w:val="24"/>
          <w:shd w:val="clear" w:color="auto" w:fill="FFFFFF"/>
        </w:rPr>
        <w:t xml:space="preserve"> </w:t>
      </w:r>
      <w:r w:rsidR="00A62D35" w:rsidRPr="001A3CEE">
        <w:rPr>
          <w:rFonts w:ascii="Book Antiqua" w:hAnsi="Book Antiqua" w:cstheme="majorBidi"/>
          <w:color w:val="000000" w:themeColor="text1"/>
          <w:sz w:val="24"/>
          <w:szCs w:val="24"/>
          <w:shd w:val="clear" w:color="auto" w:fill="FFFFFF"/>
        </w:rPr>
        <w:t xml:space="preserve">development of IBS. Further studies with a larger sample size </w:t>
      </w:r>
      <w:r w:rsidR="009F40C8" w:rsidRPr="001A3CEE">
        <w:rPr>
          <w:rFonts w:ascii="Book Antiqua" w:hAnsi="Book Antiqua" w:cstheme="majorBidi"/>
          <w:color w:val="000000" w:themeColor="text1"/>
          <w:sz w:val="24"/>
          <w:szCs w:val="24"/>
          <w:shd w:val="clear" w:color="auto" w:fill="FFFFFF"/>
        </w:rPr>
        <w:t>and</w:t>
      </w:r>
      <w:r w:rsidR="00A62D35" w:rsidRPr="001A3CEE">
        <w:rPr>
          <w:rFonts w:ascii="Book Antiqua" w:hAnsi="Book Antiqua" w:cstheme="majorBidi"/>
          <w:color w:val="000000" w:themeColor="text1"/>
          <w:sz w:val="24"/>
          <w:szCs w:val="24"/>
          <w:shd w:val="clear" w:color="auto" w:fill="FFFFFF"/>
        </w:rPr>
        <w:t xml:space="preserve"> </w:t>
      </w:r>
      <w:r w:rsidR="00B7035D" w:rsidRPr="001A3CEE">
        <w:rPr>
          <w:rFonts w:ascii="Book Antiqua" w:hAnsi="Book Antiqua" w:cstheme="majorBidi"/>
          <w:color w:val="000000" w:themeColor="text1"/>
          <w:sz w:val="24"/>
          <w:szCs w:val="24"/>
          <w:shd w:val="clear" w:color="auto" w:fill="FFFFFF"/>
        </w:rPr>
        <w:t xml:space="preserve">studies </w:t>
      </w:r>
      <w:r w:rsidR="00A62D35" w:rsidRPr="001A3CEE">
        <w:rPr>
          <w:rFonts w:ascii="Book Antiqua" w:hAnsi="Book Antiqua" w:cstheme="majorBidi"/>
          <w:color w:val="000000" w:themeColor="text1"/>
          <w:sz w:val="24"/>
          <w:szCs w:val="24"/>
          <w:shd w:val="clear" w:color="auto" w:fill="FFFFFF"/>
        </w:rPr>
        <w:t>from epidemiologically different countries should provide more in</w:t>
      </w:r>
      <w:r w:rsidR="00B7035D" w:rsidRPr="001A3CEE">
        <w:rPr>
          <w:rFonts w:ascii="Book Antiqua" w:hAnsi="Book Antiqua" w:cstheme="majorBidi"/>
          <w:color w:val="000000" w:themeColor="text1"/>
          <w:sz w:val="24"/>
          <w:szCs w:val="24"/>
          <w:shd w:val="clear" w:color="auto" w:fill="FFFFFF"/>
        </w:rPr>
        <w:t>sight into the role of parasitic</w:t>
      </w:r>
      <w:r w:rsidR="009F40C8" w:rsidRPr="001A3CEE">
        <w:rPr>
          <w:rFonts w:ascii="Book Antiqua" w:hAnsi="Book Antiqua" w:cstheme="majorBidi"/>
          <w:color w:val="000000" w:themeColor="text1"/>
          <w:sz w:val="24"/>
          <w:szCs w:val="24"/>
          <w:shd w:val="clear" w:color="auto" w:fill="FFFFFF"/>
        </w:rPr>
        <w:t xml:space="preserve"> </w:t>
      </w:r>
      <w:r w:rsidR="00A62D35" w:rsidRPr="001A3CEE">
        <w:rPr>
          <w:rFonts w:ascii="Book Antiqua" w:hAnsi="Book Antiqua" w:cstheme="majorBidi"/>
          <w:color w:val="000000" w:themeColor="text1"/>
          <w:sz w:val="24"/>
          <w:szCs w:val="24"/>
          <w:shd w:val="clear" w:color="auto" w:fill="FFFFFF"/>
        </w:rPr>
        <w:t>infections in the pathogenesis of IBS.</w:t>
      </w:r>
    </w:p>
    <w:p w14:paraId="20792C5D" w14:textId="77777777" w:rsidR="001A3CEE" w:rsidRPr="001A3CEE" w:rsidRDefault="001A3CEE" w:rsidP="009867CB">
      <w:pPr>
        <w:spacing w:after="0" w:afterAutospacing="0" w:line="360" w:lineRule="auto"/>
        <w:ind w:firstLine="720"/>
        <w:jc w:val="both"/>
        <w:rPr>
          <w:rFonts w:ascii="Book Antiqua" w:hAnsi="Book Antiqua" w:cstheme="majorBidi"/>
          <w:color w:val="000000" w:themeColor="text1"/>
          <w:sz w:val="24"/>
          <w:szCs w:val="24"/>
          <w:shd w:val="clear" w:color="auto" w:fill="FFFFFF"/>
          <w:lang w:eastAsia="zh-CN"/>
        </w:rPr>
      </w:pPr>
    </w:p>
    <w:p w14:paraId="63A7A939" w14:textId="77777777" w:rsidR="00A03E77" w:rsidRPr="001A3CEE" w:rsidRDefault="00A03E77" w:rsidP="009867CB">
      <w:pPr>
        <w:autoSpaceDE w:val="0"/>
        <w:autoSpaceDN w:val="0"/>
        <w:adjustRightInd w:val="0"/>
        <w:spacing w:after="0" w:afterAutospacing="0" w:line="360" w:lineRule="auto"/>
        <w:jc w:val="both"/>
        <w:rPr>
          <w:rFonts w:ascii="Book Antiqua" w:hAnsi="Book Antiqua" w:cstheme="majorBidi"/>
          <w:b/>
          <w:bCs/>
          <w:color w:val="000000" w:themeColor="text1"/>
          <w:sz w:val="24"/>
          <w:szCs w:val="24"/>
        </w:rPr>
      </w:pPr>
      <w:r w:rsidRPr="001A3CEE">
        <w:rPr>
          <w:rFonts w:ascii="Book Antiqua" w:hAnsi="Book Antiqua" w:cstheme="majorBidi"/>
          <w:b/>
          <w:bCs/>
          <w:color w:val="000000" w:themeColor="text1"/>
          <w:sz w:val="24"/>
          <w:szCs w:val="24"/>
        </w:rPr>
        <w:t>AKNOWLEDGMENTS</w:t>
      </w:r>
    </w:p>
    <w:p w14:paraId="3213EDD0" w14:textId="77777777" w:rsidR="00C101F3" w:rsidRPr="001A3CEE" w:rsidRDefault="00C101F3" w:rsidP="009867CB">
      <w:pPr>
        <w:autoSpaceDE w:val="0"/>
        <w:autoSpaceDN w:val="0"/>
        <w:adjustRightInd w:val="0"/>
        <w:spacing w:after="0" w:afterAutospacing="0" w:line="360" w:lineRule="auto"/>
        <w:jc w:val="both"/>
        <w:rPr>
          <w:rFonts w:ascii="Book Antiqua" w:hAnsi="Book Antiqua" w:cstheme="majorBidi"/>
          <w:color w:val="000000" w:themeColor="text1"/>
          <w:sz w:val="24"/>
          <w:szCs w:val="24"/>
        </w:rPr>
      </w:pPr>
      <w:r w:rsidRPr="001A3CEE">
        <w:rPr>
          <w:rFonts w:ascii="Book Antiqua" w:hAnsi="Book Antiqua" w:cstheme="majorBidi"/>
          <w:color w:val="000000" w:themeColor="text1"/>
          <w:sz w:val="24"/>
          <w:szCs w:val="24"/>
        </w:rPr>
        <w:t>The Authors wish to thank the Deanship of Research</w:t>
      </w:r>
      <w:r w:rsidR="003A232A" w:rsidRPr="001A3CEE">
        <w:rPr>
          <w:rFonts w:ascii="Book Antiqua" w:hAnsi="Book Antiqua" w:cstheme="majorBidi"/>
          <w:color w:val="000000" w:themeColor="text1"/>
          <w:sz w:val="24"/>
          <w:szCs w:val="24"/>
        </w:rPr>
        <w:t>,</w:t>
      </w:r>
      <w:r w:rsidRPr="001A3CEE">
        <w:rPr>
          <w:rFonts w:ascii="Book Antiqua" w:hAnsi="Book Antiqua" w:cstheme="majorBidi"/>
          <w:color w:val="000000" w:themeColor="text1"/>
          <w:sz w:val="24"/>
          <w:szCs w:val="24"/>
        </w:rPr>
        <w:t xml:space="preserve"> Jordan University of Science and Technology for funding the study. The Authors wish also to thank Dr. Yousef S Khader (</w:t>
      </w:r>
      <w:r w:rsidR="003A232A" w:rsidRPr="001A3CEE">
        <w:rPr>
          <w:rFonts w:ascii="Book Antiqua" w:hAnsi="Book Antiqua" w:cstheme="majorBidi"/>
          <w:color w:val="000000" w:themeColor="text1"/>
          <w:sz w:val="24"/>
          <w:szCs w:val="24"/>
        </w:rPr>
        <w:t xml:space="preserve">Professor, </w:t>
      </w:r>
      <w:r w:rsidR="003A232A" w:rsidRPr="001A3CEE">
        <w:rPr>
          <w:rFonts w:ascii="Book Antiqua" w:hAnsi="Book Antiqua" w:cstheme="majorBidi"/>
          <w:sz w:val="24"/>
          <w:szCs w:val="24"/>
        </w:rPr>
        <w:t>Department of Community Medicine, Public Health, and Family Medicine, Faculty of Medicine, Jordan University of Science and Technology</w:t>
      </w:r>
      <w:r w:rsidR="003A232A" w:rsidRPr="001A3CEE">
        <w:rPr>
          <w:rFonts w:ascii="Book Antiqua" w:hAnsi="Book Antiqua" w:cstheme="majorBidi"/>
          <w:color w:val="000000" w:themeColor="text1"/>
          <w:sz w:val="24"/>
          <w:szCs w:val="24"/>
        </w:rPr>
        <w:t xml:space="preserve">) </w:t>
      </w:r>
      <w:r w:rsidRPr="001A3CEE">
        <w:rPr>
          <w:rFonts w:ascii="Book Antiqua" w:hAnsi="Book Antiqua" w:cstheme="majorBidi"/>
          <w:color w:val="000000" w:themeColor="text1"/>
          <w:sz w:val="24"/>
          <w:szCs w:val="24"/>
        </w:rPr>
        <w:t xml:space="preserve">for his assistance in </w:t>
      </w:r>
      <w:r w:rsidR="00F432A6" w:rsidRPr="001A3CEE">
        <w:rPr>
          <w:rFonts w:ascii="Book Antiqua" w:hAnsi="Book Antiqua" w:cstheme="majorBidi"/>
          <w:color w:val="000000" w:themeColor="text1"/>
          <w:sz w:val="24"/>
          <w:szCs w:val="24"/>
        </w:rPr>
        <w:t>performing</w:t>
      </w:r>
      <w:r w:rsidRPr="001A3CEE">
        <w:rPr>
          <w:rFonts w:ascii="Book Antiqua" w:hAnsi="Book Antiqua" w:cstheme="majorBidi"/>
          <w:color w:val="000000" w:themeColor="text1"/>
          <w:sz w:val="24"/>
          <w:szCs w:val="24"/>
        </w:rPr>
        <w:t xml:space="preserve"> the biostatistic</w:t>
      </w:r>
      <w:r w:rsidR="003A232A" w:rsidRPr="001A3CEE">
        <w:rPr>
          <w:rFonts w:ascii="Book Antiqua" w:hAnsi="Book Antiqua" w:cstheme="majorBidi"/>
          <w:color w:val="000000" w:themeColor="text1"/>
          <w:sz w:val="24"/>
          <w:szCs w:val="24"/>
        </w:rPr>
        <w:t>al</w:t>
      </w:r>
      <w:r w:rsidRPr="001A3CEE">
        <w:rPr>
          <w:rFonts w:ascii="Book Antiqua" w:hAnsi="Book Antiqua" w:cstheme="majorBidi"/>
          <w:color w:val="000000" w:themeColor="text1"/>
          <w:sz w:val="24"/>
          <w:szCs w:val="24"/>
        </w:rPr>
        <w:t xml:space="preserve"> analysis</w:t>
      </w:r>
      <w:r w:rsidR="003A232A" w:rsidRPr="001A3CEE">
        <w:rPr>
          <w:rFonts w:ascii="Book Antiqua" w:hAnsi="Book Antiqua" w:cstheme="majorBidi"/>
          <w:color w:val="000000" w:themeColor="text1"/>
          <w:sz w:val="24"/>
          <w:szCs w:val="24"/>
        </w:rPr>
        <w:t>.</w:t>
      </w:r>
    </w:p>
    <w:p w14:paraId="419712F0" w14:textId="77777777" w:rsidR="00F002D5" w:rsidRPr="001A3CEE" w:rsidRDefault="00F002D5" w:rsidP="009867CB">
      <w:pPr>
        <w:autoSpaceDE w:val="0"/>
        <w:autoSpaceDN w:val="0"/>
        <w:adjustRightInd w:val="0"/>
        <w:spacing w:after="0" w:afterAutospacing="0" w:line="360" w:lineRule="auto"/>
        <w:jc w:val="both"/>
        <w:rPr>
          <w:rFonts w:ascii="Book Antiqua" w:hAnsi="Book Antiqua" w:cstheme="majorBidi"/>
          <w:b/>
          <w:bCs/>
          <w:color w:val="000000" w:themeColor="text1"/>
          <w:sz w:val="24"/>
          <w:szCs w:val="24"/>
        </w:rPr>
      </w:pPr>
    </w:p>
    <w:p w14:paraId="5BBE5AE0" w14:textId="77777777" w:rsidR="008511A0" w:rsidRPr="001A3CEE" w:rsidRDefault="008511A0" w:rsidP="009867CB">
      <w:pPr>
        <w:spacing w:after="0" w:afterAutospacing="0" w:line="360" w:lineRule="auto"/>
        <w:jc w:val="both"/>
        <w:rPr>
          <w:rFonts w:ascii="Book Antiqua" w:hAnsi="Book Antiqua"/>
          <w:b/>
          <w:sz w:val="24"/>
          <w:szCs w:val="24"/>
        </w:rPr>
      </w:pPr>
      <w:bookmarkStart w:id="32" w:name="OLE_LINK595"/>
      <w:bookmarkStart w:id="33" w:name="OLE_LINK596"/>
      <w:r w:rsidRPr="001A3CEE">
        <w:rPr>
          <w:rFonts w:ascii="Book Antiqua" w:hAnsi="Book Antiqua"/>
          <w:b/>
          <w:sz w:val="24"/>
          <w:szCs w:val="24"/>
        </w:rPr>
        <w:t>COMMENTS</w:t>
      </w:r>
    </w:p>
    <w:p w14:paraId="30B12D7A" w14:textId="77777777" w:rsidR="0058267A" w:rsidRPr="001A3CEE" w:rsidRDefault="00955F4D" w:rsidP="009867CB">
      <w:pPr>
        <w:autoSpaceDE w:val="0"/>
        <w:autoSpaceDN w:val="0"/>
        <w:adjustRightInd w:val="0"/>
        <w:spacing w:after="0" w:afterAutospacing="0" w:line="360" w:lineRule="auto"/>
        <w:jc w:val="both"/>
        <w:rPr>
          <w:rFonts w:ascii="Book Antiqua" w:hAnsi="Book Antiqua" w:cs="ArialNarrow-BoldItalic"/>
          <w:b/>
          <w:bCs/>
          <w:i/>
          <w:iCs/>
          <w:sz w:val="24"/>
          <w:szCs w:val="24"/>
        </w:rPr>
      </w:pPr>
      <w:r w:rsidRPr="001A3CEE">
        <w:rPr>
          <w:rFonts w:ascii="Book Antiqua" w:hAnsi="Book Antiqua" w:cs="ArialNarrow-BoldItalic"/>
          <w:b/>
          <w:bCs/>
          <w:i/>
          <w:iCs/>
          <w:sz w:val="24"/>
          <w:szCs w:val="24"/>
        </w:rPr>
        <w:t>Background</w:t>
      </w:r>
    </w:p>
    <w:p w14:paraId="182A5C97" w14:textId="77777777" w:rsidR="0058267A" w:rsidRPr="001A3CEE" w:rsidRDefault="00955F4D" w:rsidP="009867CB">
      <w:pPr>
        <w:autoSpaceDE w:val="0"/>
        <w:autoSpaceDN w:val="0"/>
        <w:adjustRightInd w:val="0"/>
        <w:spacing w:after="0" w:afterAutospacing="0" w:line="360" w:lineRule="auto"/>
        <w:jc w:val="both"/>
        <w:rPr>
          <w:rFonts w:ascii="Book Antiqua" w:hAnsi="Book Antiqua" w:cs="Garamond"/>
          <w:sz w:val="24"/>
          <w:szCs w:val="24"/>
        </w:rPr>
      </w:pPr>
      <w:r w:rsidRPr="001A3CEE">
        <w:rPr>
          <w:rFonts w:ascii="Book Antiqua" w:hAnsi="Book Antiqua" w:cs="Arial"/>
          <w:sz w:val="24"/>
          <w:szCs w:val="24"/>
        </w:rPr>
        <w:t xml:space="preserve">Irritable bowel syndrome (IBS) is a functional gastrointestinal disorder of uncertain etiology and multifaceted pathogenesis. Protozoa, such as </w:t>
      </w:r>
      <w:r w:rsidRPr="001A3CEE">
        <w:rPr>
          <w:rFonts w:ascii="Book Antiqua" w:hAnsi="Book Antiqua" w:cs="Arial"/>
          <w:i/>
          <w:iCs/>
          <w:sz w:val="24"/>
          <w:szCs w:val="24"/>
        </w:rPr>
        <w:t>Blastocystis, Cryptosporidium, and Giardia</w:t>
      </w:r>
      <w:r w:rsidRPr="001A3CEE">
        <w:rPr>
          <w:rFonts w:ascii="Book Antiqua" w:hAnsi="Book Antiqua" w:cs="Arial"/>
          <w:sz w:val="24"/>
          <w:szCs w:val="24"/>
        </w:rPr>
        <w:t xml:space="preserve"> </w:t>
      </w:r>
      <w:r w:rsidRPr="001A3CEE">
        <w:rPr>
          <w:rFonts w:ascii="Book Antiqua" w:hAnsi="Book Antiqua" w:cs="Arial"/>
          <w:i/>
          <w:iCs/>
          <w:sz w:val="24"/>
          <w:szCs w:val="24"/>
        </w:rPr>
        <w:t>spp</w:t>
      </w:r>
      <w:r w:rsidRPr="001A3CEE">
        <w:rPr>
          <w:rFonts w:ascii="Book Antiqua" w:hAnsi="Book Antiqua" w:cs="Arial"/>
          <w:sz w:val="24"/>
          <w:szCs w:val="24"/>
        </w:rPr>
        <w:t xml:space="preserve">, are common enteric </w:t>
      </w:r>
      <w:r w:rsidRPr="001A3CEE">
        <w:rPr>
          <w:rStyle w:val="highlight2"/>
          <w:rFonts w:ascii="Book Antiqua" w:hAnsi="Book Antiqua" w:cs="Arial"/>
          <w:sz w:val="24"/>
          <w:szCs w:val="24"/>
        </w:rPr>
        <w:t>parasites</w:t>
      </w:r>
      <w:r w:rsidRPr="001A3CEE">
        <w:rPr>
          <w:rFonts w:ascii="Book Antiqua" w:hAnsi="Book Antiqua" w:cs="Arial"/>
          <w:sz w:val="24"/>
          <w:szCs w:val="24"/>
        </w:rPr>
        <w:t xml:space="preserve"> and their carriage is believed to be linked to IBS.</w:t>
      </w:r>
    </w:p>
    <w:p w14:paraId="2C2EDA55" w14:textId="77777777" w:rsidR="0058267A" w:rsidRPr="001A3CEE" w:rsidRDefault="00955F4D" w:rsidP="009867CB">
      <w:pPr>
        <w:autoSpaceDE w:val="0"/>
        <w:autoSpaceDN w:val="0"/>
        <w:adjustRightInd w:val="0"/>
        <w:spacing w:after="0" w:afterAutospacing="0" w:line="360" w:lineRule="auto"/>
        <w:jc w:val="both"/>
        <w:rPr>
          <w:rFonts w:ascii="Book Antiqua" w:hAnsi="Book Antiqua" w:cs="ArialNarrow-BoldItalic"/>
          <w:b/>
          <w:bCs/>
          <w:i/>
          <w:iCs/>
          <w:sz w:val="24"/>
          <w:szCs w:val="24"/>
        </w:rPr>
      </w:pPr>
      <w:r w:rsidRPr="001A3CEE">
        <w:rPr>
          <w:rFonts w:ascii="Book Antiqua" w:hAnsi="Book Antiqua" w:cs="ArialNarrow-BoldItalic"/>
          <w:b/>
          <w:bCs/>
          <w:i/>
          <w:iCs/>
          <w:sz w:val="24"/>
          <w:szCs w:val="24"/>
        </w:rPr>
        <w:lastRenderedPageBreak/>
        <w:t>Research frontiers</w:t>
      </w:r>
    </w:p>
    <w:p w14:paraId="1C7AC1AD" w14:textId="77777777" w:rsidR="0058267A" w:rsidRDefault="00955F4D" w:rsidP="009867CB">
      <w:pPr>
        <w:spacing w:after="0" w:afterAutospacing="0" w:line="360" w:lineRule="auto"/>
        <w:jc w:val="both"/>
        <w:rPr>
          <w:rFonts w:ascii="Book Antiqua" w:hAnsi="Book Antiqua" w:cs="ArialNarrow"/>
          <w:sz w:val="24"/>
          <w:szCs w:val="24"/>
          <w:lang w:eastAsia="zh-CN"/>
        </w:rPr>
      </w:pPr>
      <w:r w:rsidRPr="001A3CEE">
        <w:rPr>
          <w:rFonts w:ascii="Book Antiqua" w:hAnsi="Book Antiqua" w:cs="ArialNarrow"/>
          <w:sz w:val="24"/>
          <w:szCs w:val="24"/>
        </w:rPr>
        <w:t>There were several early published studies of the possible link between parasitic infections and the development of IBS symptoms. However, many of these studies have yielded inconsistent or even contradictory results.</w:t>
      </w:r>
    </w:p>
    <w:p w14:paraId="2C64D8AC" w14:textId="77777777" w:rsidR="001A3CEE" w:rsidRPr="001A3CEE" w:rsidRDefault="001A3CEE" w:rsidP="009867CB">
      <w:pPr>
        <w:spacing w:after="0" w:afterAutospacing="0" w:line="360" w:lineRule="auto"/>
        <w:jc w:val="both"/>
        <w:rPr>
          <w:rFonts w:ascii="Book Antiqua" w:hAnsi="Book Antiqua" w:cs="Arial"/>
          <w:color w:val="FF0000"/>
          <w:sz w:val="24"/>
          <w:szCs w:val="24"/>
          <w:lang w:eastAsia="zh-CN"/>
        </w:rPr>
      </w:pPr>
    </w:p>
    <w:p w14:paraId="33D91B9F" w14:textId="77777777" w:rsidR="0058267A" w:rsidRPr="001A3CEE" w:rsidRDefault="00955F4D" w:rsidP="009867CB">
      <w:pPr>
        <w:autoSpaceDE w:val="0"/>
        <w:autoSpaceDN w:val="0"/>
        <w:adjustRightInd w:val="0"/>
        <w:spacing w:after="0" w:afterAutospacing="0" w:line="360" w:lineRule="auto"/>
        <w:jc w:val="both"/>
        <w:rPr>
          <w:rFonts w:ascii="Book Antiqua" w:hAnsi="Book Antiqua" w:cs="ArialNarrow-BoldItalic"/>
          <w:b/>
          <w:bCs/>
          <w:i/>
          <w:iCs/>
          <w:sz w:val="24"/>
          <w:szCs w:val="24"/>
        </w:rPr>
      </w:pPr>
      <w:r w:rsidRPr="001A3CEE">
        <w:rPr>
          <w:rFonts w:ascii="Book Antiqua" w:hAnsi="Book Antiqua" w:cs="ArialNarrow-BoldItalic"/>
          <w:b/>
          <w:bCs/>
          <w:i/>
          <w:iCs/>
          <w:sz w:val="24"/>
          <w:szCs w:val="24"/>
        </w:rPr>
        <w:t>Innovations and breakthroughs</w:t>
      </w:r>
    </w:p>
    <w:p w14:paraId="2B057423" w14:textId="77777777" w:rsidR="0058267A" w:rsidRDefault="00955F4D" w:rsidP="009867CB">
      <w:pPr>
        <w:spacing w:after="0" w:afterAutospacing="0" w:line="360" w:lineRule="auto"/>
        <w:jc w:val="both"/>
        <w:rPr>
          <w:rFonts w:ascii="Book Antiqua" w:hAnsi="Book Antiqua" w:cs="Arial"/>
          <w:sz w:val="24"/>
          <w:szCs w:val="24"/>
          <w:lang w:eastAsia="zh-CN"/>
        </w:rPr>
      </w:pPr>
      <w:r w:rsidRPr="001A3CEE">
        <w:rPr>
          <w:rFonts w:ascii="Book Antiqua" w:hAnsi="Book Antiqua" w:cs="Arial"/>
          <w:sz w:val="24"/>
          <w:szCs w:val="24"/>
        </w:rPr>
        <w:t xml:space="preserve">The present study provides new pathophysiological insights into the role of protozoan parasites in IBS. Namely, </w:t>
      </w:r>
      <w:r w:rsidRPr="001A3CEE">
        <w:rPr>
          <w:rFonts w:ascii="Book Antiqua" w:hAnsi="Book Antiqua" w:cs="Arial"/>
          <w:i/>
          <w:iCs/>
          <w:sz w:val="24"/>
          <w:szCs w:val="24"/>
        </w:rPr>
        <w:t xml:space="preserve">Blastocystis, Cryptosporidium, and Giardia spp </w:t>
      </w:r>
      <w:r w:rsidRPr="001A3CEE">
        <w:rPr>
          <w:rFonts w:ascii="Book Antiqua" w:hAnsi="Book Antiqua" w:cs="Arial"/>
          <w:sz w:val="24"/>
          <w:szCs w:val="24"/>
        </w:rPr>
        <w:t>have been found to play a role in the pathogenesis of IBS in a significant proportion of patients.</w:t>
      </w:r>
    </w:p>
    <w:p w14:paraId="0B45203C" w14:textId="77777777" w:rsidR="001A3CEE" w:rsidRPr="001A3CEE" w:rsidRDefault="001A3CEE" w:rsidP="009867CB">
      <w:pPr>
        <w:spacing w:after="0" w:afterAutospacing="0" w:line="360" w:lineRule="auto"/>
        <w:jc w:val="both"/>
        <w:rPr>
          <w:rFonts w:ascii="Book Antiqua" w:hAnsi="Book Antiqua" w:cs="Arial"/>
          <w:sz w:val="24"/>
          <w:szCs w:val="24"/>
          <w:lang w:eastAsia="zh-CN"/>
        </w:rPr>
      </w:pPr>
    </w:p>
    <w:p w14:paraId="75F25624" w14:textId="77777777" w:rsidR="0058267A" w:rsidRPr="001A3CEE" w:rsidRDefault="00955F4D" w:rsidP="009867CB">
      <w:pPr>
        <w:autoSpaceDE w:val="0"/>
        <w:autoSpaceDN w:val="0"/>
        <w:adjustRightInd w:val="0"/>
        <w:spacing w:after="0" w:afterAutospacing="0" w:line="360" w:lineRule="auto"/>
        <w:jc w:val="both"/>
        <w:rPr>
          <w:rFonts w:ascii="Book Antiqua" w:hAnsi="Book Antiqua" w:cs="ArialNarrow-BoldItalic"/>
          <w:b/>
          <w:bCs/>
          <w:i/>
          <w:iCs/>
          <w:sz w:val="24"/>
          <w:szCs w:val="24"/>
        </w:rPr>
      </w:pPr>
      <w:r w:rsidRPr="001A3CEE">
        <w:rPr>
          <w:rFonts w:ascii="Book Antiqua" w:hAnsi="Book Antiqua" w:cs="ArialNarrow-BoldItalic"/>
          <w:b/>
          <w:bCs/>
          <w:i/>
          <w:iCs/>
          <w:sz w:val="24"/>
          <w:szCs w:val="24"/>
        </w:rPr>
        <w:t>Applications</w:t>
      </w:r>
    </w:p>
    <w:p w14:paraId="6CDF93B1" w14:textId="77777777" w:rsidR="0058267A" w:rsidRDefault="00955F4D" w:rsidP="009867CB">
      <w:pPr>
        <w:autoSpaceDE w:val="0"/>
        <w:autoSpaceDN w:val="0"/>
        <w:adjustRightInd w:val="0"/>
        <w:spacing w:after="0" w:afterAutospacing="0" w:line="360" w:lineRule="auto"/>
        <w:jc w:val="both"/>
        <w:rPr>
          <w:rFonts w:ascii="Book Antiqua" w:hAnsi="Book Antiqua" w:cs="Garamond"/>
          <w:sz w:val="24"/>
          <w:szCs w:val="24"/>
          <w:lang w:eastAsia="zh-CN"/>
        </w:rPr>
      </w:pPr>
      <w:r w:rsidRPr="001A3CEE">
        <w:rPr>
          <w:rFonts w:ascii="Book Antiqua" w:hAnsi="Book Antiqua" w:cs="Garamond"/>
          <w:sz w:val="24"/>
          <w:szCs w:val="24"/>
        </w:rPr>
        <w:t>Investigating the role of protozoan infections in the pathophysiology of IBS is important in clinical practice, especially in light of the opportunity of developing targeted therapies. Future research should focus on the subset of IBS patients with poor response to conventional therapy, and possibly offer newer, more effective treatment options.</w:t>
      </w:r>
    </w:p>
    <w:p w14:paraId="5831EDCD" w14:textId="77777777" w:rsidR="001A3CEE" w:rsidRPr="001A3CEE" w:rsidRDefault="001A3CEE" w:rsidP="009867CB">
      <w:pPr>
        <w:autoSpaceDE w:val="0"/>
        <w:autoSpaceDN w:val="0"/>
        <w:adjustRightInd w:val="0"/>
        <w:spacing w:after="0" w:afterAutospacing="0" w:line="360" w:lineRule="auto"/>
        <w:jc w:val="both"/>
        <w:rPr>
          <w:rFonts w:ascii="Book Antiqua" w:hAnsi="Book Antiqua" w:cs="Arial"/>
          <w:sz w:val="24"/>
          <w:szCs w:val="24"/>
          <w:lang w:eastAsia="zh-CN"/>
        </w:rPr>
      </w:pPr>
    </w:p>
    <w:p w14:paraId="0E7CBF19" w14:textId="77777777" w:rsidR="0058267A" w:rsidRPr="001A3CEE" w:rsidRDefault="00955F4D" w:rsidP="009867CB">
      <w:pPr>
        <w:autoSpaceDE w:val="0"/>
        <w:autoSpaceDN w:val="0"/>
        <w:adjustRightInd w:val="0"/>
        <w:spacing w:after="0" w:afterAutospacing="0" w:line="360" w:lineRule="auto"/>
        <w:jc w:val="both"/>
        <w:rPr>
          <w:rFonts w:ascii="Book Antiqua" w:hAnsi="Book Antiqua" w:cs="ArialNarrow-BoldItalic"/>
          <w:b/>
          <w:bCs/>
          <w:i/>
          <w:iCs/>
          <w:sz w:val="24"/>
          <w:szCs w:val="24"/>
        </w:rPr>
      </w:pPr>
      <w:r w:rsidRPr="001A3CEE">
        <w:rPr>
          <w:rFonts w:ascii="Book Antiqua" w:hAnsi="Book Antiqua" w:cs="ArialNarrow-BoldItalic"/>
          <w:b/>
          <w:bCs/>
          <w:i/>
          <w:iCs/>
          <w:sz w:val="24"/>
          <w:szCs w:val="24"/>
        </w:rPr>
        <w:t>Terminology</w:t>
      </w:r>
    </w:p>
    <w:p w14:paraId="62BBCB97" w14:textId="77777777" w:rsidR="0058267A" w:rsidRPr="001A3CEE" w:rsidRDefault="00955F4D" w:rsidP="009867CB">
      <w:pPr>
        <w:spacing w:after="0" w:afterAutospacing="0" w:line="360" w:lineRule="auto"/>
        <w:jc w:val="both"/>
        <w:rPr>
          <w:rFonts w:ascii="Book Antiqua" w:hAnsi="Book Antiqua" w:cs="Arial"/>
          <w:sz w:val="24"/>
          <w:szCs w:val="24"/>
        </w:rPr>
      </w:pPr>
      <w:r w:rsidRPr="001A3CEE">
        <w:rPr>
          <w:rFonts w:ascii="Book Antiqua" w:hAnsi="Book Antiqua" w:cs="Arial"/>
          <w:sz w:val="24"/>
          <w:szCs w:val="24"/>
        </w:rPr>
        <w:t>Irritable bowel syndrome is a functional gastrointestinal disorder characterized by a complex pathogenesis, and various clinical manifestations. Protozoan parasites are a group of unicellular, eukaryotic microorganisms, which can infect both humans and animals; they include ciliates, amoebae, and flagellates.</w:t>
      </w:r>
    </w:p>
    <w:p w14:paraId="597E51D2" w14:textId="77777777" w:rsidR="00A03E77" w:rsidRPr="001A3CEE" w:rsidRDefault="00A03E77" w:rsidP="009867CB">
      <w:pPr>
        <w:spacing w:after="0" w:afterAutospacing="0" w:line="360" w:lineRule="auto"/>
        <w:jc w:val="both"/>
        <w:rPr>
          <w:rFonts w:ascii="Book Antiqua" w:hAnsi="Book Antiqua" w:cs="宋体"/>
          <w:sz w:val="24"/>
          <w:szCs w:val="24"/>
        </w:rPr>
      </w:pPr>
    </w:p>
    <w:p w14:paraId="5E15C9B1" w14:textId="77777777" w:rsidR="008511A0" w:rsidRPr="001A3CEE" w:rsidRDefault="001A3CEE" w:rsidP="009867CB">
      <w:pPr>
        <w:spacing w:after="0" w:afterAutospacing="0" w:line="360" w:lineRule="auto"/>
        <w:jc w:val="both"/>
        <w:rPr>
          <w:rFonts w:ascii="Book Antiqua" w:hAnsi="Book Antiqua"/>
          <w:b/>
          <w:i/>
          <w:sz w:val="24"/>
          <w:szCs w:val="24"/>
          <w:lang w:eastAsia="zh-CN"/>
        </w:rPr>
      </w:pPr>
      <w:bookmarkStart w:id="34" w:name="OLE_LINK13"/>
      <w:bookmarkStart w:id="35" w:name="OLE_LINK323"/>
      <w:bookmarkStart w:id="36" w:name="OLE_LINK349"/>
      <w:bookmarkStart w:id="37" w:name="OLE_LINK377"/>
      <w:bookmarkStart w:id="38" w:name="OLE_LINK386"/>
      <w:bookmarkStart w:id="39" w:name="OLE_LINK400"/>
      <w:bookmarkStart w:id="40" w:name="OLE_LINK416"/>
      <w:bookmarkStart w:id="41" w:name="OLE_LINK512"/>
      <w:bookmarkStart w:id="42" w:name="OLE_LINK598"/>
      <w:bookmarkStart w:id="43" w:name="OLE_LINK599"/>
      <w:r w:rsidRPr="001A3CEE">
        <w:rPr>
          <w:rFonts w:ascii="Book Antiqua" w:hAnsi="Book Antiqua" w:cs="宋体"/>
          <w:b/>
          <w:i/>
          <w:sz w:val="24"/>
          <w:szCs w:val="24"/>
          <w:lang w:eastAsia="zh-CN"/>
        </w:rPr>
        <w:t>Peer-review</w:t>
      </w:r>
    </w:p>
    <w:bookmarkEnd w:id="32"/>
    <w:bookmarkEnd w:id="33"/>
    <w:bookmarkEnd w:id="34"/>
    <w:bookmarkEnd w:id="35"/>
    <w:bookmarkEnd w:id="36"/>
    <w:bookmarkEnd w:id="37"/>
    <w:bookmarkEnd w:id="38"/>
    <w:bookmarkEnd w:id="39"/>
    <w:bookmarkEnd w:id="40"/>
    <w:bookmarkEnd w:id="41"/>
    <w:bookmarkEnd w:id="42"/>
    <w:bookmarkEnd w:id="43"/>
    <w:p w14:paraId="04E7746E" w14:textId="77777777" w:rsidR="00F002D5" w:rsidRPr="001A3CEE" w:rsidRDefault="001A3CEE" w:rsidP="009867CB">
      <w:pPr>
        <w:autoSpaceDE w:val="0"/>
        <w:autoSpaceDN w:val="0"/>
        <w:adjustRightInd w:val="0"/>
        <w:spacing w:after="0" w:afterAutospacing="0" w:line="360" w:lineRule="auto"/>
        <w:jc w:val="both"/>
        <w:rPr>
          <w:rFonts w:ascii="Book Antiqua" w:hAnsi="Book Antiqua" w:cstheme="majorBidi"/>
          <w:b/>
          <w:bCs/>
          <w:color w:val="000000" w:themeColor="text1"/>
          <w:sz w:val="24"/>
          <w:szCs w:val="24"/>
        </w:rPr>
      </w:pPr>
      <w:r w:rsidRPr="001A3CEE">
        <w:rPr>
          <w:rFonts w:ascii="Book Antiqua" w:hAnsi="Book Antiqua" w:cs="Tahoma"/>
          <w:color w:val="000000"/>
          <w:sz w:val="24"/>
          <w:szCs w:val="24"/>
        </w:rPr>
        <w:t>The authors compared clinical data and test results of protozoan parasites for stool samples between in 109 patients with</w:t>
      </w:r>
      <w:r>
        <w:rPr>
          <w:rFonts w:ascii="Book Antiqua" w:hAnsi="Book Antiqua" w:cs="Tahoma" w:hint="eastAsia"/>
          <w:color w:val="000000"/>
          <w:sz w:val="24"/>
          <w:szCs w:val="24"/>
          <w:lang w:eastAsia="zh-CN"/>
        </w:rPr>
        <w:t xml:space="preserve"> </w:t>
      </w:r>
      <w:r w:rsidRPr="001A3CEE">
        <w:rPr>
          <w:rFonts w:ascii="Book Antiqua" w:hAnsi="Book Antiqua" w:cs="Tahoma"/>
          <w:color w:val="000000"/>
          <w:sz w:val="24"/>
          <w:szCs w:val="24"/>
        </w:rPr>
        <w:t>IBS</w:t>
      </w:r>
      <w:r>
        <w:rPr>
          <w:rFonts w:ascii="Book Antiqua" w:hAnsi="Book Antiqua" w:cs="Tahoma" w:hint="eastAsia"/>
          <w:color w:val="000000"/>
          <w:sz w:val="24"/>
          <w:szCs w:val="24"/>
          <w:lang w:eastAsia="zh-CN"/>
        </w:rPr>
        <w:t xml:space="preserve"> </w:t>
      </w:r>
      <w:r w:rsidRPr="001A3CEE">
        <w:rPr>
          <w:rFonts w:ascii="Book Antiqua" w:hAnsi="Book Antiqua" w:cs="Tahoma"/>
          <w:color w:val="000000"/>
          <w:sz w:val="24"/>
          <w:szCs w:val="24"/>
        </w:rPr>
        <w:t xml:space="preserve">and in 100 control individuals, demonstrated that prevalence of Blastocytosis, Cryptosporidium and Giardia is higher in OBS patients than in controls, and concluded that these parasites were </w:t>
      </w:r>
      <w:r w:rsidRPr="001A3CEE">
        <w:rPr>
          <w:rFonts w:ascii="Book Antiqua" w:hAnsi="Book Antiqua" w:cs="Tahoma"/>
          <w:color w:val="000000"/>
          <w:sz w:val="24"/>
          <w:szCs w:val="24"/>
        </w:rPr>
        <w:lastRenderedPageBreak/>
        <w:t>likely to have a role in the pathogenesis of IBS. The paper is well-written and has interesting findings.</w:t>
      </w:r>
    </w:p>
    <w:p w14:paraId="3E6A4D5E" w14:textId="77777777" w:rsidR="001A3CEE" w:rsidRDefault="001A3CEE" w:rsidP="009867CB">
      <w:pPr>
        <w:spacing w:after="0" w:afterAutospacing="0"/>
        <w:rPr>
          <w:rFonts w:ascii="Book Antiqua" w:hAnsi="Book Antiqua" w:cstheme="majorBidi"/>
          <w:b/>
          <w:bCs/>
          <w:color w:val="000000" w:themeColor="text1"/>
          <w:sz w:val="24"/>
          <w:szCs w:val="24"/>
        </w:rPr>
      </w:pPr>
      <w:r>
        <w:rPr>
          <w:rFonts w:ascii="Book Antiqua" w:hAnsi="Book Antiqua" w:cstheme="majorBidi"/>
          <w:b/>
          <w:bCs/>
          <w:color w:val="000000" w:themeColor="text1"/>
          <w:sz w:val="24"/>
          <w:szCs w:val="24"/>
        </w:rPr>
        <w:br w:type="page"/>
      </w:r>
    </w:p>
    <w:p w14:paraId="0F26EBD7" w14:textId="77777777" w:rsidR="006C0314" w:rsidRDefault="003367AA" w:rsidP="009867CB">
      <w:pPr>
        <w:autoSpaceDE w:val="0"/>
        <w:autoSpaceDN w:val="0"/>
        <w:adjustRightInd w:val="0"/>
        <w:spacing w:after="0" w:afterAutospacing="0" w:line="360" w:lineRule="auto"/>
        <w:jc w:val="both"/>
        <w:rPr>
          <w:rFonts w:ascii="Book Antiqua" w:hAnsi="Book Antiqua" w:cstheme="majorBidi"/>
          <w:sz w:val="24"/>
          <w:szCs w:val="24"/>
          <w:lang w:eastAsia="zh-CN"/>
        </w:rPr>
      </w:pPr>
      <w:r w:rsidRPr="001A3CEE">
        <w:rPr>
          <w:rFonts w:ascii="Book Antiqua" w:hAnsi="Book Antiqua" w:cstheme="majorBidi"/>
          <w:b/>
          <w:bCs/>
          <w:color w:val="000000" w:themeColor="text1"/>
          <w:sz w:val="24"/>
          <w:szCs w:val="24"/>
        </w:rPr>
        <w:lastRenderedPageBreak/>
        <w:t>R</w:t>
      </w:r>
      <w:r w:rsidR="00D05F15" w:rsidRPr="001A3CEE">
        <w:rPr>
          <w:rFonts w:ascii="Book Antiqua" w:hAnsi="Book Antiqua" w:cstheme="majorBidi"/>
          <w:b/>
          <w:bCs/>
          <w:color w:val="000000" w:themeColor="text1"/>
          <w:sz w:val="24"/>
          <w:szCs w:val="24"/>
        </w:rPr>
        <w:t>EFERENCES</w:t>
      </w:r>
    </w:p>
    <w:p w14:paraId="63323EAA"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Boorom KF</w:t>
      </w:r>
      <w:r w:rsidRPr="001C2B5E">
        <w:rPr>
          <w:rFonts w:ascii="Book Antiqua" w:hAnsi="Book Antiqua" w:cs="Tahoma"/>
          <w:color w:val="000000" w:themeColor="text1"/>
        </w:rPr>
        <w:t>, Smith H, Nimri L, Viscogliosi E, Spanakos G, Parkar U, Li LH, Zhou XN, Ok UZ, Leelayoova S, Jones MS. Oh my aching gut: irritable bowel syndrome, Blastocystis, and asymptomatic infection.</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Parasit Vectors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2008;</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w:t>
      </w:r>
      <w:r w:rsidRPr="001C2B5E">
        <w:rPr>
          <w:rFonts w:ascii="Book Antiqua" w:hAnsi="Book Antiqua" w:cs="Tahoma"/>
          <w:color w:val="000000" w:themeColor="text1"/>
        </w:rPr>
        <w:t>: 40 [PMID: 18937874 DOI: 10.1186/1756-3305-1-40]</w:t>
      </w:r>
    </w:p>
    <w:p w14:paraId="199AFC5E"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2</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Lovell RM</w:t>
      </w:r>
      <w:r w:rsidRPr="001C2B5E">
        <w:rPr>
          <w:rFonts w:ascii="Book Antiqua" w:hAnsi="Book Antiqua" w:cs="Tahoma"/>
          <w:color w:val="000000" w:themeColor="text1"/>
        </w:rPr>
        <w:t>, Ford AC. Global prevalence of and risk factors for irritable bowel syndrome: a meta-analysis.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Clin Gastroenterol Hepatol</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2012;</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10</w:t>
      </w:r>
      <w:r w:rsidRPr="001C2B5E">
        <w:rPr>
          <w:rFonts w:ascii="Book Antiqua" w:hAnsi="Book Antiqua" w:cs="Tahoma"/>
          <w:color w:val="000000" w:themeColor="text1"/>
        </w:rPr>
        <w:t>: 712-721.e4 [PMID: 22426087 DOI: 10.1016/j.cgh.2012.02.029]</w:t>
      </w:r>
    </w:p>
    <w:p w14:paraId="69D0583F" w14:textId="1C6FF99E" w:rsidR="009867CB" w:rsidRPr="00ED17B9" w:rsidRDefault="009867CB" w:rsidP="00ED17B9">
      <w:pPr>
        <w:pStyle w:val="p1"/>
        <w:spacing w:line="360" w:lineRule="auto"/>
        <w:rPr>
          <w:rFonts w:ascii="Book Antiqua" w:hAnsi="Book Antiqua"/>
        </w:rPr>
      </w:pPr>
      <w:r w:rsidRPr="00ED17B9">
        <w:rPr>
          <w:rFonts w:ascii="Book Antiqua" w:hAnsi="Book Antiqua" w:cs="Tahoma"/>
          <w:color w:val="000000" w:themeColor="text1"/>
          <w:sz w:val="24"/>
          <w:szCs w:val="24"/>
        </w:rPr>
        <w:t>3</w:t>
      </w:r>
      <w:r w:rsidRPr="00ED17B9">
        <w:rPr>
          <w:rStyle w:val="apple-converted-space"/>
          <w:rFonts w:ascii="Book Antiqua" w:hAnsi="Book Antiqua" w:cs="Tahoma"/>
          <w:color w:val="000000" w:themeColor="text1"/>
          <w:sz w:val="24"/>
          <w:szCs w:val="24"/>
        </w:rPr>
        <w:t> </w:t>
      </w:r>
      <w:r w:rsidRPr="00ED17B9">
        <w:rPr>
          <w:rFonts w:ascii="Book Antiqua" w:hAnsi="Book Antiqua" w:cs="Tahoma"/>
          <w:b/>
          <w:bCs/>
          <w:color w:val="000000" w:themeColor="text1"/>
          <w:sz w:val="24"/>
          <w:szCs w:val="24"/>
        </w:rPr>
        <w:t>Borgaonkar MR</w:t>
      </w:r>
      <w:r w:rsidRPr="00ED17B9">
        <w:rPr>
          <w:rFonts w:ascii="Book Antiqua" w:hAnsi="Book Antiqua" w:cs="Tahoma"/>
          <w:color w:val="000000" w:themeColor="text1"/>
          <w:sz w:val="24"/>
          <w:szCs w:val="24"/>
        </w:rPr>
        <w:t>, Ford DC, Marshall JK, Churchill E, Collins SM. The incidence of irritable bowel syndrome among community subjects with previous acute enteric infection.</w:t>
      </w:r>
      <w:r w:rsidRPr="00ED17B9">
        <w:rPr>
          <w:rStyle w:val="apple-converted-space"/>
          <w:rFonts w:ascii="Book Antiqua" w:hAnsi="Book Antiqua" w:cs="Tahoma"/>
          <w:color w:val="000000" w:themeColor="text1"/>
          <w:sz w:val="24"/>
          <w:szCs w:val="24"/>
        </w:rPr>
        <w:t> </w:t>
      </w:r>
      <w:r w:rsidRPr="00ED17B9">
        <w:rPr>
          <w:rFonts w:ascii="Book Antiqua" w:hAnsi="Book Antiqua" w:cs="Tahoma"/>
          <w:i/>
          <w:iCs/>
          <w:color w:val="000000" w:themeColor="text1"/>
          <w:sz w:val="24"/>
          <w:szCs w:val="24"/>
        </w:rPr>
        <w:t>Dig Dis Sci</w:t>
      </w:r>
      <w:r w:rsidRPr="00ED17B9">
        <w:rPr>
          <w:rStyle w:val="apple-converted-space"/>
          <w:rFonts w:ascii="Book Antiqua" w:hAnsi="Book Antiqua" w:cs="Tahoma"/>
          <w:color w:val="000000" w:themeColor="text1"/>
          <w:sz w:val="24"/>
          <w:szCs w:val="24"/>
        </w:rPr>
        <w:t> </w:t>
      </w:r>
      <w:r w:rsidRPr="00ED17B9">
        <w:rPr>
          <w:rFonts w:ascii="Book Antiqua" w:hAnsi="Book Antiqua" w:cs="Tahoma"/>
          <w:color w:val="000000" w:themeColor="text1"/>
          <w:sz w:val="24"/>
          <w:szCs w:val="24"/>
        </w:rPr>
        <w:t>2006;</w:t>
      </w:r>
      <w:r w:rsidRPr="00ED17B9">
        <w:rPr>
          <w:rStyle w:val="apple-converted-space"/>
          <w:rFonts w:ascii="Book Antiqua" w:hAnsi="Book Antiqua" w:cs="Tahoma"/>
          <w:color w:val="000000" w:themeColor="text1"/>
          <w:sz w:val="24"/>
          <w:szCs w:val="24"/>
        </w:rPr>
        <w:t> </w:t>
      </w:r>
      <w:r w:rsidRPr="00ED17B9">
        <w:rPr>
          <w:rFonts w:ascii="Book Antiqua" w:hAnsi="Book Antiqua" w:cs="Tahoma"/>
          <w:b/>
          <w:bCs/>
          <w:color w:val="000000" w:themeColor="text1"/>
          <w:sz w:val="24"/>
          <w:szCs w:val="24"/>
        </w:rPr>
        <w:t>51</w:t>
      </w:r>
      <w:r w:rsidRPr="00ED17B9">
        <w:rPr>
          <w:rFonts w:ascii="Book Antiqua" w:hAnsi="Book Antiqua" w:cs="Tahoma"/>
          <w:color w:val="000000" w:themeColor="text1"/>
          <w:sz w:val="24"/>
          <w:szCs w:val="24"/>
        </w:rPr>
        <w:t xml:space="preserve">: 1026-1032 [PMID: 16758307 DOI: </w:t>
      </w:r>
      <w:hyperlink r:id="rId12" w:history="1">
        <w:r w:rsidR="00E90D28" w:rsidRPr="00ED17B9">
          <w:rPr>
            <w:rStyle w:val="a5"/>
            <w:rFonts w:ascii="Book Antiqua" w:hAnsi="Book Antiqua"/>
            <w:sz w:val="24"/>
            <w:szCs w:val="24"/>
          </w:rPr>
          <w:t>10.1007/s10620-006-9348-1</w:t>
        </w:r>
      </w:hyperlink>
      <w:r w:rsidRPr="00ED17B9">
        <w:rPr>
          <w:rFonts w:ascii="Book Antiqua" w:hAnsi="Book Antiqua" w:cs="Tahoma"/>
          <w:color w:val="000000" w:themeColor="text1"/>
          <w:sz w:val="24"/>
          <w:szCs w:val="24"/>
        </w:rPr>
        <w:t>]</w:t>
      </w:r>
    </w:p>
    <w:p w14:paraId="78D64844"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4</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Shiotani A</w:t>
      </w:r>
      <w:r w:rsidRPr="001C2B5E">
        <w:rPr>
          <w:rFonts w:ascii="Book Antiqua" w:hAnsi="Book Antiqua" w:cs="Tahoma"/>
          <w:color w:val="000000" w:themeColor="text1"/>
        </w:rPr>
        <w:t>, Miyanishi T, Takahashi T. Sex differences in irritable bowel syndrome in Japanese university students.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J Gastroenterol</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2006;</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41</w:t>
      </w:r>
      <w:r w:rsidRPr="001C2B5E">
        <w:rPr>
          <w:rFonts w:ascii="Book Antiqua" w:hAnsi="Book Antiqua" w:cs="Tahoma"/>
          <w:color w:val="000000" w:themeColor="text1"/>
        </w:rPr>
        <w:t>: 562-568 [PMID: 16868804]</w:t>
      </w:r>
    </w:p>
    <w:p w14:paraId="4F9F61AC"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5</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Longstreth GF</w:t>
      </w:r>
      <w:r w:rsidRPr="001C2B5E">
        <w:rPr>
          <w:rFonts w:ascii="Book Antiqua" w:hAnsi="Book Antiqua" w:cs="Tahoma"/>
          <w:color w:val="000000" w:themeColor="text1"/>
        </w:rPr>
        <w:t>, Thompson WG, Chey WD, Houghton LA, Mearin F, Spiller RC. Functional bowel disorders.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Gastroenterology</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2006;</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130</w:t>
      </w:r>
      <w:r w:rsidRPr="001C2B5E">
        <w:rPr>
          <w:rFonts w:ascii="Book Antiqua" w:hAnsi="Book Antiqua" w:cs="Tahoma"/>
          <w:color w:val="000000" w:themeColor="text1"/>
        </w:rPr>
        <w:t>: 1480-1491 [PMID: 16678561 DOI: 10.1053/j.gastro.2005.11.061]</w:t>
      </w:r>
    </w:p>
    <w:p w14:paraId="3072DED3"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6</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García Rodríguez LA</w:t>
      </w:r>
      <w:r w:rsidRPr="001C2B5E">
        <w:rPr>
          <w:rFonts w:ascii="Book Antiqua" w:hAnsi="Book Antiqua" w:cs="Tahoma"/>
          <w:color w:val="000000" w:themeColor="text1"/>
        </w:rPr>
        <w:t>, Ruigómez A, Panés J. Acute gastroenteritis is followed by an increased risk of inflammatory bowel disease.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Gastroenterology</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2006;</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130</w:t>
      </w:r>
      <w:r w:rsidRPr="001C2B5E">
        <w:rPr>
          <w:rFonts w:ascii="Book Antiqua" w:hAnsi="Book Antiqua" w:cs="Tahoma"/>
          <w:color w:val="000000" w:themeColor="text1"/>
        </w:rPr>
        <w:t>: 1588-1594 [PMID: 16697722 DOI: 10.1053/j.gastro.2006.02.004]</w:t>
      </w:r>
    </w:p>
    <w:p w14:paraId="41DB083D"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7</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Spiller R</w:t>
      </w:r>
      <w:r w:rsidRPr="001C2B5E">
        <w:rPr>
          <w:rFonts w:ascii="Book Antiqua" w:hAnsi="Book Antiqua" w:cs="Tahoma"/>
          <w:color w:val="000000" w:themeColor="text1"/>
        </w:rPr>
        <w:t>, Garsed K. Postinfectious irritable bowel syndrome.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Gastroenterology</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2009;</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136</w:t>
      </w:r>
      <w:r w:rsidRPr="001C2B5E">
        <w:rPr>
          <w:rFonts w:ascii="Book Antiqua" w:hAnsi="Book Antiqua" w:cs="Tahoma"/>
          <w:color w:val="000000" w:themeColor="text1"/>
        </w:rPr>
        <w:t>: 1979-1988 [PMID: 19457422 DOI: 10.1053/j.gastro.2009.02.074]</w:t>
      </w:r>
    </w:p>
    <w:p w14:paraId="0AD7DFDC"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8</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Dunlop SP</w:t>
      </w:r>
      <w:r w:rsidRPr="001C2B5E">
        <w:rPr>
          <w:rFonts w:ascii="Book Antiqua" w:hAnsi="Book Antiqua" w:cs="Tahoma"/>
          <w:color w:val="000000" w:themeColor="text1"/>
        </w:rPr>
        <w:t>, Jenkins D, Spiller RC. Distinctive clinical, psychological, and histological features of postinfective irritable bowel syndrome.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Am J Gastroenterol</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2003;</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98</w:t>
      </w:r>
      <w:r w:rsidRPr="001C2B5E">
        <w:rPr>
          <w:rFonts w:ascii="Book Antiqua" w:hAnsi="Book Antiqua" w:cs="Tahoma"/>
          <w:color w:val="000000" w:themeColor="text1"/>
        </w:rPr>
        <w:t>: 1578-1583 [PMID: 12873581 DOI: 10.1111/j.1572-0241.2003.07542.x]</w:t>
      </w:r>
    </w:p>
    <w:p w14:paraId="16B3AA48"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9</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Grover M</w:t>
      </w:r>
      <w:r w:rsidRPr="001C2B5E">
        <w:rPr>
          <w:rFonts w:ascii="Book Antiqua" w:hAnsi="Book Antiqua" w:cs="Tahoma"/>
          <w:color w:val="000000" w:themeColor="text1"/>
        </w:rPr>
        <w:t>. Role of gut pathogens in development of irritable bowel syndrome.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Indian J Med Res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2014;</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139</w:t>
      </w:r>
      <w:r w:rsidRPr="001C2B5E">
        <w:rPr>
          <w:rFonts w:ascii="Book Antiqua" w:hAnsi="Book Antiqua" w:cs="Tahoma"/>
          <w:color w:val="000000" w:themeColor="text1"/>
        </w:rPr>
        <w:t>: 11-18 [PMID: 24604037]</w:t>
      </w:r>
    </w:p>
    <w:p w14:paraId="059837D8"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lastRenderedPageBreak/>
        <w:t>10</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Neal KR</w:t>
      </w:r>
      <w:r w:rsidRPr="001C2B5E">
        <w:rPr>
          <w:rFonts w:ascii="Book Antiqua" w:hAnsi="Book Antiqua" w:cs="Tahoma"/>
          <w:color w:val="000000" w:themeColor="text1"/>
        </w:rPr>
        <w:t>, Hebden J, Spiller R. Prevalence of gastrointestinal symptoms six months after bacterial gastroenteritis and risk factors for development of the irritable bowel syndrome: postal survey of patients.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BMJ</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1997;</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314</w:t>
      </w:r>
      <w:r w:rsidRPr="001C2B5E">
        <w:rPr>
          <w:rFonts w:ascii="Book Antiqua" w:hAnsi="Book Antiqua" w:cs="Tahoma"/>
          <w:color w:val="000000" w:themeColor="text1"/>
        </w:rPr>
        <w:t>: 779-782 [PMID: 9080994]</w:t>
      </w:r>
    </w:p>
    <w:p w14:paraId="3BA308F9"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11</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Fletcher SM</w:t>
      </w:r>
      <w:r w:rsidRPr="001C2B5E">
        <w:rPr>
          <w:rFonts w:ascii="Book Antiqua" w:hAnsi="Book Antiqua" w:cs="Tahoma"/>
          <w:color w:val="000000" w:themeColor="text1"/>
        </w:rPr>
        <w:t>, Stark D, Harkness J, Ellis J. Enteric protozoa in the developed world: a public health perspective.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Clin Microbiol Rev</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2012;</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25</w:t>
      </w:r>
      <w:r w:rsidRPr="001C2B5E">
        <w:rPr>
          <w:rFonts w:ascii="Book Antiqua" w:hAnsi="Book Antiqua" w:cs="Tahoma"/>
          <w:color w:val="000000" w:themeColor="text1"/>
        </w:rPr>
        <w:t>: 420-449 [PMID: 22763633]</w:t>
      </w:r>
    </w:p>
    <w:p w14:paraId="789C1870"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12</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Stark D</w:t>
      </w:r>
      <w:r w:rsidRPr="001C2B5E">
        <w:rPr>
          <w:rFonts w:ascii="Book Antiqua" w:hAnsi="Book Antiqua" w:cs="Tahoma"/>
          <w:color w:val="000000" w:themeColor="text1"/>
        </w:rPr>
        <w:t>, Barratt JL, van Hal S, Marriott D, Harkness J, Ellis JT. Clinical significance of enteric protozoa in the immunosuppressed human population.</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Clin Microbiol Rev</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2009;</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22</w:t>
      </w:r>
      <w:r w:rsidRPr="001C2B5E">
        <w:rPr>
          <w:rFonts w:ascii="Book Antiqua" w:hAnsi="Book Antiqua" w:cs="Tahoma"/>
          <w:color w:val="000000" w:themeColor="text1"/>
        </w:rPr>
        <w:t>: 634-650 [PMID: 19822892 DOI: 10.1128/CMR.00017-09]</w:t>
      </w:r>
    </w:p>
    <w:p w14:paraId="176274AE"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13</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Cekin AH</w:t>
      </w:r>
      <w:r w:rsidRPr="001C2B5E">
        <w:rPr>
          <w:rFonts w:ascii="Book Antiqua" w:hAnsi="Book Antiqua" w:cs="Tahoma"/>
          <w:color w:val="000000" w:themeColor="text1"/>
        </w:rPr>
        <w:t>, Cekin Y, Adakan Y, Tasdemir E, Koclar FG, Yolcular BO. Blastocystosis in patients with gastrointestinal symptoms: a case-control study.</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BMC Gastroenterol</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2012;</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12</w:t>
      </w:r>
      <w:r w:rsidRPr="001C2B5E">
        <w:rPr>
          <w:rFonts w:ascii="Book Antiqua" w:hAnsi="Book Antiqua" w:cs="Tahoma"/>
          <w:color w:val="000000" w:themeColor="text1"/>
        </w:rPr>
        <w:t>: 122 [PMID: 22963003 DOI: 10.1186/1471-230X-12-122]</w:t>
      </w:r>
    </w:p>
    <w:p w14:paraId="3722F195"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14</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Stark D</w:t>
      </w:r>
      <w:r w:rsidRPr="001C2B5E">
        <w:rPr>
          <w:rFonts w:ascii="Book Antiqua" w:hAnsi="Book Antiqua" w:cs="Tahoma"/>
          <w:color w:val="000000" w:themeColor="text1"/>
        </w:rPr>
        <w:t>, van Hal S, Marriott D, Ellis J, Harkness J. Irritable bowel syndrome: a review on the role of intestinal protozoa and the importance of their detection and diagnosis.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Int J Parasitol</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2007;</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37</w:t>
      </w:r>
      <w:r w:rsidRPr="001C2B5E">
        <w:rPr>
          <w:rFonts w:ascii="Book Antiqua" w:hAnsi="Book Antiqua" w:cs="Tahoma"/>
          <w:color w:val="000000" w:themeColor="text1"/>
        </w:rPr>
        <w:t>: 11-20 [PMID: 17070814 DOI: 10.1016/j.ijpara.2006.09.009]</w:t>
      </w:r>
    </w:p>
    <w:p w14:paraId="529AA7B6"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15</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Xiao L</w:t>
      </w:r>
      <w:r w:rsidRPr="001C2B5E">
        <w:rPr>
          <w:rFonts w:ascii="Book Antiqua" w:hAnsi="Book Antiqua" w:cs="Tahoma"/>
          <w:color w:val="000000" w:themeColor="text1"/>
        </w:rPr>
        <w:t>. Molecular epidemiology of cryptosporidiosis: an update.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Exp Parasitol</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2010;</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124</w:t>
      </w:r>
      <w:r w:rsidRPr="001C2B5E">
        <w:rPr>
          <w:rFonts w:ascii="Book Antiqua" w:hAnsi="Book Antiqua" w:cs="Tahoma"/>
          <w:color w:val="000000" w:themeColor="text1"/>
        </w:rPr>
        <w:t>: 80-89 [PMID: 19358845 DOI: 10.1016/j.exppara.2009.03.018]</w:t>
      </w:r>
    </w:p>
    <w:p w14:paraId="1220CF01"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16</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Leav BA</w:t>
      </w:r>
      <w:r w:rsidRPr="001C2B5E">
        <w:rPr>
          <w:rFonts w:ascii="Book Antiqua" w:hAnsi="Book Antiqua" w:cs="Tahoma"/>
          <w:color w:val="000000" w:themeColor="text1"/>
        </w:rPr>
        <w:t>, Mackay M, Ward HD. Cryptosporidium species: new insights and old challenges.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Clin Infect Dis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2003;</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36</w:t>
      </w:r>
      <w:r w:rsidRPr="001C2B5E">
        <w:rPr>
          <w:rFonts w:ascii="Book Antiqua" w:hAnsi="Book Antiqua" w:cs="Tahoma"/>
          <w:color w:val="000000" w:themeColor="text1"/>
        </w:rPr>
        <w:t>: 903-908 [PMID: 12652391 DOI: 10.1086/368194]</w:t>
      </w:r>
    </w:p>
    <w:p w14:paraId="0FB223B2"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17</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Areeshi M</w:t>
      </w:r>
      <w:r w:rsidRPr="001C2B5E">
        <w:rPr>
          <w:rFonts w:ascii="Book Antiqua" w:hAnsi="Book Antiqua" w:cs="Tahoma"/>
          <w:color w:val="000000" w:themeColor="text1"/>
        </w:rPr>
        <w:t>, Dove W, Papaventsis D, Gatei W, Combe P, Grosjean P, Leatherbarrow H, Hart CA. Cryptosporidium species causing acute diarrhoea in children in Antananarivo, Madagascar.</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Ann Trop Med Parasitol</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2008;</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102</w:t>
      </w:r>
      <w:r w:rsidRPr="001C2B5E">
        <w:rPr>
          <w:rFonts w:ascii="Book Antiqua" w:hAnsi="Book Antiqua" w:cs="Tahoma"/>
          <w:color w:val="000000" w:themeColor="text1"/>
        </w:rPr>
        <w:t>: 309-315 [PMID: 18510811 DOI: 10.1179/136485908X278793]</w:t>
      </w:r>
    </w:p>
    <w:p w14:paraId="40101E55"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18</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Engsbro AL</w:t>
      </w:r>
      <w:r w:rsidRPr="001C2B5E">
        <w:rPr>
          <w:rFonts w:ascii="Book Antiqua" w:hAnsi="Book Antiqua" w:cs="Tahoma"/>
          <w:color w:val="000000" w:themeColor="text1"/>
        </w:rPr>
        <w:t>, Stensvold CR, Vedel Nielsen H, Bytzer P. Prevalence, incidence, and risk factors of intestinal parasites in Danish primary care patients with irritable bowel syndrome.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Scand J Infect Dis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2014;</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46</w:t>
      </w:r>
      <w:r w:rsidRPr="001C2B5E">
        <w:rPr>
          <w:rFonts w:ascii="Book Antiqua" w:hAnsi="Book Antiqua" w:cs="Tahoma"/>
          <w:color w:val="000000" w:themeColor="text1"/>
        </w:rPr>
        <w:t>: 204-209 [PMID: 24344761 DOI: 10.3109/00365548.2013.861609]</w:t>
      </w:r>
    </w:p>
    <w:p w14:paraId="45688556"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19</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Hunter PR</w:t>
      </w:r>
      <w:r w:rsidRPr="001C2B5E">
        <w:rPr>
          <w:rFonts w:ascii="Book Antiqua" w:hAnsi="Book Antiqua" w:cs="Tahoma"/>
          <w:color w:val="000000" w:themeColor="text1"/>
        </w:rPr>
        <w:t>, Hughes S, Woodhouse S, Raj N, Syed Q, Chalmers RM, Verlander NQ, Goodacre J. Health sequelae of human cryptosporidiosis in immunocompetent patients.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Clin Infect Dis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2004;</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39</w:t>
      </w:r>
      <w:r w:rsidRPr="001C2B5E">
        <w:rPr>
          <w:rFonts w:ascii="Book Antiqua" w:hAnsi="Book Antiqua" w:cs="Tahoma"/>
          <w:color w:val="000000" w:themeColor="text1"/>
        </w:rPr>
        <w:t>: 504-510 [PMID: 15356813 DOI: 10.1086/422649]</w:t>
      </w:r>
    </w:p>
    <w:p w14:paraId="55D001A4"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lastRenderedPageBreak/>
        <w:t xml:space="preserve">20 </w:t>
      </w:r>
      <w:r w:rsidRPr="003876BD">
        <w:rPr>
          <w:rFonts w:ascii="Book Antiqua" w:hAnsi="Book Antiqua" w:cs="Tahoma"/>
          <w:b/>
          <w:color w:val="000000" w:themeColor="text1"/>
        </w:rPr>
        <w:t>Centers for Disase Control and Prevention.</w:t>
      </w:r>
      <w:r w:rsidRPr="001C2B5E">
        <w:rPr>
          <w:rFonts w:ascii="Book Antiqua" w:hAnsi="Book Antiqua" w:cs="Tahoma"/>
          <w:color w:val="000000" w:themeColor="text1"/>
        </w:rPr>
        <w:t xml:space="preserve"> Laboratory identification of parasitic diseases of public health concern. </w:t>
      </w:r>
      <w:r>
        <w:rPr>
          <w:rFonts w:ascii="Book Antiqua" w:hAnsi="Book Antiqua" w:cs="Tahoma" w:hint="eastAsia"/>
          <w:color w:val="000000" w:themeColor="text1"/>
        </w:rPr>
        <w:t xml:space="preserve"> </w:t>
      </w:r>
      <w:r w:rsidRPr="001C2B5E">
        <w:rPr>
          <w:rFonts w:ascii="Book Antiqua" w:hAnsi="Book Antiqua" w:cs="Tahoma"/>
          <w:color w:val="000000" w:themeColor="text1"/>
        </w:rPr>
        <w:t>Available from: URL:</w:t>
      </w:r>
      <w:r>
        <w:rPr>
          <w:rFonts w:ascii="Book Antiqua" w:hAnsi="Book Antiqua" w:cs="Tahoma" w:hint="eastAsia"/>
          <w:color w:val="000000" w:themeColor="text1"/>
        </w:rPr>
        <w:t xml:space="preserve"> </w:t>
      </w:r>
      <w:r w:rsidRPr="001C2B5E">
        <w:rPr>
          <w:rFonts w:ascii="Book Antiqua" w:hAnsi="Book Antiqua" w:cs="Tahoma"/>
          <w:color w:val="000000" w:themeColor="text1"/>
        </w:rPr>
        <w:t>http://www.cdc.gov/dpdx/diagnosticProcedures/stool/specimenproc.html</w:t>
      </w:r>
    </w:p>
    <w:p w14:paraId="27DBE2C5"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21</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Roberts T</w:t>
      </w:r>
      <w:r w:rsidRPr="001C2B5E">
        <w:rPr>
          <w:rFonts w:ascii="Book Antiqua" w:hAnsi="Book Antiqua" w:cs="Tahoma"/>
          <w:color w:val="000000" w:themeColor="text1"/>
        </w:rPr>
        <w:t>, Barratt J, Harkness J, Ellis J, Stark D. Comparison of microscopy, culture, and conventional polymerase chain reaction for detection of blastocystis sp. in clinical stool samples.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Am J Trop Med Hyg</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2011;</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84</w:t>
      </w:r>
      <w:r w:rsidRPr="001C2B5E">
        <w:rPr>
          <w:rFonts w:ascii="Book Antiqua" w:hAnsi="Book Antiqua" w:cs="Tahoma"/>
          <w:color w:val="000000" w:themeColor="text1"/>
        </w:rPr>
        <w:t>: 308-312 [PMID: 21292905 DOI: 10.4269/ajtmh.2011.10-0447]</w:t>
      </w:r>
    </w:p>
    <w:p w14:paraId="39977283"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22</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Jimenez-Gonzalez DE</w:t>
      </w:r>
      <w:r w:rsidRPr="001C2B5E">
        <w:rPr>
          <w:rFonts w:ascii="Book Antiqua" w:hAnsi="Book Antiqua" w:cs="Tahoma"/>
          <w:color w:val="000000" w:themeColor="text1"/>
        </w:rPr>
        <w:t>, Martinez-Flores WA, Reyes-Gordillo J, Ramirez-Miranda ME, Arroyo-Escalante S, Romero-Valdovinos M, Stark D, Souza-Saldivar V, Martinez-Hernandez F, Flisser A, Olivo-Diaz A, Maravilla P. Blastocystis infection is associated with irritable bowel syndrome in a Mexican patient population.</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Parasitol Res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2012;</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110</w:t>
      </w:r>
      <w:r w:rsidRPr="001C2B5E">
        <w:rPr>
          <w:rFonts w:ascii="Book Antiqua" w:hAnsi="Book Antiqua" w:cs="Tahoma"/>
          <w:color w:val="000000" w:themeColor="text1"/>
        </w:rPr>
        <w:t>: 1269-1275 [PMID: 21870243 DOI: 10.1007/s00436-011-2626-7]</w:t>
      </w:r>
    </w:p>
    <w:p w14:paraId="0210E85B"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23</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Poirier P</w:t>
      </w:r>
      <w:r w:rsidRPr="001C2B5E">
        <w:rPr>
          <w:rFonts w:ascii="Book Antiqua" w:hAnsi="Book Antiqua" w:cs="Tahoma"/>
          <w:color w:val="000000" w:themeColor="text1"/>
        </w:rPr>
        <w:t>, Wawrzyniak I, Vivarès CP, Delbac F, El Alaoui H. New insights into Blastocystis spp.: a potential link with irritable bowel syndrome.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PLoS Pathog</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2012;</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8</w:t>
      </w:r>
      <w:r w:rsidRPr="001C2B5E">
        <w:rPr>
          <w:rFonts w:ascii="Book Antiqua" w:hAnsi="Book Antiqua" w:cs="Tahoma"/>
          <w:color w:val="000000" w:themeColor="text1"/>
        </w:rPr>
        <w:t>: e1002545 [PMID: 22438803 DOI: 10.1371/journal.ppat.1002545]</w:t>
      </w:r>
    </w:p>
    <w:p w14:paraId="5DAE9996"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24</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Yakoob J</w:t>
      </w:r>
      <w:r w:rsidRPr="001C2B5E">
        <w:rPr>
          <w:rFonts w:ascii="Book Antiqua" w:hAnsi="Book Antiqua" w:cs="Tahoma"/>
          <w:color w:val="000000" w:themeColor="text1"/>
        </w:rPr>
        <w:t>, Jafri W, Beg MA, Abbas Z, Naz S, Islam M, Khan R. Blastocystis hominis and Dientamoeba fragilis in patients fulfilling irritable bowel syndrome criteria.</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Parasitol Res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2010;</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107</w:t>
      </w:r>
      <w:r w:rsidRPr="001C2B5E">
        <w:rPr>
          <w:rFonts w:ascii="Book Antiqua" w:hAnsi="Book Antiqua" w:cs="Tahoma"/>
          <w:color w:val="000000" w:themeColor="text1"/>
        </w:rPr>
        <w:t>: 679-684 [PMID: 20532564 DOI: 10.1007/s00436-010-]</w:t>
      </w:r>
    </w:p>
    <w:p w14:paraId="0E4707FC"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25</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Giacometti A</w:t>
      </w:r>
      <w:r w:rsidRPr="001C2B5E">
        <w:rPr>
          <w:rFonts w:ascii="Book Antiqua" w:hAnsi="Book Antiqua" w:cs="Tahoma"/>
          <w:color w:val="000000" w:themeColor="text1"/>
        </w:rPr>
        <w:t>, Cirioni O, Fiorentini A, Fortuna M, Scalise G. Irritable bowel syndrome in patients with Blastocystis hominis infection.</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Eur J Clin Microbiol Infect Dis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1999;</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18</w:t>
      </w:r>
      <w:r w:rsidRPr="001C2B5E">
        <w:rPr>
          <w:rFonts w:ascii="Book Antiqua" w:hAnsi="Book Antiqua" w:cs="Tahoma"/>
          <w:color w:val="000000" w:themeColor="text1"/>
        </w:rPr>
        <w:t>: 436-439 [PMID: 10442423]</w:t>
      </w:r>
    </w:p>
    <w:p w14:paraId="5609F5A9"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26</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Stensvold CR</w:t>
      </w:r>
      <w:r w:rsidRPr="001C2B5E">
        <w:rPr>
          <w:rFonts w:ascii="Book Antiqua" w:hAnsi="Book Antiqua" w:cs="Tahoma"/>
          <w:color w:val="000000" w:themeColor="text1"/>
        </w:rPr>
        <w:t>, Lewis HC, Hammerum AM, Porsbo LJ, Nielsen SS, Olsen KE, Arendrup MC, Nielsen HV, Mølbak K. Blastocystis: unravelling potential risk factors and clinical significance of a common but neglected parasite.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Epidemiol Infect</w:t>
      </w:r>
      <w:r w:rsidRPr="001C2B5E">
        <w:rPr>
          <w:rFonts w:ascii="Book Antiqua" w:hAnsi="Book Antiqua" w:cs="Tahoma"/>
          <w:color w:val="000000" w:themeColor="text1"/>
        </w:rPr>
        <w:t>2009;</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137</w:t>
      </w:r>
      <w:r w:rsidRPr="001C2B5E">
        <w:rPr>
          <w:rFonts w:ascii="Book Antiqua" w:hAnsi="Book Antiqua" w:cs="Tahoma"/>
          <w:color w:val="000000" w:themeColor="text1"/>
        </w:rPr>
        <w:t>: 1655-1663 [PMID: 19393117 DOI: 10.1017/S0950268809002672]</w:t>
      </w:r>
    </w:p>
    <w:p w14:paraId="57222730"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27</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Surangsrirat S</w:t>
      </w:r>
      <w:r w:rsidRPr="001C2B5E">
        <w:rPr>
          <w:rFonts w:ascii="Book Antiqua" w:hAnsi="Book Antiqua" w:cs="Tahoma"/>
          <w:color w:val="000000" w:themeColor="text1"/>
        </w:rPr>
        <w:t>, Thamrongwittawatpong L, Piyaniran W, Naaglor T, Khoprasert C, Taamasri P, Mungthin M, Leelayoova S. Assessment of the association between Blastocystis infection and irritable bowel syndrome.</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J Med Assoc Thai</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2010;</w:t>
      </w:r>
      <w:r>
        <w:rPr>
          <w:rFonts w:ascii="Book Antiqua" w:hAnsi="Book Antiqua" w:cs="Tahoma" w:hint="eastAsia"/>
          <w:color w:val="000000" w:themeColor="text1"/>
        </w:rPr>
        <w:t xml:space="preserve"> </w:t>
      </w:r>
      <w:r w:rsidRPr="001C2B5E">
        <w:rPr>
          <w:rFonts w:ascii="Book Antiqua" w:hAnsi="Book Antiqua" w:cs="Tahoma"/>
          <w:b/>
          <w:bCs/>
          <w:color w:val="000000" w:themeColor="text1"/>
        </w:rPr>
        <w:t xml:space="preserve">93 </w:t>
      </w:r>
      <w:r w:rsidRPr="001C2B5E">
        <w:rPr>
          <w:rFonts w:ascii="Book Antiqua" w:hAnsi="Book Antiqua" w:cs="Tahoma"/>
          <w:bCs/>
          <w:color w:val="000000" w:themeColor="text1"/>
        </w:rPr>
        <w:t>Suppl 6</w:t>
      </w:r>
      <w:r w:rsidRPr="001C2B5E">
        <w:rPr>
          <w:rFonts w:ascii="Book Antiqua" w:hAnsi="Book Antiqua" w:cs="Tahoma"/>
          <w:color w:val="000000" w:themeColor="text1"/>
        </w:rPr>
        <w:t>: S119-S124 [PMID: 21280524]</w:t>
      </w:r>
    </w:p>
    <w:p w14:paraId="544651A0"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lastRenderedPageBreak/>
        <w:t>28</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Garavelli PL</w:t>
      </w:r>
      <w:r w:rsidRPr="001C2B5E">
        <w:rPr>
          <w:rFonts w:ascii="Book Antiqua" w:hAnsi="Book Antiqua" w:cs="Tahoma"/>
          <w:color w:val="000000" w:themeColor="text1"/>
        </w:rPr>
        <w:t>, Scaglione L, Bicocchi R, Libanore M. Pathogenicity of Blastocystis hominis.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Infection</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1991;</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19</w:t>
      </w:r>
      <w:r w:rsidRPr="001C2B5E">
        <w:rPr>
          <w:rFonts w:ascii="Book Antiqua" w:hAnsi="Book Antiqua" w:cs="Tahoma"/>
          <w:color w:val="000000" w:themeColor="text1"/>
        </w:rPr>
        <w:t>: 185 [PMID: 1889876]</w:t>
      </w:r>
    </w:p>
    <w:p w14:paraId="28B64443"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29</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Wawrzyniak I</w:t>
      </w:r>
      <w:r w:rsidRPr="001C2B5E">
        <w:rPr>
          <w:rFonts w:ascii="Book Antiqua" w:hAnsi="Book Antiqua" w:cs="Tahoma"/>
          <w:color w:val="000000" w:themeColor="text1"/>
        </w:rPr>
        <w:t>, Poirier P, Viscogliosi E, Dionigia M, Texier C, Delbac F, Alaoui HE. Blastocystis, an unrecognized parasite: an overview of pathogenesis and diagnosis.</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Ther Adv Infect Dis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2013;</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1</w:t>
      </w:r>
      <w:r w:rsidRPr="001C2B5E">
        <w:rPr>
          <w:rFonts w:ascii="Book Antiqua" w:hAnsi="Book Antiqua" w:cs="Tahoma"/>
          <w:color w:val="000000" w:themeColor="text1"/>
        </w:rPr>
        <w:t>: 167-178 [PMID: 25165551 DOI: 10.1177/2049936113504754]</w:t>
      </w:r>
    </w:p>
    <w:p w14:paraId="73658FB6"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30</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Marion R,</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 xml:space="preserve">Baishanbo A, Gargala G, Francois A, Ducrotte P, Duclos C, Fioramonti J, Ballet JJ, Favennec L. Transient neonatal Cryptosporidium parvum infection triggers long-term jejunal hypersensitivity to distension in immunocompetent rats. </w:t>
      </w:r>
      <w:r w:rsidRPr="001C2B5E">
        <w:rPr>
          <w:rFonts w:ascii="Book Antiqua" w:hAnsi="Book Antiqua" w:cs="Tahoma"/>
          <w:i/>
          <w:color w:val="000000" w:themeColor="text1"/>
        </w:rPr>
        <w:t>Infect Immun</w:t>
      </w:r>
      <w:r w:rsidRPr="001C2B5E">
        <w:rPr>
          <w:rFonts w:ascii="Book Antiqua" w:hAnsi="Book Antiqua" w:cs="Tahoma"/>
          <w:color w:val="000000" w:themeColor="text1"/>
        </w:rPr>
        <w:t xml:space="preserve"> 2006;</w:t>
      </w:r>
      <w:r>
        <w:rPr>
          <w:rFonts w:ascii="Book Antiqua" w:hAnsi="Book Antiqua" w:cs="Tahoma" w:hint="eastAsia"/>
          <w:color w:val="000000" w:themeColor="text1"/>
        </w:rPr>
        <w:t xml:space="preserve"> </w:t>
      </w:r>
      <w:r w:rsidRPr="001C2B5E">
        <w:rPr>
          <w:rFonts w:ascii="Book Antiqua" w:hAnsi="Book Antiqua" w:cs="Tahoma"/>
          <w:b/>
          <w:bCs/>
          <w:color w:val="000000" w:themeColor="text1"/>
        </w:rPr>
        <w:t>74</w:t>
      </w:r>
      <w:r w:rsidRPr="001C2B5E">
        <w:rPr>
          <w:rFonts w:ascii="Book Antiqua" w:hAnsi="Book Antiqua" w:cs="Tahoma"/>
          <w:color w:val="000000" w:themeColor="text1"/>
        </w:rPr>
        <w:t>:</w:t>
      </w:r>
      <w:r>
        <w:rPr>
          <w:rFonts w:ascii="Book Antiqua" w:hAnsi="Book Antiqua" w:cs="Tahoma" w:hint="eastAsia"/>
          <w:color w:val="000000" w:themeColor="text1"/>
        </w:rPr>
        <w:t xml:space="preserve"> </w:t>
      </w:r>
      <w:r w:rsidRPr="001C2B5E">
        <w:rPr>
          <w:rFonts w:ascii="Book Antiqua" w:hAnsi="Book Antiqua" w:cs="Tahoma"/>
          <w:color w:val="000000" w:themeColor="text1"/>
        </w:rPr>
        <w:t>4387-4389</w:t>
      </w:r>
      <w:r>
        <w:rPr>
          <w:rFonts w:ascii="Book Antiqua" w:hAnsi="Book Antiqua" w:cs="Tahoma" w:hint="eastAsia"/>
          <w:color w:val="000000" w:themeColor="text1"/>
        </w:rPr>
        <w:t xml:space="preserve"> </w:t>
      </w:r>
      <w:r w:rsidRPr="001C2B5E">
        <w:rPr>
          <w:rFonts w:ascii="Book Antiqua" w:hAnsi="Book Antiqua" w:cs="Tahoma"/>
          <w:color w:val="000000" w:themeColor="text1"/>
        </w:rPr>
        <w:t>[DOI: 10.1128/IAI.02055-05</w:t>
      </w:r>
      <w:r>
        <w:rPr>
          <w:rFonts w:ascii="Book Antiqua" w:hAnsi="Book Antiqua" w:cs="Tahoma" w:hint="eastAsia"/>
          <w:color w:val="000000" w:themeColor="text1"/>
        </w:rPr>
        <w:t>]</w:t>
      </w:r>
    </w:p>
    <w:p w14:paraId="1A471D00"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31</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Khaldi S</w:t>
      </w:r>
      <w:r w:rsidRPr="001C2B5E">
        <w:rPr>
          <w:rFonts w:ascii="Book Antiqua" w:hAnsi="Book Antiqua" w:cs="Tahoma"/>
          <w:color w:val="000000" w:themeColor="text1"/>
        </w:rPr>
        <w:t>, Gargala G, Le Goff L, Parey S, Francois A, Fioramonti J, Ballet JJ, Dupont JP, Ducrotté P, Favennec L. Cryptosporidium parvum isolate-dependent postinfectious jejunal hypersensitivity and mast cell accumulation in an immunocompetent rat model.</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Infect Immun</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2009;</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77</w:t>
      </w:r>
      <w:r w:rsidRPr="001C2B5E">
        <w:rPr>
          <w:rFonts w:ascii="Book Antiqua" w:hAnsi="Book Antiqua" w:cs="Tahoma"/>
          <w:color w:val="000000" w:themeColor="text1"/>
        </w:rPr>
        <w:t>: 5163-5169 [PMID: 19687199 DOI: 10.1128/IAI.00220-09]</w:t>
      </w:r>
    </w:p>
    <w:p w14:paraId="3530416C"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32</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Guilarte M</w:t>
      </w:r>
      <w:r w:rsidRPr="001C2B5E">
        <w:rPr>
          <w:rFonts w:ascii="Book Antiqua" w:hAnsi="Book Antiqua" w:cs="Tahoma"/>
          <w:color w:val="000000" w:themeColor="text1"/>
        </w:rPr>
        <w:t>, Santos J, de Torres I, Alonso C, Vicario M, Ramos L, Martínez C, Casellas F, Saperas E, Malagelada JR. Diarrhoea-predominant IBS patients show mast cell activation and hyperplasia in the jejunum.</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Gut</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2007;</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56</w:t>
      </w:r>
      <w:r w:rsidRPr="001C2B5E">
        <w:rPr>
          <w:rFonts w:ascii="Book Antiqua" w:hAnsi="Book Antiqua" w:cs="Tahoma"/>
          <w:color w:val="000000" w:themeColor="text1"/>
        </w:rPr>
        <w:t>: 203-209 [PMID: 17005763 DOI: 10.1136/gut.2006.100594]</w:t>
      </w:r>
    </w:p>
    <w:p w14:paraId="174A9D76"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33</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Mittal S</w:t>
      </w:r>
      <w:r w:rsidRPr="001C2B5E">
        <w:rPr>
          <w:rFonts w:ascii="Book Antiqua" w:hAnsi="Book Antiqua" w:cs="Tahoma"/>
          <w:color w:val="000000" w:themeColor="text1"/>
        </w:rPr>
        <w:t>, Sharma M, Chaudhary U, Yadav A. Comparison of ELISA and Microscopy for detection of Cryptosporidium in stool.</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J Clin Diagn Res</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2014;</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8</w:t>
      </w:r>
      <w:r w:rsidRPr="001C2B5E">
        <w:rPr>
          <w:rFonts w:ascii="Book Antiqua" w:hAnsi="Book Antiqua" w:cs="Tahoma"/>
          <w:color w:val="000000" w:themeColor="text1"/>
        </w:rPr>
        <w:t>: DC07-DC08 [PMID: 25584216 DOI: 10.7860/JCDR/2014/9713.5088]</w:t>
      </w:r>
    </w:p>
    <w:p w14:paraId="24876773" w14:textId="77777777" w:rsidR="009867CB" w:rsidRPr="001C2B5E" w:rsidRDefault="009867CB" w:rsidP="009867CB">
      <w:pPr>
        <w:pStyle w:val="a6"/>
        <w:shd w:val="clear" w:color="auto" w:fill="F9F9F9"/>
        <w:spacing w:before="0" w:beforeAutospacing="0" w:after="0" w:afterAutospacing="0" w:line="360" w:lineRule="auto"/>
        <w:jc w:val="both"/>
        <w:rPr>
          <w:rFonts w:ascii="Book Antiqua" w:hAnsi="Book Antiqua" w:cs="Tahoma"/>
          <w:color w:val="000000" w:themeColor="text1"/>
        </w:rPr>
      </w:pPr>
      <w:r w:rsidRPr="001C2B5E">
        <w:rPr>
          <w:rFonts w:ascii="Book Antiqua" w:hAnsi="Book Antiqua" w:cs="Tahoma"/>
          <w:color w:val="000000" w:themeColor="text1"/>
        </w:rPr>
        <w:t>34</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Hanevik K</w:t>
      </w:r>
      <w:r w:rsidRPr="001C2B5E">
        <w:rPr>
          <w:rFonts w:ascii="Book Antiqua" w:hAnsi="Book Antiqua" w:cs="Tahoma"/>
          <w:color w:val="000000" w:themeColor="text1"/>
        </w:rPr>
        <w:t>, Dizdar V, Langeland N, Hausken T. Development of functional gastrointestinal disorders after Giardia lamblia infection.</w:t>
      </w:r>
      <w:r w:rsidRPr="001C2B5E">
        <w:rPr>
          <w:rStyle w:val="apple-converted-space"/>
          <w:rFonts w:ascii="Book Antiqua" w:hAnsi="Book Antiqua" w:cs="Tahoma"/>
          <w:color w:val="000000" w:themeColor="text1"/>
        </w:rPr>
        <w:t> </w:t>
      </w:r>
      <w:r w:rsidRPr="001C2B5E">
        <w:rPr>
          <w:rFonts w:ascii="Book Antiqua" w:hAnsi="Book Antiqua" w:cs="Tahoma"/>
          <w:i/>
          <w:iCs/>
          <w:color w:val="000000" w:themeColor="text1"/>
        </w:rPr>
        <w:t>BMC Gastroenterol</w:t>
      </w:r>
      <w:r w:rsidRPr="001C2B5E">
        <w:rPr>
          <w:rStyle w:val="apple-converted-space"/>
          <w:rFonts w:ascii="Book Antiqua" w:hAnsi="Book Antiqua" w:cs="Tahoma"/>
          <w:color w:val="000000" w:themeColor="text1"/>
        </w:rPr>
        <w:t> </w:t>
      </w:r>
      <w:r w:rsidRPr="001C2B5E">
        <w:rPr>
          <w:rFonts w:ascii="Book Antiqua" w:hAnsi="Book Antiqua" w:cs="Tahoma"/>
          <w:color w:val="000000" w:themeColor="text1"/>
        </w:rPr>
        <w:t>2009;</w:t>
      </w:r>
      <w:r w:rsidRPr="001C2B5E">
        <w:rPr>
          <w:rStyle w:val="apple-converted-space"/>
          <w:rFonts w:ascii="Book Antiqua" w:hAnsi="Book Antiqua" w:cs="Tahoma"/>
          <w:color w:val="000000" w:themeColor="text1"/>
        </w:rPr>
        <w:t> </w:t>
      </w:r>
      <w:r w:rsidRPr="001C2B5E">
        <w:rPr>
          <w:rFonts w:ascii="Book Antiqua" w:hAnsi="Book Antiqua" w:cs="Tahoma"/>
          <w:b/>
          <w:bCs/>
          <w:color w:val="000000" w:themeColor="text1"/>
        </w:rPr>
        <w:t>9</w:t>
      </w:r>
      <w:r w:rsidRPr="001C2B5E">
        <w:rPr>
          <w:rFonts w:ascii="Book Antiqua" w:hAnsi="Book Antiqua" w:cs="Tahoma"/>
          <w:color w:val="000000" w:themeColor="text1"/>
        </w:rPr>
        <w:t>: 27 [PMID: 19383162 DOI: 10.1186/1471-230X-9-27]</w:t>
      </w:r>
    </w:p>
    <w:p w14:paraId="7998675D" w14:textId="77777777" w:rsidR="00CA17B2" w:rsidRPr="001A3CEE" w:rsidRDefault="00CA17B2" w:rsidP="009867CB">
      <w:pPr>
        <w:spacing w:after="0" w:afterAutospacing="0" w:line="360" w:lineRule="auto"/>
        <w:jc w:val="both"/>
        <w:rPr>
          <w:rFonts w:ascii="Book Antiqua" w:hAnsi="Book Antiqua" w:cs="Times New Roman"/>
          <w:b/>
          <w:bCs/>
          <w:iCs/>
          <w:color w:val="000000" w:themeColor="text1"/>
          <w:sz w:val="24"/>
          <w:szCs w:val="24"/>
          <w:lang w:eastAsia="zh-CN"/>
        </w:rPr>
      </w:pPr>
    </w:p>
    <w:p w14:paraId="66C24AA7" w14:textId="77777777" w:rsidR="009675F1" w:rsidRPr="009867CB" w:rsidRDefault="009675F1" w:rsidP="009867CB">
      <w:pPr>
        <w:spacing w:after="0" w:afterAutospacing="0" w:line="360" w:lineRule="auto"/>
        <w:rPr>
          <w:rFonts w:ascii="Book Antiqua" w:eastAsia="宋体" w:hAnsi="Book Antiqua"/>
          <w:b/>
          <w:bCs/>
          <w:color w:val="000000"/>
          <w:sz w:val="24"/>
          <w:szCs w:val="24"/>
          <w:lang w:eastAsia="zh-CN"/>
        </w:rPr>
      </w:pPr>
      <w:r w:rsidRPr="009867CB">
        <w:rPr>
          <w:rStyle w:val="af0"/>
          <w:rFonts w:ascii="Book Antiqua" w:hAnsi="Book Antiqua" w:cs="Arial"/>
          <w:bCs w:val="0"/>
          <w:noProof/>
          <w:color w:val="000000"/>
          <w:sz w:val="24"/>
          <w:szCs w:val="24"/>
        </w:rPr>
        <w:t>P-Reviewer</w:t>
      </w:r>
      <w:r w:rsidRPr="009867CB">
        <w:rPr>
          <w:rStyle w:val="af0"/>
          <w:rFonts w:ascii="Book Antiqua" w:eastAsia="宋体" w:hAnsi="Book Antiqua" w:cs="Arial"/>
          <w:bCs w:val="0"/>
          <w:noProof/>
          <w:color w:val="000000"/>
          <w:sz w:val="24"/>
          <w:szCs w:val="24"/>
          <w:lang w:eastAsia="zh-CN"/>
        </w:rPr>
        <w:t>:</w:t>
      </w:r>
      <w:r w:rsidRPr="009867CB">
        <w:rPr>
          <w:rFonts w:ascii="Book Antiqua" w:hAnsi="Book Antiqua"/>
          <w:bCs/>
          <w:color w:val="000000"/>
          <w:sz w:val="24"/>
          <w:szCs w:val="24"/>
        </w:rPr>
        <w:t xml:space="preserve"> </w:t>
      </w:r>
      <w:r w:rsidR="009867CB" w:rsidRPr="009867CB">
        <w:rPr>
          <w:rFonts w:ascii="Book Antiqua" w:hAnsi="Book Antiqua"/>
          <w:bCs/>
          <w:color w:val="000000"/>
          <w:sz w:val="24"/>
          <w:szCs w:val="24"/>
        </w:rPr>
        <w:t>Tosetti</w:t>
      </w:r>
      <w:r w:rsidR="009867CB" w:rsidRPr="009867CB">
        <w:rPr>
          <w:rFonts w:ascii="Book Antiqua" w:hAnsi="Book Antiqua" w:hint="eastAsia"/>
          <w:bCs/>
          <w:color w:val="000000"/>
          <w:sz w:val="24"/>
          <w:szCs w:val="24"/>
          <w:lang w:eastAsia="zh-CN"/>
        </w:rPr>
        <w:t xml:space="preserve"> C, </w:t>
      </w:r>
      <w:r w:rsidR="009867CB" w:rsidRPr="009867CB">
        <w:rPr>
          <w:rFonts w:ascii="Book Antiqua" w:hAnsi="Book Antiqua"/>
          <w:bCs/>
          <w:color w:val="000000"/>
          <w:sz w:val="24"/>
          <w:szCs w:val="24"/>
          <w:lang w:eastAsia="zh-CN"/>
        </w:rPr>
        <w:t>Watanabe</w:t>
      </w:r>
      <w:r w:rsidR="009867CB" w:rsidRPr="009867CB">
        <w:rPr>
          <w:rFonts w:ascii="Book Antiqua" w:hAnsi="Book Antiqua" w:hint="eastAsia"/>
          <w:bCs/>
          <w:color w:val="000000"/>
          <w:sz w:val="24"/>
          <w:szCs w:val="24"/>
          <w:lang w:eastAsia="zh-CN"/>
        </w:rPr>
        <w:t xml:space="preserve"> T</w:t>
      </w:r>
      <w:r w:rsidRPr="009867CB">
        <w:rPr>
          <w:rFonts w:ascii="Book Antiqua" w:hAnsi="Book Antiqua"/>
          <w:bCs/>
          <w:color w:val="000000"/>
          <w:sz w:val="24"/>
          <w:szCs w:val="24"/>
        </w:rPr>
        <w:t xml:space="preserve">   </w:t>
      </w:r>
      <w:r w:rsidRPr="009867CB">
        <w:rPr>
          <w:rFonts w:ascii="Book Antiqua" w:hAnsi="Book Antiqua"/>
          <w:b/>
          <w:bCs/>
          <w:color w:val="000000"/>
          <w:sz w:val="24"/>
          <w:szCs w:val="24"/>
        </w:rPr>
        <w:t>S-Editor</w:t>
      </w:r>
      <w:r w:rsidRPr="009867CB">
        <w:rPr>
          <w:rFonts w:ascii="Book Antiqua" w:eastAsia="宋体" w:hAnsi="Book Antiqua"/>
          <w:b/>
          <w:bCs/>
          <w:color w:val="000000"/>
          <w:sz w:val="24"/>
          <w:szCs w:val="24"/>
          <w:lang w:eastAsia="zh-CN"/>
        </w:rPr>
        <w:t>:</w:t>
      </w:r>
      <w:r w:rsidRPr="009867CB">
        <w:rPr>
          <w:rFonts w:ascii="Book Antiqua" w:hAnsi="Book Antiqua"/>
          <w:bCs/>
          <w:color w:val="000000"/>
          <w:sz w:val="24"/>
          <w:szCs w:val="24"/>
        </w:rPr>
        <w:t xml:space="preserve"> </w:t>
      </w:r>
      <w:r w:rsidRPr="009867CB">
        <w:rPr>
          <w:rFonts w:ascii="Book Antiqua" w:eastAsia="宋体" w:hAnsi="Book Antiqua"/>
          <w:bCs/>
          <w:color w:val="000000"/>
          <w:sz w:val="24"/>
          <w:szCs w:val="24"/>
          <w:lang w:eastAsia="zh-CN"/>
        </w:rPr>
        <w:t>Qi Y</w:t>
      </w:r>
      <w:r w:rsidRPr="009867CB">
        <w:rPr>
          <w:rFonts w:ascii="Book Antiqua" w:hAnsi="Book Antiqua"/>
          <w:b/>
          <w:bCs/>
          <w:color w:val="000000"/>
          <w:sz w:val="24"/>
          <w:szCs w:val="24"/>
        </w:rPr>
        <w:t xml:space="preserve">   L-Editor</w:t>
      </w:r>
      <w:r w:rsidRPr="009867CB">
        <w:rPr>
          <w:rFonts w:ascii="Book Antiqua" w:eastAsia="宋体" w:hAnsi="Book Antiqua"/>
          <w:b/>
          <w:bCs/>
          <w:color w:val="000000"/>
          <w:sz w:val="24"/>
          <w:szCs w:val="24"/>
          <w:lang w:eastAsia="zh-CN"/>
        </w:rPr>
        <w:t>:</w:t>
      </w:r>
      <w:r w:rsidRPr="009867CB">
        <w:rPr>
          <w:rFonts w:ascii="Book Antiqua" w:hAnsi="Book Antiqua"/>
          <w:b/>
          <w:bCs/>
          <w:color w:val="000000"/>
          <w:sz w:val="24"/>
          <w:szCs w:val="24"/>
        </w:rPr>
        <w:t xml:space="preserve">   E-Editor</w:t>
      </w:r>
      <w:r w:rsidRPr="009867CB">
        <w:rPr>
          <w:rFonts w:ascii="Book Antiqua" w:eastAsia="宋体" w:hAnsi="Book Antiqua"/>
          <w:b/>
          <w:bCs/>
          <w:color w:val="000000"/>
          <w:sz w:val="24"/>
          <w:szCs w:val="24"/>
          <w:lang w:eastAsia="zh-CN"/>
        </w:rPr>
        <w:t>:</w:t>
      </w:r>
    </w:p>
    <w:p w14:paraId="46B6C9DA" w14:textId="77777777" w:rsidR="009675F1" w:rsidRPr="009867CB" w:rsidRDefault="009675F1" w:rsidP="009867CB">
      <w:pPr>
        <w:shd w:val="clear" w:color="auto" w:fill="FFFFFF"/>
        <w:snapToGrid w:val="0"/>
        <w:spacing w:after="0" w:afterAutospacing="0" w:line="360" w:lineRule="auto"/>
        <w:rPr>
          <w:rFonts w:ascii="Book Antiqua" w:hAnsi="Book Antiqua" w:cs="Helvetica"/>
          <w:b/>
          <w:sz w:val="24"/>
          <w:szCs w:val="24"/>
        </w:rPr>
      </w:pPr>
      <w:r w:rsidRPr="009867CB">
        <w:rPr>
          <w:rFonts w:ascii="Book Antiqua" w:hAnsi="Book Antiqua" w:cs="Helvetica"/>
          <w:b/>
          <w:sz w:val="24"/>
          <w:szCs w:val="24"/>
        </w:rPr>
        <w:t xml:space="preserve">Specialty type: </w:t>
      </w:r>
      <w:r w:rsidRPr="009867CB">
        <w:rPr>
          <w:rFonts w:ascii="Book Antiqua" w:hAnsi="Book Antiqua" w:cs="Helvetica"/>
          <w:sz w:val="24"/>
          <w:szCs w:val="24"/>
        </w:rPr>
        <w:t>Gastroenterology and</w:t>
      </w:r>
      <w:r w:rsidRPr="009867CB">
        <w:rPr>
          <w:rFonts w:ascii="Book Antiqua" w:hAnsi="Book Antiqua" w:cs="Helvetica" w:hint="eastAsia"/>
          <w:sz w:val="24"/>
          <w:szCs w:val="24"/>
        </w:rPr>
        <w:t xml:space="preserve"> </w:t>
      </w:r>
      <w:r w:rsidRPr="009867CB">
        <w:rPr>
          <w:rFonts w:ascii="Book Antiqua" w:hAnsi="Book Antiqua" w:cs="Helvetica"/>
          <w:sz w:val="24"/>
          <w:szCs w:val="24"/>
        </w:rPr>
        <w:t>hepatology</w:t>
      </w:r>
    </w:p>
    <w:p w14:paraId="6D6A7A39" w14:textId="77777777" w:rsidR="009675F1" w:rsidRPr="008F0DB6" w:rsidRDefault="009675F1" w:rsidP="009867CB">
      <w:pPr>
        <w:shd w:val="clear" w:color="auto" w:fill="FFFFFF"/>
        <w:snapToGrid w:val="0"/>
        <w:spacing w:after="0" w:afterAutospacing="0" w:line="360" w:lineRule="auto"/>
        <w:rPr>
          <w:rFonts w:ascii="Book Antiqua" w:hAnsi="Book Antiqua" w:cs="Helvetica"/>
          <w:b/>
          <w:sz w:val="24"/>
        </w:rPr>
      </w:pPr>
      <w:r w:rsidRPr="008F0DB6">
        <w:rPr>
          <w:rFonts w:ascii="Book Antiqua" w:hAnsi="Book Antiqua" w:cs="Helvetica"/>
          <w:b/>
          <w:sz w:val="24"/>
        </w:rPr>
        <w:t xml:space="preserve">Country of origin: </w:t>
      </w:r>
      <w:r w:rsidR="009867CB" w:rsidRPr="001A3CEE">
        <w:rPr>
          <w:rFonts w:ascii="Book Antiqua" w:hAnsi="Book Antiqua" w:cstheme="majorBidi"/>
          <w:bCs/>
          <w:color w:val="000000" w:themeColor="text1"/>
          <w:sz w:val="24"/>
          <w:szCs w:val="24"/>
        </w:rPr>
        <w:t>Jordan</w:t>
      </w:r>
    </w:p>
    <w:p w14:paraId="28DFC83B" w14:textId="77777777" w:rsidR="009675F1" w:rsidRPr="008F0DB6" w:rsidRDefault="009675F1" w:rsidP="009867CB">
      <w:pPr>
        <w:shd w:val="clear" w:color="auto" w:fill="FFFFFF"/>
        <w:snapToGrid w:val="0"/>
        <w:spacing w:after="0" w:afterAutospacing="0" w:line="360" w:lineRule="auto"/>
        <w:rPr>
          <w:rFonts w:ascii="Book Antiqua" w:hAnsi="Book Antiqua" w:cs="Helvetica"/>
          <w:b/>
          <w:sz w:val="24"/>
        </w:rPr>
      </w:pPr>
      <w:r w:rsidRPr="008F0DB6">
        <w:rPr>
          <w:rFonts w:ascii="Book Antiqua" w:hAnsi="Book Antiqua" w:cs="Helvetica"/>
          <w:b/>
          <w:sz w:val="24"/>
        </w:rPr>
        <w:t>Peer-review report classification</w:t>
      </w:r>
    </w:p>
    <w:p w14:paraId="2C114C16" w14:textId="77777777" w:rsidR="009675F1" w:rsidRPr="008F0DB6" w:rsidRDefault="009675F1" w:rsidP="009867CB">
      <w:pPr>
        <w:shd w:val="clear" w:color="auto" w:fill="FFFFFF"/>
        <w:snapToGrid w:val="0"/>
        <w:spacing w:after="0" w:afterAutospacing="0" w:line="360" w:lineRule="auto"/>
        <w:rPr>
          <w:rFonts w:ascii="Book Antiqua" w:hAnsi="Book Antiqua" w:cs="Helvetica"/>
          <w:sz w:val="24"/>
        </w:rPr>
      </w:pPr>
      <w:r w:rsidRPr="008F0DB6">
        <w:rPr>
          <w:rFonts w:ascii="Book Antiqua" w:hAnsi="Book Antiqua" w:cs="Helvetica"/>
          <w:sz w:val="24"/>
        </w:rPr>
        <w:lastRenderedPageBreak/>
        <w:t xml:space="preserve">Grade A (Excellent): </w:t>
      </w:r>
      <w:r w:rsidRPr="008F0DB6">
        <w:rPr>
          <w:rFonts w:ascii="Book Antiqua" w:hAnsi="Book Antiqua" w:cs="Helvetica" w:hint="eastAsia"/>
          <w:sz w:val="24"/>
        </w:rPr>
        <w:t>0</w:t>
      </w:r>
    </w:p>
    <w:p w14:paraId="2EA0BADD" w14:textId="77777777" w:rsidR="009675F1" w:rsidRPr="008F0DB6" w:rsidRDefault="009675F1" w:rsidP="009867CB">
      <w:pPr>
        <w:shd w:val="clear" w:color="auto" w:fill="FFFFFF"/>
        <w:snapToGrid w:val="0"/>
        <w:spacing w:after="0" w:afterAutospacing="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672D8613" w14:textId="77777777" w:rsidR="009675F1" w:rsidRPr="008F0DB6" w:rsidRDefault="009675F1" w:rsidP="009867CB">
      <w:pPr>
        <w:shd w:val="clear" w:color="auto" w:fill="FFFFFF"/>
        <w:snapToGrid w:val="0"/>
        <w:spacing w:after="0" w:afterAutospacing="0" w:line="360" w:lineRule="auto"/>
        <w:rPr>
          <w:rFonts w:ascii="Book Antiqua" w:hAnsi="Book Antiqua" w:cs="Helvetica"/>
          <w:sz w:val="24"/>
          <w:lang w:eastAsia="zh-CN"/>
        </w:rPr>
      </w:pPr>
      <w:r w:rsidRPr="008F0DB6">
        <w:rPr>
          <w:rFonts w:ascii="Book Antiqua" w:hAnsi="Book Antiqua" w:cs="Helvetica"/>
          <w:sz w:val="24"/>
        </w:rPr>
        <w:t xml:space="preserve">Grade C (Good): </w:t>
      </w:r>
      <w:r w:rsidR="009867CB">
        <w:rPr>
          <w:rFonts w:ascii="Book Antiqua" w:hAnsi="Book Antiqua" w:cs="Helvetica" w:hint="eastAsia"/>
          <w:sz w:val="24"/>
          <w:lang w:eastAsia="zh-CN"/>
        </w:rPr>
        <w:t>C, C</w:t>
      </w:r>
    </w:p>
    <w:p w14:paraId="587D8647" w14:textId="77777777" w:rsidR="009675F1" w:rsidRPr="008F0DB6" w:rsidRDefault="009675F1" w:rsidP="009867CB">
      <w:pPr>
        <w:shd w:val="clear" w:color="auto" w:fill="FFFFFF"/>
        <w:snapToGrid w:val="0"/>
        <w:spacing w:after="0" w:afterAutospacing="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629549E7" w14:textId="77777777" w:rsidR="009675F1" w:rsidRPr="008F0DB6" w:rsidRDefault="009675F1" w:rsidP="009867CB">
      <w:pPr>
        <w:shd w:val="clear" w:color="auto" w:fill="FFFFFF"/>
        <w:snapToGrid w:val="0"/>
        <w:spacing w:after="0" w:afterAutospacing="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14410347" w14:textId="77777777" w:rsidR="00CA17B2" w:rsidRPr="001A3CEE" w:rsidRDefault="00CA17B2" w:rsidP="009867CB">
      <w:pPr>
        <w:spacing w:after="0" w:afterAutospacing="0" w:line="360" w:lineRule="auto"/>
        <w:jc w:val="both"/>
        <w:rPr>
          <w:rFonts w:ascii="Book Antiqua" w:hAnsi="Book Antiqua" w:cs="Times New Roman"/>
          <w:b/>
          <w:bCs/>
          <w:iCs/>
          <w:color w:val="000000" w:themeColor="text1"/>
          <w:sz w:val="24"/>
          <w:szCs w:val="24"/>
        </w:rPr>
      </w:pPr>
    </w:p>
    <w:p w14:paraId="1D2784E6" w14:textId="77777777" w:rsidR="00CA17B2" w:rsidRPr="001A3CEE" w:rsidRDefault="00CA17B2" w:rsidP="009867CB">
      <w:pPr>
        <w:spacing w:after="0" w:afterAutospacing="0" w:line="360" w:lineRule="auto"/>
        <w:jc w:val="both"/>
        <w:rPr>
          <w:rFonts w:ascii="Book Antiqua" w:hAnsi="Book Antiqua" w:cs="Times New Roman"/>
          <w:b/>
          <w:bCs/>
          <w:iCs/>
          <w:color w:val="000000" w:themeColor="text1"/>
          <w:sz w:val="24"/>
          <w:szCs w:val="24"/>
        </w:rPr>
      </w:pPr>
    </w:p>
    <w:p w14:paraId="102237AF" w14:textId="77777777" w:rsidR="00CA17B2" w:rsidRPr="001A3CEE" w:rsidRDefault="00CA17B2" w:rsidP="009867CB">
      <w:pPr>
        <w:spacing w:after="0" w:afterAutospacing="0" w:line="360" w:lineRule="auto"/>
        <w:jc w:val="both"/>
        <w:rPr>
          <w:rFonts w:ascii="Book Antiqua" w:hAnsi="Book Antiqua" w:cs="Times New Roman"/>
          <w:b/>
          <w:bCs/>
          <w:iCs/>
          <w:color w:val="000000" w:themeColor="text1"/>
          <w:sz w:val="24"/>
          <w:szCs w:val="24"/>
        </w:rPr>
      </w:pPr>
    </w:p>
    <w:p w14:paraId="0BBEFD09" w14:textId="77777777" w:rsidR="009867CB" w:rsidRDefault="009867CB" w:rsidP="009867CB">
      <w:pPr>
        <w:spacing w:after="0" w:afterAutospacing="0"/>
        <w:rPr>
          <w:rFonts w:ascii="Book Antiqua" w:hAnsi="Book Antiqua" w:cs="Times New Roman"/>
          <w:b/>
          <w:bCs/>
          <w:iCs/>
          <w:color w:val="000000" w:themeColor="text1"/>
          <w:sz w:val="24"/>
          <w:szCs w:val="24"/>
        </w:rPr>
      </w:pPr>
      <w:r>
        <w:rPr>
          <w:rFonts w:ascii="Book Antiqua" w:hAnsi="Book Antiqua" w:cs="Times New Roman"/>
          <w:b/>
          <w:bCs/>
          <w:iCs/>
          <w:color w:val="000000" w:themeColor="text1"/>
          <w:sz w:val="24"/>
          <w:szCs w:val="24"/>
        </w:rPr>
        <w:br w:type="page"/>
      </w:r>
    </w:p>
    <w:p w14:paraId="38FDE82F" w14:textId="77777777" w:rsidR="003876BD" w:rsidRPr="001A3CEE" w:rsidRDefault="00A73648" w:rsidP="003876BD">
      <w:pPr>
        <w:pBdr>
          <w:bottom w:val="single" w:sz="6" w:space="1" w:color="auto"/>
        </w:pBdr>
        <w:spacing w:after="0" w:afterAutospacing="0" w:line="360" w:lineRule="auto"/>
        <w:jc w:val="both"/>
        <w:rPr>
          <w:rFonts w:ascii="Book Antiqua" w:hAnsi="Book Antiqua" w:cs="Times New Roman"/>
          <w:b/>
          <w:bCs/>
          <w:color w:val="000000" w:themeColor="text1"/>
          <w:sz w:val="24"/>
          <w:szCs w:val="24"/>
          <w:lang w:val="fr-CH"/>
        </w:rPr>
      </w:pPr>
      <w:r w:rsidRPr="001A3CEE">
        <w:rPr>
          <w:rFonts w:ascii="Book Antiqua" w:hAnsi="Book Antiqua" w:cs="Times New Roman"/>
          <w:b/>
          <w:bCs/>
          <w:iCs/>
          <w:color w:val="000000" w:themeColor="text1"/>
          <w:sz w:val="24"/>
          <w:szCs w:val="24"/>
        </w:rPr>
        <w:lastRenderedPageBreak/>
        <w:t xml:space="preserve">Table </w:t>
      </w:r>
      <w:r w:rsidR="00B10146" w:rsidRPr="001A3CEE">
        <w:rPr>
          <w:rFonts w:ascii="Book Antiqua" w:hAnsi="Book Antiqua" w:cs="Times New Roman"/>
          <w:b/>
          <w:bCs/>
          <w:iCs/>
          <w:color w:val="000000" w:themeColor="text1"/>
          <w:sz w:val="24"/>
          <w:szCs w:val="24"/>
        </w:rPr>
        <w:t>1</w:t>
      </w:r>
      <w:r w:rsidRPr="001A3CEE">
        <w:rPr>
          <w:rFonts w:ascii="Book Antiqua" w:hAnsi="Book Antiqua" w:cs="Times New Roman"/>
          <w:b/>
          <w:bCs/>
          <w:iCs/>
          <w:color w:val="000000" w:themeColor="text1"/>
          <w:sz w:val="24"/>
          <w:szCs w:val="24"/>
        </w:rPr>
        <w:t xml:space="preserve"> </w:t>
      </w:r>
      <w:r w:rsidR="00CD1032" w:rsidRPr="009675F1">
        <w:rPr>
          <w:rFonts w:ascii="Book Antiqua" w:hAnsi="Book Antiqua" w:cs="Times New Roman"/>
          <w:b/>
          <w:iCs/>
          <w:color w:val="000000" w:themeColor="text1"/>
          <w:sz w:val="24"/>
          <w:szCs w:val="24"/>
        </w:rPr>
        <w:t>Parasites observed in iodine wet mounts</w:t>
      </w:r>
      <w:r w:rsidRPr="009675F1">
        <w:rPr>
          <w:rFonts w:ascii="Book Antiqua" w:hAnsi="Book Antiqua" w:cs="Times New Roman"/>
          <w:b/>
          <w:iCs/>
          <w:color w:val="000000" w:themeColor="text1"/>
          <w:sz w:val="24"/>
          <w:szCs w:val="24"/>
        </w:rPr>
        <w:t xml:space="preserve"> of cases and controls</w:t>
      </w:r>
      <w:r w:rsidR="009675F1">
        <w:rPr>
          <w:rFonts w:ascii="Book Antiqua" w:hAnsi="Book Antiqua" w:cs="Times New Roman"/>
          <w:b/>
          <w:iCs/>
          <w:color w:val="000000" w:themeColor="text1"/>
          <w:sz w:val="24"/>
          <w:szCs w:val="24"/>
        </w:rPr>
        <w:t xml:space="preserve"> before and after concentration</w:t>
      </w:r>
      <w:r w:rsidR="003876BD">
        <w:rPr>
          <w:rFonts w:ascii="Book Antiqua" w:hAnsi="Book Antiqua" w:cs="Times New Roman" w:hint="eastAsia"/>
          <w:b/>
          <w:iCs/>
          <w:color w:val="000000" w:themeColor="text1"/>
          <w:sz w:val="24"/>
          <w:szCs w:val="24"/>
          <w:lang w:eastAsia="zh-CN"/>
        </w:rPr>
        <w:t xml:space="preserve"> </w:t>
      </w:r>
      <w:r w:rsidR="003876BD" w:rsidRPr="009675F1">
        <w:rPr>
          <w:rFonts w:ascii="Book Antiqua" w:hAnsi="Book Antiqua" w:cs="Times New Roman"/>
          <w:b/>
          <w:bCs/>
          <w:i/>
          <w:color w:val="000000" w:themeColor="text1"/>
          <w:sz w:val="24"/>
          <w:szCs w:val="24"/>
          <w:lang w:val="fr-CH"/>
        </w:rPr>
        <w:t>n</w:t>
      </w:r>
      <w:r w:rsidR="003876BD" w:rsidRPr="001A3CEE">
        <w:rPr>
          <w:rFonts w:ascii="Book Antiqua" w:hAnsi="Book Antiqua" w:cs="Times New Roman"/>
          <w:b/>
          <w:bCs/>
          <w:color w:val="000000" w:themeColor="text1"/>
          <w:sz w:val="24"/>
          <w:szCs w:val="24"/>
          <w:lang w:val="fr-CH"/>
        </w:rPr>
        <w:t xml:space="preserve"> (%)</w:t>
      </w:r>
    </w:p>
    <w:p w14:paraId="7FC12977" w14:textId="77777777" w:rsidR="00A73648" w:rsidRPr="003876BD" w:rsidRDefault="00A73648" w:rsidP="009867CB">
      <w:pPr>
        <w:spacing w:after="0" w:afterAutospacing="0" w:line="360" w:lineRule="auto"/>
        <w:jc w:val="both"/>
        <w:rPr>
          <w:rFonts w:ascii="Book Antiqua" w:hAnsi="Book Antiqua" w:cs="Times New Roman"/>
          <w:iCs/>
          <w:color w:val="000000" w:themeColor="text1"/>
          <w:sz w:val="24"/>
          <w:szCs w:val="24"/>
          <w:lang w:val="fr-CH" w:eastAsia="zh-CN"/>
        </w:rPr>
      </w:pPr>
    </w:p>
    <w:tbl>
      <w:tblPr>
        <w:tblStyle w:val="af1"/>
        <w:tblW w:w="5088" w:type="pct"/>
        <w:tblInd w:w="-16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8"/>
        <w:gridCol w:w="1142"/>
        <w:gridCol w:w="1055"/>
        <w:gridCol w:w="1053"/>
        <w:gridCol w:w="1142"/>
        <w:gridCol w:w="1230"/>
        <w:gridCol w:w="1225"/>
      </w:tblGrid>
      <w:tr w:rsidR="00A73648" w:rsidRPr="001A3CEE" w14:paraId="571908C2" w14:textId="77777777" w:rsidTr="009675F1">
        <w:tc>
          <w:tcPr>
            <w:tcW w:w="1360" w:type="pct"/>
            <w:tcBorders>
              <w:top w:val="single" w:sz="4" w:space="0" w:color="auto"/>
              <w:bottom w:val="single" w:sz="4" w:space="0" w:color="auto"/>
            </w:tcBorders>
            <w:vAlign w:val="center"/>
          </w:tcPr>
          <w:p w14:paraId="3060A4A1" w14:textId="77777777" w:rsidR="00A73648" w:rsidRPr="001A3CEE" w:rsidRDefault="00A73648" w:rsidP="009867CB">
            <w:pPr>
              <w:spacing w:after="0" w:afterAutospacing="0" w:line="360" w:lineRule="auto"/>
              <w:jc w:val="both"/>
              <w:rPr>
                <w:rFonts w:ascii="Book Antiqua" w:hAnsi="Book Antiqua" w:cs="Times New Roman"/>
                <w:b/>
                <w:bCs/>
                <w:color w:val="000000" w:themeColor="text1"/>
                <w:sz w:val="24"/>
                <w:szCs w:val="24"/>
              </w:rPr>
            </w:pPr>
            <w:r w:rsidRPr="001A3CEE">
              <w:rPr>
                <w:rFonts w:ascii="Book Antiqua" w:hAnsi="Book Antiqua" w:cs="Times New Roman"/>
                <w:b/>
                <w:bCs/>
                <w:color w:val="000000" w:themeColor="text1"/>
                <w:sz w:val="24"/>
                <w:szCs w:val="24"/>
              </w:rPr>
              <w:t>Parasites observed</w:t>
            </w:r>
          </w:p>
        </w:tc>
        <w:tc>
          <w:tcPr>
            <w:tcW w:w="1168" w:type="pct"/>
            <w:gridSpan w:val="2"/>
            <w:tcBorders>
              <w:top w:val="single" w:sz="4" w:space="0" w:color="auto"/>
              <w:bottom w:val="single" w:sz="4" w:space="0" w:color="auto"/>
            </w:tcBorders>
            <w:vAlign w:val="center"/>
          </w:tcPr>
          <w:p w14:paraId="06988BA2" w14:textId="77777777" w:rsidR="00A73648" w:rsidRPr="001A3CEE" w:rsidRDefault="00A73648" w:rsidP="009867CB">
            <w:pPr>
              <w:pBdr>
                <w:bottom w:val="single" w:sz="6" w:space="1" w:color="auto"/>
              </w:pBdr>
              <w:spacing w:after="0" w:afterAutospacing="0" w:line="360" w:lineRule="auto"/>
              <w:jc w:val="both"/>
              <w:rPr>
                <w:rFonts w:ascii="Book Antiqua" w:hAnsi="Book Antiqua" w:cs="Times New Roman"/>
                <w:b/>
                <w:bCs/>
                <w:color w:val="000000" w:themeColor="text1"/>
                <w:sz w:val="24"/>
                <w:szCs w:val="24"/>
                <w:lang w:val="fr-CH"/>
              </w:rPr>
            </w:pPr>
            <w:r w:rsidRPr="001A3CEE">
              <w:rPr>
                <w:rFonts w:ascii="Book Antiqua" w:hAnsi="Book Antiqua" w:cs="Times New Roman"/>
                <w:b/>
                <w:bCs/>
                <w:color w:val="000000" w:themeColor="text1"/>
                <w:sz w:val="24"/>
                <w:szCs w:val="24"/>
                <w:lang w:val="fr-CH"/>
              </w:rPr>
              <w:t xml:space="preserve">  Un concentrates </w:t>
            </w:r>
          </w:p>
          <w:p w14:paraId="253182D8" w14:textId="77777777" w:rsidR="00A73648" w:rsidRPr="001A3CEE" w:rsidRDefault="00C33E23" w:rsidP="009867CB">
            <w:pPr>
              <w:spacing w:after="0" w:afterAutospacing="0" w:line="360" w:lineRule="auto"/>
              <w:jc w:val="both"/>
              <w:rPr>
                <w:rFonts w:ascii="Book Antiqua" w:hAnsi="Book Antiqua" w:cs="Times New Roman"/>
                <w:color w:val="000000" w:themeColor="text1"/>
                <w:sz w:val="24"/>
                <w:szCs w:val="24"/>
                <w:lang w:val="fr-CH"/>
              </w:rPr>
            </w:pPr>
            <w:r w:rsidRPr="001A3CEE">
              <w:rPr>
                <w:rFonts w:ascii="Book Antiqua" w:hAnsi="Book Antiqua" w:cs="Times New Roman"/>
                <w:b/>
                <w:bCs/>
                <w:color w:val="000000" w:themeColor="text1"/>
                <w:sz w:val="24"/>
                <w:szCs w:val="24"/>
                <w:lang w:val="fr-CH"/>
              </w:rPr>
              <w:t xml:space="preserve">   IBS       </w:t>
            </w:r>
            <w:r w:rsidR="00A73648" w:rsidRPr="001A3CEE">
              <w:rPr>
                <w:rFonts w:ascii="Book Antiqua" w:hAnsi="Book Antiqua" w:cs="Times New Roman"/>
                <w:b/>
                <w:bCs/>
                <w:color w:val="000000" w:themeColor="text1"/>
                <w:sz w:val="24"/>
                <w:szCs w:val="24"/>
                <w:lang w:val="fr-CH"/>
              </w:rPr>
              <w:t xml:space="preserve">Controls </w:t>
            </w:r>
          </w:p>
        </w:tc>
        <w:tc>
          <w:tcPr>
            <w:tcW w:w="560" w:type="pct"/>
            <w:tcBorders>
              <w:top w:val="single" w:sz="4" w:space="0" w:color="auto"/>
              <w:bottom w:val="single" w:sz="4" w:space="0" w:color="auto"/>
            </w:tcBorders>
          </w:tcPr>
          <w:p w14:paraId="77756CC3" w14:textId="77777777" w:rsidR="00A73648" w:rsidRPr="001A3CEE" w:rsidRDefault="00A73648" w:rsidP="009867CB">
            <w:pPr>
              <w:pBdr>
                <w:bottom w:val="single" w:sz="6" w:space="1" w:color="auto"/>
              </w:pBdr>
              <w:spacing w:after="0" w:afterAutospacing="0" w:line="360" w:lineRule="auto"/>
              <w:jc w:val="both"/>
              <w:rPr>
                <w:rFonts w:ascii="Book Antiqua" w:hAnsi="Book Antiqua" w:cs="Times New Roman"/>
                <w:b/>
                <w:bCs/>
                <w:color w:val="000000" w:themeColor="text1"/>
                <w:sz w:val="24"/>
                <w:szCs w:val="24"/>
              </w:rPr>
            </w:pPr>
            <w:r w:rsidRPr="009675F1">
              <w:rPr>
                <w:rFonts w:ascii="Book Antiqua" w:hAnsi="Book Antiqua" w:cs="Times New Roman"/>
                <w:b/>
                <w:bCs/>
                <w:i/>
                <w:color w:val="000000" w:themeColor="text1"/>
                <w:sz w:val="24"/>
                <w:szCs w:val="24"/>
              </w:rPr>
              <w:t>P</w:t>
            </w:r>
            <w:r w:rsidR="009675F1">
              <w:rPr>
                <w:rFonts w:ascii="Book Antiqua" w:eastAsiaTheme="minorEastAsia" w:hAnsi="Book Antiqua" w:cs="Times New Roman" w:hint="eastAsia"/>
                <w:b/>
                <w:bCs/>
                <w:color w:val="000000" w:themeColor="text1"/>
                <w:sz w:val="24"/>
                <w:szCs w:val="24"/>
                <w:lang w:eastAsia="zh-CN"/>
              </w:rPr>
              <w:t xml:space="preserve"> </w:t>
            </w:r>
            <w:r w:rsidRPr="001A3CEE">
              <w:rPr>
                <w:rFonts w:ascii="Book Antiqua" w:hAnsi="Book Antiqua" w:cs="Times New Roman"/>
                <w:b/>
                <w:bCs/>
                <w:color w:val="000000" w:themeColor="text1"/>
                <w:sz w:val="24"/>
                <w:szCs w:val="24"/>
              </w:rPr>
              <w:t>value</w:t>
            </w:r>
          </w:p>
        </w:tc>
        <w:tc>
          <w:tcPr>
            <w:tcW w:w="1261" w:type="pct"/>
            <w:gridSpan w:val="2"/>
            <w:tcBorders>
              <w:top w:val="single" w:sz="4" w:space="0" w:color="auto"/>
              <w:bottom w:val="single" w:sz="4" w:space="0" w:color="auto"/>
            </w:tcBorders>
            <w:vAlign w:val="center"/>
          </w:tcPr>
          <w:p w14:paraId="6EDA5BF0" w14:textId="77777777" w:rsidR="00A73648" w:rsidRPr="003876BD" w:rsidRDefault="00A73648" w:rsidP="009867CB">
            <w:pPr>
              <w:pBdr>
                <w:bottom w:val="single" w:sz="6" w:space="1" w:color="auto"/>
              </w:pBdr>
              <w:spacing w:after="0" w:afterAutospacing="0" w:line="360" w:lineRule="auto"/>
              <w:jc w:val="both"/>
              <w:rPr>
                <w:rFonts w:ascii="Book Antiqua" w:eastAsiaTheme="minorEastAsia" w:hAnsi="Book Antiqua" w:cs="Times New Roman"/>
                <w:b/>
                <w:bCs/>
                <w:color w:val="000000" w:themeColor="text1"/>
                <w:sz w:val="24"/>
                <w:szCs w:val="24"/>
                <w:lang w:eastAsia="zh-CN"/>
              </w:rPr>
            </w:pPr>
            <w:r w:rsidRPr="001A3CEE">
              <w:rPr>
                <w:rFonts w:ascii="Book Antiqua" w:hAnsi="Book Antiqua" w:cs="Times New Roman"/>
                <w:b/>
                <w:bCs/>
                <w:color w:val="000000" w:themeColor="text1"/>
                <w:sz w:val="24"/>
                <w:szCs w:val="24"/>
              </w:rPr>
              <w:t xml:space="preserve">FEA concentrate </w:t>
            </w:r>
          </w:p>
          <w:p w14:paraId="4A0603FE" w14:textId="77777777" w:rsidR="00A73648" w:rsidRPr="001A3CEE" w:rsidRDefault="00A73648" w:rsidP="009867CB">
            <w:pPr>
              <w:spacing w:after="0" w:afterAutospacing="0" w:line="360" w:lineRule="auto"/>
              <w:jc w:val="both"/>
              <w:rPr>
                <w:rFonts w:ascii="Book Antiqua" w:hAnsi="Book Antiqua" w:cs="Times New Roman"/>
                <w:b/>
                <w:bCs/>
                <w:color w:val="000000" w:themeColor="text1"/>
                <w:sz w:val="24"/>
                <w:szCs w:val="24"/>
              </w:rPr>
            </w:pPr>
            <w:r w:rsidRPr="001A3CEE">
              <w:rPr>
                <w:rFonts w:ascii="Book Antiqua" w:hAnsi="Book Antiqua" w:cs="Times New Roman"/>
                <w:b/>
                <w:bCs/>
                <w:color w:val="000000" w:themeColor="text1"/>
                <w:sz w:val="24"/>
                <w:szCs w:val="24"/>
              </w:rPr>
              <w:t xml:space="preserve">     IBS        Controls </w:t>
            </w:r>
          </w:p>
        </w:tc>
        <w:tc>
          <w:tcPr>
            <w:tcW w:w="651" w:type="pct"/>
            <w:tcBorders>
              <w:top w:val="single" w:sz="4" w:space="0" w:color="auto"/>
              <w:bottom w:val="single" w:sz="4" w:space="0" w:color="auto"/>
            </w:tcBorders>
          </w:tcPr>
          <w:p w14:paraId="63D40036" w14:textId="77777777" w:rsidR="00A73648" w:rsidRPr="001A3CEE" w:rsidRDefault="009675F1" w:rsidP="009867CB">
            <w:pPr>
              <w:pBdr>
                <w:bottom w:val="single" w:sz="6" w:space="1" w:color="auto"/>
              </w:pBdr>
              <w:spacing w:after="0" w:afterAutospacing="0" w:line="360" w:lineRule="auto"/>
              <w:jc w:val="both"/>
              <w:rPr>
                <w:rFonts w:ascii="Book Antiqua" w:hAnsi="Book Antiqua" w:cs="Times New Roman"/>
                <w:b/>
                <w:bCs/>
                <w:color w:val="000000" w:themeColor="text1"/>
                <w:sz w:val="24"/>
                <w:szCs w:val="24"/>
              </w:rPr>
            </w:pPr>
            <w:r w:rsidRPr="009675F1">
              <w:rPr>
                <w:rFonts w:ascii="Book Antiqua" w:hAnsi="Book Antiqua" w:cs="Times New Roman"/>
                <w:b/>
                <w:bCs/>
                <w:i/>
                <w:color w:val="000000" w:themeColor="text1"/>
                <w:sz w:val="24"/>
                <w:szCs w:val="24"/>
              </w:rPr>
              <w:t>P</w:t>
            </w:r>
            <w:r w:rsidRPr="001A3CEE">
              <w:rPr>
                <w:rFonts w:ascii="Book Antiqua" w:hAnsi="Book Antiqua" w:cs="Times New Roman"/>
                <w:b/>
                <w:bCs/>
                <w:color w:val="000000" w:themeColor="text1"/>
                <w:sz w:val="24"/>
                <w:szCs w:val="24"/>
              </w:rPr>
              <w:t xml:space="preserve"> </w:t>
            </w:r>
            <w:r w:rsidR="00A73648" w:rsidRPr="001A3CEE">
              <w:rPr>
                <w:rFonts w:ascii="Book Antiqua" w:hAnsi="Book Antiqua" w:cs="Times New Roman"/>
                <w:b/>
                <w:bCs/>
                <w:color w:val="000000" w:themeColor="text1"/>
                <w:sz w:val="24"/>
                <w:szCs w:val="24"/>
              </w:rPr>
              <w:t>value</w:t>
            </w:r>
          </w:p>
        </w:tc>
      </w:tr>
      <w:tr w:rsidR="00A73648" w:rsidRPr="001A3CEE" w14:paraId="19761AA9" w14:textId="77777777" w:rsidTr="009675F1">
        <w:trPr>
          <w:trHeight w:hRule="exact" w:val="454"/>
        </w:trPr>
        <w:tc>
          <w:tcPr>
            <w:tcW w:w="1360" w:type="pct"/>
            <w:tcBorders>
              <w:top w:val="single" w:sz="4" w:space="0" w:color="auto"/>
            </w:tcBorders>
            <w:vAlign w:val="center"/>
          </w:tcPr>
          <w:p w14:paraId="7671DEF4" w14:textId="77777777" w:rsidR="00A73648" w:rsidRPr="001A3CEE" w:rsidRDefault="00A73648" w:rsidP="009867CB">
            <w:pPr>
              <w:spacing w:after="0" w:afterAutospacing="0" w:line="360" w:lineRule="auto"/>
              <w:jc w:val="both"/>
              <w:rPr>
                <w:rFonts w:ascii="Book Antiqua" w:hAnsi="Book Antiqua" w:cs="Times New Roman"/>
                <w:i/>
                <w:color w:val="000000" w:themeColor="text1"/>
                <w:sz w:val="24"/>
                <w:szCs w:val="24"/>
              </w:rPr>
            </w:pPr>
            <w:r w:rsidRPr="001A3CEE">
              <w:rPr>
                <w:rFonts w:ascii="Book Antiqua" w:hAnsi="Book Antiqua" w:cs="Times New Roman"/>
                <w:i/>
                <w:color w:val="000000" w:themeColor="text1"/>
                <w:sz w:val="24"/>
                <w:szCs w:val="24"/>
              </w:rPr>
              <w:t xml:space="preserve">Blastocystis </w:t>
            </w:r>
            <w:r w:rsidRPr="001A3CEE">
              <w:rPr>
                <w:rFonts w:ascii="Book Antiqua" w:hAnsi="Book Antiqua" w:cs="Times New Roman"/>
                <w:iCs/>
                <w:color w:val="000000" w:themeColor="text1"/>
                <w:sz w:val="24"/>
                <w:szCs w:val="24"/>
              </w:rPr>
              <w:t>spp</w:t>
            </w:r>
            <w:r w:rsidRPr="001A3CEE">
              <w:rPr>
                <w:rFonts w:ascii="Book Antiqua" w:hAnsi="Book Antiqua" w:cs="Times New Roman"/>
                <w:i/>
                <w:color w:val="000000" w:themeColor="text1"/>
                <w:sz w:val="24"/>
                <w:szCs w:val="24"/>
              </w:rPr>
              <w:t>.</w:t>
            </w:r>
          </w:p>
        </w:tc>
        <w:tc>
          <w:tcPr>
            <w:tcW w:w="607" w:type="pct"/>
            <w:tcBorders>
              <w:top w:val="single" w:sz="4" w:space="0" w:color="auto"/>
            </w:tcBorders>
            <w:vAlign w:val="center"/>
          </w:tcPr>
          <w:p w14:paraId="098326BD"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16 (14.7)</w:t>
            </w:r>
          </w:p>
        </w:tc>
        <w:tc>
          <w:tcPr>
            <w:tcW w:w="561" w:type="pct"/>
            <w:tcBorders>
              <w:top w:val="single" w:sz="4" w:space="0" w:color="auto"/>
            </w:tcBorders>
            <w:vAlign w:val="center"/>
          </w:tcPr>
          <w:p w14:paraId="0771C9F3"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3 (3.0)</w:t>
            </w:r>
          </w:p>
        </w:tc>
        <w:tc>
          <w:tcPr>
            <w:tcW w:w="560" w:type="pct"/>
            <w:tcBorders>
              <w:top w:val="single" w:sz="4" w:space="0" w:color="auto"/>
            </w:tcBorders>
            <w:vAlign w:val="center"/>
          </w:tcPr>
          <w:p w14:paraId="335D25FA" w14:textId="77777777" w:rsidR="00A73648" w:rsidRPr="001A3CEE" w:rsidRDefault="00A73648" w:rsidP="009867CB">
            <w:pPr>
              <w:spacing w:after="0" w:afterAutospacing="0" w:line="360" w:lineRule="auto"/>
              <w:jc w:val="both"/>
              <w:rPr>
                <w:rFonts w:ascii="Book Antiqua" w:hAnsi="Book Antiqua" w:cstheme="majorBidi"/>
                <w:color w:val="000000" w:themeColor="text1"/>
                <w:sz w:val="24"/>
                <w:szCs w:val="24"/>
              </w:rPr>
            </w:pPr>
            <w:r w:rsidRPr="001A3CEE">
              <w:rPr>
                <w:rFonts w:ascii="Book Antiqua" w:hAnsi="Book Antiqua" w:cstheme="majorBidi"/>
                <w:color w:val="000000" w:themeColor="text1"/>
                <w:sz w:val="24"/>
                <w:szCs w:val="24"/>
                <w:shd w:val="clear" w:color="auto" w:fill="FFFFFF"/>
              </w:rPr>
              <w:t>0.0034</w:t>
            </w:r>
            <w:r w:rsidR="009675F1">
              <w:rPr>
                <w:rFonts w:ascii="Book Antiqua" w:hAnsi="Book Antiqua" w:cs="Times New Roman" w:hint="eastAsia"/>
                <w:color w:val="000000" w:themeColor="text1"/>
                <w:sz w:val="24"/>
                <w:szCs w:val="24"/>
                <w:vertAlign w:val="superscript"/>
                <w:lang w:eastAsia="zh-CN"/>
              </w:rPr>
              <w:t>a</w:t>
            </w:r>
          </w:p>
          <w:p w14:paraId="1786B23A"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p>
        </w:tc>
        <w:tc>
          <w:tcPr>
            <w:tcW w:w="607" w:type="pct"/>
            <w:tcBorders>
              <w:top w:val="single" w:sz="4" w:space="0" w:color="auto"/>
            </w:tcBorders>
            <w:vAlign w:val="center"/>
          </w:tcPr>
          <w:p w14:paraId="25701CB6"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12 (11.0)</w:t>
            </w:r>
          </w:p>
        </w:tc>
        <w:tc>
          <w:tcPr>
            <w:tcW w:w="654" w:type="pct"/>
            <w:tcBorders>
              <w:top w:val="single" w:sz="4" w:space="0" w:color="auto"/>
            </w:tcBorders>
            <w:vAlign w:val="center"/>
          </w:tcPr>
          <w:p w14:paraId="590A2A16"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2 (2.0)</w:t>
            </w:r>
          </w:p>
        </w:tc>
        <w:tc>
          <w:tcPr>
            <w:tcW w:w="651" w:type="pct"/>
            <w:tcBorders>
              <w:top w:val="single" w:sz="4" w:space="0" w:color="auto"/>
            </w:tcBorders>
          </w:tcPr>
          <w:p w14:paraId="75FD8221"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0.0112</w:t>
            </w:r>
            <w:r w:rsidR="009675F1">
              <w:rPr>
                <w:rFonts w:ascii="Book Antiqua" w:hAnsi="Book Antiqua" w:cs="Times New Roman" w:hint="eastAsia"/>
                <w:color w:val="000000" w:themeColor="text1"/>
                <w:sz w:val="24"/>
                <w:szCs w:val="24"/>
                <w:vertAlign w:val="superscript"/>
                <w:lang w:eastAsia="zh-CN"/>
              </w:rPr>
              <w:t>a</w:t>
            </w:r>
          </w:p>
        </w:tc>
      </w:tr>
      <w:tr w:rsidR="00A73648" w:rsidRPr="001A3CEE" w14:paraId="78D4878B" w14:textId="77777777" w:rsidTr="00AF24CA">
        <w:trPr>
          <w:trHeight w:hRule="exact" w:val="454"/>
        </w:trPr>
        <w:tc>
          <w:tcPr>
            <w:tcW w:w="1360" w:type="pct"/>
            <w:vAlign w:val="center"/>
          </w:tcPr>
          <w:p w14:paraId="62E983CF"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i/>
                <w:color w:val="000000" w:themeColor="text1"/>
                <w:sz w:val="24"/>
                <w:szCs w:val="24"/>
              </w:rPr>
              <w:t>Cryptosporidium</w:t>
            </w:r>
            <w:r w:rsidRPr="001A3CEE">
              <w:rPr>
                <w:rFonts w:ascii="Book Antiqua" w:hAnsi="Book Antiqua" w:cs="Times New Roman"/>
                <w:color w:val="000000" w:themeColor="text1"/>
                <w:sz w:val="24"/>
                <w:szCs w:val="24"/>
              </w:rPr>
              <w:t xml:space="preserve"> spp.</w:t>
            </w:r>
          </w:p>
        </w:tc>
        <w:tc>
          <w:tcPr>
            <w:tcW w:w="607" w:type="pct"/>
            <w:vAlign w:val="center"/>
          </w:tcPr>
          <w:p w14:paraId="337281CE"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10 (9.2)</w:t>
            </w:r>
          </w:p>
        </w:tc>
        <w:tc>
          <w:tcPr>
            <w:tcW w:w="561" w:type="pct"/>
            <w:vAlign w:val="center"/>
          </w:tcPr>
          <w:p w14:paraId="4AEA7B00"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 (0.0)</w:t>
            </w:r>
          </w:p>
        </w:tc>
        <w:tc>
          <w:tcPr>
            <w:tcW w:w="560" w:type="pct"/>
          </w:tcPr>
          <w:p w14:paraId="207D8D90"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heme="majorBidi"/>
                <w:color w:val="000000" w:themeColor="text1"/>
                <w:sz w:val="24"/>
                <w:szCs w:val="24"/>
                <w:shd w:val="clear" w:color="auto" w:fill="FFFFFF"/>
              </w:rPr>
              <w:t>0.0017</w:t>
            </w:r>
            <w:r w:rsidR="009675F1">
              <w:rPr>
                <w:rFonts w:ascii="Book Antiqua" w:hAnsi="Book Antiqua" w:cs="Times New Roman" w:hint="eastAsia"/>
                <w:color w:val="000000" w:themeColor="text1"/>
                <w:sz w:val="24"/>
                <w:szCs w:val="24"/>
                <w:vertAlign w:val="superscript"/>
                <w:lang w:eastAsia="zh-CN"/>
              </w:rPr>
              <w:t>a</w:t>
            </w:r>
          </w:p>
        </w:tc>
        <w:tc>
          <w:tcPr>
            <w:tcW w:w="607" w:type="pct"/>
            <w:vAlign w:val="center"/>
          </w:tcPr>
          <w:p w14:paraId="0BAC89A2"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10 (9.2)</w:t>
            </w:r>
          </w:p>
        </w:tc>
        <w:tc>
          <w:tcPr>
            <w:tcW w:w="654" w:type="pct"/>
            <w:vAlign w:val="center"/>
          </w:tcPr>
          <w:p w14:paraId="7528C7CB"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 (0.0)</w:t>
            </w:r>
          </w:p>
        </w:tc>
        <w:tc>
          <w:tcPr>
            <w:tcW w:w="651" w:type="pct"/>
          </w:tcPr>
          <w:p w14:paraId="38859C93"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heme="majorBidi"/>
                <w:color w:val="000000" w:themeColor="text1"/>
                <w:sz w:val="24"/>
                <w:szCs w:val="24"/>
                <w:shd w:val="clear" w:color="auto" w:fill="FFFFFF"/>
              </w:rPr>
              <w:t>0.0017</w:t>
            </w:r>
            <w:r w:rsidR="009675F1">
              <w:rPr>
                <w:rFonts w:ascii="Book Antiqua" w:hAnsi="Book Antiqua" w:cs="Times New Roman" w:hint="eastAsia"/>
                <w:color w:val="000000" w:themeColor="text1"/>
                <w:sz w:val="24"/>
                <w:szCs w:val="24"/>
                <w:vertAlign w:val="superscript"/>
                <w:lang w:eastAsia="zh-CN"/>
              </w:rPr>
              <w:t>a</w:t>
            </w:r>
          </w:p>
        </w:tc>
      </w:tr>
      <w:tr w:rsidR="00A73648" w:rsidRPr="001A3CEE" w14:paraId="2748DED5" w14:textId="77777777" w:rsidTr="00AF24CA">
        <w:trPr>
          <w:trHeight w:hRule="exact" w:val="454"/>
        </w:trPr>
        <w:tc>
          <w:tcPr>
            <w:tcW w:w="1360" w:type="pct"/>
            <w:vAlign w:val="center"/>
          </w:tcPr>
          <w:p w14:paraId="0C60DF07" w14:textId="77777777" w:rsidR="00A73648" w:rsidRPr="001A3CEE" w:rsidRDefault="00A73648" w:rsidP="009867CB">
            <w:pPr>
              <w:spacing w:after="0" w:afterAutospacing="0" w:line="360" w:lineRule="auto"/>
              <w:jc w:val="both"/>
              <w:rPr>
                <w:rFonts w:ascii="Book Antiqua" w:hAnsi="Book Antiqua" w:cs="Times New Roman"/>
                <w:i/>
                <w:color w:val="000000" w:themeColor="text1"/>
                <w:sz w:val="24"/>
                <w:szCs w:val="24"/>
              </w:rPr>
            </w:pPr>
            <w:r w:rsidRPr="001A3CEE">
              <w:rPr>
                <w:rFonts w:ascii="Book Antiqua" w:hAnsi="Book Antiqua" w:cs="Times New Roman"/>
                <w:i/>
                <w:color w:val="000000" w:themeColor="text1"/>
                <w:sz w:val="24"/>
                <w:szCs w:val="24"/>
              </w:rPr>
              <w:t>Giardia lamblia</w:t>
            </w:r>
          </w:p>
        </w:tc>
        <w:tc>
          <w:tcPr>
            <w:tcW w:w="607" w:type="pct"/>
            <w:vAlign w:val="center"/>
          </w:tcPr>
          <w:p w14:paraId="7B58C902"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9 (8.3)</w:t>
            </w:r>
          </w:p>
        </w:tc>
        <w:tc>
          <w:tcPr>
            <w:tcW w:w="561" w:type="pct"/>
            <w:vAlign w:val="center"/>
          </w:tcPr>
          <w:p w14:paraId="18245E25"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 (1.0)</w:t>
            </w:r>
          </w:p>
        </w:tc>
        <w:tc>
          <w:tcPr>
            <w:tcW w:w="560" w:type="pct"/>
          </w:tcPr>
          <w:p w14:paraId="463C7434"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0.0197</w:t>
            </w:r>
            <w:r w:rsidR="009675F1">
              <w:rPr>
                <w:rFonts w:ascii="Book Antiqua" w:hAnsi="Book Antiqua" w:cs="Times New Roman" w:hint="eastAsia"/>
                <w:color w:val="000000" w:themeColor="text1"/>
                <w:sz w:val="24"/>
                <w:szCs w:val="24"/>
                <w:vertAlign w:val="superscript"/>
                <w:lang w:eastAsia="zh-CN"/>
              </w:rPr>
              <w:t>a</w:t>
            </w:r>
          </w:p>
        </w:tc>
        <w:tc>
          <w:tcPr>
            <w:tcW w:w="607" w:type="pct"/>
            <w:vAlign w:val="center"/>
          </w:tcPr>
          <w:p w14:paraId="1842C2AA"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12 (11.0)</w:t>
            </w:r>
          </w:p>
        </w:tc>
        <w:tc>
          <w:tcPr>
            <w:tcW w:w="654" w:type="pct"/>
            <w:vAlign w:val="center"/>
          </w:tcPr>
          <w:p w14:paraId="5432AA14"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 (1.0)</w:t>
            </w:r>
          </w:p>
        </w:tc>
        <w:tc>
          <w:tcPr>
            <w:tcW w:w="651" w:type="pct"/>
          </w:tcPr>
          <w:p w14:paraId="36B3B58E"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0.0029</w:t>
            </w:r>
            <w:r w:rsidR="009675F1">
              <w:rPr>
                <w:rFonts w:ascii="Book Antiqua" w:hAnsi="Book Antiqua" w:cs="Times New Roman" w:hint="eastAsia"/>
                <w:color w:val="000000" w:themeColor="text1"/>
                <w:sz w:val="24"/>
                <w:szCs w:val="24"/>
                <w:vertAlign w:val="superscript"/>
                <w:lang w:eastAsia="zh-CN"/>
              </w:rPr>
              <w:t>a</w:t>
            </w:r>
          </w:p>
        </w:tc>
      </w:tr>
      <w:tr w:rsidR="00A73648" w:rsidRPr="001A3CEE" w14:paraId="7B670CAD" w14:textId="77777777" w:rsidTr="00AF24CA">
        <w:trPr>
          <w:trHeight w:hRule="exact" w:val="454"/>
        </w:trPr>
        <w:tc>
          <w:tcPr>
            <w:tcW w:w="1360" w:type="pct"/>
            <w:vAlign w:val="center"/>
          </w:tcPr>
          <w:p w14:paraId="3199477A" w14:textId="77777777" w:rsidR="00A73648" w:rsidRPr="001A3CEE" w:rsidRDefault="00A73648" w:rsidP="009867CB">
            <w:pPr>
              <w:spacing w:after="0" w:afterAutospacing="0" w:line="360" w:lineRule="auto"/>
              <w:jc w:val="both"/>
              <w:rPr>
                <w:rFonts w:ascii="Book Antiqua" w:hAnsi="Book Antiqua" w:cs="Times New Roman"/>
                <w:i/>
                <w:color w:val="000000" w:themeColor="text1"/>
                <w:sz w:val="24"/>
                <w:szCs w:val="24"/>
              </w:rPr>
            </w:pPr>
            <w:r w:rsidRPr="001A3CEE">
              <w:rPr>
                <w:rFonts w:ascii="Book Antiqua" w:hAnsi="Book Antiqua" w:cs="Times New Roman"/>
                <w:i/>
                <w:color w:val="000000" w:themeColor="text1"/>
                <w:sz w:val="24"/>
                <w:szCs w:val="24"/>
              </w:rPr>
              <w:t>Endolimax nana</w:t>
            </w:r>
          </w:p>
        </w:tc>
        <w:tc>
          <w:tcPr>
            <w:tcW w:w="607" w:type="pct"/>
            <w:vAlign w:val="center"/>
          </w:tcPr>
          <w:p w14:paraId="6057F2B4"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3 (2.8)</w:t>
            </w:r>
          </w:p>
        </w:tc>
        <w:tc>
          <w:tcPr>
            <w:tcW w:w="561" w:type="pct"/>
            <w:vAlign w:val="center"/>
          </w:tcPr>
          <w:p w14:paraId="2906C5FF"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 (1.0)</w:t>
            </w:r>
          </w:p>
        </w:tc>
        <w:tc>
          <w:tcPr>
            <w:tcW w:w="560" w:type="pct"/>
          </w:tcPr>
          <w:p w14:paraId="03E6A2FA"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0.6228</w:t>
            </w:r>
          </w:p>
        </w:tc>
        <w:tc>
          <w:tcPr>
            <w:tcW w:w="607" w:type="pct"/>
            <w:vAlign w:val="center"/>
          </w:tcPr>
          <w:p w14:paraId="42071468"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3 (2.8)</w:t>
            </w:r>
          </w:p>
        </w:tc>
        <w:tc>
          <w:tcPr>
            <w:tcW w:w="654" w:type="pct"/>
            <w:vAlign w:val="center"/>
          </w:tcPr>
          <w:p w14:paraId="24A6AD7A"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 (1.0)</w:t>
            </w:r>
          </w:p>
        </w:tc>
        <w:tc>
          <w:tcPr>
            <w:tcW w:w="651" w:type="pct"/>
          </w:tcPr>
          <w:p w14:paraId="2959F70A"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0.6228</w:t>
            </w:r>
          </w:p>
        </w:tc>
      </w:tr>
      <w:tr w:rsidR="00A73648" w:rsidRPr="001A3CEE" w14:paraId="5C034B87" w14:textId="77777777" w:rsidTr="00AF24CA">
        <w:trPr>
          <w:trHeight w:hRule="exact" w:val="454"/>
        </w:trPr>
        <w:tc>
          <w:tcPr>
            <w:tcW w:w="1360" w:type="pct"/>
            <w:vAlign w:val="center"/>
          </w:tcPr>
          <w:p w14:paraId="3B5E4514" w14:textId="77777777" w:rsidR="00A73648" w:rsidRPr="001A3CEE" w:rsidRDefault="00A73648" w:rsidP="009867CB">
            <w:pPr>
              <w:spacing w:after="0" w:afterAutospacing="0" w:line="360" w:lineRule="auto"/>
              <w:jc w:val="both"/>
              <w:rPr>
                <w:rFonts w:ascii="Book Antiqua" w:hAnsi="Book Antiqua" w:cs="Times New Roman"/>
                <w:bCs/>
                <w:color w:val="000000" w:themeColor="text1"/>
                <w:sz w:val="24"/>
                <w:szCs w:val="24"/>
              </w:rPr>
            </w:pPr>
            <w:r w:rsidRPr="001A3CEE">
              <w:rPr>
                <w:rFonts w:ascii="Book Antiqua" w:hAnsi="Book Antiqua" w:cs="Times New Roman"/>
                <w:bCs/>
                <w:i/>
                <w:iCs/>
                <w:color w:val="000000" w:themeColor="text1"/>
                <w:sz w:val="24"/>
                <w:szCs w:val="24"/>
              </w:rPr>
              <w:t>Entamoeba hartmanni</w:t>
            </w:r>
            <w:r w:rsidRPr="001A3CEE">
              <w:rPr>
                <w:rFonts w:ascii="Book Antiqua" w:hAnsi="Book Antiqua" w:cs="Times New Roman"/>
                <w:bCs/>
                <w:color w:val="000000" w:themeColor="text1"/>
                <w:sz w:val="24"/>
                <w:szCs w:val="24"/>
              </w:rPr>
              <w:t xml:space="preserve"> </w:t>
            </w:r>
          </w:p>
          <w:p w14:paraId="2A8CF066" w14:textId="77777777" w:rsidR="00A73648" w:rsidRPr="001A3CEE" w:rsidRDefault="00A73648" w:rsidP="009867CB">
            <w:pPr>
              <w:spacing w:after="0" w:afterAutospacing="0" w:line="360" w:lineRule="auto"/>
              <w:jc w:val="both"/>
              <w:rPr>
                <w:rFonts w:ascii="Book Antiqua" w:hAnsi="Book Antiqua" w:cs="Times New Roman"/>
                <w:i/>
                <w:color w:val="000000" w:themeColor="text1"/>
                <w:sz w:val="24"/>
                <w:szCs w:val="24"/>
              </w:rPr>
            </w:pPr>
          </w:p>
        </w:tc>
        <w:tc>
          <w:tcPr>
            <w:tcW w:w="607" w:type="pct"/>
            <w:vAlign w:val="center"/>
          </w:tcPr>
          <w:p w14:paraId="7BEF549D"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3 (2.8)</w:t>
            </w:r>
          </w:p>
        </w:tc>
        <w:tc>
          <w:tcPr>
            <w:tcW w:w="561" w:type="pct"/>
            <w:vAlign w:val="center"/>
          </w:tcPr>
          <w:p w14:paraId="278E09E4"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 (0.0)</w:t>
            </w:r>
          </w:p>
        </w:tc>
        <w:tc>
          <w:tcPr>
            <w:tcW w:w="560" w:type="pct"/>
          </w:tcPr>
          <w:p w14:paraId="0F1E373D"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0.2477</w:t>
            </w:r>
          </w:p>
        </w:tc>
        <w:tc>
          <w:tcPr>
            <w:tcW w:w="607" w:type="pct"/>
            <w:vAlign w:val="center"/>
          </w:tcPr>
          <w:p w14:paraId="1539D69C"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5 (4.6)</w:t>
            </w:r>
          </w:p>
        </w:tc>
        <w:tc>
          <w:tcPr>
            <w:tcW w:w="654" w:type="pct"/>
            <w:vAlign w:val="center"/>
          </w:tcPr>
          <w:p w14:paraId="66EAE208"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 (0.0)</w:t>
            </w:r>
          </w:p>
        </w:tc>
        <w:tc>
          <w:tcPr>
            <w:tcW w:w="651" w:type="pct"/>
          </w:tcPr>
          <w:p w14:paraId="5BEE320F"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0.2477</w:t>
            </w:r>
          </w:p>
        </w:tc>
      </w:tr>
      <w:tr w:rsidR="00A73648" w:rsidRPr="001A3CEE" w14:paraId="49C9FC1A" w14:textId="77777777" w:rsidTr="00AF24CA">
        <w:trPr>
          <w:trHeight w:hRule="exact" w:val="1008"/>
        </w:trPr>
        <w:tc>
          <w:tcPr>
            <w:tcW w:w="1360" w:type="pct"/>
            <w:vAlign w:val="center"/>
          </w:tcPr>
          <w:p w14:paraId="05757155" w14:textId="77777777" w:rsidR="00A73648" w:rsidRPr="001A3CEE" w:rsidRDefault="00A73648" w:rsidP="009867CB">
            <w:pPr>
              <w:spacing w:after="0" w:afterAutospacing="0" w:line="360" w:lineRule="auto"/>
              <w:jc w:val="both"/>
              <w:rPr>
                <w:rFonts w:ascii="Book Antiqua" w:hAnsi="Book Antiqua" w:cs="Times New Roman"/>
                <w:i/>
                <w:color w:val="000000" w:themeColor="text1"/>
                <w:sz w:val="24"/>
                <w:szCs w:val="24"/>
              </w:rPr>
            </w:pPr>
            <w:r w:rsidRPr="001A3CEE">
              <w:rPr>
                <w:rFonts w:ascii="Book Antiqua" w:hAnsi="Book Antiqua" w:cs="Times New Roman"/>
                <w:i/>
                <w:color w:val="000000" w:themeColor="text1"/>
                <w:sz w:val="24"/>
                <w:szCs w:val="24"/>
              </w:rPr>
              <w:t>Entamoeba histolytica/</w:t>
            </w:r>
          </w:p>
          <w:p w14:paraId="058983F4" w14:textId="77777777" w:rsidR="00A73648" w:rsidRPr="001A3CEE" w:rsidRDefault="00A73648" w:rsidP="009867CB">
            <w:pPr>
              <w:spacing w:after="0" w:afterAutospacing="0" w:line="360" w:lineRule="auto"/>
              <w:jc w:val="both"/>
              <w:rPr>
                <w:rFonts w:ascii="Book Antiqua" w:hAnsi="Book Antiqua" w:cs="Times New Roman"/>
                <w:i/>
                <w:color w:val="000000" w:themeColor="text1"/>
                <w:sz w:val="24"/>
                <w:szCs w:val="24"/>
              </w:rPr>
            </w:pPr>
            <w:r w:rsidRPr="001A3CEE">
              <w:rPr>
                <w:rFonts w:ascii="Book Antiqua" w:hAnsi="Book Antiqua" w:cs="Times New Roman"/>
                <w:i/>
                <w:color w:val="000000" w:themeColor="text1"/>
                <w:sz w:val="24"/>
                <w:szCs w:val="24"/>
              </w:rPr>
              <w:t>E</w:t>
            </w:r>
            <w:r w:rsidR="00CD1032" w:rsidRPr="001A3CEE">
              <w:rPr>
                <w:rFonts w:ascii="Book Antiqua" w:hAnsi="Book Antiqua" w:cs="Times New Roman"/>
                <w:i/>
                <w:color w:val="000000" w:themeColor="text1"/>
                <w:sz w:val="24"/>
                <w:szCs w:val="24"/>
              </w:rPr>
              <w:t>ntamoeba</w:t>
            </w:r>
            <w:r w:rsidRPr="001A3CEE">
              <w:rPr>
                <w:rFonts w:ascii="Book Antiqua" w:hAnsi="Book Antiqua" w:cs="Times New Roman"/>
                <w:i/>
                <w:color w:val="000000" w:themeColor="text1"/>
                <w:sz w:val="24"/>
                <w:szCs w:val="24"/>
              </w:rPr>
              <w:t xml:space="preserve"> dipar</w:t>
            </w:r>
          </w:p>
        </w:tc>
        <w:tc>
          <w:tcPr>
            <w:tcW w:w="607" w:type="pct"/>
            <w:vAlign w:val="center"/>
          </w:tcPr>
          <w:p w14:paraId="0797D25B"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 (0.0)</w:t>
            </w:r>
          </w:p>
        </w:tc>
        <w:tc>
          <w:tcPr>
            <w:tcW w:w="561" w:type="pct"/>
            <w:vAlign w:val="center"/>
          </w:tcPr>
          <w:p w14:paraId="666D8EB3"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 (0.0)</w:t>
            </w:r>
          </w:p>
        </w:tc>
        <w:tc>
          <w:tcPr>
            <w:tcW w:w="560" w:type="pct"/>
          </w:tcPr>
          <w:p w14:paraId="14085839"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1.000</w:t>
            </w:r>
          </w:p>
        </w:tc>
        <w:tc>
          <w:tcPr>
            <w:tcW w:w="607" w:type="pct"/>
            <w:vAlign w:val="center"/>
          </w:tcPr>
          <w:p w14:paraId="1F2D4B77"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 (0.0)</w:t>
            </w:r>
          </w:p>
        </w:tc>
        <w:tc>
          <w:tcPr>
            <w:tcW w:w="654" w:type="pct"/>
            <w:vAlign w:val="center"/>
          </w:tcPr>
          <w:p w14:paraId="27B4D605"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0 (0.0)</w:t>
            </w:r>
          </w:p>
        </w:tc>
        <w:tc>
          <w:tcPr>
            <w:tcW w:w="651" w:type="pct"/>
          </w:tcPr>
          <w:p w14:paraId="5F8343B9"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1.000</w:t>
            </w:r>
          </w:p>
        </w:tc>
      </w:tr>
      <w:tr w:rsidR="00A73648" w:rsidRPr="001A3CEE" w14:paraId="69A5997F" w14:textId="77777777" w:rsidTr="009675F1">
        <w:tc>
          <w:tcPr>
            <w:tcW w:w="1360" w:type="pct"/>
            <w:tcBorders>
              <w:bottom w:val="single" w:sz="4" w:space="0" w:color="auto"/>
            </w:tcBorders>
            <w:vAlign w:val="center"/>
          </w:tcPr>
          <w:p w14:paraId="64D960DD"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Co-infections with 2 para</w:t>
            </w:r>
            <w:r w:rsidR="00283EE2" w:rsidRPr="001A3CEE">
              <w:rPr>
                <w:rFonts w:ascii="Book Antiqua" w:hAnsi="Book Antiqua" w:cs="Times New Roman"/>
                <w:color w:val="000000" w:themeColor="text1"/>
                <w:sz w:val="24"/>
                <w:szCs w:val="24"/>
              </w:rPr>
              <w:t>s</w:t>
            </w:r>
            <w:r w:rsidRPr="001A3CEE">
              <w:rPr>
                <w:rFonts w:ascii="Book Antiqua" w:hAnsi="Book Antiqua" w:cs="Times New Roman"/>
                <w:color w:val="000000" w:themeColor="text1"/>
                <w:sz w:val="24"/>
                <w:szCs w:val="24"/>
              </w:rPr>
              <w:t>ites</w:t>
            </w:r>
          </w:p>
        </w:tc>
        <w:tc>
          <w:tcPr>
            <w:tcW w:w="607" w:type="pct"/>
            <w:tcBorders>
              <w:bottom w:val="single" w:sz="4" w:space="0" w:color="auto"/>
            </w:tcBorders>
            <w:vAlign w:val="center"/>
          </w:tcPr>
          <w:p w14:paraId="0265DBF3"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2 (1.8)</w:t>
            </w:r>
          </w:p>
        </w:tc>
        <w:tc>
          <w:tcPr>
            <w:tcW w:w="561" w:type="pct"/>
            <w:tcBorders>
              <w:bottom w:val="single" w:sz="4" w:space="0" w:color="auto"/>
            </w:tcBorders>
            <w:vAlign w:val="center"/>
          </w:tcPr>
          <w:p w14:paraId="18B3AEB4"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 (1.0)</w:t>
            </w:r>
          </w:p>
        </w:tc>
        <w:tc>
          <w:tcPr>
            <w:tcW w:w="560" w:type="pct"/>
            <w:tcBorders>
              <w:bottom w:val="single" w:sz="4" w:space="0" w:color="auto"/>
            </w:tcBorders>
          </w:tcPr>
          <w:p w14:paraId="4041F66D" w14:textId="77777777" w:rsidR="00A73648" w:rsidRPr="001A3CEE" w:rsidRDefault="00A73648" w:rsidP="009867CB">
            <w:pPr>
              <w:spacing w:after="0" w:afterAutospacing="0" w:line="360" w:lineRule="auto"/>
              <w:jc w:val="both"/>
              <w:rPr>
                <w:rFonts w:ascii="Book Antiqua" w:hAnsi="Book Antiqua" w:cstheme="majorBidi"/>
                <w:color w:val="000000" w:themeColor="text1"/>
                <w:sz w:val="24"/>
                <w:szCs w:val="24"/>
              </w:rPr>
            </w:pPr>
            <w:r w:rsidRPr="001A3CEE">
              <w:rPr>
                <w:rFonts w:ascii="Book Antiqua" w:hAnsi="Book Antiqua" w:cs="Times New Roman"/>
                <w:color w:val="000000" w:themeColor="text1"/>
                <w:sz w:val="24"/>
                <w:szCs w:val="24"/>
              </w:rPr>
              <w:t>1.000</w:t>
            </w:r>
          </w:p>
        </w:tc>
        <w:tc>
          <w:tcPr>
            <w:tcW w:w="607" w:type="pct"/>
            <w:tcBorders>
              <w:bottom w:val="single" w:sz="4" w:space="0" w:color="auto"/>
            </w:tcBorders>
            <w:vAlign w:val="center"/>
          </w:tcPr>
          <w:p w14:paraId="3D978592"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2 (1.8)</w:t>
            </w:r>
          </w:p>
        </w:tc>
        <w:tc>
          <w:tcPr>
            <w:tcW w:w="654" w:type="pct"/>
            <w:tcBorders>
              <w:bottom w:val="single" w:sz="4" w:space="0" w:color="auto"/>
            </w:tcBorders>
            <w:vAlign w:val="center"/>
          </w:tcPr>
          <w:p w14:paraId="78EC00EF"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color w:val="000000" w:themeColor="text1"/>
                <w:sz w:val="24"/>
                <w:szCs w:val="24"/>
              </w:rPr>
              <w:t>1 (1.0)</w:t>
            </w:r>
          </w:p>
        </w:tc>
        <w:tc>
          <w:tcPr>
            <w:tcW w:w="651" w:type="pct"/>
            <w:tcBorders>
              <w:bottom w:val="single" w:sz="4" w:space="0" w:color="auto"/>
            </w:tcBorders>
          </w:tcPr>
          <w:p w14:paraId="10ECDB4B" w14:textId="77777777" w:rsidR="00A73648" w:rsidRPr="001A3CEE" w:rsidRDefault="00A73648" w:rsidP="009867CB">
            <w:pPr>
              <w:spacing w:after="0" w:afterAutospacing="0" w:line="360" w:lineRule="auto"/>
              <w:jc w:val="both"/>
              <w:rPr>
                <w:rFonts w:ascii="Book Antiqua" w:hAnsi="Book Antiqua" w:cstheme="majorBidi"/>
                <w:color w:val="000000" w:themeColor="text1"/>
                <w:sz w:val="24"/>
                <w:szCs w:val="24"/>
              </w:rPr>
            </w:pPr>
            <w:r w:rsidRPr="001A3CEE">
              <w:rPr>
                <w:rFonts w:ascii="Book Antiqua" w:hAnsi="Book Antiqua" w:cs="Times New Roman"/>
                <w:color w:val="000000" w:themeColor="text1"/>
                <w:sz w:val="24"/>
                <w:szCs w:val="24"/>
              </w:rPr>
              <w:t>1.000</w:t>
            </w:r>
          </w:p>
        </w:tc>
      </w:tr>
    </w:tbl>
    <w:p w14:paraId="10FE8165" w14:textId="77777777" w:rsidR="00A73648" w:rsidRPr="001A3CEE" w:rsidRDefault="009675F1" w:rsidP="009867CB">
      <w:pP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lang w:val="fr-CH"/>
        </w:rPr>
      </w:pPr>
      <w:r>
        <w:rPr>
          <w:rFonts w:ascii="Book Antiqua" w:eastAsiaTheme="minorHAnsi" w:hAnsi="Book Antiqua" w:cs="Times New Roman"/>
          <w:color w:val="000000" w:themeColor="text1"/>
          <w:sz w:val="24"/>
          <w:szCs w:val="24"/>
          <w:lang w:val="fr-CH"/>
        </w:rPr>
        <w:t>IBS : Irritable bowel syndrome</w:t>
      </w:r>
      <w:r w:rsidR="00F63D8E" w:rsidRPr="001A3CEE">
        <w:rPr>
          <w:rFonts w:ascii="Book Antiqua" w:eastAsiaTheme="minorHAnsi" w:hAnsi="Book Antiqua" w:cs="Times New Roman"/>
          <w:color w:val="000000" w:themeColor="text1"/>
          <w:sz w:val="24"/>
          <w:szCs w:val="24"/>
          <w:lang w:val="fr-CH"/>
        </w:rPr>
        <w:t>;</w:t>
      </w:r>
      <w:r w:rsidR="00F63D8E" w:rsidRPr="001A3CEE">
        <w:rPr>
          <w:rFonts w:ascii="Book Antiqua" w:eastAsiaTheme="minorHAnsi" w:hAnsi="Book Antiqua" w:cs="Times New Roman"/>
          <w:b/>
          <w:bCs/>
          <w:color w:val="000000" w:themeColor="text1"/>
          <w:sz w:val="24"/>
          <w:szCs w:val="24"/>
          <w:lang w:val="fr-CH"/>
        </w:rPr>
        <w:t xml:space="preserve"> </w:t>
      </w:r>
      <w:r>
        <w:rPr>
          <w:rFonts w:ascii="Book Antiqua" w:eastAsiaTheme="minorHAnsi" w:hAnsi="Book Antiqua" w:cs="Times New Roman"/>
          <w:bCs/>
          <w:color w:val="000000" w:themeColor="text1"/>
          <w:sz w:val="24"/>
          <w:szCs w:val="24"/>
          <w:lang w:val="fr-CH"/>
        </w:rPr>
        <w:t>FEA</w:t>
      </w:r>
      <w:r w:rsidR="00AF24CA" w:rsidRPr="001A3CEE">
        <w:rPr>
          <w:rFonts w:ascii="Book Antiqua" w:eastAsiaTheme="minorHAnsi" w:hAnsi="Book Antiqua" w:cs="Times New Roman"/>
          <w:bCs/>
          <w:color w:val="000000" w:themeColor="text1"/>
          <w:sz w:val="24"/>
          <w:szCs w:val="24"/>
          <w:lang w:val="fr-CH"/>
        </w:rPr>
        <w:t>: Formalin ethyl acetate concentration technique</w:t>
      </w:r>
      <w:r w:rsidR="00F63D8E" w:rsidRPr="001A3CEE">
        <w:rPr>
          <w:rFonts w:ascii="Book Antiqua" w:eastAsiaTheme="minorHAnsi" w:hAnsi="Book Antiqua" w:cs="Times New Roman"/>
          <w:bCs/>
          <w:color w:val="000000" w:themeColor="text1"/>
          <w:sz w:val="24"/>
          <w:szCs w:val="24"/>
          <w:lang w:val="fr-CH"/>
        </w:rPr>
        <w:t>.</w:t>
      </w:r>
    </w:p>
    <w:p w14:paraId="0EB6B485" w14:textId="77777777" w:rsidR="00A73648" w:rsidRPr="001A3CEE" w:rsidRDefault="009675F1" w:rsidP="009867CB">
      <w:pPr>
        <w:spacing w:after="0" w:afterAutospacing="0" w:line="360" w:lineRule="auto"/>
        <w:jc w:val="both"/>
        <w:rPr>
          <w:rFonts w:ascii="Book Antiqua" w:hAnsi="Book Antiqua" w:cs="Times New Roman"/>
          <w:b/>
          <w:bCs/>
          <w:color w:val="000000" w:themeColor="text1"/>
          <w:sz w:val="24"/>
          <w:szCs w:val="24"/>
        </w:rPr>
      </w:pPr>
      <w:r>
        <w:rPr>
          <w:rFonts w:ascii="Book Antiqua" w:hAnsi="Book Antiqua" w:cs="Times New Roman" w:hint="eastAsia"/>
          <w:color w:val="000000" w:themeColor="text1"/>
          <w:sz w:val="24"/>
          <w:szCs w:val="24"/>
          <w:vertAlign w:val="superscript"/>
          <w:lang w:eastAsia="zh-CN"/>
        </w:rPr>
        <w:t>a</w:t>
      </w:r>
      <w:r w:rsidR="00A73648" w:rsidRPr="001A3CEE">
        <w:rPr>
          <w:rFonts w:ascii="Book Antiqua" w:hAnsi="Book Antiqua" w:cs="Times New Roman"/>
          <w:i/>
          <w:iCs/>
          <w:color w:val="000000" w:themeColor="text1"/>
          <w:sz w:val="24"/>
          <w:szCs w:val="24"/>
        </w:rPr>
        <w:t>P</w:t>
      </w:r>
      <w:r w:rsidR="00E93134" w:rsidRPr="001A3CEE">
        <w:rPr>
          <w:rFonts w:ascii="Book Antiqua" w:hAnsi="Book Antiqua" w:cs="Times New Roman"/>
          <w:color w:val="000000" w:themeColor="text1"/>
          <w:sz w:val="24"/>
          <w:szCs w:val="24"/>
        </w:rPr>
        <w:t>-</w:t>
      </w:r>
      <w:r w:rsidR="00A73648" w:rsidRPr="001A3CEE">
        <w:rPr>
          <w:rFonts w:ascii="Book Antiqua" w:hAnsi="Book Antiqua" w:cs="Times New Roman"/>
          <w:color w:val="000000" w:themeColor="text1"/>
          <w:sz w:val="24"/>
          <w:szCs w:val="24"/>
        </w:rPr>
        <w:t>value of ≤ 0.05 is statistically significant by Fisher’s test.</w:t>
      </w:r>
      <w:r w:rsidR="00A73648" w:rsidRPr="001A3CEE">
        <w:rPr>
          <w:rFonts w:ascii="Book Antiqua" w:hAnsi="Book Antiqua" w:cs="Times New Roman"/>
          <w:b/>
          <w:bCs/>
          <w:color w:val="000000" w:themeColor="text1"/>
          <w:sz w:val="24"/>
          <w:szCs w:val="24"/>
        </w:rPr>
        <w:t xml:space="preserve"> </w:t>
      </w:r>
    </w:p>
    <w:p w14:paraId="123807F8" w14:textId="77777777" w:rsidR="00A73648" w:rsidRPr="001A3CEE" w:rsidRDefault="00A73648" w:rsidP="009867CB">
      <w:pPr>
        <w:spacing w:after="0" w:afterAutospacing="0" w:line="360" w:lineRule="auto"/>
        <w:jc w:val="both"/>
        <w:rPr>
          <w:rFonts w:ascii="Book Antiqua" w:hAnsi="Book Antiqua" w:cs="Times New Roman"/>
          <w:b/>
          <w:bCs/>
          <w:color w:val="000000" w:themeColor="text1"/>
          <w:sz w:val="24"/>
          <w:szCs w:val="24"/>
        </w:rPr>
      </w:pPr>
    </w:p>
    <w:p w14:paraId="0A966AAC" w14:textId="77777777" w:rsidR="00A73648" w:rsidRPr="001A3CEE" w:rsidRDefault="00A73648" w:rsidP="009867CB">
      <w:pPr>
        <w:spacing w:after="0" w:afterAutospacing="0" w:line="360" w:lineRule="auto"/>
        <w:jc w:val="both"/>
        <w:rPr>
          <w:rFonts w:ascii="Book Antiqua" w:hAnsi="Book Antiqua" w:cs="Times New Roman"/>
          <w:b/>
          <w:bCs/>
          <w:color w:val="000000" w:themeColor="text1"/>
          <w:sz w:val="24"/>
          <w:szCs w:val="24"/>
        </w:rPr>
      </w:pPr>
    </w:p>
    <w:p w14:paraId="4786F717" w14:textId="77777777" w:rsidR="00A73648" w:rsidRPr="001A3CEE" w:rsidRDefault="00A73648" w:rsidP="009867CB">
      <w:pPr>
        <w:spacing w:after="0" w:afterAutospacing="0" w:line="360" w:lineRule="auto"/>
        <w:jc w:val="both"/>
        <w:rPr>
          <w:rFonts w:ascii="Book Antiqua" w:hAnsi="Book Antiqua" w:cs="Times New Roman"/>
          <w:b/>
          <w:bCs/>
          <w:color w:val="000000" w:themeColor="text1"/>
          <w:sz w:val="24"/>
          <w:szCs w:val="24"/>
        </w:rPr>
      </w:pPr>
    </w:p>
    <w:p w14:paraId="1FC20673" w14:textId="77777777" w:rsidR="00A73648" w:rsidRPr="001A3CEE" w:rsidRDefault="00A73648" w:rsidP="009867CB">
      <w:pPr>
        <w:spacing w:after="0" w:afterAutospacing="0" w:line="360" w:lineRule="auto"/>
        <w:jc w:val="both"/>
        <w:rPr>
          <w:rFonts w:ascii="Book Antiqua" w:hAnsi="Book Antiqua" w:cs="Times New Roman"/>
          <w:b/>
          <w:bCs/>
          <w:color w:val="000000" w:themeColor="text1"/>
          <w:sz w:val="24"/>
          <w:szCs w:val="24"/>
        </w:rPr>
      </w:pPr>
    </w:p>
    <w:p w14:paraId="717E1C20" w14:textId="77777777" w:rsidR="00A73648" w:rsidRPr="001A3CEE" w:rsidRDefault="00A73648" w:rsidP="009867CB">
      <w:pPr>
        <w:spacing w:after="0" w:afterAutospacing="0" w:line="360" w:lineRule="auto"/>
        <w:jc w:val="both"/>
        <w:rPr>
          <w:rFonts w:ascii="Book Antiqua" w:hAnsi="Book Antiqua" w:cs="Times New Roman"/>
          <w:b/>
          <w:bCs/>
          <w:color w:val="000000" w:themeColor="text1"/>
          <w:sz w:val="24"/>
          <w:szCs w:val="24"/>
        </w:rPr>
      </w:pPr>
    </w:p>
    <w:p w14:paraId="0E09FA3A" w14:textId="77777777" w:rsidR="00A73648" w:rsidRPr="001A3CEE" w:rsidRDefault="00A73648" w:rsidP="009867CB">
      <w:pPr>
        <w:spacing w:after="0" w:afterAutospacing="0" w:line="360" w:lineRule="auto"/>
        <w:jc w:val="both"/>
        <w:rPr>
          <w:rFonts w:ascii="Book Antiqua" w:hAnsi="Book Antiqua" w:cs="Times New Roman"/>
          <w:b/>
          <w:bCs/>
          <w:color w:val="000000" w:themeColor="text1"/>
          <w:sz w:val="24"/>
          <w:szCs w:val="24"/>
        </w:rPr>
      </w:pPr>
    </w:p>
    <w:p w14:paraId="2FD14DA0" w14:textId="77777777" w:rsidR="006629EC" w:rsidRPr="001A3CEE" w:rsidRDefault="006629EC" w:rsidP="009867CB">
      <w:pPr>
        <w:spacing w:after="0" w:afterAutospacing="0" w:line="360" w:lineRule="auto"/>
        <w:jc w:val="both"/>
        <w:rPr>
          <w:rFonts w:ascii="Book Antiqua" w:hAnsi="Book Antiqua" w:cs="Times New Roman"/>
          <w:b/>
          <w:bCs/>
          <w:color w:val="000000" w:themeColor="text1"/>
          <w:sz w:val="24"/>
          <w:szCs w:val="24"/>
        </w:rPr>
      </w:pPr>
    </w:p>
    <w:p w14:paraId="0B9BC2B4" w14:textId="77777777" w:rsidR="00A417B4" w:rsidRPr="001A3CEE" w:rsidRDefault="00A417B4" w:rsidP="009867CB">
      <w:pPr>
        <w:spacing w:after="0" w:afterAutospacing="0" w:line="360" w:lineRule="auto"/>
        <w:jc w:val="both"/>
        <w:rPr>
          <w:rFonts w:ascii="Book Antiqua" w:hAnsi="Book Antiqua" w:cs="Times New Roman"/>
          <w:b/>
          <w:bCs/>
          <w:color w:val="000000" w:themeColor="text1"/>
          <w:sz w:val="24"/>
          <w:szCs w:val="24"/>
        </w:rPr>
      </w:pPr>
    </w:p>
    <w:p w14:paraId="7189231E" w14:textId="77777777" w:rsidR="006629EC" w:rsidRPr="001A3CEE" w:rsidRDefault="006629EC" w:rsidP="009867CB">
      <w:pPr>
        <w:spacing w:after="0" w:afterAutospacing="0" w:line="360" w:lineRule="auto"/>
        <w:jc w:val="both"/>
        <w:rPr>
          <w:rFonts w:ascii="Book Antiqua" w:hAnsi="Book Antiqua" w:cs="Times New Roman"/>
          <w:b/>
          <w:bCs/>
          <w:color w:val="000000" w:themeColor="text1"/>
          <w:sz w:val="24"/>
          <w:szCs w:val="24"/>
        </w:rPr>
      </w:pPr>
    </w:p>
    <w:p w14:paraId="35152ACA" w14:textId="77777777" w:rsidR="006629EC" w:rsidRPr="001A3CEE" w:rsidRDefault="006629EC" w:rsidP="009867CB">
      <w:pPr>
        <w:spacing w:after="0" w:afterAutospacing="0" w:line="360" w:lineRule="auto"/>
        <w:jc w:val="both"/>
        <w:rPr>
          <w:rFonts w:ascii="Book Antiqua" w:hAnsi="Book Antiqua" w:cs="Times New Roman"/>
          <w:b/>
          <w:bCs/>
          <w:color w:val="000000" w:themeColor="text1"/>
          <w:sz w:val="24"/>
          <w:szCs w:val="24"/>
        </w:rPr>
      </w:pPr>
    </w:p>
    <w:p w14:paraId="081748A6" w14:textId="77777777" w:rsidR="006629EC" w:rsidRPr="001A3CEE" w:rsidRDefault="006629EC" w:rsidP="009867CB">
      <w:pPr>
        <w:spacing w:after="0" w:afterAutospacing="0" w:line="360" w:lineRule="auto"/>
        <w:jc w:val="both"/>
        <w:rPr>
          <w:rFonts w:ascii="Book Antiqua" w:hAnsi="Book Antiqua" w:cs="Times New Roman"/>
          <w:b/>
          <w:bCs/>
          <w:color w:val="000000" w:themeColor="text1"/>
          <w:sz w:val="24"/>
          <w:szCs w:val="24"/>
        </w:rPr>
      </w:pPr>
    </w:p>
    <w:p w14:paraId="004AC3CD" w14:textId="77777777" w:rsidR="009675F1" w:rsidRDefault="009675F1" w:rsidP="009867CB">
      <w:pPr>
        <w:spacing w:after="0" w:afterAutospacing="0"/>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14:paraId="4F464B7D" w14:textId="77777777" w:rsidR="00A73648" w:rsidRPr="001A3CEE" w:rsidRDefault="00B10146" w:rsidP="009867CB">
      <w:pPr>
        <w:spacing w:after="0" w:afterAutospacing="0" w:line="360" w:lineRule="auto"/>
        <w:jc w:val="both"/>
        <w:rPr>
          <w:rFonts w:ascii="Book Antiqua" w:hAnsi="Book Antiqua" w:cs="Times New Roman"/>
          <w:color w:val="000000" w:themeColor="text1"/>
          <w:sz w:val="24"/>
          <w:szCs w:val="24"/>
          <w:lang w:eastAsia="zh-CN"/>
        </w:rPr>
      </w:pPr>
      <w:r w:rsidRPr="001A3CEE">
        <w:rPr>
          <w:rFonts w:ascii="Book Antiqua" w:hAnsi="Book Antiqua" w:cs="Times New Roman"/>
          <w:b/>
          <w:bCs/>
          <w:color w:val="000000" w:themeColor="text1"/>
          <w:sz w:val="24"/>
          <w:szCs w:val="24"/>
        </w:rPr>
        <w:lastRenderedPageBreak/>
        <w:t>Table 2</w:t>
      </w:r>
      <w:r w:rsidR="00A73648" w:rsidRPr="001A3CEE">
        <w:rPr>
          <w:rFonts w:ascii="Book Antiqua" w:hAnsi="Book Antiqua" w:cs="Times New Roman"/>
          <w:b/>
          <w:bCs/>
          <w:color w:val="000000" w:themeColor="text1"/>
          <w:sz w:val="24"/>
          <w:szCs w:val="24"/>
        </w:rPr>
        <w:t xml:space="preserve"> </w:t>
      </w:r>
      <w:r w:rsidR="00A73648" w:rsidRPr="009675F1">
        <w:rPr>
          <w:rFonts w:ascii="Book Antiqua" w:hAnsi="Book Antiqua" w:cs="Times New Roman"/>
          <w:b/>
          <w:i/>
          <w:iCs/>
          <w:color w:val="000000" w:themeColor="text1"/>
          <w:sz w:val="24"/>
          <w:szCs w:val="24"/>
        </w:rPr>
        <w:t xml:space="preserve">Blastocystis </w:t>
      </w:r>
      <w:r w:rsidR="00A73648" w:rsidRPr="009675F1">
        <w:rPr>
          <w:rFonts w:ascii="Book Antiqua" w:hAnsi="Book Antiqua" w:cs="Times New Roman"/>
          <w:b/>
          <w:iCs/>
          <w:color w:val="000000" w:themeColor="text1"/>
          <w:sz w:val="24"/>
          <w:szCs w:val="24"/>
        </w:rPr>
        <w:t>and</w:t>
      </w:r>
      <w:r w:rsidR="00A73648" w:rsidRPr="009675F1">
        <w:rPr>
          <w:rFonts w:ascii="Book Antiqua" w:eastAsiaTheme="minorHAnsi" w:hAnsi="Book Antiqua" w:cs="Times New Roman"/>
          <w:b/>
          <w:i/>
          <w:color w:val="000000" w:themeColor="text1"/>
          <w:sz w:val="24"/>
          <w:szCs w:val="24"/>
        </w:rPr>
        <w:t xml:space="preserve"> Cryptosporidium </w:t>
      </w:r>
      <w:r w:rsidR="00A73648" w:rsidRPr="009675F1">
        <w:rPr>
          <w:rFonts w:ascii="Book Antiqua" w:eastAsiaTheme="minorHAnsi" w:hAnsi="Book Antiqua" w:cs="Times New Roman"/>
          <w:b/>
          <w:color w:val="000000" w:themeColor="text1"/>
          <w:sz w:val="24"/>
          <w:szCs w:val="24"/>
        </w:rPr>
        <w:t>spp</w:t>
      </w:r>
      <w:r w:rsidR="00A73648" w:rsidRPr="009675F1">
        <w:rPr>
          <w:rFonts w:ascii="Book Antiqua" w:eastAsiaTheme="minorHAnsi" w:hAnsi="Book Antiqua" w:cs="Times New Roman"/>
          <w:b/>
          <w:i/>
          <w:color w:val="000000" w:themeColor="text1"/>
          <w:sz w:val="24"/>
          <w:szCs w:val="24"/>
        </w:rPr>
        <w:t xml:space="preserve">. </w:t>
      </w:r>
      <w:r w:rsidR="00A73648" w:rsidRPr="009675F1">
        <w:rPr>
          <w:rFonts w:ascii="Book Antiqua" w:hAnsi="Book Antiqua" w:cs="Times New Roman"/>
          <w:b/>
          <w:color w:val="000000" w:themeColor="text1"/>
          <w:sz w:val="24"/>
          <w:szCs w:val="24"/>
        </w:rPr>
        <w:t xml:space="preserve">in </w:t>
      </w:r>
      <w:r w:rsidR="009867CB" w:rsidRPr="009867CB">
        <w:rPr>
          <w:rFonts w:ascii="Book Antiqua" w:hAnsi="Book Antiqua" w:cs="Times New Roman"/>
          <w:b/>
          <w:color w:val="000000" w:themeColor="text1"/>
          <w:sz w:val="24"/>
          <w:szCs w:val="24"/>
        </w:rPr>
        <w:t xml:space="preserve">irritable bowel syndrome </w:t>
      </w:r>
      <w:r w:rsidR="00A73648" w:rsidRPr="009675F1">
        <w:rPr>
          <w:rFonts w:ascii="Book Antiqua" w:hAnsi="Book Antiqua" w:cs="Times New Roman"/>
          <w:b/>
          <w:color w:val="000000" w:themeColor="text1"/>
          <w:sz w:val="24"/>
          <w:szCs w:val="24"/>
        </w:rPr>
        <w:t xml:space="preserve">patients and controls as </w:t>
      </w:r>
      <w:r w:rsidR="00A73648" w:rsidRPr="009675F1">
        <w:rPr>
          <w:rFonts w:ascii="Book Antiqua" w:eastAsiaTheme="minorHAnsi" w:hAnsi="Book Antiqua" w:cs="Times New Roman"/>
          <w:b/>
          <w:iCs/>
          <w:color w:val="000000" w:themeColor="text1"/>
          <w:sz w:val="24"/>
          <w:szCs w:val="24"/>
        </w:rPr>
        <w:t>detected</w:t>
      </w:r>
      <w:r w:rsidR="009675F1" w:rsidRPr="009675F1">
        <w:rPr>
          <w:rFonts w:ascii="Book Antiqua" w:hAnsi="Book Antiqua" w:cs="Times New Roman"/>
          <w:b/>
          <w:color w:val="000000" w:themeColor="text1"/>
          <w:sz w:val="24"/>
          <w:szCs w:val="24"/>
        </w:rPr>
        <w:t xml:space="preserve"> by all methods</w:t>
      </w:r>
      <w:r w:rsidR="009867CB">
        <w:rPr>
          <w:rFonts w:ascii="Book Antiqua" w:hAnsi="Book Antiqua" w:cs="Times New Roman" w:hint="eastAsia"/>
          <w:b/>
          <w:color w:val="000000" w:themeColor="text1"/>
          <w:sz w:val="24"/>
          <w:szCs w:val="24"/>
          <w:lang w:eastAsia="zh-CN"/>
        </w:rPr>
        <w:t xml:space="preserve"> </w:t>
      </w:r>
      <w:r w:rsidR="009867CB" w:rsidRPr="009675F1">
        <w:rPr>
          <w:rFonts w:ascii="Book Antiqua" w:eastAsiaTheme="minorHAnsi" w:hAnsi="Book Antiqua" w:cs="Times New Roman"/>
          <w:b/>
          <w:bCs/>
          <w:i/>
          <w:color w:val="000000" w:themeColor="text1"/>
          <w:sz w:val="24"/>
          <w:szCs w:val="24"/>
        </w:rPr>
        <w:t>n</w:t>
      </w:r>
      <w:r w:rsidR="009867CB" w:rsidRPr="001A3CEE">
        <w:rPr>
          <w:rFonts w:ascii="Book Antiqua" w:eastAsiaTheme="minorHAnsi" w:hAnsi="Book Antiqua" w:cs="Times New Roman"/>
          <w:b/>
          <w:bCs/>
          <w:color w:val="000000" w:themeColor="text1"/>
          <w:sz w:val="24"/>
          <w:szCs w:val="24"/>
        </w:rPr>
        <w:t xml:space="preserve"> (%)</w:t>
      </w:r>
    </w:p>
    <w:tbl>
      <w:tblPr>
        <w:tblW w:w="4860" w:type="pct"/>
        <w:jc w:val="center"/>
        <w:tblBorders>
          <w:top w:val="single" w:sz="12" w:space="0" w:color="auto"/>
          <w:bottom w:val="single" w:sz="12" w:space="0" w:color="auto"/>
        </w:tblBorders>
        <w:tblLook w:val="04A0" w:firstRow="1" w:lastRow="0" w:firstColumn="1" w:lastColumn="0" w:noHBand="0" w:noVBand="1"/>
      </w:tblPr>
      <w:tblGrid>
        <w:gridCol w:w="2458"/>
        <w:gridCol w:w="1125"/>
        <w:gridCol w:w="1001"/>
        <w:gridCol w:w="1047"/>
        <w:gridCol w:w="1175"/>
        <w:gridCol w:w="925"/>
        <w:gridCol w:w="1252"/>
      </w:tblGrid>
      <w:tr w:rsidR="00A73648" w:rsidRPr="001A3CEE" w14:paraId="34331A6F" w14:textId="77777777" w:rsidTr="003876BD">
        <w:trPr>
          <w:trHeight w:val="590"/>
          <w:jc w:val="center"/>
        </w:trPr>
        <w:tc>
          <w:tcPr>
            <w:tcW w:w="1368" w:type="pct"/>
            <w:tcBorders>
              <w:top w:val="single" w:sz="4" w:space="0" w:color="auto"/>
              <w:bottom w:val="single" w:sz="4" w:space="0" w:color="auto"/>
            </w:tcBorders>
            <w:shd w:val="clear" w:color="auto" w:fill="auto"/>
            <w:vAlign w:val="center"/>
          </w:tcPr>
          <w:p w14:paraId="56CAE735"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eastAsiaTheme="minorHAnsi" w:hAnsi="Book Antiqua" w:cs="Times New Roman"/>
                <w:b/>
                <w:bCs/>
                <w:color w:val="000000" w:themeColor="text1"/>
                <w:sz w:val="24"/>
                <w:szCs w:val="24"/>
              </w:rPr>
              <w:t>Test</w:t>
            </w:r>
          </w:p>
        </w:tc>
        <w:tc>
          <w:tcPr>
            <w:tcW w:w="1766" w:type="pct"/>
            <w:gridSpan w:val="3"/>
            <w:tcBorders>
              <w:top w:val="single" w:sz="4" w:space="0" w:color="auto"/>
              <w:bottom w:val="single" w:sz="4" w:space="0" w:color="auto"/>
            </w:tcBorders>
            <w:shd w:val="clear" w:color="auto" w:fill="auto"/>
            <w:hideMark/>
          </w:tcPr>
          <w:p w14:paraId="4114BA97" w14:textId="77777777" w:rsidR="00A73648" w:rsidRPr="001A3CEE" w:rsidRDefault="00A73648" w:rsidP="009867CB">
            <w:pPr>
              <w:pBdr>
                <w:bottom w:val="single" w:sz="6" w:space="1" w:color="auto"/>
              </w:pBd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eastAsiaTheme="minorHAnsi" w:hAnsi="Book Antiqua" w:cs="Times New Roman"/>
                <w:b/>
                <w:bCs/>
                <w:i/>
                <w:color w:val="000000" w:themeColor="text1"/>
                <w:sz w:val="24"/>
                <w:szCs w:val="24"/>
              </w:rPr>
              <w:t>Blastocystis</w:t>
            </w:r>
            <w:r w:rsidRPr="001A3CEE">
              <w:rPr>
                <w:rFonts w:ascii="Book Antiqua" w:eastAsiaTheme="minorHAnsi" w:hAnsi="Book Antiqua" w:cs="Times New Roman"/>
                <w:b/>
                <w:bCs/>
                <w:color w:val="000000" w:themeColor="text1"/>
                <w:sz w:val="24"/>
                <w:szCs w:val="24"/>
              </w:rPr>
              <w:t xml:space="preserve"> spp.</w:t>
            </w:r>
          </w:p>
          <w:p w14:paraId="534700A1" w14:textId="77777777" w:rsidR="00A73648" w:rsidRPr="009867CB" w:rsidRDefault="00CF0392" w:rsidP="009867CB">
            <w:pPr>
              <w:autoSpaceDE w:val="0"/>
              <w:autoSpaceDN w:val="0"/>
              <w:adjustRightInd w:val="0"/>
              <w:spacing w:after="0" w:afterAutospacing="0" w:line="360" w:lineRule="auto"/>
              <w:jc w:val="both"/>
              <w:rPr>
                <w:rFonts w:ascii="Book Antiqua" w:hAnsi="Book Antiqua" w:cs="Times New Roman"/>
                <w:b/>
                <w:bCs/>
                <w:color w:val="000000" w:themeColor="text1"/>
                <w:sz w:val="24"/>
                <w:szCs w:val="24"/>
                <w:lang w:eastAsia="zh-CN"/>
              </w:rPr>
            </w:pPr>
            <w:r w:rsidRPr="001A3CEE">
              <w:rPr>
                <w:rFonts w:ascii="Book Antiqua" w:eastAsiaTheme="minorHAnsi" w:hAnsi="Book Antiqua" w:cs="Times New Roman"/>
                <w:b/>
                <w:bCs/>
                <w:color w:val="000000" w:themeColor="text1"/>
                <w:sz w:val="24"/>
                <w:szCs w:val="24"/>
              </w:rPr>
              <w:t xml:space="preserve"> </w:t>
            </w:r>
            <w:r w:rsidR="00A73648" w:rsidRPr="001A3CEE">
              <w:rPr>
                <w:rFonts w:ascii="Book Antiqua" w:eastAsiaTheme="minorHAnsi" w:hAnsi="Book Antiqua" w:cs="Times New Roman"/>
                <w:b/>
                <w:bCs/>
                <w:color w:val="000000" w:themeColor="text1"/>
                <w:sz w:val="24"/>
                <w:szCs w:val="24"/>
              </w:rPr>
              <w:t>IBS</w:t>
            </w:r>
            <w:r w:rsidR="00453724" w:rsidRPr="001A3CEE">
              <w:rPr>
                <w:rFonts w:ascii="Book Antiqua" w:eastAsiaTheme="minorHAnsi" w:hAnsi="Book Antiqua" w:cs="Times New Roman"/>
                <w:b/>
                <w:bCs/>
                <w:color w:val="000000" w:themeColor="text1"/>
                <w:sz w:val="24"/>
                <w:szCs w:val="24"/>
              </w:rPr>
              <w:t xml:space="preserve">       Controls   </w:t>
            </w:r>
            <w:r w:rsidR="00453724" w:rsidRPr="001A3CEE">
              <w:rPr>
                <w:rFonts w:ascii="Book Antiqua" w:eastAsiaTheme="minorHAnsi" w:hAnsi="Book Antiqua" w:cs="Times New Roman"/>
                <w:b/>
                <w:bCs/>
                <w:i/>
                <w:iCs/>
                <w:color w:val="000000" w:themeColor="text1"/>
                <w:sz w:val="24"/>
                <w:szCs w:val="24"/>
              </w:rPr>
              <w:t>P</w:t>
            </w:r>
            <w:r w:rsidR="009675F1">
              <w:rPr>
                <w:rFonts w:ascii="Book Antiqua" w:hAnsi="Book Antiqua" w:cs="Times New Roman" w:hint="eastAsia"/>
                <w:b/>
                <w:bCs/>
                <w:color w:val="000000" w:themeColor="text1"/>
                <w:sz w:val="24"/>
                <w:szCs w:val="24"/>
                <w:lang w:eastAsia="zh-CN"/>
              </w:rPr>
              <w:t xml:space="preserve"> </w:t>
            </w:r>
            <w:r w:rsidR="00A73648" w:rsidRPr="001A3CEE">
              <w:rPr>
                <w:rFonts w:ascii="Book Antiqua" w:eastAsiaTheme="minorHAnsi" w:hAnsi="Book Antiqua" w:cs="Times New Roman"/>
                <w:b/>
                <w:bCs/>
                <w:color w:val="000000" w:themeColor="text1"/>
                <w:sz w:val="24"/>
                <w:szCs w:val="24"/>
              </w:rPr>
              <w:t>value</w:t>
            </w:r>
            <w:r w:rsidR="009867CB">
              <w:rPr>
                <w:rFonts w:ascii="Book Antiqua" w:hAnsi="Book Antiqua" w:cs="Times New Roman" w:hint="eastAsia"/>
                <w:color w:val="000000" w:themeColor="text1"/>
                <w:sz w:val="24"/>
                <w:szCs w:val="24"/>
                <w:vertAlign w:val="superscript"/>
                <w:lang w:eastAsia="zh-CN"/>
              </w:rPr>
              <w:t>a</w:t>
            </w:r>
          </w:p>
        </w:tc>
        <w:tc>
          <w:tcPr>
            <w:tcW w:w="1866" w:type="pct"/>
            <w:gridSpan w:val="3"/>
            <w:tcBorders>
              <w:top w:val="single" w:sz="4" w:space="0" w:color="auto"/>
              <w:bottom w:val="single" w:sz="4" w:space="0" w:color="auto"/>
            </w:tcBorders>
          </w:tcPr>
          <w:p w14:paraId="65F00F28" w14:textId="77777777" w:rsidR="00A73648" w:rsidRPr="001A3CEE" w:rsidRDefault="00A73648" w:rsidP="009867CB">
            <w:pPr>
              <w:pBdr>
                <w:bottom w:val="single" w:sz="6" w:space="1" w:color="auto"/>
              </w:pBd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eastAsiaTheme="minorHAnsi" w:hAnsi="Book Antiqua" w:cs="Times New Roman"/>
                <w:b/>
                <w:bCs/>
                <w:i/>
                <w:color w:val="000000" w:themeColor="text1"/>
                <w:sz w:val="24"/>
                <w:szCs w:val="24"/>
              </w:rPr>
              <w:t>Cryptosporidium</w:t>
            </w:r>
            <w:r w:rsidRPr="001A3CEE">
              <w:rPr>
                <w:rFonts w:ascii="Book Antiqua" w:eastAsiaTheme="minorHAnsi" w:hAnsi="Book Antiqua" w:cs="Times New Roman"/>
                <w:b/>
                <w:bCs/>
                <w:color w:val="000000" w:themeColor="text1"/>
                <w:sz w:val="24"/>
                <w:szCs w:val="24"/>
              </w:rPr>
              <w:t xml:space="preserve"> spp.</w:t>
            </w:r>
          </w:p>
          <w:p w14:paraId="4582563C" w14:textId="77777777" w:rsidR="00A73648" w:rsidRPr="009867CB" w:rsidRDefault="00453724" w:rsidP="009867CB">
            <w:pPr>
              <w:autoSpaceDE w:val="0"/>
              <w:autoSpaceDN w:val="0"/>
              <w:adjustRightInd w:val="0"/>
              <w:spacing w:after="0" w:afterAutospacing="0" w:line="360" w:lineRule="auto"/>
              <w:jc w:val="both"/>
              <w:rPr>
                <w:rFonts w:ascii="Book Antiqua" w:hAnsi="Book Antiqua" w:cs="Times New Roman"/>
                <w:b/>
                <w:bCs/>
                <w:color w:val="000000" w:themeColor="text1"/>
                <w:sz w:val="24"/>
                <w:szCs w:val="24"/>
                <w:lang w:eastAsia="zh-CN"/>
              </w:rPr>
            </w:pPr>
            <w:r w:rsidRPr="001A3CEE">
              <w:rPr>
                <w:rFonts w:ascii="Book Antiqua" w:eastAsiaTheme="minorHAnsi" w:hAnsi="Book Antiqua" w:cs="Times New Roman"/>
                <w:b/>
                <w:bCs/>
                <w:color w:val="000000" w:themeColor="text1"/>
                <w:sz w:val="24"/>
                <w:szCs w:val="24"/>
              </w:rPr>
              <w:t xml:space="preserve">   IBS       Controls     </w:t>
            </w:r>
            <w:r w:rsidRPr="001A3CEE">
              <w:rPr>
                <w:rFonts w:ascii="Book Antiqua" w:eastAsiaTheme="minorHAnsi" w:hAnsi="Book Antiqua" w:cs="Times New Roman"/>
                <w:b/>
                <w:bCs/>
                <w:i/>
                <w:iCs/>
                <w:color w:val="000000" w:themeColor="text1"/>
                <w:sz w:val="24"/>
                <w:szCs w:val="24"/>
              </w:rPr>
              <w:t>P</w:t>
            </w:r>
            <w:r w:rsidR="009675F1">
              <w:rPr>
                <w:rFonts w:ascii="Book Antiqua" w:hAnsi="Book Antiqua" w:cs="Times New Roman" w:hint="eastAsia"/>
                <w:b/>
                <w:bCs/>
                <w:color w:val="000000" w:themeColor="text1"/>
                <w:sz w:val="24"/>
                <w:szCs w:val="24"/>
                <w:lang w:eastAsia="zh-CN"/>
              </w:rPr>
              <w:t xml:space="preserve"> </w:t>
            </w:r>
            <w:r w:rsidR="009867CB">
              <w:rPr>
                <w:rFonts w:ascii="Book Antiqua" w:eastAsiaTheme="minorHAnsi" w:hAnsi="Book Antiqua" w:cs="Times New Roman"/>
                <w:b/>
                <w:bCs/>
                <w:color w:val="000000" w:themeColor="text1"/>
                <w:sz w:val="24"/>
                <w:szCs w:val="24"/>
              </w:rPr>
              <w:t>value</w:t>
            </w:r>
          </w:p>
        </w:tc>
      </w:tr>
      <w:tr w:rsidR="00A73648" w:rsidRPr="001A3CEE" w14:paraId="36515AFF" w14:textId="77777777" w:rsidTr="003876BD">
        <w:trPr>
          <w:jc w:val="center"/>
        </w:trPr>
        <w:tc>
          <w:tcPr>
            <w:tcW w:w="1368" w:type="pct"/>
            <w:tcBorders>
              <w:top w:val="single" w:sz="4" w:space="0" w:color="auto"/>
            </w:tcBorders>
            <w:shd w:val="clear" w:color="auto" w:fill="auto"/>
            <w:vAlign w:val="center"/>
          </w:tcPr>
          <w:p w14:paraId="2789D79D"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Iodine wet mounts</w:t>
            </w:r>
          </w:p>
        </w:tc>
        <w:tc>
          <w:tcPr>
            <w:tcW w:w="626" w:type="pct"/>
            <w:tcBorders>
              <w:top w:val="single" w:sz="4" w:space="0" w:color="auto"/>
            </w:tcBorders>
            <w:shd w:val="clear" w:color="auto" w:fill="auto"/>
            <w:vAlign w:val="center"/>
          </w:tcPr>
          <w:p w14:paraId="6E2159DB"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14 (12.8)</w:t>
            </w:r>
          </w:p>
        </w:tc>
        <w:tc>
          <w:tcPr>
            <w:tcW w:w="557" w:type="pct"/>
            <w:tcBorders>
              <w:top w:val="single" w:sz="4" w:space="0" w:color="auto"/>
            </w:tcBorders>
            <w:vAlign w:val="center"/>
          </w:tcPr>
          <w:p w14:paraId="10810CC4"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3 (3.0)</w:t>
            </w:r>
          </w:p>
        </w:tc>
        <w:tc>
          <w:tcPr>
            <w:tcW w:w="583" w:type="pct"/>
            <w:tcBorders>
              <w:top w:val="single" w:sz="4" w:space="0" w:color="auto"/>
            </w:tcBorders>
            <w:vAlign w:val="center"/>
          </w:tcPr>
          <w:p w14:paraId="41D36563"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0.0106</w:t>
            </w:r>
            <w:r w:rsidR="009867CB">
              <w:rPr>
                <w:rFonts w:ascii="Book Antiqua" w:hAnsi="Book Antiqua" w:cs="Times New Roman" w:hint="eastAsia"/>
                <w:color w:val="000000" w:themeColor="text1"/>
                <w:sz w:val="24"/>
                <w:szCs w:val="24"/>
                <w:vertAlign w:val="superscript"/>
                <w:lang w:eastAsia="zh-CN"/>
              </w:rPr>
              <w:t>a</w:t>
            </w:r>
          </w:p>
        </w:tc>
        <w:tc>
          <w:tcPr>
            <w:tcW w:w="654" w:type="pct"/>
            <w:tcBorders>
              <w:top w:val="single" w:sz="4" w:space="0" w:color="auto"/>
            </w:tcBorders>
            <w:vAlign w:val="center"/>
          </w:tcPr>
          <w:p w14:paraId="65E56AEB"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10 (9.2)</w:t>
            </w:r>
          </w:p>
        </w:tc>
        <w:tc>
          <w:tcPr>
            <w:tcW w:w="515" w:type="pct"/>
            <w:tcBorders>
              <w:top w:val="single" w:sz="4" w:space="0" w:color="auto"/>
            </w:tcBorders>
            <w:vAlign w:val="center"/>
          </w:tcPr>
          <w:p w14:paraId="2D439F0D"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0 (0.0)</w:t>
            </w:r>
          </w:p>
        </w:tc>
        <w:tc>
          <w:tcPr>
            <w:tcW w:w="697" w:type="pct"/>
            <w:tcBorders>
              <w:top w:val="single" w:sz="4" w:space="0" w:color="auto"/>
            </w:tcBorders>
            <w:vAlign w:val="center"/>
          </w:tcPr>
          <w:p w14:paraId="16397BDC"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0.0017</w:t>
            </w:r>
            <w:r w:rsidR="009867CB">
              <w:rPr>
                <w:rFonts w:ascii="Book Antiqua" w:hAnsi="Book Antiqua" w:cs="Times New Roman" w:hint="eastAsia"/>
                <w:color w:val="000000" w:themeColor="text1"/>
                <w:sz w:val="24"/>
                <w:szCs w:val="24"/>
                <w:vertAlign w:val="superscript"/>
                <w:lang w:eastAsia="zh-CN"/>
              </w:rPr>
              <w:t>a</w:t>
            </w:r>
          </w:p>
        </w:tc>
      </w:tr>
      <w:tr w:rsidR="00A73648" w:rsidRPr="001A3CEE" w14:paraId="2267909C" w14:textId="77777777" w:rsidTr="003876BD">
        <w:trPr>
          <w:jc w:val="center"/>
        </w:trPr>
        <w:tc>
          <w:tcPr>
            <w:tcW w:w="1368" w:type="pct"/>
            <w:shd w:val="clear" w:color="auto" w:fill="auto"/>
            <w:vAlign w:val="center"/>
          </w:tcPr>
          <w:p w14:paraId="6A1CCBB1"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FEA</w:t>
            </w:r>
          </w:p>
        </w:tc>
        <w:tc>
          <w:tcPr>
            <w:tcW w:w="626" w:type="pct"/>
            <w:shd w:val="clear" w:color="auto" w:fill="auto"/>
            <w:vAlign w:val="center"/>
          </w:tcPr>
          <w:p w14:paraId="6DBF2415"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12 (11.0)</w:t>
            </w:r>
          </w:p>
        </w:tc>
        <w:tc>
          <w:tcPr>
            <w:tcW w:w="557" w:type="pct"/>
            <w:vAlign w:val="center"/>
          </w:tcPr>
          <w:p w14:paraId="58D83137"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2 (2.0)</w:t>
            </w:r>
          </w:p>
        </w:tc>
        <w:tc>
          <w:tcPr>
            <w:tcW w:w="583" w:type="pct"/>
            <w:vAlign w:val="center"/>
          </w:tcPr>
          <w:p w14:paraId="78E4E0EC"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0.0112</w:t>
            </w:r>
            <w:r w:rsidR="009867CB">
              <w:rPr>
                <w:rFonts w:ascii="Book Antiqua" w:hAnsi="Book Antiqua" w:cs="Times New Roman" w:hint="eastAsia"/>
                <w:color w:val="000000" w:themeColor="text1"/>
                <w:sz w:val="24"/>
                <w:szCs w:val="24"/>
                <w:vertAlign w:val="superscript"/>
                <w:lang w:eastAsia="zh-CN"/>
              </w:rPr>
              <w:t>a</w:t>
            </w:r>
          </w:p>
        </w:tc>
        <w:tc>
          <w:tcPr>
            <w:tcW w:w="654" w:type="pct"/>
            <w:vAlign w:val="center"/>
          </w:tcPr>
          <w:p w14:paraId="7F95A4AF"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12 (11.0)</w:t>
            </w:r>
          </w:p>
        </w:tc>
        <w:tc>
          <w:tcPr>
            <w:tcW w:w="515" w:type="pct"/>
            <w:vAlign w:val="center"/>
          </w:tcPr>
          <w:p w14:paraId="2ADBBD98"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0 (0.0)</w:t>
            </w:r>
          </w:p>
        </w:tc>
        <w:tc>
          <w:tcPr>
            <w:tcW w:w="697" w:type="pct"/>
            <w:vAlign w:val="center"/>
          </w:tcPr>
          <w:p w14:paraId="4B0538F9"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0.0003</w:t>
            </w:r>
            <w:r w:rsidR="009867CB">
              <w:rPr>
                <w:rFonts w:ascii="Book Antiqua" w:hAnsi="Book Antiqua" w:cs="Times New Roman" w:hint="eastAsia"/>
                <w:color w:val="000000" w:themeColor="text1"/>
                <w:sz w:val="24"/>
                <w:szCs w:val="24"/>
                <w:vertAlign w:val="superscript"/>
                <w:lang w:eastAsia="zh-CN"/>
              </w:rPr>
              <w:t>a</w:t>
            </w:r>
          </w:p>
        </w:tc>
      </w:tr>
      <w:tr w:rsidR="00A73648" w:rsidRPr="001A3CEE" w14:paraId="14CF499C" w14:textId="77777777" w:rsidTr="003876BD">
        <w:trPr>
          <w:trHeight w:val="418"/>
          <w:jc w:val="center"/>
        </w:trPr>
        <w:tc>
          <w:tcPr>
            <w:tcW w:w="1368" w:type="pct"/>
            <w:shd w:val="clear" w:color="auto" w:fill="auto"/>
            <w:vAlign w:val="center"/>
          </w:tcPr>
          <w:p w14:paraId="7A237694"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Trichrome stain</w:t>
            </w:r>
          </w:p>
        </w:tc>
        <w:tc>
          <w:tcPr>
            <w:tcW w:w="626" w:type="pct"/>
            <w:shd w:val="clear" w:color="auto" w:fill="auto"/>
            <w:vAlign w:val="center"/>
          </w:tcPr>
          <w:p w14:paraId="3D88F7AA"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hAnsi="Book Antiqua" w:cs="Times New Roman"/>
                <w:iCs/>
                <w:color w:val="000000" w:themeColor="text1"/>
                <w:sz w:val="24"/>
                <w:szCs w:val="24"/>
              </w:rPr>
              <w:t>14 (12.8)</w:t>
            </w:r>
          </w:p>
        </w:tc>
        <w:tc>
          <w:tcPr>
            <w:tcW w:w="557" w:type="pct"/>
            <w:vAlign w:val="center"/>
          </w:tcPr>
          <w:p w14:paraId="4A91FDD0"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2 (2.0)</w:t>
            </w:r>
          </w:p>
        </w:tc>
        <w:tc>
          <w:tcPr>
            <w:tcW w:w="583" w:type="pct"/>
            <w:vAlign w:val="center"/>
          </w:tcPr>
          <w:p w14:paraId="5DC2F239"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bCs/>
                <w:color w:val="000000" w:themeColor="text1"/>
                <w:sz w:val="24"/>
                <w:szCs w:val="24"/>
              </w:rPr>
            </w:pPr>
            <w:r w:rsidRPr="001A3CEE">
              <w:rPr>
                <w:rFonts w:ascii="Book Antiqua" w:eastAsiaTheme="minorHAnsi" w:hAnsi="Book Antiqua" w:cs="Times New Roman"/>
                <w:bCs/>
                <w:color w:val="000000" w:themeColor="text1"/>
                <w:sz w:val="24"/>
                <w:szCs w:val="24"/>
              </w:rPr>
              <w:t>0.0034</w:t>
            </w:r>
            <w:r w:rsidR="009867CB">
              <w:rPr>
                <w:rFonts w:ascii="Book Antiqua" w:hAnsi="Book Antiqua" w:cs="Times New Roman" w:hint="eastAsia"/>
                <w:color w:val="000000" w:themeColor="text1"/>
                <w:sz w:val="24"/>
                <w:szCs w:val="24"/>
                <w:vertAlign w:val="superscript"/>
                <w:lang w:eastAsia="zh-CN"/>
              </w:rPr>
              <w:t>a</w:t>
            </w:r>
          </w:p>
        </w:tc>
        <w:tc>
          <w:tcPr>
            <w:tcW w:w="654" w:type="pct"/>
            <w:vAlign w:val="center"/>
          </w:tcPr>
          <w:p w14:paraId="1AD3507F"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hAnsi="Book Antiqua" w:cs="Times New Roman"/>
                <w:iCs/>
                <w:color w:val="000000" w:themeColor="text1"/>
                <w:sz w:val="24"/>
                <w:szCs w:val="24"/>
              </w:rPr>
              <w:t>12 (11.0)</w:t>
            </w:r>
          </w:p>
        </w:tc>
        <w:tc>
          <w:tcPr>
            <w:tcW w:w="515" w:type="pct"/>
            <w:vAlign w:val="center"/>
          </w:tcPr>
          <w:p w14:paraId="37C3DF2B"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0 (0.0)</w:t>
            </w:r>
          </w:p>
        </w:tc>
        <w:tc>
          <w:tcPr>
            <w:tcW w:w="697" w:type="pct"/>
            <w:vAlign w:val="center"/>
          </w:tcPr>
          <w:p w14:paraId="705555F3"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eastAsiaTheme="minorHAnsi" w:hAnsi="Book Antiqua" w:cs="Times New Roman"/>
                <w:color w:val="000000" w:themeColor="text1"/>
                <w:sz w:val="24"/>
                <w:szCs w:val="24"/>
              </w:rPr>
              <w:t>0.0003</w:t>
            </w:r>
            <w:r w:rsidR="009867CB">
              <w:rPr>
                <w:rFonts w:ascii="Book Antiqua" w:hAnsi="Book Antiqua" w:cs="Times New Roman" w:hint="eastAsia"/>
                <w:color w:val="000000" w:themeColor="text1"/>
                <w:sz w:val="24"/>
                <w:szCs w:val="24"/>
                <w:vertAlign w:val="superscript"/>
                <w:lang w:eastAsia="zh-CN"/>
              </w:rPr>
              <w:t>a</w:t>
            </w:r>
          </w:p>
        </w:tc>
      </w:tr>
      <w:tr w:rsidR="00A73648" w:rsidRPr="001A3CEE" w14:paraId="54B57391" w14:textId="77777777" w:rsidTr="003876BD">
        <w:trPr>
          <w:trHeight w:val="418"/>
          <w:jc w:val="center"/>
        </w:trPr>
        <w:tc>
          <w:tcPr>
            <w:tcW w:w="1368" w:type="pct"/>
            <w:shd w:val="clear" w:color="auto" w:fill="auto"/>
            <w:vAlign w:val="center"/>
          </w:tcPr>
          <w:p w14:paraId="6F47A2BC"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PCR</w:t>
            </w:r>
          </w:p>
        </w:tc>
        <w:tc>
          <w:tcPr>
            <w:tcW w:w="626" w:type="pct"/>
            <w:shd w:val="clear" w:color="auto" w:fill="auto"/>
            <w:vAlign w:val="center"/>
          </w:tcPr>
          <w:p w14:paraId="2A3B07ED"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28 (25.7)</w:t>
            </w:r>
          </w:p>
        </w:tc>
        <w:tc>
          <w:tcPr>
            <w:tcW w:w="557" w:type="pct"/>
            <w:vAlign w:val="center"/>
          </w:tcPr>
          <w:p w14:paraId="35ABCBDE" w14:textId="77777777" w:rsidR="00A73648" w:rsidRPr="001A3CEE" w:rsidRDefault="00A73648" w:rsidP="009867CB">
            <w:pPr>
              <w:spacing w:after="0" w:afterAutospacing="0" w:line="360" w:lineRule="auto"/>
              <w:jc w:val="both"/>
              <w:rPr>
                <w:rFonts w:ascii="Book Antiqua"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9 (9.0)</w:t>
            </w:r>
          </w:p>
        </w:tc>
        <w:tc>
          <w:tcPr>
            <w:tcW w:w="583" w:type="pct"/>
            <w:vAlign w:val="center"/>
          </w:tcPr>
          <w:p w14:paraId="1AB8C30A"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bCs/>
                <w:color w:val="000000" w:themeColor="text1"/>
                <w:sz w:val="24"/>
                <w:szCs w:val="24"/>
              </w:rPr>
            </w:pPr>
            <w:r w:rsidRPr="001A3CEE">
              <w:rPr>
                <w:rFonts w:ascii="Book Antiqua" w:eastAsiaTheme="minorHAnsi" w:hAnsi="Book Antiqua" w:cs="Times New Roman"/>
                <w:bCs/>
                <w:color w:val="000000" w:themeColor="text1"/>
                <w:sz w:val="24"/>
                <w:szCs w:val="24"/>
              </w:rPr>
              <w:t>0.0019</w:t>
            </w:r>
            <w:r w:rsidR="009867CB">
              <w:rPr>
                <w:rFonts w:ascii="Book Antiqua" w:hAnsi="Book Antiqua" w:cs="Times New Roman" w:hint="eastAsia"/>
                <w:color w:val="000000" w:themeColor="text1"/>
                <w:sz w:val="24"/>
                <w:szCs w:val="24"/>
                <w:vertAlign w:val="superscript"/>
                <w:lang w:eastAsia="zh-CN"/>
              </w:rPr>
              <w:t>a</w:t>
            </w:r>
          </w:p>
        </w:tc>
        <w:tc>
          <w:tcPr>
            <w:tcW w:w="654" w:type="pct"/>
            <w:vAlign w:val="center"/>
          </w:tcPr>
          <w:p w14:paraId="3D1F23BC" w14:textId="77777777" w:rsidR="00A73648" w:rsidRPr="001A3CEE" w:rsidRDefault="00A73648" w:rsidP="009867CB">
            <w:pPr>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eastAsiaTheme="minorHAnsi" w:hAnsi="Book Antiqua" w:cs="Times New Roman"/>
                <w:b/>
                <w:bCs/>
                <w:color w:val="000000" w:themeColor="text1"/>
                <w:sz w:val="24"/>
                <w:szCs w:val="24"/>
              </w:rPr>
              <w:t>--</w:t>
            </w:r>
          </w:p>
        </w:tc>
        <w:tc>
          <w:tcPr>
            <w:tcW w:w="515" w:type="pct"/>
            <w:vAlign w:val="center"/>
          </w:tcPr>
          <w:p w14:paraId="6EAAB99D" w14:textId="77777777" w:rsidR="00A73648" w:rsidRPr="001A3CEE" w:rsidRDefault="00A73648" w:rsidP="009867CB">
            <w:pPr>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eastAsiaTheme="minorHAnsi" w:hAnsi="Book Antiqua" w:cs="Times New Roman"/>
                <w:b/>
                <w:bCs/>
                <w:color w:val="000000" w:themeColor="text1"/>
                <w:sz w:val="24"/>
                <w:szCs w:val="24"/>
              </w:rPr>
              <w:t>--</w:t>
            </w:r>
          </w:p>
        </w:tc>
        <w:tc>
          <w:tcPr>
            <w:tcW w:w="697" w:type="pct"/>
            <w:vAlign w:val="center"/>
          </w:tcPr>
          <w:p w14:paraId="269F9F78"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eastAsiaTheme="minorHAnsi" w:hAnsi="Book Antiqua" w:cs="Times New Roman"/>
                <w:b/>
                <w:bCs/>
                <w:color w:val="000000" w:themeColor="text1"/>
                <w:sz w:val="24"/>
                <w:szCs w:val="24"/>
              </w:rPr>
              <w:t>--</w:t>
            </w:r>
          </w:p>
        </w:tc>
      </w:tr>
      <w:tr w:rsidR="00A73648" w:rsidRPr="001A3CEE" w14:paraId="09EAA5B4" w14:textId="77777777" w:rsidTr="003876BD">
        <w:trPr>
          <w:jc w:val="center"/>
        </w:trPr>
        <w:tc>
          <w:tcPr>
            <w:tcW w:w="1368" w:type="pct"/>
            <w:shd w:val="clear" w:color="auto" w:fill="auto"/>
            <w:vAlign w:val="center"/>
          </w:tcPr>
          <w:p w14:paraId="501F6BA0"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Acid fast stain</w:t>
            </w:r>
          </w:p>
        </w:tc>
        <w:tc>
          <w:tcPr>
            <w:tcW w:w="626" w:type="pct"/>
            <w:shd w:val="clear" w:color="auto" w:fill="auto"/>
            <w:vAlign w:val="center"/>
          </w:tcPr>
          <w:p w14:paraId="6070ACD1" w14:textId="77777777" w:rsidR="00A73648" w:rsidRPr="001A3CEE" w:rsidRDefault="00A73648" w:rsidP="009867CB">
            <w:pPr>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w:t>
            </w:r>
          </w:p>
        </w:tc>
        <w:tc>
          <w:tcPr>
            <w:tcW w:w="557" w:type="pct"/>
            <w:vAlign w:val="center"/>
          </w:tcPr>
          <w:p w14:paraId="5DA2CA01" w14:textId="77777777" w:rsidR="00A73648" w:rsidRPr="001A3CEE" w:rsidRDefault="00A73648" w:rsidP="009867CB">
            <w:pPr>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w:t>
            </w:r>
          </w:p>
        </w:tc>
        <w:tc>
          <w:tcPr>
            <w:tcW w:w="583" w:type="pct"/>
            <w:vAlign w:val="center"/>
          </w:tcPr>
          <w:p w14:paraId="492C80C6"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bCs/>
                <w:color w:val="000000" w:themeColor="text1"/>
                <w:sz w:val="24"/>
                <w:szCs w:val="24"/>
              </w:rPr>
            </w:pPr>
            <w:r w:rsidRPr="001A3CEE">
              <w:rPr>
                <w:rFonts w:ascii="Book Antiqua" w:eastAsiaTheme="minorHAnsi" w:hAnsi="Book Antiqua" w:cs="Times New Roman"/>
                <w:bCs/>
                <w:color w:val="000000" w:themeColor="text1"/>
                <w:sz w:val="24"/>
                <w:szCs w:val="24"/>
              </w:rPr>
              <w:t>--</w:t>
            </w:r>
          </w:p>
        </w:tc>
        <w:tc>
          <w:tcPr>
            <w:tcW w:w="654" w:type="pct"/>
            <w:vAlign w:val="center"/>
          </w:tcPr>
          <w:p w14:paraId="4B5501CC"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14 (12.8)</w:t>
            </w:r>
          </w:p>
        </w:tc>
        <w:tc>
          <w:tcPr>
            <w:tcW w:w="515" w:type="pct"/>
            <w:vAlign w:val="center"/>
          </w:tcPr>
          <w:p w14:paraId="1732CF18"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0 (0.0)</w:t>
            </w:r>
          </w:p>
        </w:tc>
        <w:tc>
          <w:tcPr>
            <w:tcW w:w="697" w:type="pct"/>
            <w:vAlign w:val="center"/>
          </w:tcPr>
          <w:p w14:paraId="133F9959"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eastAsiaTheme="minorHAnsi" w:hAnsi="Book Antiqua" w:cs="Times New Roman"/>
                <w:color w:val="000000" w:themeColor="text1"/>
                <w:sz w:val="24"/>
                <w:szCs w:val="24"/>
              </w:rPr>
              <w:t>0.0001</w:t>
            </w:r>
            <w:r w:rsidR="009867CB">
              <w:rPr>
                <w:rFonts w:ascii="Book Antiqua" w:hAnsi="Book Antiqua" w:cs="Times New Roman" w:hint="eastAsia"/>
                <w:color w:val="000000" w:themeColor="text1"/>
                <w:sz w:val="24"/>
                <w:szCs w:val="24"/>
                <w:vertAlign w:val="superscript"/>
                <w:lang w:eastAsia="zh-CN"/>
              </w:rPr>
              <w:t>a</w:t>
            </w:r>
          </w:p>
        </w:tc>
      </w:tr>
      <w:tr w:rsidR="00A73648" w:rsidRPr="001A3CEE" w14:paraId="28F0E203" w14:textId="77777777" w:rsidTr="003876BD">
        <w:trPr>
          <w:jc w:val="center"/>
        </w:trPr>
        <w:tc>
          <w:tcPr>
            <w:tcW w:w="1368" w:type="pct"/>
            <w:tcBorders>
              <w:bottom w:val="single" w:sz="4" w:space="0" w:color="auto"/>
            </w:tcBorders>
            <w:shd w:val="clear" w:color="auto" w:fill="auto"/>
            <w:vAlign w:val="center"/>
          </w:tcPr>
          <w:p w14:paraId="09E3B0FA"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ELISA</w:t>
            </w:r>
          </w:p>
        </w:tc>
        <w:tc>
          <w:tcPr>
            <w:tcW w:w="626" w:type="pct"/>
            <w:tcBorders>
              <w:bottom w:val="single" w:sz="4" w:space="0" w:color="auto"/>
            </w:tcBorders>
            <w:shd w:val="clear" w:color="auto" w:fill="auto"/>
            <w:vAlign w:val="center"/>
          </w:tcPr>
          <w:p w14:paraId="7F091E57" w14:textId="77777777" w:rsidR="00A73648" w:rsidRPr="001A3CEE" w:rsidRDefault="00A73648" w:rsidP="009867CB">
            <w:pPr>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ND</w:t>
            </w:r>
          </w:p>
        </w:tc>
        <w:tc>
          <w:tcPr>
            <w:tcW w:w="557" w:type="pct"/>
            <w:tcBorders>
              <w:bottom w:val="single" w:sz="4" w:space="0" w:color="auto"/>
            </w:tcBorders>
            <w:vAlign w:val="center"/>
          </w:tcPr>
          <w:p w14:paraId="1BDDE04D" w14:textId="77777777" w:rsidR="00A73648" w:rsidRPr="001A3CEE" w:rsidRDefault="00A73648" w:rsidP="009867CB">
            <w:pPr>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ND</w:t>
            </w:r>
          </w:p>
        </w:tc>
        <w:tc>
          <w:tcPr>
            <w:tcW w:w="583" w:type="pct"/>
            <w:tcBorders>
              <w:bottom w:val="single" w:sz="4" w:space="0" w:color="auto"/>
            </w:tcBorders>
            <w:vAlign w:val="center"/>
          </w:tcPr>
          <w:p w14:paraId="29F2A4A5"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rPr>
            </w:pPr>
            <w:r w:rsidRPr="001A3CEE">
              <w:rPr>
                <w:rFonts w:ascii="Book Antiqua" w:eastAsiaTheme="minorHAnsi" w:hAnsi="Book Antiqua" w:cs="Times New Roman"/>
                <w:b/>
                <w:bCs/>
                <w:color w:val="000000" w:themeColor="text1"/>
                <w:sz w:val="24"/>
                <w:szCs w:val="24"/>
              </w:rPr>
              <w:t>--</w:t>
            </w:r>
          </w:p>
        </w:tc>
        <w:tc>
          <w:tcPr>
            <w:tcW w:w="654" w:type="pct"/>
            <w:tcBorders>
              <w:bottom w:val="single" w:sz="4" w:space="0" w:color="auto"/>
            </w:tcBorders>
            <w:vAlign w:val="center"/>
          </w:tcPr>
          <w:p w14:paraId="5CA30A08"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6 (5.5)</w:t>
            </w:r>
          </w:p>
        </w:tc>
        <w:tc>
          <w:tcPr>
            <w:tcW w:w="515" w:type="pct"/>
            <w:tcBorders>
              <w:bottom w:val="single" w:sz="4" w:space="0" w:color="auto"/>
            </w:tcBorders>
            <w:vAlign w:val="center"/>
          </w:tcPr>
          <w:p w14:paraId="75C4C8AB"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1 (1.0)</w:t>
            </w:r>
          </w:p>
        </w:tc>
        <w:tc>
          <w:tcPr>
            <w:tcW w:w="697" w:type="pct"/>
            <w:tcBorders>
              <w:bottom w:val="single" w:sz="4" w:space="0" w:color="auto"/>
            </w:tcBorders>
            <w:vAlign w:val="center"/>
          </w:tcPr>
          <w:p w14:paraId="19533A51" w14:textId="77777777" w:rsidR="00A73648" w:rsidRPr="001A3CEE" w:rsidRDefault="00A73648" w:rsidP="009867CB">
            <w:pPr>
              <w:autoSpaceDE w:val="0"/>
              <w:autoSpaceDN w:val="0"/>
              <w:adjustRightInd w:val="0"/>
              <w:spacing w:after="0" w:afterAutospacing="0" w:line="360" w:lineRule="auto"/>
              <w:jc w:val="both"/>
              <w:rPr>
                <w:rFonts w:ascii="Book Antiqua" w:eastAsiaTheme="minorHAnsi" w:hAnsi="Book Antiqua" w:cs="Times New Roman"/>
                <w:color w:val="000000" w:themeColor="text1"/>
                <w:sz w:val="24"/>
                <w:szCs w:val="24"/>
              </w:rPr>
            </w:pPr>
            <w:r w:rsidRPr="001A3CEE">
              <w:rPr>
                <w:rFonts w:ascii="Book Antiqua" w:eastAsiaTheme="minorHAnsi" w:hAnsi="Book Antiqua" w:cs="Times New Roman"/>
                <w:color w:val="000000" w:themeColor="text1"/>
                <w:sz w:val="24"/>
                <w:szCs w:val="24"/>
              </w:rPr>
              <w:t>0.1211</w:t>
            </w:r>
          </w:p>
        </w:tc>
      </w:tr>
    </w:tbl>
    <w:p w14:paraId="3C1B437D" w14:textId="77777777" w:rsidR="00A73648" w:rsidRPr="009867CB" w:rsidRDefault="009675F1" w:rsidP="009867CB">
      <w:pPr>
        <w:autoSpaceDE w:val="0"/>
        <w:autoSpaceDN w:val="0"/>
        <w:adjustRightInd w:val="0"/>
        <w:spacing w:after="0" w:afterAutospacing="0" w:line="360" w:lineRule="auto"/>
        <w:jc w:val="both"/>
        <w:rPr>
          <w:rFonts w:ascii="Book Antiqua" w:eastAsiaTheme="minorHAnsi" w:hAnsi="Book Antiqua" w:cs="Times New Roman"/>
          <w:b/>
          <w:bCs/>
          <w:color w:val="000000" w:themeColor="text1"/>
          <w:sz w:val="24"/>
          <w:szCs w:val="24"/>
          <w:lang w:val="fr-CH"/>
        </w:rPr>
      </w:pPr>
      <w:r>
        <w:rPr>
          <w:rFonts w:ascii="Book Antiqua" w:eastAsiaTheme="minorHAnsi" w:hAnsi="Book Antiqua" w:cs="Times New Roman"/>
          <w:bCs/>
          <w:color w:val="000000" w:themeColor="text1"/>
          <w:sz w:val="24"/>
          <w:szCs w:val="24"/>
          <w:lang w:val="fr-CH"/>
        </w:rPr>
        <w:t>FEA:</w:t>
      </w:r>
      <w:r w:rsidR="00773D32" w:rsidRPr="001A3CEE">
        <w:rPr>
          <w:rFonts w:ascii="Book Antiqua" w:eastAsiaTheme="minorHAnsi" w:hAnsi="Book Antiqua" w:cs="Times New Roman"/>
          <w:bCs/>
          <w:color w:val="000000" w:themeColor="text1"/>
          <w:sz w:val="24"/>
          <w:szCs w:val="24"/>
          <w:lang w:val="fr-CH"/>
        </w:rPr>
        <w:t>F</w:t>
      </w:r>
      <w:r w:rsidR="00A73648" w:rsidRPr="001A3CEE">
        <w:rPr>
          <w:rFonts w:ascii="Book Antiqua" w:eastAsiaTheme="minorHAnsi" w:hAnsi="Book Antiqua" w:cs="Times New Roman"/>
          <w:bCs/>
          <w:color w:val="000000" w:themeColor="text1"/>
          <w:sz w:val="24"/>
          <w:szCs w:val="24"/>
          <w:lang w:val="fr-CH"/>
        </w:rPr>
        <w:t>ormalin ethyl acetate concentration technique</w:t>
      </w:r>
      <w:r w:rsidR="0037059C" w:rsidRPr="003876BD">
        <w:rPr>
          <w:rFonts w:ascii="Book Antiqua" w:eastAsiaTheme="minorHAnsi" w:hAnsi="Book Antiqua" w:cs="Times New Roman"/>
          <w:bCs/>
          <w:color w:val="000000" w:themeColor="text1"/>
          <w:sz w:val="24"/>
          <w:szCs w:val="24"/>
          <w:lang w:val="fr-CH"/>
        </w:rPr>
        <w:t>;</w:t>
      </w:r>
      <w:r w:rsidR="0037059C" w:rsidRPr="001A3CEE">
        <w:rPr>
          <w:rFonts w:ascii="Book Antiqua" w:eastAsiaTheme="minorHAnsi" w:hAnsi="Book Antiqua" w:cs="Times New Roman"/>
          <w:b/>
          <w:bCs/>
          <w:color w:val="000000" w:themeColor="text1"/>
          <w:sz w:val="24"/>
          <w:szCs w:val="24"/>
          <w:lang w:val="fr-CH"/>
        </w:rPr>
        <w:t xml:space="preserve"> </w:t>
      </w:r>
      <w:r>
        <w:rPr>
          <w:rFonts w:ascii="Book Antiqua" w:eastAsiaTheme="minorHAnsi" w:hAnsi="Book Antiqua" w:cs="Times New Roman"/>
          <w:color w:val="000000" w:themeColor="text1"/>
          <w:sz w:val="24"/>
          <w:szCs w:val="24"/>
          <w:lang w:val="fr-CH"/>
        </w:rPr>
        <w:t>IBS</w:t>
      </w:r>
      <w:r w:rsidR="003C1F71" w:rsidRPr="001A3CEE">
        <w:rPr>
          <w:rFonts w:ascii="Book Antiqua" w:eastAsiaTheme="minorHAnsi" w:hAnsi="Book Antiqua" w:cs="Times New Roman"/>
          <w:color w:val="000000" w:themeColor="text1"/>
          <w:sz w:val="24"/>
          <w:szCs w:val="24"/>
          <w:lang w:val="fr-CH"/>
        </w:rPr>
        <w:t>: Irritable bowel syndrome</w:t>
      </w:r>
      <w:r>
        <w:rPr>
          <w:rFonts w:ascii="Book Antiqua" w:eastAsiaTheme="minorHAnsi" w:hAnsi="Book Antiqua" w:cs="Times New Roman"/>
          <w:color w:val="000000" w:themeColor="text1"/>
          <w:sz w:val="24"/>
          <w:szCs w:val="24"/>
          <w:lang w:val="fr-CH"/>
        </w:rPr>
        <w:t>; ELISA</w:t>
      </w:r>
      <w:r w:rsidR="0037059C" w:rsidRPr="001A3CEE">
        <w:rPr>
          <w:rFonts w:ascii="Book Antiqua" w:eastAsiaTheme="minorHAnsi" w:hAnsi="Book Antiqua" w:cs="Times New Roman"/>
          <w:color w:val="000000" w:themeColor="text1"/>
          <w:sz w:val="24"/>
          <w:szCs w:val="24"/>
          <w:lang w:val="fr-CH"/>
        </w:rPr>
        <w:t>: Enzyme-linked immunosorbent assay</w:t>
      </w:r>
      <w:r w:rsidR="003876BD">
        <w:rPr>
          <w:rFonts w:ascii="Book Antiqua" w:eastAsiaTheme="minorHAnsi" w:hAnsi="Book Antiqua" w:cs="Times New Roman"/>
          <w:color w:val="000000" w:themeColor="text1"/>
          <w:sz w:val="24"/>
          <w:szCs w:val="24"/>
          <w:lang w:val="fr-CH"/>
        </w:rPr>
        <w:t>; ND</w:t>
      </w:r>
      <w:r w:rsidR="00AD5077" w:rsidRPr="001A3CEE">
        <w:rPr>
          <w:rFonts w:ascii="Book Antiqua" w:eastAsiaTheme="minorHAnsi" w:hAnsi="Book Antiqua" w:cs="Times New Roman"/>
          <w:color w:val="000000" w:themeColor="text1"/>
          <w:sz w:val="24"/>
          <w:szCs w:val="24"/>
          <w:lang w:val="fr-CH"/>
        </w:rPr>
        <w:t>: Not detected</w:t>
      </w:r>
      <w:r w:rsidR="0037059C" w:rsidRPr="001A3CEE">
        <w:rPr>
          <w:rFonts w:ascii="Book Antiqua" w:eastAsiaTheme="minorHAnsi" w:hAnsi="Book Antiqua" w:cs="Times New Roman"/>
          <w:color w:val="000000" w:themeColor="text1"/>
          <w:sz w:val="24"/>
          <w:szCs w:val="24"/>
          <w:lang w:val="fr-CH"/>
        </w:rPr>
        <w:t>.</w:t>
      </w:r>
      <w:r w:rsidR="009867CB">
        <w:rPr>
          <w:rFonts w:ascii="Book Antiqua" w:hAnsi="Book Antiqua" w:cs="Times New Roman" w:hint="eastAsia"/>
          <w:b/>
          <w:bCs/>
          <w:color w:val="000000" w:themeColor="text1"/>
          <w:sz w:val="24"/>
          <w:szCs w:val="24"/>
          <w:lang w:val="fr-CH" w:eastAsia="zh-CN"/>
        </w:rPr>
        <w:t xml:space="preserve"> </w:t>
      </w:r>
      <w:r w:rsidR="009867CB">
        <w:rPr>
          <w:rFonts w:ascii="Book Antiqua" w:hAnsi="Book Antiqua" w:cs="Times New Roman" w:hint="eastAsia"/>
          <w:color w:val="000000" w:themeColor="text1"/>
          <w:sz w:val="24"/>
          <w:szCs w:val="24"/>
          <w:vertAlign w:val="superscript"/>
          <w:lang w:eastAsia="zh-CN"/>
        </w:rPr>
        <w:t>a</w:t>
      </w:r>
      <w:r w:rsidR="00A73648" w:rsidRPr="001A3CEE">
        <w:rPr>
          <w:rFonts w:ascii="Book Antiqua" w:eastAsiaTheme="minorHAnsi" w:hAnsi="Book Antiqua" w:cs="Times New Roman"/>
          <w:i/>
          <w:iCs/>
          <w:color w:val="000000" w:themeColor="text1"/>
          <w:sz w:val="24"/>
          <w:szCs w:val="24"/>
        </w:rPr>
        <w:t>P</w:t>
      </w:r>
      <w:r w:rsidR="00773D32" w:rsidRPr="001A3CEE">
        <w:rPr>
          <w:rFonts w:ascii="Book Antiqua" w:eastAsiaTheme="minorHAnsi" w:hAnsi="Book Antiqua" w:cs="Times New Roman"/>
          <w:color w:val="000000" w:themeColor="text1"/>
          <w:sz w:val="24"/>
          <w:szCs w:val="24"/>
        </w:rPr>
        <w:t>-</w:t>
      </w:r>
      <w:r w:rsidR="00A73648" w:rsidRPr="001A3CEE">
        <w:rPr>
          <w:rFonts w:ascii="Book Antiqua" w:eastAsiaTheme="minorHAnsi" w:hAnsi="Book Antiqua" w:cs="Times New Roman"/>
          <w:color w:val="000000" w:themeColor="text1"/>
          <w:sz w:val="24"/>
          <w:szCs w:val="24"/>
        </w:rPr>
        <w:t xml:space="preserve">value </w:t>
      </w:r>
      <w:r w:rsidR="00A73648" w:rsidRPr="001A3CEE">
        <w:rPr>
          <w:rFonts w:ascii="Book Antiqua" w:hAnsi="Book Antiqua" w:cs="Times New Roman"/>
          <w:color w:val="000000" w:themeColor="text1"/>
          <w:sz w:val="24"/>
          <w:szCs w:val="24"/>
        </w:rPr>
        <w:t>of ≤ 0.05 was considered statistically significant</w:t>
      </w:r>
      <w:r w:rsidR="00A73648" w:rsidRPr="001A3CEE">
        <w:rPr>
          <w:rFonts w:ascii="Book Antiqua" w:eastAsiaTheme="minorHAnsi" w:hAnsi="Book Antiqua" w:cs="Times New Roman"/>
          <w:color w:val="000000" w:themeColor="text1"/>
          <w:sz w:val="24"/>
          <w:szCs w:val="24"/>
        </w:rPr>
        <w:t>.</w:t>
      </w:r>
    </w:p>
    <w:p w14:paraId="7CF8E74D" w14:textId="77777777" w:rsidR="00A73648" w:rsidRPr="003876BD" w:rsidRDefault="00A73648" w:rsidP="009867CB">
      <w:pPr>
        <w:autoSpaceDE w:val="0"/>
        <w:autoSpaceDN w:val="0"/>
        <w:adjustRightInd w:val="0"/>
        <w:spacing w:after="0" w:afterAutospacing="0" w:line="360" w:lineRule="auto"/>
        <w:jc w:val="both"/>
        <w:rPr>
          <w:rFonts w:ascii="Book Antiqua" w:hAnsi="Book Antiqua" w:cs="Times New Roman"/>
          <w:b/>
          <w:bCs/>
          <w:sz w:val="24"/>
          <w:szCs w:val="24"/>
          <w:u w:val="single"/>
          <w:lang w:val="fr-CH"/>
        </w:rPr>
      </w:pPr>
    </w:p>
    <w:p w14:paraId="73CE6D74" w14:textId="77777777" w:rsidR="00A73648" w:rsidRPr="001A3CEE" w:rsidRDefault="00A73648" w:rsidP="009867CB">
      <w:pPr>
        <w:autoSpaceDE w:val="0"/>
        <w:autoSpaceDN w:val="0"/>
        <w:adjustRightInd w:val="0"/>
        <w:spacing w:after="0" w:afterAutospacing="0" w:line="360" w:lineRule="auto"/>
        <w:jc w:val="both"/>
        <w:rPr>
          <w:rFonts w:ascii="Book Antiqua" w:hAnsi="Book Antiqua" w:cs="Times New Roman"/>
          <w:sz w:val="24"/>
          <w:szCs w:val="24"/>
        </w:rPr>
      </w:pPr>
    </w:p>
    <w:p w14:paraId="5149FE57"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p>
    <w:p w14:paraId="1EAF2B8B"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p>
    <w:p w14:paraId="41264877"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p>
    <w:p w14:paraId="74B6D651"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p>
    <w:p w14:paraId="2548E082"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p>
    <w:p w14:paraId="77D99119"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p>
    <w:p w14:paraId="70A05CEC"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p>
    <w:p w14:paraId="5319B8DA"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p>
    <w:p w14:paraId="1CD56B6C" w14:textId="77777777" w:rsidR="009867CB" w:rsidRDefault="009867CB" w:rsidP="009867CB">
      <w:pPr>
        <w:spacing w:after="0" w:afterAutospacing="0"/>
        <w:rPr>
          <w:rFonts w:ascii="Book Antiqua" w:hAnsi="Book Antiqua" w:cs="Times New Roman"/>
          <w:sz w:val="24"/>
          <w:szCs w:val="24"/>
        </w:rPr>
      </w:pPr>
      <w:r>
        <w:rPr>
          <w:rFonts w:ascii="Book Antiqua" w:hAnsi="Book Antiqua" w:cs="Times New Roman"/>
          <w:sz w:val="24"/>
          <w:szCs w:val="24"/>
        </w:rPr>
        <w:br w:type="page"/>
      </w:r>
    </w:p>
    <w:p w14:paraId="4286DB1C"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p>
    <w:p w14:paraId="4A90A8F2" w14:textId="77777777" w:rsidR="00555552" w:rsidRPr="001A3CEE" w:rsidRDefault="00555552" w:rsidP="009867CB">
      <w:pPr>
        <w:autoSpaceDE w:val="0"/>
        <w:autoSpaceDN w:val="0"/>
        <w:adjustRightInd w:val="0"/>
        <w:spacing w:after="0" w:afterAutospacing="0" w:line="360" w:lineRule="auto"/>
        <w:jc w:val="both"/>
        <w:rPr>
          <w:rFonts w:ascii="Book Antiqua" w:hAnsi="Book Antiqua" w:cs="Times New Roman"/>
          <w:sz w:val="24"/>
          <w:szCs w:val="24"/>
        </w:rPr>
      </w:pPr>
      <w:r w:rsidRPr="001A3CEE">
        <w:rPr>
          <w:rFonts w:ascii="Book Antiqua" w:hAnsi="Book Antiqua" w:cs="Times New Roman"/>
          <w:noProof/>
          <w:sz w:val="24"/>
          <w:szCs w:val="24"/>
          <w:lang w:eastAsia="zh-CN"/>
        </w:rPr>
        <w:drawing>
          <wp:inline distT="0" distB="0" distL="0" distR="0" wp14:anchorId="28140C0D" wp14:editId="241F15C2">
            <wp:extent cx="3178976" cy="1399430"/>
            <wp:effectExtent l="19050" t="0" r="23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175000" cy="1397680"/>
                    </a:xfrm>
                    <a:prstGeom prst="rect">
                      <a:avLst/>
                    </a:prstGeom>
                    <a:noFill/>
                    <a:ln w="9525">
                      <a:noFill/>
                      <a:miter lim="800000"/>
                      <a:headEnd/>
                      <a:tailEnd/>
                    </a:ln>
                  </pic:spPr>
                </pic:pic>
              </a:graphicData>
            </a:graphic>
          </wp:inline>
        </w:drawing>
      </w:r>
    </w:p>
    <w:p w14:paraId="2AAE3BB5" w14:textId="77777777" w:rsidR="00E54ECD" w:rsidRPr="009867CB" w:rsidRDefault="00E54ECD" w:rsidP="009867CB">
      <w:pPr>
        <w:spacing w:after="0" w:afterAutospacing="0" w:line="360" w:lineRule="auto"/>
        <w:jc w:val="both"/>
        <w:rPr>
          <w:rFonts w:ascii="Book Antiqua" w:hAnsi="Book Antiqua"/>
          <w:b/>
          <w:bCs/>
          <w:sz w:val="24"/>
          <w:szCs w:val="24"/>
        </w:rPr>
      </w:pPr>
      <w:r w:rsidRPr="001A3CEE">
        <w:rPr>
          <w:rFonts w:ascii="Book Antiqua" w:hAnsi="Book Antiqua" w:cs="Times New Roman"/>
          <w:b/>
          <w:bCs/>
          <w:color w:val="000000" w:themeColor="text1"/>
          <w:sz w:val="24"/>
          <w:szCs w:val="24"/>
        </w:rPr>
        <w:t>Fig</w:t>
      </w:r>
      <w:r w:rsidR="00970B63" w:rsidRPr="001A3CEE">
        <w:rPr>
          <w:rFonts w:ascii="Book Antiqua" w:hAnsi="Book Antiqua" w:cs="Times New Roman"/>
          <w:b/>
          <w:bCs/>
          <w:color w:val="000000" w:themeColor="text1"/>
          <w:sz w:val="24"/>
          <w:szCs w:val="24"/>
        </w:rPr>
        <w:t>ure</w:t>
      </w:r>
      <w:r w:rsidR="001F3C82" w:rsidRPr="001A3CEE">
        <w:rPr>
          <w:rFonts w:ascii="Book Antiqua" w:hAnsi="Book Antiqua" w:cs="Times New Roman"/>
          <w:b/>
          <w:bCs/>
          <w:color w:val="000000" w:themeColor="text1"/>
          <w:sz w:val="24"/>
          <w:szCs w:val="24"/>
        </w:rPr>
        <w:t xml:space="preserve"> 1</w:t>
      </w:r>
      <w:r w:rsidRPr="001A3CEE">
        <w:rPr>
          <w:rFonts w:ascii="Book Antiqua" w:hAnsi="Book Antiqua" w:cs="Times New Roman"/>
          <w:b/>
          <w:bCs/>
          <w:color w:val="000000" w:themeColor="text1"/>
          <w:sz w:val="24"/>
          <w:szCs w:val="24"/>
        </w:rPr>
        <w:t xml:space="preserve"> </w:t>
      </w:r>
      <w:r w:rsidRPr="009867CB">
        <w:rPr>
          <w:rFonts w:ascii="Book Antiqua" w:hAnsi="Book Antiqua" w:cs="Times New Roman"/>
          <w:b/>
          <w:bCs/>
          <w:color w:val="000000" w:themeColor="text1"/>
          <w:sz w:val="24"/>
          <w:szCs w:val="24"/>
        </w:rPr>
        <w:t xml:space="preserve">Ethidium bromide stained 2% agarose gel showing </w:t>
      </w:r>
      <w:r w:rsidR="009867CB" w:rsidRPr="009867CB">
        <w:rPr>
          <w:rFonts w:ascii="Book Antiqua" w:hAnsi="Book Antiqua" w:cs="Times New Roman"/>
          <w:b/>
          <w:bCs/>
          <w:color w:val="000000" w:themeColor="text1"/>
          <w:sz w:val="24"/>
          <w:szCs w:val="24"/>
        </w:rPr>
        <w:t xml:space="preserve">polymerase chain reaction </w:t>
      </w:r>
      <w:r w:rsidRPr="009867CB">
        <w:rPr>
          <w:rFonts w:ascii="Book Antiqua" w:hAnsi="Book Antiqua" w:cs="Times New Roman"/>
          <w:b/>
          <w:bCs/>
          <w:color w:val="000000" w:themeColor="text1"/>
          <w:sz w:val="24"/>
          <w:szCs w:val="24"/>
        </w:rPr>
        <w:t xml:space="preserve">products of the SSU rDNA of </w:t>
      </w:r>
      <w:r w:rsidRPr="009867CB">
        <w:rPr>
          <w:rFonts w:ascii="Book Antiqua" w:hAnsi="Book Antiqua" w:cs="Times New Roman"/>
          <w:b/>
          <w:bCs/>
          <w:i/>
          <w:iCs/>
          <w:color w:val="000000" w:themeColor="text1"/>
          <w:sz w:val="24"/>
          <w:szCs w:val="24"/>
        </w:rPr>
        <w:t>Blastocystis.</w:t>
      </w:r>
    </w:p>
    <w:p w14:paraId="793568E4" w14:textId="77777777" w:rsidR="00A73648" w:rsidRPr="009867CB" w:rsidRDefault="00A73648" w:rsidP="009867CB">
      <w:pPr>
        <w:spacing w:after="0" w:afterAutospacing="0" w:line="360" w:lineRule="auto"/>
        <w:jc w:val="both"/>
        <w:rPr>
          <w:rFonts w:ascii="Book Antiqua" w:hAnsi="Book Antiqua"/>
          <w:b/>
          <w:sz w:val="24"/>
          <w:szCs w:val="24"/>
        </w:rPr>
      </w:pPr>
    </w:p>
    <w:p w14:paraId="1105E060" w14:textId="77777777" w:rsidR="00A73648" w:rsidRPr="001A3CEE" w:rsidRDefault="00A73648" w:rsidP="009867CB">
      <w:pPr>
        <w:spacing w:after="0" w:afterAutospacing="0" w:line="360" w:lineRule="auto"/>
        <w:jc w:val="both"/>
        <w:rPr>
          <w:rFonts w:ascii="Book Antiqua" w:hAnsi="Book Antiqua" w:cstheme="majorBidi"/>
          <w:sz w:val="24"/>
          <w:szCs w:val="24"/>
        </w:rPr>
      </w:pPr>
    </w:p>
    <w:p w14:paraId="297D8BEF" w14:textId="77777777" w:rsidR="00EB26FA" w:rsidRPr="001A3CEE" w:rsidRDefault="00EB26FA" w:rsidP="009867CB">
      <w:pPr>
        <w:spacing w:after="0" w:afterAutospacing="0" w:line="360" w:lineRule="auto"/>
        <w:jc w:val="both"/>
        <w:rPr>
          <w:rFonts w:ascii="Book Antiqua" w:hAnsi="Book Antiqua" w:cstheme="majorBidi"/>
          <w:sz w:val="24"/>
          <w:szCs w:val="24"/>
        </w:rPr>
      </w:pPr>
    </w:p>
    <w:p w14:paraId="506E071F" w14:textId="77777777" w:rsidR="0026474D" w:rsidRPr="001A3CEE" w:rsidRDefault="0026474D" w:rsidP="009867CB">
      <w:pPr>
        <w:spacing w:after="0" w:afterAutospacing="0" w:line="360" w:lineRule="auto"/>
        <w:jc w:val="both"/>
        <w:rPr>
          <w:rFonts w:ascii="Book Antiqua" w:hAnsi="Book Antiqua"/>
          <w:sz w:val="24"/>
          <w:szCs w:val="24"/>
        </w:rPr>
      </w:pPr>
    </w:p>
    <w:sectPr w:rsidR="0026474D" w:rsidRPr="001A3CEE" w:rsidSect="00D719DD">
      <w:footerReference w:type="default" r:id="rId14"/>
      <w:type w:val="continuous"/>
      <w:pgSz w:w="11906" w:h="16838" w:code="9"/>
      <w:pgMar w:top="1728" w:right="1440" w:bottom="1440" w:left="1440" w:header="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C58F6" w14:textId="77777777" w:rsidR="000C248E" w:rsidRDefault="000C248E">
      <w:pPr>
        <w:spacing w:after="0"/>
        <w:rPr>
          <w:rFonts w:ascii="Arial" w:hAnsi="Arial" w:cs="Arial"/>
        </w:rPr>
      </w:pPr>
      <w:r>
        <w:rPr>
          <w:rFonts w:ascii="Arial" w:hAnsi="Arial" w:cs="Arial"/>
        </w:rPr>
        <w:separator/>
      </w:r>
    </w:p>
  </w:endnote>
  <w:endnote w:type="continuationSeparator" w:id="0">
    <w:p w14:paraId="6B98A5B3" w14:textId="77777777" w:rsidR="000C248E" w:rsidRDefault="000C248E">
      <w:pPr>
        <w:spacing w:after="0"/>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Neue">
    <w:charset w:val="00"/>
    <w:family w:val="swiss"/>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charset w:val="00"/>
    <w:family w:val="roman"/>
    <w:pitch w:val="variable"/>
    <w:sig w:usb0="E0002AE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Narrow-BoldItalic">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543"/>
      <w:docPartObj>
        <w:docPartGallery w:val="Page Numbers (Bottom of Page)"/>
        <w:docPartUnique/>
      </w:docPartObj>
    </w:sdtPr>
    <w:sdtEndPr/>
    <w:sdtContent>
      <w:p w14:paraId="4B2E70EE" w14:textId="77777777" w:rsidR="00B23416" w:rsidRDefault="00B23416">
        <w:pPr>
          <w:pStyle w:val="a4"/>
          <w:jc w:val="center"/>
        </w:pPr>
        <w:r>
          <w:fldChar w:fldCharType="begin"/>
        </w:r>
        <w:r>
          <w:instrText xml:space="preserve"> PAGE   \* MERGEFORMAT </w:instrText>
        </w:r>
        <w:r>
          <w:fldChar w:fldCharType="separate"/>
        </w:r>
        <w:r w:rsidR="00ED17B9">
          <w:rPr>
            <w:noProof/>
          </w:rPr>
          <w:t>24</w:t>
        </w:r>
        <w:r>
          <w:rPr>
            <w:noProof/>
          </w:rPr>
          <w:fldChar w:fldCharType="end"/>
        </w:r>
      </w:p>
    </w:sdtContent>
  </w:sdt>
  <w:p w14:paraId="4FAF4861" w14:textId="77777777" w:rsidR="00B23416" w:rsidRPr="00F73707" w:rsidRDefault="00B23416" w:rsidP="00F73707">
    <w:pPr>
      <w:pStyle w:val="a4"/>
      <w:spacing w:afterAutospacing="0"/>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21251" w14:textId="77777777" w:rsidR="000C248E" w:rsidRDefault="000C248E">
      <w:pPr>
        <w:spacing w:after="0"/>
        <w:rPr>
          <w:rFonts w:ascii="Arial" w:hAnsi="Arial" w:cs="Arial"/>
        </w:rPr>
      </w:pPr>
      <w:r>
        <w:rPr>
          <w:rFonts w:ascii="Arial" w:hAnsi="Arial" w:cs="Arial"/>
        </w:rPr>
        <w:separator/>
      </w:r>
    </w:p>
  </w:footnote>
  <w:footnote w:type="continuationSeparator" w:id="0">
    <w:p w14:paraId="4E94FAA3" w14:textId="77777777" w:rsidR="000C248E" w:rsidRDefault="000C248E">
      <w:pPr>
        <w:spacing w:after="0"/>
        <w:rPr>
          <w:rFonts w:ascii="Arial" w:hAnsi="Arial" w:cs="Arial"/>
        </w:rPr>
      </w:pPr>
      <w:r>
        <w:rPr>
          <w:rFonts w:ascii="Arial" w:hAnsi="Arial" w:cs="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A47AB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CA68D4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42E041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B16A4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A1490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92A9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42EA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2020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50A5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0AF3BC"/>
    <w:lvl w:ilvl="0">
      <w:start w:val="1"/>
      <w:numFmt w:val="bullet"/>
      <w:lvlText w:val=""/>
      <w:lvlJc w:val="left"/>
      <w:pPr>
        <w:tabs>
          <w:tab w:val="num" w:pos="360"/>
        </w:tabs>
        <w:ind w:left="360" w:hanging="360"/>
      </w:pPr>
      <w:rPr>
        <w:rFonts w:ascii="Symbol" w:hAnsi="Symbol" w:hint="default"/>
      </w:rPr>
    </w:lvl>
  </w:abstractNum>
  <w:abstractNum w:abstractNumId="10">
    <w:nsid w:val="09EC5A76"/>
    <w:multiLevelType w:val="hybridMultilevel"/>
    <w:tmpl w:val="7E9C86FC"/>
    <w:lvl w:ilvl="0" w:tplc="09C0458C">
      <w:start w:val="100"/>
      <w:numFmt w:val="decimal"/>
      <w:lvlText w:val="%1."/>
      <w:lvlJc w:val="left"/>
      <w:pPr>
        <w:tabs>
          <w:tab w:val="num" w:pos="840"/>
        </w:tabs>
        <w:ind w:left="840" w:hanging="420"/>
      </w:pPr>
      <w:rPr>
        <w:rFonts w:ascii="Times New Roman" w:hAnsi="Times New Roman" w:cs="Times New Roman" w:hint="default"/>
        <w:b w:val="0"/>
        <w:bCs w:val="0"/>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11">
    <w:nsid w:val="0CDB63DE"/>
    <w:multiLevelType w:val="hybridMultilevel"/>
    <w:tmpl w:val="EF4E11F4"/>
    <w:lvl w:ilvl="0" w:tplc="4409000F">
      <w:start w:val="1"/>
      <w:numFmt w:val="decimal"/>
      <w:lvlText w:val="%1."/>
      <w:lvlJc w:val="left"/>
      <w:pPr>
        <w:ind w:left="1353" w:hanging="360"/>
      </w:pPr>
      <w:rPr>
        <w:rFonts w:ascii="Times New Roman" w:hAnsi="Times New Roman" w:cs="Times New Roman" w:hint="default"/>
      </w:rPr>
    </w:lvl>
    <w:lvl w:ilvl="1" w:tplc="44090019">
      <w:start w:val="1"/>
      <w:numFmt w:val="lowerLetter"/>
      <w:lvlText w:val="%2."/>
      <w:lvlJc w:val="left"/>
      <w:pPr>
        <w:ind w:left="2073" w:hanging="360"/>
      </w:pPr>
      <w:rPr>
        <w:rFonts w:ascii="Times New Roman" w:hAnsi="Times New Roman" w:cs="Times New Roman"/>
      </w:rPr>
    </w:lvl>
    <w:lvl w:ilvl="2" w:tplc="4409001B">
      <w:start w:val="1"/>
      <w:numFmt w:val="lowerRoman"/>
      <w:lvlText w:val="%3."/>
      <w:lvlJc w:val="right"/>
      <w:pPr>
        <w:ind w:left="2793" w:hanging="180"/>
      </w:pPr>
      <w:rPr>
        <w:rFonts w:ascii="Times New Roman" w:hAnsi="Times New Roman" w:cs="Times New Roman"/>
      </w:rPr>
    </w:lvl>
    <w:lvl w:ilvl="3" w:tplc="4409000F">
      <w:start w:val="1"/>
      <w:numFmt w:val="decimal"/>
      <w:lvlText w:val="%4."/>
      <w:lvlJc w:val="left"/>
      <w:pPr>
        <w:ind w:left="3513" w:hanging="360"/>
      </w:pPr>
      <w:rPr>
        <w:rFonts w:ascii="Times New Roman" w:hAnsi="Times New Roman" w:cs="Times New Roman"/>
      </w:rPr>
    </w:lvl>
    <w:lvl w:ilvl="4" w:tplc="44090019">
      <w:start w:val="1"/>
      <w:numFmt w:val="lowerLetter"/>
      <w:lvlText w:val="%5."/>
      <w:lvlJc w:val="left"/>
      <w:pPr>
        <w:ind w:left="4233" w:hanging="360"/>
      </w:pPr>
      <w:rPr>
        <w:rFonts w:ascii="Times New Roman" w:hAnsi="Times New Roman" w:cs="Times New Roman"/>
      </w:rPr>
    </w:lvl>
    <w:lvl w:ilvl="5" w:tplc="4409001B">
      <w:start w:val="1"/>
      <w:numFmt w:val="lowerRoman"/>
      <w:lvlText w:val="%6."/>
      <w:lvlJc w:val="right"/>
      <w:pPr>
        <w:ind w:left="4953" w:hanging="180"/>
      </w:pPr>
      <w:rPr>
        <w:rFonts w:ascii="Times New Roman" w:hAnsi="Times New Roman" w:cs="Times New Roman"/>
      </w:rPr>
    </w:lvl>
    <w:lvl w:ilvl="6" w:tplc="4409000F">
      <w:start w:val="1"/>
      <w:numFmt w:val="decimal"/>
      <w:lvlText w:val="%7."/>
      <w:lvlJc w:val="left"/>
      <w:pPr>
        <w:ind w:left="5673" w:hanging="360"/>
      </w:pPr>
      <w:rPr>
        <w:rFonts w:ascii="Times New Roman" w:hAnsi="Times New Roman" w:cs="Times New Roman"/>
      </w:rPr>
    </w:lvl>
    <w:lvl w:ilvl="7" w:tplc="44090019">
      <w:start w:val="1"/>
      <w:numFmt w:val="lowerLetter"/>
      <w:lvlText w:val="%8."/>
      <w:lvlJc w:val="left"/>
      <w:pPr>
        <w:ind w:left="6393" w:hanging="360"/>
      </w:pPr>
      <w:rPr>
        <w:rFonts w:ascii="Times New Roman" w:hAnsi="Times New Roman" w:cs="Times New Roman"/>
      </w:rPr>
    </w:lvl>
    <w:lvl w:ilvl="8" w:tplc="4409001B">
      <w:start w:val="1"/>
      <w:numFmt w:val="lowerRoman"/>
      <w:lvlText w:val="%9."/>
      <w:lvlJc w:val="right"/>
      <w:pPr>
        <w:ind w:left="7113" w:hanging="180"/>
      </w:pPr>
      <w:rPr>
        <w:rFonts w:ascii="Times New Roman" w:hAnsi="Times New Roman" w:cs="Times New Roman"/>
      </w:rPr>
    </w:lvl>
  </w:abstractNum>
  <w:abstractNum w:abstractNumId="12">
    <w:nsid w:val="11384DCA"/>
    <w:multiLevelType w:val="hybridMultilevel"/>
    <w:tmpl w:val="FB9A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97773"/>
    <w:multiLevelType w:val="hybridMultilevel"/>
    <w:tmpl w:val="ADEEFB3A"/>
    <w:lvl w:ilvl="0" w:tplc="4409000F">
      <w:start w:val="1"/>
      <w:numFmt w:val="decimal"/>
      <w:lvlText w:val="%1."/>
      <w:lvlJc w:val="left"/>
      <w:pPr>
        <w:ind w:left="720" w:hanging="360"/>
      </w:pPr>
      <w:rPr>
        <w:rFonts w:ascii="Times New Roman" w:hAnsi="Times New Roman" w:cs="Times New Roman" w:hint="default"/>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14">
    <w:nsid w:val="158678C6"/>
    <w:multiLevelType w:val="hybridMultilevel"/>
    <w:tmpl w:val="B0F658E8"/>
    <w:lvl w:ilvl="0" w:tplc="4409000F">
      <w:start w:val="1"/>
      <w:numFmt w:val="decimal"/>
      <w:lvlText w:val="%1."/>
      <w:lvlJc w:val="left"/>
      <w:pPr>
        <w:ind w:left="1080" w:hanging="360"/>
      </w:pPr>
      <w:rPr>
        <w:rFonts w:ascii="Times New Roman" w:hAnsi="Times New Roman" w:cs="Times New Roman" w:hint="default"/>
      </w:rPr>
    </w:lvl>
    <w:lvl w:ilvl="1" w:tplc="44090019">
      <w:start w:val="1"/>
      <w:numFmt w:val="lowerLetter"/>
      <w:lvlText w:val="%2."/>
      <w:lvlJc w:val="left"/>
      <w:pPr>
        <w:ind w:left="1800" w:hanging="360"/>
      </w:pPr>
      <w:rPr>
        <w:rFonts w:ascii="Times New Roman" w:hAnsi="Times New Roman" w:cs="Times New Roman"/>
      </w:rPr>
    </w:lvl>
    <w:lvl w:ilvl="2" w:tplc="4409001B">
      <w:start w:val="1"/>
      <w:numFmt w:val="lowerRoman"/>
      <w:lvlText w:val="%3."/>
      <w:lvlJc w:val="right"/>
      <w:pPr>
        <w:ind w:left="2520" w:hanging="180"/>
      </w:pPr>
      <w:rPr>
        <w:rFonts w:ascii="Times New Roman" w:hAnsi="Times New Roman" w:cs="Times New Roman"/>
      </w:rPr>
    </w:lvl>
    <w:lvl w:ilvl="3" w:tplc="4409000F">
      <w:start w:val="1"/>
      <w:numFmt w:val="decimal"/>
      <w:lvlText w:val="%4."/>
      <w:lvlJc w:val="left"/>
      <w:pPr>
        <w:ind w:left="3240" w:hanging="360"/>
      </w:pPr>
      <w:rPr>
        <w:rFonts w:ascii="Times New Roman" w:hAnsi="Times New Roman" w:cs="Times New Roman"/>
      </w:rPr>
    </w:lvl>
    <w:lvl w:ilvl="4" w:tplc="44090019">
      <w:start w:val="1"/>
      <w:numFmt w:val="lowerLetter"/>
      <w:lvlText w:val="%5."/>
      <w:lvlJc w:val="left"/>
      <w:pPr>
        <w:ind w:left="3960" w:hanging="360"/>
      </w:pPr>
      <w:rPr>
        <w:rFonts w:ascii="Times New Roman" w:hAnsi="Times New Roman" w:cs="Times New Roman"/>
      </w:rPr>
    </w:lvl>
    <w:lvl w:ilvl="5" w:tplc="4409001B">
      <w:start w:val="1"/>
      <w:numFmt w:val="lowerRoman"/>
      <w:lvlText w:val="%6."/>
      <w:lvlJc w:val="right"/>
      <w:pPr>
        <w:ind w:left="4680" w:hanging="180"/>
      </w:pPr>
      <w:rPr>
        <w:rFonts w:ascii="Times New Roman" w:hAnsi="Times New Roman" w:cs="Times New Roman"/>
      </w:rPr>
    </w:lvl>
    <w:lvl w:ilvl="6" w:tplc="4409000F">
      <w:start w:val="1"/>
      <w:numFmt w:val="decimal"/>
      <w:lvlText w:val="%7."/>
      <w:lvlJc w:val="left"/>
      <w:pPr>
        <w:ind w:left="5400" w:hanging="360"/>
      </w:pPr>
      <w:rPr>
        <w:rFonts w:ascii="Times New Roman" w:hAnsi="Times New Roman" w:cs="Times New Roman"/>
      </w:rPr>
    </w:lvl>
    <w:lvl w:ilvl="7" w:tplc="44090019">
      <w:start w:val="1"/>
      <w:numFmt w:val="lowerLetter"/>
      <w:lvlText w:val="%8."/>
      <w:lvlJc w:val="left"/>
      <w:pPr>
        <w:ind w:left="6120" w:hanging="360"/>
      </w:pPr>
      <w:rPr>
        <w:rFonts w:ascii="Times New Roman" w:hAnsi="Times New Roman" w:cs="Times New Roman"/>
      </w:rPr>
    </w:lvl>
    <w:lvl w:ilvl="8" w:tplc="4409001B">
      <w:start w:val="1"/>
      <w:numFmt w:val="lowerRoman"/>
      <w:lvlText w:val="%9."/>
      <w:lvlJc w:val="right"/>
      <w:pPr>
        <w:ind w:left="6840" w:hanging="180"/>
      </w:pPr>
      <w:rPr>
        <w:rFonts w:ascii="Times New Roman" w:hAnsi="Times New Roman" w:cs="Times New Roman"/>
      </w:rPr>
    </w:lvl>
  </w:abstractNum>
  <w:abstractNum w:abstractNumId="15">
    <w:nsid w:val="15896CE3"/>
    <w:multiLevelType w:val="hybridMultilevel"/>
    <w:tmpl w:val="5A6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540B5"/>
    <w:multiLevelType w:val="hybridMultilevel"/>
    <w:tmpl w:val="FE64ED48"/>
    <w:lvl w:ilvl="0" w:tplc="4409000F">
      <w:start w:val="1"/>
      <w:numFmt w:val="decimal"/>
      <w:lvlText w:val="%1."/>
      <w:lvlJc w:val="left"/>
      <w:pPr>
        <w:ind w:left="720" w:hanging="360"/>
      </w:pPr>
      <w:rPr>
        <w:rFonts w:ascii="Times New Roman" w:hAnsi="Times New Roman" w:cs="Times New Roman" w:hint="default"/>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17">
    <w:nsid w:val="1B985248"/>
    <w:multiLevelType w:val="hybridMultilevel"/>
    <w:tmpl w:val="E5C41AC4"/>
    <w:lvl w:ilvl="0" w:tplc="4409000F">
      <w:start w:val="1"/>
      <w:numFmt w:val="decimal"/>
      <w:lvlText w:val="%1."/>
      <w:lvlJc w:val="left"/>
      <w:pPr>
        <w:ind w:left="720" w:hanging="360"/>
      </w:pPr>
      <w:rPr>
        <w:rFonts w:ascii="Times New Roman" w:hAnsi="Times New Roman" w:cs="Times New Roman" w:hint="default"/>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18">
    <w:nsid w:val="25D2291E"/>
    <w:multiLevelType w:val="hybridMultilevel"/>
    <w:tmpl w:val="F85C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A2117D"/>
    <w:multiLevelType w:val="hybridMultilevel"/>
    <w:tmpl w:val="59C67F64"/>
    <w:lvl w:ilvl="0" w:tplc="4409000F">
      <w:start w:val="1"/>
      <w:numFmt w:val="decimal"/>
      <w:lvlText w:val="%1."/>
      <w:lvlJc w:val="left"/>
      <w:pPr>
        <w:ind w:left="720" w:hanging="360"/>
      </w:pPr>
      <w:rPr>
        <w:rFonts w:ascii="Times New Roman" w:hAnsi="Times New Roman" w:cs="Times New Roman" w:hint="default"/>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20">
    <w:nsid w:val="29D33961"/>
    <w:multiLevelType w:val="hybridMultilevel"/>
    <w:tmpl w:val="5D5860D4"/>
    <w:lvl w:ilvl="0" w:tplc="4409000F">
      <w:start w:val="1"/>
      <w:numFmt w:val="decimal"/>
      <w:lvlText w:val="%1."/>
      <w:lvlJc w:val="left"/>
      <w:pPr>
        <w:ind w:left="720" w:hanging="360"/>
      </w:pPr>
      <w:rPr>
        <w:rFonts w:ascii="Times New Roman" w:hAnsi="Times New Roman" w:cs="Times New Roman" w:hint="default"/>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21">
    <w:nsid w:val="36192362"/>
    <w:multiLevelType w:val="hybridMultilevel"/>
    <w:tmpl w:val="75A0D7C0"/>
    <w:lvl w:ilvl="0" w:tplc="362E0F40">
      <w:start w:val="5"/>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C5E67"/>
    <w:multiLevelType w:val="hybridMultilevel"/>
    <w:tmpl w:val="8BE08692"/>
    <w:lvl w:ilvl="0" w:tplc="4409000F">
      <w:start w:val="1"/>
      <w:numFmt w:val="decimal"/>
      <w:lvlText w:val="%1."/>
      <w:lvlJc w:val="left"/>
      <w:pPr>
        <w:ind w:left="720" w:hanging="360"/>
      </w:pPr>
      <w:rPr>
        <w:rFonts w:ascii="Times New Roman" w:hAnsi="Times New Roman" w:cs="Times New Roman" w:hint="default"/>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23">
    <w:nsid w:val="44D96B43"/>
    <w:multiLevelType w:val="hybridMultilevel"/>
    <w:tmpl w:val="42CE5706"/>
    <w:lvl w:ilvl="0" w:tplc="4409000F">
      <w:start w:val="1"/>
      <w:numFmt w:val="decimal"/>
      <w:lvlText w:val="%1."/>
      <w:lvlJc w:val="left"/>
      <w:pPr>
        <w:ind w:left="720" w:hanging="360"/>
      </w:pPr>
      <w:rPr>
        <w:rFonts w:ascii="Times New Roman" w:hAnsi="Times New Roman" w:cs="Times New Roman" w:hint="default"/>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24">
    <w:nsid w:val="456755F9"/>
    <w:multiLevelType w:val="multilevel"/>
    <w:tmpl w:val="F0C0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A1397B"/>
    <w:multiLevelType w:val="multilevel"/>
    <w:tmpl w:val="D084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7B39E9"/>
    <w:multiLevelType w:val="hybridMultilevel"/>
    <w:tmpl w:val="A93E45BE"/>
    <w:lvl w:ilvl="0" w:tplc="093C8628">
      <w:start w:val="1"/>
      <w:numFmt w:val="decimal"/>
      <w:lvlText w:val="%1-"/>
      <w:lvlJc w:val="left"/>
      <w:pPr>
        <w:ind w:left="644" w:hanging="360"/>
      </w:pPr>
      <w:rPr>
        <w:rFonts w:ascii="Times New Roman" w:hAnsi="Times New Roman" w:cs="Times New Roman" w:hint="default"/>
        <w:color w:val="auto"/>
      </w:rPr>
    </w:lvl>
    <w:lvl w:ilvl="1" w:tplc="44090019">
      <w:start w:val="1"/>
      <w:numFmt w:val="lowerLetter"/>
      <w:lvlText w:val="%2."/>
      <w:lvlJc w:val="left"/>
      <w:pPr>
        <w:ind w:left="1582" w:hanging="360"/>
      </w:pPr>
      <w:rPr>
        <w:rFonts w:ascii="Times New Roman" w:hAnsi="Times New Roman" w:cs="Times New Roman"/>
      </w:rPr>
    </w:lvl>
    <w:lvl w:ilvl="2" w:tplc="4409001B">
      <w:start w:val="1"/>
      <w:numFmt w:val="lowerRoman"/>
      <w:lvlText w:val="%3."/>
      <w:lvlJc w:val="right"/>
      <w:pPr>
        <w:ind w:left="2302" w:hanging="180"/>
      </w:pPr>
      <w:rPr>
        <w:rFonts w:ascii="Times New Roman" w:hAnsi="Times New Roman" w:cs="Times New Roman"/>
      </w:rPr>
    </w:lvl>
    <w:lvl w:ilvl="3" w:tplc="4409000F">
      <w:start w:val="1"/>
      <w:numFmt w:val="decimal"/>
      <w:lvlText w:val="%4."/>
      <w:lvlJc w:val="left"/>
      <w:pPr>
        <w:ind w:left="3022" w:hanging="360"/>
      </w:pPr>
      <w:rPr>
        <w:rFonts w:ascii="Times New Roman" w:hAnsi="Times New Roman" w:cs="Times New Roman"/>
      </w:rPr>
    </w:lvl>
    <w:lvl w:ilvl="4" w:tplc="44090019">
      <w:start w:val="1"/>
      <w:numFmt w:val="lowerLetter"/>
      <w:lvlText w:val="%5."/>
      <w:lvlJc w:val="left"/>
      <w:pPr>
        <w:ind w:left="3742" w:hanging="360"/>
      </w:pPr>
      <w:rPr>
        <w:rFonts w:ascii="Times New Roman" w:hAnsi="Times New Roman" w:cs="Times New Roman"/>
      </w:rPr>
    </w:lvl>
    <w:lvl w:ilvl="5" w:tplc="4409001B">
      <w:start w:val="1"/>
      <w:numFmt w:val="lowerRoman"/>
      <w:lvlText w:val="%6."/>
      <w:lvlJc w:val="right"/>
      <w:pPr>
        <w:ind w:left="4462" w:hanging="180"/>
      </w:pPr>
      <w:rPr>
        <w:rFonts w:ascii="Times New Roman" w:hAnsi="Times New Roman" w:cs="Times New Roman"/>
      </w:rPr>
    </w:lvl>
    <w:lvl w:ilvl="6" w:tplc="4409000F">
      <w:start w:val="1"/>
      <w:numFmt w:val="decimal"/>
      <w:lvlText w:val="%7."/>
      <w:lvlJc w:val="left"/>
      <w:pPr>
        <w:ind w:left="5182" w:hanging="360"/>
      </w:pPr>
      <w:rPr>
        <w:rFonts w:ascii="Times New Roman" w:hAnsi="Times New Roman" w:cs="Times New Roman"/>
      </w:rPr>
    </w:lvl>
    <w:lvl w:ilvl="7" w:tplc="44090019">
      <w:start w:val="1"/>
      <w:numFmt w:val="lowerLetter"/>
      <w:lvlText w:val="%8."/>
      <w:lvlJc w:val="left"/>
      <w:pPr>
        <w:ind w:left="5902" w:hanging="360"/>
      </w:pPr>
      <w:rPr>
        <w:rFonts w:ascii="Times New Roman" w:hAnsi="Times New Roman" w:cs="Times New Roman"/>
      </w:rPr>
    </w:lvl>
    <w:lvl w:ilvl="8" w:tplc="4409001B">
      <w:start w:val="1"/>
      <w:numFmt w:val="lowerRoman"/>
      <w:lvlText w:val="%9."/>
      <w:lvlJc w:val="right"/>
      <w:pPr>
        <w:ind w:left="6622" w:hanging="180"/>
      </w:pPr>
      <w:rPr>
        <w:rFonts w:ascii="Times New Roman" w:hAnsi="Times New Roman" w:cs="Times New Roman"/>
      </w:rPr>
    </w:lvl>
  </w:abstractNum>
  <w:abstractNum w:abstractNumId="27">
    <w:nsid w:val="4B2F2020"/>
    <w:multiLevelType w:val="hybridMultilevel"/>
    <w:tmpl w:val="6002BC84"/>
    <w:lvl w:ilvl="0" w:tplc="85AA41BC">
      <w:start w:val="1"/>
      <w:numFmt w:val="decimal"/>
      <w:lvlText w:val="%1-"/>
      <w:lvlJc w:val="left"/>
      <w:pPr>
        <w:ind w:left="644" w:hanging="360"/>
      </w:pPr>
      <w:rPr>
        <w:rFonts w:ascii="Times New Roman" w:hAnsi="Times New Roman" w:cs="Times New Roman" w:hint="default"/>
        <w:b w:val="0"/>
        <w:bCs w:val="0"/>
        <w:color w:val="auto"/>
      </w:rPr>
    </w:lvl>
    <w:lvl w:ilvl="1" w:tplc="44090019">
      <w:start w:val="1"/>
      <w:numFmt w:val="lowerLetter"/>
      <w:lvlText w:val="%2."/>
      <w:lvlJc w:val="left"/>
      <w:pPr>
        <w:ind w:left="1582" w:hanging="360"/>
      </w:pPr>
      <w:rPr>
        <w:rFonts w:ascii="Times New Roman" w:hAnsi="Times New Roman" w:cs="Times New Roman"/>
      </w:rPr>
    </w:lvl>
    <w:lvl w:ilvl="2" w:tplc="4409001B">
      <w:start w:val="1"/>
      <w:numFmt w:val="lowerRoman"/>
      <w:lvlText w:val="%3."/>
      <w:lvlJc w:val="right"/>
      <w:pPr>
        <w:ind w:left="2302" w:hanging="180"/>
      </w:pPr>
      <w:rPr>
        <w:rFonts w:ascii="Times New Roman" w:hAnsi="Times New Roman" w:cs="Times New Roman"/>
      </w:rPr>
    </w:lvl>
    <w:lvl w:ilvl="3" w:tplc="4409000F">
      <w:start w:val="1"/>
      <w:numFmt w:val="decimal"/>
      <w:lvlText w:val="%4."/>
      <w:lvlJc w:val="left"/>
      <w:pPr>
        <w:ind w:left="3022" w:hanging="360"/>
      </w:pPr>
      <w:rPr>
        <w:rFonts w:ascii="Times New Roman" w:hAnsi="Times New Roman" w:cs="Times New Roman"/>
      </w:rPr>
    </w:lvl>
    <w:lvl w:ilvl="4" w:tplc="44090019">
      <w:start w:val="1"/>
      <w:numFmt w:val="lowerLetter"/>
      <w:lvlText w:val="%5."/>
      <w:lvlJc w:val="left"/>
      <w:pPr>
        <w:ind w:left="3742" w:hanging="360"/>
      </w:pPr>
      <w:rPr>
        <w:rFonts w:ascii="Times New Roman" w:hAnsi="Times New Roman" w:cs="Times New Roman"/>
      </w:rPr>
    </w:lvl>
    <w:lvl w:ilvl="5" w:tplc="4409001B">
      <w:start w:val="1"/>
      <w:numFmt w:val="lowerRoman"/>
      <w:lvlText w:val="%6."/>
      <w:lvlJc w:val="right"/>
      <w:pPr>
        <w:ind w:left="4462" w:hanging="180"/>
      </w:pPr>
      <w:rPr>
        <w:rFonts w:ascii="Times New Roman" w:hAnsi="Times New Roman" w:cs="Times New Roman"/>
      </w:rPr>
    </w:lvl>
    <w:lvl w:ilvl="6" w:tplc="4409000F">
      <w:start w:val="1"/>
      <w:numFmt w:val="decimal"/>
      <w:lvlText w:val="%7."/>
      <w:lvlJc w:val="left"/>
      <w:pPr>
        <w:ind w:left="5182" w:hanging="360"/>
      </w:pPr>
      <w:rPr>
        <w:rFonts w:ascii="Times New Roman" w:hAnsi="Times New Roman" w:cs="Times New Roman"/>
      </w:rPr>
    </w:lvl>
    <w:lvl w:ilvl="7" w:tplc="44090019">
      <w:start w:val="1"/>
      <w:numFmt w:val="lowerLetter"/>
      <w:lvlText w:val="%8."/>
      <w:lvlJc w:val="left"/>
      <w:pPr>
        <w:ind w:left="5902" w:hanging="360"/>
      </w:pPr>
      <w:rPr>
        <w:rFonts w:ascii="Times New Roman" w:hAnsi="Times New Roman" w:cs="Times New Roman"/>
      </w:rPr>
    </w:lvl>
    <w:lvl w:ilvl="8" w:tplc="4409001B">
      <w:start w:val="1"/>
      <w:numFmt w:val="lowerRoman"/>
      <w:lvlText w:val="%9."/>
      <w:lvlJc w:val="right"/>
      <w:pPr>
        <w:ind w:left="6622" w:hanging="180"/>
      </w:pPr>
      <w:rPr>
        <w:rFonts w:ascii="Times New Roman" w:hAnsi="Times New Roman" w:cs="Times New Roman"/>
      </w:rPr>
    </w:lvl>
  </w:abstractNum>
  <w:abstractNum w:abstractNumId="28">
    <w:nsid w:val="4E113621"/>
    <w:multiLevelType w:val="hybridMultilevel"/>
    <w:tmpl w:val="C780FB3C"/>
    <w:lvl w:ilvl="0" w:tplc="4409000F">
      <w:start w:val="1"/>
      <w:numFmt w:val="decimal"/>
      <w:lvlText w:val="%1."/>
      <w:lvlJc w:val="left"/>
      <w:pPr>
        <w:ind w:left="720" w:hanging="360"/>
      </w:pPr>
      <w:rPr>
        <w:rFonts w:ascii="Times New Roman" w:hAnsi="Times New Roman" w:cs="Times New Roman" w:hint="default"/>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29">
    <w:nsid w:val="509948FB"/>
    <w:multiLevelType w:val="multilevel"/>
    <w:tmpl w:val="105E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B040D1"/>
    <w:multiLevelType w:val="multilevel"/>
    <w:tmpl w:val="C1BC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5A628E"/>
    <w:multiLevelType w:val="multilevel"/>
    <w:tmpl w:val="6490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74D"/>
    <w:multiLevelType w:val="hybridMultilevel"/>
    <w:tmpl w:val="EC66AEA2"/>
    <w:lvl w:ilvl="0" w:tplc="936AB746">
      <w:start w:val="1"/>
      <w:numFmt w:val="decimal"/>
      <w:lvlText w:val="%1-"/>
      <w:lvlJc w:val="left"/>
      <w:pPr>
        <w:ind w:left="644" w:hanging="360"/>
      </w:pPr>
      <w:rPr>
        <w:rFonts w:ascii="Times New Roman" w:hAnsi="Times New Roman" w:cs="Times New Roman" w:hint="default"/>
        <w:b w:val="0"/>
        <w:bCs w:val="0"/>
        <w:color w:val="auto"/>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33">
    <w:nsid w:val="638B1FFF"/>
    <w:multiLevelType w:val="hybridMultilevel"/>
    <w:tmpl w:val="5CD48CE0"/>
    <w:lvl w:ilvl="0" w:tplc="4409000F">
      <w:start w:val="1"/>
      <w:numFmt w:val="decimal"/>
      <w:lvlText w:val="%1."/>
      <w:lvlJc w:val="left"/>
      <w:pPr>
        <w:ind w:left="644" w:hanging="360"/>
      </w:pPr>
      <w:rPr>
        <w:rFonts w:ascii="Times New Roman" w:hAnsi="Times New Roman" w:cs="Times New Roman" w:hint="default"/>
        <w:b w:val="0"/>
        <w:bCs w:val="0"/>
        <w:color w:val="auto"/>
      </w:rPr>
    </w:lvl>
    <w:lvl w:ilvl="1" w:tplc="44090019">
      <w:start w:val="1"/>
      <w:numFmt w:val="lowerLetter"/>
      <w:lvlText w:val="%2."/>
      <w:lvlJc w:val="left"/>
      <w:pPr>
        <w:ind w:left="1440" w:hanging="360"/>
      </w:pPr>
      <w:rPr>
        <w:rFonts w:ascii="Times New Roman" w:hAnsi="Times New Roman" w:cs="Times New Roman"/>
      </w:rPr>
    </w:lvl>
    <w:lvl w:ilvl="2" w:tplc="4409001B">
      <w:start w:val="1"/>
      <w:numFmt w:val="lowerRoman"/>
      <w:lvlText w:val="%3."/>
      <w:lvlJc w:val="right"/>
      <w:pPr>
        <w:ind w:left="2160" w:hanging="180"/>
      </w:pPr>
      <w:rPr>
        <w:rFonts w:ascii="Times New Roman" w:hAnsi="Times New Roman" w:cs="Times New Roman"/>
      </w:rPr>
    </w:lvl>
    <w:lvl w:ilvl="3" w:tplc="4409000F">
      <w:start w:val="1"/>
      <w:numFmt w:val="decimal"/>
      <w:lvlText w:val="%4."/>
      <w:lvlJc w:val="left"/>
      <w:pPr>
        <w:ind w:left="2880" w:hanging="360"/>
      </w:pPr>
      <w:rPr>
        <w:rFonts w:ascii="Times New Roman" w:hAnsi="Times New Roman" w:cs="Times New Roman"/>
      </w:rPr>
    </w:lvl>
    <w:lvl w:ilvl="4" w:tplc="44090019">
      <w:start w:val="1"/>
      <w:numFmt w:val="lowerLetter"/>
      <w:lvlText w:val="%5."/>
      <w:lvlJc w:val="left"/>
      <w:pPr>
        <w:ind w:left="3600" w:hanging="360"/>
      </w:pPr>
      <w:rPr>
        <w:rFonts w:ascii="Times New Roman" w:hAnsi="Times New Roman" w:cs="Times New Roman"/>
      </w:rPr>
    </w:lvl>
    <w:lvl w:ilvl="5" w:tplc="4409001B">
      <w:start w:val="1"/>
      <w:numFmt w:val="lowerRoman"/>
      <w:lvlText w:val="%6."/>
      <w:lvlJc w:val="right"/>
      <w:pPr>
        <w:ind w:left="4320" w:hanging="180"/>
      </w:pPr>
      <w:rPr>
        <w:rFonts w:ascii="Times New Roman" w:hAnsi="Times New Roman" w:cs="Times New Roman"/>
      </w:rPr>
    </w:lvl>
    <w:lvl w:ilvl="6" w:tplc="4409000F">
      <w:start w:val="1"/>
      <w:numFmt w:val="decimal"/>
      <w:lvlText w:val="%7."/>
      <w:lvlJc w:val="left"/>
      <w:pPr>
        <w:ind w:left="5040" w:hanging="360"/>
      </w:pPr>
      <w:rPr>
        <w:rFonts w:ascii="Times New Roman" w:hAnsi="Times New Roman" w:cs="Times New Roman"/>
      </w:rPr>
    </w:lvl>
    <w:lvl w:ilvl="7" w:tplc="44090019">
      <w:start w:val="1"/>
      <w:numFmt w:val="lowerLetter"/>
      <w:lvlText w:val="%8."/>
      <w:lvlJc w:val="left"/>
      <w:pPr>
        <w:ind w:left="5760" w:hanging="360"/>
      </w:pPr>
      <w:rPr>
        <w:rFonts w:ascii="Times New Roman" w:hAnsi="Times New Roman" w:cs="Times New Roman"/>
      </w:rPr>
    </w:lvl>
    <w:lvl w:ilvl="8" w:tplc="4409001B">
      <w:start w:val="1"/>
      <w:numFmt w:val="lowerRoman"/>
      <w:lvlText w:val="%9."/>
      <w:lvlJc w:val="right"/>
      <w:pPr>
        <w:ind w:left="6480" w:hanging="180"/>
      </w:pPr>
      <w:rPr>
        <w:rFonts w:ascii="Times New Roman" w:hAnsi="Times New Roman" w:cs="Times New Roman"/>
      </w:rPr>
    </w:lvl>
  </w:abstractNum>
  <w:abstractNum w:abstractNumId="34">
    <w:nsid w:val="64F13170"/>
    <w:multiLevelType w:val="multilevel"/>
    <w:tmpl w:val="9D1A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4D7E5B"/>
    <w:multiLevelType w:val="hybridMultilevel"/>
    <w:tmpl w:val="85B28A86"/>
    <w:lvl w:ilvl="0" w:tplc="98F6BA02">
      <w:start w:val="1"/>
      <w:numFmt w:val="bullet"/>
      <w:lvlText w:val=""/>
      <w:lvlJc w:val="left"/>
      <w:pPr>
        <w:tabs>
          <w:tab w:val="num" w:pos="720"/>
        </w:tabs>
        <w:ind w:left="720" w:hanging="360"/>
      </w:pPr>
      <w:rPr>
        <w:rFonts w:ascii="Wingdings 3" w:hAnsi="Wingdings 3" w:hint="default"/>
      </w:rPr>
    </w:lvl>
    <w:lvl w:ilvl="1" w:tplc="748A5CC6">
      <w:start w:val="1"/>
      <w:numFmt w:val="bullet"/>
      <w:lvlText w:val=""/>
      <w:lvlJc w:val="left"/>
      <w:pPr>
        <w:tabs>
          <w:tab w:val="num" w:pos="1440"/>
        </w:tabs>
        <w:ind w:left="1440" w:hanging="360"/>
      </w:pPr>
      <w:rPr>
        <w:rFonts w:ascii="Wingdings 3" w:hAnsi="Wingdings 3" w:hint="default"/>
      </w:rPr>
    </w:lvl>
    <w:lvl w:ilvl="2" w:tplc="94680598">
      <w:start w:val="1"/>
      <w:numFmt w:val="bullet"/>
      <w:lvlText w:val=""/>
      <w:lvlJc w:val="left"/>
      <w:pPr>
        <w:tabs>
          <w:tab w:val="num" w:pos="2160"/>
        </w:tabs>
        <w:ind w:left="2160" w:hanging="360"/>
      </w:pPr>
      <w:rPr>
        <w:rFonts w:ascii="Wingdings 3" w:hAnsi="Wingdings 3" w:hint="default"/>
      </w:rPr>
    </w:lvl>
    <w:lvl w:ilvl="3" w:tplc="E72C3DFA">
      <w:start w:val="1"/>
      <w:numFmt w:val="bullet"/>
      <w:lvlText w:val=""/>
      <w:lvlJc w:val="left"/>
      <w:pPr>
        <w:tabs>
          <w:tab w:val="num" w:pos="2880"/>
        </w:tabs>
        <w:ind w:left="2880" w:hanging="360"/>
      </w:pPr>
      <w:rPr>
        <w:rFonts w:ascii="Wingdings 3" w:hAnsi="Wingdings 3" w:hint="default"/>
      </w:rPr>
    </w:lvl>
    <w:lvl w:ilvl="4" w:tplc="2ADEEBA8">
      <w:start w:val="1"/>
      <w:numFmt w:val="bullet"/>
      <w:lvlText w:val=""/>
      <w:lvlJc w:val="left"/>
      <w:pPr>
        <w:tabs>
          <w:tab w:val="num" w:pos="3600"/>
        </w:tabs>
        <w:ind w:left="3600" w:hanging="360"/>
      </w:pPr>
      <w:rPr>
        <w:rFonts w:ascii="Wingdings 3" w:hAnsi="Wingdings 3" w:hint="default"/>
      </w:rPr>
    </w:lvl>
    <w:lvl w:ilvl="5" w:tplc="137E3AD8">
      <w:start w:val="1"/>
      <w:numFmt w:val="bullet"/>
      <w:lvlText w:val=""/>
      <w:lvlJc w:val="left"/>
      <w:pPr>
        <w:tabs>
          <w:tab w:val="num" w:pos="4320"/>
        </w:tabs>
        <w:ind w:left="4320" w:hanging="360"/>
      </w:pPr>
      <w:rPr>
        <w:rFonts w:ascii="Wingdings 3" w:hAnsi="Wingdings 3" w:hint="default"/>
      </w:rPr>
    </w:lvl>
    <w:lvl w:ilvl="6" w:tplc="E0048272">
      <w:start w:val="1"/>
      <w:numFmt w:val="bullet"/>
      <w:lvlText w:val=""/>
      <w:lvlJc w:val="left"/>
      <w:pPr>
        <w:tabs>
          <w:tab w:val="num" w:pos="5040"/>
        </w:tabs>
        <w:ind w:left="5040" w:hanging="360"/>
      </w:pPr>
      <w:rPr>
        <w:rFonts w:ascii="Wingdings 3" w:hAnsi="Wingdings 3" w:hint="default"/>
      </w:rPr>
    </w:lvl>
    <w:lvl w:ilvl="7" w:tplc="B5D06CCC">
      <w:start w:val="1"/>
      <w:numFmt w:val="bullet"/>
      <w:lvlText w:val=""/>
      <w:lvlJc w:val="left"/>
      <w:pPr>
        <w:tabs>
          <w:tab w:val="num" w:pos="5760"/>
        </w:tabs>
        <w:ind w:left="5760" w:hanging="360"/>
      </w:pPr>
      <w:rPr>
        <w:rFonts w:ascii="Wingdings 3" w:hAnsi="Wingdings 3" w:hint="default"/>
      </w:rPr>
    </w:lvl>
    <w:lvl w:ilvl="8" w:tplc="31A29664">
      <w:start w:val="1"/>
      <w:numFmt w:val="bullet"/>
      <w:lvlText w:val=""/>
      <w:lvlJc w:val="left"/>
      <w:pPr>
        <w:tabs>
          <w:tab w:val="num" w:pos="6480"/>
        </w:tabs>
        <w:ind w:left="6480" w:hanging="360"/>
      </w:pPr>
      <w:rPr>
        <w:rFonts w:ascii="Wingdings 3" w:hAnsi="Wingdings 3" w:hint="default"/>
      </w:rPr>
    </w:lvl>
  </w:abstractNum>
  <w:abstractNum w:abstractNumId="36">
    <w:nsid w:val="6AE110EC"/>
    <w:multiLevelType w:val="multilevel"/>
    <w:tmpl w:val="C2C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216A0A"/>
    <w:multiLevelType w:val="hybridMultilevel"/>
    <w:tmpl w:val="225C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111FA"/>
    <w:multiLevelType w:val="multilevel"/>
    <w:tmpl w:val="988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0F6414"/>
    <w:multiLevelType w:val="hybridMultilevel"/>
    <w:tmpl w:val="311C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00844"/>
    <w:multiLevelType w:val="multilevel"/>
    <w:tmpl w:val="86BE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5C0230"/>
    <w:multiLevelType w:val="multilevel"/>
    <w:tmpl w:val="13A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C707B3"/>
    <w:multiLevelType w:val="hybridMultilevel"/>
    <w:tmpl w:val="7AC075A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176392"/>
    <w:multiLevelType w:val="multilevel"/>
    <w:tmpl w:val="3A04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0"/>
  </w:num>
  <w:num w:numId="3">
    <w:abstractNumId w:val="16"/>
  </w:num>
  <w:num w:numId="4">
    <w:abstractNumId w:val="14"/>
  </w:num>
  <w:num w:numId="5">
    <w:abstractNumId w:val="23"/>
  </w:num>
  <w:num w:numId="6">
    <w:abstractNumId w:val="11"/>
  </w:num>
  <w:num w:numId="7">
    <w:abstractNumId w:val="13"/>
  </w:num>
  <w:num w:numId="8">
    <w:abstractNumId w:val="17"/>
  </w:num>
  <w:num w:numId="9">
    <w:abstractNumId w:val="26"/>
  </w:num>
  <w:num w:numId="10">
    <w:abstractNumId w:val="10"/>
  </w:num>
  <w:num w:numId="11">
    <w:abstractNumId w:val="19"/>
  </w:num>
  <w:num w:numId="12">
    <w:abstractNumId w:val="35"/>
  </w:num>
  <w:num w:numId="13">
    <w:abstractNumId w:val="28"/>
  </w:num>
  <w:num w:numId="14">
    <w:abstractNumId w:val="22"/>
  </w:num>
  <w:num w:numId="15">
    <w:abstractNumId w:val="32"/>
  </w:num>
  <w:num w:numId="16">
    <w:abstractNumId w:val="3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31"/>
  </w:num>
  <w:num w:numId="29">
    <w:abstractNumId w:val="21"/>
  </w:num>
  <w:num w:numId="30">
    <w:abstractNumId w:val="43"/>
  </w:num>
  <w:num w:numId="31">
    <w:abstractNumId w:val="12"/>
  </w:num>
  <w:num w:numId="32">
    <w:abstractNumId w:val="18"/>
  </w:num>
  <w:num w:numId="33">
    <w:abstractNumId w:val="39"/>
  </w:num>
  <w:num w:numId="34">
    <w:abstractNumId w:val="37"/>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6"/>
  </w:num>
  <w:num w:numId="38">
    <w:abstractNumId w:val="24"/>
  </w:num>
  <w:num w:numId="39">
    <w:abstractNumId w:val="30"/>
  </w:num>
  <w:num w:numId="40">
    <w:abstractNumId w:val="29"/>
  </w:num>
  <w:num w:numId="41">
    <w:abstractNumId w:val="40"/>
  </w:num>
  <w:num w:numId="42">
    <w:abstractNumId w:val="25"/>
  </w:num>
  <w:num w:numId="43">
    <w:abstractNumId w:val="42"/>
  </w:num>
  <w:num w:numId="44">
    <w:abstractNumId w:val="4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09"/>
    <w:rsid w:val="0000062C"/>
    <w:rsid w:val="00000830"/>
    <w:rsid w:val="00000A3A"/>
    <w:rsid w:val="000024A9"/>
    <w:rsid w:val="000024C7"/>
    <w:rsid w:val="00002CEE"/>
    <w:rsid w:val="000037E0"/>
    <w:rsid w:val="00003E9A"/>
    <w:rsid w:val="00004DB7"/>
    <w:rsid w:val="0000507C"/>
    <w:rsid w:val="00005290"/>
    <w:rsid w:val="00005C0C"/>
    <w:rsid w:val="00005DE4"/>
    <w:rsid w:val="00010E4B"/>
    <w:rsid w:val="000111B5"/>
    <w:rsid w:val="000116AC"/>
    <w:rsid w:val="00011A7F"/>
    <w:rsid w:val="0001638B"/>
    <w:rsid w:val="000171E8"/>
    <w:rsid w:val="00017306"/>
    <w:rsid w:val="00017DF6"/>
    <w:rsid w:val="00020CBF"/>
    <w:rsid w:val="0002122D"/>
    <w:rsid w:val="0002179F"/>
    <w:rsid w:val="000217C8"/>
    <w:rsid w:val="00021985"/>
    <w:rsid w:val="0002252A"/>
    <w:rsid w:val="00022C79"/>
    <w:rsid w:val="0002524E"/>
    <w:rsid w:val="00025307"/>
    <w:rsid w:val="00026F02"/>
    <w:rsid w:val="0002765D"/>
    <w:rsid w:val="00027966"/>
    <w:rsid w:val="00027FDE"/>
    <w:rsid w:val="000303BA"/>
    <w:rsid w:val="00030416"/>
    <w:rsid w:val="00030548"/>
    <w:rsid w:val="00031BE2"/>
    <w:rsid w:val="000322EF"/>
    <w:rsid w:val="0003313E"/>
    <w:rsid w:val="0003333E"/>
    <w:rsid w:val="000346A0"/>
    <w:rsid w:val="000361ED"/>
    <w:rsid w:val="000372E9"/>
    <w:rsid w:val="000376F1"/>
    <w:rsid w:val="0004062C"/>
    <w:rsid w:val="000414D5"/>
    <w:rsid w:val="000422D0"/>
    <w:rsid w:val="00042652"/>
    <w:rsid w:val="000427F5"/>
    <w:rsid w:val="000431F9"/>
    <w:rsid w:val="000439EA"/>
    <w:rsid w:val="00044B7F"/>
    <w:rsid w:val="00045471"/>
    <w:rsid w:val="00045513"/>
    <w:rsid w:val="00045663"/>
    <w:rsid w:val="000468B9"/>
    <w:rsid w:val="00046A35"/>
    <w:rsid w:val="00046DE9"/>
    <w:rsid w:val="00047A78"/>
    <w:rsid w:val="000502BC"/>
    <w:rsid w:val="00050D84"/>
    <w:rsid w:val="0005170E"/>
    <w:rsid w:val="000528F0"/>
    <w:rsid w:val="0005342F"/>
    <w:rsid w:val="00053795"/>
    <w:rsid w:val="000539E0"/>
    <w:rsid w:val="0005510A"/>
    <w:rsid w:val="000558BD"/>
    <w:rsid w:val="000577AB"/>
    <w:rsid w:val="0006023B"/>
    <w:rsid w:val="00060CCB"/>
    <w:rsid w:val="00061B09"/>
    <w:rsid w:val="00061EFE"/>
    <w:rsid w:val="000622BC"/>
    <w:rsid w:val="00062AB4"/>
    <w:rsid w:val="00062D03"/>
    <w:rsid w:val="0006348F"/>
    <w:rsid w:val="00063650"/>
    <w:rsid w:val="00064214"/>
    <w:rsid w:val="000650C1"/>
    <w:rsid w:val="00065488"/>
    <w:rsid w:val="00065948"/>
    <w:rsid w:val="000666C7"/>
    <w:rsid w:val="00066899"/>
    <w:rsid w:val="00066CC8"/>
    <w:rsid w:val="00067320"/>
    <w:rsid w:val="0007042E"/>
    <w:rsid w:val="000712C6"/>
    <w:rsid w:val="00071C84"/>
    <w:rsid w:val="00072463"/>
    <w:rsid w:val="0007307B"/>
    <w:rsid w:val="00074C69"/>
    <w:rsid w:val="00074F06"/>
    <w:rsid w:val="00075A54"/>
    <w:rsid w:val="000768B8"/>
    <w:rsid w:val="00080637"/>
    <w:rsid w:val="00082613"/>
    <w:rsid w:val="0008287D"/>
    <w:rsid w:val="00083423"/>
    <w:rsid w:val="000841E0"/>
    <w:rsid w:val="0008495F"/>
    <w:rsid w:val="00084FC8"/>
    <w:rsid w:val="000866B1"/>
    <w:rsid w:val="00086A47"/>
    <w:rsid w:val="00093170"/>
    <w:rsid w:val="00093F46"/>
    <w:rsid w:val="00096246"/>
    <w:rsid w:val="000967B7"/>
    <w:rsid w:val="00097383"/>
    <w:rsid w:val="000A09E1"/>
    <w:rsid w:val="000A10BD"/>
    <w:rsid w:val="000A1FFD"/>
    <w:rsid w:val="000A47D8"/>
    <w:rsid w:val="000A4858"/>
    <w:rsid w:val="000A55F2"/>
    <w:rsid w:val="000A613A"/>
    <w:rsid w:val="000A622E"/>
    <w:rsid w:val="000A7EC7"/>
    <w:rsid w:val="000B0595"/>
    <w:rsid w:val="000B1379"/>
    <w:rsid w:val="000B1560"/>
    <w:rsid w:val="000B2BF4"/>
    <w:rsid w:val="000B33B9"/>
    <w:rsid w:val="000B441A"/>
    <w:rsid w:val="000B56C3"/>
    <w:rsid w:val="000B7A51"/>
    <w:rsid w:val="000C248E"/>
    <w:rsid w:val="000C3789"/>
    <w:rsid w:val="000C3C0C"/>
    <w:rsid w:val="000C3E4F"/>
    <w:rsid w:val="000C4211"/>
    <w:rsid w:val="000C54AC"/>
    <w:rsid w:val="000C5E0F"/>
    <w:rsid w:val="000C6B71"/>
    <w:rsid w:val="000D161E"/>
    <w:rsid w:val="000D1A0A"/>
    <w:rsid w:val="000D285D"/>
    <w:rsid w:val="000D2DA1"/>
    <w:rsid w:val="000D3414"/>
    <w:rsid w:val="000D3452"/>
    <w:rsid w:val="000D368D"/>
    <w:rsid w:val="000D36F6"/>
    <w:rsid w:val="000D3720"/>
    <w:rsid w:val="000D5878"/>
    <w:rsid w:val="000D6A38"/>
    <w:rsid w:val="000D6B57"/>
    <w:rsid w:val="000D6F76"/>
    <w:rsid w:val="000E2001"/>
    <w:rsid w:val="000E2539"/>
    <w:rsid w:val="000E4CBA"/>
    <w:rsid w:val="000E53D0"/>
    <w:rsid w:val="000E624A"/>
    <w:rsid w:val="000E644B"/>
    <w:rsid w:val="000E65C4"/>
    <w:rsid w:val="000E66D2"/>
    <w:rsid w:val="000E7BB6"/>
    <w:rsid w:val="000F059A"/>
    <w:rsid w:val="000F1685"/>
    <w:rsid w:val="000F2790"/>
    <w:rsid w:val="000F385A"/>
    <w:rsid w:val="000F7DAA"/>
    <w:rsid w:val="00100C61"/>
    <w:rsid w:val="001014E4"/>
    <w:rsid w:val="0010170D"/>
    <w:rsid w:val="00101B75"/>
    <w:rsid w:val="00102D1C"/>
    <w:rsid w:val="00104283"/>
    <w:rsid w:val="001051AD"/>
    <w:rsid w:val="00105724"/>
    <w:rsid w:val="001059C8"/>
    <w:rsid w:val="00106E18"/>
    <w:rsid w:val="001106B8"/>
    <w:rsid w:val="00110AB1"/>
    <w:rsid w:val="00111759"/>
    <w:rsid w:val="00114EEE"/>
    <w:rsid w:val="0011651B"/>
    <w:rsid w:val="001172B5"/>
    <w:rsid w:val="00122009"/>
    <w:rsid w:val="00122140"/>
    <w:rsid w:val="001221B8"/>
    <w:rsid w:val="001228F0"/>
    <w:rsid w:val="00122C8F"/>
    <w:rsid w:val="0012406F"/>
    <w:rsid w:val="00124A5A"/>
    <w:rsid w:val="0012534F"/>
    <w:rsid w:val="00125FA1"/>
    <w:rsid w:val="001263E5"/>
    <w:rsid w:val="0012706F"/>
    <w:rsid w:val="00127F5A"/>
    <w:rsid w:val="00131C7D"/>
    <w:rsid w:val="00133499"/>
    <w:rsid w:val="00133841"/>
    <w:rsid w:val="00133A71"/>
    <w:rsid w:val="00134311"/>
    <w:rsid w:val="00134FE8"/>
    <w:rsid w:val="00134FF0"/>
    <w:rsid w:val="00135319"/>
    <w:rsid w:val="0013606C"/>
    <w:rsid w:val="00137D6A"/>
    <w:rsid w:val="001400DB"/>
    <w:rsid w:val="00141C77"/>
    <w:rsid w:val="001420ED"/>
    <w:rsid w:val="001435E3"/>
    <w:rsid w:val="001437F7"/>
    <w:rsid w:val="00144124"/>
    <w:rsid w:val="0014433E"/>
    <w:rsid w:val="001454C3"/>
    <w:rsid w:val="00145581"/>
    <w:rsid w:val="00145939"/>
    <w:rsid w:val="00146B1A"/>
    <w:rsid w:val="001471FD"/>
    <w:rsid w:val="00147AB3"/>
    <w:rsid w:val="001501C2"/>
    <w:rsid w:val="00150447"/>
    <w:rsid w:val="00151455"/>
    <w:rsid w:val="00151B47"/>
    <w:rsid w:val="00152274"/>
    <w:rsid w:val="00152C3B"/>
    <w:rsid w:val="001537BC"/>
    <w:rsid w:val="00165FAF"/>
    <w:rsid w:val="00166641"/>
    <w:rsid w:val="00166816"/>
    <w:rsid w:val="0016732D"/>
    <w:rsid w:val="001715A5"/>
    <w:rsid w:val="00171E9A"/>
    <w:rsid w:val="00172907"/>
    <w:rsid w:val="0017541B"/>
    <w:rsid w:val="00175EA1"/>
    <w:rsid w:val="00176444"/>
    <w:rsid w:val="001772D9"/>
    <w:rsid w:val="0018001D"/>
    <w:rsid w:val="001810C4"/>
    <w:rsid w:val="00181EA0"/>
    <w:rsid w:val="0018227A"/>
    <w:rsid w:val="00182501"/>
    <w:rsid w:val="00182E27"/>
    <w:rsid w:val="00182E5B"/>
    <w:rsid w:val="00183569"/>
    <w:rsid w:val="001838FC"/>
    <w:rsid w:val="0018472D"/>
    <w:rsid w:val="0018544D"/>
    <w:rsid w:val="00193458"/>
    <w:rsid w:val="00194153"/>
    <w:rsid w:val="00194A2B"/>
    <w:rsid w:val="001954C1"/>
    <w:rsid w:val="001955FF"/>
    <w:rsid w:val="00196ED0"/>
    <w:rsid w:val="0019762A"/>
    <w:rsid w:val="001977F8"/>
    <w:rsid w:val="001A0035"/>
    <w:rsid w:val="001A0FCF"/>
    <w:rsid w:val="001A2ABC"/>
    <w:rsid w:val="001A2D44"/>
    <w:rsid w:val="001A32EB"/>
    <w:rsid w:val="001A3627"/>
    <w:rsid w:val="001A3649"/>
    <w:rsid w:val="001A386E"/>
    <w:rsid w:val="001A39D1"/>
    <w:rsid w:val="001A3CEE"/>
    <w:rsid w:val="001A478A"/>
    <w:rsid w:val="001A4E76"/>
    <w:rsid w:val="001A519A"/>
    <w:rsid w:val="001A6C59"/>
    <w:rsid w:val="001A6F5E"/>
    <w:rsid w:val="001B0875"/>
    <w:rsid w:val="001B15F5"/>
    <w:rsid w:val="001B313B"/>
    <w:rsid w:val="001B40AC"/>
    <w:rsid w:val="001B6374"/>
    <w:rsid w:val="001B639D"/>
    <w:rsid w:val="001B6857"/>
    <w:rsid w:val="001B700C"/>
    <w:rsid w:val="001B7E79"/>
    <w:rsid w:val="001C031A"/>
    <w:rsid w:val="001C1BC1"/>
    <w:rsid w:val="001C2520"/>
    <w:rsid w:val="001C3050"/>
    <w:rsid w:val="001C322B"/>
    <w:rsid w:val="001C342D"/>
    <w:rsid w:val="001C42B7"/>
    <w:rsid w:val="001C5CA6"/>
    <w:rsid w:val="001C6B4A"/>
    <w:rsid w:val="001C71DF"/>
    <w:rsid w:val="001C747D"/>
    <w:rsid w:val="001C7603"/>
    <w:rsid w:val="001C774D"/>
    <w:rsid w:val="001C7B03"/>
    <w:rsid w:val="001C7C68"/>
    <w:rsid w:val="001D054F"/>
    <w:rsid w:val="001D1BC3"/>
    <w:rsid w:val="001D2FFE"/>
    <w:rsid w:val="001D34B3"/>
    <w:rsid w:val="001D5434"/>
    <w:rsid w:val="001D575F"/>
    <w:rsid w:val="001D65FB"/>
    <w:rsid w:val="001D69C2"/>
    <w:rsid w:val="001D72A8"/>
    <w:rsid w:val="001D7E3A"/>
    <w:rsid w:val="001E06BE"/>
    <w:rsid w:val="001E276C"/>
    <w:rsid w:val="001E3223"/>
    <w:rsid w:val="001E475B"/>
    <w:rsid w:val="001E4B21"/>
    <w:rsid w:val="001E5B39"/>
    <w:rsid w:val="001E68D2"/>
    <w:rsid w:val="001E772C"/>
    <w:rsid w:val="001F0658"/>
    <w:rsid w:val="001F0863"/>
    <w:rsid w:val="001F13BB"/>
    <w:rsid w:val="001F15DB"/>
    <w:rsid w:val="001F21C3"/>
    <w:rsid w:val="001F3C82"/>
    <w:rsid w:val="001F3E5A"/>
    <w:rsid w:val="001F5307"/>
    <w:rsid w:val="001F78F5"/>
    <w:rsid w:val="002027B2"/>
    <w:rsid w:val="002028C6"/>
    <w:rsid w:val="00203716"/>
    <w:rsid w:val="00204345"/>
    <w:rsid w:val="002046DD"/>
    <w:rsid w:val="00204CF6"/>
    <w:rsid w:val="002065B7"/>
    <w:rsid w:val="00206A3F"/>
    <w:rsid w:val="00207CEE"/>
    <w:rsid w:val="00210B0C"/>
    <w:rsid w:val="00211CB8"/>
    <w:rsid w:val="002130B0"/>
    <w:rsid w:val="002139C5"/>
    <w:rsid w:val="0021675F"/>
    <w:rsid w:val="00216931"/>
    <w:rsid w:val="00216B3F"/>
    <w:rsid w:val="002205B3"/>
    <w:rsid w:val="002211A7"/>
    <w:rsid w:val="002221A3"/>
    <w:rsid w:val="00226A82"/>
    <w:rsid w:val="00226C9D"/>
    <w:rsid w:val="00226E43"/>
    <w:rsid w:val="00227F82"/>
    <w:rsid w:val="0023110D"/>
    <w:rsid w:val="00231BC5"/>
    <w:rsid w:val="002321D9"/>
    <w:rsid w:val="0023267B"/>
    <w:rsid w:val="00232A23"/>
    <w:rsid w:val="00232ACD"/>
    <w:rsid w:val="00234191"/>
    <w:rsid w:val="002350AC"/>
    <w:rsid w:val="00235D72"/>
    <w:rsid w:val="002362CD"/>
    <w:rsid w:val="00237347"/>
    <w:rsid w:val="00237461"/>
    <w:rsid w:val="002404DD"/>
    <w:rsid w:val="00240EEC"/>
    <w:rsid w:val="00241AE7"/>
    <w:rsid w:val="00241C64"/>
    <w:rsid w:val="00242869"/>
    <w:rsid w:val="00245042"/>
    <w:rsid w:val="002459B8"/>
    <w:rsid w:val="00245C16"/>
    <w:rsid w:val="00246625"/>
    <w:rsid w:val="00247725"/>
    <w:rsid w:val="00247F59"/>
    <w:rsid w:val="00251A73"/>
    <w:rsid w:val="00251FB3"/>
    <w:rsid w:val="00252BB8"/>
    <w:rsid w:val="00252D09"/>
    <w:rsid w:val="002561F6"/>
    <w:rsid w:val="002579E3"/>
    <w:rsid w:val="00257AF6"/>
    <w:rsid w:val="0026004C"/>
    <w:rsid w:val="002616EA"/>
    <w:rsid w:val="002625DD"/>
    <w:rsid w:val="00262CCA"/>
    <w:rsid w:val="002636E2"/>
    <w:rsid w:val="0026474D"/>
    <w:rsid w:val="0026522A"/>
    <w:rsid w:val="00265EDE"/>
    <w:rsid w:val="00266A77"/>
    <w:rsid w:val="00271222"/>
    <w:rsid w:val="00272BAC"/>
    <w:rsid w:val="00274DD7"/>
    <w:rsid w:val="00275068"/>
    <w:rsid w:val="0027558E"/>
    <w:rsid w:val="00276888"/>
    <w:rsid w:val="002769B1"/>
    <w:rsid w:val="002778DF"/>
    <w:rsid w:val="0028043B"/>
    <w:rsid w:val="00281367"/>
    <w:rsid w:val="002832E3"/>
    <w:rsid w:val="00283B05"/>
    <w:rsid w:val="00283EE2"/>
    <w:rsid w:val="0028479D"/>
    <w:rsid w:val="0028743D"/>
    <w:rsid w:val="00287791"/>
    <w:rsid w:val="00287F8F"/>
    <w:rsid w:val="002904AE"/>
    <w:rsid w:val="0029110E"/>
    <w:rsid w:val="00291447"/>
    <w:rsid w:val="00292590"/>
    <w:rsid w:val="00294346"/>
    <w:rsid w:val="00294B2C"/>
    <w:rsid w:val="00296219"/>
    <w:rsid w:val="00296BD7"/>
    <w:rsid w:val="002971FC"/>
    <w:rsid w:val="002973E8"/>
    <w:rsid w:val="0029759F"/>
    <w:rsid w:val="00297A50"/>
    <w:rsid w:val="00297DB1"/>
    <w:rsid w:val="002A0D83"/>
    <w:rsid w:val="002A0E14"/>
    <w:rsid w:val="002A4C0D"/>
    <w:rsid w:val="002A4D98"/>
    <w:rsid w:val="002A72C2"/>
    <w:rsid w:val="002B1DC3"/>
    <w:rsid w:val="002B49CE"/>
    <w:rsid w:val="002B5B33"/>
    <w:rsid w:val="002B6D0D"/>
    <w:rsid w:val="002B71F7"/>
    <w:rsid w:val="002B75EC"/>
    <w:rsid w:val="002B7682"/>
    <w:rsid w:val="002C00A2"/>
    <w:rsid w:val="002C0C6C"/>
    <w:rsid w:val="002C19A2"/>
    <w:rsid w:val="002C1B89"/>
    <w:rsid w:val="002C1C80"/>
    <w:rsid w:val="002C3C2B"/>
    <w:rsid w:val="002C6810"/>
    <w:rsid w:val="002C739B"/>
    <w:rsid w:val="002C7B92"/>
    <w:rsid w:val="002C7E0C"/>
    <w:rsid w:val="002D0BE2"/>
    <w:rsid w:val="002D3E8B"/>
    <w:rsid w:val="002D437D"/>
    <w:rsid w:val="002D5611"/>
    <w:rsid w:val="002D6C25"/>
    <w:rsid w:val="002D6CDA"/>
    <w:rsid w:val="002D6DB1"/>
    <w:rsid w:val="002D6FDD"/>
    <w:rsid w:val="002D7531"/>
    <w:rsid w:val="002D7BB6"/>
    <w:rsid w:val="002E04AF"/>
    <w:rsid w:val="002E0C20"/>
    <w:rsid w:val="002E16CD"/>
    <w:rsid w:val="002E4395"/>
    <w:rsid w:val="002E6495"/>
    <w:rsid w:val="002E6573"/>
    <w:rsid w:val="002E689D"/>
    <w:rsid w:val="002E6DB0"/>
    <w:rsid w:val="002E7078"/>
    <w:rsid w:val="002E7B0B"/>
    <w:rsid w:val="002F0B79"/>
    <w:rsid w:val="002F119A"/>
    <w:rsid w:val="002F2378"/>
    <w:rsid w:val="002F2887"/>
    <w:rsid w:val="002F4339"/>
    <w:rsid w:val="002F4B67"/>
    <w:rsid w:val="002F5109"/>
    <w:rsid w:val="002F5D83"/>
    <w:rsid w:val="002F622F"/>
    <w:rsid w:val="002F656A"/>
    <w:rsid w:val="002F6EAD"/>
    <w:rsid w:val="002F6FC3"/>
    <w:rsid w:val="002F7219"/>
    <w:rsid w:val="00300C23"/>
    <w:rsid w:val="00300DA3"/>
    <w:rsid w:val="0030305F"/>
    <w:rsid w:val="00303844"/>
    <w:rsid w:val="00305C29"/>
    <w:rsid w:val="003064D3"/>
    <w:rsid w:val="00306A88"/>
    <w:rsid w:val="00311044"/>
    <w:rsid w:val="003117BF"/>
    <w:rsid w:val="00311DA9"/>
    <w:rsid w:val="003123D5"/>
    <w:rsid w:val="0031272B"/>
    <w:rsid w:val="003135F0"/>
    <w:rsid w:val="003141B8"/>
    <w:rsid w:val="0031588D"/>
    <w:rsid w:val="00315B20"/>
    <w:rsid w:val="00317F96"/>
    <w:rsid w:val="003218D3"/>
    <w:rsid w:val="003219B8"/>
    <w:rsid w:val="0032297D"/>
    <w:rsid w:val="00322C96"/>
    <w:rsid w:val="00322E5A"/>
    <w:rsid w:val="003260FF"/>
    <w:rsid w:val="003326E9"/>
    <w:rsid w:val="003348D7"/>
    <w:rsid w:val="003367AA"/>
    <w:rsid w:val="003371FE"/>
    <w:rsid w:val="00341BDF"/>
    <w:rsid w:val="00341F07"/>
    <w:rsid w:val="00343328"/>
    <w:rsid w:val="00343FE2"/>
    <w:rsid w:val="00344156"/>
    <w:rsid w:val="003442F1"/>
    <w:rsid w:val="003460E9"/>
    <w:rsid w:val="00346428"/>
    <w:rsid w:val="00350567"/>
    <w:rsid w:val="00351A4A"/>
    <w:rsid w:val="00351A6D"/>
    <w:rsid w:val="00353C9D"/>
    <w:rsid w:val="00354BCD"/>
    <w:rsid w:val="00356365"/>
    <w:rsid w:val="0035729B"/>
    <w:rsid w:val="003573E0"/>
    <w:rsid w:val="00360297"/>
    <w:rsid w:val="0036055C"/>
    <w:rsid w:val="003605EC"/>
    <w:rsid w:val="003608A6"/>
    <w:rsid w:val="003611B8"/>
    <w:rsid w:val="003613F0"/>
    <w:rsid w:val="0036273B"/>
    <w:rsid w:val="00362D7B"/>
    <w:rsid w:val="00362E37"/>
    <w:rsid w:val="00362E91"/>
    <w:rsid w:val="0036383A"/>
    <w:rsid w:val="003638FD"/>
    <w:rsid w:val="00365538"/>
    <w:rsid w:val="00365CF7"/>
    <w:rsid w:val="003665F5"/>
    <w:rsid w:val="00367187"/>
    <w:rsid w:val="00367601"/>
    <w:rsid w:val="0036774E"/>
    <w:rsid w:val="0037059C"/>
    <w:rsid w:val="00373158"/>
    <w:rsid w:val="00376270"/>
    <w:rsid w:val="003800F2"/>
    <w:rsid w:val="0038097B"/>
    <w:rsid w:val="00382651"/>
    <w:rsid w:val="0038295F"/>
    <w:rsid w:val="00384643"/>
    <w:rsid w:val="00384CF7"/>
    <w:rsid w:val="003850C3"/>
    <w:rsid w:val="00385E43"/>
    <w:rsid w:val="003863F0"/>
    <w:rsid w:val="00386C78"/>
    <w:rsid w:val="003876BD"/>
    <w:rsid w:val="00390325"/>
    <w:rsid w:val="0039049D"/>
    <w:rsid w:val="00390E0E"/>
    <w:rsid w:val="00390FA7"/>
    <w:rsid w:val="003913A5"/>
    <w:rsid w:val="00391CF0"/>
    <w:rsid w:val="00391D9C"/>
    <w:rsid w:val="003934C7"/>
    <w:rsid w:val="00394788"/>
    <w:rsid w:val="00394FCE"/>
    <w:rsid w:val="0039550B"/>
    <w:rsid w:val="0039731E"/>
    <w:rsid w:val="0039779E"/>
    <w:rsid w:val="00397F1E"/>
    <w:rsid w:val="003A09DF"/>
    <w:rsid w:val="003A18EC"/>
    <w:rsid w:val="003A232A"/>
    <w:rsid w:val="003A60C5"/>
    <w:rsid w:val="003A67DF"/>
    <w:rsid w:val="003A75A9"/>
    <w:rsid w:val="003B019A"/>
    <w:rsid w:val="003B075C"/>
    <w:rsid w:val="003B1138"/>
    <w:rsid w:val="003B2143"/>
    <w:rsid w:val="003B23E0"/>
    <w:rsid w:val="003B2706"/>
    <w:rsid w:val="003B2FD6"/>
    <w:rsid w:val="003B3584"/>
    <w:rsid w:val="003B43B1"/>
    <w:rsid w:val="003B487B"/>
    <w:rsid w:val="003B51F7"/>
    <w:rsid w:val="003C1F71"/>
    <w:rsid w:val="003C293A"/>
    <w:rsid w:val="003C4A45"/>
    <w:rsid w:val="003C633B"/>
    <w:rsid w:val="003C66CB"/>
    <w:rsid w:val="003C6D4F"/>
    <w:rsid w:val="003C74F9"/>
    <w:rsid w:val="003D1239"/>
    <w:rsid w:val="003D2F7C"/>
    <w:rsid w:val="003D36BE"/>
    <w:rsid w:val="003D37F2"/>
    <w:rsid w:val="003D4BD5"/>
    <w:rsid w:val="003D529B"/>
    <w:rsid w:val="003D57CB"/>
    <w:rsid w:val="003D5B2A"/>
    <w:rsid w:val="003D5C4C"/>
    <w:rsid w:val="003D7A3C"/>
    <w:rsid w:val="003E021A"/>
    <w:rsid w:val="003E02FC"/>
    <w:rsid w:val="003E12BF"/>
    <w:rsid w:val="003E2608"/>
    <w:rsid w:val="003E28EE"/>
    <w:rsid w:val="003E4805"/>
    <w:rsid w:val="003E4F43"/>
    <w:rsid w:val="003E65D9"/>
    <w:rsid w:val="003E68CF"/>
    <w:rsid w:val="003E7DB1"/>
    <w:rsid w:val="003F108E"/>
    <w:rsid w:val="003F1101"/>
    <w:rsid w:val="003F21B2"/>
    <w:rsid w:val="003F384B"/>
    <w:rsid w:val="003F4827"/>
    <w:rsid w:val="003F4FD5"/>
    <w:rsid w:val="003F5717"/>
    <w:rsid w:val="003F6151"/>
    <w:rsid w:val="003F6557"/>
    <w:rsid w:val="003F6EE9"/>
    <w:rsid w:val="003F7CBF"/>
    <w:rsid w:val="00401F3A"/>
    <w:rsid w:val="00402322"/>
    <w:rsid w:val="004029C6"/>
    <w:rsid w:val="00403719"/>
    <w:rsid w:val="004044F4"/>
    <w:rsid w:val="00404B07"/>
    <w:rsid w:val="00404FA4"/>
    <w:rsid w:val="00405053"/>
    <w:rsid w:val="004060A4"/>
    <w:rsid w:val="00406427"/>
    <w:rsid w:val="00406747"/>
    <w:rsid w:val="00407C34"/>
    <w:rsid w:val="004107F4"/>
    <w:rsid w:val="00411CA6"/>
    <w:rsid w:val="00411D8D"/>
    <w:rsid w:val="00413537"/>
    <w:rsid w:val="0041362E"/>
    <w:rsid w:val="00413D92"/>
    <w:rsid w:val="004143DD"/>
    <w:rsid w:val="00414E64"/>
    <w:rsid w:val="00415CE5"/>
    <w:rsid w:val="004169A4"/>
    <w:rsid w:val="0041725F"/>
    <w:rsid w:val="004173B6"/>
    <w:rsid w:val="00417E19"/>
    <w:rsid w:val="00417FE5"/>
    <w:rsid w:val="00420E30"/>
    <w:rsid w:val="00422D68"/>
    <w:rsid w:val="004231F4"/>
    <w:rsid w:val="0042328F"/>
    <w:rsid w:val="00423850"/>
    <w:rsid w:val="00423E1C"/>
    <w:rsid w:val="0042515E"/>
    <w:rsid w:val="00427FCF"/>
    <w:rsid w:val="00430BB6"/>
    <w:rsid w:val="00431DC2"/>
    <w:rsid w:val="00432AE3"/>
    <w:rsid w:val="00433174"/>
    <w:rsid w:val="00433E4A"/>
    <w:rsid w:val="00437355"/>
    <w:rsid w:val="004375FB"/>
    <w:rsid w:val="00440EA6"/>
    <w:rsid w:val="004422E0"/>
    <w:rsid w:val="00442357"/>
    <w:rsid w:val="00442FA3"/>
    <w:rsid w:val="0044468D"/>
    <w:rsid w:val="00444B79"/>
    <w:rsid w:val="00444DF5"/>
    <w:rsid w:val="00444F1E"/>
    <w:rsid w:val="00445B2D"/>
    <w:rsid w:val="00446669"/>
    <w:rsid w:val="00447088"/>
    <w:rsid w:val="0044795F"/>
    <w:rsid w:val="00450429"/>
    <w:rsid w:val="00451388"/>
    <w:rsid w:val="00452016"/>
    <w:rsid w:val="004527E1"/>
    <w:rsid w:val="00452E94"/>
    <w:rsid w:val="00453139"/>
    <w:rsid w:val="00453724"/>
    <w:rsid w:val="00454935"/>
    <w:rsid w:val="00455391"/>
    <w:rsid w:val="0045575C"/>
    <w:rsid w:val="00455EBA"/>
    <w:rsid w:val="0045671B"/>
    <w:rsid w:val="004600D7"/>
    <w:rsid w:val="00461918"/>
    <w:rsid w:val="004627DE"/>
    <w:rsid w:val="00462955"/>
    <w:rsid w:val="00462F67"/>
    <w:rsid w:val="00463711"/>
    <w:rsid w:val="00464012"/>
    <w:rsid w:val="004705CE"/>
    <w:rsid w:val="00470A27"/>
    <w:rsid w:val="00471416"/>
    <w:rsid w:val="0047336B"/>
    <w:rsid w:val="00474BD6"/>
    <w:rsid w:val="00476E18"/>
    <w:rsid w:val="00480A8B"/>
    <w:rsid w:val="0048276D"/>
    <w:rsid w:val="0048532A"/>
    <w:rsid w:val="00485C76"/>
    <w:rsid w:val="00485D7E"/>
    <w:rsid w:val="0048655B"/>
    <w:rsid w:val="00487746"/>
    <w:rsid w:val="00493522"/>
    <w:rsid w:val="004936AA"/>
    <w:rsid w:val="00495893"/>
    <w:rsid w:val="00495FD1"/>
    <w:rsid w:val="00496D05"/>
    <w:rsid w:val="004A022F"/>
    <w:rsid w:val="004A1A50"/>
    <w:rsid w:val="004A2C60"/>
    <w:rsid w:val="004A2C65"/>
    <w:rsid w:val="004A336E"/>
    <w:rsid w:val="004A4675"/>
    <w:rsid w:val="004A51C9"/>
    <w:rsid w:val="004A54A5"/>
    <w:rsid w:val="004B09A4"/>
    <w:rsid w:val="004B0CA7"/>
    <w:rsid w:val="004B1E99"/>
    <w:rsid w:val="004B2039"/>
    <w:rsid w:val="004B242C"/>
    <w:rsid w:val="004B3CD7"/>
    <w:rsid w:val="004B4A18"/>
    <w:rsid w:val="004B4C6D"/>
    <w:rsid w:val="004B6616"/>
    <w:rsid w:val="004B71E1"/>
    <w:rsid w:val="004C1825"/>
    <w:rsid w:val="004C31AD"/>
    <w:rsid w:val="004C386E"/>
    <w:rsid w:val="004C5468"/>
    <w:rsid w:val="004C57D3"/>
    <w:rsid w:val="004C5F35"/>
    <w:rsid w:val="004C66FE"/>
    <w:rsid w:val="004D1AB4"/>
    <w:rsid w:val="004D2700"/>
    <w:rsid w:val="004D2773"/>
    <w:rsid w:val="004D385C"/>
    <w:rsid w:val="004D41E3"/>
    <w:rsid w:val="004D55EF"/>
    <w:rsid w:val="004D7608"/>
    <w:rsid w:val="004E0387"/>
    <w:rsid w:val="004E16F1"/>
    <w:rsid w:val="004E1A46"/>
    <w:rsid w:val="004E2545"/>
    <w:rsid w:val="004E293C"/>
    <w:rsid w:val="004E35B5"/>
    <w:rsid w:val="004E3DE5"/>
    <w:rsid w:val="004E40A1"/>
    <w:rsid w:val="004E4D4F"/>
    <w:rsid w:val="004E5696"/>
    <w:rsid w:val="004E5B93"/>
    <w:rsid w:val="004E651B"/>
    <w:rsid w:val="004E68C5"/>
    <w:rsid w:val="004E68F8"/>
    <w:rsid w:val="004E7188"/>
    <w:rsid w:val="004F043D"/>
    <w:rsid w:val="004F060D"/>
    <w:rsid w:val="004F0C00"/>
    <w:rsid w:val="004F2578"/>
    <w:rsid w:val="004F2CB8"/>
    <w:rsid w:val="004F30CF"/>
    <w:rsid w:val="004F3637"/>
    <w:rsid w:val="004F536F"/>
    <w:rsid w:val="004F5682"/>
    <w:rsid w:val="004F577B"/>
    <w:rsid w:val="004F64A1"/>
    <w:rsid w:val="005001B8"/>
    <w:rsid w:val="005017C7"/>
    <w:rsid w:val="00501E52"/>
    <w:rsid w:val="00503D2D"/>
    <w:rsid w:val="005052D5"/>
    <w:rsid w:val="00506CA2"/>
    <w:rsid w:val="0051021B"/>
    <w:rsid w:val="0051091B"/>
    <w:rsid w:val="00510EC9"/>
    <w:rsid w:val="00511434"/>
    <w:rsid w:val="00511F9C"/>
    <w:rsid w:val="00512F60"/>
    <w:rsid w:val="00513C13"/>
    <w:rsid w:val="005143D3"/>
    <w:rsid w:val="0051514F"/>
    <w:rsid w:val="00515A98"/>
    <w:rsid w:val="0051681D"/>
    <w:rsid w:val="00516A9D"/>
    <w:rsid w:val="00516D1B"/>
    <w:rsid w:val="00517151"/>
    <w:rsid w:val="00521852"/>
    <w:rsid w:val="00521AC8"/>
    <w:rsid w:val="00522532"/>
    <w:rsid w:val="00523C85"/>
    <w:rsid w:val="005249D7"/>
    <w:rsid w:val="005276E2"/>
    <w:rsid w:val="00527D68"/>
    <w:rsid w:val="00530352"/>
    <w:rsid w:val="005303F0"/>
    <w:rsid w:val="00530596"/>
    <w:rsid w:val="00530BD0"/>
    <w:rsid w:val="00532152"/>
    <w:rsid w:val="00532262"/>
    <w:rsid w:val="005325B4"/>
    <w:rsid w:val="00532B82"/>
    <w:rsid w:val="00532FAA"/>
    <w:rsid w:val="00533A51"/>
    <w:rsid w:val="00534201"/>
    <w:rsid w:val="0053485F"/>
    <w:rsid w:val="00534C8D"/>
    <w:rsid w:val="00537B7B"/>
    <w:rsid w:val="00537D0D"/>
    <w:rsid w:val="00540FDE"/>
    <w:rsid w:val="00541478"/>
    <w:rsid w:val="00544028"/>
    <w:rsid w:val="005444FC"/>
    <w:rsid w:val="00544A85"/>
    <w:rsid w:val="00544B92"/>
    <w:rsid w:val="00544C5A"/>
    <w:rsid w:val="00545F9F"/>
    <w:rsid w:val="00546054"/>
    <w:rsid w:val="005461D0"/>
    <w:rsid w:val="00546C7C"/>
    <w:rsid w:val="005475EC"/>
    <w:rsid w:val="00550227"/>
    <w:rsid w:val="0055157D"/>
    <w:rsid w:val="0055174E"/>
    <w:rsid w:val="00552C2E"/>
    <w:rsid w:val="00555552"/>
    <w:rsid w:val="00555ED6"/>
    <w:rsid w:val="00556990"/>
    <w:rsid w:val="00556BE0"/>
    <w:rsid w:val="0055727C"/>
    <w:rsid w:val="00557299"/>
    <w:rsid w:val="00557887"/>
    <w:rsid w:val="00557DF0"/>
    <w:rsid w:val="00560CAA"/>
    <w:rsid w:val="00560FAF"/>
    <w:rsid w:val="005617F9"/>
    <w:rsid w:val="00561983"/>
    <w:rsid w:val="00565E18"/>
    <w:rsid w:val="0056690C"/>
    <w:rsid w:val="005669F5"/>
    <w:rsid w:val="00566A80"/>
    <w:rsid w:val="00567596"/>
    <w:rsid w:val="00567CC2"/>
    <w:rsid w:val="00567FB9"/>
    <w:rsid w:val="00571709"/>
    <w:rsid w:val="00573343"/>
    <w:rsid w:val="0057524D"/>
    <w:rsid w:val="00575444"/>
    <w:rsid w:val="00576A65"/>
    <w:rsid w:val="005774DD"/>
    <w:rsid w:val="0058267A"/>
    <w:rsid w:val="005836F2"/>
    <w:rsid w:val="00583917"/>
    <w:rsid w:val="00585A7A"/>
    <w:rsid w:val="00585E7D"/>
    <w:rsid w:val="00585F6F"/>
    <w:rsid w:val="00586021"/>
    <w:rsid w:val="00586885"/>
    <w:rsid w:val="00587296"/>
    <w:rsid w:val="00587BC0"/>
    <w:rsid w:val="00590AAA"/>
    <w:rsid w:val="00592764"/>
    <w:rsid w:val="00593A02"/>
    <w:rsid w:val="0059588E"/>
    <w:rsid w:val="00595BFB"/>
    <w:rsid w:val="005960A5"/>
    <w:rsid w:val="0059648B"/>
    <w:rsid w:val="005A186D"/>
    <w:rsid w:val="005A1E73"/>
    <w:rsid w:val="005A1FB6"/>
    <w:rsid w:val="005A2A36"/>
    <w:rsid w:val="005A37F1"/>
    <w:rsid w:val="005A4572"/>
    <w:rsid w:val="005A4B0D"/>
    <w:rsid w:val="005A4F46"/>
    <w:rsid w:val="005A6AA4"/>
    <w:rsid w:val="005A6C82"/>
    <w:rsid w:val="005B068C"/>
    <w:rsid w:val="005B1367"/>
    <w:rsid w:val="005B15FB"/>
    <w:rsid w:val="005B2264"/>
    <w:rsid w:val="005B2EC0"/>
    <w:rsid w:val="005B35ED"/>
    <w:rsid w:val="005B4A8E"/>
    <w:rsid w:val="005B4DBF"/>
    <w:rsid w:val="005B51B7"/>
    <w:rsid w:val="005B51DB"/>
    <w:rsid w:val="005B55AA"/>
    <w:rsid w:val="005B6C5C"/>
    <w:rsid w:val="005B7280"/>
    <w:rsid w:val="005B7753"/>
    <w:rsid w:val="005C0CC5"/>
    <w:rsid w:val="005C1675"/>
    <w:rsid w:val="005C16D7"/>
    <w:rsid w:val="005C39EE"/>
    <w:rsid w:val="005C3D1F"/>
    <w:rsid w:val="005C3F92"/>
    <w:rsid w:val="005C64A4"/>
    <w:rsid w:val="005C669D"/>
    <w:rsid w:val="005C6A9A"/>
    <w:rsid w:val="005C7D76"/>
    <w:rsid w:val="005D19AC"/>
    <w:rsid w:val="005D19E7"/>
    <w:rsid w:val="005D3AB7"/>
    <w:rsid w:val="005D40DE"/>
    <w:rsid w:val="005D4879"/>
    <w:rsid w:val="005D4FC3"/>
    <w:rsid w:val="005D52DE"/>
    <w:rsid w:val="005D631F"/>
    <w:rsid w:val="005E3896"/>
    <w:rsid w:val="005E47D8"/>
    <w:rsid w:val="005E759C"/>
    <w:rsid w:val="005E7DA1"/>
    <w:rsid w:val="005F04E2"/>
    <w:rsid w:val="005F1CD7"/>
    <w:rsid w:val="005F204B"/>
    <w:rsid w:val="005F226E"/>
    <w:rsid w:val="005F24CF"/>
    <w:rsid w:val="005F32A6"/>
    <w:rsid w:val="005F3424"/>
    <w:rsid w:val="005F4F6A"/>
    <w:rsid w:val="005F6A30"/>
    <w:rsid w:val="005F7AE5"/>
    <w:rsid w:val="00601960"/>
    <w:rsid w:val="006032B0"/>
    <w:rsid w:val="00603658"/>
    <w:rsid w:val="00603A53"/>
    <w:rsid w:val="00604115"/>
    <w:rsid w:val="00604D0D"/>
    <w:rsid w:val="00605294"/>
    <w:rsid w:val="006067B6"/>
    <w:rsid w:val="0060697B"/>
    <w:rsid w:val="00606FB7"/>
    <w:rsid w:val="006074AF"/>
    <w:rsid w:val="00611E91"/>
    <w:rsid w:val="00614023"/>
    <w:rsid w:val="00614D2C"/>
    <w:rsid w:val="00614DC4"/>
    <w:rsid w:val="006157BC"/>
    <w:rsid w:val="00616491"/>
    <w:rsid w:val="0061656D"/>
    <w:rsid w:val="00616720"/>
    <w:rsid w:val="00616AD1"/>
    <w:rsid w:val="0062177F"/>
    <w:rsid w:val="00621C3E"/>
    <w:rsid w:val="00623838"/>
    <w:rsid w:val="00624AB6"/>
    <w:rsid w:val="00624C4F"/>
    <w:rsid w:val="00625981"/>
    <w:rsid w:val="00625C5B"/>
    <w:rsid w:val="006264AD"/>
    <w:rsid w:val="00626F10"/>
    <w:rsid w:val="00627110"/>
    <w:rsid w:val="00627687"/>
    <w:rsid w:val="0063026A"/>
    <w:rsid w:val="00631303"/>
    <w:rsid w:val="006324E7"/>
    <w:rsid w:val="006327D3"/>
    <w:rsid w:val="00632D6D"/>
    <w:rsid w:val="0063340D"/>
    <w:rsid w:val="006342CB"/>
    <w:rsid w:val="0063451A"/>
    <w:rsid w:val="00634521"/>
    <w:rsid w:val="0063474E"/>
    <w:rsid w:val="00635C44"/>
    <w:rsid w:val="006376BD"/>
    <w:rsid w:val="00640601"/>
    <w:rsid w:val="00642944"/>
    <w:rsid w:val="006446BE"/>
    <w:rsid w:val="00650797"/>
    <w:rsid w:val="00652720"/>
    <w:rsid w:val="0065278D"/>
    <w:rsid w:val="0065284E"/>
    <w:rsid w:val="006540C6"/>
    <w:rsid w:val="006550BB"/>
    <w:rsid w:val="00655446"/>
    <w:rsid w:val="0065553A"/>
    <w:rsid w:val="00656BA8"/>
    <w:rsid w:val="00657746"/>
    <w:rsid w:val="0066147D"/>
    <w:rsid w:val="00662501"/>
    <w:rsid w:val="006629EC"/>
    <w:rsid w:val="00662EC2"/>
    <w:rsid w:val="006630B9"/>
    <w:rsid w:val="00663AB3"/>
    <w:rsid w:val="00663EDF"/>
    <w:rsid w:val="00663F65"/>
    <w:rsid w:val="0066433A"/>
    <w:rsid w:val="0066487D"/>
    <w:rsid w:val="00667AC4"/>
    <w:rsid w:val="00670927"/>
    <w:rsid w:val="00671A4E"/>
    <w:rsid w:val="00671D93"/>
    <w:rsid w:val="00671FA5"/>
    <w:rsid w:val="0067437F"/>
    <w:rsid w:val="00677D2A"/>
    <w:rsid w:val="006811A3"/>
    <w:rsid w:val="006817F5"/>
    <w:rsid w:val="00681FD1"/>
    <w:rsid w:val="006827EF"/>
    <w:rsid w:val="00682B49"/>
    <w:rsid w:val="006843FE"/>
    <w:rsid w:val="006854D5"/>
    <w:rsid w:val="00685DA4"/>
    <w:rsid w:val="00686064"/>
    <w:rsid w:val="006867C7"/>
    <w:rsid w:val="00687747"/>
    <w:rsid w:val="0069042B"/>
    <w:rsid w:val="00690454"/>
    <w:rsid w:val="00691124"/>
    <w:rsid w:val="00694E77"/>
    <w:rsid w:val="006950A4"/>
    <w:rsid w:val="00695105"/>
    <w:rsid w:val="0069548C"/>
    <w:rsid w:val="006954CD"/>
    <w:rsid w:val="0069621D"/>
    <w:rsid w:val="00696CE2"/>
    <w:rsid w:val="00696EC2"/>
    <w:rsid w:val="006A0981"/>
    <w:rsid w:val="006A0AEA"/>
    <w:rsid w:val="006A22E8"/>
    <w:rsid w:val="006A257B"/>
    <w:rsid w:val="006A2A69"/>
    <w:rsid w:val="006A2E42"/>
    <w:rsid w:val="006A352C"/>
    <w:rsid w:val="006A4B84"/>
    <w:rsid w:val="006A58E1"/>
    <w:rsid w:val="006A5A3C"/>
    <w:rsid w:val="006A5DB7"/>
    <w:rsid w:val="006A5E5D"/>
    <w:rsid w:val="006A61A9"/>
    <w:rsid w:val="006A7DC2"/>
    <w:rsid w:val="006B0B8F"/>
    <w:rsid w:val="006B1E4E"/>
    <w:rsid w:val="006B201C"/>
    <w:rsid w:val="006B2B19"/>
    <w:rsid w:val="006B3AF4"/>
    <w:rsid w:val="006B57FA"/>
    <w:rsid w:val="006B5D44"/>
    <w:rsid w:val="006B6493"/>
    <w:rsid w:val="006C0314"/>
    <w:rsid w:val="006C1EC5"/>
    <w:rsid w:val="006C34B8"/>
    <w:rsid w:val="006C35DF"/>
    <w:rsid w:val="006C49F4"/>
    <w:rsid w:val="006C4CB3"/>
    <w:rsid w:val="006C50AF"/>
    <w:rsid w:val="006C6A03"/>
    <w:rsid w:val="006C7164"/>
    <w:rsid w:val="006C7EDB"/>
    <w:rsid w:val="006D04DB"/>
    <w:rsid w:val="006D06D7"/>
    <w:rsid w:val="006D111F"/>
    <w:rsid w:val="006D1A1B"/>
    <w:rsid w:val="006D1EA3"/>
    <w:rsid w:val="006D3239"/>
    <w:rsid w:val="006D449F"/>
    <w:rsid w:val="006D5A0C"/>
    <w:rsid w:val="006D5BF3"/>
    <w:rsid w:val="006E0C84"/>
    <w:rsid w:val="006E22F1"/>
    <w:rsid w:val="006E38DF"/>
    <w:rsid w:val="006E3E7A"/>
    <w:rsid w:val="006E47A9"/>
    <w:rsid w:val="006E57A0"/>
    <w:rsid w:val="006E7A90"/>
    <w:rsid w:val="006F11CB"/>
    <w:rsid w:val="006F136A"/>
    <w:rsid w:val="006F3890"/>
    <w:rsid w:val="006F5702"/>
    <w:rsid w:val="006F6057"/>
    <w:rsid w:val="006F60BC"/>
    <w:rsid w:val="006F62BB"/>
    <w:rsid w:val="006F6C48"/>
    <w:rsid w:val="006F6D13"/>
    <w:rsid w:val="006F6D5B"/>
    <w:rsid w:val="006F7EBA"/>
    <w:rsid w:val="00700A6B"/>
    <w:rsid w:val="00700FA6"/>
    <w:rsid w:val="00701268"/>
    <w:rsid w:val="007044AD"/>
    <w:rsid w:val="00705301"/>
    <w:rsid w:val="00705A8D"/>
    <w:rsid w:val="00705C3E"/>
    <w:rsid w:val="00705F4C"/>
    <w:rsid w:val="00710134"/>
    <w:rsid w:val="00710DF6"/>
    <w:rsid w:val="00711723"/>
    <w:rsid w:val="007120AD"/>
    <w:rsid w:val="00712F32"/>
    <w:rsid w:val="00715591"/>
    <w:rsid w:val="0071671B"/>
    <w:rsid w:val="00720FE5"/>
    <w:rsid w:val="0072176E"/>
    <w:rsid w:val="00721D07"/>
    <w:rsid w:val="0072260E"/>
    <w:rsid w:val="00722E01"/>
    <w:rsid w:val="00723199"/>
    <w:rsid w:val="007232D3"/>
    <w:rsid w:val="00726A9D"/>
    <w:rsid w:val="00726E5C"/>
    <w:rsid w:val="007275C8"/>
    <w:rsid w:val="00727DDE"/>
    <w:rsid w:val="00730F9D"/>
    <w:rsid w:val="0073195A"/>
    <w:rsid w:val="0073352B"/>
    <w:rsid w:val="007337FB"/>
    <w:rsid w:val="00734686"/>
    <w:rsid w:val="00735304"/>
    <w:rsid w:val="007407D1"/>
    <w:rsid w:val="00744243"/>
    <w:rsid w:val="007443AA"/>
    <w:rsid w:val="007447C8"/>
    <w:rsid w:val="00745D93"/>
    <w:rsid w:val="00746DFC"/>
    <w:rsid w:val="007513D5"/>
    <w:rsid w:val="00751497"/>
    <w:rsid w:val="00752B1C"/>
    <w:rsid w:val="00753DDE"/>
    <w:rsid w:val="007545E0"/>
    <w:rsid w:val="00755A8F"/>
    <w:rsid w:val="00756B69"/>
    <w:rsid w:val="00756B80"/>
    <w:rsid w:val="00756E44"/>
    <w:rsid w:val="00757A36"/>
    <w:rsid w:val="007604BC"/>
    <w:rsid w:val="007610E6"/>
    <w:rsid w:val="00763231"/>
    <w:rsid w:val="00763EC6"/>
    <w:rsid w:val="00764D40"/>
    <w:rsid w:val="007668F9"/>
    <w:rsid w:val="007674A2"/>
    <w:rsid w:val="00767C61"/>
    <w:rsid w:val="00770877"/>
    <w:rsid w:val="007710D2"/>
    <w:rsid w:val="00771533"/>
    <w:rsid w:val="00773D32"/>
    <w:rsid w:val="0077579F"/>
    <w:rsid w:val="00780399"/>
    <w:rsid w:val="007807FA"/>
    <w:rsid w:val="00781039"/>
    <w:rsid w:val="00781B83"/>
    <w:rsid w:val="00782970"/>
    <w:rsid w:val="007843BF"/>
    <w:rsid w:val="00785815"/>
    <w:rsid w:val="007860BF"/>
    <w:rsid w:val="0079049A"/>
    <w:rsid w:val="00790634"/>
    <w:rsid w:val="00791192"/>
    <w:rsid w:val="0079179D"/>
    <w:rsid w:val="007920D3"/>
    <w:rsid w:val="00792C93"/>
    <w:rsid w:val="00794320"/>
    <w:rsid w:val="007949C1"/>
    <w:rsid w:val="007961BF"/>
    <w:rsid w:val="00796B27"/>
    <w:rsid w:val="00797337"/>
    <w:rsid w:val="00797768"/>
    <w:rsid w:val="00797B94"/>
    <w:rsid w:val="007A00F9"/>
    <w:rsid w:val="007A018A"/>
    <w:rsid w:val="007A0240"/>
    <w:rsid w:val="007A0559"/>
    <w:rsid w:val="007A1270"/>
    <w:rsid w:val="007A197D"/>
    <w:rsid w:val="007A23B7"/>
    <w:rsid w:val="007A2A80"/>
    <w:rsid w:val="007A3595"/>
    <w:rsid w:val="007A376C"/>
    <w:rsid w:val="007A3F79"/>
    <w:rsid w:val="007A41FC"/>
    <w:rsid w:val="007A4890"/>
    <w:rsid w:val="007A4FA0"/>
    <w:rsid w:val="007A510E"/>
    <w:rsid w:val="007B0849"/>
    <w:rsid w:val="007B23BE"/>
    <w:rsid w:val="007B2DE5"/>
    <w:rsid w:val="007B2FA8"/>
    <w:rsid w:val="007B313B"/>
    <w:rsid w:val="007B3CAA"/>
    <w:rsid w:val="007B4402"/>
    <w:rsid w:val="007B4B8E"/>
    <w:rsid w:val="007B5617"/>
    <w:rsid w:val="007B755A"/>
    <w:rsid w:val="007B758B"/>
    <w:rsid w:val="007C08C8"/>
    <w:rsid w:val="007C1EB4"/>
    <w:rsid w:val="007C3BF0"/>
    <w:rsid w:val="007C44EB"/>
    <w:rsid w:val="007C6466"/>
    <w:rsid w:val="007C6F50"/>
    <w:rsid w:val="007C7D66"/>
    <w:rsid w:val="007D075A"/>
    <w:rsid w:val="007D0D19"/>
    <w:rsid w:val="007D3C5D"/>
    <w:rsid w:val="007D3D7D"/>
    <w:rsid w:val="007D524D"/>
    <w:rsid w:val="007D5361"/>
    <w:rsid w:val="007D7DBF"/>
    <w:rsid w:val="007E01B0"/>
    <w:rsid w:val="007E1F3B"/>
    <w:rsid w:val="007E2511"/>
    <w:rsid w:val="007E2D58"/>
    <w:rsid w:val="007E3744"/>
    <w:rsid w:val="007E3B07"/>
    <w:rsid w:val="007E3CCD"/>
    <w:rsid w:val="007E4A24"/>
    <w:rsid w:val="007E5CD6"/>
    <w:rsid w:val="007E756E"/>
    <w:rsid w:val="007F0329"/>
    <w:rsid w:val="007F31EC"/>
    <w:rsid w:val="007F3FC8"/>
    <w:rsid w:val="007F791A"/>
    <w:rsid w:val="007F7F9C"/>
    <w:rsid w:val="00804B89"/>
    <w:rsid w:val="00806602"/>
    <w:rsid w:val="0080662D"/>
    <w:rsid w:val="008076EE"/>
    <w:rsid w:val="00810A2B"/>
    <w:rsid w:val="00812083"/>
    <w:rsid w:val="00813148"/>
    <w:rsid w:val="0081344A"/>
    <w:rsid w:val="00813B26"/>
    <w:rsid w:val="00813F0E"/>
    <w:rsid w:val="0081402C"/>
    <w:rsid w:val="00814668"/>
    <w:rsid w:val="00820569"/>
    <w:rsid w:val="008213CB"/>
    <w:rsid w:val="008215E8"/>
    <w:rsid w:val="00822461"/>
    <w:rsid w:val="00822E71"/>
    <w:rsid w:val="008249C0"/>
    <w:rsid w:val="00826A90"/>
    <w:rsid w:val="00826DE5"/>
    <w:rsid w:val="008272AE"/>
    <w:rsid w:val="008309E5"/>
    <w:rsid w:val="00831653"/>
    <w:rsid w:val="00833A04"/>
    <w:rsid w:val="0083429E"/>
    <w:rsid w:val="00834F52"/>
    <w:rsid w:val="0083587F"/>
    <w:rsid w:val="008359C8"/>
    <w:rsid w:val="008373CA"/>
    <w:rsid w:val="008378D4"/>
    <w:rsid w:val="00837F89"/>
    <w:rsid w:val="008411BD"/>
    <w:rsid w:val="0084181A"/>
    <w:rsid w:val="00841E3E"/>
    <w:rsid w:val="0084217D"/>
    <w:rsid w:val="00842A2B"/>
    <w:rsid w:val="00845FB4"/>
    <w:rsid w:val="0084736E"/>
    <w:rsid w:val="00850914"/>
    <w:rsid w:val="00850DD5"/>
    <w:rsid w:val="008511A0"/>
    <w:rsid w:val="00851647"/>
    <w:rsid w:val="0085286A"/>
    <w:rsid w:val="00853280"/>
    <w:rsid w:val="00853416"/>
    <w:rsid w:val="00854CBD"/>
    <w:rsid w:val="00854E1A"/>
    <w:rsid w:val="00855B95"/>
    <w:rsid w:val="0085642E"/>
    <w:rsid w:val="0085683F"/>
    <w:rsid w:val="00860A40"/>
    <w:rsid w:val="00861EB1"/>
    <w:rsid w:val="00861FAF"/>
    <w:rsid w:val="00862659"/>
    <w:rsid w:val="00863E82"/>
    <w:rsid w:val="008647B4"/>
    <w:rsid w:val="00866899"/>
    <w:rsid w:val="00867FF0"/>
    <w:rsid w:val="00870DEF"/>
    <w:rsid w:val="008715F8"/>
    <w:rsid w:val="008718D6"/>
    <w:rsid w:val="00871D56"/>
    <w:rsid w:val="00871F3D"/>
    <w:rsid w:val="008723E3"/>
    <w:rsid w:val="00872891"/>
    <w:rsid w:val="0087375E"/>
    <w:rsid w:val="008739C1"/>
    <w:rsid w:val="00873A9C"/>
    <w:rsid w:val="008743A4"/>
    <w:rsid w:val="00874E94"/>
    <w:rsid w:val="008750F5"/>
    <w:rsid w:val="00880CC1"/>
    <w:rsid w:val="0088124B"/>
    <w:rsid w:val="0088157E"/>
    <w:rsid w:val="0088272E"/>
    <w:rsid w:val="0088760B"/>
    <w:rsid w:val="00887AE1"/>
    <w:rsid w:val="00887D11"/>
    <w:rsid w:val="008904C9"/>
    <w:rsid w:val="00890695"/>
    <w:rsid w:val="00891F6E"/>
    <w:rsid w:val="00893359"/>
    <w:rsid w:val="008935F5"/>
    <w:rsid w:val="0089360A"/>
    <w:rsid w:val="00894C76"/>
    <w:rsid w:val="00894D40"/>
    <w:rsid w:val="0089560C"/>
    <w:rsid w:val="00895EC8"/>
    <w:rsid w:val="00896377"/>
    <w:rsid w:val="00896C39"/>
    <w:rsid w:val="0089786C"/>
    <w:rsid w:val="00897AEE"/>
    <w:rsid w:val="008A08BB"/>
    <w:rsid w:val="008A0B90"/>
    <w:rsid w:val="008A0D42"/>
    <w:rsid w:val="008A1312"/>
    <w:rsid w:val="008A1B38"/>
    <w:rsid w:val="008A337C"/>
    <w:rsid w:val="008A3A2F"/>
    <w:rsid w:val="008A41B5"/>
    <w:rsid w:val="008A67CA"/>
    <w:rsid w:val="008A7906"/>
    <w:rsid w:val="008A7BD9"/>
    <w:rsid w:val="008B096C"/>
    <w:rsid w:val="008B21ED"/>
    <w:rsid w:val="008B33A0"/>
    <w:rsid w:val="008B4ADF"/>
    <w:rsid w:val="008B619C"/>
    <w:rsid w:val="008B6FAA"/>
    <w:rsid w:val="008B7421"/>
    <w:rsid w:val="008C054A"/>
    <w:rsid w:val="008C193D"/>
    <w:rsid w:val="008C33E7"/>
    <w:rsid w:val="008C3E09"/>
    <w:rsid w:val="008C4599"/>
    <w:rsid w:val="008C4756"/>
    <w:rsid w:val="008C5172"/>
    <w:rsid w:val="008C633F"/>
    <w:rsid w:val="008C6BE7"/>
    <w:rsid w:val="008C7004"/>
    <w:rsid w:val="008C7417"/>
    <w:rsid w:val="008D0882"/>
    <w:rsid w:val="008D1341"/>
    <w:rsid w:val="008D195C"/>
    <w:rsid w:val="008D2271"/>
    <w:rsid w:val="008D3B5F"/>
    <w:rsid w:val="008D5B3D"/>
    <w:rsid w:val="008D5F09"/>
    <w:rsid w:val="008D628C"/>
    <w:rsid w:val="008D646D"/>
    <w:rsid w:val="008D6632"/>
    <w:rsid w:val="008D6F76"/>
    <w:rsid w:val="008D7809"/>
    <w:rsid w:val="008D78EA"/>
    <w:rsid w:val="008E0115"/>
    <w:rsid w:val="008E0DBD"/>
    <w:rsid w:val="008E2AF7"/>
    <w:rsid w:val="008E31E0"/>
    <w:rsid w:val="008E339B"/>
    <w:rsid w:val="008E342D"/>
    <w:rsid w:val="008E3A8B"/>
    <w:rsid w:val="008E4078"/>
    <w:rsid w:val="008F09E1"/>
    <w:rsid w:val="008F114C"/>
    <w:rsid w:val="008F1CBA"/>
    <w:rsid w:val="008F2BD6"/>
    <w:rsid w:val="008F474A"/>
    <w:rsid w:val="008F486A"/>
    <w:rsid w:val="008F5AA2"/>
    <w:rsid w:val="008F5DA2"/>
    <w:rsid w:val="008F60BB"/>
    <w:rsid w:val="008F634E"/>
    <w:rsid w:val="008F7407"/>
    <w:rsid w:val="0090025C"/>
    <w:rsid w:val="00901A0F"/>
    <w:rsid w:val="0090313E"/>
    <w:rsid w:val="0090475B"/>
    <w:rsid w:val="00904CE7"/>
    <w:rsid w:val="00906A62"/>
    <w:rsid w:val="00907846"/>
    <w:rsid w:val="00911ADF"/>
    <w:rsid w:val="00912D0C"/>
    <w:rsid w:val="00913745"/>
    <w:rsid w:val="00914E3C"/>
    <w:rsid w:val="00915207"/>
    <w:rsid w:val="00916455"/>
    <w:rsid w:val="00917A39"/>
    <w:rsid w:val="009201FE"/>
    <w:rsid w:val="00921C15"/>
    <w:rsid w:val="009232E6"/>
    <w:rsid w:val="00925E19"/>
    <w:rsid w:val="00926439"/>
    <w:rsid w:val="0093048C"/>
    <w:rsid w:val="00930862"/>
    <w:rsid w:val="00930943"/>
    <w:rsid w:val="00932158"/>
    <w:rsid w:val="0093236B"/>
    <w:rsid w:val="009330D1"/>
    <w:rsid w:val="009336FC"/>
    <w:rsid w:val="009337FE"/>
    <w:rsid w:val="0093527C"/>
    <w:rsid w:val="00935670"/>
    <w:rsid w:val="0093785D"/>
    <w:rsid w:val="009404A2"/>
    <w:rsid w:val="00940EBA"/>
    <w:rsid w:val="00941480"/>
    <w:rsid w:val="00941875"/>
    <w:rsid w:val="00942BB2"/>
    <w:rsid w:val="00945DE3"/>
    <w:rsid w:val="00946975"/>
    <w:rsid w:val="00950901"/>
    <w:rsid w:val="00950B85"/>
    <w:rsid w:val="00951621"/>
    <w:rsid w:val="00952DDB"/>
    <w:rsid w:val="009535EC"/>
    <w:rsid w:val="00953AA0"/>
    <w:rsid w:val="0095555B"/>
    <w:rsid w:val="00955F4D"/>
    <w:rsid w:val="00955FEA"/>
    <w:rsid w:val="00956514"/>
    <w:rsid w:val="009575FE"/>
    <w:rsid w:val="00957B54"/>
    <w:rsid w:val="009600EE"/>
    <w:rsid w:val="009611F7"/>
    <w:rsid w:val="009613B6"/>
    <w:rsid w:val="00961DB3"/>
    <w:rsid w:val="0096306F"/>
    <w:rsid w:val="00963E2C"/>
    <w:rsid w:val="00963FF8"/>
    <w:rsid w:val="009652E6"/>
    <w:rsid w:val="00965423"/>
    <w:rsid w:val="009658E5"/>
    <w:rsid w:val="009670A2"/>
    <w:rsid w:val="009675F1"/>
    <w:rsid w:val="00970B63"/>
    <w:rsid w:val="00970C7A"/>
    <w:rsid w:val="0097109A"/>
    <w:rsid w:val="009716AB"/>
    <w:rsid w:val="009721B3"/>
    <w:rsid w:val="00972DC6"/>
    <w:rsid w:val="009731B0"/>
    <w:rsid w:val="00973976"/>
    <w:rsid w:val="00973E70"/>
    <w:rsid w:val="009744C5"/>
    <w:rsid w:val="00974EF6"/>
    <w:rsid w:val="00975654"/>
    <w:rsid w:val="00975ADF"/>
    <w:rsid w:val="009767C3"/>
    <w:rsid w:val="00981F5B"/>
    <w:rsid w:val="00985F63"/>
    <w:rsid w:val="009867CB"/>
    <w:rsid w:val="00990B93"/>
    <w:rsid w:val="00991CFC"/>
    <w:rsid w:val="00993B10"/>
    <w:rsid w:val="00997882"/>
    <w:rsid w:val="009A08F7"/>
    <w:rsid w:val="009A1B83"/>
    <w:rsid w:val="009A1DB1"/>
    <w:rsid w:val="009A343A"/>
    <w:rsid w:val="009A5283"/>
    <w:rsid w:val="009A61AA"/>
    <w:rsid w:val="009A6E73"/>
    <w:rsid w:val="009A7506"/>
    <w:rsid w:val="009A7E8B"/>
    <w:rsid w:val="009B1AD5"/>
    <w:rsid w:val="009B24BE"/>
    <w:rsid w:val="009B2E72"/>
    <w:rsid w:val="009B3968"/>
    <w:rsid w:val="009B4CC6"/>
    <w:rsid w:val="009B5204"/>
    <w:rsid w:val="009B6170"/>
    <w:rsid w:val="009B6284"/>
    <w:rsid w:val="009B65D7"/>
    <w:rsid w:val="009B7553"/>
    <w:rsid w:val="009C22C0"/>
    <w:rsid w:val="009C38E3"/>
    <w:rsid w:val="009C40AF"/>
    <w:rsid w:val="009C458B"/>
    <w:rsid w:val="009C4AB6"/>
    <w:rsid w:val="009C5211"/>
    <w:rsid w:val="009C60EE"/>
    <w:rsid w:val="009D3C50"/>
    <w:rsid w:val="009D5F04"/>
    <w:rsid w:val="009E0EA8"/>
    <w:rsid w:val="009E1E61"/>
    <w:rsid w:val="009E2816"/>
    <w:rsid w:val="009E2E54"/>
    <w:rsid w:val="009E5B83"/>
    <w:rsid w:val="009E637B"/>
    <w:rsid w:val="009E63C5"/>
    <w:rsid w:val="009E66C6"/>
    <w:rsid w:val="009E7373"/>
    <w:rsid w:val="009E7E45"/>
    <w:rsid w:val="009F000F"/>
    <w:rsid w:val="009F0B96"/>
    <w:rsid w:val="009F28C9"/>
    <w:rsid w:val="009F2AE6"/>
    <w:rsid w:val="009F332E"/>
    <w:rsid w:val="009F33D8"/>
    <w:rsid w:val="009F40A2"/>
    <w:rsid w:val="009F40C8"/>
    <w:rsid w:val="009F4FD7"/>
    <w:rsid w:val="009F67BE"/>
    <w:rsid w:val="00A00798"/>
    <w:rsid w:val="00A01EEA"/>
    <w:rsid w:val="00A02D36"/>
    <w:rsid w:val="00A03085"/>
    <w:rsid w:val="00A0347C"/>
    <w:rsid w:val="00A036C4"/>
    <w:rsid w:val="00A03841"/>
    <w:rsid w:val="00A03E77"/>
    <w:rsid w:val="00A043CC"/>
    <w:rsid w:val="00A0445E"/>
    <w:rsid w:val="00A049B6"/>
    <w:rsid w:val="00A04D15"/>
    <w:rsid w:val="00A05A78"/>
    <w:rsid w:val="00A077F1"/>
    <w:rsid w:val="00A07CEA"/>
    <w:rsid w:val="00A10979"/>
    <w:rsid w:val="00A10D46"/>
    <w:rsid w:val="00A1334E"/>
    <w:rsid w:val="00A143DC"/>
    <w:rsid w:val="00A14857"/>
    <w:rsid w:val="00A15A8F"/>
    <w:rsid w:val="00A16518"/>
    <w:rsid w:val="00A16DD8"/>
    <w:rsid w:val="00A174FF"/>
    <w:rsid w:val="00A2093B"/>
    <w:rsid w:val="00A2203E"/>
    <w:rsid w:val="00A23D46"/>
    <w:rsid w:val="00A242CF"/>
    <w:rsid w:val="00A24909"/>
    <w:rsid w:val="00A24AD9"/>
    <w:rsid w:val="00A24BA5"/>
    <w:rsid w:val="00A30B18"/>
    <w:rsid w:val="00A31240"/>
    <w:rsid w:val="00A3144F"/>
    <w:rsid w:val="00A31A0B"/>
    <w:rsid w:val="00A3321F"/>
    <w:rsid w:val="00A3481C"/>
    <w:rsid w:val="00A355EE"/>
    <w:rsid w:val="00A35A5B"/>
    <w:rsid w:val="00A35E6F"/>
    <w:rsid w:val="00A3747B"/>
    <w:rsid w:val="00A3795F"/>
    <w:rsid w:val="00A406BD"/>
    <w:rsid w:val="00A417B4"/>
    <w:rsid w:val="00A42024"/>
    <w:rsid w:val="00A42412"/>
    <w:rsid w:val="00A4416B"/>
    <w:rsid w:val="00A44606"/>
    <w:rsid w:val="00A4470E"/>
    <w:rsid w:val="00A46AF3"/>
    <w:rsid w:val="00A47210"/>
    <w:rsid w:val="00A47CBB"/>
    <w:rsid w:val="00A50D1B"/>
    <w:rsid w:val="00A530B5"/>
    <w:rsid w:val="00A53BC7"/>
    <w:rsid w:val="00A54D50"/>
    <w:rsid w:val="00A556EB"/>
    <w:rsid w:val="00A56116"/>
    <w:rsid w:val="00A5635F"/>
    <w:rsid w:val="00A60A5D"/>
    <w:rsid w:val="00A60E1B"/>
    <w:rsid w:val="00A62465"/>
    <w:rsid w:val="00A62D35"/>
    <w:rsid w:val="00A6496C"/>
    <w:rsid w:val="00A653F9"/>
    <w:rsid w:val="00A6580D"/>
    <w:rsid w:val="00A65B9E"/>
    <w:rsid w:val="00A65C6B"/>
    <w:rsid w:val="00A666A6"/>
    <w:rsid w:val="00A679D8"/>
    <w:rsid w:val="00A71472"/>
    <w:rsid w:val="00A7198A"/>
    <w:rsid w:val="00A719F9"/>
    <w:rsid w:val="00A71F43"/>
    <w:rsid w:val="00A72D66"/>
    <w:rsid w:val="00A73648"/>
    <w:rsid w:val="00A74A96"/>
    <w:rsid w:val="00A75C3D"/>
    <w:rsid w:val="00A76D65"/>
    <w:rsid w:val="00A77606"/>
    <w:rsid w:val="00A77675"/>
    <w:rsid w:val="00A801EF"/>
    <w:rsid w:val="00A81E4C"/>
    <w:rsid w:val="00A832B4"/>
    <w:rsid w:val="00A83496"/>
    <w:rsid w:val="00A854BC"/>
    <w:rsid w:val="00A86C61"/>
    <w:rsid w:val="00A8755E"/>
    <w:rsid w:val="00A92E5D"/>
    <w:rsid w:val="00A93384"/>
    <w:rsid w:val="00A93859"/>
    <w:rsid w:val="00A94BBB"/>
    <w:rsid w:val="00A94E49"/>
    <w:rsid w:val="00A95674"/>
    <w:rsid w:val="00A968FD"/>
    <w:rsid w:val="00A96AA0"/>
    <w:rsid w:val="00A97222"/>
    <w:rsid w:val="00AA1934"/>
    <w:rsid w:val="00AA214F"/>
    <w:rsid w:val="00AA22A5"/>
    <w:rsid w:val="00AA2A76"/>
    <w:rsid w:val="00AA43C3"/>
    <w:rsid w:val="00AA5A31"/>
    <w:rsid w:val="00AA6427"/>
    <w:rsid w:val="00AA69E9"/>
    <w:rsid w:val="00AA7E12"/>
    <w:rsid w:val="00AB0910"/>
    <w:rsid w:val="00AB097A"/>
    <w:rsid w:val="00AB2200"/>
    <w:rsid w:val="00AB4314"/>
    <w:rsid w:val="00AB46D5"/>
    <w:rsid w:val="00AB4821"/>
    <w:rsid w:val="00AB5965"/>
    <w:rsid w:val="00AB6257"/>
    <w:rsid w:val="00AB73AC"/>
    <w:rsid w:val="00AB7E76"/>
    <w:rsid w:val="00AC00C0"/>
    <w:rsid w:val="00AC064A"/>
    <w:rsid w:val="00AC155E"/>
    <w:rsid w:val="00AC23BF"/>
    <w:rsid w:val="00AC333B"/>
    <w:rsid w:val="00AC37BE"/>
    <w:rsid w:val="00AC4EB4"/>
    <w:rsid w:val="00AC6100"/>
    <w:rsid w:val="00AD0509"/>
    <w:rsid w:val="00AD0CB5"/>
    <w:rsid w:val="00AD12DD"/>
    <w:rsid w:val="00AD19AB"/>
    <w:rsid w:val="00AD27E8"/>
    <w:rsid w:val="00AD3F2D"/>
    <w:rsid w:val="00AD44EB"/>
    <w:rsid w:val="00AD4F4A"/>
    <w:rsid w:val="00AD5077"/>
    <w:rsid w:val="00AD652E"/>
    <w:rsid w:val="00AD6B0B"/>
    <w:rsid w:val="00AE0FE2"/>
    <w:rsid w:val="00AE1790"/>
    <w:rsid w:val="00AE2454"/>
    <w:rsid w:val="00AE2CF2"/>
    <w:rsid w:val="00AE3E46"/>
    <w:rsid w:val="00AE430C"/>
    <w:rsid w:val="00AE44FF"/>
    <w:rsid w:val="00AE5E4C"/>
    <w:rsid w:val="00AE6645"/>
    <w:rsid w:val="00AE7050"/>
    <w:rsid w:val="00AE79C0"/>
    <w:rsid w:val="00AF24CA"/>
    <w:rsid w:val="00AF3F8C"/>
    <w:rsid w:val="00AF4FAF"/>
    <w:rsid w:val="00AF66F5"/>
    <w:rsid w:val="00AF6780"/>
    <w:rsid w:val="00AF6D47"/>
    <w:rsid w:val="00AF745D"/>
    <w:rsid w:val="00AF75B1"/>
    <w:rsid w:val="00AF7FD6"/>
    <w:rsid w:val="00B00C24"/>
    <w:rsid w:val="00B01936"/>
    <w:rsid w:val="00B02FF8"/>
    <w:rsid w:val="00B046D4"/>
    <w:rsid w:val="00B04C7A"/>
    <w:rsid w:val="00B04D04"/>
    <w:rsid w:val="00B04F7B"/>
    <w:rsid w:val="00B07733"/>
    <w:rsid w:val="00B07CFC"/>
    <w:rsid w:val="00B10146"/>
    <w:rsid w:val="00B109BD"/>
    <w:rsid w:val="00B1143E"/>
    <w:rsid w:val="00B11B37"/>
    <w:rsid w:val="00B120CC"/>
    <w:rsid w:val="00B1260D"/>
    <w:rsid w:val="00B12D2D"/>
    <w:rsid w:val="00B130B9"/>
    <w:rsid w:val="00B14893"/>
    <w:rsid w:val="00B14ED0"/>
    <w:rsid w:val="00B15C62"/>
    <w:rsid w:val="00B17321"/>
    <w:rsid w:val="00B2131D"/>
    <w:rsid w:val="00B21B5D"/>
    <w:rsid w:val="00B22512"/>
    <w:rsid w:val="00B226C5"/>
    <w:rsid w:val="00B22B84"/>
    <w:rsid w:val="00B22C94"/>
    <w:rsid w:val="00B23416"/>
    <w:rsid w:val="00B24C1A"/>
    <w:rsid w:val="00B2500E"/>
    <w:rsid w:val="00B25BBB"/>
    <w:rsid w:val="00B25CC6"/>
    <w:rsid w:val="00B30FD8"/>
    <w:rsid w:val="00B323DE"/>
    <w:rsid w:val="00B325CD"/>
    <w:rsid w:val="00B326BD"/>
    <w:rsid w:val="00B32D36"/>
    <w:rsid w:val="00B34C36"/>
    <w:rsid w:val="00B36297"/>
    <w:rsid w:val="00B37803"/>
    <w:rsid w:val="00B40B63"/>
    <w:rsid w:val="00B41F80"/>
    <w:rsid w:val="00B4331B"/>
    <w:rsid w:val="00B43450"/>
    <w:rsid w:val="00B44CC4"/>
    <w:rsid w:val="00B45669"/>
    <w:rsid w:val="00B46802"/>
    <w:rsid w:val="00B505EB"/>
    <w:rsid w:val="00B50B50"/>
    <w:rsid w:val="00B51873"/>
    <w:rsid w:val="00B54075"/>
    <w:rsid w:val="00B54637"/>
    <w:rsid w:val="00B5466C"/>
    <w:rsid w:val="00B54A44"/>
    <w:rsid w:val="00B5554D"/>
    <w:rsid w:val="00B55CEF"/>
    <w:rsid w:val="00B55E2F"/>
    <w:rsid w:val="00B56D4D"/>
    <w:rsid w:val="00B5783D"/>
    <w:rsid w:val="00B6058E"/>
    <w:rsid w:val="00B60E28"/>
    <w:rsid w:val="00B61368"/>
    <w:rsid w:val="00B61FB9"/>
    <w:rsid w:val="00B62426"/>
    <w:rsid w:val="00B62478"/>
    <w:rsid w:val="00B62C08"/>
    <w:rsid w:val="00B63685"/>
    <w:rsid w:val="00B642C3"/>
    <w:rsid w:val="00B6447F"/>
    <w:rsid w:val="00B64C95"/>
    <w:rsid w:val="00B65EA7"/>
    <w:rsid w:val="00B6631A"/>
    <w:rsid w:val="00B666EC"/>
    <w:rsid w:val="00B6782D"/>
    <w:rsid w:val="00B7035D"/>
    <w:rsid w:val="00B70489"/>
    <w:rsid w:val="00B710AC"/>
    <w:rsid w:val="00B71DE8"/>
    <w:rsid w:val="00B74F9A"/>
    <w:rsid w:val="00B761CC"/>
    <w:rsid w:val="00B7639D"/>
    <w:rsid w:val="00B76950"/>
    <w:rsid w:val="00B76BB3"/>
    <w:rsid w:val="00B77085"/>
    <w:rsid w:val="00B806D0"/>
    <w:rsid w:val="00B80C07"/>
    <w:rsid w:val="00B8111B"/>
    <w:rsid w:val="00B8192A"/>
    <w:rsid w:val="00B82339"/>
    <w:rsid w:val="00B8413B"/>
    <w:rsid w:val="00B85E00"/>
    <w:rsid w:val="00B86112"/>
    <w:rsid w:val="00B862E0"/>
    <w:rsid w:val="00B86C3D"/>
    <w:rsid w:val="00B87222"/>
    <w:rsid w:val="00B87E52"/>
    <w:rsid w:val="00B90E64"/>
    <w:rsid w:val="00B91366"/>
    <w:rsid w:val="00B9175B"/>
    <w:rsid w:val="00B92619"/>
    <w:rsid w:val="00B92B2F"/>
    <w:rsid w:val="00B9338E"/>
    <w:rsid w:val="00B93A13"/>
    <w:rsid w:val="00B944B4"/>
    <w:rsid w:val="00B949F3"/>
    <w:rsid w:val="00B94F5B"/>
    <w:rsid w:val="00B952A1"/>
    <w:rsid w:val="00B959B8"/>
    <w:rsid w:val="00B95D9C"/>
    <w:rsid w:val="00B9678F"/>
    <w:rsid w:val="00B976CF"/>
    <w:rsid w:val="00BA0D7F"/>
    <w:rsid w:val="00BA2517"/>
    <w:rsid w:val="00BA3A46"/>
    <w:rsid w:val="00BA3F21"/>
    <w:rsid w:val="00BA773C"/>
    <w:rsid w:val="00BA7FC1"/>
    <w:rsid w:val="00BB10E5"/>
    <w:rsid w:val="00BB17BF"/>
    <w:rsid w:val="00BB17F4"/>
    <w:rsid w:val="00BB211B"/>
    <w:rsid w:val="00BB5970"/>
    <w:rsid w:val="00BB6DD4"/>
    <w:rsid w:val="00BB6E22"/>
    <w:rsid w:val="00BB7C50"/>
    <w:rsid w:val="00BC2088"/>
    <w:rsid w:val="00BC2986"/>
    <w:rsid w:val="00BC3799"/>
    <w:rsid w:val="00BC449E"/>
    <w:rsid w:val="00BC466D"/>
    <w:rsid w:val="00BC5537"/>
    <w:rsid w:val="00BC66B4"/>
    <w:rsid w:val="00BC7898"/>
    <w:rsid w:val="00BD1E1C"/>
    <w:rsid w:val="00BD21B8"/>
    <w:rsid w:val="00BD330F"/>
    <w:rsid w:val="00BD563E"/>
    <w:rsid w:val="00BD7545"/>
    <w:rsid w:val="00BD7D07"/>
    <w:rsid w:val="00BE03F5"/>
    <w:rsid w:val="00BE0CD6"/>
    <w:rsid w:val="00BE107D"/>
    <w:rsid w:val="00BE1D87"/>
    <w:rsid w:val="00BE2790"/>
    <w:rsid w:val="00BE5684"/>
    <w:rsid w:val="00BF138F"/>
    <w:rsid w:val="00BF37B3"/>
    <w:rsid w:val="00BF4917"/>
    <w:rsid w:val="00BF491A"/>
    <w:rsid w:val="00BF675B"/>
    <w:rsid w:val="00BF7657"/>
    <w:rsid w:val="00BF77BD"/>
    <w:rsid w:val="00BF7ADC"/>
    <w:rsid w:val="00BF7FB5"/>
    <w:rsid w:val="00C0278F"/>
    <w:rsid w:val="00C0437A"/>
    <w:rsid w:val="00C05133"/>
    <w:rsid w:val="00C06847"/>
    <w:rsid w:val="00C077A5"/>
    <w:rsid w:val="00C100D5"/>
    <w:rsid w:val="00C101F3"/>
    <w:rsid w:val="00C1231A"/>
    <w:rsid w:val="00C13DB8"/>
    <w:rsid w:val="00C146F5"/>
    <w:rsid w:val="00C14B6C"/>
    <w:rsid w:val="00C17C47"/>
    <w:rsid w:val="00C17D61"/>
    <w:rsid w:val="00C20038"/>
    <w:rsid w:val="00C20A00"/>
    <w:rsid w:val="00C21DEC"/>
    <w:rsid w:val="00C23633"/>
    <w:rsid w:val="00C24C15"/>
    <w:rsid w:val="00C267F4"/>
    <w:rsid w:val="00C27A61"/>
    <w:rsid w:val="00C27C36"/>
    <w:rsid w:val="00C30609"/>
    <w:rsid w:val="00C306D9"/>
    <w:rsid w:val="00C31CE4"/>
    <w:rsid w:val="00C33203"/>
    <w:rsid w:val="00C33E23"/>
    <w:rsid w:val="00C3401C"/>
    <w:rsid w:val="00C3440D"/>
    <w:rsid w:val="00C34E8B"/>
    <w:rsid w:val="00C359C7"/>
    <w:rsid w:val="00C36A69"/>
    <w:rsid w:val="00C36F03"/>
    <w:rsid w:val="00C37B0F"/>
    <w:rsid w:val="00C419B1"/>
    <w:rsid w:val="00C41CA3"/>
    <w:rsid w:val="00C4280E"/>
    <w:rsid w:val="00C43048"/>
    <w:rsid w:val="00C43220"/>
    <w:rsid w:val="00C43480"/>
    <w:rsid w:val="00C4420C"/>
    <w:rsid w:val="00C45304"/>
    <w:rsid w:val="00C471F6"/>
    <w:rsid w:val="00C477B8"/>
    <w:rsid w:val="00C47BD2"/>
    <w:rsid w:val="00C47D32"/>
    <w:rsid w:val="00C47DE1"/>
    <w:rsid w:val="00C47FDA"/>
    <w:rsid w:val="00C51669"/>
    <w:rsid w:val="00C53747"/>
    <w:rsid w:val="00C55A47"/>
    <w:rsid w:val="00C55DEF"/>
    <w:rsid w:val="00C60004"/>
    <w:rsid w:val="00C60670"/>
    <w:rsid w:val="00C60ADA"/>
    <w:rsid w:val="00C61946"/>
    <w:rsid w:val="00C6239B"/>
    <w:rsid w:val="00C625D6"/>
    <w:rsid w:val="00C6373D"/>
    <w:rsid w:val="00C64AE1"/>
    <w:rsid w:val="00C64F02"/>
    <w:rsid w:val="00C65192"/>
    <w:rsid w:val="00C65798"/>
    <w:rsid w:val="00C66F22"/>
    <w:rsid w:val="00C67C3C"/>
    <w:rsid w:val="00C713B8"/>
    <w:rsid w:val="00C75ABF"/>
    <w:rsid w:val="00C762A6"/>
    <w:rsid w:val="00C76400"/>
    <w:rsid w:val="00C7678E"/>
    <w:rsid w:val="00C769EE"/>
    <w:rsid w:val="00C76EBE"/>
    <w:rsid w:val="00C8045F"/>
    <w:rsid w:val="00C80879"/>
    <w:rsid w:val="00C80AE5"/>
    <w:rsid w:val="00C827EE"/>
    <w:rsid w:val="00C831AA"/>
    <w:rsid w:val="00C83309"/>
    <w:rsid w:val="00C84773"/>
    <w:rsid w:val="00C84F24"/>
    <w:rsid w:val="00C84F2B"/>
    <w:rsid w:val="00C84F2E"/>
    <w:rsid w:val="00C90763"/>
    <w:rsid w:val="00C91499"/>
    <w:rsid w:val="00C91550"/>
    <w:rsid w:val="00C922D6"/>
    <w:rsid w:val="00C9303B"/>
    <w:rsid w:val="00C955EA"/>
    <w:rsid w:val="00C977BE"/>
    <w:rsid w:val="00CA001D"/>
    <w:rsid w:val="00CA0322"/>
    <w:rsid w:val="00CA0364"/>
    <w:rsid w:val="00CA17B2"/>
    <w:rsid w:val="00CA1C37"/>
    <w:rsid w:val="00CA2037"/>
    <w:rsid w:val="00CA37F9"/>
    <w:rsid w:val="00CA441A"/>
    <w:rsid w:val="00CB060F"/>
    <w:rsid w:val="00CB21B2"/>
    <w:rsid w:val="00CB242F"/>
    <w:rsid w:val="00CB280B"/>
    <w:rsid w:val="00CB2A01"/>
    <w:rsid w:val="00CB2A57"/>
    <w:rsid w:val="00CB3811"/>
    <w:rsid w:val="00CB3BB9"/>
    <w:rsid w:val="00CB41A5"/>
    <w:rsid w:val="00CB4442"/>
    <w:rsid w:val="00CB51FC"/>
    <w:rsid w:val="00CC1C27"/>
    <w:rsid w:val="00CC1CC6"/>
    <w:rsid w:val="00CC1D1F"/>
    <w:rsid w:val="00CC3FE8"/>
    <w:rsid w:val="00CC6B06"/>
    <w:rsid w:val="00CC766A"/>
    <w:rsid w:val="00CD02FD"/>
    <w:rsid w:val="00CD0A45"/>
    <w:rsid w:val="00CD1032"/>
    <w:rsid w:val="00CD1230"/>
    <w:rsid w:val="00CD1937"/>
    <w:rsid w:val="00CD27E1"/>
    <w:rsid w:val="00CD2B58"/>
    <w:rsid w:val="00CD4765"/>
    <w:rsid w:val="00CD70DB"/>
    <w:rsid w:val="00CD7402"/>
    <w:rsid w:val="00CD7914"/>
    <w:rsid w:val="00CE1FB2"/>
    <w:rsid w:val="00CE278F"/>
    <w:rsid w:val="00CE281E"/>
    <w:rsid w:val="00CE3564"/>
    <w:rsid w:val="00CE5086"/>
    <w:rsid w:val="00CE59F6"/>
    <w:rsid w:val="00CE6FD5"/>
    <w:rsid w:val="00CE70A5"/>
    <w:rsid w:val="00CF0392"/>
    <w:rsid w:val="00CF21D2"/>
    <w:rsid w:val="00CF4381"/>
    <w:rsid w:val="00CF5823"/>
    <w:rsid w:val="00CF5D9A"/>
    <w:rsid w:val="00CF624B"/>
    <w:rsid w:val="00CF763D"/>
    <w:rsid w:val="00D02221"/>
    <w:rsid w:val="00D032C3"/>
    <w:rsid w:val="00D03506"/>
    <w:rsid w:val="00D03688"/>
    <w:rsid w:val="00D038EA"/>
    <w:rsid w:val="00D03D79"/>
    <w:rsid w:val="00D03FA0"/>
    <w:rsid w:val="00D0449F"/>
    <w:rsid w:val="00D04882"/>
    <w:rsid w:val="00D048C7"/>
    <w:rsid w:val="00D05F15"/>
    <w:rsid w:val="00D0602B"/>
    <w:rsid w:val="00D07433"/>
    <w:rsid w:val="00D105E7"/>
    <w:rsid w:val="00D10B43"/>
    <w:rsid w:val="00D11A58"/>
    <w:rsid w:val="00D11A70"/>
    <w:rsid w:val="00D11AE3"/>
    <w:rsid w:val="00D1222A"/>
    <w:rsid w:val="00D12AD9"/>
    <w:rsid w:val="00D15474"/>
    <w:rsid w:val="00D167EB"/>
    <w:rsid w:val="00D16F9D"/>
    <w:rsid w:val="00D17362"/>
    <w:rsid w:val="00D17AB7"/>
    <w:rsid w:val="00D17F7E"/>
    <w:rsid w:val="00D20EB6"/>
    <w:rsid w:val="00D21284"/>
    <w:rsid w:val="00D215B1"/>
    <w:rsid w:val="00D2208F"/>
    <w:rsid w:val="00D220EF"/>
    <w:rsid w:val="00D22C59"/>
    <w:rsid w:val="00D230E6"/>
    <w:rsid w:val="00D23303"/>
    <w:rsid w:val="00D241CB"/>
    <w:rsid w:val="00D24851"/>
    <w:rsid w:val="00D258FA"/>
    <w:rsid w:val="00D258FD"/>
    <w:rsid w:val="00D27169"/>
    <w:rsid w:val="00D3130B"/>
    <w:rsid w:val="00D32A24"/>
    <w:rsid w:val="00D331B5"/>
    <w:rsid w:val="00D33978"/>
    <w:rsid w:val="00D348E3"/>
    <w:rsid w:val="00D34A16"/>
    <w:rsid w:val="00D369DC"/>
    <w:rsid w:val="00D36FFE"/>
    <w:rsid w:val="00D40646"/>
    <w:rsid w:val="00D4164B"/>
    <w:rsid w:val="00D43496"/>
    <w:rsid w:val="00D43AE9"/>
    <w:rsid w:val="00D4524C"/>
    <w:rsid w:val="00D453B2"/>
    <w:rsid w:val="00D47AAB"/>
    <w:rsid w:val="00D50860"/>
    <w:rsid w:val="00D50BA6"/>
    <w:rsid w:val="00D51C71"/>
    <w:rsid w:val="00D51E1A"/>
    <w:rsid w:val="00D5222F"/>
    <w:rsid w:val="00D52A5A"/>
    <w:rsid w:val="00D54D04"/>
    <w:rsid w:val="00D552C5"/>
    <w:rsid w:val="00D559D8"/>
    <w:rsid w:val="00D619F7"/>
    <w:rsid w:val="00D61AB7"/>
    <w:rsid w:val="00D625E3"/>
    <w:rsid w:val="00D63DA4"/>
    <w:rsid w:val="00D65BB9"/>
    <w:rsid w:val="00D65BD6"/>
    <w:rsid w:val="00D66F84"/>
    <w:rsid w:val="00D67101"/>
    <w:rsid w:val="00D6770F"/>
    <w:rsid w:val="00D67EB4"/>
    <w:rsid w:val="00D705F1"/>
    <w:rsid w:val="00D719DD"/>
    <w:rsid w:val="00D71C69"/>
    <w:rsid w:val="00D73F56"/>
    <w:rsid w:val="00D74F6A"/>
    <w:rsid w:val="00D761C4"/>
    <w:rsid w:val="00D766E0"/>
    <w:rsid w:val="00D77186"/>
    <w:rsid w:val="00D773BA"/>
    <w:rsid w:val="00D8048E"/>
    <w:rsid w:val="00D807DF"/>
    <w:rsid w:val="00D814DF"/>
    <w:rsid w:val="00D82793"/>
    <w:rsid w:val="00D838E4"/>
    <w:rsid w:val="00D84C27"/>
    <w:rsid w:val="00D85B37"/>
    <w:rsid w:val="00D8623B"/>
    <w:rsid w:val="00D86B9E"/>
    <w:rsid w:val="00D87F1F"/>
    <w:rsid w:val="00D87FFD"/>
    <w:rsid w:val="00D90815"/>
    <w:rsid w:val="00D93646"/>
    <w:rsid w:val="00D95D4C"/>
    <w:rsid w:val="00D9604D"/>
    <w:rsid w:val="00D977C8"/>
    <w:rsid w:val="00DA2486"/>
    <w:rsid w:val="00DA285E"/>
    <w:rsid w:val="00DA3458"/>
    <w:rsid w:val="00DA3806"/>
    <w:rsid w:val="00DA39B8"/>
    <w:rsid w:val="00DA47F8"/>
    <w:rsid w:val="00DA5421"/>
    <w:rsid w:val="00DA79B0"/>
    <w:rsid w:val="00DA7F68"/>
    <w:rsid w:val="00DB0324"/>
    <w:rsid w:val="00DB09A1"/>
    <w:rsid w:val="00DB1467"/>
    <w:rsid w:val="00DB2CF3"/>
    <w:rsid w:val="00DB429B"/>
    <w:rsid w:val="00DB4724"/>
    <w:rsid w:val="00DB6A94"/>
    <w:rsid w:val="00DC2148"/>
    <w:rsid w:val="00DC33D1"/>
    <w:rsid w:val="00DC4765"/>
    <w:rsid w:val="00DC52FA"/>
    <w:rsid w:val="00DC58AD"/>
    <w:rsid w:val="00DC6A15"/>
    <w:rsid w:val="00DC79BF"/>
    <w:rsid w:val="00DC7E5C"/>
    <w:rsid w:val="00DD0AB9"/>
    <w:rsid w:val="00DD1524"/>
    <w:rsid w:val="00DD3792"/>
    <w:rsid w:val="00DD3BCC"/>
    <w:rsid w:val="00DD405D"/>
    <w:rsid w:val="00DD5988"/>
    <w:rsid w:val="00DD5BA4"/>
    <w:rsid w:val="00DD5FF4"/>
    <w:rsid w:val="00DD6E0C"/>
    <w:rsid w:val="00DD729A"/>
    <w:rsid w:val="00DE05BB"/>
    <w:rsid w:val="00DE064C"/>
    <w:rsid w:val="00DE0F5F"/>
    <w:rsid w:val="00DE117B"/>
    <w:rsid w:val="00DE1CFD"/>
    <w:rsid w:val="00DE339D"/>
    <w:rsid w:val="00DE3760"/>
    <w:rsid w:val="00DE3C76"/>
    <w:rsid w:val="00DE568A"/>
    <w:rsid w:val="00DE632C"/>
    <w:rsid w:val="00DF044B"/>
    <w:rsid w:val="00DF0584"/>
    <w:rsid w:val="00DF2446"/>
    <w:rsid w:val="00DF271B"/>
    <w:rsid w:val="00DF2737"/>
    <w:rsid w:val="00DF319F"/>
    <w:rsid w:val="00DF4870"/>
    <w:rsid w:val="00DF581F"/>
    <w:rsid w:val="00DF5AB4"/>
    <w:rsid w:val="00E01763"/>
    <w:rsid w:val="00E03305"/>
    <w:rsid w:val="00E044C7"/>
    <w:rsid w:val="00E045F3"/>
    <w:rsid w:val="00E046C1"/>
    <w:rsid w:val="00E0524D"/>
    <w:rsid w:val="00E05C7F"/>
    <w:rsid w:val="00E068CA"/>
    <w:rsid w:val="00E06949"/>
    <w:rsid w:val="00E06E09"/>
    <w:rsid w:val="00E07EA1"/>
    <w:rsid w:val="00E110D7"/>
    <w:rsid w:val="00E13198"/>
    <w:rsid w:val="00E132A3"/>
    <w:rsid w:val="00E1390F"/>
    <w:rsid w:val="00E1529D"/>
    <w:rsid w:val="00E155CA"/>
    <w:rsid w:val="00E15837"/>
    <w:rsid w:val="00E1588C"/>
    <w:rsid w:val="00E164B6"/>
    <w:rsid w:val="00E16C86"/>
    <w:rsid w:val="00E170AA"/>
    <w:rsid w:val="00E17727"/>
    <w:rsid w:val="00E17C0F"/>
    <w:rsid w:val="00E208B8"/>
    <w:rsid w:val="00E20CCB"/>
    <w:rsid w:val="00E20E84"/>
    <w:rsid w:val="00E219F9"/>
    <w:rsid w:val="00E21DCD"/>
    <w:rsid w:val="00E24052"/>
    <w:rsid w:val="00E24416"/>
    <w:rsid w:val="00E24CD1"/>
    <w:rsid w:val="00E259F1"/>
    <w:rsid w:val="00E25EF1"/>
    <w:rsid w:val="00E263A0"/>
    <w:rsid w:val="00E264FC"/>
    <w:rsid w:val="00E2791F"/>
    <w:rsid w:val="00E31FA3"/>
    <w:rsid w:val="00E32DE3"/>
    <w:rsid w:val="00E33093"/>
    <w:rsid w:val="00E334C4"/>
    <w:rsid w:val="00E3390C"/>
    <w:rsid w:val="00E33F49"/>
    <w:rsid w:val="00E3462B"/>
    <w:rsid w:val="00E3492E"/>
    <w:rsid w:val="00E34B0E"/>
    <w:rsid w:val="00E34EE6"/>
    <w:rsid w:val="00E35C0D"/>
    <w:rsid w:val="00E36A10"/>
    <w:rsid w:val="00E3758D"/>
    <w:rsid w:val="00E40B96"/>
    <w:rsid w:val="00E40C91"/>
    <w:rsid w:val="00E41E4C"/>
    <w:rsid w:val="00E44910"/>
    <w:rsid w:val="00E44D3A"/>
    <w:rsid w:val="00E45670"/>
    <w:rsid w:val="00E46CF8"/>
    <w:rsid w:val="00E47294"/>
    <w:rsid w:val="00E4792C"/>
    <w:rsid w:val="00E50041"/>
    <w:rsid w:val="00E51BA3"/>
    <w:rsid w:val="00E54ECD"/>
    <w:rsid w:val="00E55C75"/>
    <w:rsid w:val="00E57D40"/>
    <w:rsid w:val="00E631A2"/>
    <w:rsid w:val="00E632A5"/>
    <w:rsid w:val="00E633E9"/>
    <w:rsid w:val="00E64BE1"/>
    <w:rsid w:val="00E64CD0"/>
    <w:rsid w:val="00E64E7B"/>
    <w:rsid w:val="00E64EAB"/>
    <w:rsid w:val="00E65832"/>
    <w:rsid w:val="00E70894"/>
    <w:rsid w:val="00E70B76"/>
    <w:rsid w:val="00E7155E"/>
    <w:rsid w:val="00E71E1A"/>
    <w:rsid w:val="00E72499"/>
    <w:rsid w:val="00E73205"/>
    <w:rsid w:val="00E76770"/>
    <w:rsid w:val="00E76A52"/>
    <w:rsid w:val="00E76C07"/>
    <w:rsid w:val="00E77443"/>
    <w:rsid w:val="00E80199"/>
    <w:rsid w:val="00E82ED6"/>
    <w:rsid w:val="00E83242"/>
    <w:rsid w:val="00E84172"/>
    <w:rsid w:val="00E84F29"/>
    <w:rsid w:val="00E8506A"/>
    <w:rsid w:val="00E85157"/>
    <w:rsid w:val="00E8566C"/>
    <w:rsid w:val="00E85DF5"/>
    <w:rsid w:val="00E867CE"/>
    <w:rsid w:val="00E873C9"/>
    <w:rsid w:val="00E87746"/>
    <w:rsid w:val="00E87ED4"/>
    <w:rsid w:val="00E90948"/>
    <w:rsid w:val="00E90D28"/>
    <w:rsid w:val="00E910BB"/>
    <w:rsid w:val="00E92552"/>
    <w:rsid w:val="00E927ED"/>
    <w:rsid w:val="00E93134"/>
    <w:rsid w:val="00E931EF"/>
    <w:rsid w:val="00E93743"/>
    <w:rsid w:val="00E94391"/>
    <w:rsid w:val="00E96062"/>
    <w:rsid w:val="00E97830"/>
    <w:rsid w:val="00E97DE3"/>
    <w:rsid w:val="00EA00E4"/>
    <w:rsid w:val="00EA03FA"/>
    <w:rsid w:val="00EA095B"/>
    <w:rsid w:val="00EA0A60"/>
    <w:rsid w:val="00EA17ED"/>
    <w:rsid w:val="00EA1CE3"/>
    <w:rsid w:val="00EA2988"/>
    <w:rsid w:val="00EA2B4B"/>
    <w:rsid w:val="00EA3FC5"/>
    <w:rsid w:val="00EA47D2"/>
    <w:rsid w:val="00EA4F7D"/>
    <w:rsid w:val="00EA69ED"/>
    <w:rsid w:val="00EA6CD3"/>
    <w:rsid w:val="00EA71BE"/>
    <w:rsid w:val="00EA7C45"/>
    <w:rsid w:val="00EB13CC"/>
    <w:rsid w:val="00EB1C80"/>
    <w:rsid w:val="00EB26FA"/>
    <w:rsid w:val="00EB2A71"/>
    <w:rsid w:val="00EB41A3"/>
    <w:rsid w:val="00EB45AF"/>
    <w:rsid w:val="00EB47C8"/>
    <w:rsid w:val="00EB5BA5"/>
    <w:rsid w:val="00EB6493"/>
    <w:rsid w:val="00EB700B"/>
    <w:rsid w:val="00EB7745"/>
    <w:rsid w:val="00EC23C9"/>
    <w:rsid w:val="00EC492E"/>
    <w:rsid w:val="00EC4CF3"/>
    <w:rsid w:val="00EC4D03"/>
    <w:rsid w:val="00ED0B86"/>
    <w:rsid w:val="00ED0D5E"/>
    <w:rsid w:val="00ED17B9"/>
    <w:rsid w:val="00ED67A2"/>
    <w:rsid w:val="00ED68CF"/>
    <w:rsid w:val="00ED6BB6"/>
    <w:rsid w:val="00ED741D"/>
    <w:rsid w:val="00EE17EF"/>
    <w:rsid w:val="00EE5820"/>
    <w:rsid w:val="00EE5986"/>
    <w:rsid w:val="00EE5DDA"/>
    <w:rsid w:val="00EE72D8"/>
    <w:rsid w:val="00EE7647"/>
    <w:rsid w:val="00EF15B7"/>
    <w:rsid w:val="00EF3DF5"/>
    <w:rsid w:val="00EF54D0"/>
    <w:rsid w:val="00EF66C7"/>
    <w:rsid w:val="00EF7FE5"/>
    <w:rsid w:val="00F002D5"/>
    <w:rsid w:val="00F003F6"/>
    <w:rsid w:val="00F007C3"/>
    <w:rsid w:val="00F02799"/>
    <w:rsid w:val="00F043AB"/>
    <w:rsid w:val="00F055C3"/>
    <w:rsid w:val="00F05D78"/>
    <w:rsid w:val="00F0646B"/>
    <w:rsid w:val="00F06622"/>
    <w:rsid w:val="00F0758D"/>
    <w:rsid w:val="00F10B47"/>
    <w:rsid w:val="00F10C72"/>
    <w:rsid w:val="00F10E19"/>
    <w:rsid w:val="00F11565"/>
    <w:rsid w:val="00F1170B"/>
    <w:rsid w:val="00F117EB"/>
    <w:rsid w:val="00F11F02"/>
    <w:rsid w:val="00F1216F"/>
    <w:rsid w:val="00F12B8C"/>
    <w:rsid w:val="00F12D5B"/>
    <w:rsid w:val="00F13977"/>
    <w:rsid w:val="00F1413B"/>
    <w:rsid w:val="00F14C73"/>
    <w:rsid w:val="00F150B5"/>
    <w:rsid w:val="00F15A53"/>
    <w:rsid w:val="00F16C69"/>
    <w:rsid w:val="00F17373"/>
    <w:rsid w:val="00F177A6"/>
    <w:rsid w:val="00F1793B"/>
    <w:rsid w:val="00F17ED4"/>
    <w:rsid w:val="00F2169C"/>
    <w:rsid w:val="00F219AA"/>
    <w:rsid w:val="00F21C3D"/>
    <w:rsid w:val="00F23FF5"/>
    <w:rsid w:val="00F24685"/>
    <w:rsid w:val="00F25243"/>
    <w:rsid w:val="00F253A7"/>
    <w:rsid w:val="00F25417"/>
    <w:rsid w:val="00F25C69"/>
    <w:rsid w:val="00F26383"/>
    <w:rsid w:val="00F26C8B"/>
    <w:rsid w:val="00F27210"/>
    <w:rsid w:val="00F30882"/>
    <w:rsid w:val="00F30F8A"/>
    <w:rsid w:val="00F321ED"/>
    <w:rsid w:val="00F32599"/>
    <w:rsid w:val="00F32628"/>
    <w:rsid w:val="00F343AD"/>
    <w:rsid w:val="00F34B64"/>
    <w:rsid w:val="00F34F09"/>
    <w:rsid w:val="00F360B0"/>
    <w:rsid w:val="00F36447"/>
    <w:rsid w:val="00F4053B"/>
    <w:rsid w:val="00F410EB"/>
    <w:rsid w:val="00F41BB9"/>
    <w:rsid w:val="00F422B4"/>
    <w:rsid w:val="00F42540"/>
    <w:rsid w:val="00F429FA"/>
    <w:rsid w:val="00F42A55"/>
    <w:rsid w:val="00F432A6"/>
    <w:rsid w:val="00F443EC"/>
    <w:rsid w:val="00F44465"/>
    <w:rsid w:val="00F44D6E"/>
    <w:rsid w:val="00F45F79"/>
    <w:rsid w:val="00F477FF"/>
    <w:rsid w:val="00F501E4"/>
    <w:rsid w:val="00F50806"/>
    <w:rsid w:val="00F5088E"/>
    <w:rsid w:val="00F50CF1"/>
    <w:rsid w:val="00F51331"/>
    <w:rsid w:val="00F51C62"/>
    <w:rsid w:val="00F52D04"/>
    <w:rsid w:val="00F543B9"/>
    <w:rsid w:val="00F5561D"/>
    <w:rsid w:val="00F55DFA"/>
    <w:rsid w:val="00F57D9A"/>
    <w:rsid w:val="00F57DE5"/>
    <w:rsid w:val="00F60480"/>
    <w:rsid w:val="00F61AB2"/>
    <w:rsid w:val="00F61F25"/>
    <w:rsid w:val="00F63D8E"/>
    <w:rsid w:val="00F643A4"/>
    <w:rsid w:val="00F6601B"/>
    <w:rsid w:val="00F661A4"/>
    <w:rsid w:val="00F66306"/>
    <w:rsid w:val="00F6657B"/>
    <w:rsid w:val="00F671DC"/>
    <w:rsid w:val="00F67BC6"/>
    <w:rsid w:val="00F704F1"/>
    <w:rsid w:val="00F71363"/>
    <w:rsid w:val="00F71C3C"/>
    <w:rsid w:val="00F72909"/>
    <w:rsid w:val="00F72936"/>
    <w:rsid w:val="00F7302E"/>
    <w:rsid w:val="00F73707"/>
    <w:rsid w:val="00F73BBA"/>
    <w:rsid w:val="00F73BF1"/>
    <w:rsid w:val="00F75990"/>
    <w:rsid w:val="00F76592"/>
    <w:rsid w:val="00F771EF"/>
    <w:rsid w:val="00F7782B"/>
    <w:rsid w:val="00F81130"/>
    <w:rsid w:val="00F816D1"/>
    <w:rsid w:val="00F8288D"/>
    <w:rsid w:val="00F841A3"/>
    <w:rsid w:val="00F85AA2"/>
    <w:rsid w:val="00F86E29"/>
    <w:rsid w:val="00F91637"/>
    <w:rsid w:val="00F92814"/>
    <w:rsid w:val="00F9288D"/>
    <w:rsid w:val="00F94037"/>
    <w:rsid w:val="00F94358"/>
    <w:rsid w:val="00F94E40"/>
    <w:rsid w:val="00F94F5A"/>
    <w:rsid w:val="00F9534A"/>
    <w:rsid w:val="00F95802"/>
    <w:rsid w:val="00F96F8D"/>
    <w:rsid w:val="00F97125"/>
    <w:rsid w:val="00FA09E1"/>
    <w:rsid w:val="00FA1003"/>
    <w:rsid w:val="00FA3BB1"/>
    <w:rsid w:val="00FA4A44"/>
    <w:rsid w:val="00FA4C68"/>
    <w:rsid w:val="00FA55F3"/>
    <w:rsid w:val="00FB02E0"/>
    <w:rsid w:val="00FB08AF"/>
    <w:rsid w:val="00FB3CF9"/>
    <w:rsid w:val="00FC1A95"/>
    <w:rsid w:val="00FC206F"/>
    <w:rsid w:val="00FC3E03"/>
    <w:rsid w:val="00FC4A21"/>
    <w:rsid w:val="00FC4FC8"/>
    <w:rsid w:val="00FC51EA"/>
    <w:rsid w:val="00FC6056"/>
    <w:rsid w:val="00FC6732"/>
    <w:rsid w:val="00FC6F62"/>
    <w:rsid w:val="00FC7DA6"/>
    <w:rsid w:val="00FC7F7A"/>
    <w:rsid w:val="00FD0367"/>
    <w:rsid w:val="00FD0B6C"/>
    <w:rsid w:val="00FD186B"/>
    <w:rsid w:val="00FD1A70"/>
    <w:rsid w:val="00FD1B13"/>
    <w:rsid w:val="00FD2BF9"/>
    <w:rsid w:val="00FD2CCB"/>
    <w:rsid w:val="00FD37C4"/>
    <w:rsid w:val="00FD380A"/>
    <w:rsid w:val="00FD5B62"/>
    <w:rsid w:val="00FD5D57"/>
    <w:rsid w:val="00FD696C"/>
    <w:rsid w:val="00FD77A5"/>
    <w:rsid w:val="00FE019C"/>
    <w:rsid w:val="00FE15B3"/>
    <w:rsid w:val="00FE1C25"/>
    <w:rsid w:val="00FE2DAE"/>
    <w:rsid w:val="00FE64DF"/>
    <w:rsid w:val="00FE6B61"/>
    <w:rsid w:val="00FF0249"/>
    <w:rsid w:val="00FF08C5"/>
    <w:rsid w:val="00FF20BB"/>
    <w:rsid w:val="00FF3E7D"/>
    <w:rsid w:val="00FF3F79"/>
    <w:rsid w:val="00FF5930"/>
    <w:rsid w:val="00FF5B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A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AD"/>
    <w:pPr>
      <w:spacing w:after="100" w:afterAutospacing="1"/>
    </w:pPr>
    <w:rPr>
      <w:rFonts w:cs="Calibri"/>
      <w:sz w:val="22"/>
      <w:szCs w:val="22"/>
    </w:rPr>
  </w:style>
  <w:style w:type="paragraph" w:styleId="1">
    <w:name w:val="heading 1"/>
    <w:basedOn w:val="a"/>
    <w:next w:val="a"/>
    <w:link w:val="1Char"/>
    <w:uiPriority w:val="9"/>
    <w:qFormat/>
    <w:rsid w:val="00F343AD"/>
    <w:pPr>
      <w:keepNext/>
      <w:tabs>
        <w:tab w:val="center" w:pos="4153"/>
        <w:tab w:val="right" w:pos="8306"/>
      </w:tabs>
      <w:spacing w:after="0" w:afterAutospacing="0"/>
      <w:outlineLvl w:val="0"/>
    </w:pPr>
    <w:rPr>
      <w:b/>
      <w:bCs/>
      <w:sz w:val="24"/>
      <w:szCs w:val="24"/>
    </w:rPr>
  </w:style>
  <w:style w:type="paragraph" w:styleId="2">
    <w:name w:val="heading 2"/>
    <w:basedOn w:val="a"/>
    <w:next w:val="a"/>
    <w:link w:val="2Char"/>
    <w:uiPriority w:val="9"/>
    <w:qFormat/>
    <w:rsid w:val="00F343AD"/>
    <w:pPr>
      <w:keepNext/>
      <w:tabs>
        <w:tab w:val="left" w:pos="540"/>
      </w:tabs>
      <w:spacing w:line="480" w:lineRule="auto"/>
      <w:jc w:val="both"/>
      <w:outlineLvl w:val="1"/>
    </w:pPr>
    <w:rPr>
      <w:b/>
      <w:bCs/>
      <w:sz w:val="28"/>
      <w:szCs w:val="28"/>
    </w:rPr>
  </w:style>
  <w:style w:type="paragraph" w:styleId="3">
    <w:name w:val="heading 3"/>
    <w:basedOn w:val="a"/>
    <w:next w:val="a"/>
    <w:link w:val="3Char"/>
    <w:uiPriority w:val="99"/>
    <w:qFormat/>
    <w:rsid w:val="00E931EF"/>
    <w:pPr>
      <w:keepNext/>
      <w:spacing w:after="0" w:afterAutospacing="0"/>
      <w:jc w:val="center"/>
      <w:outlineLvl w:val="2"/>
    </w:pPr>
    <w:rPr>
      <w:rFonts w:cs="Arial"/>
      <w:b/>
      <w:bCs/>
      <w:sz w:val="24"/>
      <w:szCs w:val="24"/>
    </w:rPr>
  </w:style>
  <w:style w:type="paragraph" w:styleId="4">
    <w:name w:val="heading 4"/>
    <w:basedOn w:val="a"/>
    <w:next w:val="a"/>
    <w:link w:val="4Char"/>
    <w:uiPriority w:val="99"/>
    <w:qFormat/>
    <w:rsid w:val="00E931EF"/>
    <w:pPr>
      <w:keepNext/>
      <w:spacing w:after="0" w:afterAutospacing="0" w:line="360" w:lineRule="auto"/>
      <w:jc w:val="center"/>
      <w:outlineLvl w:val="3"/>
    </w:pPr>
    <w:rPr>
      <w:b/>
      <w:bCs/>
      <w:sz w:val="28"/>
      <w:szCs w:val="28"/>
    </w:rPr>
  </w:style>
  <w:style w:type="paragraph" w:styleId="5">
    <w:name w:val="heading 5"/>
    <w:basedOn w:val="a"/>
    <w:next w:val="a"/>
    <w:link w:val="5Char"/>
    <w:unhideWhenUsed/>
    <w:qFormat/>
    <w:rsid w:val="000A09E1"/>
    <w:pPr>
      <w:keepNext/>
      <w:keepLines/>
      <w:spacing w:before="200" w:after="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343AD"/>
    <w:rPr>
      <w:rFonts w:ascii="Cambria" w:hAnsi="Cambria" w:cs="Cambria"/>
      <w:b/>
      <w:bCs/>
      <w:kern w:val="32"/>
      <w:sz w:val="32"/>
      <w:szCs w:val="32"/>
    </w:rPr>
  </w:style>
  <w:style w:type="character" w:customStyle="1" w:styleId="2Char">
    <w:name w:val="标题 2 Char"/>
    <w:basedOn w:val="a0"/>
    <w:link w:val="2"/>
    <w:uiPriority w:val="9"/>
    <w:locked/>
    <w:rsid w:val="00F343AD"/>
    <w:rPr>
      <w:rFonts w:ascii="Cambria" w:hAnsi="Cambria" w:cs="Cambria"/>
      <w:b/>
      <w:bCs/>
      <w:i/>
      <w:iCs/>
      <w:sz w:val="28"/>
      <w:szCs w:val="28"/>
    </w:rPr>
  </w:style>
  <w:style w:type="character" w:customStyle="1" w:styleId="3Char">
    <w:name w:val="标题 3 Char"/>
    <w:basedOn w:val="a0"/>
    <w:link w:val="3"/>
    <w:uiPriority w:val="99"/>
    <w:locked/>
    <w:rsid w:val="00E931EF"/>
    <w:rPr>
      <w:rFonts w:ascii="Calibri" w:hAnsi="Calibri" w:cs="Arial"/>
      <w:b/>
      <w:bCs/>
      <w:sz w:val="24"/>
      <w:szCs w:val="24"/>
    </w:rPr>
  </w:style>
  <w:style w:type="character" w:customStyle="1" w:styleId="4Char">
    <w:name w:val="标题 4 Char"/>
    <w:basedOn w:val="a0"/>
    <w:link w:val="4"/>
    <w:uiPriority w:val="99"/>
    <w:locked/>
    <w:rsid w:val="00E931EF"/>
    <w:rPr>
      <w:rFonts w:ascii="Calibri" w:hAnsi="Calibri" w:cs="Calibri"/>
      <w:b/>
      <w:bCs/>
      <w:sz w:val="28"/>
      <w:szCs w:val="28"/>
    </w:rPr>
  </w:style>
  <w:style w:type="character" w:customStyle="1" w:styleId="5Char">
    <w:name w:val="标题 5 Char"/>
    <w:basedOn w:val="a0"/>
    <w:link w:val="5"/>
    <w:rsid w:val="000A09E1"/>
    <w:rPr>
      <w:rFonts w:ascii="Cambria" w:eastAsia="Times New Roman" w:hAnsi="Cambria" w:cs="Times New Roman"/>
      <w:color w:val="243F60"/>
      <w:sz w:val="22"/>
      <w:szCs w:val="22"/>
    </w:rPr>
  </w:style>
  <w:style w:type="paragraph" w:styleId="a3">
    <w:name w:val="header"/>
    <w:basedOn w:val="a"/>
    <w:link w:val="Char"/>
    <w:uiPriority w:val="99"/>
    <w:rsid w:val="00F343AD"/>
    <w:pPr>
      <w:tabs>
        <w:tab w:val="center" w:pos="4153"/>
        <w:tab w:val="right" w:pos="8306"/>
      </w:tabs>
      <w:spacing w:after="0"/>
    </w:pPr>
  </w:style>
  <w:style w:type="character" w:customStyle="1" w:styleId="Char">
    <w:name w:val="页眉 Char"/>
    <w:basedOn w:val="a0"/>
    <w:link w:val="a3"/>
    <w:uiPriority w:val="99"/>
    <w:locked/>
    <w:rsid w:val="00F343AD"/>
    <w:rPr>
      <w:rFonts w:ascii="Times New Roman" w:hAnsi="Times New Roman" w:cs="Times New Roman"/>
      <w:lang w:val="en-US"/>
    </w:rPr>
  </w:style>
  <w:style w:type="paragraph" w:styleId="a4">
    <w:name w:val="footer"/>
    <w:basedOn w:val="a"/>
    <w:link w:val="Char0"/>
    <w:uiPriority w:val="99"/>
    <w:rsid w:val="00F343AD"/>
    <w:pPr>
      <w:tabs>
        <w:tab w:val="center" w:pos="4153"/>
        <w:tab w:val="right" w:pos="8306"/>
      </w:tabs>
      <w:spacing w:after="0"/>
    </w:pPr>
  </w:style>
  <w:style w:type="character" w:customStyle="1" w:styleId="Char0">
    <w:name w:val="页脚 Char"/>
    <w:basedOn w:val="a0"/>
    <w:link w:val="a4"/>
    <w:uiPriority w:val="99"/>
    <w:locked/>
    <w:rsid w:val="00F343AD"/>
    <w:rPr>
      <w:rFonts w:ascii="Times New Roman" w:hAnsi="Times New Roman" w:cs="Times New Roman"/>
      <w:lang w:val="en-US"/>
    </w:rPr>
  </w:style>
  <w:style w:type="character" w:customStyle="1" w:styleId="apple-style-span">
    <w:name w:val="apple-style-span"/>
    <w:basedOn w:val="a0"/>
    <w:uiPriority w:val="99"/>
    <w:rsid w:val="00F343AD"/>
    <w:rPr>
      <w:rFonts w:ascii="Times New Roman" w:hAnsi="Times New Roman" w:cs="Times New Roman"/>
    </w:rPr>
  </w:style>
  <w:style w:type="character" w:customStyle="1" w:styleId="apple-converted-space">
    <w:name w:val="apple-converted-space"/>
    <w:basedOn w:val="a0"/>
    <w:rsid w:val="00F343AD"/>
    <w:rPr>
      <w:rFonts w:ascii="Times New Roman" w:hAnsi="Times New Roman" w:cs="Times New Roman"/>
    </w:rPr>
  </w:style>
  <w:style w:type="character" w:styleId="a5">
    <w:name w:val="Hyperlink"/>
    <w:basedOn w:val="a0"/>
    <w:uiPriority w:val="99"/>
    <w:rsid w:val="00F343AD"/>
    <w:rPr>
      <w:rFonts w:ascii="Times New Roman" w:hAnsi="Times New Roman" w:cs="Times New Roman"/>
      <w:color w:val="auto"/>
      <w:u w:val="single"/>
    </w:rPr>
  </w:style>
  <w:style w:type="paragraph" w:styleId="a6">
    <w:name w:val="Normal (Web)"/>
    <w:basedOn w:val="a"/>
    <w:uiPriority w:val="99"/>
    <w:rsid w:val="00F343AD"/>
    <w:pPr>
      <w:spacing w:before="100" w:beforeAutospacing="1"/>
    </w:pPr>
    <w:rPr>
      <w:color w:val="000000"/>
      <w:sz w:val="24"/>
      <w:szCs w:val="24"/>
    </w:rPr>
  </w:style>
  <w:style w:type="character" w:styleId="a7">
    <w:name w:val="Emphasis"/>
    <w:basedOn w:val="a0"/>
    <w:uiPriority w:val="20"/>
    <w:qFormat/>
    <w:rsid w:val="00F343AD"/>
    <w:rPr>
      <w:rFonts w:ascii="Times New Roman" w:hAnsi="Times New Roman" w:cs="Times New Roman"/>
      <w:i/>
      <w:iCs/>
    </w:rPr>
  </w:style>
  <w:style w:type="paragraph" w:styleId="a8">
    <w:name w:val="caption"/>
    <w:basedOn w:val="a"/>
    <w:next w:val="a"/>
    <w:uiPriority w:val="99"/>
    <w:qFormat/>
    <w:rsid w:val="00F343AD"/>
    <w:pPr>
      <w:spacing w:before="120" w:after="120" w:afterAutospacing="0"/>
    </w:pPr>
    <w:rPr>
      <w:b/>
      <w:bCs/>
      <w:sz w:val="20"/>
      <w:szCs w:val="20"/>
      <w:lang w:val="en-AU"/>
    </w:rPr>
  </w:style>
  <w:style w:type="paragraph" w:styleId="a9">
    <w:name w:val="List Paragraph"/>
    <w:basedOn w:val="a"/>
    <w:uiPriority w:val="34"/>
    <w:qFormat/>
    <w:rsid w:val="00F343AD"/>
    <w:pPr>
      <w:ind w:left="720"/>
    </w:pPr>
  </w:style>
  <w:style w:type="character" w:customStyle="1" w:styleId="citation">
    <w:name w:val="citation"/>
    <w:basedOn w:val="a0"/>
    <w:uiPriority w:val="99"/>
    <w:rsid w:val="00F343AD"/>
    <w:rPr>
      <w:rFonts w:ascii="Times New Roman" w:hAnsi="Times New Roman" w:cs="Times New Roman"/>
    </w:rPr>
  </w:style>
  <w:style w:type="character" w:customStyle="1" w:styleId="citationjournal">
    <w:name w:val="citation journal"/>
    <w:basedOn w:val="a0"/>
    <w:uiPriority w:val="99"/>
    <w:rsid w:val="00F343AD"/>
    <w:rPr>
      <w:rFonts w:ascii="Times New Roman" w:hAnsi="Times New Roman" w:cs="Times New Roman"/>
    </w:rPr>
  </w:style>
  <w:style w:type="character" w:customStyle="1" w:styleId="citationweb">
    <w:name w:val="citation web"/>
    <w:basedOn w:val="a0"/>
    <w:uiPriority w:val="99"/>
    <w:rsid w:val="00F343AD"/>
    <w:rPr>
      <w:rFonts w:ascii="Times New Roman" w:hAnsi="Times New Roman" w:cs="Times New Roman"/>
    </w:rPr>
  </w:style>
  <w:style w:type="paragraph" w:styleId="aa">
    <w:name w:val="endnote text"/>
    <w:basedOn w:val="a"/>
    <w:link w:val="Char1"/>
    <w:uiPriority w:val="99"/>
    <w:rsid w:val="00F343AD"/>
    <w:rPr>
      <w:sz w:val="20"/>
      <w:szCs w:val="20"/>
    </w:rPr>
  </w:style>
  <w:style w:type="character" w:customStyle="1" w:styleId="Char1">
    <w:name w:val="尾注文本 Char"/>
    <w:basedOn w:val="a0"/>
    <w:link w:val="aa"/>
    <w:uiPriority w:val="99"/>
    <w:locked/>
    <w:rsid w:val="00F343AD"/>
    <w:rPr>
      <w:rFonts w:ascii="Times New Roman" w:hAnsi="Times New Roman" w:cs="Times New Roman"/>
      <w:lang w:val="en-US" w:eastAsia="en-US"/>
    </w:rPr>
  </w:style>
  <w:style w:type="character" w:styleId="ab">
    <w:name w:val="endnote reference"/>
    <w:basedOn w:val="a0"/>
    <w:uiPriority w:val="99"/>
    <w:rsid w:val="00F343AD"/>
    <w:rPr>
      <w:rFonts w:ascii="Times New Roman" w:hAnsi="Times New Roman" w:cs="Times New Roman"/>
      <w:vertAlign w:val="superscript"/>
    </w:rPr>
  </w:style>
  <w:style w:type="paragraph" w:styleId="ac">
    <w:name w:val="Balloon Text"/>
    <w:basedOn w:val="a"/>
    <w:link w:val="Char2"/>
    <w:uiPriority w:val="99"/>
    <w:rsid w:val="00F343AD"/>
    <w:pPr>
      <w:spacing w:after="0"/>
    </w:pPr>
    <w:rPr>
      <w:rFonts w:ascii="Tahoma" w:hAnsi="Tahoma" w:cs="Tahoma"/>
      <w:sz w:val="16"/>
      <w:szCs w:val="16"/>
    </w:rPr>
  </w:style>
  <w:style w:type="character" w:customStyle="1" w:styleId="Char2">
    <w:name w:val="批注框文本 Char"/>
    <w:basedOn w:val="a0"/>
    <w:link w:val="ac"/>
    <w:uiPriority w:val="99"/>
    <w:locked/>
    <w:rsid w:val="00F343AD"/>
    <w:rPr>
      <w:rFonts w:ascii="Tahoma" w:hAnsi="Tahoma" w:cs="Tahoma"/>
      <w:sz w:val="16"/>
      <w:szCs w:val="16"/>
      <w:lang w:val="en-US" w:eastAsia="en-US"/>
    </w:rPr>
  </w:style>
  <w:style w:type="character" w:customStyle="1" w:styleId="slicetext1">
    <w:name w:val="slicetext1"/>
    <w:basedOn w:val="a0"/>
    <w:uiPriority w:val="99"/>
    <w:rsid w:val="00F343AD"/>
    <w:rPr>
      <w:rFonts w:ascii="Times New Roman" w:hAnsi="Times New Roman" w:cs="Times New Roman"/>
      <w:color w:val="000000"/>
    </w:rPr>
  </w:style>
  <w:style w:type="character" w:styleId="ad">
    <w:name w:val="page number"/>
    <w:basedOn w:val="a0"/>
    <w:uiPriority w:val="99"/>
    <w:rsid w:val="00F343AD"/>
    <w:rPr>
      <w:rFonts w:ascii="Times New Roman" w:hAnsi="Times New Roman" w:cs="Times New Roman"/>
    </w:rPr>
  </w:style>
  <w:style w:type="paragraph" w:styleId="ae">
    <w:name w:val="No Spacing"/>
    <w:link w:val="Char3"/>
    <w:uiPriority w:val="1"/>
    <w:qFormat/>
    <w:rsid w:val="00F343AD"/>
    <w:pPr>
      <w:spacing w:afterAutospacing="1"/>
    </w:pPr>
    <w:rPr>
      <w:rFonts w:cs="Calibri"/>
      <w:sz w:val="22"/>
      <w:szCs w:val="22"/>
    </w:rPr>
  </w:style>
  <w:style w:type="paragraph" w:styleId="af">
    <w:name w:val="Body Text"/>
    <w:basedOn w:val="a"/>
    <w:link w:val="Char4"/>
    <w:uiPriority w:val="99"/>
    <w:rsid w:val="00F343AD"/>
    <w:pPr>
      <w:spacing w:after="0" w:afterAutospacing="0" w:line="480" w:lineRule="auto"/>
      <w:jc w:val="both"/>
    </w:pPr>
    <w:rPr>
      <w:sz w:val="24"/>
      <w:szCs w:val="24"/>
      <w:lang w:val="en-AU"/>
    </w:rPr>
  </w:style>
  <w:style w:type="character" w:customStyle="1" w:styleId="Char4">
    <w:name w:val="正文文本 Char"/>
    <w:basedOn w:val="a0"/>
    <w:link w:val="af"/>
    <w:uiPriority w:val="99"/>
    <w:locked/>
    <w:rsid w:val="00F343AD"/>
    <w:rPr>
      <w:rFonts w:ascii="Calibri" w:hAnsi="Calibri" w:cs="Calibri"/>
    </w:rPr>
  </w:style>
  <w:style w:type="character" w:customStyle="1" w:styleId="longtext">
    <w:name w:val="long_text"/>
    <w:basedOn w:val="a0"/>
    <w:uiPriority w:val="99"/>
    <w:rsid w:val="00F343AD"/>
    <w:rPr>
      <w:rFonts w:ascii="Times New Roman" w:hAnsi="Times New Roman" w:cs="Times New Roman"/>
    </w:rPr>
  </w:style>
  <w:style w:type="paragraph" w:styleId="20">
    <w:name w:val="Body Text 2"/>
    <w:basedOn w:val="a"/>
    <w:link w:val="2Char0"/>
    <w:uiPriority w:val="99"/>
    <w:rsid w:val="00F343AD"/>
    <w:pPr>
      <w:spacing w:after="0" w:afterAutospacing="0" w:line="480" w:lineRule="auto"/>
      <w:jc w:val="center"/>
    </w:pPr>
    <w:rPr>
      <w:b/>
      <w:bCs/>
      <w:sz w:val="28"/>
      <w:szCs w:val="28"/>
    </w:rPr>
  </w:style>
  <w:style w:type="character" w:customStyle="1" w:styleId="2Char0">
    <w:name w:val="正文文本 2 Char"/>
    <w:basedOn w:val="a0"/>
    <w:link w:val="20"/>
    <w:uiPriority w:val="99"/>
    <w:locked/>
    <w:rsid w:val="00F343AD"/>
    <w:rPr>
      <w:rFonts w:ascii="Calibri" w:hAnsi="Calibri" w:cs="Calibri"/>
    </w:rPr>
  </w:style>
  <w:style w:type="paragraph" w:customStyle="1" w:styleId="authlist">
    <w:name w:val="auth_list"/>
    <w:basedOn w:val="a"/>
    <w:uiPriority w:val="99"/>
    <w:rsid w:val="00F343AD"/>
    <w:pPr>
      <w:spacing w:before="100" w:beforeAutospacing="1"/>
    </w:pPr>
    <w:rPr>
      <w:rFonts w:cs="Arial"/>
      <w:sz w:val="24"/>
      <w:szCs w:val="24"/>
    </w:rPr>
  </w:style>
  <w:style w:type="character" w:customStyle="1" w:styleId="googqs-tidbitgoogqs-tidbit-1">
    <w:name w:val="goog_qs-tidbit goog_qs-tidbit-1"/>
    <w:basedOn w:val="a0"/>
    <w:uiPriority w:val="99"/>
    <w:rsid w:val="00F343AD"/>
    <w:rPr>
      <w:rFonts w:cs="Times New Roman"/>
    </w:rPr>
  </w:style>
  <w:style w:type="paragraph" w:customStyle="1" w:styleId="Default">
    <w:name w:val="Default"/>
    <w:link w:val="DefaultChar"/>
    <w:rsid w:val="000A09E1"/>
    <w:pPr>
      <w:autoSpaceDE w:val="0"/>
      <w:autoSpaceDN w:val="0"/>
      <w:adjustRightInd w:val="0"/>
    </w:pPr>
    <w:rPr>
      <w:rFonts w:ascii="Gill Sans MT" w:eastAsia="Calibri" w:hAnsi="Gill Sans MT" w:cs="Gill Sans MT"/>
      <w:color w:val="000000"/>
      <w:sz w:val="24"/>
      <w:szCs w:val="24"/>
    </w:rPr>
  </w:style>
  <w:style w:type="character" w:customStyle="1" w:styleId="emphasistypebolditalic">
    <w:name w:val="emphasistypebolditalic"/>
    <w:basedOn w:val="a0"/>
    <w:rsid w:val="000A09E1"/>
  </w:style>
  <w:style w:type="character" w:customStyle="1" w:styleId="emphasistypebold">
    <w:name w:val="emphasistypebold"/>
    <w:basedOn w:val="a0"/>
    <w:rsid w:val="000A09E1"/>
  </w:style>
  <w:style w:type="character" w:customStyle="1" w:styleId="emphasistypeitalic">
    <w:name w:val="emphasistypeitalic"/>
    <w:basedOn w:val="a0"/>
    <w:rsid w:val="000A09E1"/>
  </w:style>
  <w:style w:type="character" w:customStyle="1" w:styleId="element-citation">
    <w:name w:val="element-citation"/>
    <w:basedOn w:val="a0"/>
    <w:rsid w:val="000A09E1"/>
  </w:style>
  <w:style w:type="character" w:customStyle="1" w:styleId="ref-journal">
    <w:name w:val="ref-journal"/>
    <w:basedOn w:val="a0"/>
    <w:rsid w:val="000A09E1"/>
  </w:style>
  <w:style w:type="character" w:customStyle="1" w:styleId="ref-vol">
    <w:name w:val="ref-vol"/>
    <w:basedOn w:val="a0"/>
    <w:rsid w:val="000A09E1"/>
  </w:style>
  <w:style w:type="character" w:customStyle="1" w:styleId="cdc-decorated">
    <w:name w:val="cdc-decorated"/>
    <w:basedOn w:val="a0"/>
    <w:rsid w:val="000A09E1"/>
  </w:style>
  <w:style w:type="character" w:styleId="af0">
    <w:name w:val="Strong"/>
    <w:basedOn w:val="a0"/>
    <w:uiPriority w:val="22"/>
    <w:qFormat/>
    <w:rsid w:val="000A09E1"/>
    <w:rPr>
      <w:b/>
      <w:bCs/>
    </w:rPr>
  </w:style>
  <w:style w:type="paragraph" w:customStyle="1" w:styleId="author">
    <w:name w:val="author"/>
    <w:basedOn w:val="a"/>
    <w:rsid w:val="000A09E1"/>
    <w:pPr>
      <w:spacing w:before="100" w:beforeAutospacing="1"/>
    </w:pPr>
    <w:rPr>
      <w:rFonts w:ascii="Times New Roman" w:hAnsi="Times New Roman" w:cs="Times New Roman"/>
      <w:sz w:val="24"/>
      <w:szCs w:val="24"/>
    </w:rPr>
  </w:style>
  <w:style w:type="character" w:customStyle="1" w:styleId="mb">
    <w:name w:val="mb"/>
    <w:basedOn w:val="a0"/>
    <w:rsid w:val="000A09E1"/>
  </w:style>
  <w:style w:type="character" w:customStyle="1" w:styleId="journal">
    <w:name w:val="journal"/>
    <w:basedOn w:val="a0"/>
    <w:rsid w:val="000A09E1"/>
  </w:style>
  <w:style w:type="character" w:customStyle="1" w:styleId="jnumber">
    <w:name w:val="jnumber"/>
    <w:basedOn w:val="a0"/>
    <w:rsid w:val="000A09E1"/>
  </w:style>
  <w:style w:type="character" w:customStyle="1" w:styleId="highlight">
    <w:name w:val="highlight"/>
    <w:basedOn w:val="a0"/>
    <w:rsid w:val="000A09E1"/>
  </w:style>
  <w:style w:type="character" w:customStyle="1" w:styleId="ircho">
    <w:name w:val="irc_ho"/>
    <w:basedOn w:val="a0"/>
    <w:rsid w:val="000A09E1"/>
  </w:style>
  <w:style w:type="character" w:customStyle="1" w:styleId="cit">
    <w:name w:val="cit"/>
    <w:basedOn w:val="a0"/>
    <w:rsid w:val="000A09E1"/>
  </w:style>
  <w:style w:type="character" w:customStyle="1" w:styleId="fm-citation-ids-label">
    <w:name w:val="fm-citation-ids-label"/>
    <w:basedOn w:val="a0"/>
    <w:rsid w:val="000A09E1"/>
  </w:style>
  <w:style w:type="character" w:customStyle="1" w:styleId="o1056pnejmcme0804647donenasnht43">
    <w:name w:val="o1056pnejmcme0804647donenasnht43"/>
    <w:basedOn w:val="a0"/>
    <w:rsid w:val="000A09E1"/>
  </w:style>
  <w:style w:type="character" w:customStyle="1" w:styleId="cit-name-surname">
    <w:name w:val="cit-name-surname"/>
    <w:basedOn w:val="a0"/>
    <w:rsid w:val="000A09E1"/>
  </w:style>
  <w:style w:type="character" w:customStyle="1" w:styleId="cit-name-given-names">
    <w:name w:val="cit-name-given-names"/>
    <w:basedOn w:val="a0"/>
    <w:rsid w:val="000A09E1"/>
  </w:style>
  <w:style w:type="character" w:customStyle="1" w:styleId="cit-article-title">
    <w:name w:val="cit-article-title"/>
    <w:basedOn w:val="a0"/>
    <w:rsid w:val="000A09E1"/>
  </w:style>
  <w:style w:type="character" w:customStyle="1" w:styleId="cit-pub-date">
    <w:name w:val="cit-pub-date"/>
    <w:basedOn w:val="a0"/>
    <w:rsid w:val="000A09E1"/>
  </w:style>
  <w:style w:type="character" w:customStyle="1" w:styleId="cit-vol">
    <w:name w:val="cit-vol"/>
    <w:basedOn w:val="a0"/>
    <w:rsid w:val="000A09E1"/>
  </w:style>
  <w:style w:type="character" w:customStyle="1" w:styleId="cit-fpage">
    <w:name w:val="cit-fpage"/>
    <w:basedOn w:val="a0"/>
    <w:rsid w:val="000A09E1"/>
  </w:style>
  <w:style w:type="character" w:customStyle="1" w:styleId="cit-lpage">
    <w:name w:val="cit-lpage"/>
    <w:basedOn w:val="a0"/>
    <w:rsid w:val="000A09E1"/>
  </w:style>
  <w:style w:type="character" w:customStyle="1" w:styleId="cit-reflinks-abstract">
    <w:name w:val="cit-reflinks-abstract"/>
    <w:basedOn w:val="a0"/>
    <w:rsid w:val="000A09E1"/>
  </w:style>
  <w:style w:type="character" w:customStyle="1" w:styleId="cit-sep">
    <w:name w:val="cit-sep"/>
    <w:basedOn w:val="a0"/>
    <w:rsid w:val="000A09E1"/>
  </w:style>
  <w:style w:type="character" w:customStyle="1" w:styleId="cit-reflinks-full-text">
    <w:name w:val="cit-reflinks-full-text"/>
    <w:basedOn w:val="a0"/>
    <w:rsid w:val="000A09E1"/>
  </w:style>
  <w:style w:type="character" w:customStyle="1" w:styleId="free-full-text">
    <w:name w:val="free-full-text"/>
    <w:basedOn w:val="a0"/>
    <w:rsid w:val="000A09E1"/>
  </w:style>
  <w:style w:type="character" w:customStyle="1" w:styleId="cit-etal">
    <w:name w:val="cit-etal"/>
    <w:basedOn w:val="a0"/>
    <w:rsid w:val="000A09E1"/>
  </w:style>
  <w:style w:type="character" w:customStyle="1" w:styleId="gt-cd-cl1">
    <w:name w:val="gt-cd-cl1"/>
    <w:basedOn w:val="a0"/>
    <w:rsid w:val="000A09E1"/>
  </w:style>
  <w:style w:type="character" w:customStyle="1" w:styleId="slug-pub-date">
    <w:name w:val="slug-pub-date"/>
    <w:basedOn w:val="a0"/>
    <w:rsid w:val="000A09E1"/>
  </w:style>
  <w:style w:type="character" w:customStyle="1" w:styleId="slug-vol">
    <w:name w:val="slug-vol"/>
    <w:basedOn w:val="a0"/>
    <w:rsid w:val="000A09E1"/>
  </w:style>
  <w:style w:type="character" w:customStyle="1" w:styleId="slug-issue">
    <w:name w:val="slug-issue"/>
    <w:basedOn w:val="a0"/>
    <w:rsid w:val="000A09E1"/>
  </w:style>
  <w:style w:type="character" w:customStyle="1" w:styleId="slug-pages">
    <w:name w:val="slug-pages"/>
    <w:basedOn w:val="a0"/>
    <w:rsid w:val="000A09E1"/>
  </w:style>
  <w:style w:type="character" w:customStyle="1" w:styleId="cit-source">
    <w:name w:val="cit-source"/>
    <w:basedOn w:val="a0"/>
    <w:rsid w:val="000A09E1"/>
  </w:style>
  <w:style w:type="character" w:customStyle="1" w:styleId="name">
    <w:name w:val="name"/>
    <w:basedOn w:val="a0"/>
    <w:rsid w:val="000A09E1"/>
  </w:style>
  <w:style w:type="character" w:customStyle="1" w:styleId="st1">
    <w:name w:val="st1"/>
    <w:basedOn w:val="a0"/>
    <w:rsid w:val="000A09E1"/>
  </w:style>
  <w:style w:type="character" w:customStyle="1" w:styleId="addmd1">
    <w:name w:val="addmd1"/>
    <w:basedOn w:val="a0"/>
    <w:rsid w:val="000A09E1"/>
    <w:rPr>
      <w:sz w:val="20"/>
      <w:szCs w:val="20"/>
    </w:rPr>
  </w:style>
  <w:style w:type="paragraph" w:customStyle="1" w:styleId="productprice">
    <w:name w:val="product_price"/>
    <w:basedOn w:val="a"/>
    <w:rsid w:val="000A09E1"/>
    <w:pPr>
      <w:spacing w:before="100" w:beforeAutospacing="1"/>
    </w:pPr>
    <w:rPr>
      <w:rFonts w:ascii="Times New Roman" w:hAnsi="Times New Roman" w:cs="Times New Roman"/>
      <w:sz w:val="24"/>
      <w:szCs w:val="24"/>
    </w:rPr>
  </w:style>
  <w:style w:type="character" w:customStyle="1" w:styleId="strikethrough">
    <w:name w:val="strikethrough"/>
    <w:basedOn w:val="a0"/>
    <w:rsid w:val="000A09E1"/>
  </w:style>
  <w:style w:type="character" w:customStyle="1" w:styleId="z-Char">
    <w:name w:val="z-窗体顶端 Char"/>
    <w:basedOn w:val="a0"/>
    <w:link w:val="z-"/>
    <w:uiPriority w:val="99"/>
    <w:semiHidden/>
    <w:rsid w:val="000A09E1"/>
    <w:rPr>
      <w:rFonts w:ascii="Arial" w:hAnsi="Arial"/>
      <w:vanish/>
      <w:sz w:val="16"/>
      <w:szCs w:val="16"/>
    </w:rPr>
  </w:style>
  <w:style w:type="paragraph" w:styleId="z-">
    <w:name w:val="HTML Top of Form"/>
    <w:basedOn w:val="a"/>
    <w:next w:val="a"/>
    <w:link w:val="z-Char"/>
    <w:hidden/>
    <w:uiPriority w:val="99"/>
    <w:semiHidden/>
    <w:unhideWhenUsed/>
    <w:locked/>
    <w:rsid w:val="000A09E1"/>
    <w:pPr>
      <w:pBdr>
        <w:bottom w:val="single" w:sz="6" w:space="1" w:color="auto"/>
      </w:pBdr>
      <w:spacing w:after="0" w:afterAutospacing="0"/>
      <w:jc w:val="center"/>
    </w:pPr>
    <w:rPr>
      <w:rFonts w:ascii="Arial" w:hAnsi="Arial" w:cs="Arial"/>
      <w:vanish/>
      <w:sz w:val="16"/>
      <w:szCs w:val="16"/>
    </w:rPr>
  </w:style>
  <w:style w:type="character" w:customStyle="1" w:styleId="z-Char0">
    <w:name w:val="z-窗体底端 Char"/>
    <w:basedOn w:val="a0"/>
    <w:link w:val="z-0"/>
    <w:uiPriority w:val="99"/>
    <w:semiHidden/>
    <w:rsid w:val="000A09E1"/>
    <w:rPr>
      <w:rFonts w:ascii="Arial" w:hAnsi="Arial"/>
      <w:vanish/>
      <w:sz w:val="16"/>
      <w:szCs w:val="16"/>
    </w:rPr>
  </w:style>
  <w:style w:type="paragraph" w:styleId="z-0">
    <w:name w:val="HTML Bottom of Form"/>
    <w:basedOn w:val="a"/>
    <w:next w:val="a"/>
    <w:link w:val="z-Char0"/>
    <w:hidden/>
    <w:uiPriority w:val="99"/>
    <w:semiHidden/>
    <w:unhideWhenUsed/>
    <w:locked/>
    <w:rsid w:val="000A09E1"/>
    <w:pPr>
      <w:pBdr>
        <w:top w:val="single" w:sz="6" w:space="1" w:color="auto"/>
      </w:pBdr>
      <w:spacing w:after="0" w:afterAutospacing="0"/>
      <w:jc w:val="center"/>
    </w:pPr>
    <w:rPr>
      <w:rFonts w:ascii="Arial" w:hAnsi="Arial" w:cs="Arial"/>
      <w:vanish/>
      <w:sz w:val="16"/>
      <w:szCs w:val="16"/>
    </w:rPr>
  </w:style>
  <w:style w:type="paragraph" w:customStyle="1" w:styleId="cdc-caption-text">
    <w:name w:val="cdc-caption-text"/>
    <w:basedOn w:val="a"/>
    <w:rsid w:val="000A09E1"/>
    <w:pPr>
      <w:spacing w:before="100" w:beforeAutospacing="1"/>
    </w:pPr>
    <w:rPr>
      <w:rFonts w:ascii="Times New Roman" w:hAnsi="Times New Roman" w:cs="Times New Roman"/>
      <w:sz w:val="24"/>
      <w:szCs w:val="24"/>
    </w:rPr>
  </w:style>
  <w:style w:type="character" w:customStyle="1" w:styleId="italic">
    <w:name w:val="italic"/>
    <w:basedOn w:val="a0"/>
    <w:rsid w:val="000A09E1"/>
  </w:style>
  <w:style w:type="character" w:customStyle="1" w:styleId="articletitle">
    <w:name w:val="articletitle"/>
    <w:basedOn w:val="a0"/>
    <w:rsid w:val="000A09E1"/>
  </w:style>
  <w:style w:type="character" w:customStyle="1" w:styleId="journaltitle">
    <w:name w:val="journaltitle"/>
    <w:basedOn w:val="a0"/>
    <w:rsid w:val="000A09E1"/>
  </w:style>
  <w:style w:type="character" w:customStyle="1" w:styleId="pubyear">
    <w:name w:val="pubyear"/>
    <w:basedOn w:val="a0"/>
    <w:rsid w:val="000A09E1"/>
  </w:style>
  <w:style w:type="character" w:customStyle="1" w:styleId="vol">
    <w:name w:val="vol"/>
    <w:basedOn w:val="a0"/>
    <w:rsid w:val="000A09E1"/>
  </w:style>
  <w:style w:type="character" w:customStyle="1" w:styleId="pagefirst">
    <w:name w:val="pagefirst"/>
    <w:basedOn w:val="a0"/>
    <w:rsid w:val="000A09E1"/>
  </w:style>
  <w:style w:type="character" w:customStyle="1" w:styleId="pagelast">
    <w:name w:val="pagelast"/>
    <w:basedOn w:val="a0"/>
    <w:rsid w:val="000A09E1"/>
  </w:style>
  <w:style w:type="table" w:styleId="af1">
    <w:name w:val="Table Grid"/>
    <w:basedOn w:val="a1"/>
    <w:uiPriority w:val="59"/>
    <w:rsid w:val="00D11A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header">
    <w:name w:val="italic_header"/>
    <w:basedOn w:val="a0"/>
    <w:rsid w:val="006B201C"/>
  </w:style>
  <w:style w:type="character" w:customStyle="1" w:styleId="maintitle">
    <w:name w:val="maintitle"/>
    <w:basedOn w:val="a0"/>
    <w:rsid w:val="007668F9"/>
  </w:style>
  <w:style w:type="paragraph" w:customStyle="1" w:styleId="articledetails">
    <w:name w:val="articledetails"/>
    <w:basedOn w:val="a"/>
    <w:rsid w:val="007668F9"/>
    <w:pPr>
      <w:spacing w:before="100" w:beforeAutospacing="1"/>
    </w:pPr>
    <w:rPr>
      <w:rFonts w:ascii="Times New Roman" w:hAnsi="Times New Roman" w:cs="Times New Roman"/>
      <w:sz w:val="24"/>
      <w:szCs w:val="24"/>
    </w:rPr>
  </w:style>
  <w:style w:type="character" w:customStyle="1" w:styleId="js-journal-details">
    <w:name w:val="js-journal-details"/>
    <w:basedOn w:val="a0"/>
    <w:rsid w:val="00DF2446"/>
  </w:style>
  <w:style w:type="paragraph" w:customStyle="1" w:styleId="desc2">
    <w:name w:val="desc2"/>
    <w:basedOn w:val="a"/>
    <w:rsid w:val="00B54637"/>
    <w:pPr>
      <w:spacing w:after="0" w:afterAutospacing="0"/>
    </w:pPr>
    <w:rPr>
      <w:rFonts w:ascii="Times New Roman" w:hAnsi="Times New Roman" w:cs="Times New Roman"/>
      <w:sz w:val="26"/>
      <w:szCs w:val="26"/>
    </w:rPr>
  </w:style>
  <w:style w:type="paragraph" w:customStyle="1" w:styleId="details1">
    <w:name w:val="details1"/>
    <w:basedOn w:val="a"/>
    <w:rsid w:val="00B54637"/>
    <w:pPr>
      <w:spacing w:after="0" w:afterAutospacing="0"/>
    </w:pPr>
    <w:rPr>
      <w:rFonts w:ascii="Times New Roman" w:hAnsi="Times New Roman" w:cs="Times New Roman"/>
    </w:rPr>
  </w:style>
  <w:style w:type="character" w:customStyle="1" w:styleId="jrnl">
    <w:name w:val="jrnl"/>
    <w:basedOn w:val="a0"/>
    <w:rsid w:val="00B54637"/>
  </w:style>
  <w:style w:type="paragraph" w:customStyle="1" w:styleId="title1">
    <w:name w:val="title1"/>
    <w:basedOn w:val="a"/>
    <w:rsid w:val="006A2E42"/>
    <w:pPr>
      <w:spacing w:after="0" w:afterAutospacing="0"/>
    </w:pPr>
    <w:rPr>
      <w:rFonts w:ascii="Times New Roman" w:hAnsi="Times New Roman" w:cs="Times New Roman"/>
      <w:sz w:val="27"/>
      <w:szCs w:val="27"/>
    </w:rPr>
  </w:style>
  <w:style w:type="character" w:customStyle="1" w:styleId="nowrap">
    <w:name w:val="nowrap"/>
    <w:basedOn w:val="a0"/>
    <w:rsid w:val="00AB7E76"/>
  </w:style>
  <w:style w:type="character" w:customStyle="1" w:styleId="named-content">
    <w:name w:val="named-content"/>
    <w:basedOn w:val="a0"/>
    <w:rsid w:val="000D2DA1"/>
  </w:style>
  <w:style w:type="character" w:customStyle="1" w:styleId="xref-sep">
    <w:name w:val="xref-sep"/>
    <w:basedOn w:val="a0"/>
    <w:rsid w:val="000D2DA1"/>
  </w:style>
  <w:style w:type="paragraph" w:customStyle="1" w:styleId="desc">
    <w:name w:val="desc"/>
    <w:basedOn w:val="a"/>
    <w:rsid w:val="00AB5965"/>
    <w:pPr>
      <w:spacing w:before="100" w:beforeAutospacing="1"/>
    </w:pPr>
    <w:rPr>
      <w:rFonts w:ascii="Times New Roman" w:hAnsi="Times New Roman" w:cs="Times New Roman"/>
      <w:sz w:val="24"/>
      <w:szCs w:val="24"/>
    </w:rPr>
  </w:style>
  <w:style w:type="paragraph" w:customStyle="1" w:styleId="details">
    <w:name w:val="details"/>
    <w:basedOn w:val="a"/>
    <w:rsid w:val="00AB5965"/>
    <w:pPr>
      <w:spacing w:before="100" w:beforeAutospacing="1"/>
    </w:pPr>
    <w:rPr>
      <w:rFonts w:ascii="Times New Roman" w:hAnsi="Times New Roman" w:cs="Times New Roman"/>
      <w:sz w:val="24"/>
      <w:szCs w:val="24"/>
    </w:rPr>
  </w:style>
  <w:style w:type="character" w:customStyle="1" w:styleId="journalname">
    <w:name w:val="journalname"/>
    <w:basedOn w:val="a0"/>
    <w:rsid w:val="00E21DCD"/>
  </w:style>
  <w:style w:type="paragraph" w:customStyle="1" w:styleId="authors">
    <w:name w:val="authors"/>
    <w:basedOn w:val="a"/>
    <w:rsid w:val="00B95D9C"/>
    <w:pPr>
      <w:spacing w:before="100" w:beforeAutospacing="1"/>
    </w:pPr>
    <w:rPr>
      <w:rFonts w:ascii="Times New Roman" w:hAnsi="Times New Roman" w:cs="Times New Roman"/>
      <w:sz w:val="24"/>
      <w:szCs w:val="24"/>
    </w:rPr>
  </w:style>
  <w:style w:type="character" w:customStyle="1" w:styleId="DefaultChar">
    <w:name w:val="Default Char"/>
    <w:link w:val="Default"/>
    <w:rsid w:val="00CB51FC"/>
    <w:rPr>
      <w:rFonts w:ascii="Gill Sans MT" w:eastAsia="Calibri" w:hAnsi="Gill Sans MT" w:cs="Gill Sans MT"/>
      <w:color w:val="000000"/>
      <w:sz w:val="24"/>
      <w:szCs w:val="24"/>
    </w:rPr>
  </w:style>
  <w:style w:type="character" w:customStyle="1" w:styleId="hps">
    <w:name w:val="hps"/>
    <w:basedOn w:val="a0"/>
    <w:rsid w:val="00780399"/>
  </w:style>
  <w:style w:type="character" w:customStyle="1" w:styleId="Char3">
    <w:name w:val="无间隔 Char"/>
    <w:link w:val="ae"/>
    <w:uiPriority w:val="1"/>
    <w:rsid w:val="008A0B90"/>
    <w:rPr>
      <w:rFonts w:cs="Calibri"/>
      <w:sz w:val="22"/>
      <w:szCs w:val="22"/>
    </w:rPr>
  </w:style>
  <w:style w:type="paragraph" w:customStyle="1" w:styleId="af2">
    <w:name w:val="سرد الفقرات"/>
    <w:basedOn w:val="a"/>
    <w:qFormat/>
    <w:rsid w:val="00A92E5D"/>
    <w:pPr>
      <w:spacing w:after="200" w:afterAutospacing="0" w:line="276" w:lineRule="auto"/>
      <w:ind w:left="720"/>
      <w:contextualSpacing/>
    </w:pPr>
    <w:rPr>
      <w:rFonts w:eastAsia="Calibri" w:cs="Arial"/>
    </w:rPr>
  </w:style>
  <w:style w:type="paragraph" w:styleId="HTML">
    <w:name w:val="HTML Preformatted"/>
    <w:basedOn w:val="a"/>
    <w:link w:val="HTMLChar"/>
    <w:uiPriority w:val="99"/>
    <w:unhideWhenUsed/>
    <w:locked/>
    <w:rsid w:val="0073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hAnsi="Courier New" w:cs="Courier New"/>
      <w:sz w:val="20"/>
      <w:szCs w:val="20"/>
    </w:rPr>
  </w:style>
  <w:style w:type="character" w:customStyle="1" w:styleId="HTMLChar">
    <w:name w:val="HTML 预设格式 Char"/>
    <w:basedOn w:val="a0"/>
    <w:link w:val="HTML"/>
    <w:uiPriority w:val="99"/>
    <w:rsid w:val="0073352B"/>
    <w:rPr>
      <w:rFonts w:ascii="Courier New" w:hAnsi="Courier New" w:cs="Courier New"/>
    </w:rPr>
  </w:style>
  <w:style w:type="character" w:styleId="HTML0">
    <w:name w:val="HTML Cite"/>
    <w:basedOn w:val="a0"/>
    <w:uiPriority w:val="99"/>
    <w:semiHidden/>
    <w:unhideWhenUsed/>
    <w:locked/>
    <w:rsid w:val="001B313B"/>
    <w:rPr>
      <w:i/>
      <w:iCs/>
    </w:rPr>
  </w:style>
  <w:style w:type="character" w:customStyle="1" w:styleId="cit-auth">
    <w:name w:val="cit-auth"/>
    <w:basedOn w:val="a0"/>
    <w:rsid w:val="001B313B"/>
  </w:style>
  <w:style w:type="character" w:customStyle="1" w:styleId="search-term-highlight">
    <w:name w:val="search-term-highlight"/>
    <w:basedOn w:val="a0"/>
    <w:rsid w:val="00276888"/>
  </w:style>
  <w:style w:type="character" w:customStyle="1" w:styleId="fm-vol-iss-date">
    <w:name w:val="fm-vol-iss-date"/>
    <w:basedOn w:val="a0"/>
    <w:rsid w:val="00E334C4"/>
  </w:style>
  <w:style w:type="character" w:customStyle="1" w:styleId="doi">
    <w:name w:val="doi"/>
    <w:basedOn w:val="a0"/>
    <w:rsid w:val="00E334C4"/>
  </w:style>
  <w:style w:type="character" w:styleId="af3">
    <w:name w:val="FollowedHyperlink"/>
    <w:basedOn w:val="a0"/>
    <w:uiPriority w:val="99"/>
    <w:semiHidden/>
    <w:unhideWhenUsed/>
    <w:locked/>
    <w:rsid w:val="00E94391"/>
    <w:rPr>
      <w:color w:val="800080" w:themeColor="followedHyperlink"/>
      <w:u w:val="single"/>
    </w:rPr>
  </w:style>
  <w:style w:type="character" w:styleId="af4">
    <w:name w:val="line number"/>
    <w:basedOn w:val="a0"/>
    <w:uiPriority w:val="99"/>
    <w:semiHidden/>
    <w:unhideWhenUsed/>
    <w:locked/>
    <w:rsid w:val="006D06D7"/>
  </w:style>
  <w:style w:type="character" w:customStyle="1" w:styleId="authorname">
    <w:name w:val="authorname"/>
    <w:basedOn w:val="a0"/>
    <w:rsid w:val="00C6373D"/>
  </w:style>
  <w:style w:type="character" w:customStyle="1" w:styleId="u-sronly">
    <w:name w:val="u-sronly"/>
    <w:basedOn w:val="a0"/>
    <w:rsid w:val="00C6373D"/>
  </w:style>
  <w:style w:type="character" w:customStyle="1" w:styleId="articlecitationyear">
    <w:name w:val="articlecitation_year"/>
    <w:basedOn w:val="a0"/>
    <w:rsid w:val="00C6373D"/>
  </w:style>
  <w:style w:type="character" w:customStyle="1" w:styleId="articlecitationvolume">
    <w:name w:val="articlecitation_volume"/>
    <w:basedOn w:val="a0"/>
    <w:rsid w:val="00C6373D"/>
  </w:style>
  <w:style w:type="character" w:customStyle="1" w:styleId="bidi1">
    <w:name w:val="bidi1"/>
    <w:basedOn w:val="a0"/>
    <w:rsid w:val="00E20CCB"/>
    <w:rPr>
      <w:rtl w:val="0"/>
    </w:rPr>
  </w:style>
  <w:style w:type="character" w:styleId="af5">
    <w:name w:val="annotation reference"/>
    <w:basedOn w:val="a0"/>
    <w:unhideWhenUsed/>
    <w:locked/>
    <w:rsid w:val="008D646D"/>
    <w:rPr>
      <w:sz w:val="16"/>
      <w:szCs w:val="16"/>
    </w:rPr>
  </w:style>
  <w:style w:type="paragraph" w:styleId="af6">
    <w:name w:val="annotation text"/>
    <w:basedOn w:val="a"/>
    <w:link w:val="Char5"/>
    <w:unhideWhenUsed/>
    <w:locked/>
    <w:rsid w:val="008D646D"/>
    <w:rPr>
      <w:sz w:val="20"/>
      <w:szCs w:val="20"/>
    </w:rPr>
  </w:style>
  <w:style w:type="character" w:customStyle="1" w:styleId="Char5">
    <w:name w:val="批注文字 Char"/>
    <w:basedOn w:val="a0"/>
    <w:link w:val="af6"/>
    <w:rsid w:val="008D646D"/>
    <w:rPr>
      <w:rFonts w:cs="Calibri"/>
    </w:rPr>
  </w:style>
  <w:style w:type="paragraph" w:styleId="af7">
    <w:name w:val="annotation subject"/>
    <w:basedOn w:val="af6"/>
    <w:next w:val="af6"/>
    <w:link w:val="Char6"/>
    <w:uiPriority w:val="99"/>
    <w:semiHidden/>
    <w:unhideWhenUsed/>
    <w:locked/>
    <w:rsid w:val="008D646D"/>
    <w:rPr>
      <w:b/>
      <w:bCs/>
    </w:rPr>
  </w:style>
  <w:style w:type="character" w:customStyle="1" w:styleId="Char6">
    <w:name w:val="批注主题 Char"/>
    <w:basedOn w:val="Char5"/>
    <w:link w:val="af7"/>
    <w:uiPriority w:val="99"/>
    <w:semiHidden/>
    <w:rsid w:val="008D646D"/>
    <w:rPr>
      <w:rFonts w:cs="Calibri"/>
      <w:b/>
      <w:bCs/>
    </w:rPr>
  </w:style>
  <w:style w:type="character" w:customStyle="1" w:styleId="highlight2">
    <w:name w:val="highlight2"/>
    <w:basedOn w:val="a0"/>
    <w:rsid w:val="00F9534A"/>
  </w:style>
  <w:style w:type="paragraph" w:customStyle="1" w:styleId="p1">
    <w:name w:val="p1"/>
    <w:basedOn w:val="a"/>
    <w:rsid w:val="00E90D28"/>
    <w:pPr>
      <w:spacing w:after="0" w:afterAutospacing="0"/>
    </w:pPr>
    <w:rPr>
      <w:rFonts w:ascii="Helvetica Neue" w:hAnsi="Helvetica Neue" w:cs="Times New Roman"/>
      <w:color w:val="E4AF0A"/>
      <w:sz w:val="18"/>
      <w:szCs w:val="18"/>
      <w:lang w:eastAsia="zh-CN"/>
    </w:rPr>
  </w:style>
  <w:style w:type="character" w:customStyle="1" w:styleId="s1">
    <w:name w:val="s1"/>
    <w:basedOn w:val="a0"/>
    <w:rsid w:val="00E90D2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AD"/>
    <w:pPr>
      <w:spacing w:after="100" w:afterAutospacing="1"/>
    </w:pPr>
    <w:rPr>
      <w:rFonts w:cs="Calibri"/>
      <w:sz w:val="22"/>
      <w:szCs w:val="22"/>
    </w:rPr>
  </w:style>
  <w:style w:type="paragraph" w:styleId="1">
    <w:name w:val="heading 1"/>
    <w:basedOn w:val="a"/>
    <w:next w:val="a"/>
    <w:link w:val="1Char"/>
    <w:uiPriority w:val="9"/>
    <w:qFormat/>
    <w:rsid w:val="00F343AD"/>
    <w:pPr>
      <w:keepNext/>
      <w:tabs>
        <w:tab w:val="center" w:pos="4153"/>
        <w:tab w:val="right" w:pos="8306"/>
      </w:tabs>
      <w:spacing w:after="0" w:afterAutospacing="0"/>
      <w:outlineLvl w:val="0"/>
    </w:pPr>
    <w:rPr>
      <w:b/>
      <w:bCs/>
      <w:sz w:val="24"/>
      <w:szCs w:val="24"/>
    </w:rPr>
  </w:style>
  <w:style w:type="paragraph" w:styleId="2">
    <w:name w:val="heading 2"/>
    <w:basedOn w:val="a"/>
    <w:next w:val="a"/>
    <w:link w:val="2Char"/>
    <w:uiPriority w:val="9"/>
    <w:qFormat/>
    <w:rsid w:val="00F343AD"/>
    <w:pPr>
      <w:keepNext/>
      <w:tabs>
        <w:tab w:val="left" w:pos="540"/>
      </w:tabs>
      <w:spacing w:line="480" w:lineRule="auto"/>
      <w:jc w:val="both"/>
      <w:outlineLvl w:val="1"/>
    </w:pPr>
    <w:rPr>
      <w:b/>
      <w:bCs/>
      <w:sz w:val="28"/>
      <w:szCs w:val="28"/>
    </w:rPr>
  </w:style>
  <w:style w:type="paragraph" w:styleId="3">
    <w:name w:val="heading 3"/>
    <w:basedOn w:val="a"/>
    <w:next w:val="a"/>
    <w:link w:val="3Char"/>
    <w:uiPriority w:val="99"/>
    <w:qFormat/>
    <w:rsid w:val="00E931EF"/>
    <w:pPr>
      <w:keepNext/>
      <w:spacing w:after="0" w:afterAutospacing="0"/>
      <w:jc w:val="center"/>
      <w:outlineLvl w:val="2"/>
    </w:pPr>
    <w:rPr>
      <w:rFonts w:cs="Arial"/>
      <w:b/>
      <w:bCs/>
      <w:sz w:val="24"/>
      <w:szCs w:val="24"/>
    </w:rPr>
  </w:style>
  <w:style w:type="paragraph" w:styleId="4">
    <w:name w:val="heading 4"/>
    <w:basedOn w:val="a"/>
    <w:next w:val="a"/>
    <w:link w:val="4Char"/>
    <w:uiPriority w:val="99"/>
    <w:qFormat/>
    <w:rsid w:val="00E931EF"/>
    <w:pPr>
      <w:keepNext/>
      <w:spacing w:after="0" w:afterAutospacing="0" w:line="360" w:lineRule="auto"/>
      <w:jc w:val="center"/>
      <w:outlineLvl w:val="3"/>
    </w:pPr>
    <w:rPr>
      <w:b/>
      <w:bCs/>
      <w:sz w:val="28"/>
      <w:szCs w:val="28"/>
    </w:rPr>
  </w:style>
  <w:style w:type="paragraph" w:styleId="5">
    <w:name w:val="heading 5"/>
    <w:basedOn w:val="a"/>
    <w:next w:val="a"/>
    <w:link w:val="5Char"/>
    <w:unhideWhenUsed/>
    <w:qFormat/>
    <w:rsid w:val="000A09E1"/>
    <w:pPr>
      <w:keepNext/>
      <w:keepLines/>
      <w:spacing w:before="200" w:after="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343AD"/>
    <w:rPr>
      <w:rFonts w:ascii="Cambria" w:hAnsi="Cambria" w:cs="Cambria"/>
      <w:b/>
      <w:bCs/>
      <w:kern w:val="32"/>
      <w:sz w:val="32"/>
      <w:szCs w:val="32"/>
    </w:rPr>
  </w:style>
  <w:style w:type="character" w:customStyle="1" w:styleId="2Char">
    <w:name w:val="标题 2 Char"/>
    <w:basedOn w:val="a0"/>
    <w:link w:val="2"/>
    <w:uiPriority w:val="9"/>
    <w:locked/>
    <w:rsid w:val="00F343AD"/>
    <w:rPr>
      <w:rFonts w:ascii="Cambria" w:hAnsi="Cambria" w:cs="Cambria"/>
      <w:b/>
      <w:bCs/>
      <w:i/>
      <w:iCs/>
      <w:sz w:val="28"/>
      <w:szCs w:val="28"/>
    </w:rPr>
  </w:style>
  <w:style w:type="character" w:customStyle="1" w:styleId="3Char">
    <w:name w:val="标题 3 Char"/>
    <w:basedOn w:val="a0"/>
    <w:link w:val="3"/>
    <w:uiPriority w:val="99"/>
    <w:locked/>
    <w:rsid w:val="00E931EF"/>
    <w:rPr>
      <w:rFonts w:ascii="Calibri" w:hAnsi="Calibri" w:cs="Arial"/>
      <w:b/>
      <w:bCs/>
      <w:sz w:val="24"/>
      <w:szCs w:val="24"/>
    </w:rPr>
  </w:style>
  <w:style w:type="character" w:customStyle="1" w:styleId="4Char">
    <w:name w:val="标题 4 Char"/>
    <w:basedOn w:val="a0"/>
    <w:link w:val="4"/>
    <w:uiPriority w:val="99"/>
    <w:locked/>
    <w:rsid w:val="00E931EF"/>
    <w:rPr>
      <w:rFonts w:ascii="Calibri" w:hAnsi="Calibri" w:cs="Calibri"/>
      <w:b/>
      <w:bCs/>
      <w:sz w:val="28"/>
      <w:szCs w:val="28"/>
    </w:rPr>
  </w:style>
  <w:style w:type="character" w:customStyle="1" w:styleId="5Char">
    <w:name w:val="标题 5 Char"/>
    <w:basedOn w:val="a0"/>
    <w:link w:val="5"/>
    <w:rsid w:val="000A09E1"/>
    <w:rPr>
      <w:rFonts w:ascii="Cambria" w:eastAsia="Times New Roman" w:hAnsi="Cambria" w:cs="Times New Roman"/>
      <w:color w:val="243F60"/>
      <w:sz w:val="22"/>
      <w:szCs w:val="22"/>
    </w:rPr>
  </w:style>
  <w:style w:type="paragraph" w:styleId="a3">
    <w:name w:val="header"/>
    <w:basedOn w:val="a"/>
    <w:link w:val="Char"/>
    <w:uiPriority w:val="99"/>
    <w:rsid w:val="00F343AD"/>
    <w:pPr>
      <w:tabs>
        <w:tab w:val="center" w:pos="4153"/>
        <w:tab w:val="right" w:pos="8306"/>
      </w:tabs>
      <w:spacing w:after="0"/>
    </w:pPr>
  </w:style>
  <w:style w:type="character" w:customStyle="1" w:styleId="Char">
    <w:name w:val="页眉 Char"/>
    <w:basedOn w:val="a0"/>
    <w:link w:val="a3"/>
    <w:uiPriority w:val="99"/>
    <w:locked/>
    <w:rsid w:val="00F343AD"/>
    <w:rPr>
      <w:rFonts w:ascii="Times New Roman" w:hAnsi="Times New Roman" w:cs="Times New Roman"/>
      <w:lang w:val="en-US"/>
    </w:rPr>
  </w:style>
  <w:style w:type="paragraph" w:styleId="a4">
    <w:name w:val="footer"/>
    <w:basedOn w:val="a"/>
    <w:link w:val="Char0"/>
    <w:uiPriority w:val="99"/>
    <w:rsid w:val="00F343AD"/>
    <w:pPr>
      <w:tabs>
        <w:tab w:val="center" w:pos="4153"/>
        <w:tab w:val="right" w:pos="8306"/>
      </w:tabs>
      <w:spacing w:after="0"/>
    </w:pPr>
  </w:style>
  <w:style w:type="character" w:customStyle="1" w:styleId="Char0">
    <w:name w:val="页脚 Char"/>
    <w:basedOn w:val="a0"/>
    <w:link w:val="a4"/>
    <w:uiPriority w:val="99"/>
    <w:locked/>
    <w:rsid w:val="00F343AD"/>
    <w:rPr>
      <w:rFonts w:ascii="Times New Roman" w:hAnsi="Times New Roman" w:cs="Times New Roman"/>
      <w:lang w:val="en-US"/>
    </w:rPr>
  </w:style>
  <w:style w:type="character" w:customStyle="1" w:styleId="apple-style-span">
    <w:name w:val="apple-style-span"/>
    <w:basedOn w:val="a0"/>
    <w:uiPriority w:val="99"/>
    <w:rsid w:val="00F343AD"/>
    <w:rPr>
      <w:rFonts w:ascii="Times New Roman" w:hAnsi="Times New Roman" w:cs="Times New Roman"/>
    </w:rPr>
  </w:style>
  <w:style w:type="character" w:customStyle="1" w:styleId="apple-converted-space">
    <w:name w:val="apple-converted-space"/>
    <w:basedOn w:val="a0"/>
    <w:rsid w:val="00F343AD"/>
    <w:rPr>
      <w:rFonts w:ascii="Times New Roman" w:hAnsi="Times New Roman" w:cs="Times New Roman"/>
    </w:rPr>
  </w:style>
  <w:style w:type="character" w:styleId="a5">
    <w:name w:val="Hyperlink"/>
    <w:basedOn w:val="a0"/>
    <w:uiPriority w:val="99"/>
    <w:rsid w:val="00F343AD"/>
    <w:rPr>
      <w:rFonts w:ascii="Times New Roman" w:hAnsi="Times New Roman" w:cs="Times New Roman"/>
      <w:color w:val="auto"/>
      <w:u w:val="single"/>
    </w:rPr>
  </w:style>
  <w:style w:type="paragraph" w:styleId="a6">
    <w:name w:val="Normal (Web)"/>
    <w:basedOn w:val="a"/>
    <w:uiPriority w:val="99"/>
    <w:rsid w:val="00F343AD"/>
    <w:pPr>
      <w:spacing w:before="100" w:beforeAutospacing="1"/>
    </w:pPr>
    <w:rPr>
      <w:color w:val="000000"/>
      <w:sz w:val="24"/>
      <w:szCs w:val="24"/>
    </w:rPr>
  </w:style>
  <w:style w:type="character" w:styleId="a7">
    <w:name w:val="Emphasis"/>
    <w:basedOn w:val="a0"/>
    <w:uiPriority w:val="20"/>
    <w:qFormat/>
    <w:rsid w:val="00F343AD"/>
    <w:rPr>
      <w:rFonts w:ascii="Times New Roman" w:hAnsi="Times New Roman" w:cs="Times New Roman"/>
      <w:i/>
      <w:iCs/>
    </w:rPr>
  </w:style>
  <w:style w:type="paragraph" w:styleId="a8">
    <w:name w:val="caption"/>
    <w:basedOn w:val="a"/>
    <w:next w:val="a"/>
    <w:uiPriority w:val="99"/>
    <w:qFormat/>
    <w:rsid w:val="00F343AD"/>
    <w:pPr>
      <w:spacing w:before="120" w:after="120" w:afterAutospacing="0"/>
    </w:pPr>
    <w:rPr>
      <w:b/>
      <w:bCs/>
      <w:sz w:val="20"/>
      <w:szCs w:val="20"/>
      <w:lang w:val="en-AU"/>
    </w:rPr>
  </w:style>
  <w:style w:type="paragraph" w:styleId="a9">
    <w:name w:val="List Paragraph"/>
    <w:basedOn w:val="a"/>
    <w:uiPriority w:val="34"/>
    <w:qFormat/>
    <w:rsid w:val="00F343AD"/>
    <w:pPr>
      <w:ind w:left="720"/>
    </w:pPr>
  </w:style>
  <w:style w:type="character" w:customStyle="1" w:styleId="citation">
    <w:name w:val="citation"/>
    <w:basedOn w:val="a0"/>
    <w:uiPriority w:val="99"/>
    <w:rsid w:val="00F343AD"/>
    <w:rPr>
      <w:rFonts w:ascii="Times New Roman" w:hAnsi="Times New Roman" w:cs="Times New Roman"/>
    </w:rPr>
  </w:style>
  <w:style w:type="character" w:customStyle="1" w:styleId="citationjournal">
    <w:name w:val="citation journal"/>
    <w:basedOn w:val="a0"/>
    <w:uiPriority w:val="99"/>
    <w:rsid w:val="00F343AD"/>
    <w:rPr>
      <w:rFonts w:ascii="Times New Roman" w:hAnsi="Times New Roman" w:cs="Times New Roman"/>
    </w:rPr>
  </w:style>
  <w:style w:type="character" w:customStyle="1" w:styleId="citationweb">
    <w:name w:val="citation web"/>
    <w:basedOn w:val="a0"/>
    <w:uiPriority w:val="99"/>
    <w:rsid w:val="00F343AD"/>
    <w:rPr>
      <w:rFonts w:ascii="Times New Roman" w:hAnsi="Times New Roman" w:cs="Times New Roman"/>
    </w:rPr>
  </w:style>
  <w:style w:type="paragraph" w:styleId="aa">
    <w:name w:val="endnote text"/>
    <w:basedOn w:val="a"/>
    <w:link w:val="Char1"/>
    <w:uiPriority w:val="99"/>
    <w:rsid w:val="00F343AD"/>
    <w:rPr>
      <w:sz w:val="20"/>
      <w:szCs w:val="20"/>
    </w:rPr>
  </w:style>
  <w:style w:type="character" w:customStyle="1" w:styleId="Char1">
    <w:name w:val="尾注文本 Char"/>
    <w:basedOn w:val="a0"/>
    <w:link w:val="aa"/>
    <w:uiPriority w:val="99"/>
    <w:locked/>
    <w:rsid w:val="00F343AD"/>
    <w:rPr>
      <w:rFonts w:ascii="Times New Roman" w:hAnsi="Times New Roman" w:cs="Times New Roman"/>
      <w:lang w:val="en-US" w:eastAsia="en-US"/>
    </w:rPr>
  </w:style>
  <w:style w:type="character" w:styleId="ab">
    <w:name w:val="endnote reference"/>
    <w:basedOn w:val="a0"/>
    <w:uiPriority w:val="99"/>
    <w:rsid w:val="00F343AD"/>
    <w:rPr>
      <w:rFonts w:ascii="Times New Roman" w:hAnsi="Times New Roman" w:cs="Times New Roman"/>
      <w:vertAlign w:val="superscript"/>
    </w:rPr>
  </w:style>
  <w:style w:type="paragraph" w:styleId="ac">
    <w:name w:val="Balloon Text"/>
    <w:basedOn w:val="a"/>
    <w:link w:val="Char2"/>
    <w:uiPriority w:val="99"/>
    <w:rsid w:val="00F343AD"/>
    <w:pPr>
      <w:spacing w:after="0"/>
    </w:pPr>
    <w:rPr>
      <w:rFonts w:ascii="Tahoma" w:hAnsi="Tahoma" w:cs="Tahoma"/>
      <w:sz w:val="16"/>
      <w:szCs w:val="16"/>
    </w:rPr>
  </w:style>
  <w:style w:type="character" w:customStyle="1" w:styleId="Char2">
    <w:name w:val="批注框文本 Char"/>
    <w:basedOn w:val="a0"/>
    <w:link w:val="ac"/>
    <w:uiPriority w:val="99"/>
    <w:locked/>
    <w:rsid w:val="00F343AD"/>
    <w:rPr>
      <w:rFonts w:ascii="Tahoma" w:hAnsi="Tahoma" w:cs="Tahoma"/>
      <w:sz w:val="16"/>
      <w:szCs w:val="16"/>
      <w:lang w:val="en-US" w:eastAsia="en-US"/>
    </w:rPr>
  </w:style>
  <w:style w:type="character" w:customStyle="1" w:styleId="slicetext1">
    <w:name w:val="slicetext1"/>
    <w:basedOn w:val="a0"/>
    <w:uiPriority w:val="99"/>
    <w:rsid w:val="00F343AD"/>
    <w:rPr>
      <w:rFonts w:ascii="Times New Roman" w:hAnsi="Times New Roman" w:cs="Times New Roman"/>
      <w:color w:val="000000"/>
    </w:rPr>
  </w:style>
  <w:style w:type="character" w:styleId="ad">
    <w:name w:val="page number"/>
    <w:basedOn w:val="a0"/>
    <w:uiPriority w:val="99"/>
    <w:rsid w:val="00F343AD"/>
    <w:rPr>
      <w:rFonts w:ascii="Times New Roman" w:hAnsi="Times New Roman" w:cs="Times New Roman"/>
    </w:rPr>
  </w:style>
  <w:style w:type="paragraph" w:styleId="ae">
    <w:name w:val="No Spacing"/>
    <w:link w:val="Char3"/>
    <w:uiPriority w:val="1"/>
    <w:qFormat/>
    <w:rsid w:val="00F343AD"/>
    <w:pPr>
      <w:spacing w:afterAutospacing="1"/>
    </w:pPr>
    <w:rPr>
      <w:rFonts w:cs="Calibri"/>
      <w:sz w:val="22"/>
      <w:szCs w:val="22"/>
    </w:rPr>
  </w:style>
  <w:style w:type="paragraph" w:styleId="af">
    <w:name w:val="Body Text"/>
    <w:basedOn w:val="a"/>
    <w:link w:val="Char4"/>
    <w:uiPriority w:val="99"/>
    <w:rsid w:val="00F343AD"/>
    <w:pPr>
      <w:spacing w:after="0" w:afterAutospacing="0" w:line="480" w:lineRule="auto"/>
      <w:jc w:val="both"/>
    </w:pPr>
    <w:rPr>
      <w:sz w:val="24"/>
      <w:szCs w:val="24"/>
      <w:lang w:val="en-AU"/>
    </w:rPr>
  </w:style>
  <w:style w:type="character" w:customStyle="1" w:styleId="Char4">
    <w:name w:val="正文文本 Char"/>
    <w:basedOn w:val="a0"/>
    <w:link w:val="af"/>
    <w:uiPriority w:val="99"/>
    <w:locked/>
    <w:rsid w:val="00F343AD"/>
    <w:rPr>
      <w:rFonts w:ascii="Calibri" w:hAnsi="Calibri" w:cs="Calibri"/>
    </w:rPr>
  </w:style>
  <w:style w:type="character" w:customStyle="1" w:styleId="longtext">
    <w:name w:val="long_text"/>
    <w:basedOn w:val="a0"/>
    <w:uiPriority w:val="99"/>
    <w:rsid w:val="00F343AD"/>
    <w:rPr>
      <w:rFonts w:ascii="Times New Roman" w:hAnsi="Times New Roman" w:cs="Times New Roman"/>
    </w:rPr>
  </w:style>
  <w:style w:type="paragraph" w:styleId="20">
    <w:name w:val="Body Text 2"/>
    <w:basedOn w:val="a"/>
    <w:link w:val="2Char0"/>
    <w:uiPriority w:val="99"/>
    <w:rsid w:val="00F343AD"/>
    <w:pPr>
      <w:spacing w:after="0" w:afterAutospacing="0" w:line="480" w:lineRule="auto"/>
      <w:jc w:val="center"/>
    </w:pPr>
    <w:rPr>
      <w:b/>
      <w:bCs/>
      <w:sz w:val="28"/>
      <w:szCs w:val="28"/>
    </w:rPr>
  </w:style>
  <w:style w:type="character" w:customStyle="1" w:styleId="2Char0">
    <w:name w:val="正文文本 2 Char"/>
    <w:basedOn w:val="a0"/>
    <w:link w:val="20"/>
    <w:uiPriority w:val="99"/>
    <w:locked/>
    <w:rsid w:val="00F343AD"/>
    <w:rPr>
      <w:rFonts w:ascii="Calibri" w:hAnsi="Calibri" w:cs="Calibri"/>
    </w:rPr>
  </w:style>
  <w:style w:type="paragraph" w:customStyle="1" w:styleId="authlist">
    <w:name w:val="auth_list"/>
    <w:basedOn w:val="a"/>
    <w:uiPriority w:val="99"/>
    <w:rsid w:val="00F343AD"/>
    <w:pPr>
      <w:spacing w:before="100" w:beforeAutospacing="1"/>
    </w:pPr>
    <w:rPr>
      <w:rFonts w:cs="Arial"/>
      <w:sz w:val="24"/>
      <w:szCs w:val="24"/>
    </w:rPr>
  </w:style>
  <w:style w:type="character" w:customStyle="1" w:styleId="googqs-tidbitgoogqs-tidbit-1">
    <w:name w:val="goog_qs-tidbit goog_qs-tidbit-1"/>
    <w:basedOn w:val="a0"/>
    <w:uiPriority w:val="99"/>
    <w:rsid w:val="00F343AD"/>
    <w:rPr>
      <w:rFonts w:cs="Times New Roman"/>
    </w:rPr>
  </w:style>
  <w:style w:type="paragraph" w:customStyle="1" w:styleId="Default">
    <w:name w:val="Default"/>
    <w:link w:val="DefaultChar"/>
    <w:rsid w:val="000A09E1"/>
    <w:pPr>
      <w:autoSpaceDE w:val="0"/>
      <w:autoSpaceDN w:val="0"/>
      <w:adjustRightInd w:val="0"/>
    </w:pPr>
    <w:rPr>
      <w:rFonts w:ascii="Gill Sans MT" w:eastAsia="Calibri" w:hAnsi="Gill Sans MT" w:cs="Gill Sans MT"/>
      <w:color w:val="000000"/>
      <w:sz w:val="24"/>
      <w:szCs w:val="24"/>
    </w:rPr>
  </w:style>
  <w:style w:type="character" w:customStyle="1" w:styleId="emphasistypebolditalic">
    <w:name w:val="emphasistypebolditalic"/>
    <w:basedOn w:val="a0"/>
    <w:rsid w:val="000A09E1"/>
  </w:style>
  <w:style w:type="character" w:customStyle="1" w:styleId="emphasistypebold">
    <w:name w:val="emphasistypebold"/>
    <w:basedOn w:val="a0"/>
    <w:rsid w:val="000A09E1"/>
  </w:style>
  <w:style w:type="character" w:customStyle="1" w:styleId="emphasistypeitalic">
    <w:name w:val="emphasistypeitalic"/>
    <w:basedOn w:val="a0"/>
    <w:rsid w:val="000A09E1"/>
  </w:style>
  <w:style w:type="character" w:customStyle="1" w:styleId="element-citation">
    <w:name w:val="element-citation"/>
    <w:basedOn w:val="a0"/>
    <w:rsid w:val="000A09E1"/>
  </w:style>
  <w:style w:type="character" w:customStyle="1" w:styleId="ref-journal">
    <w:name w:val="ref-journal"/>
    <w:basedOn w:val="a0"/>
    <w:rsid w:val="000A09E1"/>
  </w:style>
  <w:style w:type="character" w:customStyle="1" w:styleId="ref-vol">
    <w:name w:val="ref-vol"/>
    <w:basedOn w:val="a0"/>
    <w:rsid w:val="000A09E1"/>
  </w:style>
  <w:style w:type="character" w:customStyle="1" w:styleId="cdc-decorated">
    <w:name w:val="cdc-decorated"/>
    <w:basedOn w:val="a0"/>
    <w:rsid w:val="000A09E1"/>
  </w:style>
  <w:style w:type="character" w:styleId="af0">
    <w:name w:val="Strong"/>
    <w:basedOn w:val="a0"/>
    <w:uiPriority w:val="22"/>
    <w:qFormat/>
    <w:rsid w:val="000A09E1"/>
    <w:rPr>
      <w:b/>
      <w:bCs/>
    </w:rPr>
  </w:style>
  <w:style w:type="paragraph" w:customStyle="1" w:styleId="author">
    <w:name w:val="author"/>
    <w:basedOn w:val="a"/>
    <w:rsid w:val="000A09E1"/>
    <w:pPr>
      <w:spacing w:before="100" w:beforeAutospacing="1"/>
    </w:pPr>
    <w:rPr>
      <w:rFonts w:ascii="Times New Roman" w:hAnsi="Times New Roman" w:cs="Times New Roman"/>
      <w:sz w:val="24"/>
      <w:szCs w:val="24"/>
    </w:rPr>
  </w:style>
  <w:style w:type="character" w:customStyle="1" w:styleId="mb">
    <w:name w:val="mb"/>
    <w:basedOn w:val="a0"/>
    <w:rsid w:val="000A09E1"/>
  </w:style>
  <w:style w:type="character" w:customStyle="1" w:styleId="journal">
    <w:name w:val="journal"/>
    <w:basedOn w:val="a0"/>
    <w:rsid w:val="000A09E1"/>
  </w:style>
  <w:style w:type="character" w:customStyle="1" w:styleId="jnumber">
    <w:name w:val="jnumber"/>
    <w:basedOn w:val="a0"/>
    <w:rsid w:val="000A09E1"/>
  </w:style>
  <w:style w:type="character" w:customStyle="1" w:styleId="highlight">
    <w:name w:val="highlight"/>
    <w:basedOn w:val="a0"/>
    <w:rsid w:val="000A09E1"/>
  </w:style>
  <w:style w:type="character" w:customStyle="1" w:styleId="ircho">
    <w:name w:val="irc_ho"/>
    <w:basedOn w:val="a0"/>
    <w:rsid w:val="000A09E1"/>
  </w:style>
  <w:style w:type="character" w:customStyle="1" w:styleId="cit">
    <w:name w:val="cit"/>
    <w:basedOn w:val="a0"/>
    <w:rsid w:val="000A09E1"/>
  </w:style>
  <w:style w:type="character" w:customStyle="1" w:styleId="fm-citation-ids-label">
    <w:name w:val="fm-citation-ids-label"/>
    <w:basedOn w:val="a0"/>
    <w:rsid w:val="000A09E1"/>
  </w:style>
  <w:style w:type="character" w:customStyle="1" w:styleId="o1056pnejmcme0804647donenasnht43">
    <w:name w:val="o1056pnejmcme0804647donenasnht43"/>
    <w:basedOn w:val="a0"/>
    <w:rsid w:val="000A09E1"/>
  </w:style>
  <w:style w:type="character" w:customStyle="1" w:styleId="cit-name-surname">
    <w:name w:val="cit-name-surname"/>
    <w:basedOn w:val="a0"/>
    <w:rsid w:val="000A09E1"/>
  </w:style>
  <w:style w:type="character" w:customStyle="1" w:styleId="cit-name-given-names">
    <w:name w:val="cit-name-given-names"/>
    <w:basedOn w:val="a0"/>
    <w:rsid w:val="000A09E1"/>
  </w:style>
  <w:style w:type="character" w:customStyle="1" w:styleId="cit-article-title">
    <w:name w:val="cit-article-title"/>
    <w:basedOn w:val="a0"/>
    <w:rsid w:val="000A09E1"/>
  </w:style>
  <w:style w:type="character" w:customStyle="1" w:styleId="cit-pub-date">
    <w:name w:val="cit-pub-date"/>
    <w:basedOn w:val="a0"/>
    <w:rsid w:val="000A09E1"/>
  </w:style>
  <w:style w:type="character" w:customStyle="1" w:styleId="cit-vol">
    <w:name w:val="cit-vol"/>
    <w:basedOn w:val="a0"/>
    <w:rsid w:val="000A09E1"/>
  </w:style>
  <w:style w:type="character" w:customStyle="1" w:styleId="cit-fpage">
    <w:name w:val="cit-fpage"/>
    <w:basedOn w:val="a0"/>
    <w:rsid w:val="000A09E1"/>
  </w:style>
  <w:style w:type="character" w:customStyle="1" w:styleId="cit-lpage">
    <w:name w:val="cit-lpage"/>
    <w:basedOn w:val="a0"/>
    <w:rsid w:val="000A09E1"/>
  </w:style>
  <w:style w:type="character" w:customStyle="1" w:styleId="cit-reflinks-abstract">
    <w:name w:val="cit-reflinks-abstract"/>
    <w:basedOn w:val="a0"/>
    <w:rsid w:val="000A09E1"/>
  </w:style>
  <w:style w:type="character" w:customStyle="1" w:styleId="cit-sep">
    <w:name w:val="cit-sep"/>
    <w:basedOn w:val="a0"/>
    <w:rsid w:val="000A09E1"/>
  </w:style>
  <w:style w:type="character" w:customStyle="1" w:styleId="cit-reflinks-full-text">
    <w:name w:val="cit-reflinks-full-text"/>
    <w:basedOn w:val="a0"/>
    <w:rsid w:val="000A09E1"/>
  </w:style>
  <w:style w:type="character" w:customStyle="1" w:styleId="free-full-text">
    <w:name w:val="free-full-text"/>
    <w:basedOn w:val="a0"/>
    <w:rsid w:val="000A09E1"/>
  </w:style>
  <w:style w:type="character" w:customStyle="1" w:styleId="cit-etal">
    <w:name w:val="cit-etal"/>
    <w:basedOn w:val="a0"/>
    <w:rsid w:val="000A09E1"/>
  </w:style>
  <w:style w:type="character" w:customStyle="1" w:styleId="gt-cd-cl1">
    <w:name w:val="gt-cd-cl1"/>
    <w:basedOn w:val="a0"/>
    <w:rsid w:val="000A09E1"/>
  </w:style>
  <w:style w:type="character" w:customStyle="1" w:styleId="slug-pub-date">
    <w:name w:val="slug-pub-date"/>
    <w:basedOn w:val="a0"/>
    <w:rsid w:val="000A09E1"/>
  </w:style>
  <w:style w:type="character" w:customStyle="1" w:styleId="slug-vol">
    <w:name w:val="slug-vol"/>
    <w:basedOn w:val="a0"/>
    <w:rsid w:val="000A09E1"/>
  </w:style>
  <w:style w:type="character" w:customStyle="1" w:styleId="slug-issue">
    <w:name w:val="slug-issue"/>
    <w:basedOn w:val="a0"/>
    <w:rsid w:val="000A09E1"/>
  </w:style>
  <w:style w:type="character" w:customStyle="1" w:styleId="slug-pages">
    <w:name w:val="slug-pages"/>
    <w:basedOn w:val="a0"/>
    <w:rsid w:val="000A09E1"/>
  </w:style>
  <w:style w:type="character" w:customStyle="1" w:styleId="cit-source">
    <w:name w:val="cit-source"/>
    <w:basedOn w:val="a0"/>
    <w:rsid w:val="000A09E1"/>
  </w:style>
  <w:style w:type="character" w:customStyle="1" w:styleId="name">
    <w:name w:val="name"/>
    <w:basedOn w:val="a0"/>
    <w:rsid w:val="000A09E1"/>
  </w:style>
  <w:style w:type="character" w:customStyle="1" w:styleId="st1">
    <w:name w:val="st1"/>
    <w:basedOn w:val="a0"/>
    <w:rsid w:val="000A09E1"/>
  </w:style>
  <w:style w:type="character" w:customStyle="1" w:styleId="addmd1">
    <w:name w:val="addmd1"/>
    <w:basedOn w:val="a0"/>
    <w:rsid w:val="000A09E1"/>
    <w:rPr>
      <w:sz w:val="20"/>
      <w:szCs w:val="20"/>
    </w:rPr>
  </w:style>
  <w:style w:type="paragraph" w:customStyle="1" w:styleId="productprice">
    <w:name w:val="product_price"/>
    <w:basedOn w:val="a"/>
    <w:rsid w:val="000A09E1"/>
    <w:pPr>
      <w:spacing w:before="100" w:beforeAutospacing="1"/>
    </w:pPr>
    <w:rPr>
      <w:rFonts w:ascii="Times New Roman" w:hAnsi="Times New Roman" w:cs="Times New Roman"/>
      <w:sz w:val="24"/>
      <w:szCs w:val="24"/>
    </w:rPr>
  </w:style>
  <w:style w:type="character" w:customStyle="1" w:styleId="strikethrough">
    <w:name w:val="strikethrough"/>
    <w:basedOn w:val="a0"/>
    <w:rsid w:val="000A09E1"/>
  </w:style>
  <w:style w:type="character" w:customStyle="1" w:styleId="z-Char">
    <w:name w:val="z-窗体顶端 Char"/>
    <w:basedOn w:val="a0"/>
    <w:link w:val="z-"/>
    <w:uiPriority w:val="99"/>
    <w:semiHidden/>
    <w:rsid w:val="000A09E1"/>
    <w:rPr>
      <w:rFonts w:ascii="Arial" w:hAnsi="Arial"/>
      <w:vanish/>
      <w:sz w:val="16"/>
      <w:szCs w:val="16"/>
    </w:rPr>
  </w:style>
  <w:style w:type="paragraph" w:styleId="z-">
    <w:name w:val="HTML Top of Form"/>
    <w:basedOn w:val="a"/>
    <w:next w:val="a"/>
    <w:link w:val="z-Char"/>
    <w:hidden/>
    <w:uiPriority w:val="99"/>
    <w:semiHidden/>
    <w:unhideWhenUsed/>
    <w:locked/>
    <w:rsid w:val="000A09E1"/>
    <w:pPr>
      <w:pBdr>
        <w:bottom w:val="single" w:sz="6" w:space="1" w:color="auto"/>
      </w:pBdr>
      <w:spacing w:after="0" w:afterAutospacing="0"/>
      <w:jc w:val="center"/>
    </w:pPr>
    <w:rPr>
      <w:rFonts w:ascii="Arial" w:hAnsi="Arial" w:cs="Arial"/>
      <w:vanish/>
      <w:sz w:val="16"/>
      <w:szCs w:val="16"/>
    </w:rPr>
  </w:style>
  <w:style w:type="character" w:customStyle="1" w:styleId="z-Char0">
    <w:name w:val="z-窗体底端 Char"/>
    <w:basedOn w:val="a0"/>
    <w:link w:val="z-0"/>
    <w:uiPriority w:val="99"/>
    <w:semiHidden/>
    <w:rsid w:val="000A09E1"/>
    <w:rPr>
      <w:rFonts w:ascii="Arial" w:hAnsi="Arial"/>
      <w:vanish/>
      <w:sz w:val="16"/>
      <w:szCs w:val="16"/>
    </w:rPr>
  </w:style>
  <w:style w:type="paragraph" w:styleId="z-0">
    <w:name w:val="HTML Bottom of Form"/>
    <w:basedOn w:val="a"/>
    <w:next w:val="a"/>
    <w:link w:val="z-Char0"/>
    <w:hidden/>
    <w:uiPriority w:val="99"/>
    <w:semiHidden/>
    <w:unhideWhenUsed/>
    <w:locked/>
    <w:rsid w:val="000A09E1"/>
    <w:pPr>
      <w:pBdr>
        <w:top w:val="single" w:sz="6" w:space="1" w:color="auto"/>
      </w:pBdr>
      <w:spacing w:after="0" w:afterAutospacing="0"/>
      <w:jc w:val="center"/>
    </w:pPr>
    <w:rPr>
      <w:rFonts w:ascii="Arial" w:hAnsi="Arial" w:cs="Arial"/>
      <w:vanish/>
      <w:sz w:val="16"/>
      <w:szCs w:val="16"/>
    </w:rPr>
  </w:style>
  <w:style w:type="paragraph" w:customStyle="1" w:styleId="cdc-caption-text">
    <w:name w:val="cdc-caption-text"/>
    <w:basedOn w:val="a"/>
    <w:rsid w:val="000A09E1"/>
    <w:pPr>
      <w:spacing w:before="100" w:beforeAutospacing="1"/>
    </w:pPr>
    <w:rPr>
      <w:rFonts w:ascii="Times New Roman" w:hAnsi="Times New Roman" w:cs="Times New Roman"/>
      <w:sz w:val="24"/>
      <w:szCs w:val="24"/>
    </w:rPr>
  </w:style>
  <w:style w:type="character" w:customStyle="1" w:styleId="italic">
    <w:name w:val="italic"/>
    <w:basedOn w:val="a0"/>
    <w:rsid w:val="000A09E1"/>
  </w:style>
  <w:style w:type="character" w:customStyle="1" w:styleId="articletitle">
    <w:name w:val="articletitle"/>
    <w:basedOn w:val="a0"/>
    <w:rsid w:val="000A09E1"/>
  </w:style>
  <w:style w:type="character" w:customStyle="1" w:styleId="journaltitle">
    <w:name w:val="journaltitle"/>
    <w:basedOn w:val="a0"/>
    <w:rsid w:val="000A09E1"/>
  </w:style>
  <w:style w:type="character" w:customStyle="1" w:styleId="pubyear">
    <w:name w:val="pubyear"/>
    <w:basedOn w:val="a0"/>
    <w:rsid w:val="000A09E1"/>
  </w:style>
  <w:style w:type="character" w:customStyle="1" w:styleId="vol">
    <w:name w:val="vol"/>
    <w:basedOn w:val="a0"/>
    <w:rsid w:val="000A09E1"/>
  </w:style>
  <w:style w:type="character" w:customStyle="1" w:styleId="pagefirst">
    <w:name w:val="pagefirst"/>
    <w:basedOn w:val="a0"/>
    <w:rsid w:val="000A09E1"/>
  </w:style>
  <w:style w:type="character" w:customStyle="1" w:styleId="pagelast">
    <w:name w:val="pagelast"/>
    <w:basedOn w:val="a0"/>
    <w:rsid w:val="000A09E1"/>
  </w:style>
  <w:style w:type="table" w:styleId="af1">
    <w:name w:val="Table Grid"/>
    <w:basedOn w:val="a1"/>
    <w:uiPriority w:val="59"/>
    <w:rsid w:val="00D11A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header">
    <w:name w:val="italic_header"/>
    <w:basedOn w:val="a0"/>
    <w:rsid w:val="006B201C"/>
  </w:style>
  <w:style w:type="character" w:customStyle="1" w:styleId="maintitle">
    <w:name w:val="maintitle"/>
    <w:basedOn w:val="a0"/>
    <w:rsid w:val="007668F9"/>
  </w:style>
  <w:style w:type="paragraph" w:customStyle="1" w:styleId="articledetails">
    <w:name w:val="articledetails"/>
    <w:basedOn w:val="a"/>
    <w:rsid w:val="007668F9"/>
    <w:pPr>
      <w:spacing w:before="100" w:beforeAutospacing="1"/>
    </w:pPr>
    <w:rPr>
      <w:rFonts w:ascii="Times New Roman" w:hAnsi="Times New Roman" w:cs="Times New Roman"/>
      <w:sz w:val="24"/>
      <w:szCs w:val="24"/>
    </w:rPr>
  </w:style>
  <w:style w:type="character" w:customStyle="1" w:styleId="js-journal-details">
    <w:name w:val="js-journal-details"/>
    <w:basedOn w:val="a0"/>
    <w:rsid w:val="00DF2446"/>
  </w:style>
  <w:style w:type="paragraph" w:customStyle="1" w:styleId="desc2">
    <w:name w:val="desc2"/>
    <w:basedOn w:val="a"/>
    <w:rsid w:val="00B54637"/>
    <w:pPr>
      <w:spacing w:after="0" w:afterAutospacing="0"/>
    </w:pPr>
    <w:rPr>
      <w:rFonts w:ascii="Times New Roman" w:hAnsi="Times New Roman" w:cs="Times New Roman"/>
      <w:sz w:val="26"/>
      <w:szCs w:val="26"/>
    </w:rPr>
  </w:style>
  <w:style w:type="paragraph" w:customStyle="1" w:styleId="details1">
    <w:name w:val="details1"/>
    <w:basedOn w:val="a"/>
    <w:rsid w:val="00B54637"/>
    <w:pPr>
      <w:spacing w:after="0" w:afterAutospacing="0"/>
    </w:pPr>
    <w:rPr>
      <w:rFonts w:ascii="Times New Roman" w:hAnsi="Times New Roman" w:cs="Times New Roman"/>
    </w:rPr>
  </w:style>
  <w:style w:type="character" w:customStyle="1" w:styleId="jrnl">
    <w:name w:val="jrnl"/>
    <w:basedOn w:val="a0"/>
    <w:rsid w:val="00B54637"/>
  </w:style>
  <w:style w:type="paragraph" w:customStyle="1" w:styleId="title1">
    <w:name w:val="title1"/>
    <w:basedOn w:val="a"/>
    <w:rsid w:val="006A2E42"/>
    <w:pPr>
      <w:spacing w:after="0" w:afterAutospacing="0"/>
    </w:pPr>
    <w:rPr>
      <w:rFonts w:ascii="Times New Roman" w:hAnsi="Times New Roman" w:cs="Times New Roman"/>
      <w:sz w:val="27"/>
      <w:szCs w:val="27"/>
    </w:rPr>
  </w:style>
  <w:style w:type="character" w:customStyle="1" w:styleId="nowrap">
    <w:name w:val="nowrap"/>
    <w:basedOn w:val="a0"/>
    <w:rsid w:val="00AB7E76"/>
  </w:style>
  <w:style w:type="character" w:customStyle="1" w:styleId="named-content">
    <w:name w:val="named-content"/>
    <w:basedOn w:val="a0"/>
    <w:rsid w:val="000D2DA1"/>
  </w:style>
  <w:style w:type="character" w:customStyle="1" w:styleId="xref-sep">
    <w:name w:val="xref-sep"/>
    <w:basedOn w:val="a0"/>
    <w:rsid w:val="000D2DA1"/>
  </w:style>
  <w:style w:type="paragraph" w:customStyle="1" w:styleId="desc">
    <w:name w:val="desc"/>
    <w:basedOn w:val="a"/>
    <w:rsid w:val="00AB5965"/>
    <w:pPr>
      <w:spacing w:before="100" w:beforeAutospacing="1"/>
    </w:pPr>
    <w:rPr>
      <w:rFonts w:ascii="Times New Roman" w:hAnsi="Times New Roman" w:cs="Times New Roman"/>
      <w:sz w:val="24"/>
      <w:szCs w:val="24"/>
    </w:rPr>
  </w:style>
  <w:style w:type="paragraph" w:customStyle="1" w:styleId="details">
    <w:name w:val="details"/>
    <w:basedOn w:val="a"/>
    <w:rsid w:val="00AB5965"/>
    <w:pPr>
      <w:spacing w:before="100" w:beforeAutospacing="1"/>
    </w:pPr>
    <w:rPr>
      <w:rFonts w:ascii="Times New Roman" w:hAnsi="Times New Roman" w:cs="Times New Roman"/>
      <w:sz w:val="24"/>
      <w:szCs w:val="24"/>
    </w:rPr>
  </w:style>
  <w:style w:type="character" w:customStyle="1" w:styleId="journalname">
    <w:name w:val="journalname"/>
    <w:basedOn w:val="a0"/>
    <w:rsid w:val="00E21DCD"/>
  </w:style>
  <w:style w:type="paragraph" w:customStyle="1" w:styleId="authors">
    <w:name w:val="authors"/>
    <w:basedOn w:val="a"/>
    <w:rsid w:val="00B95D9C"/>
    <w:pPr>
      <w:spacing w:before="100" w:beforeAutospacing="1"/>
    </w:pPr>
    <w:rPr>
      <w:rFonts w:ascii="Times New Roman" w:hAnsi="Times New Roman" w:cs="Times New Roman"/>
      <w:sz w:val="24"/>
      <w:szCs w:val="24"/>
    </w:rPr>
  </w:style>
  <w:style w:type="character" w:customStyle="1" w:styleId="DefaultChar">
    <w:name w:val="Default Char"/>
    <w:link w:val="Default"/>
    <w:rsid w:val="00CB51FC"/>
    <w:rPr>
      <w:rFonts w:ascii="Gill Sans MT" w:eastAsia="Calibri" w:hAnsi="Gill Sans MT" w:cs="Gill Sans MT"/>
      <w:color w:val="000000"/>
      <w:sz w:val="24"/>
      <w:szCs w:val="24"/>
    </w:rPr>
  </w:style>
  <w:style w:type="character" w:customStyle="1" w:styleId="hps">
    <w:name w:val="hps"/>
    <w:basedOn w:val="a0"/>
    <w:rsid w:val="00780399"/>
  </w:style>
  <w:style w:type="character" w:customStyle="1" w:styleId="Char3">
    <w:name w:val="无间隔 Char"/>
    <w:link w:val="ae"/>
    <w:uiPriority w:val="1"/>
    <w:rsid w:val="008A0B90"/>
    <w:rPr>
      <w:rFonts w:cs="Calibri"/>
      <w:sz w:val="22"/>
      <w:szCs w:val="22"/>
    </w:rPr>
  </w:style>
  <w:style w:type="paragraph" w:customStyle="1" w:styleId="af2">
    <w:name w:val="سرد الفقرات"/>
    <w:basedOn w:val="a"/>
    <w:qFormat/>
    <w:rsid w:val="00A92E5D"/>
    <w:pPr>
      <w:spacing w:after="200" w:afterAutospacing="0" w:line="276" w:lineRule="auto"/>
      <w:ind w:left="720"/>
      <w:contextualSpacing/>
    </w:pPr>
    <w:rPr>
      <w:rFonts w:eastAsia="Calibri" w:cs="Arial"/>
    </w:rPr>
  </w:style>
  <w:style w:type="paragraph" w:styleId="HTML">
    <w:name w:val="HTML Preformatted"/>
    <w:basedOn w:val="a"/>
    <w:link w:val="HTMLChar"/>
    <w:uiPriority w:val="99"/>
    <w:unhideWhenUsed/>
    <w:locked/>
    <w:rsid w:val="0073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hAnsi="Courier New" w:cs="Courier New"/>
      <w:sz w:val="20"/>
      <w:szCs w:val="20"/>
    </w:rPr>
  </w:style>
  <w:style w:type="character" w:customStyle="1" w:styleId="HTMLChar">
    <w:name w:val="HTML 预设格式 Char"/>
    <w:basedOn w:val="a0"/>
    <w:link w:val="HTML"/>
    <w:uiPriority w:val="99"/>
    <w:rsid w:val="0073352B"/>
    <w:rPr>
      <w:rFonts w:ascii="Courier New" w:hAnsi="Courier New" w:cs="Courier New"/>
    </w:rPr>
  </w:style>
  <w:style w:type="character" w:styleId="HTML0">
    <w:name w:val="HTML Cite"/>
    <w:basedOn w:val="a0"/>
    <w:uiPriority w:val="99"/>
    <w:semiHidden/>
    <w:unhideWhenUsed/>
    <w:locked/>
    <w:rsid w:val="001B313B"/>
    <w:rPr>
      <w:i/>
      <w:iCs/>
    </w:rPr>
  </w:style>
  <w:style w:type="character" w:customStyle="1" w:styleId="cit-auth">
    <w:name w:val="cit-auth"/>
    <w:basedOn w:val="a0"/>
    <w:rsid w:val="001B313B"/>
  </w:style>
  <w:style w:type="character" w:customStyle="1" w:styleId="search-term-highlight">
    <w:name w:val="search-term-highlight"/>
    <w:basedOn w:val="a0"/>
    <w:rsid w:val="00276888"/>
  </w:style>
  <w:style w:type="character" w:customStyle="1" w:styleId="fm-vol-iss-date">
    <w:name w:val="fm-vol-iss-date"/>
    <w:basedOn w:val="a0"/>
    <w:rsid w:val="00E334C4"/>
  </w:style>
  <w:style w:type="character" w:customStyle="1" w:styleId="doi">
    <w:name w:val="doi"/>
    <w:basedOn w:val="a0"/>
    <w:rsid w:val="00E334C4"/>
  </w:style>
  <w:style w:type="character" w:styleId="af3">
    <w:name w:val="FollowedHyperlink"/>
    <w:basedOn w:val="a0"/>
    <w:uiPriority w:val="99"/>
    <w:semiHidden/>
    <w:unhideWhenUsed/>
    <w:locked/>
    <w:rsid w:val="00E94391"/>
    <w:rPr>
      <w:color w:val="800080" w:themeColor="followedHyperlink"/>
      <w:u w:val="single"/>
    </w:rPr>
  </w:style>
  <w:style w:type="character" w:styleId="af4">
    <w:name w:val="line number"/>
    <w:basedOn w:val="a0"/>
    <w:uiPriority w:val="99"/>
    <w:semiHidden/>
    <w:unhideWhenUsed/>
    <w:locked/>
    <w:rsid w:val="006D06D7"/>
  </w:style>
  <w:style w:type="character" w:customStyle="1" w:styleId="authorname">
    <w:name w:val="authorname"/>
    <w:basedOn w:val="a0"/>
    <w:rsid w:val="00C6373D"/>
  </w:style>
  <w:style w:type="character" w:customStyle="1" w:styleId="u-sronly">
    <w:name w:val="u-sronly"/>
    <w:basedOn w:val="a0"/>
    <w:rsid w:val="00C6373D"/>
  </w:style>
  <w:style w:type="character" w:customStyle="1" w:styleId="articlecitationyear">
    <w:name w:val="articlecitation_year"/>
    <w:basedOn w:val="a0"/>
    <w:rsid w:val="00C6373D"/>
  </w:style>
  <w:style w:type="character" w:customStyle="1" w:styleId="articlecitationvolume">
    <w:name w:val="articlecitation_volume"/>
    <w:basedOn w:val="a0"/>
    <w:rsid w:val="00C6373D"/>
  </w:style>
  <w:style w:type="character" w:customStyle="1" w:styleId="bidi1">
    <w:name w:val="bidi1"/>
    <w:basedOn w:val="a0"/>
    <w:rsid w:val="00E20CCB"/>
    <w:rPr>
      <w:rtl w:val="0"/>
    </w:rPr>
  </w:style>
  <w:style w:type="character" w:styleId="af5">
    <w:name w:val="annotation reference"/>
    <w:basedOn w:val="a0"/>
    <w:unhideWhenUsed/>
    <w:locked/>
    <w:rsid w:val="008D646D"/>
    <w:rPr>
      <w:sz w:val="16"/>
      <w:szCs w:val="16"/>
    </w:rPr>
  </w:style>
  <w:style w:type="paragraph" w:styleId="af6">
    <w:name w:val="annotation text"/>
    <w:basedOn w:val="a"/>
    <w:link w:val="Char5"/>
    <w:unhideWhenUsed/>
    <w:locked/>
    <w:rsid w:val="008D646D"/>
    <w:rPr>
      <w:sz w:val="20"/>
      <w:szCs w:val="20"/>
    </w:rPr>
  </w:style>
  <w:style w:type="character" w:customStyle="1" w:styleId="Char5">
    <w:name w:val="批注文字 Char"/>
    <w:basedOn w:val="a0"/>
    <w:link w:val="af6"/>
    <w:rsid w:val="008D646D"/>
    <w:rPr>
      <w:rFonts w:cs="Calibri"/>
    </w:rPr>
  </w:style>
  <w:style w:type="paragraph" w:styleId="af7">
    <w:name w:val="annotation subject"/>
    <w:basedOn w:val="af6"/>
    <w:next w:val="af6"/>
    <w:link w:val="Char6"/>
    <w:uiPriority w:val="99"/>
    <w:semiHidden/>
    <w:unhideWhenUsed/>
    <w:locked/>
    <w:rsid w:val="008D646D"/>
    <w:rPr>
      <w:b/>
      <w:bCs/>
    </w:rPr>
  </w:style>
  <w:style w:type="character" w:customStyle="1" w:styleId="Char6">
    <w:name w:val="批注主题 Char"/>
    <w:basedOn w:val="Char5"/>
    <w:link w:val="af7"/>
    <w:uiPriority w:val="99"/>
    <w:semiHidden/>
    <w:rsid w:val="008D646D"/>
    <w:rPr>
      <w:rFonts w:cs="Calibri"/>
      <w:b/>
      <w:bCs/>
    </w:rPr>
  </w:style>
  <w:style w:type="character" w:customStyle="1" w:styleId="highlight2">
    <w:name w:val="highlight2"/>
    <w:basedOn w:val="a0"/>
    <w:rsid w:val="00F9534A"/>
  </w:style>
  <w:style w:type="paragraph" w:customStyle="1" w:styleId="p1">
    <w:name w:val="p1"/>
    <w:basedOn w:val="a"/>
    <w:rsid w:val="00E90D28"/>
    <w:pPr>
      <w:spacing w:after="0" w:afterAutospacing="0"/>
    </w:pPr>
    <w:rPr>
      <w:rFonts w:ascii="Helvetica Neue" w:hAnsi="Helvetica Neue" w:cs="Times New Roman"/>
      <w:color w:val="E4AF0A"/>
      <w:sz w:val="18"/>
      <w:szCs w:val="18"/>
      <w:lang w:eastAsia="zh-CN"/>
    </w:rPr>
  </w:style>
  <w:style w:type="character" w:customStyle="1" w:styleId="s1">
    <w:name w:val="s1"/>
    <w:basedOn w:val="a0"/>
    <w:rsid w:val="00E90D2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7140">
      <w:bodyDiv w:val="1"/>
      <w:marLeft w:val="0"/>
      <w:marRight w:val="0"/>
      <w:marTop w:val="0"/>
      <w:marBottom w:val="0"/>
      <w:divBdr>
        <w:top w:val="none" w:sz="0" w:space="0" w:color="auto"/>
        <w:left w:val="none" w:sz="0" w:space="0" w:color="auto"/>
        <w:bottom w:val="none" w:sz="0" w:space="0" w:color="auto"/>
        <w:right w:val="none" w:sz="0" w:space="0" w:color="auto"/>
      </w:divBdr>
    </w:div>
    <w:div w:id="64688408">
      <w:bodyDiv w:val="1"/>
      <w:marLeft w:val="0"/>
      <w:marRight w:val="0"/>
      <w:marTop w:val="0"/>
      <w:marBottom w:val="0"/>
      <w:divBdr>
        <w:top w:val="none" w:sz="0" w:space="0" w:color="auto"/>
        <w:left w:val="none" w:sz="0" w:space="0" w:color="auto"/>
        <w:bottom w:val="none" w:sz="0" w:space="0" w:color="auto"/>
        <w:right w:val="none" w:sz="0" w:space="0" w:color="auto"/>
      </w:divBdr>
      <w:divsChild>
        <w:div w:id="1979871802">
          <w:marLeft w:val="0"/>
          <w:marRight w:val="0"/>
          <w:marTop w:val="120"/>
          <w:marBottom w:val="0"/>
          <w:divBdr>
            <w:top w:val="none" w:sz="0" w:space="0" w:color="auto"/>
            <w:left w:val="none" w:sz="0" w:space="0" w:color="auto"/>
            <w:bottom w:val="none" w:sz="0" w:space="0" w:color="auto"/>
            <w:right w:val="none" w:sz="0" w:space="0" w:color="auto"/>
          </w:divBdr>
        </w:div>
        <w:div w:id="1416630013">
          <w:marLeft w:val="0"/>
          <w:marRight w:val="0"/>
          <w:marTop w:val="120"/>
          <w:marBottom w:val="0"/>
          <w:divBdr>
            <w:top w:val="none" w:sz="0" w:space="0" w:color="auto"/>
            <w:left w:val="none" w:sz="0" w:space="0" w:color="auto"/>
            <w:bottom w:val="none" w:sz="0" w:space="0" w:color="auto"/>
            <w:right w:val="none" w:sz="0" w:space="0" w:color="auto"/>
          </w:divBdr>
        </w:div>
      </w:divsChild>
    </w:div>
    <w:div w:id="65733514">
      <w:bodyDiv w:val="1"/>
      <w:marLeft w:val="0"/>
      <w:marRight w:val="0"/>
      <w:marTop w:val="0"/>
      <w:marBottom w:val="0"/>
      <w:divBdr>
        <w:top w:val="none" w:sz="0" w:space="0" w:color="auto"/>
        <w:left w:val="none" w:sz="0" w:space="0" w:color="auto"/>
        <w:bottom w:val="none" w:sz="0" w:space="0" w:color="auto"/>
        <w:right w:val="none" w:sz="0" w:space="0" w:color="auto"/>
      </w:divBdr>
      <w:divsChild>
        <w:div w:id="767307706">
          <w:marLeft w:val="0"/>
          <w:marRight w:val="0"/>
          <w:marTop w:val="0"/>
          <w:marBottom w:val="166"/>
          <w:divBdr>
            <w:top w:val="none" w:sz="0" w:space="0" w:color="auto"/>
            <w:left w:val="none" w:sz="0" w:space="0" w:color="auto"/>
            <w:bottom w:val="none" w:sz="0" w:space="0" w:color="auto"/>
            <w:right w:val="none" w:sz="0" w:space="0" w:color="auto"/>
          </w:divBdr>
          <w:divsChild>
            <w:div w:id="1326200373">
              <w:marLeft w:val="0"/>
              <w:marRight w:val="0"/>
              <w:marTop w:val="0"/>
              <w:marBottom w:val="0"/>
              <w:divBdr>
                <w:top w:val="none" w:sz="0" w:space="0" w:color="auto"/>
                <w:left w:val="none" w:sz="0" w:space="0" w:color="auto"/>
                <w:bottom w:val="none" w:sz="0" w:space="0" w:color="auto"/>
                <w:right w:val="none" w:sz="0" w:space="0" w:color="auto"/>
              </w:divBdr>
              <w:divsChild>
                <w:div w:id="364260784">
                  <w:marLeft w:val="0"/>
                  <w:marRight w:val="0"/>
                  <w:marTop w:val="0"/>
                  <w:marBottom w:val="0"/>
                  <w:divBdr>
                    <w:top w:val="none" w:sz="0" w:space="0" w:color="auto"/>
                    <w:left w:val="none" w:sz="0" w:space="0" w:color="auto"/>
                    <w:bottom w:val="none" w:sz="0" w:space="0" w:color="auto"/>
                    <w:right w:val="none" w:sz="0" w:space="0" w:color="auto"/>
                  </w:divBdr>
                  <w:divsChild>
                    <w:div w:id="760027322">
                      <w:marLeft w:val="0"/>
                      <w:marRight w:val="0"/>
                      <w:marTop w:val="0"/>
                      <w:marBottom w:val="0"/>
                      <w:divBdr>
                        <w:top w:val="none" w:sz="0" w:space="0" w:color="auto"/>
                        <w:left w:val="none" w:sz="0" w:space="0" w:color="auto"/>
                        <w:bottom w:val="none" w:sz="0" w:space="0" w:color="auto"/>
                        <w:right w:val="none" w:sz="0" w:space="0" w:color="auto"/>
                      </w:divBdr>
                      <w:divsChild>
                        <w:div w:id="1841389271">
                          <w:marLeft w:val="0"/>
                          <w:marRight w:val="0"/>
                          <w:marTop w:val="0"/>
                          <w:marBottom w:val="0"/>
                          <w:divBdr>
                            <w:top w:val="none" w:sz="0" w:space="0" w:color="auto"/>
                            <w:left w:val="none" w:sz="0" w:space="0" w:color="auto"/>
                            <w:bottom w:val="none" w:sz="0" w:space="0" w:color="auto"/>
                            <w:right w:val="none" w:sz="0" w:space="0" w:color="auto"/>
                          </w:divBdr>
                        </w:div>
                        <w:div w:id="1308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0703">
                  <w:marLeft w:val="0"/>
                  <w:marRight w:val="0"/>
                  <w:marTop w:val="0"/>
                  <w:marBottom w:val="0"/>
                  <w:divBdr>
                    <w:top w:val="none" w:sz="0" w:space="0" w:color="auto"/>
                    <w:left w:val="none" w:sz="0" w:space="0" w:color="auto"/>
                    <w:bottom w:val="none" w:sz="0" w:space="0" w:color="auto"/>
                    <w:right w:val="none" w:sz="0" w:space="0" w:color="auto"/>
                  </w:divBdr>
                  <w:divsChild>
                    <w:div w:id="14066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9067">
      <w:bodyDiv w:val="1"/>
      <w:marLeft w:val="0"/>
      <w:marRight w:val="0"/>
      <w:marTop w:val="0"/>
      <w:marBottom w:val="0"/>
      <w:divBdr>
        <w:top w:val="none" w:sz="0" w:space="0" w:color="auto"/>
        <w:left w:val="none" w:sz="0" w:space="0" w:color="auto"/>
        <w:bottom w:val="none" w:sz="0" w:space="0" w:color="auto"/>
        <w:right w:val="none" w:sz="0" w:space="0" w:color="auto"/>
      </w:divBdr>
    </w:div>
    <w:div w:id="80100512">
      <w:bodyDiv w:val="1"/>
      <w:marLeft w:val="0"/>
      <w:marRight w:val="0"/>
      <w:marTop w:val="0"/>
      <w:marBottom w:val="0"/>
      <w:divBdr>
        <w:top w:val="none" w:sz="0" w:space="0" w:color="auto"/>
        <w:left w:val="none" w:sz="0" w:space="0" w:color="auto"/>
        <w:bottom w:val="none" w:sz="0" w:space="0" w:color="auto"/>
        <w:right w:val="none" w:sz="0" w:space="0" w:color="auto"/>
      </w:divBdr>
    </w:div>
    <w:div w:id="90245977">
      <w:bodyDiv w:val="1"/>
      <w:marLeft w:val="0"/>
      <w:marRight w:val="0"/>
      <w:marTop w:val="0"/>
      <w:marBottom w:val="0"/>
      <w:divBdr>
        <w:top w:val="none" w:sz="0" w:space="0" w:color="auto"/>
        <w:left w:val="none" w:sz="0" w:space="0" w:color="auto"/>
        <w:bottom w:val="none" w:sz="0" w:space="0" w:color="auto"/>
        <w:right w:val="none" w:sz="0" w:space="0" w:color="auto"/>
      </w:divBdr>
      <w:divsChild>
        <w:div w:id="894435698">
          <w:marLeft w:val="0"/>
          <w:marRight w:val="0"/>
          <w:marTop w:val="0"/>
          <w:marBottom w:val="166"/>
          <w:divBdr>
            <w:top w:val="none" w:sz="0" w:space="0" w:color="auto"/>
            <w:left w:val="none" w:sz="0" w:space="0" w:color="auto"/>
            <w:bottom w:val="none" w:sz="0" w:space="0" w:color="auto"/>
            <w:right w:val="none" w:sz="0" w:space="0" w:color="auto"/>
          </w:divBdr>
          <w:divsChild>
            <w:div w:id="1095203283">
              <w:marLeft w:val="0"/>
              <w:marRight w:val="0"/>
              <w:marTop w:val="0"/>
              <w:marBottom w:val="0"/>
              <w:divBdr>
                <w:top w:val="none" w:sz="0" w:space="0" w:color="auto"/>
                <w:left w:val="none" w:sz="0" w:space="0" w:color="auto"/>
                <w:bottom w:val="none" w:sz="0" w:space="0" w:color="auto"/>
                <w:right w:val="none" w:sz="0" w:space="0" w:color="auto"/>
              </w:divBdr>
              <w:divsChild>
                <w:div w:id="1052342862">
                  <w:marLeft w:val="0"/>
                  <w:marRight w:val="0"/>
                  <w:marTop w:val="0"/>
                  <w:marBottom w:val="0"/>
                  <w:divBdr>
                    <w:top w:val="none" w:sz="0" w:space="0" w:color="auto"/>
                    <w:left w:val="none" w:sz="0" w:space="0" w:color="auto"/>
                    <w:bottom w:val="none" w:sz="0" w:space="0" w:color="auto"/>
                    <w:right w:val="none" w:sz="0" w:space="0" w:color="auto"/>
                  </w:divBdr>
                  <w:divsChild>
                    <w:div w:id="569467365">
                      <w:marLeft w:val="0"/>
                      <w:marRight w:val="0"/>
                      <w:marTop w:val="0"/>
                      <w:marBottom w:val="0"/>
                      <w:divBdr>
                        <w:top w:val="none" w:sz="0" w:space="0" w:color="auto"/>
                        <w:left w:val="none" w:sz="0" w:space="0" w:color="auto"/>
                        <w:bottom w:val="none" w:sz="0" w:space="0" w:color="auto"/>
                        <w:right w:val="none" w:sz="0" w:space="0" w:color="auto"/>
                      </w:divBdr>
                      <w:divsChild>
                        <w:div w:id="2051285">
                          <w:marLeft w:val="0"/>
                          <w:marRight w:val="0"/>
                          <w:marTop w:val="0"/>
                          <w:marBottom w:val="0"/>
                          <w:divBdr>
                            <w:top w:val="none" w:sz="0" w:space="0" w:color="auto"/>
                            <w:left w:val="none" w:sz="0" w:space="0" w:color="auto"/>
                            <w:bottom w:val="none" w:sz="0" w:space="0" w:color="auto"/>
                            <w:right w:val="none" w:sz="0" w:space="0" w:color="auto"/>
                          </w:divBdr>
                        </w:div>
                        <w:div w:id="4797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504">
                  <w:marLeft w:val="0"/>
                  <w:marRight w:val="0"/>
                  <w:marTop w:val="0"/>
                  <w:marBottom w:val="0"/>
                  <w:divBdr>
                    <w:top w:val="none" w:sz="0" w:space="0" w:color="auto"/>
                    <w:left w:val="none" w:sz="0" w:space="0" w:color="auto"/>
                    <w:bottom w:val="none" w:sz="0" w:space="0" w:color="auto"/>
                    <w:right w:val="none" w:sz="0" w:space="0" w:color="auto"/>
                  </w:divBdr>
                  <w:divsChild>
                    <w:div w:id="10064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8754">
      <w:bodyDiv w:val="1"/>
      <w:marLeft w:val="0"/>
      <w:marRight w:val="0"/>
      <w:marTop w:val="0"/>
      <w:marBottom w:val="0"/>
      <w:divBdr>
        <w:top w:val="none" w:sz="0" w:space="0" w:color="auto"/>
        <w:left w:val="none" w:sz="0" w:space="0" w:color="auto"/>
        <w:bottom w:val="none" w:sz="0" w:space="0" w:color="auto"/>
        <w:right w:val="none" w:sz="0" w:space="0" w:color="auto"/>
      </w:divBdr>
      <w:divsChild>
        <w:div w:id="1805274871">
          <w:marLeft w:val="0"/>
          <w:marRight w:val="1"/>
          <w:marTop w:val="0"/>
          <w:marBottom w:val="0"/>
          <w:divBdr>
            <w:top w:val="none" w:sz="0" w:space="0" w:color="auto"/>
            <w:left w:val="none" w:sz="0" w:space="0" w:color="auto"/>
            <w:bottom w:val="none" w:sz="0" w:space="0" w:color="auto"/>
            <w:right w:val="none" w:sz="0" w:space="0" w:color="auto"/>
          </w:divBdr>
          <w:divsChild>
            <w:div w:id="252519159">
              <w:marLeft w:val="0"/>
              <w:marRight w:val="0"/>
              <w:marTop w:val="0"/>
              <w:marBottom w:val="0"/>
              <w:divBdr>
                <w:top w:val="none" w:sz="0" w:space="0" w:color="auto"/>
                <w:left w:val="none" w:sz="0" w:space="0" w:color="auto"/>
                <w:bottom w:val="none" w:sz="0" w:space="0" w:color="auto"/>
                <w:right w:val="none" w:sz="0" w:space="0" w:color="auto"/>
              </w:divBdr>
              <w:divsChild>
                <w:div w:id="8216459">
                  <w:marLeft w:val="0"/>
                  <w:marRight w:val="1"/>
                  <w:marTop w:val="0"/>
                  <w:marBottom w:val="0"/>
                  <w:divBdr>
                    <w:top w:val="none" w:sz="0" w:space="0" w:color="auto"/>
                    <w:left w:val="none" w:sz="0" w:space="0" w:color="auto"/>
                    <w:bottom w:val="none" w:sz="0" w:space="0" w:color="auto"/>
                    <w:right w:val="none" w:sz="0" w:space="0" w:color="auto"/>
                  </w:divBdr>
                  <w:divsChild>
                    <w:div w:id="111218315">
                      <w:marLeft w:val="0"/>
                      <w:marRight w:val="0"/>
                      <w:marTop w:val="0"/>
                      <w:marBottom w:val="0"/>
                      <w:divBdr>
                        <w:top w:val="none" w:sz="0" w:space="0" w:color="auto"/>
                        <w:left w:val="none" w:sz="0" w:space="0" w:color="auto"/>
                        <w:bottom w:val="none" w:sz="0" w:space="0" w:color="auto"/>
                        <w:right w:val="none" w:sz="0" w:space="0" w:color="auto"/>
                      </w:divBdr>
                      <w:divsChild>
                        <w:div w:id="898515979">
                          <w:marLeft w:val="0"/>
                          <w:marRight w:val="0"/>
                          <w:marTop w:val="0"/>
                          <w:marBottom w:val="0"/>
                          <w:divBdr>
                            <w:top w:val="none" w:sz="0" w:space="0" w:color="auto"/>
                            <w:left w:val="none" w:sz="0" w:space="0" w:color="auto"/>
                            <w:bottom w:val="none" w:sz="0" w:space="0" w:color="auto"/>
                            <w:right w:val="none" w:sz="0" w:space="0" w:color="auto"/>
                          </w:divBdr>
                          <w:divsChild>
                            <w:div w:id="1619679199">
                              <w:marLeft w:val="0"/>
                              <w:marRight w:val="0"/>
                              <w:marTop w:val="120"/>
                              <w:marBottom w:val="360"/>
                              <w:divBdr>
                                <w:top w:val="none" w:sz="0" w:space="0" w:color="auto"/>
                                <w:left w:val="none" w:sz="0" w:space="0" w:color="auto"/>
                                <w:bottom w:val="none" w:sz="0" w:space="0" w:color="auto"/>
                                <w:right w:val="none" w:sz="0" w:space="0" w:color="auto"/>
                              </w:divBdr>
                              <w:divsChild>
                                <w:div w:id="334652272">
                                  <w:marLeft w:val="420"/>
                                  <w:marRight w:val="0"/>
                                  <w:marTop w:val="0"/>
                                  <w:marBottom w:val="0"/>
                                  <w:divBdr>
                                    <w:top w:val="none" w:sz="0" w:space="0" w:color="auto"/>
                                    <w:left w:val="none" w:sz="0" w:space="0" w:color="auto"/>
                                    <w:bottom w:val="none" w:sz="0" w:space="0" w:color="auto"/>
                                    <w:right w:val="none" w:sz="0" w:space="0" w:color="auto"/>
                                  </w:divBdr>
                                  <w:divsChild>
                                    <w:div w:id="14378226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23652">
      <w:bodyDiv w:val="1"/>
      <w:marLeft w:val="0"/>
      <w:marRight w:val="0"/>
      <w:marTop w:val="0"/>
      <w:marBottom w:val="0"/>
      <w:divBdr>
        <w:top w:val="none" w:sz="0" w:space="0" w:color="auto"/>
        <w:left w:val="none" w:sz="0" w:space="0" w:color="auto"/>
        <w:bottom w:val="none" w:sz="0" w:space="0" w:color="auto"/>
        <w:right w:val="none" w:sz="0" w:space="0" w:color="auto"/>
      </w:divBdr>
      <w:divsChild>
        <w:div w:id="2139570985">
          <w:marLeft w:val="0"/>
          <w:marRight w:val="1"/>
          <w:marTop w:val="0"/>
          <w:marBottom w:val="0"/>
          <w:divBdr>
            <w:top w:val="none" w:sz="0" w:space="0" w:color="auto"/>
            <w:left w:val="none" w:sz="0" w:space="0" w:color="auto"/>
            <w:bottom w:val="none" w:sz="0" w:space="0" w:color="auto"/>
            <w:right w:val="none" w:sz="0" w:space="0" w:color="auto"/>
          </w:divBdr>
          <w:divsChild>
            <w:div w:id="1371148439">
              <w:marLeft w:val="0"/>
              <w:marRight w:val="0"/>
              <w:marTop w:val="0"/>
              <w:marBottom w:val="0"/>
              <w:divBdr>
                <w:top w:val="none" w:sz="0" w:space="0" w:color="auto"/>
                <w:left w:val="none" w:sz="0" w:space="0" w:color="auto"/>
                <w:bottom w:val="none" w:sz="0" w:space="0" w:color="auto"/>
                <w:right w:val="none" w:sz="0" w:space="0" w:color="auto"/>
              </w:divBdr>
              <w:divsChild>
                <w:div w:id="1384675041">
                  <w:marLeft w:val="0"/>
                  <w:marRight w:val="1"/>
                  <w:marTop w:val="0"/>
                  <w:marBottom w:val="0"/>
                  <w:divBdr>
                    <w:top w:val="none" w:sz="0" w:space="0" w:color="auto"/>
                    <w:left w:val="none" w:sz="0" w:space="0" w:color="auto"/>
                    <w:bottom w:val="none" w:sz="0" w:space="0" w:color="auto"/>
                    <w:right w:val="none" w:sz="0" w:space="0" w:color="auto"/>
                  </w:divBdr>
                  <w:divsChild>
                    <w:div w:id="1816601948">
                      <w:marLeft w:val="0"/>
                      <w:marRight w:val="0"/>
                      <w:marTop w:val="0"/>
                      <w:marBottom w:val="0"/>
                      <w:divBdr>
                        <w:top w:val="none" w:sz="0" w:space="0" w:color="auto"/>
                        <w:left w:val="none" w:sz="0" w:space="0" w:color="auto"/>
                        <w:bottom w:val="none" w:sz="0" w:space="0" w:color="auto"/>
                        <w:right w:val="none" w:sz="0" w:space="0" w:color="auto"/>
                      </w:divBdr>
                      <w:divsChild>
                        <w:div w:id="118842588">
                          <w:marLeft w:val="0"/>
                          <w:marRight w:val="0"/>
                          <w:marTop w:val="0"/>
                          <w:marBottom w:val="0"/>
                          <w:divBdr>
                            <w:top w:val="none" w:sz="0" w:space="0" w:color="auto"/>
                            <w:left w:val="none" w:sz="0" w:space="0" w:color="auto"/>
                            <w:bottom w:val="none" w:sz="0" w:space="0" w:color="auto"/>
                            <w:right w:val="none" w:sz="0" w:space="0" w:color="auto"/>
                          </w:divBdr>
                          <w:divsChild>
                            <w:div w:id="392003446">
                              <w:marLeft w:val="0"/>
                              <w:marRight w:val="0"/>
                              <w:marTop w:val="120"/>
                              <w:marBottom w:val="360"/>
                              <w:divBdr>
                                <w:top w:val="none" w:sz="0" w:space="0" w:color="auto"/>
                                <w:left w:val="none" w:sz="0" w:space="0" w:color="auto"/>
                                <w:bottom w:val="none" w:sz="0" w:space="0" w:color="auto"/>
                                <w:right w:val="none" w:sz="0" w:space="0" w:color="auto"/>
                              </w:divBdr>
                              <w:divsChild>
                                <w:div w:id="472018712">
                                  <w:marLeft w:val="0"/>
                                  <w:marRight w:val="0"/>
                                  <w:marTop w:val="0"/>
                                  <w:marBottom w:val="0"/>
                                  <w:divBdr>
                                    <w:top w:val="none" w:sz="0" w:space="0" w:color="auto"/>
                                    <w:left w:val="none" w:sz="0" w:space="0" w:color="auto"/>
                                    <w:bottom w:val="none" w:sz="0" w:space="0" w:color="auto"/>
                                    <w:right w:val="none" w:sz="0" w:space="0" w:color="auto"/>
                                  </w:divBdr>
                                  <w:divsChild>
                                    <w:div w:id="14606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72941">
      <w:bodyDiv w:val="1"/>
      <w:marLeft w:val="0"/>
      <w:marRight w:val="0"/>
      <w:marTop w:val="0"/>
      <w:marBottom w:val="0"/>
      <w:divBdr>
        <w:top w:val="none" w:sz="0" w:space="0" w:color="auto"/>
        <w:left w:val="none" w:sz="0" w:space="0" w:color="auto"/>
        <w:bottom w:val="none" w:sz="0" w:space="0" w:color="auto"/>
        <w:right w:val="none" w:sz="0" w:space="0" w:color="auto"/>
      </w:divBdr>
    </w:div>
    <w:div w:id="186649172">
      <w:bodyDiv w:val="1"/>
      <w:marLeft w:val="0"/>
      <w:marRight w:val="0"/>
      <w:marTop w:val="0"/>
      <w:marBottom w:val="0"/>
      <w:divBdr>
        <w:top w:val="none" w:sz="0" w:space="0" w:color="auto"/>
        <w:left w:val="none" w:sz="0" w:space="0" w:color="auto"/>
        <w:bottom w:val="none" w:sz="0" w:space="0" w:color="auto"/>
        <w:right w:val="none" w:sz="0" w:space="0" w:color="auto"/>
      </w:divBdr>
      <w:divsChild>
        <w:div w:id="1488667950">
          <w:marLeft w:val="0"/>
          <w:marRight w:val="1"/>
          <w:marTop w:val="0"/>
          <w:marBottom w:val="0"/>
          <w:divBdr>
            <w:top w:val="none" w:sz="0" w:space="0" w:color="auto"/>
            <w:left w:val="none" w:sz="0" w:space="0" w:color="auto"/>
            <w:bottom w:val="none" w:sz="0" w:space="0" w:color="auto"/>
            <w:right w:val="none" w:sz="0" w:space="0" w:color="auto"/>
          </w:divBdr>
          <w:divsChild>
            <w:div w:id="1056589634">
              <w:marLeft w:val="0"/>
              <w:marRight w:val="0"/>
              <w:marTop w:val="0"/>
              <w:marBottom w:val="0"/>
              <w:divBdr>
                <w:top w:val="none" w:sz="0" w:space="0" w:color="auto"/>
                <w:left w:val="none" w:sz="0" w:space="0" w:color="auto"/>
                <w:bottom w:val="none" w:sz="0" w:space="0" w:color="auto"/>
                <w:right w:val="none" w:sz="0" w:space="0" w:color="auto"/>
              </w:divBdr>
              <w:divsChild>
                <w:div w:id="816796549">
                  <w:marLeft w:val="0"/>
                  <w:marRight w:val="1"/>
                  <w:marTop w:val="0"/>
                  <w:marBottom w:val="0"/>
                  <w:divBdr>
                    <w:top w:val="none" w:sz="0" w:space="0" w:color="auto"/>
                    <w:left w:val="none" w:sz="0" w:space="0" w:color="auto"/>
                    <w:bottom w:val="none" w:sz="0" w:space="0" w:color="auto"/>
                    <w:right w:val="none" w:sz="0" w:space="0" w:color="auto"/>
                  </w:divBdr>
                  <w:divsChild>
                    <w:div w:id="1651863374">
                      <w:marLeft w:val="0"/>
                      <w:marRight w:val="0"/>
                      <w:marTop w:val="0"/>
                      <w:marBottom w:val="0"/>
                      <w:divBdr>
                        <w:top w:val="none" w:sz="0" w:space="0" w:color="auto"/>
                        <w:left w:val="none" w:sz="0" w:space="0" w:color="auto"/>
                        <w:bottom w:val="none" w:sz="0" w:space="0" w:color="auto"/>
                        <w:right w:val="none" w:sz="0" w:space="0" w:color="auto"/>
                      </w:divBdr>
                      <w:divsChild>
                        <w:div w:id="274025907">
                          <w:marLeft w:val="0"/>
                          <w:marRight w:val="0"/>
                          <w:marTop w:val="0"/>
                          <w:marBottom w:val="0"/>
                          <w:divBdr>
                            <w:top w:val="none" w:sz="0" w:space="0" w:color="auto"/>
                            <w:left w:val="none" w:sz="0" w:space="0" w:color="auto"/>
                            <w:bottom w:val="none" w:sz="0" w:space="0" w:color="auto"/>
                            <w:right w:val="none" w:sz="0" w:space="0" w:color="auto"/>
                          </w:divBdr>
                          <w:divsChild>
                            <w:div w:id="1074208220">
                              <w:marLeft w:val="0"/>
                              <w:marRight w:val="0"/>
                              <w:marTop w:val="120"/>
                              <w:marBottom w:val="360"/>
                              <w:divBdr>
                                <w:top w:val="none" w:sz="0" w:space="0" w:color="auto"/>
                                <w:left w:val="none" w:sz="0" w:space="0" w:color="auto"/>
                                <w:bottom w:val="none" w:sz="0" w:space="0" w:color="auto"/>
                                <w:right w:val="none" w:sz="0" w:space="0" w:color="auto"/>
                              </w:divBdr>
                              <w:divsChild>
                                <w:div w:id="1950700355">
                                  <w:marLeft w:val="0"/>
                                  <w:marRight w:val="0"/>
                                  <w:marTop w:val="0"/>
                                  <w:marBottom w:val="0"/>
                                  <w:divBdr>
                                    <w:top w:val="none" w:sz="0" w:space="0" w:color="auto"/>
                                    <w:left w:val="none" w:sz="0" w:space="0" w:color="auto"/>
                                    <w:bottom w:val="none" w:sz="0" w:space="0" w:color="auto"/>
                                    <w:right w:val="none" w:sz="0" w:space="0" w:color="auto"/>
                                  </w:divBdr>
                                  <w:divsChild>
                                    <w:div w:id="7278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02753">
      <w:bodyDiv w:val="1"/>
      <w:marLeft w:val="0"/>
      <w:marRight w:val="0"/>
      <w:marTop w:val="0"/>
      <w:marBottom w:val="0"/>
      <w:divBdr>
        <w:top w:val="none" w:sz="0" w:space="0" w:color="auto"/>
        <w:left w:val="none" w:sz="0" w:space="0" w:color="auto"/>
        <w:bottom w:val="none" w:sz="0" w:space="0" w:color="auto"/>
        <w:right w:val="none" w:sz="0" w:space="0" w:color="auto"/>
      </w:divBdr>
      <w:divsChild>
        <w:div w:id="1948735131">
          <w:marLeft w:val="0"/>
          <w:marRight w:val="1"/>
          <w:marTop w:val="0"/>
          <w:marBottom w:val="0"/>
          <w:divBdr>
            <w:top w:val="none" w:sz="0" w:space="0" w:color="auto"/>
            <w:left w:val="none" w:sz="0" w:space="0" w:color="auto"/>
            <w:bottom w:val="none" w:sz="0" w:space="0" w:color="auto"/>
            <w:right w:val="none" w:sz="0" w:space="0" w:color="auto"/>
          </w:divBdr>
          <w:divsChild>
            <w:div w:id="990719069">
              <w:marLeft w:val="0"/>
              <w:marRight w:val="0"/>
              <w:marTop w:val="0"/>
              <w:marBottom w:val="0"/>
              <w:divBdr>
                <w:top w:val="none" w:sz="0" w:space="0" w:color="auto"/>
                <w:left w:val="none" w:sz="0" w:space="0" w:color="auto"/>
                <w:bottom w:val="none" w:sz="0" w:space="0" w:color="auto"/>
                <w:right w:val="none" w:sz="0" w:space="0" w:color="auto"/>
              </w:divBdr>
              <w:divsChild>
                <w:div w:id="1721903775">
                  <w:marLeft w:val="0"/>
                  <w:marRight w:val="1"/>
                  <w:marTop w:val="0"/>
                  <w:marBottom w:val="0"/>
                  <w:divBdr>
                    <w:top w:val="none" w:sz="0" w:space="0" w:color="auto"/>
                    <w:left w:val="none" w:sz="0" w:space="0" w:color="auto"/>
                    <w:bottom w:val="none" w:sz="0" w:space="0" w:color="auto"/>
                    <w:right w:val="none" w:sz="0" w:space="0" w:color="auto"/>
                  </w:divBdr>
                  <w:divsChild>
                    <w:div w:id="129396553">
                      <w:marLeft w:val="0"/>
                      <w:marRight w:val="0"/>
                      <w:marTop w:val="0"/>
                      <w:marBottom w:val="0"/>
                      <w:divBdr>
                        <w:top w:val="none" w:sz="0" w:space="0" w:color="auto"/>
                        <w:left w:val="none" w:sz="0" w:space="0" w:color="auto"/>
                        <w:bottom w:val="none" w:sz="0" w:space="0" w:color="auto"/>
                        <w:right w:val="none" w:sz="0" w:space="0" w:color="auto"/>
                      </w:divBdr>
                      <w:divsChild>
                        <w:div w:id="2076001488">
                          <w:marLeft w:val="0"/>
                          <w:marRight w:val="0"/>
                          <w:marTop w:val="0"/>
                          <w:marBottom w:val="0"/>
                          <w:divBdr>
                            <w:top w:val="none" w:sz="0" w:space="0" w:color="auto"/>
                            <w:left w:val="none" w:sz="0" w:space="0" w:color="auto"/>
                            <w:bottom w:val="none" w:sz="0" w:space="0" w:color="auto"/>
                            <w:right w:val="none" w:sz="0" w:space="0" w:color="auto"/>
                          </w:divBdr>
                          <w:divsChild>
                            <w:div w:id="1991861739">
                              <w:marLeft w:val="0"/>
                              <w:marRight w:val="0"/>
                              <w:marTop w:val="120"/>
                              <w:marBottom w:val="360"/>
                              <w:divBdr>
                                <w:top w:val="none" w:sz="0" w:space="0" w:color="auto"/>
                                <w:left w:val="none" w:sz="0" w:space="0" w:color="auto"/>
                                <w:bottom w:val="none" w:sz="0" w:space="0" w:color="auto"/>
                                <w:right w:val="none" w:sz="0" w:space="0" w:color="auto"/>
                              </w:divBdr>
                              <w:divsChild>
                                <w:div w:id="417676736">
                                  <w:marLeft w:val="0"/>
                                  <w:marRight w:val="0"/>
                                  <w:marTop w:val="0"/>
                                  <w:marBottom w:val="0"/>
                                  <w:divBdr>
                                    <w:top w:val="none" w:sz="0" w:space="0" w:color="auto"/>
                                    <w:left w:val="none" w:sz="0" w:space="0" w:color="auto"/>
                                    <w:bottom w:val="none" w:sz="0" w:space="0" w:color="auto"/>
                                    <w:right w:val="none" w:sz="0" w:space="0" w:color="auto"/>
                                  </w:divBdr>
                                  <w:divsChild>
                                    <w:div w:id="3333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430">
      <w:bodyDiv w:val="1"/>
      <w:marLeft w:val="0"/>
      <w:marRight w:val="0"/>
      <w:marTop w:val="0"/>
      <w:marBottom w:val="0"/>
      <w:divBdr>
        <w:top w:val="none" w:sz="0" w:space="0" w:color="auto"/>
        <w:left w:val="none" w:sz="0" w:space="0" w:color="auto"/>
        <w:bottom w:val="none" w:sz="0" w:space="0" w:color="auto"/>
        <w:right w:val="none" w:sz="0" w:space="0" w:color="auto"/>
      </w:divBdr>
    </w:div>
    <w:div w:id="222837491">
      <w:bodyDiv w:val="1"/>
      <w:marLeft w:val="0"/>
      <w:marRight w:val="0"/>
      <w:marTop w:val="0"/>
      <w:marBottom w:val="0"/>
      <w:divBdr>
        <w:top w:val="none" w:sz="0" w:space="0" w:color="auto"/>
        <w:left w:val="none" w:sz="0" w:space="0" w:color="auto"/>
        <w:bottom w:val="none" w:sz="0" w:space="0" w:color="auto"/>
        <w:right w:val="none" w:sz="0" w:space="0" w:color="auto"/>
      </w:divBdr>
    </w:div>
    <w:div w:id="236063286">
      <w:bodyDiv w:val="1"/>
      <w:marLeft w:val="0"/>
      <w:marRight w:val="0"/>
      <w:marTop w:val="0"/>
      <w:marBottom w:val="0"/>
      <w:divBdr>
        <w:top w:val="none" w:sz="0" w:space="0" w:color="auto"/>
        <w:left w:val="none" w:sz="0" w:space="0" w:color="auto"/>
        <w:bottom w:val="none" w:sz="0" w:space="0" w:color="auto"/>
        <w:right w:val="none" w:sz="0" w:space="0" w:color="auto"/>
      </w:divBdr>
    </w:div>
    <w:div w:id="264772736">
      <w:bodyDiv w:val="1"/>
      <w:marLeft w:val="0"/>
      <w:marRight w:val="0"/>
      <w:marTop w:val="0"/>
      <w:marBottom w:val="0"/>
      <w:divBdr>
        <w:top w:val="none" w:sz="0" w:space="0" w:color="auto"/>
        <w:left w:val="none" w:sz="0" w:space="0" w:color="auto"/>
        <w:bottom w:val="none" w:sz="0" w:space="0" w:color="auto"/>
        <w:right w:val="none" w:sz="0" w:space="0" w:color="auto"/>
      </w:divBdr>
      <w:divsChild>
        <w:div w:id="1312638086">
          <w:marLeft w:val="0"/>
          <w:marRight w:val="0"/>
          <w:marTop w:val="166"/>
          <w:marBottom w:val="166"/>
          <w:divBdr>
            <w:top w:val="none" w:sz="0" w:space="0" w:color="auto"/>
            <w:left w:val="none" w:sz="0" w:space="0" w:color="auto"/>
            <w:bottom w:val="none" w:sz="0" w:space="0" w:color="auto"/>
            <w:right w:val="none" w:sz="0" w:space="0" w:color="auto"/>
          </w:divBdr>
        </w:div>
        <w:div w:id="1572932034">
          <w:marLeft w:val="0"/>
          <w:marRight w:val="0"/>
          <w:marTop w:val="166"/>
          <w:marBottom w:val="166"/>
          <w:divBdr>
            <w:top w:val="none" w:sz="0" w:space="0" w:color="auto"/>
            <w:left w:val="none" w:sz="0" w:space="0" w:color="auto"/>
            <w:bottom w:val="none" w:sz="0" w:space="0" w:color="auto"/>
            <w:right w:val="none" w:sz="0" w:space="0" w:color="auto"/>
          </w:divBdr>
        </w:div>
        <w:div w:id="1789160152">
          <w:marLeft w:val="0"/>
          <w:marRight w:val="0"/>
          <w:marTop w:val="166"/>
          <w:marBottom w:val="166"/>
          <w:divBdr>
            <w:top w:val="none" w:sz="0" w:space="0" w:color="auto"/>
            <w:left w:val="none" w:sz="0" w:space="0" w:color="auto"/>
            <w:bottom w:val="none" w:sz="0" w:space="0" w:color="auto"/>
            <w:right w:val="none" w:sz="0" w:space="0" w:color="auto"/>
          </w:divBdr>
        </w:div>
      </w:divsChild>
    </w:div>
    <w:div w:id="302852911">
      <w:bodyDiv w:val="1"/>
      <w:marLeft w:val="0"/>
      <w:marRight w:val="0"/>
      <w:marTop w:val="0"/>
      <w:marBottom w:val="0"/>
      <w:divBdr>
        <w:top w:val="none" w:sz="0" w:space="0" w:color="auto"/>
        <w:left w:val="none" w:sz="0" w:space="0" w:color="auto"/>
        <w:bottom w:val="none" w:sz="0" w:space="0" w:color="auto"/>
        <w:right w:val="none" w:sz="0" w:space="0" w:color="auto"/>
      </w:divBdr>
      <w:divsChild>
        <w:div w:id="1681656863">
          <w:marLeft w:val="0"/>
          <w:marRight w:val="1"/>
          <w:marTop w:val="0"/>
          <w:marBottom w:val="0"/>
          <w:divBdr>
            <w:top w:val="none" w:sz="0" w:space="0" w:color="auto"/>
            <w:left w:val="none" w:sz="0" w:space="0" w:color="auto"/>
            <w:bottom w:val="none" w:sz="0" w:space="0" w:color="auto"/>
            <w:right w:val="none" w:sz="0" w:space="0" w:color="auto"/>
          </w:divBdr>
          <w:divsChild>
            <w:div w:id="1874952010">
              <w:marLeft w:val="0"/>
              <w:marRight w:val="0"/>
              <w:marTop w:val="0"/>
              <w:marBottom w:val="0"/>
              <w:divBdr>
                <w:top w:val="none" w:sz="0" w:space="0" w:color="auto"/>
                <w:left w:val="none" w:sz="0" w:space="0" w:color="auto"/>
                <w:bottom w:val="none" w:sz="0" w:space="0" w:color="auto"/>
                <w:right w:val="none" w:sz="0" w:space="0" w:color="auto"/>
              </w:divBdr>
              <w:divsChild>
                <w:div w:id="178741511">
                  <w:marLeft w:val="0"/>
                  <w:marRight w:val="1"/>
                  <w:marTop w:val="0"/>
                  <w:marBottom w:val="0"/>
                  <w:divBdr>
                    <w:top w:val="none" w:sz="0" w:space="0" w:color="auto"/>
                    <w:left w:val="none" w:sz="0" w:space="0" w:color="auto"/>
                    <w:bottom w:val="none" w:sz="0" w:space="0" w:color="auto"/>
                    <w:right w:val="none" w:sz="0" w:space="0" w:color="auto"/>
                  </w:divBdr>
                  <w:divsChild>
                    <w:div w:id="483132910">
                      <w:marLeft w:val="0"/>
                      <w:marRight w:val="0"/>
                      <w:marTop w:val="0"/>
                      <w:marBottom w:val="0"/>
                      <w:divBdr>
                        <w:top w:val="none" w:sz="0" w:space="0" w:color="auto"/>
                        <w:left w:val="none" w:sz="0" w:space="0" w:color="auto"/>
                        <w:bottom w:val="none" w:sz="0" w:space="0" w:color="auto"/>
                        <w:right w:val="none" w:sz="0" w:space="0" w:color="auto"/>
                      </w:divBdr>
                      <w:divsChild>
                        <w:div w:id="1028524814">
                          <w:marLeft w:val="0"/>
                          <w:marRight w:val="0"/>
                          <w:marTop w:val="0"/>
                          <w:marBottom w:val="0"/>
                          <w:divBdr>
                            <w:top w:val="none" w:sz="0" w:space="0" w:color="auto"/>
                            <w:left w:val="none" w:sz="0" w:space="0" w:color="auto"/>
                            <w:bottom w:val="none" w:sz="0" w:space="0" w:color="auto"/>
                            <w:right w:val="none" w:sz="0" w:space="0" w:color="auto"/>
                          </w:divBdr>
                          <w:divsChild>
                            <w:div w:id="477961747">
                              <w:marLeft w:val="0"/>
                              <w:marRight w:val="0"/>
                              <w:marTop w:val="120"/>
                              <w:marBottom w:val="360"/>
                              <w:divBdr>
                                <w:top w:val="none" w:sz="0" w:space="0" w:color="auto"/>
                                <w:left w:val="none" w:sz="0" w:space="0" w:color="auto"/>
                                <w:bottom w:val="none" w:sz="0" w:space="0" w:color="auto"/>
                                <w:right w:val="none" w:sz="0" w:space="0" w:color="auto"/>
                              </w:divBdr>
                              <w:divsChild>
                                <w:div w:id="724644645">
                                  <w:marLeft w:val="0"/>
                                  <w:marRight w:val="0"/>
                                  <w:marTop w:val="0"/>
                                  <w:marBottom w:val="0"/>
                                  <w:divBdr>
                                    <w:top w:val="none" w:sz="0" w:space="0" w:color="auto"/>
                                    <w:left w:val="none" w:sz="0" w:space="0" w:color="auto"/>
                                    <w:bottom w:val="none" w:sz="0" w:space="0" w:color="auto"/>
                                    <w:right w:val="none" w:sz="0" w:space="0" w:color="auto"/>
                                  </w:divBdr>
                                  <w:divsChild>
                                    <w:div w:id="14970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701975">
      <w:bodyDiv w:val="1"/>
      <w:marLeft w:val="0"/>
      <w:marRight w:val="0"/>
      <w:marTop w:val="0"/>
      <w:marBottom w:val="0"/>
      <w:divBdr>
        <w:top w:val="none" w:sz="0" w:space="0" w:color="auto"/>
        <w:left w:val="none" w:sz="0" w:space="0" w:color="auto"/>
        <w:bottom w:val="none" w:sz="0" w:space="0" w:color="auto"/>
        <w:right w:val="none" w:sz="0" w:space="0" w:color="auto"/>
      </w:divBdr>
      <w:divsChild>
        <w:div w:id="68503311">
          <w:marLeft w:val="0"/>
          <w:marRight w:val="1"/>
          <w:marTop w:val="0"/>
          <w:marBottom w:val="0"/>
          <w:divBdr>
            <w:top w:val="none" w:sz="0" w:space="0" w:color="auto"/>
            <w:left w:val="none" w:sz="0" w:space="0" w:color="auto"/>
            <w:bottom w:val="none" w:sz="0" w:space="0" w:color="auto"/>
            <w:right w:val="none" w:sz="0" w:space="0" w:color="auto"/>
          </w:divBdr>
          <w:divsChild>
            <w:div w:id="1539928225">
              <w:marLeft w:val="0"/>
              <w:marRight w:val="0"/>
              <w:marTop w:val="0"/>
              <w:marBottom w:val="0"/>
              <w:divBdr>
                <w:top w:val="none" w:sz="0" w:space="0" w:color="auto"/>
                <w:left w:val="none" w:sz="0" w:space="0" w:color="auto"/>
                <w:bottom w:val="none" w:sz="0" w:space="0" w:color="auto"/>
                <w:right w:val="none" w:sz="0" w:space="0" w:color="auto"/>
              </w:divBdr>
              <w:divsChild>
                <w:div w:id="270403353">
                  <w:marLeft w:val="0"/>
                  <w:marRight w:val="1"/>
                  <w:marTop w:val="0"/>
                  <w:marBottom w:val="0"/>
                  <w:divBdr>
                    <w:top w:val="none" w:sz="0" w:space="0" w:color="auto"/>
                    <w:left w:val="none" w:sz="0" w:space="0" w:color="auto"/>
                    <w:bottom w:val="none" w:sz="0" w:space="0" w:color="auto"/>
                    <w:right w:val="none" w:sz="0" w:space="0" w:color="auto"/>
                  </w:divBdr>
                  <w:divsChild>
                    <w:div w:id="228807122">
                      <w:marLeft w:val="0"/>
                      <w:marRight w:val="0"/>
                      <w:marTop w:val="0"/>
                      <w:marBottom w:val="0"/>
                      <w:divBdr>
                        <w:top w:val="none" w:sz="0" w:space="0" w:color="auto"/>
                        <w:left w:val="none" w:sz="0" w:space="0" w:color="auto"/>
                        <w:bottom w:val="none" w:sz="0" w:space="0" w:color="auto"/>
                        <w:right w:val="none" w:sz="0" w:space="0" w:color="auto"/>
                      </w:divBdr>
                      <w:divsChild>
                        <w:div w:id="701784058">
                          <w:marLeft w:val="0"/>
                          <w:marRight w:val="0"/>
                          <w:marTop w:val="0"/>
                          <w:marBottom w:val="0"/>
                          <w:divBdr>
                            <w:top w:val="none" w:sz="0" w:space="0" w:color="auto"/>
                            <w:left w:val="none" w:sz="0" w:space="0" w:color="auto"/>
                            <w:bottom w:val="none" w:sz="0" w:space="0" w:color="auto"/>
                            <w:right w:val="none" w:sz="0" w:space="0" w:color="auto"/>
                          </w:divBdr>
                          <w:divsChild>
                            <w:div w:id="134876352">
                              <w:marLeft w:val="0"/>
                              <w:marRight w:val="0"/>
                              <w:marTop w:val="120"/>
                              <w:marBottom w:val="360"/>
                              <w:divBdr>
                                <w:top w:val="none" w:sz="0" w:space="0" w:color="auto"/>
                                <w:left w:val="none" w:sz="0" w:space="0" w:color="auto"/>
                                <w:bottom w:val="none" w:sz="0" w:space="0" w:color="auto"/>
                                <w:right w:val="none" w:sz="0" w:space="0" w:color="auto"/>
                              </w:divBdr>
                              <w:divsChild>
                                <w:div w:id="1356154595">
                                  <w:marLeft w:val="0"/>
                                  <w:marRight w:val="0"/>
                                  <w:marTop w:val="0"/>
                                  <w:marBottom w:val="0"/>
                                  <w:divBdr>
                                    <w:top w:val="none" w:sz="0" w:space="0" w:color="auto"/>
                                    <w:left w:val="none" w:sz="0" w:space="0" w:color="auto"/>
                                    <w:bottom w:val="none" w:sz="0" w:space="0" w:color="auto"/>
                                    <w:right w:val="none" w:sz="0" w:space="0" w:color="auto"/>
                                  </w:divBdr>
                                  <w:divsChild>
                                    <w:div w:id="283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013942">
      <w:bodyDiv w:val="1"/>
      <w:marLeft w:val="0"/>
      <w:marRight w:val="0"/>
      <w:marTop w:val="0"/>
      <w:marBottom w:val="0"/>
      <w:divBdr>
        <w:top w:val="none" w:sz="0" w:space="0" w:color="auto"/>
        <w:left w:val="none" w:sz="0" w:space="0" w:color="auto"/>
        <w:bottom w:val="none" w:sz="0" w:space="0" w:color="auto"/>
        <w:right w:val="none" w:sz="0" w:space="0" w:color="auto"/>
      </w:divBdr>
      <w:divsChild>
        <w:div w:id="378743181">
          <w:marLeft w:val="0"/>
          <w:marRight w:val="1"/>
          <w:marTop w:val="0"/>
          <w:marBottom w:val="0"/>
          <w:divBdr>
            <w:top w:val="none" w:sz="0" w:space="0" w:color="auto"/>
            <w:left w:val="none" w:sz="0" w:space="0" w:color="auto"/>
            <w:bottom w:val="none" w:sz="0" w:space="0" w:color="auto"/>
            <w:right w:val="none" w:sz="0" w:space="0" w:color="auto"/>
          </w:divBdr>
          <w:divsChild>
            <w:div w:id="978076400">
              <w:marLeft w:val="0"/>
              <w:marRight w:val="0"/>
              <w:marTop w:val="0"/>
              <w:marBottom w:val="0"/>
              <w:divBdr>
                <w:top w:val="none" w:sz="0" w:space="0" w:color="auto"/>
                <w:left w:val="none" w:sz="0" w:space="0" w:color="auto"/>
                <w:bottom w:val="none" w:sz="0" w:space="0" w:color="auto"/>
                <w:right w:val="none" w:sz="0" w:space="0" w:color="auto"/>
              </w:divBdr>
              <w:divsChild>
                <w:div w:id="996347806">
                  <w:marLeft w:val="0"/>
                  <w:marRight w:val="1"/>
                  <w:marTop w:val="0"/>
                  <w:marBottom w:val="0"/>
                  <w:divBdr>
                    <w:top w:val="none" w:sz="0" w:space="0" w:color="auto"/>
                    <w:left w:val="none" w:sz="0" w:space="0" w:color="auto"/>
                    <w:bottom w:val="none" w:sz="0" w:space="0" w:color="auto"/>
                    <w:right w:val="none" w:sz="0" w:space="0" w:color="auto"/>
                  </w:divBdr>
                  <w:divsChild>
                    <w:div w:id="273683189">
                      <w:marLeft w:val="0"/>
                      <w:marRight w:val="0"/>
                      <w:marTop w:val="0"/>
                      <w:marBottom w:val="0"/>
                      <w:divBdr>
                        <w:top w:val="none" w:sz="0" w:space="0" w:color="auto"/>
                        <w:left w:val="none" w:sz="0" w:space="0" w:color="auto"/>
                        <w:bottom w:val="none" w:sz="0" w:space="0" w:color="auto"/>
                        <w:right w:val="none" w:sz="0" w:space="0" w:color="auto"/>
                      </w:divBdr>
                      <w:divsChild>
                        <w:div w:id="1399664840">
                          <w:marLeft w:val="0"/>
                          <w:marRight w:val="0"/>
                          <w:marTop w:val="0"/>
                          <w:marBottom w:val="0"/>
                          <w:divBdr>
                            <w:top w:val="none" w:sz="0" w:space="0" w:color="auto"/>
                            <w:left w:val="none" w:sz="0" w:space="0" w:color="auto"/>
                            <w:bottom w:val="none" w:sz="0" w:space="0" w:color="auto"/>
                            <w:right w:val="none" w:sz="0" w:space="0" w:color="auto"/>
                          </w:divBdr>
                          <w:divsChild>
                            <w:div w:id="1243954739">
                              <w:marLeft w:val="0"/>
                              <w:marRight w:val="0"/>
                              <w:marTop w:val="120"/>
                              <w:marBottom w:val="360"/>
                              <w:divBdr>
                                <w:top w:val="none" w:sz="0" w:space="0" w:color="auto"/>
                                <w:left w:val="none" w:sz="0" w:space="0" w:color="auto"/>
                                <w:bottom w:val="none" w:sz="0" w:space="0" w:color="auto"/>
                                <w:right w:val="none" w:sz="0" w:space="0" w:color="auto"/>
                              </w:divBdr>
                              <w:divsChild>
                                <w:div w:id="1326010245">
                                  <w:marLeft w:val="420"/>
                                  <w:marRight w:val="0"/>
                                  <w:marTop w:val="0"/>
                                  <w:marBottom w:val="0"/>
                                  <w:divBdr>
                                    <w:top w:val="none" w:sz="0" w:space="0" w:color="auto"/>
                                    <w:left w:val="none" w:sz="0" w:space="0" w:color="auto"/>
                                    <w:bottom w:val="none" w:sz="0" w:space="0" w:color="auto"/>
                                    <w:right w:val="none" w:sz="0" w:space="0" w:color="auto"/>
                                  </w:divBdr>
                                  <w:divsChild>
                                    <w:div w:id="2049448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595617">
      <w:bodyDiv w:val="1"/>
      <w:marLeft w:val="0"/>
      <w:marRight w:val="0"/>
      <w:marTop w:val="0"/>
      <w:marBottom w:val="0"/>
      <w:divBdr>
        <w:top w:val="none" w:sz="0" w:space="0" w:color="auto"/>
        <w:left w:val="none" w:sz="0" w:space="0" w:color="auto"/>
        <w:bottom w:val="none" w:sz="0" w:space="0" w:color="auto"/>
        <w:right w:val="none" w:sz="0" w:space="0" w:color="auto"/>
      </w:divBdr>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891622132">
          <w:marLeft w:val="0"/>
          <w:marRight w:val="1"/>
          <w:marTop w:val="0"/>
          <w:marBottom w:val="0"/>
          <w:divBdr>
            <w:top w:val="none" w:sz="0" w:space="0" w:color="auto"/>
            <w:left w:val="none" w:sz="0" w:space="0" w:color="auto"/>
            <w:bottom w:val="none" w:sz="0" w:space="0" w:color="auto"/>
            <w:right w:val="none" w:sz="0" w:space="0" w:color="auto"/>
          </w:divBdr>
          <w:divsChild>
            <w:div w:id="1225415107">
              <w:marLeft w:val="0"/>
              <w:marRight w:val="0"/>
              <w:marTop w:val="0"/>
              <w:marBottom w:val="0"/>
              <w:divBdr>
                <w:top w:val="none" w:sz="0" w:space="0" w:color="auto"/>
                <w:left w:val="none" w:sz="0" w:space="0" w:color="auto"/>
                <w:bottom w:val="none" w:sz="0" w:space="0" w:color="auto"/>
                <w:right w:val="none" w:sz="0" w:space="0" w:color="auto"/>
              </w:divBdr>
              <w:divsChild>
                <w:div w:id="1913192780">
                  <w:marLeft w:val="0"/>
                  <w:marRight w:val="1"/>
                  <w:marTop w:val="0"/>
                  <w:marBottom w:val="0"/>
                  <w:divBdr>
                    <w:top w:val="none" w:sz="0" w:space="0" w:color="auto"/>
                    <w:left w:val="none" w:sz="0" w:space="0" w:color="auto"/>
                    <w:bottom w:val="none" w:sz="0" w:space="0" w:color="auto"/>
                    <w:right w:val="none" w:sz="0" w:space="0" w:color="auto"/>
                  </w:divBdr>
                  <w:divsChild>
                    <w:div w:id="1089035580">
                      <w:marLeft w:val="0"/>
                      <w:marRight w:val="0"/>
                      <w:marTop w:val="0"/>
                      <w:marBottom w:val="0"/>
                      <w:divBdr>
                        <w:top w:val="none" w:sz="0" w:space="0" w:color="auto"/>
                        <w:left w:val="none" w:sz="0" w:space="0" w:color="auto"/>
                        <w:bottom w:val="none" w:sz="0" w:space="0" w:color="auto"/>
                        <w:right w:val="none" w:sz="0" w:space="0" w:color="auto"/>
                      </w:divBdr>
                      <w:divsChild>
                        <w:div w:id="33316509">
                          <w:marLeft w:val="0"/>
                          <w:marRight w:val="0"/>
                          <w:marTop w:val="0"/>
                          <w:marBottom w:val="0"/>
                          <w:divBdr>
                            <w:top w:val="none" w:sz="0" w:space="0" w:color="auto"/>
                            <w:left w:val="none" w:sz="0" w:space="0" w:color="auto"/>
                            <w:bottom w:val="none" w:sz="0" w:space="0" w:color="auto"/>
                            <w:right w:val="none" w:sz="0" w:space="0" w:color="auto"/>
                          </w:divBdr>
                          <w:divsChild>
                            <w:div w:id="1500077886">
                              <w:marLeft w:val="0"/>
                              <w:marRight w:val="0"/>
                              <w:marTop w:val="120"/>
                              <w:marBottom w:val="360"/>
                              <w:divBdr>
                                <w:top w:val="none" w:sz="0" w:space="0" w:color="auto"/>
                                <w:left w:val="none" w:sz="0" w:space="0" w:color="auto"/>
                                <w:bottom w:val="none" w:sz="0" w:space="0" w:color="auto"/>
                                <w:right w:val="none" w:sz="0" w:space="0" w:color="auto"/>
                              </w:divBdr>
                              <w:divsChild>
                                <w:div w:id="1543397685">
                                  <w:marLeft w:val="0"/>
                                  <w:marRight w:val="0"/>
                                  <w:marTop w:val="0"/>
                                  <w:marBottom w:val="0"/>
                                  <w:divBdr>
                                    <w:top w:val="none" w:sz="0" w:space="0" w:color="auto"/>
                                    <w:left w:val="none" w:sz="0" w:space="0" w:color="auto"/>
                                    <w:bottom w:val="none" w:sz="0" w:space="0" w:color="auto"/>
                                    <w:right w:val="none" w:sz="0" w:space="0" w:color="auto"/>
                                  </w:divBdr>
                                  <w:divsChild>
                                    <w:div w:id="4470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6717">
      <w:bodyDiv w:val="1"/>
      <w:marLeft w:val="0"/>
      <w:marRight w:val="0"/>
      <w:marTop w:val="0"/>
      <w:marBottom w:val="0"/>
      <w:divBdr>
        <w:top w:val="none" w:sz="0" w:space="0" w:color="auto"/>
        <w:left w:val="none" w:sz="0" w:space="0" w:color="auto"/>
        <w:bottom w:val="none" w:sz="0" w:space="0" w:color="auto"/>
        <w:right w:val="none" w:sz="0" w:space="0" w:color="auto"/>
      </w:divBdr>
      <w:divsChild>
        <w:div w:id="1531338372">
          <w:marLeft w:val="0"/>
          <w:marRight w:val="1"/>
          <w:marTop w:val="0"/>
          <w:marBottom w:val="0"/>
          <w:divBdr>
            <w:top w:val="none" w:sz="0" w:space="0" w:color="auto"/>
            <w:left w:val="none" w:sz="0" w:space="0" w:color="auto"/>
            <w:bottom w:val="none" w:sz="0" w:space="0" w:color="auto"/>
            <w:right w:val="none" w:sz="0" w:space="0" w:color="auto"/>
          </w:divBdr>
          <w:divsChild>
            <w:div w:id="382799221">
              <w:marLeft w:val="0"/>
              <w:marRight w:val="0"/>
              <w:marTop w:val="0"/>
              <w:marBottom w:val="0"/>
              <w:divBdr>
                <w:top w:val="none" w:sz="0" w:space="0" w:color="auto"/>
                <w:left w:val="none" w:sz="0" w:space="0" w:color="auto"/>
                <w:bottom w:val="none" w:sz="0" w:space="0" w:color="auto"/>
                <w:right w:val="none" w:sz="0" w:space="0" w:color="auto"/>
              </w:divBdr>
              <w:divsChild>
                <w:div w:id="2008826195">
                  <w:marLeft w:val="0"/>
                  <w:marRight w:val="1"/>
                  <w:marTop w:val="0"/>
                  <w:marBottom w:val="0"/>
                  <w:divBdr>
                    <w:top w:val="none" w:sz="0" w:space="0" w:color="auto"/>
                    <w:left w:val="none" w:sz="0" w:space="0" w:color="auto"/>
                    <w:bottom w:val="none" w:sz="0" w:space="0" w:color="auto"/>
                    <w:right w:val="none" w:sz="0" w:space="0" w:color="auto"/>
                  </w:divBdr>
                  <w:divsChild>
                    <w:div w:id="126582526">
                      <w:marLeft w:val="0"/>
                      <w:marRight w:val="0"/>
                      <w:marTop w:val="0"/>
                      <w:marBottom w:val="0"/>
                      <w:divBdr>
                        <w:top w:val="none" w:sz="0" w:space="0" w:color="auto"/>
                        <w:left w:val="none" w:sz="0" w:space="0" w:color="auto"/>
                        <w:bottom w:val="none" w:sz="0" w:space="0" w:color="auto"/>
                        <w:right w:val="none" w:sz="0" w:space="0" w:color="auto"/>
                      </w:divBdr>
                      <w:divsChild>
                        <w:div w:id="36245362">
                          <w:marLeft w:val="0"/>
                          <w:marRight w:val="0"/>
                          <w:marTop w:val="0"/>
                          <w:marBottom w:val="0"/>
                          <w:divBdr>
                            <w:top w:val="none" w:sz="0" w:space="0" w:color="auto"/>
                            <w:left w:val="none" w:sz="0" w:space="0" w:color="auto"/>
                            <w:bottom w:val="none" w:sz="0" w:space="0" w:color="auto"/>
                            <w:right w:val="none" w:sz="0" w:space="0" w:color="auto"/>
                          </w:divBdr>
                          <w:divsChild>
                            <w:div w:id="2103186623">
                              <w:marLeft w:val="0"/>
                              <w:marRight w:val="0"/>
                              <w:marTop w:val="120"/>
                              <w:marBottom w:val="360"/>
                              <w:divBdr>
                                <w:top w:val="none" w:sz="0" w:space="0" w:color="auto"/>
                                <w:left w:val="none" w:sz="0" w:space="0" w:color="auto"/>
                                <w:bottom w:val="none" w:sz="0" w:space="0" w:color="auto"/>
                                <w:right w:val="none" w:sz="0" w:space="0" w:color="auto"/>
                              </w:divBdr>
                              <w:divsChild>
                                <w:div w:id="262955662">
                                  <w:marLeft w:val="0"/>
                                  <w:marRight w:val="0"/>
                                  <w:marTop w:val="0"/>
                                  <w:marBottom w:val="0"/>
                                  <w:divBdr>
                                    <w:top w:val="none" w:sz="0" w:space="0" w:color="auto"/>
                                    <w:left w:val="none" w:sz="0" w:space="0" w:color="auto"/>
                                    <w:bottom w:val="none" w:sz="0" w:space="0" w:color="auto"/>
                                    <w:right w:val="none" w:sz="0" w:space="0" w:color="auto"/>
                                  </w:divBdr>
                                </w:div>
                                <w:div w:id="6140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12809">
      <w:bodyDiv w:val="1"/>
      <w:marLeft w:val="0"/>
      <w:marRight w:val="0"/>
      <w:marTop w:val="0"/>
      <w:marBottom w:val="0"/>
      <w:divBdr>
        <w:top w:val="none" w:sz="0" w:space="0" w:color="auto"/>
        <w:left w:val="none" w:sz="0" w:space="0" w:color="auto"/>
        <w:bottom w:val="none" w:sz="0" w:space="0" w:color="auto"/>
        <w:right w:val="none" w:sz="0" w:space="0" w:color="auto"/>
      </w:divBdr>
      <w:divsChild>
        <w:div w:id="1757970392">
          <w:marLeft w:val="0"/>
          <w:marRight w:val="1"/>
          <w:marTop w:val="0"/>
          <w:marBottom w:val="0"/>
          <w:divBdr>
            <w:top w:val="none" w:sz="0" w:space="0" w:color="auto"/>
            <w:left w:val="none" w:sz="0" w:space="0" w:color="auto"/>
            <w:bottom w:val="none" w:sz="0" w:space="0" w:color="auto"/>
            <w:right w:val="none" w:sz="0" w:space="0" w:color="auto"/>
          </w:divBdr>
          <w:divsChild>
            <w:div w:id="1104575913">
              <w:marLeft w:val="0"/>
              <w:marRight w:val="0"/>
              <w:marTop w:val="0"/>
              <w:marBottom w:val="0"/>
              <w:divBdr>
                <w:top w:val="none" w:sz="0" w:space="0" w:color="auto"/>
                <w:left w:val="none" w:sz="0" w:space="0" w:color="auto"/>
                <w:bottom w:val="none" w:sz="0" w:space="0" w:color="auto"/>
                <w:right w:val="none" w:sz="0" w:space="0" w:color="auto"/>
              </w:divBdr>
              <w:divsChild>
                <w:div w:id="1777016148">
                  <w:marLeft w:val="0"/>
                  <w:marRight w:val="1"/>
                  <w:marTop w:val="0"/>
                  <w:marBottom w:val="0"/>
                  <w:divBdr>
                    <w:top w:val="none" w:sz="0" w:space="0" w:color="auto"/>
                    <w:left w:val="none" w:sz="0" w:space="0" w:color="auto"/>
                    <w:bottom w:val="none" w:sz="0" w:space="0" w:color="auto"/>
                    <w:right w:val="none" w:sz="0" w:space="0" w:color="auto"/>
                  </w:divBdr>
                  <w:divsChild>
                    <w:div w:id="2129349934">
                      <w:marLeft w:val="0"/>
                      <w:marRight w:val="0"/>
                      <w:marTop w:val="0"/>
                      <w:marBottom w:val="0"/>
                      <w:divBdr>
                        <w:top w:val="none" w:sz="0" w:space="0" w:color="auto"/>
                        <w:left w:val="none" w:sz="0" w:space="0" w:color="auto"/>
                        <w:bottom w:val="none" w:sz="0" w:space="0" w:color="auto"/>
                        <w:right w:val="none" w:sz="0" w:space="0" w:color="auto"/>
                      </w:divBdr>
                      <w:divsChild>
                        <w:div w:id="1139108358">
                          <w:marLeft w:val="0"/>
                          <w:marRight w:val="0"/>
                          <w:marTop w:val="0"/>
                          <w:marBottom w:val="0"/>
                          <w:divBdr>
                            <w:top w:val="none" w:sz="0" w:space="0" w:color="auto"/>
                            <w:left w:val="none" w:sz="0" w:space="0" w:color="auto"/>
                            <w:bottom w:val="none" w:sz="0" w:space="0" w:color="auto"/>
                            <w:right w:val="none" w:sz="0" w:space="0" w:color="auto"/>
                          </w:divBdr>
                          <w:divsChild>
                            <w:div w:id="119224209">
                              <w:marLeft w:val="0"/>
                              <w:marRight w:val="0"/>
                              <w:marTop w:val="120"/>
                              <w:marBottom w:val="360"/>
                              <w:divBdr>
                                <w:top w:val="none" w:sz="0" w:space="0" w:color="auto"/>
                                <w:left w:val="none" w:sz="0" w:space="0" w:color="auto"/>
                                <w:bottom w:val="none" w:sz="0" w:space="0" w:color="auto"/>
                                <w:right w:val="none" w:sz="0" w:space="0" w:color="auto"/>
                              </w:divBdr>
                              <w:divsChild>
                                <w:div w:id="1349717550">
                                  <w:marLeft w:val="0"/>
                                  <w:marRight w:val="0"/>
                                  <w:marTop w:val="0"/>
                                  <w:marBottom w:val="0"/>
                                  <w:divBdr>
                                    <w:top w:val="none" w:sz="0" w:space="0" w:color="auto"/>
                                    <w:left w:val="none" w:sz="0" w:space="0" w:color="auto"/>
                                    <w:bottom w:val="none" w:sz="0" w:space="0" w:color="auto"/>
                                    <w:right w:val="none" w:sz="0" w:space="0" w:color="auto"/>
                                  </w:divBdr>
                                  <w:divsChild>
                                    <w:div w:id="838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516421">
      <w:bodyDiv w:val="1"/>
      <w:marLeft w:val="0"/>
      <w:marRight w:val="0"/>
      <w:marTop w:val="0"/>
      <w:marBottom w:val="0"/>
      <w:divBdr>
        <w:top w:val="none" w:sz="0" w:space="0" w:color="auto"/>
        <w:left w:val="none" w:sz="0" w:space="0" w:color="auto"/>
        <w:bottom w:val="none" w:sz="0" w:space="0" w:color="auto"/>
        <w:right w:val="none" w:sz="0" w:space="0" w:color="auto"/>
      </w:divBdr>
    </w:div>
    <w:div w:id="523860199">
      <w:bodyDiv w:val="1"/>
      <w:marLeft w:val="0"/>
      <w:marRight w:val="0"/>
      <w:marTop w:val="0"/>
      <w:marBottom w:val="0"/>
      <w:divBdr>
        <w:top w:val="none" w:sz="0" w:space="0" w:color="auto"/>
        <w:left w:val="none" w:sz="0" w:space="0" w:color="auto"/>
        <w:bottom w:val="none" w:sz="0" w:space="0" w:color="auto"/>
        <w:right w:val="none" w:sz="0" w:space="0" w:color="auto"/>
      </w:divBdr>
    </w:div>
    <w:div w:id="556087481">
      <w:bodyDiv w:val="1"/>
      <w:marLeft w:val="0"/>
      <w:marRight w:val="0"/>
      <w:marTop w:val="0"/>
      <w:marBottom w:val="0"/>
      <w:divBdr>
        <w:top w:val="none" w:sz="0" w:space="0" w:color="auto"/>
        <w:left w:val="none" w:sz="0" w:space="0" w:color="auto"/>
        <w:bottom w:val="none" w:sz="0" w:space="0" w:color="auto"/>
        <w:right w:val="none" w:sz="0" w:space="0" w:color="auto"/>
      </w:divBdr>
    </w:div>
    <w:div w:id="575625405">
      <w:bodyDiv w:val="1"/>
      <w:marLeft w:val="0"/>
      <w:marRight w:val="0"/>
      <w:marTop w:val="0"/>
      <w:marBottom w:val="0"/>
      <w:divBdr>
        <w:top w:val="none" w:sz="0" w:space="0" w:color="auto"/>
        <w:left w:val="none" w:sz="0" w:space="0" w:color="auto"/>
        <w:bottom w:val="none" w:sz="0" w:space="0" w:color="auto"/>
        <w:right w:val="none" w:sz="0" w:space="0" w:color="auto"/>
      </w:divBdr>
      <w:divsChild>
        <w:div w:id="2109809480">
          <w:marLeft w:val="0"/>
          <w:marRight w:val="1"/>
          <w:marTop w:val="0"/>
          <w:marBottom w:val="0"/>
          <w:divBdr>
            <w:top w:val="none" w:sz="0" w:space="0" w:color="auto"/>
            <w:left w:val="none" w:sz="0" w:space="0" w:color="auto"/>
            <w:bottom w:val="none" w:sz="0" w:space="0" w:color="auto"/>
            <w:right w:val="none" w:sz="0" w:space="0" w:color="auto"/>
          </w:divBdr>
          <w:divsChild>
            <w:div w:id="1078479917">
              <w:marLeft w:val="0"/>
              <w:marRight w:val="0"/>
              <w:marTop w:val="0"/>
              <w:marBottom w:val="0"/>
              <w:divBdr>
                <w:top w:val="none" w:sz="0" w:space="0" w:color="auto"/>
                <w:left w:val="none" w:sz="0" w:space="0" w:color="auto"/>
                <w:bottom w:val="none" w:sz="0" w:space="0" w:color="auto"/>
                <w:right w:val="none" w:sz="0" w:space="0" w:color="auto"/>
              </w:divBdr>
              <w:divsChild>
                <w:div w:id="1665275180">
                  <w:marLeft w:val="0"/>
                  <w:marRight w:val="1"/>
                  <w:marTop w:val="0"/>
                  <w:marBottom w:val="0"/>
                  <w:divBdr>
                    <w:top w:val="none" w:sz="0" w:space="0" w:color="auto"/>
                    <w:left w:val="none" w:sz="0" w:space="0" w:color="auto"/>
                    <w:bottom w:val="none" w:sz="0" w:space="0" w:color="auto"/>
                    <w:right w:val="none" w:sz="0" w:space="0" w:color="auto"/>
                  </w:divBdr>
                  <w:divsChild>
                    <w:div w:id="1466393589">
                      <w:marLeft w:val="0"/>
                      <w:marRight w:val="0"/>
                      <w:marTop w:val="0"/>
                      <w:marBottom w:val="0"/>
                      <w:divBdr>
                        <w:top w:val="none" w:sz="0" w:space="0" w:color="auto"/>
                        <w:left w:val="none" w:sz="0" w:space="0" w:color="auto"/>
                        <w:bottom w:val="none" w:sz="0" w:space="0" w:color="auto"/>
                        <w:right w:val="none" w:sz="0" w:space="0" w:color="auto"/>
                      </w:divBdr>
                      <w:divsChild>
                        <w:div w:id="1644114730">
                          <w:marLeft w:val="0"/>
                          <w:marRight w:val="0"/>
                          <w:marTop w:val="0"/>
                          <w:marBottom w:val="0"/>
                          <w:divBdr>
                            <w:top w:val="none" w:sz="0" w:space="0" w:color="auto"/>
                            <w:left w:val="none" w:sz="0" w:space="0" w:color="auto"/>
                            <w:bottom w:val="none" w:sz="0" w:space="0" w:color="auto"/>
                            <w:right w:val="none" w:sz="0" w:space="0" w:color="auto"/>
                          </w:divBdr>
                          <w:divsChild>
                            <w:div w:id="663050225">
                              <w:marLeft w:val="0"/>
                              <w:marRight w:val="0"/>
                              <w:marTop w:val="120"/>
                              <w:marBottom w:val="360"/>
                              <w:divBdr>
                                <w:top w:val="none" w:sz="0" w:space="0" w:color="auto"/>
                                <w:left w:val="none" w:sz="0" w:space="0" w:color="auto"/>
                                <w:bottom w:val="none" w:sz="0" w:space="0" w:color="auto"/>
                                <w:right w:val="none" w:sz="0" w:space="0" w:color="auto"/>
                              </w:divBdr>
                              <w:divsChild>
                                <w:div w:id="1636258926">
                                  <w:marLeft w:val="0"/>
                                  <w:marRight w:val="0"/>
                                  <w:marTop w:val="0"/>
                                  <w:marBottom w:val="0"/>
                                  <w:divBdr>
                                    <w:top w:val="none" w:sz="0" w:space="0" w:color="auto"/>
                                    <w:left w:val="none" w:sz="0" w:space="0" w:color="auto"/>
                                    <w:bottom w:val="none" w:sz="0" w:space="0" w:color="auto"/>
                                    <w:right w:val="none" w:sz="0" w:space="0" w:color="auto"/>
                                  </w:divBdr>
                                  <w:divsChild>
                                    <w:div w:id="46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000250">
      <w:bodyDiv w:val="1"/>
      <w:marLeft w:val="0"/>
      <w:marRight w:val="0"/>
      <w:marTop w:val="0"/>
      <w:marBottom w:val="0"/>
      <w:divBdr>
        <w:top w:val="none" w:sz="0" w:space="0" w:color="auto"/>
        <w:left w:val="none" w:sz="0" w:space="0" w:color="auto"/>
        <w:bottom w:val="none" w:sz="0" w:space="0" w:color="auto"/>
        <w:right w:val="none" w:sz="0" w:space="0" w:color="auto"/>
      </w:divBdr>
    </w:div>
    <w:div w:id="596445359">
      <w:bodyDiv w:val="1"/>
      <w:marLeft w:val="0"/>
      <w:marRight w:val="0"/>
      <w:marTop w:val="0"/>
      <w:marBottom w:val="0"/>
      <w:divBdr>
        <w:top w:val="none" w:sz="0" w:space="0" w:color="auto"/>
        <w:left w:val="none" w:sz="0" w:space="0" w:color="auto"/>
        <w:bottom w:val="none" w:sz="0" w:space="0" w:color="auto"/>
        <w:right w:val="none" w:sz="0" w:space="0" w:color="auto"/>
      </w:divBdr>
    </w:div>
    <w:div w:id="613951215">
      <w:bodyDiv w:val="1"/>
      <w:marLeft w:val="0"/>
      <w:marRight w:val="0"/>
      <w:marTop w:val="0"/>
      <w:marBottom w:val="0"/>
      <w:divBdr>
        <w:top w:val="none" w:sz="0" w:space="0" w:color="auto"/>
        <w:left w:val="none" w:sz="0" w:space="0" w:color="auto"/>
        <w:bottom w:val="none" w:sz="0" w:space="0" w:color="auto"/>
        <w:right w:val="none" w:sz="0" w:space="0" w:color="auto"/>
      </w:divBdr>
    </w:div>
    <w:div w:id="673143365">
      <w:bodyDiv w:val="1"/>
      <w:marLeft w:val="0"/>
      <w:marRight w:val="0"/>
      <w:marTop w:val="0"/>
      <w:marBottom w:val="0"/>
      <w:divBdr>
        <w:top w:val="none" w:sz="0" w:space="0" w:color="auto"/>
        <w:left w:val="none" w:sz="0" w:space="0" w:color="auto"/>
        <w:bottom w:val="none" w:sz="0" w:space="0" w:color="auto"/>
        <w:right w:val="none" w:sz="0" w:space="0" w:color="auto"/>
      </w:divBdr>
    </w:div>
    <w:div w:id="730426182">
      <w:bodyDiv w:val="1"/>
      <w:marLeft w:val="0"/>
      <w:marRight w:val="0"/>
      <w:marTop w:val="0"/>
      <w:marBottom w:val="0"/>
      <w:divBdr>
        <w:top w:val="none" w:sz="0" w:space="0" w:color="auto"/>
        <w:left w:val="none" w:sz="0" w:space="0" w:color="auto"/>
        <w:bottom w:val="none" w:sz="0" w:space="0" w:color="auto"/>
        <w:right w:val="none" w:sz="0" w:space="0" w:color="auto"/>
      </w:divBdr>
      <w:divsChild>
        <w:div w:id="488401518">
          <w:marLeft w:val="0"/>
          <w:marRight w:val="1"/>
          <w:marTop w:val="0"/>
          <w:marBottom w:val="0"/>
          <w:divBdr>
            <w:top w:val="none" w:sz="0" w:space="0" w:color="auto"/>
            <w:left w:val="none" w:sz="0" w:space="0" w:color="auto"/>
            <w:bottom w:val="none" w:sz="0" w:space="0" w:color="auto"/>
            <w:right w:val="none" w:sz="0" w:space="0" w:color="auto"/>
          </w:divBdr>
          <w:divsChild>
            <w:div w:id="1509170332">
              <w:marLeft w:val="0"/>
              <w:marRight w:val="0"/>
              <w:marTop w:val="0"/>
              <w:marBottom w:val="0"/>
              <w:divBdr>
                <w:top w:val="none" w:sz="0" w:space="0" w:color="auto"/>
                <w:left w:val="none" w:sz="0" w:space="0" w:color="auto"/>
                <w:bottom w:val="none" w:sz="0" w:space="0" w:color="auto"/>
                <w:right w:val="none" w:sz="0" w:space="0" w:color="auto"/>
              </w:divBdr>
              <w:divsChild>
                <w:div w:id="651445175">
                  <w:marLeft w:val="0"/>
                  <w:marRight w:val="1"/>
                  <w:marTop w:val="0"/>
                  <w:marBottom w:val="0"/>
                  <w:divBdr>
                    <w:top w:val="none" w:sz="0" w:space="0" w:color="auto"/>
                    <w:left w:val="none" w:sz="0" w:space="0" w:color="auto"/>
                    <w:bottom w:val="none" w:sz="0" w:space="0" w:color="auto"/>
                    <w:right w:val="none" w:sz="0" w:space="0" w:color="auto"/>
                  </w:divBdr>
                  <w:divsChild>
                    <w:div w:id="760301711">
                      <w:marLeft w:val="0"/>
                      <w:marRight w:val="0"/>
                      <w:marTop w:val="0"/>
                      <w:marBottom w:val="0"/>
                      <w:divBdr>
                        <w:top w:val="none" w:sz="0" w:space="0" w:color="auto"/>
                        <w:left w:val="none" w:sz="0" w:space="0" w:color="auto"/>
                        <w:bottom w:val="none" w:sz="0" w:space="0" w:color="auto"/>
                        <w:right w:val="none" w:sz="0" w:space="0" w:color="auto"/>
                      </w:divBdr>
                      <w:divsChild>
                        <w:div w:id="1530681224">
                          <w:marLeft w:val="0"/>
                          <w:marRight w:val="0"/>
                          <w:marTop w:val="0"/>
                          <w:marBottom w:val="0"/>
                          <w:divBdr>
                            <w:top w:val="none" w:sz="0" w:space="0" w:color="auto"/>
                            <w:left w:val="none" w:sz="0" w:space="0" w:color="auto"/>
                            <w:bottom w:val="none" w:sz="0" w:space="0" w:color="auto"/>
                            <w:right w:val="none" w:sz="0" w:space="0" w:color="auto"/>
                          </w:divBdr>
                          <w:divsChild>
                            <w:div w:id="1413426982">
                              <w:marLeft w:val="0"/>
                              <w:marRight w:val="0"/>
                              <w:marTop w:val="120"/>
                              <w:marBottom w:val="360"/>
                              <w:divBdr>
                                <w:top w:val="none" w:sz="0" w:space="0" w:color="auto"/>
                                <w:left w:val="none" w:sz="0" w:space="0" w:color="auto"/>
                                <w:bottom w:val="none" w:sz="0" w:space="0" w:color="auto"/>
                                <w:right w:val="none" w:sz="0" w:space="0" w:color="auto"/>
                              </w:divBdr>
                              <w:divsChild>
                                <w:div w:id="1375152553">
                                  <w:marLeft w:val="0"/>
                                  <w:marRight w:val="0"/>
                                  <w:marTop w:val="0"/>
                                  <w:marBottom w:val="0"/>
                                  <w:divBdr>
                                    <w:top w:val="none" w:sz="0" w:space="0" w:color="auto"/>
                                    <w:left w:val="none" w:sz="0" w:space="0" w:color="auto"/>
                                    <w:bottom w:val="none" w:sz="0" w:space="0" w:color="auto"/>
                                    <w:right w:val="none" w:sz="0" w:space="0" w:color="auto"/>
                                  </w:divBdr>
                                  <w:divsChild>
                                    <w:div w:id="5368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662027">
      <w:bodyDiv w:val="1"/>
      <w:marLeft w:val="0"/>
      <w:marRight w:val="0"/>
      <w:marTop w:val="0"/>
      <w:marBottom w:val="0"/>
      <w:divBdr>
        <w:top w:val="none" w:sz="0" w:space="0" w:color="auto"/>
        <w:left w:val="none" w:sz="0" w:space="0" w:color="auto"/>
        <w:bottom w:val="none" w:sz="0" w:space="0" w:color="auto"/>
        <w:right w:val="none" w:sz="0" w:space="0" w:color="auto"/>
      </w:divBdr>
    </w:div>
    <w:div w:id="763376794">
      <w:bodyDiv w:val="1"/>
      <w:marLeft w:val="0"/>
      <w:marRight w:val="0"/>
      <w:marTop w:val="0"/>
      <w:marBottom w:val="0"/>
      <w:divBdr>
        <w:top w:val="none" w:sz="0" w:space="0" w:color="auto"/>
        <w:left w:val="none" w:sz="0" w:space="0" w:color="auto"/>
        <w:bottom w:val="none" w:sz="0" w:space="0" w:color="auto"/>
        <w:right w:val="none" w:sz="0" w:space="0" w:color="auto"/>
      </w:divBdr>
      <w:divsChild>
        <w:div w:id="1354964635">
          <w:marLeft w:val="0"/>
          <w:marRight w:val="1"/>
          <w:marTop w:val="0"/>
          <w:marBottom w:val="0"/>
          <w:divBdr>
            <w:top w:val="none" w:sz="0" w:space="0" w:color="auto"/>
            <w:left w:val="none" w:sz="0" w:space="0" w:color="auto"/>
            <w:bottom w:val="none" w:sz="0" w:space="0" w:color="auto"/>
            <w:right w:val="none" w:sz="0" w:space="0" w:color="auto"/>
          </w:divBdr>
          <w:divsChild>
            <w:div w:id="1946812578">
              <w:marLeft w:val="0"/>
              <w:marRight w:val="0"/>
              <w:marTop w:val="0"/>
              <w:marBottom w:val="0"/>
              <w:divBdr>
                <w:top w:val="none" w:sz="0" w:space="0" w:color="auto"/>
                <w:left w:val="none" w:sz="0" w:space="0" w:color="auto"/>
                <w:bottom w:val="none" w:sz="0" w:space="0" w:color="auto"/>
                <w:right w:val="none" w:sz="0" w:space="0" w:color="auto"/>
              </w:divBdr>
              <w:divsChild>
                <w:div w:id="663047360">
                  <w:marLeft w:val="0"/>
                  <w:marRight w:val="1"/>
                  <w:marTop w:val="0"/>
                  <w:marBottom w:val="0"/>
                  <w:divBdr>
                    <w:top w:val="none" w:sz="0" w:space="0" w:color="auto"/>
                    <w:left w:val="none" w:sz="0" w:space="0" w:color="auto"/>
                    <w:bottom w:val="none" w:sz="0" w:space="0" w:color="auto"/>
                    <w:right w:val="none" w:sz="0" w:space="0" w:color="auto"/>
                  </w:divBdr>
                  <w:divsChild>
                    <w:div w:id="2010710871">
                      <w:marLeft w:val="0"/>
                      <w:marRight w:val="0"/>
                      <w:marTop w:val="0"/>
                      <w:marBottom w:val="0"/>
                      <w:divBdr>
                        <w:top w:val="none" w:sz="0" w:space="0" w:color="auto"/>
                        <w:left w:val="none" w:sz="0" w:space="0" w:color="auto"/>
                        <w:bottom w:val="none" w:sz="0" w:space="0" w:color="auto"/>
                        <w:right w:val="none" w:sz="0" w:space="0" w:color="auto"/>
                      </w:divBdr>
                      <w:divsChild>
                        <w:div w:id="179861238">
                          <w:marLeft w:val="0"/>
                          <w:marRight w:val="0"/>
                          <w:marTop w:val="0"/>
                          <w:marBottom w:val="0"/>
                          <w:divBdr>
                            <w:top w:val="none" w:sz="0" w:space="0" w:color="auto"/>
                            <w:left w:val="none" w:sz="0" w:space="0" w:color="auto"/>
                            <w:bottom w:val="none" w:sz="0" w:space="0" w:color="auto"/>
                            <w:right w:val="none" w:sz="0" w:space="0" w:color="auto"/>
                          </w:divBdr>
                          <w:divsChild>
                            <w:div w:id="1988246005">
                              <w:marLeft w:val="0"/>
                              <w:marRight w:val="0"/>
                              <w:marTop w:val="120"/>
                              <w:marBottom w:val="360"/>
                              <w:divBdr>
                                <w:top w:val="none" w:sz="0" w:space="0" w:color="auto"/>
                                <w:left w:val="none" w:sz="0" w:space="0" w:color="auto"/>
                                <w:bottom w:val="none" w:sz="0" w:space="0" w:color="auto"/>
                                <w:right w:val="none" w:sz="0" w:space="0" w:color="auto"/>
                              </w:divBdr>
                              <w:divsChild>
                                <w:div w:id="1681856737">
                                  <w:marLeft w:val="0"/>
                                  <w:marRight w:val="0"/>
                                  <w:marTop w:val="0"/>
                                  <w:marBottom w:val="0"/>
                                  <w:divBdr>
                                    <w:top w:val="none" w:sz="0" w:space="0" w:color="auto"/>
                                    <w:left w:val="none" w:sz="0" w:space="0" w:color="auto"/>
                                    <w:bottom w:val="none" w:sz="0" w:space="0" w:color="auto"/>
                                    <w:right w:val="none" w:sz="0" w:space="0" w:color="auto"/>
                                  </w:divBdr>
                                  <w:divsChild>
                                    <w:div w:id="21471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096833">
      <w:bodyDiv w:val="1"/>
      <w:marLeft w:val="0"/>
      <w:marRight w:val="0"/>
      <w:marTop w:val="0"/>
      <w:marBottom w:val="0"/>
      <w:divBdr>
        <w:top w:val="none" w:sz="0" w:space="0" w:color="auto"/>
        <w:left w:val="none" w:sz="0" w:space="0" w:color="auto"/>
        <w:bottom w:val="none" w:sz="0" w:space="0" w:color="auto"/>
        <w:right w:val="none" w:sz="0" w:space="0" w:color="auto"/>
      </w:divBdr>
    </w:div>
    <w:div w:id="800876822">
      <w:bodyDiv w:val="1"/>
      <w:marLeft w:val="0"/>
      <w:marRight w:val="0"/>
      <w:marTop w:val="0"/>
      <w:marBottom w:val="0"/>
      <w:divBdr>
        <w:top w:val="none" w:sz="0" w:space="0" w:color="auto"/>
        <w:left w:val="none" w:sz="0" w:space="0" w:color="auto"/>
        <w:bottom w:val="none" w:sz="0" w:space="0" w:color="auto"/>
        <w:right w:val="none" w:sz="0" w:space="0" w:color="auto"/>
      </w:divBdr>
    </w:div>
    <w:div w:id="858012473">
      <w:bodyDiv w:val="1"/>
      <w:marLeft w:val="0"/>
      <w:marRight w:val="0"/>
      <w:marTop w:val="0"/>
      <w:marBottom w:val="0"/>
      <w:divBdr>
        <w:top w:val="none" w:sz="0" w:space="0" w:color="auto"/>
        <w:left w:val="none" w:sz="0" w:space="0" w:color="auto"/>
        <w:bottom w:val="none" w:sz="0" w:space="0" w:color="auto"/>
        <w:right w:val="none" w:sz="0" w:space="0" w:color="auto"/>
      </w:divBdr>
    </w:div>
    <w:div w:id="867186327">
      <w:bodyDiv w:val="1"/>
      <w:marLeft w:val="0"/>
      <w:marRight w:val="0"/>
      <w:marTop w:val="0"/>
      <w:marBottom w:val="0"/>
      <w:divBdr>
        <w:top w:val="none" w:sz="0" w:space="0" w:color="auto"/>
        <w:left w:val="none" w:sz="0" w:space="0" w:color="auto"/>
        <w:bottom w:val="none" w:sz="0" w:space="0" w:color="auto"/>
        <w:right w:val="none" w:sz="0" w:space="0" w:color="auto"/>
      </w:divBdr>
      <w:divsChild>
        <w:div w:id="1678997857">
          <w:marLeft w:val="0"/>
          <w:marRight w:val="1"/>
          <w:marTop w:val="0"/>
          <w:marBottom w:val="0"/>
          <w:divBdr>
            <w:top w:val="none" w:sz="0" w:space="0" w:color="auto"/>
            <w:left w:val="none" w:sz="0" w:space="0" w:color="auto"/>
            <w:bottom w:val="none" w:sz="0" w:space="0" w:color="auto"/>
            <w:right w:val="none" w:sz="0" w:space="0" w:color="auto"/>
          </w:divBdr>
          <w:divsChild>
            <w:div w:id="1821573856">
              <w:marLeft w:val="0"/>
              <w:marRight w:val="0"/>
              <w:marTop w:val="0"/>
              <w:marBottom w:val="0"/>
              <w:divBdr>
                <w:top w:val="none" w:sz="0" w:space="0" w:color="auto"/>
                <w:left w:val="none" w:sz="0" w:space="0" w:color="auto"/>
                <w:bottom w:val="none" w:sz="0" w:space="0" w:color="auto"/>
                <w:right w:val="none" w:sz="0" w:space="0" w:color="auto"/>
              </w:divBdr>
              <w:divsChild>
                <w:div w:id="196819808">
                  <w:marLeft w:val="0"/>
                  <w:marRight w:val="1"/>
                  <w:marTop w:val="0"/>
                  <w:marBottom w:val="0"/>
                  <w:divBdr>
                    <w:top w:val="none" w:sz="0" w:space="0" w:color="auto"/>
                    <w:left w:val="none" w:sz="0" w:space="0" w:color="auto"/>
                    <w:bottom w:val="none" w:sz="0" w:space="0" w:color="auto"/>
                    <w:right w:val="none" w:sz="0" w:space="0" w:color="auto"/>
                  </w:divBdr>
                  <w:divsChild>
                    <w:div w:id="107314755">
                      <w:marLeft w:val="0"/>
                      <w:marRight w:val="0"/>
                      <w:marTop w:val="0"/>
                      <w:marBottom w:val="0"/>
                      <w:divBdr>
                        <w:top w:val="none" w:sz="0" w:space="0" w:color="auto"/>
                        <w:left w:val="none" w:sz="0" w:space="0" w:color="auto"/>
                        <w:bottom w:val="none" w:sz="0" w:space="0" w:color="auto"/>
                        <w:right w:val="none" w:sz="0" w:space="0" w:color="auto"/>
                      </w:divBdr>
                      <w:divsChild>
                        <w:div w:id="1009605328">
                          <w:marLeft w:val="0"/>
                          <w:marRight w:val="0"/>
                          <w:marTop w:val="0"/>
                          <w:marBottom w:val="0"/>
                          <w:divBdr>
                            <w:top w:val="none" w:sz="0" w:space="0" w:color="auto"/>
                            <w:left w:val="none" w:sz="0" w:space="0" w:color="auto"/>
                            <w:bottom w:val="none" w:sz="0" w:space="0" w:color="auto"/>
                            <w:right w:val="none" w:sz="0" w:space="0" w:color="auto"/>
                          </w:divBdr>
                          <w:divsChild>
                            <w:div w:id="1251936745">
                              <w:marLeft w:val="0"/>
                              <w:marRight w:val="0"/>
                              <w:marTop w:val="120"/>
                              <w:marBottom w:val="360"/>
                              <w:divBdr>
                                <w:top w:val="none" w:sz="0" w:space="0" w:color="auto"/>
                                <w:left w:val="none" w:sz="0" w:space="0" w:color="auto"/>
                                <w:bottom w:val="none" w:sz="0" w:space="0" w:color="auto"/>
                                <w:right w:val="none" w:sz="0" w:space="0" w:color="auto"/>
                              </w:divBdr>
                              <w:divsChild>
                                <w:div w:id="476143841">
                                  <w:marLeft w:val="420"/>
                                  <w:marRight w:val="0"/>
                                  <w:marTop w:val="0"/>
                                  <w:marBottom w:val="0"/>
                                  <w:divBdr>
                                    <w:top w:val="none" w:sz="0" w:space="0" w:color="auto"/>
                                    <w:left w:val="none" w:sz="0" w:space="0" w:color="auto"/>
                                    <w:bottom w:val="none" w:sz="0" w:space="0" w:color="auto"/>
                                    <w:right w:val="none" w:sz="0" w:space="0" w:color="auto"/>
                                  </w:divBdr>
                                  <w:divsChild>
                                    <w:div w:id="5106089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935604">
      <w:bodyDiv w:val="1"/>
      <w:marLeft w:val="0"/>
      <w:marRight w:val="0"/>
      <w:marTop w:val="0"/>
      <w:marBottom w:val="0"/>
      <w:divBdr>
        <w:top w:val="none" w:sz="0" w:space="0" w:color="auto"/>
        <w:left w:val="none" w:sz="0" w:space="0" w:color="auto"/>
        <w:bottom w:val="none" w:sz="0" w:space="0" w:color="auto"/>
        <w:right w:val="none" w:sz="0" w:space="0" w:color="auto"/>
      </w:divBdr>
      <w:divsChild>
        <w:div w:id="169681986">
          <w:marLeft w:val="0"/>
          <w:marRight w:val="0"/>
          <w:marTop w:val="200"/>
          <w:marBottom w:val="0"/>
          <w:divBdr>
            <w:top w:val="none" w:sz="0" w:space="0" w:color="auto"/>
            <w:left w:val="none" w:sz="0" w:space="0" w:color="auto"/>
            <w:bottom w:val="none" w:sz="0" w:space="0" w:color="auto"/>
            <w:right w:val="none" w:sz="0" w:space="0" w:color="auto"/>
          </w:divBdr>
        </w:div>
        <w:div w:id="860513117">
          <w:marLeft w:val="0"/>
          <w:marRight w:val="0"/>
          <w:marTop w:val="0"/>
          <w:marBottom w:val="200"/>
          <w:divBdr>
            <w:top w:val="none" w:sz="0" w:space="0" w:color="auto"/>
            <w:left w:val="none" w:sz="0" w:space="0" w:color="auto"/>
            <w:bottom w:val="none" w:sz="0" w:space="0" w:color="auto"/>
            <w:right w:val="none" w:sz="0" w:space="0" w:color="auto"/>
          </w:divBdr>
        </w:div>
        <w:div w:id="1069495861">
          <w:marLeft w:val="0"/>
          <w:marRight w:val="0"/>
          <w:marTop w:val="0"/>
          <w:marBottom w:val="50"/>
          <w:divBdr>
            <w:top w:val="none" w:sz="0" w:space="0" w:color="auto"/>
            <w:left w:val="none" w:sz="0" w:space="0" w:color="auto"/>
            <w:bottom w:val="none" w:sz="0" w:space="0" w:color="auto"/>
            <w:right w:val="none" w:sz="0" w:space="0" w:color="auto"/>
          </w:divBdr>
          <w:divsChild>
            <w:div w:id="2096856555">
              <w:marLeft w:val="0"/>
              <w:marRight w:val="0"/>
              <w:marTop w:val="0"/>
              <w:marBottom w:val="0"/>
              <w:divBdr>
                <w:top w:val="none" w:sz="0" w:space="0" w:color="auto"/>
                <w:left w:val="none" w:sz="0" w:space="0" w:color="auto"/>
                <w:bottom w:val="none" w:sz="0" w:space="0" w:color="auto"/>
                <w:right w:val="none" w:sz="0" w:space="0" w:color="auto"/>
              </w:divBdr>
              <w:divsChild>
                <w:div w:id="102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02898">
      <w:bodyDiv w:val="1"/>
      <w:marLeft w:val="0"/>
      <w:marRight w:val="0"/>
      <w:marTop w:val="0"/>
      <w:marBottom w:val="0"/>
      <w:divBdr>
        <w:top w:val="none" w:sz="0" w:space="0" w:color="auto"/>
        <w:left w:val="none" w:sz="0" w:space="0" w:color="auto"/>
        <w:bottom w:val="none" w:sz="0" w:space="0" w:color="auto"/>
        <w:right w:val="none" w:sz="0" w:space="0" w:color="auto"/>
      </w:divBdr>
    </w:div>
    <w:div w:id="961614206">
      <w:bodyDiv w:val="1"/>
      <w:marLeft w:val="0"/>
      <w:marRight w:val="0"/>
      <w:marTop w:val="0"/>
      <w:marBottom w:val="0"/>
      <w:divBdr>
        <w:top w:val="none" w:sz="0" w:space="0" w:color="auto"/>
        <w:left w:val="none" w:sz="0" w:space="0" w:color="auto"/>
        <w:bottom w:val="none" w:sz="0" w:space="0" w:color="auto"/>
        <w:right w:val="none" w:sz="0" w:space="0" w:color="auto"/>
      </w:divBdr>
    </w:div>
    <w:div w:id="968975575">
      <w:bodyDiv w:val="1"/>
      <w:marLeft w:val="0"/>
      <w:marRight w:val="0"/>
      <w:marTop w:val="0"/>
      <w:marBottom w:val="0"/>
      <w:divBdr>
        <w:top w:val="none" w:sz="0" w:space="0" w:color="auto"/>
        <w:left w:val="none" w:sz="0" w:space="0" w:color="auto"/>
        <w:bottom w:val="none" w:sz="0" w:space="0" w:color="auto"/>
        <w:right w:val="none" w:sz="0" w:space="0" w:color="auto"/>
      </w:divBdr>
    </w:div>
    <w:div w:id="972909653">
      <w:bodyDiv w:val="1"/>
      <w:marLeft w:val="0"/>
      <w:marRight w:val="0"/>
      <w:marTop w:val="0"/>
      <w:marBottom w:val="0"/>
      <w:divBdr>
        <w:top w:val="none" w:sz="0" w:space="0" w:color="auto"/>
        <w:left w:val="none" w:sz="0" w:space="0" w:color="auto"/>
        <w:bottom w:val="none" w:sz="0" w:space="0" w:color="auto"/>
        <w:right w:val="none" w:sz="0" w:space="0" w:color="auto"/>
      </w:divBdr>
    </w:div>
    <w:div w:id="979847199">
      <w:bodyDiv w:val="1"/>
      <w:marLeft w:val="0"/>
      <w:marRight w:val="0"/>
      <w:marTop w:val="0"/>
      <w:marBottom w:val="0"/>
      <w:divBdr>
        <w:top w:val="none" w:sz="0" w:space="0" w:color="auto"/>
        <w:left w:val="none" w:sz="0" w:space="0" w:color="auto"/>
        <w:bottom w:val="none" w:sz="0" w:space="0" w:color="auto"/>
        <w:right w:val="none" w:sz="0" w:space="0" w:color="auto"/>
      </w:divBdr>
    </w:div>
    <w:div w:id="980695576">
      <w:bodyDiv w:val="1"/>
      <w:marLeft w:val="0"/>
      <w:marRight w:val="0"/>
      <w:marTop w:val="0"/>
      <w:marBottom w:val="0"/>
      <w:divBdr>
        <w:top w:val="none" w:sz="0" w:space="0" w:color="auto"/>
        <w:left w:val="none" w:sz="0" w:space="0" w:color="auto"/>
        <w:bottom w:val="none" w:sz="0" w:space="0" w:color="auto"/>
        <w:right w:val="none" w:sz="0" w:space="0" w:color="auto"/>
      </w:divBdr>
    </w:div>
    <w:div w:id="1076323726">
      <w:bodyDiv w:val="1"/>
      <w:marLeft w:val="0"/>
      <w:marRight w:val="0"/>
      <w:marTop w:val="0"/>
      <w:marBottom w:val="0"/>
      <w:divBdr>
        <w:top w:val="none" w:sz="0" w:space="0" w:color="auto"/>
        <w:left w:val="none" w:sz="0" w:space="0" w:color="auto"/>
        <w:bottom w:val="none" w:sz="0" w:space="0" w:color="auto"/>
        <w:right w:val="none" w:sz="0" w:space="0" w:color="auto"/>
      </w:divBdr>
    </w:div>
    <w:div w:id="1107385133">
      <w:bodyDiv w:val="1"/>
      <w:marLeft w:val="0"/>
      <w:marRight w:val="0"/>
      <w:marTop w:val="0"/>
      <w:marBottom w:val="0"/>
      <w:divBdr>
        <w:top w:val="none" w:sz="0" w:space="0" w:color="auto"/>
        <w:left w:val="none" w:sz="0" w:space="0" w:color="auto"/>
        <w:bottom w:val="none" w:sz="0" w:space="0" w:color="auto"/>
        <w:right w:val="none" w:sz="0" w:space="0" w:color="auto"/>
      </w:divBdr>
    </w:div>
    <w:div w:id="1136950229">
      <w:bodyDiv w:val="1"/>
      <w:marLeft w:val="0"/>
      <w:marRight w:val="0"/>
      <w:marTop w:val="0"/>
      <w:marBottom w:val="0"/>
      <w:divBdr>
        <w:top w:val="none" w:sz="0" w:space="0" w:color="auto"/>
        <w:left w:val="none" w:sz="0" w:space="0" w:color="auto"/>
        <w:bottom w:val="none" w:sz="0" w:space="0" w:color="auto"/>
        <w:right w:val="none" w:sz="0" w:space="0" w:color="auto"/>
      </w:divBdr>
    </w:div>
    <w:div w:id="1145853088">
      <w:bodyDiv w:val="1"/>
      <w:marLeft w:val="0"/>
      <w:marRight w:val="0"/>
      <w:marTop w:val="0"/>
      <w:marBottom w:val="0"/>
      <w:divBdr>
        <w:top w:val="none" w:sz="0" w:space="0" w:color="auto"/>
        <w:left w:val="none" w:sz="0" w:space="0" w:color="auto"/>
        <w:bottom w:val="none" w:sz="0" w:space="0" w:color="auto"/>
        <w:right w:val="none" w:sz="0" w:space="0" w:color="auto"/>
      </w:divBdr>
      <w:divsChild>
        <w:div w:id="1215045439">
          <w:marLeft w:val="0"/>
          <w:marRight w:val="1"/>
          <w:marTop w:val="0"/>
          <w:marBottom w:val="0"/>
          <w:divBdr>
            <w:top w:val="none" w:sz="0" w:space="0" w:color="auto"/>
            <w:left w:val="none" w:sz="0" w:space="0" w:color="auto"/>
            <w:bottom w:val="none" w:sz="0" w:space="0" w:color="auto"/>
            <w:right w:val="none" w:sz="0" w:space="0" w:color="auto"/>
          </w:divBdr>
          <w:divsChild>
            <w:div w:id="91096767">
              <w:marLeft w:val="0"/>
              <w:marRight w:val="0"/>
              <w:marTop w:val="0"/>
              <w:marBottom w:val="0"/>
              <w:divBdr>
                <w:top w:val="none" w:sz="0" w:space="0" w:color="auto"/>
                <w:left w:val="none" w:sz="0" w:space="0" w:color="auto"/>
                <w:bottom w:val="none" w:sz="0" w:space="0" w:color="auto"/>
                <w:right w:val="none" w:sz="0" w:space="0" w:color="auto"/>
              </w:divBdr>
              <w:divsChild>
                <w:div w:id="1378318131">
                  <w:marLeft w:val="0"/>
                  <w:marRight w:val="1"/>
                  <w:marTop w:val="0"/>
                  <w:marBottom w:val="0"/>
                  <w:divBdr>
                    <w:top w:val="none" w:sz="0" w:space="0" w:color="auto"/>
                    <w:left w:val="none" w:sz="0" w:space="0" w:color="auto"/>
                    <w:bottom w:val="none" w:sz="0" w:space="0" w:color="auto"/>
                    <w:right w:val="none" w:sz="0" w:space="0" w:color="auto"/>
                  </w:divBdr>
                  <w:divsChild>
                    <w:div w:id="1921063119">
                      <w:marLeft w:val="0"/>
                      <w:marRight w:val="0"/>
                      <w:marTop w:val="0"/>
                      <w:marBottom w:val="0"/>
                      <w:divBdr>
                        <w:top w:val="none" w:sz="0" w:space="0" w:color="auto"/>
                        <w:left w:val="none" w:sz="0" w:space="0" w:color="auto"/>
                        <w:bottom w:val="none" w:sz="0" w:space="0" w:color="auto"/>
                        <w:right w:val="none" w:sz="0" w:space="0" w:color="auto"/>
                      </w:divBdr>
                      <w:divsChild>
                        <w:div w:id="1024862681">
                          <w:marLeft w:val="0"/>
                          <w:marRight w:val="0"/>
                          <w:marTop w:val="0"/>
                          <w:marBottom w:val="0"/>
                          <w:divBdr>
                            <w:top w:val="none" w:sz="0" w:space="0" w:color="auto"/>
                            <w:left w:val="none" w:sz="0" w:space="0" w:color="auto"/>
                            <w:bottom w:val="none" w:sz="0" w:space="0" w:color="auto"/>
                            <w:right w:val="none" w:sz="0" w:space="0" w:color="auto"/>
                          </w:divBdr>
                          <w:divsChild>
                            <w:div w:id="63722233">
                              <w:marLeft w:val="0"/>
                              <w:marRight w:val="0"/>
                              <w:marTop w:val="120"/>
                              <w:marBottom w:val="360"/>
                              <w:divBdr>
                                <w:top w:val="none" w:sz="0" w:space="0" w:color="auto"/>
                                <w:left w:val="none" w:sz="0" w:space="0" w:color="auto"/>
                                <w:bottom w:val="none" w:sz="0" w:space="0" w:color="auto"/>
                                <w:right w:val="none" w:sz="0" w:space="0" w:color="auto"/>
                              </w:divBdr>
                              <w:divsChild>
                                <w:div w:id="1720668119">
                                  <w:marLeft w:val="0"/>
                                  <w:marRight w:val="0"/>
                                  <w:marTop w:val="0"/>
                                  <w:marBottom w:val="0"/>
                                  <w:divBdr>
                                    <w:top w:val="none" w:sz="0" w:space="0" w:color="auto"/>
                                    <w:left w:val="none" w:sz="0" w:space="0" w:color="auto"/>
                                    <w:bottom w:val="none" w:sz="0" w:space="0" w:color="auto"/>
                                    <w:right w:val="none" w:sz="0" w:space="0" w:color="auto"/>
                                  </w:divBdr>
                                </w:div>
                                <w:div w:id="19410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742399">
      <w:bodyDiv w:val="1"/>
      <w:marLeft w:val="0"/>
      <w:marRight w:val="0"/>
      <w:marTop w:val="0"/>
      <w:marBottom w:val="0"/>
      <w:divBdr>
        <w:top w:val="none" w:sz="0" w:space="0" w:color="auto"/>
        <w:left w:val="none" w:sz="0" w:space="0" w:color="auto"/>
        <w:bottom w:val="none" w:sz="0" w:space="0" w:color="auto"/>
        <w:right w:val="none" w:sz="0" w:space="0" w:color="auto"/>
      </w:divBdr>
      <w:divsChild>
        <w:div w:id="1687563499">
          <w:marLeft w:val="0"/>
          <w:marRight w:val="1"/>
          <w:marTop w:val="0"/>
          <w:marBottom w:val="0"/>
          <w:divBdr>
            <w:top w:val="none" w:sz="0" w:space="0" w:color="auto"/>
            <w:left w:val="none" w:sz="0" w:space="0" w:color="auto"/>
            <w:bottom w:val="none" w:sz="0" w:space="0" w:color="auto"/>
            <w:right w:val="none" w:sz="0" w:space="0" w:color="auto"/>
          </w:divBdr>
          <w:divsChild>
            <w:div w:id="58602882">
              <w:marLeft w:val="0"/>
              <w:marRight w:val="0"/>
              <w:marTop w:val="0"/>
              <w:marBottom w:val="0"/>
              <w:divBdr>
                <w:top w:val="none" w:sz="0" w:space="0" w:color="auto"/>
                <w:left w:val="none" w:sz="0" w:space="0" w:color="auto"/>
                <w:bottom w:val="none" w:sz="0" w:space="0" w:color="auto"/>
                <w:right w:val="none" w:sz="0" w:space="0" w:color="auto"/>
              </w:divBdr>
              <w:divsChild>
                <w:div w:id="63794861">
                  <w:marLeft w:val="0"/>
                  <w:marRight w:val="1"/>
                  <w:marTop w:val="0"/>
                  <w:marBottom w:val="0"/>
                  <w:divBdr>
                    <w:top w:val="none" w:sz="0" w:space="0" w:color="auto"/>
                    <w:left w:val="none" w:sz="0" w:space="0" w:color="auto"/>
                    <w:bottom w:val="none" w:sz="0" w:space="0" w:color="auto"/>
                    <w:right w:val="none" w:sz="0" w:space="0" w:color="auto"/>
                  </w:divBdr>
                  <w:divsChild>
                    <w:div w:id="270170494">
                      <w:marLeft w:val="0"/>
                      <w:marRight w:val="0"/>
                      <w:marTop w:val="0"/>
                      <w:marBottom w:val="0"/>
                      <w:divBdr>
                        <w:top w:val="none" w:sz="0" w:space="0" w:color="auto"/>
                        <w:left w:val="none" w:sz="0" w:space="0" w:color="auto"/>
                        <w:bottom w:val="none" w:sz="0" w:space="0" w:color="auto"/>
                        <w:right w:val="none" w:sz="0" w:space="0" w:color="auto"/>
                      </w:divBdr>
                      <w:divsChild>
                        <w:div w:id="1574045180">
                          <w:marLeft w:val="0"/>
                          <w:marRight w:val="0"/>
                          <w:marTop w:val="0"/>
                          <w:marBottom w:val="0"/>
                          <w:divBdr>
                            <w:top w:val="none" w:sz="0" w:space="0" w:color="auto"/>
                            <w:left w:val="none" w:sz="0" w:space="0" w:color="auto"/>
                            <w:bottom w:val="none" w:sz="0" w:space="0" w:color="auto"/>
                            <w:right w:val="none" w:sz="0" w:space="0" w:color="auto"/>
                          </w:divBdr>
                          <w:divsChild>
                            <w:div w:id="1652252127">
                              <w:marLeft w:val="0"/>
                              <w:marRight w:val="0"/>
                              <w:marTop w:val="120"/>
                              <w:marBottom w:val="360"/>
                              <w:divBdr>
                                <w:top w:val="none" w:sz="0" w:space="0" w:color="auto"/>
                                <w:left w:val="none" w:sz="0" w:space="0" w:color="auto"/>
                                <w:bottom w:val="none" w:sz="0" w:space="0" w:color="auto"/>
                                <w:right w:val="none" w:sz="0" w:space="0" w:color="auto"/>
                              </w:divBdr>
                              <w:divsChild>
                                <w:div w:id="2011564092">
                                  <w:marLeft w:val="0"/>
                                  <w:marRight w:val="0"/>
                                  <w:marTop w:val="0"/>
                                  <w:marBottom w:val="0"/>
                                  <w:divBdr>
                                    <w:top w:val="none" w:sz="0" w:space="0" w:color="auto"/>
                                    <w:left w:val="none" w:sz="0" w:space="0" w:color="auto"/>
                                    <w:bottom w:val="none" w:sz="0" w:space="0" w:color="auto"/>
                                    <w:right w:val="none" w:sz="0" w:space="0" w:color="auto"/>
                                  </w:divBdr>
                                  <w:divsChild>
                                    <w:div w:id="2064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564689">
      <w:bodyDiv w:val="1"/>
      <w:marLeft w:val="0"/>
      <w:marRight w:val="0"/>
      <w:marTop w:val="0"/>
      <w:marBottom w:val="0"/>
      <w:divBdr>
        <w:top w:val="none" w:sz="0" w:space="0" w:color="auto"/>
        <w:left w:val="none" w:sz="0" w:space="0" w:color="auto"/>
        <w:bottom w:val="none" w:sz="0" w:space="0" w:color="auto"/>
        <w:right w:val="none" w:sz="0" w:space="0" w:color="auto"/>
      </w:divBdr>
      <w:divsChild>
        <w:div w:id="750085592">
          <w:marLeft w:val="0"/>
          <w:marRight w:val="1"/>
          <w:marTop w:val="0"/>
          <w:marBottom w:val="0"/>
          <w:divBdr>
            <w:top w:val="none" w:sz="0" w:space="0" w:color="auto"/>
            <w:left w:val="none" w:sz="0" w:space="0" w:color="auto"/>
            <w:bottom w:val="none" w:sz="0" w:space="0" w:color="auto"/>
            <w:right w:val="none" w:sz="0" w:space="0" w:color="auto"/>
          </w:divBdr>
          <w:divsChild>
            <w:div w:id="2140563157">
              <w:marLeft w:val="0"/>
              <w:marRight w:val="0"/>
              <w:marTop w:val="0"/>
              <w:marBottom w:val="0"/>
              <w:divBdr>
                <w:top w:val="none" w:sz="0" w:space="0" w:color="auto"/>
                <w:left w:val="none" w:sz="0" w:space="0" w:color="auto"/>
                <w:bottom w:val="none" w:sz="0" w:space="0" w:color="auto"/>
                <w:right w:val="none" w:sz="0" w:space="0" w:color="auto"/>
              </w:divBdr>
              <w:divsChild>
                <w:div w:id="1386754718">
                  <w:marLeft w:val="0"/>
                  <w:marRight w:val="1"/>
                  <w:marTop w:val="0"/>
                  <w:marBottom w:val="0"/>
                  <w:divBdr>
                    <w:top w:val="none" w:sz="0" w:space="0" w:color="auto"/>
                    <w:left w:val="none" w:sz="0" w:space="0" w:color="auto"/>
                    <w:bottom w:val="none" w:sz="0" w:space="0" w:color="auto"/>
                    <w:right w:val="none" w:sz="0" w:space="0" w:color="auto"/>
                  </w:divBdr>
                  <w:divsChild>
                    <w:div w:id="1157114541">
                      <w:marLeft w:val="0"/>
                      <w:marRight w:val="0"/>
                      <w:marTop w:val="0"/>
                      <w:marBottom w:val="0"/>
                      <w:divBdr>
                        <w:top w:val="none" w:sz="0" w:space="0" w:color="auto"/>
                        <w:left w:val="none" w:sz="0" w:space="0" w:color="auto"/>
                        <w:bottom w:val="none" w:sz="0" w:space="0" w:color="auto"/>
                        <w:right w:val="none" w:sz="0" w:space="0" w:color="auto"/>
                      </w:divBdr>
                      <w:divsChild>
                        <w:div w:id="775173602">
                          <w:marLeft w:val="0"/>
                          <w:marRight w:val="0"/>
                          <w:marTop w:val="0"/>
                          <w:marBottom w:val="0"/>
                          <w:divBdr>
                            <w:top w:val="none" w:sz="0" w:space="0" w:color="auto"/>
                            <w:left w:val="none" w:sz="0" w:space="0" w:color="auto"/>
                            <w:bottom w:val="none" w:sz="0" w:space="0" w:color="auto"/>
                            <w:right w:val="none" w:sz="0" w:space="0" w:color="auto"/>
                          </w:divBdr>
                          <w:divsChild>
                            <w:div w:id="469858240">
                              <w:marLeft w:val="0"/>
                              <w:marRight w:val="0"/>
                              <w:marTop w:val="120"/>
                              <w:marBottom w:val="360"/>
                              <w:divBdr>
                                <w:top w:val="none" w:sz="0" w:space="0" w:color="auto"/>
                                <w:left w:val="none" w:sz="0" w:space="0" w:color="auto"/>
                                <w:bottom w:val="none" w:sz="0" w:space="0" w:color="auto"/>
                                <w:right w:val="none" w:sz="0" w:space="0" w:color="auto"/>
                              </w:divBdr>
                              <w:divsChild>
                                <w:div w:id="1325859684">
                                  <w:marLeft w:val="0"/>
                                  <w:marRight w:val="0"/>
                                  <w:marTop w:val="0"/>
                                  <w:marBottom w:val="0"/>
                                  <w:divBdr>
                                    <w:top w:val="none" w:sz="0" w:space="0" w:color="auto"/>
                                    <w:left w:val="none" w:sz="0" w:space="0" w:color="auto"/>
                                    <w:bottom w:val="none" w:sz="0" w:space="0" w:color="auto"/>
                                    <w:right w:val="none" w:sz="0" w:space="0" w:color="auto"/>
                                  </w:divBdr>
                                  <w:divsChild>
                                    <w:div w:id="15492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948181">
      <w:bodyDiv w:val="1"/>
      <w:marLeft w:val="0"/>
      <w:marRight w:val="0"/>
      <w:marTop w:val="0"/>
      <w:marBottom w:val="0"/>
      <w:divBdr>
        <w:top w:val="none" w:sz="0" w:space="0" w:color="auto"/>
        <w:left w:val="none" w:sz="0" w:space="0" w:color="auto"/>
        <w:bottom w:val="none" w:sz="0" w:space="0" w:color="auto"/>
        <w:right w:val="none" w:sz="0" w:space="0" w:color="auto"/>
      </w:divBdr>
      <w:divsChild>
        <w:div w:id="739325577">
          <w:marLeft w:val="0"/>
          <w:marRight w:val="0"/>
          <w:marTop w:val="166"/>
          <w:marBottom w:val="166"/>
          <w:divBdr>
            <w:top w:val="none" w:sz="0" w:space="0" w:color="auto"/>
            <w:left w:val="none" w:sz="0" w:space="0" w:color="auto"/>
            <w:bottom w:val="none" w:sz="0" w:space="0" w:color="auto"/>
            <w:right w:val="none" w:sz="0" w:space="0" w:color="auto"/>
          </w:divBdr>
        </w:div>
        <w:div w:id="1801650637">
          <w:marLeft w:val="0"/>
          <w:marRight w:val="0"/>
          <w:marTop w:val="166"/>
          <w:marBottom w:val="166"/>
          <w:divBdr>
            <w:top w:val="none" w:sz="0" w:space="0" w:color="auto"/>
            <w:left w:val="none" w:sz="0" w:space="0" w:color="auto"/>
            <w:bottom w:val="none" w:sz="0" w:space="0" w:color="auto"/>
            <w:right w:val="none" w:sz="0" w:space="0" w:color="auto"/>
          </w:divBdr>
        </w:div>
      </w:divsChild>
    </w:div>
    <w:div w:id="1167019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4292">
          <w:marLeft w:val="0"/>
          <w:marRight w:val="1"/>
          <w:marTop w:val="0"/>
          <w:marBottom w:val="0"/>
          <w:divBdr>
            <w:top w:val="none" w:sz="0" w:space="0" w:color="auto"/>
            <w:left w:val="none" w:sz="0" w:space="0" w:color="auto"/>
            <w:bottom w:val="none" w:sz="0" w:space="0" w:color="auto"/>
            <w:right w:val="none" w:sz="0" w:space="0" w:color="auto"/>
          </w:divBdr>
          <w:divsChild>
            <w:div w:id="2000115911">
              <w:marLeft w:val="0"/>
              <w:marRight w:val="0"/>
              <w:marTop w:val="0"/>
              <w:marBottom w:val="0"/>
              <w:divBdr>
                <w:top w:val="none" w:sz="0" w:space="0" w:color="auto"/>
                <w:left w:val="none" w:sz="0" w:space="0" w:color="auto"/>
                <w:bottom w:val="none" w:sz="0" w:space="0" w:color="auto"/>
                <w:right w:val="none" w:sz="0" w:space="0" w:color="auto"/>
              </w:divBdr>
              <w:divsChild>
                <w:div w:id="1334455709">
                  <w:marLeft w:val="0"/>
                  <w:marRight w:val="1"/>
                  <w:marTop w:val="0"/>
                  <w:marBottom w:val="0"/>
                  <w:divBdr>
                    <w:top w:val="none" w:sz="0" w:space="0" w:color="auto"/>
                    <w:left w:val="none" w:sz="0" w:space="0" w:color="auto"/>
                    <w:bottom w:val="none" w:sz="0" w:space="0" w:color="auto"/>
                    <w:right w:val="none" w:sz="0" w:space="0" w:color="auto"/>
                  </w:divBdr>
                  <w:divsChild>
                    <w:div w:id="653950136">
                      <w:marLeft w:val="0"/>
                      <w:marRight w:val="0"/>
                      <w:marTop w:val="0"/>
                      <w:marBottom w:val="0"/>
                      <w:divBdr>
                        <w:top w:val="none" w:sz="0" w:space="0" w:color="auto"/>
                        <w:left w:val="none" w:sz="0" w:space="0" w:color="auto"/>
                        <w:bottom w:val="none" w:sz="0" w:space="0" w:color="auto"/>
                        <w:right w:val="none" w:sz="0" w:space="0" w:color="auto"/>
                      </w:divBdr>
                      <w:divsChild>
                        <w:div w:id="1809591243">
                          <w:marLeft w:val="0"/>
                          <w:marRight w:val="0"/>
                          <w:marTop w:val="0"/>
                          <w:marBottom w:val="0"/>
                          <w:divBdr>
                            <w:top w:val="none" w:sz="0" w:space="0" w:color="auto"/>
                            <w:left w:val="none" w:sz="0" w:space="0" w:color="auto"/>
                            <w:bottom w:val="none" w:sz="0" w:space="0" w:color="auto"/>
                            <w:right w:val="none" w:sz="0" w:space="0" w:color="auto"/>
                          </w:divBdr>
                          <w:divsChild>
                            <w:div w:id="199972643">
                              <w:marLeft w:val="0"/>
                              <w:marRight w:val="0"/>
                              <w:marTop w:val="120"/>
                              <w:marBottom w:val="360"/>
                              <w:divBdr>
                                <w:top w:val="none" w:sz="0" w:space="0" w:color="auto"/>
                                <w:left w:val="none" w:sz="0" w:space="0" w:color="auto"/>
                                <w:bottom w:val="none" w:sz="0" w:space="0" w:color="auto"/>
                                <w:right w:val="none" w:sz="0" w:space="0" w:color="auto"/>
                              </w:divBdr>
                              <w:divsChild>
                                <w:div w:id="669212429">
                                  <w:marLeft w:val="0"/>
                                  <w:marRight w:val="0"/>
                                  <w:marTop w:val="0"/>
                                  <w:marBottom w:val="0"/>
                                  <w:divBdr>
                                    <w:top w:val="none" w:sz="0" w:space="0" w:color="auto"/>
                                    <w:left w:val="none" w:sz="0" w:space="0" w:color="auto"/>
                                    <w:bottom w:val="none" w:sz="0" w:space="0" w:color="auto"/>
                                    <w:right w:val="none" w:sz="0" w:space="0" w:color="auto"/>
                                  </w:divBdr>
                                  <w:divsChild>
                                    <w:div w:id="8358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249223">
      <w:bodyDiv w:val="1"/>
      <w:marLeft w:val="0"/>
      <w:marRight w:val="0"/>
      <w:marTop w:val="0"/>
      <w:marBottom w:val="0"/>
      <w:divBdr>
        <w:top w:val="none" w:sz="0" w:space="0" w:color="auto"/>
        <w:left w:val="none" w:sz="0" w:space="0" w:color="auto"/>
        <w:bottom w:val="none" w:sz="0" w:space="0" w:color="auto"/>
        <w:right w:val="none" w:sz="0" w:space="0" w:color="auto"/>
      </w:divBdr>
    </w:div>
    <w:div w:id="1315059845">
      <w:bodyDiv w:val="1"/>
      <w:marLeft w:val="0"/>
      <w:marRight w:val="0"/>
      <w:marTop w:val="0"/>
      <w:marBottom w:val="0"/>
      <w:divBdr>
        <w:top w:val="none" w:sz="0" w:space="0" w:color="auto"/>
        <w:left w:val="none" w:sz="0" w:space="0" w:color="auto"/>
        <w:bottom w:val="none" w:sz="0" w:space="0" w:color="auto"/>
        <w:right w:val="none" w:sz="0" w:space="0" w:color="auto"/>
      </w:divBdr>
    </w:div>
    <w:div w:id="1333484151">
      <w:bodyDiv w:val="1"/>
      <w:marLeft w:val="0"/>
      <w:marRight w:val="0"/>
      <w:marTop w:val="0"/>
      <w:marBottom w:val="0"/>
      <w:divBdr>
        <w:top w:val="none" w:sz="0" w:space="0" w:color="auto"/>
        <w:left w:val="none" w:sz="0" w:space="0" w:color="auto"/>
        <w:bottom w:val="none" w:sz="0" w:space="0" w:color="auto"/>
        <w:right w:val="none" w:sz="0" w:space="0" w:color="auto"/>
      </w:divBdr>
    </w:div>
    <w:div w:id="1348824985">
      <w:bodyDiv w:val="1"/>
      <w:marLeft w:val="0"/>
      <w:marRight w:val="0"/>
      <w:marTop w:val="0"/>
      <w:marBottom w:val="0"/>
      <w:divBdr>
        <w:top w:val="none" w:sz="0" w:space="0" w:color="auto"/>
        <w:left w:val="none" w:sz="0" w:space="0" w:color="auto"/>
        <w:bottom w:val="none" w:sz="0" w:space="0" w:color="auto"/>
        <w:right w:val="none" w:sz="0" w:space="0" w:color="auto"/>
      </w:divBdr>
      <w:divsChild>
        <w:div w:id="1996715605">
          <w:marLeft w:val="0"/>
          <w:marRight w:val="1"/>
          <w:marTop w:val="0"/>
          <w:marBottom w:val="0"/>
          <w:divBdr>
            <w:top w:val="none" w:sz="0" w:space="0" w:color="auto"/>
            <w:left w:val="none" w:sz="0" w:space="0" w:color="auto"/>
            <w:bottom w:val="none" w:sz="0" w:space="0" w:color="auto"/>
            <w:right w:val="none" w:sz="0" w:space="0" w:color="auto"/>
          </w:divBdr>
          <w:divsChild>
            <w:div w:id="2060545989">
              <w:marLeft w:val="0"/>
              <w:marRight w:val="0"/>
              <w:marTop w:val="0"/>
              <w:marBottom w:val="0"/>
              <w:divBdr>
                <w:top w:val="none" w:sz="0" w:space="0" w:color="auto"/>
                <w:left w:val="none" w:sz="0" w:space="0" w:color="auto"/>
                <w:bottom w:val="none" w:sz="0" w:space="0" w:color="auto"/>
                <w:right w:val="none" w:sz="0" w:space="0" w:color="auto"/>
              </w:divBdr>
              <w:divsChild>
                <w:div w:id="1668173689">
                  <w:marLeft w:val="0"/>
                  <w:marRight w:val="1"/>
                  <w:marTop w:val="0"/>
                  <w:marBottom w:val="0"/>
                  <w:divBdr>
                    <w:top w:val="none" w:sz="0" w:space="0" w:color="auto"/>
                    <w:left w:val="none" w:sz="0" w:space="0" w:color="auto"/>
                    <w:bottom w:val="none" w:sz="0" w:space="0" w:color="auto"/>
                    <w:right w:val="none" w:sz="0" w:space="0" w:color="auto"/>
                  </w:divBdr>
                  <w:divsChild>
                    <w:div w:id="367993964">
                      <w:marLeft w:val="0"/>
                      <w:marRight w:val="0"/>
                      <w:marTop w:val="0"/>
                      <w:marBottom w:val="0"/>
                      <w:divBdr>
                        <w:top w:val="none" w:sz="0" w:space="0" w:color="auto"/>
                        <w:left w:val="none" w:sz="0" w:space="0" w:color="auto"/>
                        <w:bottom w:val="none" w:sz="0" w:space="0" w:color="auto"/>
                        <w:right w:val="none" w:sz="0" w:space="0" w:color="auto"/>
                      </w:divBdr>
                      <w:divsChild>
                        <w:div w:id="1277371155">
                          <w:marLeft w:val="0"/>
                          <w:marRight w:val="0"/>
                          <w:marTop w:val="0"/>
                          <w:marBottom w:val="0"/>
                          <w:divBdr>
                            <w:top w:val="none" w:sz="0" w:space="0" w:color="auto"/>
                            <w:left w:val="none" w:sz="0" w:space="0" w:color="auto"/>
                            <w:bottom w:val="none" w:sz="0" w:space="0" w:color="auto"/>
                            <w:right w:val="none" w:sz="0" w:space="0" w:color="auto"/>
                          </w:divBdr>
                          <w:divsChild>
                            <w:div w:id="339625274">
                              <w:marLeft w:val="0"/>
                              <w:marRight w:val="0"/>
                              <w:marTop w:val="120"/>
                              <w:marBottom w:val="360"/>
                              <w:divBdr>
                                <w:top w:val="none" w:sz="0" w:space="0" w:color="auto"/>
                                <w:left w:val="none" w:sz="0" w:space="0" w:color="auto"/>
                                <w:bottom w:val="none" w:sz="0" w:space="0" w:color="auto"/>
                                <w:right w:val="none" w:sz="0" w:space="0" w:color="auto"/>
                              </w:divBdr>
                              <w:divsChild>
                                <w:div w:id="601301652">
                                  <w:marLeft w:val="0"/>
                                  <w:marRight w:val="0"/>
                                  <w:marTop w:val="0"/>
                                  <w:marBottom w:val="0"/>
                                  <w:divBdr>
                                    <w:top w:val="none" w:sz="0" w:space="0" w:color="auto"/>
                                    <w:left w:val="none" w:sz="0" w:space="0" w:color="auto"/>
                                    <w:bottom w:val="none" w:sz="0" w:space="0" w:color="auto"/>
                                    <w:right w:val="none" w:sz="0" w:space="0" w:color="auto"/>
                                  </w:divBdr>
                                  <w:divsChild>
                                    <w:div w:id="18714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35550">
      <w:bodyDiv w:val="1"/>
      <w:marLeft w:val="0"/>
      <w:marRight w:val="0"/>
      <w:marTop w:val="0"/>
      <w:marBottom w:val="0"/>
      <w:divBdr>
        <w:top w:val="none" w:sz="0" w:space="0" w:color="auto"/>
        <w:left w:val="none" w:sz="0" w:space="0" w:color="auto"/>
        <w:bottom w:val="none" w:sz="0" w:space="0" w:color="auto"/>
        <w:right w:val="none" w:sz="0" w:space="0" w:color="auto"/>
      </w:divBdr>
      <w:divsChild>
        <w:div w:id="437985741">
          <w:marLeft w:val="0"/>
          <w:marRight w:val="1"/>
          <w:marTop w:val="0"/>
          <w:marBottom w:val="0"/>
          <w:divBdr>
            <w:top w:val="none" w:sz="0" w:space="0" w:color="auto"/>
            <w:left w:val="none" w:sz="0" w:space="0" w:color="auto"/>
            <w:bottom w:val="none" w:sz="0" w:space="0" w:color="auto"/>
            <w:right w:val="none" w:sz="0" w:space="0" w:color="auto"/>
          </w:divBdr>
          <w:divsChild>
            <w:div w:id="1642074798">
              <w:marLeft w:val="0"/>
              <w:marRight w:val="0"/>
              <w:marTop w:val="0"/>
              <w:marBottom w:val="0"/>
              <w:divBdr>
                <w:top w:val="none" w:sz="0" w:space="0" w:color="auto"/>
                <w:left w:val="none" w:sz="0" w:space="0" w:color="auto"/>
                <w:bottom w:val="none" w:sz="0" w:space="0" w:color="auto"/>
                <w:right w:val="none" w:sz="0" w:space="0" w:color="auto"/>
              </w:divBdr>
              <w:divsChild>
                <w:div w:id="986279012">
                  <w:marLeft w:val="0"/>
                  <w:marRight w:val="1"/>
                  <w:marTop w:val="0"/>
                  <w:marBottom w:val="0"/>
                  <w:divBdr>
                    <w:top w:val="none" w:sz="0" w:space="0" w:color="auto"/>
                    <w:left w:val="none" w:sz="0" w:space="0" w:color="auto"/>
                    <w:bottom w:val="none" w:sz="0" w:space="0" w:color="auto"/>
                    <w:right w:val="none" w:sz="0" w:space="0" w:color="auto"/>
                  </w:divBdr>
                  <w:divsChild>
                    <w:div w:id="612790478">
                      <w:marLeft w:val="0"/>
                      <w:marRight w:val="0"/>
                      <w:marTop w:val="0"/>
                      <w:marBottom w:val="0"/>
                      <w:divBdr>
                        <w:top w:val="none" w:sz="0" w:space="0" w:color="auto"/>
                        <w:left w:val="none" w:sz="0" w:space="0" w:color="auto"/>
                        <w:bottom w:val="none" w:sz="0" w:space="0" w:color="auto"/>
                        <w:right w:val="none" w:sz="0" w:space="0" w:color="auto"/>
                      </w:divBdr>
                      <w:divsChild>
                        <w:div w:id="301740597">
                          <w:marLeft w:val="0"/>
                          <w:marRight w:val="0"/>
                          <w:marTop w:val="0"/>
                          <w:marBottom w:val="0"/>
                          <w:divBdr>
                            <w:top w:val="none" w:sz="0" w:space="0" w:color="auto"/>
                            <w:left w:val="none" w:sz="0" w:space="0" w:color="auto"/>
                            <w:bottom w:val="none" w:sz="0" w:space="0" w:color="auto"/>
                            <w:right w:val="none" w:sz="0" w:space="0" w:color="auto"/>
                          </w:divBdr>
                          <w:divsChild>
                            <w:div w:id="90593030">
                              <w:marLeft w:val="0"/>
                              <w:marRight w:val="0"/>
                              <w:marTop w:val="120"/>
                              <w:marBottom w:val="360"/>
                              <w:divBdr>
                                <w:top w:val="none" w:sz="0" w:space="0" w:color="auto"/>
                                <w:left w:val="none" w:sz="0" w:space="0" w:color="auto"/>
                                <w:bottom w:val="none" w:sz="0" w:space="0" w:color="auto"/>
                                <w:right w:val="none" w:sz="0" w:space="0" w:color="auto"/>
                              </w:divBdr>
                              <w:divsChild>
                                <w:div w:id="820074756">
                                  <w:marLeft w:val="0"/>
                                  <w:marRight w:val="0"/>
                                  <w:marTop w:val="0"/>
                                  <w:marBottom w:val="0"/>
                                  <w:divBdr>
                                    <w:top w:val="none" w:sz="0" w:space="0" w:color="auto"/>
                                    <w:left w:val="none" w:sz="0" w:space="0" w:color="auto"/>
                                    <w:bottom w:val="none" w:sz="0" w:space="0" w:color="auto"/>
                                    <w:right w:val="none" w:sz="0" w:space="0" w:color="auto"/>
                                  </w:divBdr>
                                  <w:divsChild>
                                    <w:div w:id="16159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645766">
      <w:bodyDiv w:val="1"/>
      <w:marLeft w:val="0"/>
      <w:marRight w:val="0"/>
      <w:marTop w:val="0"/>
      <w:marBottom w:val="0"/>
      <w:divBdr>
        <w:top w:val="none" w:sz="0" w:space="0" w:color="auto"/>
        <w:left w:val="none" w:sz="0" w:space="0" w:color="auto"/>
        <w:bottom w:val="none" w:sz="0" w:space="0" w:color="auto"/>
        <w:right w:val="none" w:sz="0" w:space="0" w:color="auto"/>
      </w:divBdr>
    </w:div>
    <w:div w:id="1378044177">
      <w:bodyDiv w:val="1"/>
      <w:marLeft w:val="0"/>
      <w:marRight w:val="0"/>
      <w:marTop w:val="0"/>
      <w:marBottom w:val="0"/>
      <w:divBdr>
        <w:top w:val="none" w:sz="0" w:space="0" w:color="auto"/>
        <w:left w:val="none" w:sz="0" w:space="0" w:color="auto"/>
        <w:bottom w:val="none" w:sz="0" w:space="0" w:color="auto"/>
        <w:right w:val="none" w:sz="0" w:space="0" w:color="auto"/>
      </w:divBdr>
    </w:div>
    <w:div w:id="1399404598">
      <w:bodyDiv w:val="1"/>
      <w:marLeft w:val="0"/>
      <w:marRight w:val="0"/>
      <w:marTop w:val="0"/>
      <w:marBottom w:val="0"/>
      <w:divBdr>
        <w:top w:val="none" w:sz="0" w:space="0" w:color="auto"/>
        <w:left w:val="none" w:sz="0" w:space="0" w:color="auto"/>
        <w:bottom w:val="none" w:sz="0" w:space="0" w:color="auto"/>
        <w:right w:val="none" w:sz="0" w:space="0" w:color="auto"/>
      </w:divBdr>
      <w:divsChild>
        <w:div w:id="1999075298">
          <w:marLeft w:val="0"/>
          <w:marRight w:val="1"/>
          <w:marTop w:val="0"/>
          <w:marBottom w:val="0"/>
          <w:divBdr>
            <w:top w:val="none" w:sz="0" w:space="0" w:color="auto"/>
            <w:left w:val="none" w:sz="0" w:space="0" w:color="auto"/>
            <w:bottom w:val="none" w:sz="0" w:space="0" w:color="auto"/>
            <w:right w:val="none" w:sz="0" w:space="0" w:color="auto"/>
          </w:divBdr>
          <w:divsChild>
            <w:div w:id="2110002681">
              <w:marLeft w:val="0"/>
              <w:marRight w:val="0"/>
              <w:marTop w:val="0"/>
              <w:marBottom w:val="0"/>
              <w:divBdr>
                <w:top w:val="none" w:sz="0" w:space="0" w:color="auto"/>
                <w:left w:val="none" w:sz="0" w:space="0" w:color="auto"/>
                <w:bottom w:val="none" w:sz="0" w:space="0" w:color="auto"/>
                <w:right w:val="none" w:sz="0" w:space="0" w:color="auto"/>
              </w:divBdr>
              <w:divsChild>
                <w:div w:id="510460151">
                  <w:marLeft w:val="0"/>
                  <w:marRight w:val="1"/>
                  <w:marTop w:val="0"/>
                  <w:marBottom w:val="0"/>
                  <w:divBdr>
                    <w:top w:val="none" w:sz="0" w:space="0" w:color="auto"/>
                    <w:left w:val="none" w:sz="0" w:space="0" w:color="auto"/>
                    <w:bottom w:val="none" w:sz="0" w:space="0" w:color="auto"/>
                    <w:right w:val="none" w:sz="0" w:space="0" w:color="auto"/>
                  </w:divBdr>
                  <w:divsChild>
                    <w:div w:id="1223491621">
                      <w:marLeft w:val="0"/>
                      <w:marRight w:val="0"/>
                      <w:marTop w:val="0"/>
                      <w:marBottom w:val="0"/>
                      <w:divBdr>
                        <w:top w:val="none" w:sz="0" w:space="0" w:color="auto"/>
                        <w:left w:val="none" w:sz="0" w:space="0" w:color="auto"/>
                        <w:bottom w:val="none" w:sz="0" w:space="0" w:color="auto"/>
                        <w:right w:val="none" w:sz="0" w:space="0" w:color="auto"/>
                      </w:divBdr>
                      <w:divsChild>
                        <w:div w:id="1794128168">
                          <w:marLeft w:val="0"/>
                          <w:marRight w:val="0"/>
                          <w:marTop w:val="0"/>
                          <w:marBottom w:val="0"/>
                          <w:divBdr>
                            <w:top w:val="none" w:sz="0" w:space="0" w:color="auto"/>
                            <w:left w:val="none" w:sz="0" w:space="0" w:color="auto"/>
                            <w:bottom w:val="none" w:sz="0" w:space="0" w:color="auto"/>
                            <w:right w:val="none" w:sz="0" w:space="0" w:color="auto"/>
                          </w:divBdr>
                          <w:divsChild>
                            <w:div w:id="1743747667">
                              <w:marLeft w:val="0"/>
                              <w:marRight w:val="0"/>
                              <w:marTop w:val="120"/>
                              <w:marBottom w:val="360"/>
                              <w:divBdr>
                                <w:top w:val="none" w:sz="0" w:space="0" w:color="auto"/>
                                <w:left w:val="none" w:sz="0" w:space="0" w:color="auto"/>
                                <w:bottom w:val="none" w:sz="0" w:space="0" w:color="auto"/>
                                <w:right w:val="none" w:sz="0" w:space="0" w:color="auto"/>
                              </w:divBdr>
                              <w:divsChild>
                                <w:div w:id="1831751738">
                                  <w:marLeft w:val="0"/>
                                  <w:marRight w:val="0"/>
                                  <w:marTop w:val="0"/>
                                  <w:marBottom w:val="0"/>
                                  <w:divBdr>
                                    <w:top w:val="none" w:sz="0" w:space="0" w:color="auto"/>
                                    <w:left w:val="none" w:sz="0" w:space="0" w:color="auto"/>
                                    <w:bottom w:val="none" w:sz="0" w:space="0" w:color="auto"/>
                                    <w:right w:val="none" w:sz="0" w:space="0" w:color="auto"/>
                                  </w:divBdr>
                                  <w:divsChild>
                                    <w:div w:id="9909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8605">
      <w:bodyDiv w:val="1"/>
      <w:marLeft w:val="0"/>
      <w:marRight w:val="0"/>
      <w:marTop w:val="0"/>
      <w:marBottom w:val="0"/>
      <w:divBdr>
        <w:top w:val="none" w:sz="0" w:space="0" w:color="auto"/>
        <w:left w:val="none" w:sz="0" w:space="0" w:color="auto"/>
        <w:bottom w:val="none" w:sz="0" w:space="0" w:color="auto"/>
        <w:right w:val="none" w:sz="0" w:space="0" w:color="auto"/>
      </w:divBdr>
      <w:divsChild>
        <w:div w:id="157237871">
          <w:marLeft w:val="0"/>
          <w:marRight w:val="0"/>
          <w:marTop w:val="0"/>
          <w:marBottom w:val="0"/>
          <w:divBdr>
            <w:top w:val="none" w:sz="0" w:space="0" w:color="auto"/>
            <w:left w:val="none" w:sz="0" w:space="0" w:color="auto"/>
            <w:bottom w:val="none" w:sz="0" w:space="0" w:color="auto"/>
            <w:right w:val="none" w:sz="0" w:space="0" w:color="auto"/>
          </w:divBdr>
        </w:div>
        <w:div w:id="979503820">
          <w:marLeft w:val="0"/>
          <w:marRight w:val="0"/>
          <w:marTop w:val="0"/>
          <w:marBottom w:val="0"/>
          <w:divBdr>
            <w:top w:val="none" w:sz="0" w:space="0" w:color="auto"/>
            <w:left w:val="none" w:sz="0" w:space="0" w:color="auto"/>
            <w:bottom w:val="none" w:sz="0" w:space="0" w:color="auto"/>
            <w:right w:val="none" w:sz="0" w:space="0" w:color="auto"/>
          </w:divBdr>
        </w:div>
        <w:div w:id="939020880">
          <w:marLeft w:val="0"/>
          <w:marRight w:val="0"/>
          <w:marTop w:val="0"/>
          <w:marBottom w:val="0"/>
          <w:divBdr>
            <w:top w:val="none" w:sz="0" w:space="0" w:color="auto"/>
            <w:left w:val="none" w:sz="0" w:space="0" w:color="auto"/>
            <w:bottom w:val="none" w:sz="0" w:space="0" w:color="auto"/>
            <w:right w:val="none" w:sz="0" w:space="0" w:color="auto"/>
          </w:divBdr>
        </w:div>
      </w:divsChild>
    </w:div>
    <w:div w:id="1434670116">
      <w:bodyDiv w:val="1"/>
      <w:marLeft w:val="0"/>
      <w:marRight w:val="0"/>
      <w:marTop w:val="0"/>
      <w:marBottom w:val="0"/>
      <w:divBdr>
        <w:top w:val="none" w:sz="0" w:space="0" w:color="auto"/>
        <w:left w:val="none" w:sz="0" w:space="0" w:color="auto"/>
        <w:bottom w:val="none" w:sz="0" w:space="0" w:color="auto"/>
        <w:right w:val="none" w:sz="0" w:space="0" w:color="auto"/>
      </w:divBdr>
    </w:div>
    <w:div w:id="1482652553">
      <w:bodyDiv w:val="1"/>
      <w:marLeft w:val="0"/>
      <w:marRight w:val="0"/>
      <w:marTop w:val="0"/>
      <w:marBottom w:val="0"/>
      <w:divBdr>
        <w:top w:val="none" w:sz="0" w:space="0" w:color="auto"/>
        <w:left w:val="none" w:sz="0" w:space="0" w:color="auto"/>
        <w:bottom w:val="none" w:sz="0" w:space="0" w:color="auto"/>
        <w:right w:val="none" w:sz="0" w:space="0" w:color="auto"/>
      </w:divBdr>
    </w:div>
    <w:div w:id="1483084847">
      <w:bodyDiv w:val="1"/>
      <w:marLeft w:val="0"/>
      <w:marRight w:val="0"/>
      <w:marTop w:val="0"/>
      <w:marBottom w:val="0"/>
      <w:divBdr>
        <w:top w:val="none" w:sz="0" w:space="0" w:color="auto"/>
        <w:left w:val="none" w:sz="0" w:space="0" w:color="auto"/>
        <w:bottom w:val="none" w:sz="0" w:space="0" w:color="auto"/>
        <w:right w:val="none" w:sz="0" w:space="0" w:color="auto"/>
      </w:divBdr>
    </w:div>
    <w:div w:id="1507479250">
      <w:bodyDiv w:val="1"/>
      <w:marLeft w:val="0"/>
      <w:marRight w:val="0"/>
      <w:marTop w:val="0"/>
      <w:marBottom w:val="0"/>
      <w:divBdr>
        <w:top w:val="none" w:sz="0" w:space="0" w:color="auto"/>
        <w:left w:val="none" w:sz="0" w:space="0" w:color="auto"/>
        <w:bottom w:val="none" w:sz="0" w:space="0" w:color="auto"/>
        <w:right w:val="none" w:sz="0" w:space="0" w:color="auto"/>
      </w:divBdr>
      <w:divsChild>
        <w:div w:id="296767552">
          <w:marLeft w:val="0"/>
          <w:marRight w:val="1"/>
          <w:marTop w:val="0"/>
          <w:marBottom w:val="0"/>
          <w:divBdr>
            <w:top w:val="none" w:sz="0" w:space="0" w:color="auto"/>
            <w:left w:val="none" w:sz="0" w:space="0" w:color="auto"/>
            <w:bottom w:val="none" w:sz="0" w:space="0" w:color="auto"/>
            <w:right w:val="none" w:sz="0" w:space="0" w:color="auto"/>
          </w:divBdr>
          <w:divsChild>
            <w:div w:id="1134979286">
              <w:marLeft w:val="0"/>
              <w:marRight w:val="0"/>
              <w:marTop w:val="0"/>
              <w:marBottom w:val="0"/>
              <w:divBdr>
                <w:top w:val="none" w:sz="0" w:space="0" w:color="auto"/>
                <w:left w:val="none" w:sz="0" w:space="0" w:color="auto"/>
                <w:bottom w:val="none" w:sz="0" w:space="0" w:color="auto"/>
                <w:right w:val="none" w:sz="0" w:space="0" w:color="auto"/>
              </w:divBdr>
              <w:divsChild>
                <w:div w:id="466747854">
                  <w:marLeft w:val="0"/>
                  <w:marRight w:val="1"/>
                  <w:marTop w:val="0"/>
                  <w:marBottom w:val="0"/>
                  <w:divBdr>
                    <w:top w:val="none" w:sz="0" w:space="0" w:color="auto"/>
                    <w:left w:val="none" w:sz="0" w:space="0" w:color="auto"/>
                    <w:bottom w:val="none" w:sz="0" w:space="0" w:color="auto"/>
                    <w:right w:val="none" w:sz="0" w:space="0" w:color="auto"/>
                  </w:divBdr>
                  <w:divsChild>
                    <w:div w:id="1637561809">
                      <w:marLeft w:val="0"/>
                      <w:marRight w:val="0"/>
                      <w:marTop w:val="0"/>
                      <w:marBottom w:val="0"/>
                      <w:divBdr>
                        <w:top w:val="none" w:sz="0" w:space="0" w:color="auto"/>
                        <w:left w:val="none" w:sz="0" w:space="0" w:color="auto"/>
                        <w:bottom w:val="none" w:sz="0" w:space="0" w:color="auto"/>
                        <w:right w:val="none" w:sz="0" w:space="0" w:color="auto"/>
                      </w:divBdr>
                      <w:divsChild>
                        <w:div w:id="191772421">
                          <w:marLeft w:val="0"/>
                          <w:marRight w:val="0"/>
                          <w:marTop w:val="0"/>
                          <w:marBottom w:val="0"/>
                          <w:divBdr>
                            <w:top w:val="none" w:sz="0" w:space="0" w:color="auto"/>
                            <w:left w:val="none" w:sz="0" w:space="0" w:color="auto"/>
                            <w:bottom w:val="none" w:sz="0" w:space="0" w:color="auto"/>
                            <w:right w:val="none" w:sz="0" w:space="0" w:color="auto"/>
                          </w:divBdr>
                          <w:divsChild>
                            <w:div w:id="1467577446">
                              <w:marLeft w:val="0"/>
                              <w:marRight w:val="0"/>
                              <w:marTop w:val="120"/>
                              <w:marBottom w:val="360"/>
                              <w:divBdr>
                                <w:top w:val="none" w:sz="0" w:space="0" w:color="auto"/>
                                <w:left w:val="none" w:sz="0" w:space="0" w:color="auto"/>
                                <w:bottom w:val="none" w:sz="0" w:space="0" w:color="auto"/>
                                <w:right w:val="none" w:sz="0" w:space="0" w:color="auto"/>
                              </w:divBdr>
                              <w:divsChild>
                                <w:div w:id="1722286129">
                                  <w:marLeft w:val="0"/>
                                  <w:marRight w:val="0"/>
                                  <w:marTop w:val="0"/>
                                  <w:marBottom w:val="0"/>
                                  <w:divBdr>
                                    <w:top w:val="none" w:sz="0" w:space="0" w:color="auto"/>
                                    <w:left w:val="none" w:sz="0" w:space="0" w:color="auto"/>
                                    <w:bottom w:val="none" w:sz="0" w:space="0" w:color="auto"/>
                                    <w:right w:val="none" w:sz="0" w:space="0" w:color="auto"/>
                                  </w:divBdr>
                                  <w:divsChild>
                                    <w:div w:id="13779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943140">
      <w:bodyDiv w:val="1"/>
      <w:marLeft w:val="0"/>
      <w:marRight w:val="0"/>
      <w:marTop w:val="0"/>
      <w:marBottom w:val="0"/>
      <w:divBdr>
        <w:top w:val="none" w:sz="0" w:space="0" w:color="auto"/>
        <w:left w:val="none" w:sz="0" w:space="0" w:color="auto"/>
        <w:bottom w:val="none" w:sz="0" w:space="0" w:color="auto"/>
        <w:right w:val="none" w:sz="0" w:space="0" w:color="auto"/>
      </w:divBdr>
      <w:divsChild>
        <w:div w:id="1096442759">
          <w:marLeft w:val="0"/>
          <w:marRight w:val="1"/>
          <w:marTop w:val="0"/>
          <w:marBottom w:val="0"/>
          <w:divBdr>
            <w:top w:val="none" w:sz="0" w:space="0" w:color="auto"/>
            <w:left w:val="none" w:sz="0" w:space="0" w:color="auto"/>
            <w:bottom w:val="none" w:sz="0" w:space="0" w:color="auto"/>
            <w:right w:val="none" w:sz="0" w:space="0" w:color="auto"/>
          </w:divBdr>
          <w:divsChild>
            <w:div w:id="551499438">
              <w:marLeft w:val="0"/>
              <w:marRight w:val="0"/>
              <w:marTop w:val="0"/>
              <w:marBottom w:val="0"/>
              <w:divBdr>
                <w:top w:val="none" w:sz="0" w:space="0" w:color="auto"/>
                <w:left w:val="none" w:sz="0" w:space="0" w:color="auto"/>
                <w:bottom w:val="none" w:sz="0" w:space="0" w:color="auto"/>
                <w:right w:val="none" w:sz="0" w:space="0" w:color="auto"/>
              </w:divBdr>
              <w:divsChild>
                <w:div w:id="389115402">
                  <w:marLeft w:val="0"/>
                  <w:marRight w:val="1"/>
                  <w:marTop w:val="0"/>
                  <w:marBottom w:val="0"/>
                  <w:divBdr>
                    <w:top w:val="none" w:sz="0" w:space="0" w:color="auto"/>
                    <w:left w:val="none" w:sz="0" w:space="0" w:color="auto"/>
                    <w:bottom w:val="none" w:sz="0" w:space="0" w:color="auto"/>
                    <w:right w:val="none" w:sz="0" w:space="0" w:color="auto"/>
                  </w:divBdr>
                  <w:divsChild>
                    <w:div w:id="1793817676">
                      <w:marLeft w:val="0"/>
                      <w:marRight w:val="0"/>
                      <w:marTop w:val="0"/>
                      <w:marBottom w:val="0"/>
                      <w:divBdr>
                        <w:top w:val="none" w:sz="0" w:space="0" w:color="auto"/>
                        <w:left w:val="none" w:sz="0" w:space="0" w:color="auto"/>
                        <w:bottom w:val="none" w:sz="0" w:space="0" w:color="auto"/>
                        <w:right w:val="none" w:sz="0" w:space="0" w:color="auto"/>
                      </w:divBdr>
                      <w:divsChild>
                        <w:div w:id="1525627440">
                          <w:marLeft w:val="0"/>
                          <w:marRight w:val="0"/>
                          <w:marTop w:val="0"/>
                          <w:marBottom w:val="0"/>
                          <w:divBdr>
                            <w:top w:val="none" w:sz="0" w:space="0" w:color="auto"/>
                            <w:left w:val="none" w:sz="0" w:space="0" w:color="auto"/>
                            <w:bottom w:val="none" w:sz="0" w:space="0" w:color="auto"/>
                            <w:right w:val="none" w:sz="0" w:space="0" w:color="auto"/>
                          </w:divBdr>
                          <w:divsChild>
                            <w:div w:id="1820226000">
                              <w:marLeft w:val="0"/>
                              <w:marRight w:val="0"/>
                              <w:marTop w:val="120"/>
                              <w:marBottom w:val="360"/>
                              <w:divBdr>
                                <w:top w:val="none" w:sz="0" w:space="0" w:color="auto"/>
                                <w:left w:val="none" w:sz="0" w:space="0" w:color="auto"/>
                                <w:bottom w:val="none" w:sz="0" w:space="0" w:color="auto"/>
                                <w:right w:val="none" w:sz="0" w:space="0" w:color="auto"/>
                              </w:divBdr>
                              <w:divsChild>
                                <w:div w:id="355666921">
                                  <w:marLeft w:val="0"/>
                                  <w:marRight w:val="0"/>
                                  <w:marTop w:val="0"/>
                                  <w:marBottom w:val="0"/>
                                  <w:divBdr>
                                    <w:top w:val="none" w:sz="0" w:space="0" w:color="auto"/>
                                    <w:left w:val="none" w:sz="0" w:space="0" w:color="auto"/>
                                    <w:bottom w:val="none" w:sz="0" w:space="0" w:color="auto"/>
                                    <w:right w:val="none" w:sz="0" w:space="0" w:color="auto"/>
                                  </w:divBdr>
                                </w:div>
                                <w:div w:id="11358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235475">
      <w:bodyDiv w:val="1"/>
      <w:marLeft w:val="0"/>
      <w:marRight w:val="0"/>
      <w:marTop w:val="0"/>
      <w:marBottom w:val="0"/>
      <w:divBdr>
        <w:top w:val="none" w:sz="0" w:space="0" w:color="auto"/>
        <w:left w:val="none" w:sz="0" w:space="0" w:color="auto"/>
        <w:bottom w:val="none" w:sz="0" w:space="0" w:color="auto"/>
        <w:right w:val="none" w:sz="0" w:space="0" w:color="auto"/>
      </w:divBdr>
    </w:div>
    <w:div w:id="1546674500">
      <w:bodyDiv w:val="1"/>
      <w:marLeft w:val="0"/>
      <w:marRight w:val="0"/>
      <w:marTop w:val="0"/>
      <w:marBottom w:val="0"/>
      <w:divBdr>
        <w:top w:val="none" w:sz="0" w:space="0" w:color="auto"/>
        <w:left w:val="none" w:sz="0" w:space="0" w:color="auto"/>
        <w:bottom w:val="none" w:sz="0" w:space="0" w:color="auto"/>
        <w:right w:val="none" w:sz="0" w:space="0" w:color="auto"/>
      </w:divBdr>
    </w:div>
    <w:div w:id="1643653414">
      <w:bodyDiv w:val="1"/>
      <w:marLeft w:val="0"/>
      <w:marRight w:val="0"/>
      <w:marTop w:val="0"/>
      <w:marBottom w:val="0"/>
      <w:divBdr>
        <w:top w:val="none" w:sz="0" w:space="0" w:color="auto"/>
        <w:left w:val="none" w:sz="0" w:space="0" w:color="auto"/>
        <w:bottom w:val="none" w:sz="0" w:space="0" w:color="auto"/>
        <w:right w:val="none" w:sz="0" w:space="0" w:color="auto"/>
      </w:divBdr>
    </w:div>
    <w:div w:id="1650478881">
      <w:bodyDiv w:val="1"/>
      <w:marLeft w:val="0"/>
      <w:marRight w:val="0"/>
      <w:marTop w:val="0"/>
      <w:marBottom w:val="0"/>
      <w:divBdr>
        <w:top w:val="none" w:sz="0" w:space="0" w:color="auto"/>
        <w:left w:val="none" w:sz="0" w:space="0" w:color="auto"/>
        <w:bottom w:val="none" w:sz="0" w:space="0" w:color="auto"/>
        <w:right w:val="none" w:sz="0" w:space="0" w:color="auto"/>
      </w:divBdr>
    </w:div>
    <w:div w:id="1655335817">
      <w:bodyDiv w:val="1"/>
      <w:marLeft w:val="0"/>
      <w:marRight w:val="0"/>
      <w:marTop w:val="0"/>
      <w:marBottom w:val="0"/>
      <w:divBdr>
        <w:top w:val="none" w:sz="0" w:space="0" w:color="auto"/>
        <w:left w:val="none" w:sz="0" w:space="0" w:color="auto"/>
        <w:bottom w:val="none" w:sz="0" w:space="0" w:color="auto"/>
        <w:right w:val="none" w:sz="0" w:space="0" w:color="auto"/>
      </w:divBdr>
    </w:div>
    <w:div w:id="1694069833">
      <w:bodyDiv w:val="1"/>
      <w:marLeft w:val="0"/>
      <w:marRight w:val="0"/>
      <w:marTop w:val="0"/>
      <w:marBottom w:val="0"/>
      <w:divBdr>
        <w:top w:val="none" w:sz="0" w:space="0" w:color="auto"/>
        <w:left w:val="none" w:sz="0" w:space="0" w:color="auto"/>
        <w:bottom w:val="none" w:sz="0" w:space="0" w:color="auto"/>
        <w:right w:val="none" w:sz="0" w:space="0" w:color="auto"/>
      </w:divBdr>
    </w:div>
    <w:div w:id="1718049424">
      <w:bodyDiv w:val="1"/>
      <w:marLeft w:val="0"/>
      <w:marRight w:val="0"/>
      <w:marTop w:val="0"/>
      <w:marBottom w:val="0"/>
      <w:divBdr>
        <w:top w:val="none" w:sz="0" w:space="0" w:color="auto"/>
        <w:left w:val="none" w:sz="0" w:space="0" w:color="auto"/>
        <w:bottom w:val="none" w:sz="0" w:space="0" w:color="auto"/>
        <w:right w:val="none" w:sz="0" w:space="0" w:color="auto"/>
      </w:divBdr>
    </w:div>
    <w:div w:id="1718240771">
      <w:bodyDiv w:val="1"/>
      <w:marLeft w:val="0"/>
      <w:marRight w:val="0"/>
      <w:marTop w:val="0"/>
      <w:marBottom w:val="0"/>
      <w:divBdr>
        <w:top w:val="none" w:sz="0" w:space="0" w:color="auto"/>
        <w:left w:val="none" w:sz="0" w:space="0" w:color="auto"/>
        <w:bottom w:val="none" w:sz="0" w:space="0" w:color="auto"/>
        <w:right w:val="none" w:sz="0" w:space="0" w:color="auto"/>
      </w:divBdr>
      <w:divsChild>
        <w:div w:id="1135178339">
          <w:marLeft w:val="0"/>
          <w:marRight w:val="1"/>
          <w:marTop w:val="0"/>
          <w:marBottom w:val="0"/>
          <w:divBdr>
            <w:top w:val="none" w:sz="0" w:space="0" w:color="auto"/>
            <w:left w:val="none" w:sz="0" w:space="0" w:color="auto"/>
            <w:bottom w:val="none" w:sz="0" w:space="0" w:color="auto"/>
            <w:right w:val="none" w:sz="0" w:space="0" w:color="auto"/>
          </w:divBdr>
          <w:divsChild>
            <w:div w:id="1487437221">
              <w:marLeft w:val="0"/>
              <w:marRight w:val="0"/>
              <w:marTop w:val="0"/>
              <w:marBottom w:val="0"/>
              <w:divBdr>
                <w:top w:val="none" w:sz="0" w:space="0" w:color="auto"/>
                <w:left w:val="none" w:sz="0" w:space="0" w:color="auto"/>
                <w:bottom w:val="none" w:sz="0" w:space="0" w:color="auto"/>
                <w:right w:val="none" w:sz="0" w:space="0" w:color="auto"/>
              </w:divBdr>
              <w:divsChild>
                <w:div w:id="1585871759">
                  <w:marLeft w:val="0"/>
                  <w:marRight w:val="1"/>
                  <w:marTop w:val="0"/>
                  <w:marBottom w:val="0"/>
                  <w:divBdr>
                    <w:top w:val="none" w:sz="0" w:space="0" w:color="auto"/>
                    <w:left w:val="none" w:sz="0" w:space="0" w:color="auto"/>
                    <w:bottom w:val="none" w:sz="0" w:space="0" w:color="auto"/>
                    <w:right w:val="none" w:sz="0" w:space="0" w:color="auto"/>
                  </w:divBdr>
                  <w:divsChild>
                    <w:div w:id="500582127">
                      <w:marLeft w:val="0"/>
                      <w:marRight w:val="0"/>
                      <w:marTop w:val="0"/>
                      <w:marBottom w:val="0"/>
                      <w:divBdr>
                        <w:top w:val="none" w:sz="0" w:space="0" w:color="auto"/>
                        <w:left w:val="none" w:sz="0" w:space="0" w:color="auto"/>
                        <w:bottom w:val="none" w:sz="0" w:space="0" w:color="auto"/>
                        <w:right w:val="none" w:sz="0" w:space="0" w:color="auto"/>
                      </w:divBdr>
                      <w:divsChild>
                        <w:div w:id="1548108031">
                          <w:marLeft w:val="0"/>
                          <w:marRight w:val="0"/>
                          <w:marTop w:val="0"/>
                          <w:marBottom w:val="0"/>
                          <w:divBdr>
                            <w:top w:val="none" w:sz="0" w:space="0" w:color="auto"/>
                            <w:left w:val="none" w:sz="0" w:space="0" w:color="auto"/>
                            <w:bottom w:val="none" w:sz="0" w:space="0" w:color="auto"/>
                            <w:right w:val="none" w:sz="0" w:space="0" w:color="auto"/>
                          </w:divBdr>
                          <w:divsChild>
                            <w:div w:id="1648590712">
                              <w:marLeft w:val="0"/>
                              <w:marRight w:val="0"/>
                              <w:marTop w:val="120"/>
                              <w:marBottom w:val="360"/>
                              <w:divBdr>
                                <w:top w:val="none" w:sz="0" w:space="0" w:color="auto"/>
                                <w:left w:val="none" w:sz="0" w:space="0" w:color="auto"/>
                                <w:bottom w:val="none" w:sz="0" w:space="0" w:color="auto"/>
                                <w:right w:val="none" w:sz="0" w:space="0" w:color="auto"/>
                              </w:divBdr>
                              <w:divsChild>
                                <w:div w:id="1403791912">
                                  <w:marLeft w:val="0"/>
                                  <w:marRight w:val="0"/>
                                  <w:marTop w:val="0"/>
                                  <w:marBottom w:val="0"/>
                                  <w:divBdr>
                                    <w:top w:val="none" w:sz="0" w:space="0" w:color="auto"/>
                                    <w:left w:val="none" w:sz="0" w:space="0" w:color="auto"/>
                                    <w:bottom w:val="none" w:sz="0" w:space="0" w:color="auto"/>
                                    <w:right w:val="none" w:sz="0" w:space="0" w:color="auto"/>
                                  </w:divBdr>
                                  <w:divsChild>
                                    <w:div w:id="566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70050">
      <w:bodyDiv w:val="1"/>
      <w:marLeft w:val="0"/>
      <w:marRight w:val="0"/>
      <w:marTop w:val="0"/>
      <w:marBottom w:val="0"/>
      <w:divBdr>
        <w:top w:val="none" w:sz="0" w:space="0" w:color="auto"/>
        <w:left w:val="none" w:sz="0" w:space="0" w:color="auto"/>
        <w:bottom w:val="none" w:sz="0" w:space="0" w:color="auto"/>
        <w:right w:val="none" w:sz="0" w:space="0" w:color="auto"/>
      </w:divBdr>
      <w:divsChild>
        <w:div w:id="849106572">
          <w:marLeft w:val="0"/>
          <w:marRight w:val="0"/>
          <w:marTop w:val="0"/>
          <w:marBottom w:val="240"/>
          <w:divBdr>
            <w:top w:val="none" w:sz="0" w:space="0" w:color="auto"/>
            <w:left w:val="none" w:sz="0" w:space="0" w:color="auto"/>
            <w:bottom w:val="none" w:sz="0" w:space="0" w:color="auto"/>
            <w:right w:val="none" w:sz="0" w:space="0" w:color="auto"/>
          </w:divBdr>
        </w:div>
      </w:divsChild>
    </w:div>
    <w:div w:id="1752656610">
      <w:bodyDiv w:val="1"/>
      <w:marLeft w:val="0"/>
      <w:marRight w:val="0"/>
      <w:marTop w:val="0"/>
      <w:marBottom w:val="0"/>
      <w:divBdr>
        <w:top w:val="none" w:sz="0" w:space="0" w:color="auto"/>
        <w:left w:val="none" w:sz="0" w:space="0" w:color="auto"/>
        <w:bottom w:val="none" w:sz="0" w:space="0" w:color="auto"/>
        <w:right w:val="none" w:sz="0" w:space="0" w:color="auto"/>
      </w:divBdr>
      <w:divsChild>
        <w:div w:id="1104303249">
          <w:marLeft w:val="0"/>
          <w:marRight w:val="1"/>
          <w:marTop w:val="0"/>
          <w:marBottom w:val="0"/>
          <w:divBdr>
            <w:top w:val="none" w:sz="0" w:space="0" w:color="auto"/>
            <w:left w:val="none" w:sz="0" w:space="0" w:color="auto"/>
            <w:bottom w:val="none" w:sz="0" w:space="0" w:color="auto"/>
            <w:right w:val="none" w:sz="0" w:space="0" w:color="auto"/>
          </w:divBdr>
          <w:divsChild>
            <w:div w:id="444155263">
              <w:marLeft w:val="0"/>
              <w:marRight w:val="0"/>
              <w:marTop w:val="0"/>
              <w:marBottom w:val="0"/>
              <w:divBdr>
                <w:top w:val="none" w:sz="0" w:space="0" w:color="auto"/>
                <w:left w:val="none" w:sz="0" w:space="0" w:color="auto"/>
                <w:bottom w:val="none" w:sz="0" w:space="0" w:color="auto"/>
                <w:right w:val="none" w:sz="0" w:space="0" w:color="auto"/>
              </w:divBdr>
              <w:divsChild>
                <w:div w:id="709109647">
                  <w:marLeft w:val="0"/>
                  <w:marRight w:val="1"/>
                  <w:marTop w:val="0"/>
                  <w:marBottom w:val="0"/>
                  <w:divBdr>
                    <w:top w:val="none" w:sz="0" w:space="0" w:color="auto"/>
                    <w:left w:val="none" w:sz="0" w:space="0" w:color="auto"/>
                    <w:bottom w:val="none" w:sz="0" w:space="0" w:color="auto"/>
                    <w:right w:val="none" w:sz="0" w:space="0" w:color="auto"/>
                  </w:divBdr>
                  <w:divsChild>
                    <w:div w:id="1456604835">
                      <w:marLeft w:val="0"/>
                      <w:marRight w:val="0"/>
                      <w:marTop w:val="0"/>
                      <w:marBottom w:val="0"/>
                      <w:divBdr>
                        <w:top w:val="none" w:sz="0" w:space="0" w:color="auto"/>
                        <w:left w:val="none" w:sz="0" w:space="0" w:color="auto"/>
                        <w:bottom w:val="none" w:sz="0" w:space="0" w:color="auto"/>
                        <w:right w:val="none" w:sz="0" w:space="0" w:color="auto"/>
                      </w:divBdr>
                      <w:divsChild>
                        <w:div w:id="1178040571">
                          <w:marLeft w:val="0"/>
                          <w:marRight w:val="0"/>
                          <w:marTop w:val="0"/>
                          <w:marBottom w:val="0"/>
                          <w:divBdr>
                            <w:top w:val="none" w:sz="0" w:space="0" w:color="auto"/>
                            <w:left w:val="none" w:sz="0" w:space="0" w:color="auto"/>
                            <w:bottom w:val="none" w:sz="0" w:space="0" w:color="auto"/>
                            <w:right w:val="none" w:sz="0" w:space="0" w:color="auto"/>
                          </w:divBdr>
                          <w:divsChild>
                            <w:div w:id="169956563">
                              <w:marLeft w:val="0"/>
                              <w:marRight w:val="0"/>
                              <w:marTop w:val="120"/>
                              <w:marBottom w:val="360"/>
                              <w:divBdr>
                                <w:top w:val="none" w:sz="0" w:space="0" w:color="auto"/>
                                <w:left w:val="none" w:sz="0" w:space="0" w:color="auto"/>
                                <w:bottom w:val="none" w:sz="0" w:space="0" w:color="auto"/>
                                <w:right w:val="none" w:sz="0" w:space="0" w:color="auto"/>
                              </w:divBdr>
                              <w:divsChild>
                                <w:div w:id="2901314">
                                  <w:marLeft w:val="0"/>
                                  <w:marRight w:val="0"/>
                                  <w:marTop w:val="0"/>
                                  <w:marBottom w:val="0"/>
                                  <w:divBdr>
                                    <w:top w:val="none" w:sz="0" w:space="0" w:color="auto"/>
                                    <w:left w:val="none" w:sz="0" w:space="0" w:color="auto"/>
                                    <w:bottom w:val="none" w:sz="0" w:space="0" w:color="auto"/>
                                    <w:right w:val="none" w:sz="0" w:space="0" w:color="auto"/>
                                  </w:divBdr>
                                </w:div>
                                <w:div w:id="20013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167006">
      <w:bodyDiv w:val="1"/>
      <w:marLeft w:val="0"/>
      <w:marRight w:val="0"/>
      <w:marTop w:val="0"/>
      <w:marBottom w:val="0"/>
      <w:divBdr>
        <w:top w:val="none" w:sz="0" w:space="0" w:color="auto"/>
        <w:left w:val="none" w:sz="0" w:space="0" w:color="auto"/>
        <w:bottom w:val="none" w:sz="0" w:space="0" w:color="auto"/>
        <w:right w:val="none" w:sz="0" w:space="0" w:color="auto"/>
      </w:divBdr>
      <w:divsChild>
        <w:div w:id="1573465791">
          <w:marLeft w:val="0"/>
          <w:marRight w:val="1"/>
          <w:marTop w:val="0"/>
          <w:marBottom w:val="0"/>
          <w:divBdr>
            <w:top w:val="none" w:sz="0" w:space="0" w:color="auto"/>
            <w:left w:val="none" w:sz="0" w:space="0" w:color="auto"/>
            <w:bottom w:val="none" w:sz="0" w:space="0" w:color="auto"/>
            <w:right w:val="none" w:sz="0" w:space="0" w:color="auto"/>
          </w:divBdr>
          <w:divsChild>
            <w:div w:id="2050254390">
              <w:marLeft w:val="0"/>
              <w:marRight w:val="0"/>
              <w:marTop w:val="0"/>
              <w:marBottom w:val="0"/>
              <w:divBdr>
                <w:top w:val="none" w:sz="0" w:space="0" w:color="auto"/>
                <w:left w:val="none" w:sz="0" w:space="0" w:color="auto"/>
                <w:bottom w:val="none" w:sz="0" w:space="0" w:color="auto"/>
                <w:right w:val="none" w:sz="0" w:space="0" w:color="auto"/>
              </w:divBdr>
              <w:divsChild>
                <w:div w:id="62989745">
                  <w:marLeft w:val="0"/>
                  <w:marRight w:val="1"/>
                  <w:marTop w:val="0"/>
                  <w:marBottom w:val="0"/>
                  <w:divBdr>
                    <w:top w:val="none" w:sz="0" w:space="0" w:color="auto"/>
                    <w:left w:val="none" w:sz="0" w:space="0" w:color="auto"/>
                    <w:bottom w:val="none" w:sz="0" w:space="0" w:color="auto"/>
                    <w:right w:val="none" w:sz="0" w:space="0" w:color="auto"/>
                  </w:divBdr>
                  <w:divsChild>
                    <w:div w:id="71660976">
                      <w:marLeft w:val="0"/>
                      <w:marRight w:val="0"/>
                      <w:marTop w:val="0"/>
                      <w:marBottom w:val="0"/>
                      <w:divBdr>
                        <w:top w:val="none" w:sz="0" w:space="0" w:color="auto"/>
                        <w:left w:val="none" w:sz="0" w:space="0" w:color="auto"/>
                        <w:bottom w:val="none" w:sz="0" w:space="0" w:color="auto"/>
                        <w:right w:val="none" w:sz="0" w:space="0" w:color="auto"/>
                      </w:divBdr>
                      <w:divsChild>
                        <w:div w:id="100805108">
                          <w:marLeft w:val="0"/>
                          <w:marRight w:val="0"/>
                          <w:marTop w:val="0"/>
                          <w:marBottom w:val="0"/>
                          <w:divBdr>
                            <w:top w:val="none" w:sz="0" w:space="0" w:color="auto"/>
                            <w:left w:val="none" w:sz="0" w:space="0" w:color="auto"/>
                            <w:bottom w:val="none" w:sz="0" w:space="0" w:color="auto"/>
                            <w:right w:val="none" w:sz="0" w:space="0" w:color="auto"/>
                          </w:divBdr>
                          <w:divsChild>
                            <w:div w:id="1364750080">
                              <w:marLeft w:val="0"/>
                              <w:marRight w:val="0"/>
                              <w:marTop w:val="120"/>
                              <w:marBottom w:val="360"/>
                              <w:divBdr>
                                <w:top w:val="none" w:sz="0" w:space="0" w:color="auto"/>
                                <w:left w:val="none" w:sz="0" w:space="0" w:color="auto"/>
                                <w:bottom w:val="none" w:sz="0" w:space="0" w:color="auto"/>
                                <w:right w:val="none" w:sz="0" w:space="0" w:color="auto"/>
                              </w:divBdr>
                              <w:divsChild>
                                <w:div w:id="1213342848">
                                  <w:marLeft w:val="0"/>
                                  <w:marRight w:val="0"/>
                                  <w:marTop w:val="0"/>
                                  <w:marBottom w:val="0"/>
                                  <w:divBdr>
                                    <w:top w:val="none" w:sz="0" w:space="0" w:color="auto"/>
                                    <w:left w:val="none" w:sz="0" w:space="0" w:color="auto"/>
                                    <w:bottom w:val="none" w:sz="0" w:space="0" w:color="auto"/>
                                    <w:right w:val="none" w:sz="0" w:space="0" w:color="auto"/>
                                  </w:divBdr>
                                  <w:divsChild>
                                    <w:div w:id="1756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988308">
      <w:bodyDiv w:val="1"/>
      <w:marLeft w:val="0"/>
      <w:marRight w:val="0"/>
      <w:marTop w:val="0"/>
      <w:marBottom w:val="0"/>
      <w:divBdr>
        <w:top w:val="none" w:sz="0" w:space="0" w:color="auto"/>
        <w:left w:val="none" w:sz="0" w:space="0" w:color="auto"/>
        <w:bottom w:val="none" w:sz="0" w:space="0" w:color="auto"/>
        <w:right w:val="none" w:sz="0" w:space="0" w:color="auto"/>
      </w:divBdr>
      <w:divsChild>
        <w:div w:id="1790854305">
          <w:marLeft w:val="0"/>
          <w:marRight w:val="1"/>
          <w:marTop w:val="0"/>
          <w:marBottom w:val="0"/>
          <w:divBdr>
            <w:top w:val="none" w:sz="0" w:space="0" w:color="auto"/>
            <w:left w:val="none" w:sz="0" w:space="0" w:color="auto"/>
            <w:bottom w:val="none" w:sz="0" w:space="0" w:color="auto"/>
            <w:right w:val="none" w:sz="0" w:space="0" w:color="auto"/>
          </w:divBdr>
          <w:divsChild>
            <w:div w:id="22557482">
              <w:marLeft w:val="0"/>
              <w:marRight w:val="0"/>
              <w:marTop w:val="0"/>
              <w:marBottom w:val="0"/>
              <w:divBdr>
                <w:top w:val="none" w:sz="0" w:space="0" w:color="auto"/>
                <w:left w:val="none" w:sz="0" w:space="0" w:color="auto"/>
                <w:bottom w:val="none" w:sz="0" w:space="0" w:color="auto"/>
                <w:right w:val="none" w:sz="0" w:space="0" w:color="auto"/>
              </w:divBdr>
              <w:divsChild>
                <w:div w:id="990982167">
                  <w:marLeft w:val="0"/>
                  <w:marRight w:val="1"/>
                  <w:marTop w:val="0"/>
                  <w:marBottom w:val="0"/>
                  <w:divBdr>
                    <w:top w:val="none" w:sz="0" w:space="0" w:color="auto"/>
                    <w:left w:val="none" w:sz="0" w:space="0" w:color="auto"/>
                    <w:bottom w:val="none" w:sz="0" w:space="0" w:color="auto"/>
                    <w:right w:val="none" w:sz="0" w:space="0" w:color="auto"/>
                  </w:divBdr>
                  <w:divsChild>
                    <w:div w:id="1801453820">
                      <w:marLeft w:val="0"/>
                      <w:marRight w:val="0"/>
                      <w:marTop w:val="0"/>
                      <w:marBottom w:val="0"/>
                      <w:divBdr>
                        <w:top w:val="none" w:sz="0" w:space="0" w:color="auto"/>
                        <w:left w:val="none" w:sz="0" w:space="0" w:color="auto"/>
                        <w:bottom w:val="none" w:sz="0" w:space="0" w:color="auto"/>
                        <w:right w:val="none" w:sz="0" w:space="0" w:color="auto"/>
                      </w:divBdr>
                      <w:divsChild>
                        <w:div w:id="1175535773">
                          <w:marLeft w:val="0"/>
                          <w:marRight w:val="0"/>
                          <w:marTop w:val="0"/>
                          <w:marBottom w:val="0"/>
                          <w:divBdr>
                            <w:top w:val="none" w:sz="0" w:space="0" w:color="auto"/>
                            <w:left w:val="none" w:sz="0" w:space="0" w:color="auto"/>
                            <w:bottom w:val="none" w:sz="0" w:space="0" w:color="auto"/>
                            <w:right w:val="none" w:sz="0" w:space="0" w:color="auto"/>
                          </w:divBdr>
                          <w:divsChild>
                            <w:div w:id="493759740">
                              <w:marLeft w:val="0"/>
                              <w:marRight w:val="0"/>
                              <w:marTop w:val="120"/>
                              <w:marBottom w:val="360"/>
                              <w:divBdr>
                                <w:top w:val="none" w:sz="0" w:space="0" w:color="auto"/>
                                <w:left w:val="none" w:sz="0" w:space="0" w:color="auto"/>
                                <w:bottom w:val="none" w:sz="0" w:space="0" w:color="auto"/>
                                <w:right w:val="none" w:sz="0" w:space="0" w:color="auto"/>
                              </w:divBdr>
                              <w:divsChild>
                                <w:div w:id="571350853">
                                  <w:marLeft w:val="0"/>
                                  <w:marRight w:val="0"/>
                                  <w:marTop w:val="0"/>
                                  <w:marBottom w:val="0"/>
                                  <w:divBdr>
                                    <w:top w:val="none" w:sz="0" w:space="0" w:color="auto"/>
                                    <w:left w:val="none" w:sz="0" w:space="0" w:color="auto"/>
                                    <w:bottom w:val="none" w:sz="0" w:space="0" w:color="auto"/>
                                    <w:right w:val="none" w:sz="0" w:space="0" w:color="auto"/>
                                  </w:divBdr>
                                  <w:divsChild>
                                    <w:div w:id="2016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628695">
      <w:bodyDiv w:val="1"/>
      <w:marLeft w:val="0"/>
      <w:marRight w:val="0"/>
      <w:marTop w:val="0"/>
      <w:marBottom w:val="0"/>
      <w:divBdr>
        <w:top w:val="none" w:sz="0" w:space="0" w:color="auto"/>
        <w:left w:val="none" w:sz="0" w:space="0" w:color="auto"/>
        <w:bottom w:val="none" w:sz="0" w:space="0" w:color="auto"/>
        <w:right w:val="none" w:sz="0" w:space="0" w:color="auto"/>
      </w:divBdr>
      <w:divsChild>
        <w:div w:id="246236501">
          <w:marLeft w:val="0"/>
          <w:marRight w:val="0"/>
          <w:marTop w:val="120"/>
          <w:marBottom w:val="0"/>
          <w:divBdr>
            <w:top w:val="none" w:sz="0" w:space="0" w:color="auto"/>
            <w:left w:val="none" w:sz="0" w:space="0" w:color="auto"/>
            <w:bottom w:val="none" w:sz="0" w:space="0" w:color="auto"/>
            <w:right w:val="none" w:sz="0" w:space="0" w:color="auto"/>
          </w:divBdr>
        </w:div>
        <w:div w:id="934169511">
          <w:marLeft w:val="0"/>
          <w:marRight w:val="0"/>
          <w:marTop w:val="0"/>
          <w:marBottom w:val="0"/>
          <w:divBdr>
            <w:top w:val="single" w:sz="18" w:space="6" w:color="E1E9EB"/>
            <w:left w:val="none" w:sz="0" w:space="0" w:color="auto"/>
            <w:bottom w:val="none" w:sz="0" w:space="0" w:color="auto"/>
            <w:right w:val="none" w:sz="0" w:space="0" w:color="auto"/>
          </w:divBdr>
        </w:div>
      </w:divsChild>
    </w:div>
    <w:div w:id="1838572703">
      <w:bodyDiv w:val="1"/>
      <w:marLeft w:val="0"/>
      <w:marRight w:val="0"/>
      <w:marTop w:val="0"/>
      <w:marBottom w:val="0"/>
      <w:divBdr>
        <w:top w:val="none" w:sz="0" w:space="0" w:color="auto"/>
        <w:left w:val="none" w:sz="0" w:space="0" w:color="auto"/>
        <w:bottom w:val="none" w:sz="0" w:space="0" w:color="auto"/>
        <w:right w:val="none" w:sz="0" w:space="0" w:color="auto"/>
      </w:divBdr>
      <w:divsChild>
        <w:div w:id="776678910">
          <w:marLeft w:val="0"/>
          <w:marRight w:val="1"/>
          <w:marTop w:val="0"/>
          <w:marBottom w:val="0"/>
          <w:divBdr>
            <w:top w:val="none" w:sz="0" w:space="0" w:color="auto"/>
            <w:left w:val="none" w:sz="0" w:space="0" w:color="auto"/>
            <w:bottom w:val="none" w:sz="0" w:space="0" w:color="auto"/>
            <w:right w:val="none" w:sz="0" w:space="0" w:color="auto"/>
          </w:divBdr>
          <w:divsChild>
            <w:div w:id="345209996">
              <w:marLeft w:val="0"/>
              <w:marRight w:val="0"/>
              <w:marTop w:val="0"/>
              <w:marBottom w:val="0"/>
              <w:divBdr>
                <w:top w:val="none" w:sz="0" w:space="0" w:color="auto"/>
                <w:left w:val="none" w:sz="0" w:space="0" w:color="auto"/>
                <w:bottom w:val="none" w:sz="0" w:space="0" w:color="auto"/>
                <w:right w:val="none" w:sz="0" w:space="0" w:color="auto"/>
              </w:divBdr>
              <w:divsChild>
                <w:div w:id="482893668">
                  <w:marLeft w:val="0"/>
                  <w:marRight w:val="1"/>
                  <w:marTop w:val="0"/>
                  <w:marBottom w:val="0"/>
                  <w:divBdr>
                    <w:top w:val="none" w:sz="0" w:space="0" w:color="auto"/>
                    <w:left w:val="none" w:sz="0" w:space="0" w:color="auto"/>
                    <w:bottom w:val="none" w:sz="0" w:space="0" w:color="auto"/>
                    <w:right w:val="none" w:sz="0" w:space="0" w:color="auto"/>
                  </w:divBdr>
                  <w:divsChild>
                    <w:div w:id="1249541149">
                      <w:marLeft w:val="0"/>
                      <w:marRight w:val="0"/>
                      <w:marTop w:val="0"/>
                      <w:marBottom w:val="0"/>
                      <w:divBdr>
                        <w:top w:val="none" w:sz="0" w:space="0" w:color="auto"/>
                        <w:left w:val="none" w:sz="0" w:space="0" w:color="auto"/>
                        <w:bottom w:val="none" w:sz="0" w:space="0" w:color="auto"/>
                        <w:right w:val="none" w:sz="0" w:space="0" w:color="auto"/>
                      </w:divBdr>
                      <w:divsChild>
                        <w:div w:id="1429961281">
                          <w:marLeft w:val="0"/>
                          <w:marRight w:val="0"/>
                          <w:marTop w:val="0"/>
                          <w:marBottom w:val="0"/>
                          <w:divBdr>
                            <w:top w:val="none" w:sz="0" w:space="0" w:color="auto"/>
                            <w:left w:val="none" w:sz="0" w:space="0" w:color="auto"/>
                            <w:bottom w:val="none" w:sz="0" w:space="0" w:color="auto"/>
                            <w:right w:val="none" w:sz="0" w:space="0" w:color="auto"/>
                          </w:divBdr>
                          <w:divsChild>
                            <w:div w:id="1647204577">
                              <w:marLeft w:val="0"/>
                              <w:marRight w:val="0"/>
                              <w:marTop w:val="0"/>
                              <w:marBottom w:val="0"/>
                              <w:divBdr>
                                <w:top w:val="none" w:sz="0" w:space="0" w:color="auto"/>
                                <w:left w:val="none" w:sz="0" w:space="0" w:color="auto"/>
                                <w:bottom w:val="none" w:sz="0" w:space="0" w:color="auto"/>
                                <w:right w:val="none" w:sz="0" w:space="0" w:color="auto"/>
                              </w:divBdr>
                            </w:div>
                          </w:divsChild>
                        </w:div>
                        <w:div w:id="1824471476">
                          <w:marLeft w:val="0"/>
                          <w:marRight w:val="0"/>
                          <w:marTop w:val="0"/>
                          <w:marBottom w:val="0"/>
                          <w:divBdr>
                            <w:top w:val="none" w:sz="0" w:space="0" w:color="auto"/>
                            <w:left w:val="none" w:sz="0" w:space="0" w:color="auto"/>
                            <w:bottom w:val="none" w:sz="0" w:space="0" w:color="auto"/>
                            <w:right w:val="none" w:sz="0" w:space="0" w:color="auto"/>
                          </w:divBdr>
                          <w:divsChild>
                            <w:div w:id="94598936">
                              <w:marLeft w:val="0"/>
                              <w:marRight w:val="0"/>
                              <w:marTop w:val="120"/>
                              <w:marBottom w:val="360"/>
                              <w:divBdr>
                                <w:top w:val="none" w:sz="0" w:space="0" w:color="auto"/>
                                <w:left w:val="none" w:sz="0" w:space="0" w:color="auto"/>
                                <w:bottom w:val="none" w:sz="0" w:space="0" w:color="auto"/>
                                <w:right w:val="none" w:sz="0" w:space="0" w:color="auto"/>
                              </w:divBdr>
                              <w:divsChild>
                                <w:div w:id="978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37744">
      <w:bodyDiv w:val="1"/>
      <w:marLeft w:val="0"/>
      <w:marRight w:val="0"/>
      <w:marTop w:val="0"/>
      <w:marBottom w:val="0"/>
      <w:divBdr>
        <w:top w:val="none" w:sz="0" w:space="0" w:color="auto"/>
        <w:left w:val="none" w:sz="0" w:space="0" w:color="auto"/>
        <w:bottom w:val="none" w:sz="0" w:space="0" w:color="auto"/>
        <w:right w:val="none" w:sz="0" w:space="0" w:color="auto"/>
      </w:divBdr>
    </w:div>
    <w:div w:id="1872723215">
      <w:bodyDiv w:val="1"/>
      <w:marLeft w:val="0"/>
      <w:marRight w:val="0"/>
      <w:marTop w:val="0"/>
      <w:marBottom w:val="0"/>
      <w:divBdr>
        <w:top w:val="none" w:sz="0" w:space="0" w:color="auto"/>
        <w:left w:val="none" w:sz="0" w:space="0" w:color="auto"/>
        <w:bottom w:val="none" w:sz="0" w:space="0" w:color="auto"/>
        <w:right w:val="none" w:sz="0" w:space="0" w:color="auto"/>
      </w:divBdr>
    </w:div>
    <w:div w:id="1899365058">
      <w:bodyDiv w:val="1"/>
      <w:marLeft w:val="0"/>
      <w:marRight w:val="0"/>
      <w:marTop w:val="0"/>
      <w:marBottom w:val="0"/>
      <w:divBdr>
        <w:top w:val="none" w:sz="0" w:space="0" w:color="auto"/>
        <w:left w:val="none" w:sz="0" w:space="0" w:color="auto"/>
        <w:bottom w:val="none" w:sz="0" w:space="0" w:color="auto"/>
        <w:right w:val="none" w:sz="0" w:space="0" w:color="auto"/>
      </w:divBdr>
    </w:div>
    <w:div w:id="1990746892">
      <w:bodyDiv w:val="1"/>
      <w:marLeft w:val="0"/>
      <w:marRight w:val="0"/>
      <w:marTop w:val="0"/>
      <w:marBottom w:val="0"/>
      <w:divBdr>
        <w:top w:val="none" w:sz="0" w:space="0" w:color="auto"/>
        <w:left w:val="none" w:sz="0" w:space="0" w:color="auto"/>
        <w:bottom w:val="none" w:sz="0" w:space="0" w:color="auto"/>
        <w:right w:val="none" w:sz="0" w:space="0" w:color="auto"/>
      </w:divBdr>
      <w:divsChild>
        <w:div w:id="80806665">
          <w:marLeft w:val="0"/>
          <w:marRight w:val="1"/>
          <w:marTop w:val="0"/>
          <w:marBottom w:val="0"/>
          <w:divBdr>
            <w:top w:val="none" w:sz="0" w:space="0" w:color="auto"/>
            <w:left w:val="none" w:sz="0" w:space="0" w:color="auto"/>
            <w:bottom w:val="none" w:sz="0" w:space="0" w:color="auto"/>
            <w:right w:val="none" w:sz="0" w:space="0" w:color="auto"/>
          </w:divBdr>
          <w:divsChild>
            <w:div w:id="213125751">
              <w:marLeft w:val="0"/>
              <w:marRight w:val="0"/>
              <w:marTop w:val="0"/>
              <w:marBottom w:val="0"/>
              <w:divBdr>
                <w:top w:val="none" w:sz="0" w:space="0" w:color="auto"/>
                <w:left w:val="none" w:sz="0" w:space="0" w:color="auto"/>
                <w:bottom w:val="none" w:sz="0" w:space="0" w:color="auto"/>
                <w:right w:val="none" w:sz="0" w:space="0" w:color="auto"/>
              </w:divBdr>
              <w:divsChild>
                <w:div w:id="1129204191">
                  <w:marLeft w:val="0"/>
                  <w:marRight w:val="1"/>
                  <w:marTop w:val="0"/>
                  <w:marBottom w:val="0"/>
                  <w:divBdr>
                    <w:top w:val="none" w:sz="0" w:space="0" w:color="auto"/>
                    <w:left w:val="none" w:sz="0" w:space="0" w:color="auto"/>
                    <w:bottom w:val="none" w:sz="0" w:space="0" w:color="auto"/>
                    <w:right w:val="none" w:sz="0" w:space="0" w:color="auto"/>
                  </w:divBdr>
                  <w:divsChild>
                    <w:div w:id="1146121422">
                      <w:marLeft w:val="0"/>
                      <w:marRight w:val="0"/>
                      <w:marTop w:val="0"/>
                      <w:marBottom w:val="0"/>
                      <w:divBdr>
                        <w:top w:val="none" w:sz="0" w:space="0" w:color="auto"/>
                        <w:left w:val="none" w:sz="0" w:space="0" w:color="auto"/>
                        <w:bottom w:val="none" w:sz="0" w:space="0" w:color="auto"/>
                        <w:right w:val="none" w:sz="0" w:space="0" w:color="auto"/>
                      </w:divBdr>
                      <w:divsChild>
                        <w:div w:id="1970627986">
                          <w:marLeft w:val="0"/>
                          <w:marRight w:val="0"/>
                          <w:marTop w:val="0"/>
                          <w:marBottom w:val="0"/>
                          <w:divBdr>
                            <w:top w:val="none" w:sz="0" w:space="0" w:color="auto"/>
                            <w:left w:val="none" w:sz="0" w:space="0" w:color="auto"/>
                            <w:bottom w:val="none" w:sz="0" w:space="0" w:color="auto"/>
                            <w:right w:val="none" w:sz="0" w:space="0" w:color="auto"/>
                          </w:divBdr>
                          <w:divsChild>
                            <w:div w:id="1281104043">
                              <w:marLeft w:val="0"/>
                              <w:marRight w:val="0"/>
                              <w:marTop w:val="120"/>
                              <w:marBottom w:val="360"/>
                              <w:divBdr>
                                <w:top w:val="none" w:sz="0" w:space="0" w:color="auto"/>
                                <w:left w:val="none" w:sz="0" w:space="0" w:color="auto"/>
                                <w:bottom w:val="none" w:sz="0" w:space="0" w:color="auto"/>
                                <w:right w:val="none" w:sz="0" w:space="0" w:color="auto"/>
                              </w:divBdr>
                              <w:divsChild>
                                <w:div w:id="137460503">
                                  <w:marLeft w:val="0"/>
                                  <w:marRight w:val="0"/>
                                  <w:marTop w:val="0"/>
                                  <w:marBottom w:val="0"/>
                                  <w:divBdr>
                                    <w:top w:val="none" w:sz="0" w:space="0" w:color="auto"/>
                                    <w:left w:val="none" w:sz="0" w:space="0" w:color="auto"/>
                                    <w:bottom w:val="none" w:sz="0" w:space="0" w:color="auto"/>
                                    <w:right w:val="none" w:sz="0" w:space="0" w:color="auto"/>
                                  </w:divBdr>
                                  <w:divsChild>
                                    <w:div w:id="1288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81360">
      <w:bodyDiv w:val="1"/>
      <w:marLeft w:val="0"/>
      <w:marRight w:val="0"/>
      <w:marTop w:val="0"/>
      <w:marBottom w:val="0"/>
      <w:divBdr>
        <w:top w:val="none" w:sz="0" w:space="0" w:color="auto"/>
        <w:left w:val="none" w:sz="0" w:space="0" w:color="auto"/>
        <w:bottom w:val="none" w:sz="0" w:space="0" w:color="auto"/>
        <w:right w:val="none" w:sz="0" w:space="0" w:color="auto"/>
      </w:divBdr>
    </w:div>
    <w:div w:id="2038462300">
      <w:bodyDiv w:val="1"/>
      <w:marLeft w:val="0"/>
      <w:marRight w:val="0"/>
      <w:marTop w:val="0"/>
      <w:marBottom w:val="0"/>
      <w:divBdr>
        <w:top w:val="none" w:sz="0" w:space="0" w:color="auto"/>
        <w:left w:val="none" w:sz="0" w:space="0" w:color="auto"/>
        <w:bottom w:val="none" w:sz="0" w:space="0" w:color="auto"/>
        <w:right w:val="none" w:sz="0" w:space="0" w:color="auto"/>
      </w:divBdr>
      <w:divsChild>
        <w:div w:id="760879105">
          <w:marLeft w:val="0"/>
          <w:marRight w:val="1"/>
          <w:marTop w:val="0"/>
          <w:marBottom w:val="0"/>
          <w:divBdr>
            <w:top w:val="none" w:sz="0" w:space="0" w:color="auto"/>
            <w:left w:val="none" w:sz="0" w:space="0" w:color="auto"/>
            <w:bottom w:val="none" w:sz="0" w:space="0" w:color="auto"/>
            <w:right w:val="none" w:sz="0" w:space="0" w:color="auto"/>
          </w:divBdr>
          <w:divsChild>
            <w:div w:id="1987316297">
              <w:marLeft w:val="0"/>
              <w:marRight w:val="0"/>
              <w:marTop w:val="0"/>
              <w:marBottom w:val="0"/>
              <w:divBdr>
                <w:top w:val="none" w:sz="0" w:space="0" w:color="auto"/>
                <w:left w:val="none" w:sz="0" w:space="0" w:color="auto"/>
                <w:bottom w:val="none" w:sz="0" w:space="0" w:color="auto"/>
                <w:right w:val="none" w:sz="0" w:space="0" w:color="auto"/>
              </w:divBdr>
              <w:divsChild>
                <w:div w:id="1541631470">
                  <w:marLeft w:val="0"/>
                  <w:marRight w:val="1"/>
                  <w:marTop w:val="0"/>
                  <w:marBottom w:val="0"/>
                  <w:divBdr>
                    <w:top w:val="none" w:sz="0" w:space="0" w:color="auto"/>
                    <w:left w:val="none" w:sz="0" w:space="0" w:color="auto"/>
                    <w:bottom w:val="none" w:sz="0" w:space="0" w:color="auto"/>
                    <w:right w:val="none" w:sz="0" w:space="0" w:color="auto"/>
                  </w:divBdr>
                  <w:divsChild>
                    <w:div w:id="37243248">
                      <w:marLeft w:val="0"/>
                      <w:marRight w:val="0"/>
                      <w:marTop w:val="0"/>
                      <w:marBottom w:val="0"/>
                      <w:divBdr>
                        <w:top w:val="none" w:sz="0" w:space="0" w:color="auto"/>
                        <w:left w:val="none" w:sz="0" w:space="0" w:color="auto"/>
                        <w:bottom w:val="none" w:sz="0" w:space="0" w:color="auto"/>
                        <w:right w:val="none" w:sz="0" w:space="0" w:color="auto"/>
                      </w:divBdr>
                      <w:divsChild>
                        <w:div w:id="1995185814">
                          <w:marLeft w:val="0"/>
                          <w:marRight w:val="0"/>
                          <w:marTop w:val="0"/>
                          <w:marBottom w:val="0"/>
                          <w:divBdr>
                            <w:top w:val="none" w:sz="0" w:space="0" w:color="auto"/>
                            <w:left w:val="none" w:sz="0" w:space="0" w:color="auto"/>
                            <w:bottom w:val="none" w:sz="0" w:space="0" w:color="auto"/>
                            <w:right w:val="none" w:sz="0" w:space="0" w:color="auto"/>
                          </w:divBdr>
                          <w:divsChild>
                            <w:div w:id="1361584837">
                              <w:marLeft w:val="0"/>
                              <w:marRight w:val="0"/>
                              <w:marTop w:val="120"/>
                              <w:marBottom w:val="360"/>
                              <w:divBdr>
                                <w:top w:val="none" w:sz="0" w:space="0" w:color="auto"/>
                                <w:left w:val="none" w:sz="0" w:space="0" w:color="auto"/>
                                <w:bottom w:val="none" w:sz="0" w:space="0" w:color="auto"/>
                                <w:right w:val="none" w:sz="0" w:space="0" w:color="auto"/>
                              </w:divBdr>
                              <w:divsChild>
                                <w:div w:id="1781997128">
                                  <w:marLeft w:val="420"/>
                                  <w:marRight w:val="0"/>
                                  <w:marTop w:val="0"/>
                                  <w:marBottom w:val="0"/>
                                  <w:divBdr>
                                    <w:top w:val="none" w:sz="0" w:space="0" w:color="auto"/>
                                    <w:left w:val="none" w:sz="0" w:space="0" w:color="auto"/>
                                    <w:bottom w:val="none" w:sz="0" w:space="0" w:color="auto"/>
                                    <w:right w:val="none" w:sz="0" w:space="0" w:color="auto"/>
                                  </w:divBdr>
                                  <w:divsChild>
                                    <w:div w:id="21429628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22825">
      <w:bodyDiv w:val="1"/>
      <w:marLeft w:val="0"/>
      <w:marRight w:val="0"/>
      <w:marTop w:val="0"/>
      <w:marBottom w:val="0"/>
      <w:divBdr>
        <w:top w:val="none" w:sz="0" w:space="0" w:color="auto"/>
        <w:left w:val="none" w:sz="0" w:space="0" w:color="auto"/>
        <w:bottom w:val="none" w:sz="0" w:space="0" w:color="auto"/>
        <w:right w:val="none" w:sz="0" w:space="0" w:color="auto"/>
      </w:divBdr>
      <w:divsChild>
        <w:div w:id="1643806158">
          <w:marLeft w:val="0"/>
          <w:marRight w:val="1"/>
          <w:marTop w:val="0"/>
          <w:marBottom w:val="0"/>
          <w:divBdr>
            <w:top w:val="none" w:sz="0" w:space="0" w:color="auto"/>
            <w:left w:val="none" w:sz="0" w:space="0" w:color="auto"/>
            <w:bottom w:val="none" w:sz="0" w:space="0" w:color="auto"/>
            <w:right w:val="none" w:sz="0" w:space="0" w:color="auto"/>
          </w:divBdr>
          <w:divsChild>
            <w:div w:id="1074551517">
              <w:marLeft w:val="0"/>
              <w:marRight w:val="0"/>
              <w:marTop w:val="0"/>
              <w:marBottom w:val="0"/>
              <w:divBdr>
                <w:top w:val="none" w:sz="0" w:space="0" w:color="auto"/>
                <w:left w:val="none" w:sz="0" w:space="0" w:color="auto"/>
                <w:bottom w:val="none" w:sz="0" w:space="0" w:color="auto"/>
                <w:right w:val="none" w:sz="0" w:space="0" w:color="auto"/>
              </w:divBdr>
              <w:divsChild>
                <w:div w:id="1095249655">
                  <w:marLeft w:val="0"/>
                  <w:marRight w:val="1"/>
                  <w:marTop w:val="0"/>
                  <w:marBottom w:val="0"/>
                  <w:divBdr>
                    <w:top w:val="none" w:sz="0" w:space="0" w:color="auto"/>
                    <w:left w:val="none" w:sz="0" w:space="0" w:color="auto"/>
                    <w:bottom w:val="none" w:sz="0" w:space="0" w:color="auto"/>
                    <w:right w:val="none" w:sz="0" w:space="0" w:color="auto"/>
                  </w:divBdr>
                  <w:divsChild>
                    <w:div w:id="112529668">
                      <w:marLeft w:val="0"/>
                      <w:marRight w:val="0"/>
                      <w:marTop w:val="0"/>
                      <w:marBottom w:val="0"/>
                      <w:divBdr>
                        <w:top w:val="none" w:sz="0" w:space="0" w:color="auto"/>
                        <w:left w:val="none" w:sz="0" w:space="0" w:color="auto"/>
                        <w:bottom w:val="none" w:sz="0" w:space="0" w:color="auto"/>
                        <w:right w:val="none" w:sz="0" w:space="0" w:color="auto"/>
                      </w:divBdr>
                      <w:divsChild>
                        <w:div w:id="778110997">
                          <w:marLeft w:val="0"/>
                          <w:marRight w:val="0"/>
                          <w:marTop w:val="0"/>
                          <w:marBottom w:val="0"/>
                          <w:divBdr>
                            <w:top w:val="none" w:sz="0" w:space="0" w:color="auto"/>
                            <w:left w:val="none" w:sz="0" w:space="0" w:color="auto"/>
                            <w:bottom w:val="none" w:sz="0" w:space="0" w:color="auto"/>
                            <w:right w:val="none" w:sz="0" w:space="0" w:color="auto"/>
                          </w:divBdr>
                          <w:divsChild>
                            <w:div w:id="1378160552">
                              <w:marLeft w:val="0"/>
                              <w:marRight w:val="0"/>
                              <w:marTop w:val="120"/>
                              <w:marBottom w:val="360"/>
                              <w:divBdr>
                                <w:top w:val="none" w:sz="0" w:space="0" w:color="auto"/>
                                <w:left w:val="none" w:sz="0" w:space="0" w:color="auto"/>
                                <w:bottom w:val="none" w:sz="0" w:space="0" w:color="auto"/>
                                <w:right w:val="none" w:sz="0" w:space="0" w:color="auto"/>
                              </w:divBdr>
                              <w:divsChild>
                                <w:div w:id="592737924">
                                  <w:marLeft w:val="0"/>
                                  <w:marRight w:val="0"/>
                                  <w:marTop w:val="0"/>
                                  <w:marBottom w:val="0"/>
                                  <w:divBdr>
                                    <w:top w:val="none" w:sz="0" w:space="0" w:color="auto"/>
                                    <w:left w:val="none" w:sz="0" w:space="0" w:color="auto"/>
                                    <w:bottom w:val="none" w:sz="0" w:space="0" w:color="auto"/>
                                    <w:right w:val="none" w:sz="0" w:space="0" w:color="auto"/>
                                  </w:divBdr>
                                  <w:divsChild>
                                    <w:div w:id="603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369425">
      <w:bodyDiv w:val="1"/>
      <w:marLeft w:val="0"/>
      <w:marRight w:val="0"/>
      <w:marTop w:val="0"/>
      <w:marBottom w:val="0"/>
      <w:divBdr>
        <w:top w:val="none" w:sz="0" w:space="0" w:color="auto"/>
        <w:left w:val="none" w:sz="0" w:space="0" w:color="auto"/>
        <w:bottom w:val="none" w:sz="0" w:space="0" w:color="auto"/>
        <w:right w:val="none" w:sz="0" w:space="0" w:color="auto"/>
      </w:divBdr>
      <w:divsChild>
        <w:div w:id="1458834639">
          <w:marLeft w:val="0"/>
          <w:marRight w:val="1"/>
          <w:marTop w:val="0"/>
          <w:marBottom w:val="0"/>
          <w:divBdr>
            <w:top w:val="none" w:sz="0" w:space="0" w:color="auto"/>
            <w:left w:val="none" w:sz="0" w:space="0" w:color="auto"/>
            <w:bottom w:val="none" w:sz="0" w:space="0" w:color="auto"/>
            <w:right w:val="none" w:sz="0" w:space="0" w:color="auto"/>
          </w:divBdr>
          <w:divsChild>
            <w:div w:id="1010066725">
              <w:marLeft w:val="0"/>
              <w:marRight w:val="0"/>
              <w:marTop w:val="0"/>
              <w:marBottom w:val="0"/>
              <w:divBdr>
                <w:top w:val="none" w:sz="0" w:space="0" w:color="auto"/>
                <w:left w:val="none" w:sz="0" w:space="0" w:color="auto"/>
                <w:bottom w:val="none" w:sz="0" w:space="0" w:color="auto"/>
                <w:right w:val="none" w:sz="0" w:space="0" w:color="auto"/>
              </w:divBdr>
              <w:divsChild>
                <w:div w:id="1623538403">
                  <w:marLeft w:val="0"/>
                  <w:marRight w:val="1"/>
                  <w:marTop w:val="0"/>
                  <w:marBottom w:val="0"/>
                  <w:divBdr>
                    <w:top w:val="none" w:sz="0" w:space="0" w:color="auto"/>
                    <w:left w:val="none" w:sz="0" w:space="0" w:color="auto"/>
                    <w:bottom w:val="none" w:sz="0" w:space="0" w:color="auto"/>
                    <w:right w:val="none" w:sz="0" w:space="0" w:color="auto"/>
                  </w:divBdr>
                  <w:divsChild>
                    <w:div w:id="1557082418">
                      <w:marLeft w:val="0"/>
                      <w:marRight w:val="0"/>
                      <w:marTop w:val="0"/>
                      <w:marBottom w:val="0"/>
                      <w:divBdr>
                        <w:top w:val="none" w:sz="0" w:space="0" w:color="auto"/>
                        <w:left w:val="none" w:sz="0" w:space="0" w:color="auto"/>
                        <w:bottom w:val="none" w:sz="0" w:space="0" w:color="auto"/>
                        <w:right w:val="none" w:sz="0" w:space="0" w:color="auto"/>
                      </w:divBdr>
                      <w:divsChild>
                        <w:div w:id="713115966">
                          <w:marLeft w:val="0"/>
                          <w:marRight w:val="0"/>
                          <w:marTop w:val="0"/>
                          <w:marBottom w:val="0"/>
                          <w:divBdr>
                            <w:top w:val="none" w:sz="0" w:space="0" w:color="auto"/>
                            <w:left w:val="none" w:sz="0" w:space="0" w:color="auto"/>
                            <w:bottom w:val="none" w:sz="0" w:space="0" w:color="auto"/>
                            <w:right w:val="none" w:sz="0" w:space="0" w:color="auto"/>
                          </w:divBdr>
                          <w:divsChild>
                            <w:div w:id="1448162512">
                              <w:marLeft w:val="0"/>
                              <w:marRight w:val="0"/>
                              <w:marTop w:val="120"/>
                              <w:marBottom w:val="360"/>
                              <w:divBdr>
                                <w:top w:val="none" w:sz="0" w:space="0" w:color="auto"/>
                                <w:left w:val="none" w:sz="0" w:space="0" w:color="auto"/>
                                <w:bottom w:val="none" w:sz="0" w:space="0" w:color="auto"/>
                                <w:right w:val="none" w:sz="0" w:space="0" w:color="auto"/>
                              </w:divBdr>
                              <w:divsChild>
                                <w:div w:id="838926615">
                                  <w:marLeft w:val="0"/>
                                  <w:marRight w:val="0"/>
                                  <w:marTop w:val="0"/>
                                  <w:marBottom w:val="0"/>
                                  <w:divBdr>
                                    <w:top w:val="none" w:sz="0" w:space="0" w:color="auto"/>
                                    <w:left w:val="none" w:sz="0" w:space="0" w:color="auto"/>
                                    <w:bottom w:val="none" w:sz="0" w:space="0" w:color="auto"/>
                                    <w:right w:val="none" w:sz="0" w:space="0" w:color="auto"/>
                                  </w:divBdr>
                                  <w:divsChild>
                                    <w:div w:id="1425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882019">
      <w:bodyDiv w:val="1"/>
      <w:marLeft w:val="0"/>
      <w:marRight w:val="0"/>
      <w:marTop w:val="0"/>
      <w:marBottom w:val="0"/>
      <w:divBdr>
        <w:top w:val="none" w:sz="0" w:space="0" w:color="auto"/>
        <w:left w:val="none" w:sz="0" w:space="0" w:color="auto"/>
        <w:bottom w:val="none" w:sz="0" w:space="0" w:color="auto"/>
        <w:right w:val="none" w:sz="0" w:space="0" w:color="auto"/>
      </w:divBdr>
      <w:divsChild>
        <w:div w:id="771703012">
          <w:marLeft w:val="0"/>
          <w:marRight w:val="0"/>
          <w:marTop w:val="0"/>
          <w:marBottom w:val="166"/>
          <w:divBdr>
            <w:top w:val="none" w:sz="0" w:space="0" w:color="auto"/>
            <w:left w:val="none" w:sz="0" w:space="0" w:color="auto"/>
            <w:bottom w:val="none" w:sz="0" w:space="0" w:color="auto"/>
            <w:right w:val="none" w:sz="0" w:space="0" w:color="auto"/>
          </w:divBdr>
          <w:divsChild>
            <w:div w:id="1405909135">
              <w:marLeft w:val="0"/>
              <w:marRight w:val="0"/>
              <w:marTop w:val="0"/>
              <w:marBottom w:val="0"/>
              <w:divBdr>
                <w:top w:val="none" w:sz="0" w:space="0" w:color="auto"/>
                <w:left w:val="none" w:sz="0" w:space="0" w:color="auto"/>
                <w:bottom w:val="none" w:sz="0" w:space="0" w:color="auto"/>
                <w:right w:val="none" w:sz="0" w:space="0" w:color="auto"/>
              </w:divBdr>
              <w:divsChild>
                <w:div w:id="189953699">
                  <w:marLeft w:val="0"/>
                  <w:marRight w:val="0"/>
                  <w:marTop w:val="0"/>
                  <w:marBottom w:val="0"/>
                  <w:divBdr>
                    <w:top w:val="none" w:sz="0" w:space="0" w:color="auto"/>
                    <w:left w:val="none" w:sz="0" w:space="0" w:color="auto"/>
                    <w:bottom w:val="none" w:sz="0" w:space="0" w:color="auto"/>
                    <w:right w:val="none" w:sz="0" w:space="0" w:color="auto"/>
                  </w:divBdr>
                  <w:divsChild>
                    <w:div w:id="2058964921">
                      <w:marLeft w:val="0"/>
                      <w:marRight w:val="0"/>
                      <w:marTop w:val="0"/>
                      <w:marBottom w:val="0"/>
                      <w:divBdr>
                        <w:top w:val="none" w:sz="0" w:space="0" w:color="auto"/>
                        <w:left w:val="none" w:sz="0" w:space="0" w:color="auto"/>
                        <w:bottom w:val="none" w:sz="0" w:space="0" w:color="auto"/>
                        <w:right w:val="none" w:sz="0" w:space="0" w:color="auto"/>
                      </w:divBdr>
                      <w:divsChild>
                        <w:div w:id="15054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8289">
                  <w:marLeft w:val="0"/>
                  <w:marRight w:val="0"/>
                  <w:marTop w:val="0"/>
                  <w:marBottom w:val="0"/>
                  <w:divBdr>
                    <w:top w:val="none" w:sz="0" w:space="0" w:color="auto"/>
                    <w:left w:val="none" w:sz="0" w:space="0" w:color="auto"/>
                    <w:bottom w:val="none" w:sz="0" w:space="0" w:color="auto"/>
                    <w:right w:val="none" w:sz="0" w:space="0" w:color="auto"/>
                  </w:divBdr>
                  <w:divsChild>
                    <w:div w:id="393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07320">
      <w:bodyDiv w:val="1"/>
      <w:marLeft w:val="0"/>
      <w:marRight w:val="0"/>
      <w:marTop w:val="0"/>
      <w:marBottom w:val="0"/>
      <w:divBdr>
        <w:top w:val="none" w:sz="0" w:space="0" w:color="auto"/>
        <w:left w:val="none" w:sz="0" w:space="0" w:color="auto"/>
        <w:bottom w:val="none" w:sz="0" w:space="0" w:color="auto"/>
        <w:right w:val="none" w:sz="0" w:space="0" w:color="auto"/>
      </w:divBdr>
    </w:div>
    <w:div w:id="2086296471">
      <w:bodyDiv w:val="1"/>
      <w:marLeft w:val="0"/>
      <w:marRight w:val="0"/>
      <w:marTop w:val="0"/>
      <w:marBottom w:val="0"/>
      <w:divBdr>
        <w:top w:val="none" w:sz="0" w:space="0" w:color="auto"/>
        <w:left w:val="none" w:sz="0" w:space="0" w:color="auto"/>
        <w:bottom w:val="none" w:sz="0" w:space="0" w:color="auto"/>
        <w:right w:val="none" w:sz="0" w:space="0" w:color="auto"/>
      </w:divBdr>
    </w:div>
    <w:div w:id="2086952904">
      <w:bodyDiv w:val="1"/>
      <w:marLeft w:val="0"/>
      <w:marRight w:val="0"/>
      <w:marTop w:val="0"/>
      <w:marBottom w:val="0"/>
      <w:divBdr>
        <w:top w:val="none" w:sz="0" w:space="0" w:color="auto"/>
        <w:left w:val="none" w:sz="0" w:space="0" w:color="auto"/>
        <w:bottom w:val="none" w:sz="0" w:space="0" w:color="auto"/>
        <w:right w:val="none" w:sz="0" w:space="0" w:color="auto"/>
      </w:divBdr>
      <w:divsChild>
        <w:div w:id="1596474739">
          <w:marLeft w:val="0"/>
          <w:marRight w:val="1"/>
          <w:marTop w:val="0"/>
          <w:marBottom w:val="0"/>
          <w:divBdr>
            <w:top w:val="none" w:sz="0" w:space="0" w:color="auto"/>
            <w:left w:val="none" w:sz="0" w:space="0" w:color="auto"/>
            <w:bottom w:val="none" w:sz="0" w:space="0" w:color="auto"/>
            <w:right w:val="none" w:sz="0" w:space="0" w:color="auto"/>
          </w:divBdr>
          <w:divsChild>
            <w:div w:id="1075975022">
              <w:marLeft w:val="0"/>
              <w:marRight w:val="0"/>
              <w:marTop w:val="0"/>
              <w:marBottom w:val="0"/>
              <w:divBdr>
                <w:top w:val="none" w:sz="0" w:space="0" w:color="auto"/>
                <w:left w:val="none" w:sz="0" w:space="0" w:color="auto"/>
                <w:bottom w:val="none" w:sz="0" w:space="0" w:color="auto"/>
                <w:right w:val="none" w:sz="0" w:space="0" w:color="auto"/>
              </w:divBdr>
              <w:divsChild>
                <w:div w:id="890117370">
                  <w:marLeft w:val="0"/>
                  <w:marRight w:val="1"/>
                  <w:marTop w:val="0"/>
                  <w:marBottom w:val="0"/>
                  <w:divBdr>
                    <w:top w:val="none" w:sz="0" w:space="0" w:color="auto"/>
                    <w:left w:val="none" w:sz="0" w:space="0" w:color="auto"/>
                    <w:bottom w:val="none" w:sz="0" w:space="0" w:color="auto"/>
                    <w:right w:val="none" w:sz="0" w:space="0" w:color="auto"/>
                  </w:divBdr>
                  <w:divsChild>
                    <w:div w:id="1690571031">
                      <w:marLeft w:val="0"/>
                      <w:marRight w:val="0"/>
                      <w:marTop w:val="0"/>
                      <w:marBottom w:val="0"/>
                      <w:divBdr>
                        <w:top w:val="none" w:sz="0" w:space="0" w:color="auto"/>
                        <w:left w:val="none" w:sz="0" w:space="0" w:color="auto"/>
                        <w:bottom w:val="none" w:sz="0" w:space="0" w:color="auto"/>
                        <w:right w:val="none" w:sz="0" w:space="0" w:color="auto"/>
                      </w:divBdr>
                      <w:divsChild>
                        <w:div w:id="277414428">
                          <w:marLeft w:val="0"/>
                          <w:marRight w:val="0"/>
                          <w:marTop w:val="0"/>
                          <w:marBottom w:val="0"/>
                          <w:divBdr>
                            <w:top w:val="none" w:sz="0" w:space="0" w:color="auto"/>
                            <w:left w:val="none" w:sz="0" w:space="0" w:color="auto"/>
                            <w:bottom w:val="none" w:sz="0" w:space="0" w:color="auto"/>
                            <w:right w:val="none" w:sz="0" w:space="0" w:color="auto"/>
                          </w:divBdr>
                          <w:divsChild>
                            <w:div w:id="1928270853">
                              <w:marLeft w:val="0"/>
                              <w:marRight w:val="0"/>
                              <w:marTop w:val="120"/>
                              <w:marBottom w:val="360"/>
                              <w:divBdr>
                                <w:top w:val="none" w:sz="0" w:space="0" w:color="auto"/>
                                <w:left w:val="none" w:sz="0" w:space="0" w:color="auto"/>
                                <w:bottom w:val="none" w:sz="0" w:space="0" w:color="auto"/>
                                <w:right w:val="none" w:sz="0" w:space="0" w:color="auto"/>
                              </w:divBdr>
                              <w:divsChild>
                                <w:div w:id="691154383">
                                  <w:marLeft w:val="0"/>
                                  <w:marRight w:val="0"/>
                                  <w:marTop w:val="0"/>
                                  <w:marBottom w:val="0"/>
                                  <w:divBdr>
                                    <w:top w:val="none" w:sz="0" w:space="0" w:color="auto"/>
                                    <w:left w:val="none" w:sz="0" w:space="0" w:color="auto"/>
                                    <w:bottom w:val="none" w:sz="0" w:space="0" w:color="auto"/>
                                    <w:right w:val="none" w:sz="0" w:space="0" w:color="auto"/>
                                  </w:divBdr>
                                  <w:divsChild>
                                    <w:div w:id="1654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228199">
      <w:bodyDiv w:val="1"/>
      <w:marLeft w:val="0"/>
      <w:marRight w:val="0"/>
      <w:marTop w:val="0"/>
      <w:marBottom w:val="0"/>
      <w:divBdr>
        <w:top w:val="none" w:sz="0" w:space="0" w:color="auto"/>
        <w:left w:val="none" w:sz="0" w:space="0" w:color="auto"/>
        <w:bottom w:val="none" w:sz="0" w:space="0" w:color="auto"/>
        <w:right w:val="none" w:sz="0" w:space="0" w:color="auto"/>
      </w:divBdr>
    </w:div>
    <w:div w:id="2135976540">
      <w:bodyDiv w:val="1"/>
      <w:marLeft w:val="0"/>
      <w:marRight w:val="0"/>
      <w:marTop w:val="0"/>
      <w:marBottom w:val="0"/>
      <w:divBdr>
        <w:top w:val="none" w:sz="0" w:space="0" w:color="auto"/>
        <w:left w:val="none" w:sz="0" w:space="0" w:color="auto"/>
        <w:bottom w:val="none" w:sz="0" w:space="0" w:color="auto"/>
        <w:right w:val="none" w:sz="0" w:space="0" w:color="auto"/>
      </w:divBdr>
    </w:div>
    <w:div w:id="2141223817">
      <w:bodyDiv w:val="1"/>
      <w:marLeft w:val="0"/>
      <w:marRight w:val="0"/>
      <w:marTop w:val="0"/>
      <w:marBottom w:val="0"/>
      <w:divBdr>
        <w:top w:val="none" w:sz="0" w:space="0" w:color="auto"/>
        <w:left w:val="none" w:sz="0" w:space="0" w:color="auto"/>
        <w:bottom w:val="none" w:sz="0" w:space="0" w:color="auto"/>
        <w:right w:val="none" w:sz="0" w:space="0" w:color="auto"/>
      </w:divBdr>
      <w:divsChild>
        <w:div w:id="262298503">
          <w:marLeft w:val="0"/>
          <w:marRight w:val="1"/>
          <w:marTop w:val="0"/>
          <w:marBottom w:val="0"/>
          <w:divBdr>
            <w:top w:val="none" w:sz="0" w:space="0" w:color="auto"/>
            <w:left w:val="none" w:sz="0" w:space="0" w:color="auto"/>
            <w:bottom w:val="none" w:sz="0" w:space="0" w:color="auto"/>
            <w:right w:val="none" w:sz="0" w:space="0" w:color="auto"/>
          </w:divBdr>
          <w:divsChild>
            <w:div w:id="1836141347">
              <w:marLeft w:val="0"/>
              <w:marRight w:val="0"/>
              <w:marTop w:val="0"/>
              <w:marBottom w:val="0"/>
              <w:divBdr>
                <w:top w:val="none" w:sz="0" w:space="0" w:color="auto"/>
                <w:left w:val="none" w:sz="0" w:space="0" w:color="auto"/>
                <w:bottom w:val="none" w:sz="0" w:space="0" w:color="auto"/>
                <w:right w:val="none" w:sz="0" w:space="0" w:color="auto"/>
              </w:divBdr>
              <w:divsChild>
                <w:div w:id="403575058">
                  <w:marLeft w:val="0"/>
                  <w:marRight w:val="1"/>
                  <w:marTop w:val="0"/>
                  <w:marBottom w:val="0"/>
                  <w:divBdr>
                    <w:top w:val="none" w:sz="0" w:space="0" w:color="auto"/>
                    <w:left w:val="none" w:sz="0" w:space="0" w:color="auto"/>
                    <w:bottom w:val="none" w:sz="0" w:space="0" w:color="auto"/>
                    <w:right w:val="none" w:sz="0" w:space="0" w:color="auto"/>
                  </w:divBdr>
                  <w:divsChild>
                    <w:div w:id="1652832220">
                      <w:marLeft w:val="0"/>
                      <w:marRight w:val="0"/>
                      <w:marTop w:val="0"/>
                      <w:marBottom w:val="0"/>
                      <w:divBdr>
                        <w:top w:val="none" w:sz="0" w:space="0" w:color="auto"/>
                        <w:left w:val="none" w:sz="0" w:space="0" w:color="auto"/>
                        <w:bottom w:val="none" w:sz="0" w:space="0" w:color="auto"/>
                        <w:right w:val="none" w:sz="0" w:space="0" w:color="auto"/>
                      </w:divBdr>
                      <w:divsChild>
                        <w:div w:id="1805929910">
                          <w:marLeft w:val="0"/>
                          <w:marRight w:val="0"/>
                          <w:marTop w:val="0"/>
                          <w:marBottom w:val="0"/>
                          <w:divBdr>
                            <w:top w:val="none" w:sz="0" w:space="0" w:color="auto"/>
                            <w:left w:val="none" w:sz="0" w:space="0" w:color="auto"/>
                            <w:bottom w:val="none" w:sz="0" w:space="0" w:color="auto"/>
                            <w:right w:val="none" w:sz="0" w:space="0" w:color="auto"/>
                          </w:divBdr>
                          <w:divsChild>
                            <w:div w:id="821308742">
                              <w:marLeft w:val="0"/>
                              <w:marRight w:val="0"/>
                              <w:marTop w:val="120"/>
                              <w:marBottom w:val="360"/>
                              <w:divBdr>
                                <w:top w:val="none" w:sz="0" w:space="0" w:color="auto"/>
                                <w:left w:val="none" w:sz="0" w:space="0" w:color="auto"/>
                                <w:bottom w:val="none" w:sz="0" w:space="0" w:color="auto"/>
                                <w:right w:val="none" w:sz="0" w:space="0" w:color="auto"/>
                              </w:divBdr>
                              <w:divsChild>
                                <w:div w:id="302738524">
                                  <w:marLeft w:val="0"/>
                                  <w:marRight w:val="0"/>
                                  <w:marTop w:val="0"/>
                                  <w:marBottom w:val="0"/>
                                  <w:divBdr>
                                    <w:top w:val="none" w:sz="0" w:space="0" w:color="auto"/>
                                    <w:left w:val="none" w:sz="0" w:space="0" w:color="auto"/>
                                    <w:bottom w:val="none" w:sz="0" w:space="0" w:color="auto"/>
                                    <w:right w:val="none" w:sz="0" w:space="0" w:color="auto"/>
                                  </w:divBdr>
                                  <w:divsChild>
                                    <w:div w:id="427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1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07/s10620-006-9348-1"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mc/articles/PMC302918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haled-j@just.edu.jo"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0BFD3-4535-48CE-A46A-CC0A35F0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5368</Words>
  <Characters>30600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Chapter One: Introduction</vt:lpstr>
    </vt:vector>
  </TitlesOfParts>
  <Company>Grizli777</Company>
  <LinksUpToDate>false</LinksUpToDate>
  <CharactersWithSpaces>35897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Introduction</dc:title>
  <dc:creator>User</dc:creator>
  <cp:lastModifiedBy>qiyuan</cp:lastModifiedBy>
  <cp:revision>5</cp:revision>
  <cp:lastPrinted>2016-08-14T12:06:00Z</cp:lastPrinted>
  <dcterms:created xsi:type="dcterms:W3CDTF">2017-08-04T01:57:00Z</dcterms:created>
  <dcterms:modified xsi:type="dcterms:W3CDTF">2017-08-04T08:59:00Z</dcterms:modified>
</cp:coreProperties>
</file>