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6927833B" w14:textId="77777777" w:rsidR="00061D0A" w:rsidRPr="00AE3276" w:rsidRDefault="00061D0A" w:rsidP="0014590F">
      <w:pPr>
        <w:adjustRightInd w:val="0"/>
        <w:snapToGrid w:val="0"/>
        <w:spacing w:line="360" w:lineRule="auto"/>
        <w:rPr>
          <w:rFonts w:ascii="Book Antiqua" w:eastAsia="Times New Roman" w:hAnsi="Book Antiqua" w:cs="SimSun"/>
          <w:b/>
          <w:i/>
          <w:sz w:val="24"/>
        </w:rPr>
      </w:pPr>
      <w:bookmarkStart w:id="0" w:name="OLE_LINK592"/>
      <w:bookmarkStart w:id="1" w:name="OLE_LINK546"/>
      <w:bookmarkStart w:id="2" w:name="OLE_LINK545"/>
      <w:r w:rsidRPr="00AE3276">
        <w:rPr>
          <w:rFonts w:ascii="Book Antiqua" w:eastAsia="Times New Roman" w:hAnsi="Book Antiqua" w:cs="SimSun"/>
          <w:b/>
          <w:sz w:val="24"/>
        </w:rPr>
        <w:t>Name of</w:t>
      </w:r>
      <w:r w:rsidRPr="00C63859">
        <w:rPr>
          <w:rFonts w:ascii="Book Antiqua" w:eastAsia="Times New Roman" w:hAnsi="Book Antiqua" w:cs="SimSun"/>
          <w:b/>
          <w:caps/>
          <w:sz w:val="24"/>
        </w:rPr>
        <w:t xml:space="preserve"> j</w:t>
      </w:r>
      <w:r w:rsidRPr="00AE3276">
        <w:rPr>
          <w:rFonts w:ascii="Book Antiqua" w:eastAsia="Times New Roman" w:hAnsi="Book Antiqua" w:cs="SimSun"/>
          <w:b/>
          <w:sz w:val="24"/>
        </w:rPr>
        <w:t xml:space="preserve">ournal: </w:t>
      </w:r>
      <w:bookmarkStart w:id="3" w:name="OLE_LINK718"/>
      <w:bookmarkStart w:id="4" w:name="OLE_LINK719"/>
      <w:bookmarkStart w:id="5" w:name="OLE_LINK645"/>
      <w:bookmarkStart w:id="6" w:name="OLE_LINK661"/>
      <w:bookmarkStart w:id="7" w:name="OLE_LINK1068"/>
      <w:r w:rsidRPr="00AE3276">
        <w:rPr>
          <w:rFonts w:ascii="Book Antiqua" w:eastAsia="Times New Roman" w:hAnsi="Book Antiqua" w:cs="SimSun"/>
          <w:b/>
          <w:i/>
          <w:sz w:val="24"/>
        </w:rPr>
        <w:t xml:space="preserve">World Journal of </w:t>
      </w:r>
      <w:bookmarkStart w:id="8" w:name="OLE_LINK1223"/>
      <w:bookmarkStart w:id="9" w:name="OLE_LINK1222"/>
      <w:r w:rsidRPr="00AE3276">
        <w:rPr>
          <w:rFonts w:ascii="Book Antiqua" w:eastAsia="Times New Roman" w:hAnsi="Book Antiqua" w:cs="SimSun"/>
          <w:b/>
          <w:i/>
          <w:sz w:val="24"/>
        </w:rPr>
        <w:t>Gastroenterology</w:t>
      </w:r>
      <w:bookmarkEnd w:id="3"/>
      <w:bookmarkEnd w:id="4"/>
      <w:bookmarkEnd w:id="5"/>
      <w:bookmarkEnd w:id="6"/>
      <w:bookmarkEnd w:id="7"/>
      <w:bookmarkEnd w:id="8"/>
      <w:bookmarkEnd w:id="9"/>
    </w:p>
    <w:p w14:paraId="2BE25BAE" w14:textId="0EE75F60" w:rsidR="00061D0A" w:rsidRPr="00AE3276" w:rsidRDefault="00061D0A" w:rsidP="0014590F">
      <w:pPr>
        <w:adjustRightInd w:val="0"/>
        <w:snapToGrid w:val="0"/>
        <w:spacing w:line="360" w:lineRule="auto"/>
        <w:rPr>
          <w:rFonts w:ascii="Book Antiqua" w:hAnsi="Book Antiqua" w:cs="Arial"/>
          <w:sz w:val="24"/>
          <w:lang w:val="en"/>
        </w:rPr>
      </w:pPr>
      <w:r w:rsidRPr="00AE3276">
        <w:rPr>
          <w:rFonts w:ascii="Book Antiqua" w:hAnsi="Book Antiqua" w:cs="Arial"/>
          <w:b/>
          <w:sz w:val="24"/>
          <w:lang w:val="en"/>
        </w:rPr>
        <w:t>Manuscript NO:</w:t>
      </w:r>
      <w:r w:rsidR="00C63859">
        <w:rPr>
          <w:rFonts w:ascii="Book Antiqua" w:hAnsi="Book Antiqua" w:cs="Arial" w:hint="eastAsia"/>
          <w:b/>
          <w:sz w:val="24"/>
          <w:lang w:val="en"/>
        </w:rPr>
        <w:t xml:space="preserve"> </w:t>
      </w:r>
      <w:r w:rsidRPr="00AE3276">
        <w:rPr>
          <w:rFonts w:ascii="Book Antiqua" w:hAnsi="Book Antiqua" w:cs="Arial"/>
          <w:b/>
          <w:sz w:val="24"/>
          <w:lang w:val="en"/>
        </w:rPr>
        <w:t>35253</w:t>
      </w:r>
    </w:p>
    <w:p w14:paraId="25E3F59C" w14:textId="6669829F" w:rsidR="00061D0A" w:rsidRDefault="00061D0A" w:rsidP="0014590F">
      <w:pPr>
        <w:spacing w:line="360" w:lineRule="auto"/>
        <w:rPr>
          <w:rFonts w:ascii="Book Antiqua" w:hAnsi="Book Antiqua"/>
          <w:b/>
          <w:sz w:val="24"/>
        </w:rPr>
      </w:pPr>
      <w:r w:rsidRPr="00AE3276">
        <w:rPr>
          <w:rFonts w:ascii="Book Antiqua" w:hAnsi="Book Antiqua"/>
          <w:b/>
          <w:sz w:val="24"/>
        </w:rPr>
        <w:t xml:space="preserve">Manuscript Type: </w:t>
      </w:r>
      <w:r w:rsidR="00711044" w:rsidRPr="00AE3276">
        <w:rPr>
          <w:rFonts w:ascii="Book Antiqua" w:hAnsi="Book Antiqua"/>
          <w:b/>
          <w:sz w:val="24"/>
        </w:rPr>
        <w:t>ORIGINAL ARTICLE</w:t>
      </w:r>
      <w:bookmarkEnd w:id="0"/>
      <w:bookmarkEnd w:id="1"/>
      <w:bookmarkEnd w:id="2"/>
    </w:p>
    <w:p w14:paraId="1D639B1B" w14:textId="77777777" w:rsidR="00AE3276" w:rsidRPr="00AE3276" w:rsidRDefault="00AE3276" w:rsidP="0014590F">
      <w:pPr>
        <w:spacing w:line="360" w:lineRule="auto"/>
        <w:rPr>
          <w:rFonts w:ascii="Book Antiqua" w:hAnsi="Book Antiqua"/>
          <w:b/>
          <w:sz w:val="24"/>
        </w:rPr>
      </w:pPr>
    </w:p>
    <w:p w14:paraId="1CEDC83D" w14:textId="42F3C89A" w:rsidR="00061D0A" w:rsidRPr="00AE3276" w:rsidRDefault="00AE3276" w:rsidP="0014590F">
      <w:pPr>
        <w:spacing w:line="360" w:lineRule="auto"/>
        <w:rPr>
          <w:rFonts w:ascii="Book Antiqua" w:eastAsia="FangSong_GB2312" w:hAnsi="Book Antiqua"/>
          <w:b/>
          <w:bCs/>
          <w:i/>
          <w:sz w:val="24"/>
        </w:rPr>
      </w:pPr>
      <w:r w:rsidRPr="00AE3276">
        <w:rPr>
          <w:rFonts w:ascii="Book Antiqua" w:eastAsia="FangSong_GB2312" w:hAnsi="Book Antiqua"/>
          <w:b/>
          <w:bCs/>
          <w:i/>
          <w:sz w:val="24"/>
        </w:rPr>
        <w:t>Basic Study</w:t>
      </w:r>
    </w:p>
    <w:p w14:paraId="1E7C1A5C" w14:textId="3EF63666" w:rsidR="005523F5" w:rsidRPr="00AE3276" w:rsidRDefault="004D226F" w:rsidP="0014590F">
      <w:pPr>
        <w:spacing w:line="360" w:lineRule="auto"/>
        <w:rPr>
          <w:rFonts w:ascii="Book Antiqua" w:eastAsia="FangSong_GB2312" w:hAnsi="Book Antiqua"/>
          <w:sz w:val="24"/>
        </w:rPr>
      </w:pPr>
      <w:r w:rsidRPr="00AE3276">
        <w:rPr>
          <w:rFonts w:ascii="Book Antiqua" w:eastAsia="FangSong_GB2312" w:hAnsi="Book Antiqua"/>
          <w:b/>
          <w:bCs/>
          <w:sz w:val="24"/>
        </w:rPr>
        <w:t>O</w:t>
      </w:r>
      <w:r w:rsidR="00CA04F8" w:rsidRPr="00AE3276">
        <w:rPr>
          <w:rFonts w:ascii="Book Antiqua" w:eastAsia="FangSong_GB2312" w:hAnsi="Book Antiqua"/>
          <w:b/>
          <w:bCs/>
          <w:sz w:val="24"/>
        </w:rPr>
        <w:t>ptim</w:t>
      </w:r>
      <w:r w:rsidR="008F076A" w:rsidRPr="00AE3276">
        <w:rPr>
          <w:rFonts w:ascii="Book Antiqua" w:eastAsia="FangSong_GB2312" w:hAnsi="Book Antiqua"/>
          <w:b/>
          <w:bCs/>
          <w:sz w:val="24"/>
        </w:rPr>
        <w:t xml:space="preserve">al </w:t>
      </w:r>
      <w:r w:rsidR="00CA04F8" w:rsidRPr="00AE3276">
        <w:rPr>
          <w:rFonts w:ascii="Book Antiqua" w:eastAsia="FangSong_GB2312" w:hAnsi="Book Antiqua"/>
          <w:b/>
          <w:bCs/>
          <w:sz w:val="24"/>
        </w:rPr>
        <w:t xml:space="preserve">timing for </w:t>
      </w:r>
      <w:r w:rsidR="004C20E8" w:rsidRPr="00AE3276">
        <w:rPr>
          <w:rFonts w:ascii="Book Antiqua" w:eastAsia="FangSong_GB2312" w:hAnsi="Book Antiqua"/>
          <w:b/>
          <w:bCs/>
          <w:sz w:val="24"/>
        </w:rPr>
        <w:t xml:space="preserve">the </w:t>
      </w:r>
      <w:r w:rsidR="005523F5" w:rsidRPr="00AE3276">
        <w:rPr>
          <w:rFonts w:ascii="Book Antiqua" w:eastAsia="FangSong_GB2312" w:hAnsi="Book Antiqua"/>
          <w:b/>
          <w:bCs/>
          <w:sz w:val="24"/>
        </w:rPr>
        <w:t xml:space="preserve">oral </w:t>
      </w:r>
      <w:r w:rsidR="00CA04F8" w:rsidRPr="00AE3276">
        <w:rPr>
          <w:rFonts w:ascii="Book Antiqua" w:eastAsia="FangSong_GB2312" w:hAnsi="Book Antiqua"/>
          <w:b/>
          <w:bCs/>
          <w:sz w:val="24"/>
        </w:rPr>
        <w:t xml:space="preserve">administration </w:t>
      </w:r>
      <w:r w:rsidR="008F076A" w:rsidRPr="00AE3276">
        <w:rPr>
          <w:rFonts w:ascii="Book Antiqua" w:eastAsia="FangSong_GB2312" w:hAnsi="Book Antiqua"/>
          <w:b/>
          <w:bCs/>
          <w:sz w:val="24"/>
        </w:rPr>
        <w:t xml:space="preserve">of Da-Cheng-Qi Decoction based </w:t>
      </w:r>
      <w:r w:rsidR="005523F5" w:rsidRPr="00AE3276">
        <w:rPr>
          <w:rFonts w:ascii="Book Antiqua" w:eastAsia="FangSong_GB2312" w:hAnsi="Book Antiqua"/>
          <w:b/>
          <w:bCs/>
          <w:sz w:val="24"/>
        </w:rPr>
        <w:t xml:space="preserve">on the pharmacokinetic </w:t>
      </w:r>
      <w:r w:rsidR="00FD6EA0" w:rsidRPr="00AE3276">
        <w:rPr>
          <w:rFonts w:ascii="Book Antiqua" w:eastAsia="FangSong_GB2312" w:hAnsi="Book Antiqua"/>
          <w:b/>
          <w:bCs/>
          <w:sz w:val="24"/>
        </w:rPr>
        <w:t xml:space="preserve">and pharmacodynamic </w:t>
      </w:r>
      <w:r w:rsidR="0080306C" w:rsidRPr="00AE3276">
        <w:rPr>
          <w:rFonts w:ascii="Book Antiqua" w:eastAsia="FangSong_GB2312" w:hAnsi="Book Antiqua"/>
          <w:b/>
          <w:bCs/>
          <w:sz w:val="24"/>
        </w:rPr>
        <w:t>targeting</w:t>
      </w:r>
      <w:r w:rsidR="004C20E8" w:rsidRPr="00AE3276">
        <w:rPr>
          <w:rFonts w:ascii="Book Antiqua" w:eastAsia="FangSong_GB2312" w:hAnsi="Book Antiqua"/>
          <w:b/>
          <w:bCs/>
          <w:sz w:val="24"/>
        </w:rPr>
        <w:t xml:space="preserve"> of</w:t>
      </w:r>
      <w:r w:rsidR="00CD0E1E" w:rsidRPr="00AE3276">
        <w:rPr>
          <w:rFonts w:ascii="Book Antiqua" w:eastAsia="FangSong_GB2312" w:hAnsi="Book Antiqua"/>
          <w:b/>
          <w:bCs/>
          <w:sz w:val="24"/>
        </w:rPr>
        <w:t xml:space="preserve"> </w:t>
      </w:r>
      <w:r w:rsidR="00760240" w:rsidRPr="00AE3276">
        <w:rPr>
          <w:rFonts w:ascii="Book Antiqua" w:eastAsia="FangSong_GB2312" w:hAnsi="Book Antiqua"/>
          <w:b/>
          <w:bCs/>
          <w:sz w:val="24"/>
        </w:rPr>
        <w:t xml:space="preserve">the </w:t>
      </w:r>
      <w:r w:rsidR="00CD0E1E" w:rsidRPr="00AE3276">
        <w:rPr>
          <w:rFonts w:ascii="Book Antiqua" w:eastAsia="FangSong_GB2312" w:hAnsi="Book Antiqua"/>
          <w:b/>
          <w:bCs/>
          <w:sz w:val="24"/>
        </w:rPr>
        <w:t xml:space="preserve">pancreas </w:t>
      </w:r>
      <w:r w:rsidR="005523F5" w:rsidRPr="00AE3276">
        <w:rPr>
          <w:rFonts w:ascii="Book Antiqua" w:eastAsia="FangSong_GB2312" w:hAnsi="Book Antiqua"/>
          <w:b/>
          <w:bCs/>
          <w:sz w:val="24"/>
        </w:rPr>
        <w:t>in rats with acute pancreatitis</w:t>
      </w:r>
    </w:p>
    <w:p w14:paraId="2AC17204" w14:textId="77777777" w:rsidR="00C93605" w:rsidRPr="00AE3276" w:rsidRDefault="00C93605" w:rsidP="0014590F">
      <w:pPr>
        <w:spacing w:line="360" w:lineRule="auto"/>
        <w:rPr>
          <w:rFonts w:ascii="Book Antiqua" w:eastAsia="FangSong_GB2312" w:hAnsi="Book Antiqua"/>
          <w:kern w:val="0"/>
          <w:sz w:val="24"/>
        </w:rPr>
      </w:pPr>
    </w:p>
    <w:p w14:paraId="319045CF" w14:textId="11AC881B" w:rsidR="00C93605" w:rsidRPr="00AE3276" w:rsidRDefault="00C93605" w:rsidP="0014590F">
      <w:pPr>
        <w:spacing w:line="360" w:lineRule="auto"/>
        <w:rPr>
          <w:rFonts w:ascii="Book Antiqua" w:hAnsi="Book Antiqua"/>
          <w:bCs/>
          <w:iCs/>
          <w:sz w:val="24"/>
        </w:rPr>
      </w:pPr>
      <w:r w:rsidRPr="00AE3276">
        <w:rPr>
          <w:rFonts w:ascii="Book Antiqua" w:eastAsia="FangSong_GB2312" w:hAnsi="Book Antiqua"/>
          <w:kern w:val="0"/>
          <w:sz w:val="24"/>
        </w:rPr>
        <w:t xml:space="preserve">Zhang YM </w:t>
      </w:r>
      <w:r w:rsidRPr="00AE3276">
        <w:rPr>
          <w:rFonts w:ascii="Book Antiqua" w:eastAsia="FangSong_GB2312" w:hAnsi="Book Antiqua"/>
          <w:i/>
          <w:kern w:val="0"/>
          <w:sz w:val="24"/>
        </w:rPr>
        <w:t>et al</w:t>
      </w:r>
      <w:r w:rsidRPr="00AE3276">
        <w:rPr>
          <w:rFonts w:ascii="Book Antiqua" w:eastAsia="FangSong_GB2312" w:hAnsi="Book Antiqua"/>
          <w:kern w:val="0"/>
          <w:sz w:val="24"/>
        </w:rPr>
        <w:t xml:space="preserve">. </w:t>
      </w:r>
      <w:r w:rsidRPr="00AE3276">
        <w:rPr>
          <w:rFonts w:ascii="Book Antiqua" w:eastAsia="FangSong_GB2312" w:hAnsi="Book Antiqua"/>
          <w:bCs/>
          <w:sz w:val="24"/>
        </w:rPr>
        <w:t xml:space="preserve">Optimal timing for </w:t>
      </w:r>
      <w:r w:rsidR="00061D0A" w:rsidRPr="00AE3276">
        <w:rPr>
          <w:rFonts w:ascii="Book Antiqua" w:eastAsia="FangSong_GB2312" w:hAnsi="Book Antiqua"/>
          <w:bCs/>
          <w:sz w:val="24"/>
        </w:rPr>
        <w:t>Da-Cheng-Qi Decoction</w:t>
      </w:r>
    </w:p>
    <w:p w14:paraId="06D2D8D0" w14:textId="77777777" w:rsidR="00C93605" w:rsidRPr="00AE3276" w:rsidRDefault="00C93605" w:rsidP="0014590F">
      <w:pPr>
        <w:spacing w:line="360" w:lineRule="auto"/>
        <w:rPr>
          <w:rFonts w:ascii="Book Antiqua" w:eastAsia="FangSong_GB2312" w:hAnsi="Book Antiqua"/>
          <w:kern w:val="0"/>
          <w:sz w:val="24"/>
        </w:rPr>
      </w:pPr>
    </w:p>
    <w:p w14:paraId="61D46965" w14:textId="5D1744DF" w:rsidR="00C93605" w:rsidRPr="00AE3276" w:rsidRDefault="00C93605" w:rsidP="0014590F">
      <w:pPr>
        <w:spacing w:line="360" w:lineRule="auto"/>
        <w:rPr>
          <w:rFonts w:ascii="Book Antiqua" w:eastAsia="FangSong_GB2312" w:hAnsi="Book Antiqua"/>
          <w:kern w:val="0"/>
          <w:sz w:val="24"/>
        </w:rPr>
      </w:pPr>
      <w:r w:rsidRPr="00AE3276">
        <w:rPr>
          <w:rFonts w:ascii="Book Antiqua" w:eastAsia="FangSong_GB2312" w:hAnsi="Book Antiqua"/>
          <w:kern w:val="0"/>
          <w:sz w:val="24"/>
        </w:rPr>
        <w:t>Yu-</w:t>
      </w:r>
      <w:r w:rsidR="0014590F" w:rsidRPr="00AE3276">
        <w:rPr>
          <w:rFonts w:ascii="Book Antiqua" w:eastAsia="FangSong_GB2312" w:hAnsi="Book Antiqua"/>
          <w:kern w:val="0"/>
          <w:sz w:val="24"/>
        </w:rPr>
        <w:t xml:space="preserve">Mei </w:t>
      </w:r>
      <w:r w:rsidRPr="00AE3276">
        <w:rPr>
          <w:rFonts w:ascii="Book Antiqua" w:eastAsia="FangSong_GB2312" w:hAnsi="Book Antiqua"/>
          <w:kern w:val="0"/>
          <w:sz w:val="24"/>
        </w:rPr>
        <w:t>Zhang, Lin Zhu, Xian-</w:t>
      </w:r>
      <w:r w:rsidR="0014590F" w:rsidRPr="00AE3276">
        <w:rPr>
          <w:rFonts w:ascii="Book Antiqua" w:eastAsia="FangSong_GB2312" w:hAnsi="Book Antiqua"/>
          <w:kern w:val="0"/>
          <w:sz w:val="24"/>
        </w:rPr>
        <w:t xml:space="preserve">Lin </w:t>
      </w:r>
      <w:r w:rsidRPr="00AE3276">
        <w:rPr>
          <w:rFonts w:ascii="Book Antiqua" w:eastAsia="FangSong_GB2312" w:hAnsi="Book Antiqua"/>
          <w:kern w:val="0"/>
          <w:sz w:val="24"/>
        </w:rPr>
        <w:t>Zhao, Huan Chen, Hong-</w:t>
      </w:r>
      <w:r w:rsidR="0014590F" w:rsidRPr="00AE3276">
        <w:rPr>
          <w:rFonts w:ascii="Book Antiqua" w:eastAsia="FangSong_GB2312" w:hAnsi="Book Antiqua"/>
          <w:kern w:val="0"/>
          <w:sz w:val="24"/>
        </w:rPr>
        <w:t xml:space="preserve">Xin </w:t>
      </w:r>
      <w:r w:rsidRPr="00AE3276">
        <w:rPr>
          <w:rFonts w:ascii="Book Antiqua" w:eastAsia="FangSong_GB2312" w:hAnsi="Book Antiqua"/>
          <w:kern w:val="0"/>
          <w:sz w:val="24"/>
        </w:rPr>
        <w:t>Kang, Jian-</w:t>
      </w:r>
      <w:r w:rsidR="0014590F" w:rsidRPr="00AE3276">
        <w:rPr>
          <w:rFonts w:ascii="Book Antiqua" w:eastAsia="FangSong_GB2312" w:hAnsi="Book Antiqua"/>
          <w:kern w:val="0"/>
          <w:sz w:val="24"/>
        </w:rPr>
        <w:t xml:space="preserve">Lei </w:t>
      </w:r>
      <w:r w:rsidRPr="00AE3276">
        <w:rPr>
          <w:rFonts w:ascii="Book Antiqua" w:eastAsia="FangSong_GB2312" w:hAnsi="Book Antiqua"/>
          <w:kern w:val="0"/>
          <w:sz w:val="24"/>
        </w:rPr>
        <w:t>Zhao, Mei-</w:t>
      </w:r>
      <w:r w:rsidR="0014590F" w:rsidRPr="00AE3276">
        <w:rPr>
          <w:rFonts w:ascii="Book Antiqua" w:eastAsia="FangSong_GB2312" w:hAnsi="Book Antiqua"/>
          <w:kern w:val="0"/>
          <w:sz w:val="24"/>
        </w:rPr>
        <w:t xml:space="preserve">Hua </w:t>
      </w:r>
      <w:r w:rsidRPr="00AE3276">
        <w:rPr>
          <w:rFonts w:ascii="Book Antiqua" w:eastAsia="FangSong_GB2312" w:hAnsi="Book Antiqua"/>
          <w:kern w:val="0"/>
          <w:sz w:val="24"/>
        </w:rPr>
        <w:t>Wan,</w:t>
      </w:r>
      <w:r w:rsidRPr="00AE3276">
        <w:rPr>
          <w:rFonts w:ascii="Book Antiqua" w:hAnsi="Book Antiqua"/>
          <w:bCs/>
          <w:iCs/>
          <w:sz w:val="24"/>
          <w:vertAlign w:val="superscript"/>
        </w:rPr>
        <w:t xml:space="preserve"> </w:t>
      </w:r>
      <w:r w:rsidRPr="00AE3276">
        <w:rPr>
          <w:rFonts w:ascii="Book Antiqua" w:eastAsia="FangSong_GB2312" w:hAnsi="Book Antiqua"/>
          <w:kern w:val="0"/>
          <w:sz w:val="24"/>
        </w:rPr>
        <w:t>Juan Li, Lv Zhu, Wen-</w:t>
      </w:r>
      <w:r w:rsidR="0014590F" w:rsidRPr="00AE3276">
        <w:rPr>
          <w:rFonts w:ascii="Book Antiqua" w:eastAsia="FangSong_GB2312" w:hAnsi="Book Antiqua"/>
          <w:kern w:val="0"/>
          <w:sz w:val="24"/>
        </w:rPr>
        <w:t xml:space="preserve">Fu </w:t>
      </w:r>
      <w:r w:rsidRPr="00AE3276">
        <w:rPr>
          <w:rFonts w:ascii="Book Antiqua" w:eastAsia="FangSong_GB2312" w:hAnsi="Book Antiqua"/>
          <w:kern w:val="0"/>
          <w:sz w:val="24"/>
        </w:rPr>
        <w:t>Tang</w:t>
      </w:r>
    </w:p>
    <w:p w14:paraId="2CDC2C9F" w14:textId="77777777" w:rsidR="00C93605" w:rsidRPr="00AE3276" w:rsidRDefault="00C93605" w:rsidP="0014590F">
      <w:pPr>
        <w:spacing w:line="360" w:lineRule="auto"/>
        <w:rPr>
          <w:rFonts w:ascii="Book Antiqua" w:hAnsi="Book Antiqua"/>
          <w:bCs/>
          <w:iCs/>
          <w:sz w:val="24"/>
          <w:vertAlign w:val="superscript"/>
        </w:rPr>
      </w:pPr>
    </w:p>
    <w:p w14:paraId="0538077F" w14:textId="05F79D93" w:rsidR="00ED26B3" w:rsidRPr="00AE3276" w:rsidRDefault="00ED26B3" w:rsidP="0014590F">
      <w:pPr>
        <w:spacing w:line="360" w:lineRule="auto"/>
        <w:rPr>
          <w:rFonts w:ascii="Book Antiqua" w:hAnsi="Book Antiqua"/>
          <w:bCs/>
          <w:iCs/>
          <w:sz w:val="24"/>
        </w:rPr>
      </w:pPr>
      <w:r w:rsidRPr="00AE3276">
        <w:rPr>
          <w:rFonts w:ascii="Book Antiqua" w:eastAsia="FangSong_GB2312" w:hAnsi="Book Antiqua"/>
          <w:b/>
          <w:kern w:val="0"/>
          <w:sz w:val="24"/>
        </w:rPr>
        <w:t>Yu-</w:t>
      </w:r>
      <w:r w:rsidR="0014590F" w:rsidRPr="00AE3276">
        <w:rPr>
          <w:rFonts w:ascii="Book Antiqua" w:eastAsia="FangSong_GB2312" w:hAnsi="Book Antiqua"/>
          <w:b/>
          <w:kern w:val="0"/>
          <w:sz w:val="24"/>
        </w:rPr>
        <w:t xml:space="preserve">Mei </w:t>
      </w:r>
      <w:r w:rsidRPr="00AE3276">
        <w:rPr>
          <w:rFonts w:ascii="Book Antiqua" w:eastAsia="FangSong_GB2312" w:hAnsi="Book Antiqua"/>
          <w:b/>
          <w:kern w:val="0"/>
          <w:sz w:val="24"/>
        </w:rPr>
        <w:t>Zhang, Huan Chen, Hong-</w:t>
      </w:r>
      <w:r w:rsidR="0014590F" w:rsidRPr="00AE3276">
        <w:rPr>
          <w:rFonts w:ascii="Book Antiqua" w:eastAsia="FangSong_GB2312" w:hAnsi="Book Antiqua"/>
          <w:b/>
          <w:kern w:val="0"/>
          <w:sz w:val="24"/>
        </w:rPr>
        <w:t>X</w:t>
      </w:r>
      <w:r w:rsidRPr="00AE3276">
        <w:rPr>
          <w:rFonts w:ascii="Book Antiqua" w:eastAsia="FangSong_GB2312" w:hAnsi="Book Antiqua"/>
          <w:b/>
          <w:kern w:val="0"/>
          <w:sz w:val="24"/>
        </w:rPr>
        <w:t>in Kang, Mei-</w:t>
      </w:r>
      <w:r w:rsidR="0014590F" w:rsidRPr="00AE3276">
        <w:rPr>
          <w:rFonts w:ascii="Book Antiqua" w:eastAsia="FangSong_GB2312" w:hAnsi="Book Antiqua"/>
          <w:b/>
          <w:kern w:val="0"/>
          <w:sz w:val="24"/>
        </w:rPr>
        <w:t xml:space="preserve">Hua </w:t>
      </w:r>
      <w:r w:rsidRPr="00AE3276">
        <w:rPr>
          <w:rFonts w:ascii="Book Antiqua" w:eastAsia="FangSong_GB2312" w:hAnsi="Book Antiqua"/>
          <w:b/>
          <w:kern w:val="0"/>
          <w:sz w:val="24"/>
        </w:rPr>
        <w:t>Wan,</w:t>
      </w:r>
      <w:r w:rsidRPr="00AE3276">
        <w:rPr>
          <w:rFonts w:ascii="Book Antiqua" w:hAnsi="Book Antiqua"/>
          <w:b/>
          <w:bCs/>
          <w:iCs/>
          <w:sz w:val="24"/>
          <w:vertAlign w:val="superscript"/>
        </w:rPr>
        <w:t xml:space="preserve"> </w:t>
      </w:r>
      <w:r w:rsidRPr="00AE3276">
        <w:rPr>
          <w:rFonts w:ascii="Book Antiqua" w:eastAsia="FangSong_GB2312" w:hAnsi="Book Antiqua"/>
          <w:b/>
          <w:kern w:val="0"/>
          <w:sz w:val="24"/>
        </w:rPr>
        <w:t>Juan Li, Lv Zhu, Wen-</w:t>
      </w:r>
      <w:r w:rsidR="0014590F" w:rsidRPr="00AE3276">
        <w:rPr>
          <w:rFonts w:ascii="Book Antiqua" w:eastAsia="FangSong_GB2312" w:hAnsi="Book Antiqua"/>
          <w:b/>
          <w:kern w:val="0"/>
          <w:sz w:val="24"/>
        </w:rPr>
        <w:t xml:space="preserve">Fu </w:t>
      </w:r>
      <w:r w:rsidRPr="00AE3276">
        <w:rPr>
          <w:rFonts w:ascii="Book Antiqua" w:eastAsia="FangSong_GB2312" w:hAnsi="Book Antiqua"/>
          <w:b/>
          <w:kern w:val="0"/>
          <w:sz w:val="24"/>
        </w:rPr>
        <w:t>Tang</w:t>
      </w:r>
      <w:r w:rsidRPr="00AE3276">
        <w:rPr>
          <w:rFonts w:ascii="Book Antiqua" w:hAnsi="Book Antiqua"/>
          <w:b/>
          <w:bCs/>
          <w:iCs/>
          <w:sz w:val="24"/>
        </w:rPr>
        <w:t xml:space="preserve">, </w:t>
      </w:r>
      <w:r w:rsidRPr="00AE3276">
        <w:rPr>
          <w:rFonts w:ascii="Book Antiqua" w:hAnsi="Book Antiqua"/>
          <w:bCs/>
          <w:iCs/>
          <w:sz w:val="24"/>
        </w:rPr>
        <w:t>Department of Integrative Medicine, West China Hospital, Sichuan Uni</w:t>
      </w:r>
      <w:r w:rsidR="0014590F" w:rsidRPr="00AE3276">
        <w:rPr>
          <w:rFonts w:ascii="Book Antiqua" w:hAnsi="Book Antiqua"/>
          <w:bCs/>
          <w:iCs/>
          <w:sz w:val="24"/>
        </w:rPr>
        <w:t xml:space="preserve">versity, Chengdu 610041, </w:t>
      </w:r>
      <w:r w:rsidR="0014590F" w:rsidRPr="00AE3276">
        <w:rPr>
          <w:rFonts w:ascii="Book Antiqua" w:hAnsi="Book Antiqua" w:hint="eastAsia"/>
          <w:bCs/>
          <w:iCs/>
          <w:sz w:val="24"/>
        </w:rPr>
        <w:t xml:space="preserve">Sichuan Province, </w:t>
      </w:r>
      <w:r w:rsidR="0014590F" w:rsidRPr="00AE3276">
        <w:rPr>
          <w:rFonts w:ascii="Book Antiqua" w:hAnsi="Book Antiqua"/>
          <w:bCs/>
          <w:iCs/>
          <w:sz w:val="24"/>
        </w:rPr>
        <w:t>China</w:t>
      </w:r>
    </w:p>
    <w:p w14:paraId="518434B4" w14:textId="77777777" w:rsidR="00ED26B3" w:rsidRPr="00AE3276" w:rsidRDefault="00ED26B3" w:rsidP="0014590F">
      <w:pPr>
        <w:spacing w:line="360" w:lineRule="auto"/>
        <w:rPr>
          <w:rFonts w:ascii="Book Antiqua" w:hAnsi="Book Antiqua"/>
          <w:bCs/>
          <w:iCs/>
          <w:sz w:val="24"/>
        </w:rPr>
      </w:pPr>
    </w:p>
    <w:p w14:paraId="57E6C59D" w14:textId="356826AA" w:rsidR="00ED26B3" w:rsidRPr="00AE3276" w:rsidRDefault="00ED26B3" w:rsidP="0014590F">
      <w:pPr>
        <w:spacing w:line="360" w:lineRule="auto"/>
        <w:rPr>
          <w:rFonts w:ascii="Book Antiqua" w:hAnsi="Book Antiqua"/>
          <w:bCs/>
          <w:iCs/>
          <w:sz w:val="24"/>
        </w:rPr>
      </w:pPr>
      <w:r w:rsidRPr="00AE3276">
        <w:rPr>
          <w:rFonts w:ascii="Book Antiqua" w:eastAsia="FangSong_GB2312" w:hAnsi="Book Antiqua"/>
          <w:b/>
          <w:kern w:val="0"/>
          <w:sz w:val="24"/>
        </w:rPr>
        <w:t xml:space="preserve">Lin Zhu, </w:t>
      </w:r>
      <w:r w:rsidRPr="00AE3276">
        <w:rPr>
          <w:rFonts w:ascii="Book Antiqua" w:hAnsi="Book Antiqua"/>
          <w:bCs/>
          <w:iCs/>
          <w:sz w:val="24"/>
        </w:rPr>
        <w:t>Digestive System Department, Sichuan Integrative Medicine Hospital, Chengdu 610041,</w:t>
      </w:r>
      <w:r w:rsidR="0014590F" w:rsidRPr="00AE3276">
        <w:rPr>
          <w:rFonts w:ascii="Book Antiqua" w:hAnsi="Book Antiqua"/>
          <w:bCs/>
          <w:iCs/>
          <w:sz w:val="24"/>
        </w:rPr>
        <w:t xml:space="preserve"> </w:t>
      </w:r>
      <w:r w:rsidR="0014590F" w:rsidRPr="00AE3276">
        <w:rPr>
          <w:rFonts w:ascii="Book Antiqua" w:hAnsi="Book Antiqua" w:hint="eastAsia"/>
          <w:bCs/>
          <w:iCs/>
          <w:sz w:val="24"/>
        </w:rPr>
        <w:t xml:space="preserve">Sichuan Province, </w:t>
      </w:r>
      <w:r w:rsidRPr="00AE3276">
        <w:rPr>
          <w:rFonts w:ascii="Book Antiqua" w:hAnsi="Book Antiqua"/>
          <w:bCs/>
          <w:iCs/>
          <w:sz w:val="24"/>
        </w:rPr>
        <w:t>China</w:t>
      </w:r>
      <w:r w:rsidR="0014590F" w:rsidRPr="00AE3276">
        <w:rPr>
          <w:rFonts w:ascii="Book Antiqua" w:hAnsi="Book Antiqua" w:hint="eastAsia"/>
          <w:bCs/>
          <w:iCs/>
          <w:sz w:val="24"/>
        </w:rPr>
        <w:t xml:space="preserve"> </w:t>
      </w:r>
    </w:p>
    <w:p w14:paraId="4B380B46" w14:textId="77777777" w:rsidR="00ED26B3" w:rsidRPr="00AE3276" w:rsidRDefault="00ED26B3" w:rsidP="0014590F">
      <w:pPr>
        <w:spacing w:line="360" w:lineRule="auto"/>
        <w:rPr>
          <w:rFonts w:ascii="Book Antiqua" w:hAnsi="Book Antiqua"/>
          <w:bCs/>
          <w:iCs/>
          <w:sz w:val="24"/>
        </w:rPr>
      </w:pPr>
    </w:p>
    <w:p w14:paraId="40156435" w14:textId="3068151D" w:rsidR="00ED26B3" w:rsidRPr="00AE3276" w:rsidRDefault="00ED26B3" w:rsidP="0014590F">
      <w:pPr>
        <w:spacing w:line="360" w:lineRule="auto"/>
        <w:rPr>
          <w:rFonts w:ascii="Book Antiqua" w:hAnsi="Book Antiqua"/>
          <w:kern w:val="0"/>
          <w:sz w:val="24"/>
        </w:rPr>
      </w:pPr>
      <w:r w:rsidRPr="00AE3276">
        <w:rPr>
          <w:rFonts w:ascii="Book Antiqua" w:eastAsia="FangSong_GB2312" w:hAnsi="Book Antiqua"/>
          <w:b/>
          <w:kern w:val="0"/>
          <w:sz w:val="24"/>
        </w:rPr>
        <w:t>Xian-</w:t>
      </w:r>
      <w:r w:rsidR="0014590F" w:rsidRPr="00AE3276">
        <w:rPr>
          <w:rFonts w:ascii="Book Antiqua" w:eastAsia="FangSong_GB2312" w:hAnsi="Book Antiqua"/>
          <w:b/>
          <w:kern w:val="0"/>
          <w:sz w:val="24"/>
        </w:rPr>
        <w:t xml:space="preserve">Lin </w:t>
      </w:r>
      <w:r w:rsidRPr="00AE3276">
        <w:rPr>
          <w:rFonts w:ascii="Book Antiqua" w:eastAsia="FangSong_GB2312" w:hAnsi="Book Antiqua"/>
          <w:b/>
          <w:kern w:val="0"/>
          <w:sz w:val="24"/>
        </w:rPr>
        <w:t xml:space="preserve">Zhao, </w:t>
      </w:r>
      <w:r w:rsidRPr="00AE3276">
        <w:rPr>
          <w:rFonts w:ascii="Book Antiqua" w:hAnsi="Book Antiqua"/>
          <w:kern w:val="0"/>
          <w:sz w:val="24"/>
        </w:rPr>
        <w:t>Department of Integrative Medicine, Chengdu Integrated TCM and Western Medicine Hospital, Chengdu 6</w:t>
      </w:r>
      <w:r w:rsidR="0014590F" w:rsidRPr="00AE3276">
        <w:rPr>
          <w:rFonts w:ascii="Book Antiqua" w:hAnsi="Book Antiqua"/>
          <w:kern w:val="0"/>
          <w:sz w:val="24"/>
        </w:rPr>
        <w:t>10016, Sichuan Province, China</w:t>
      </w:r>
    </w:p>
    <w:p w14:paraId="0FB20EB0" w14:textId="77777777" w:rsidR="00ED26B3" w:rsidRPr="00AE3276" w:rsidRDefault="00ED26B3" w:rsidP="0014590F">
      <w:pPr>
        <w:spacing w:line="360" w:lineRule="auto"/>
        <w:rPr>
          <w:rFonts w:ascii="Book Antiqua" w:hAnsi="Book Antiqua"/>
          <w:kern w:val="0"/>
          <w:sz w:val="24"/>
        </w:rPr>
      </w:pPr>
    </w:p>
    <w:p w14:paraId="0099807A" w14:textId="3C557591" w:rsidR="00C93605" w:rsidRDefault="00ED26B3" w:rsidP="0014590F">
      <w:pPr>
        <w:spacing w:line="360" w:lineRule="auto"/>
        <w:rPr>
          <w:rFonts w:ascii="Book Antiqua" w:hAnsi="Book Antiqua"/>
          <w:kern w:val="0"/>
          <w:sz w:val="24"/>
        </w:rPr>
      </w:pPr>
      <w:r w:rsidRPr="00AE3276">
        <w:rPr>
          <w:rFonts w:ascii="Book Antiqua" w:hAnsi="Book Antiqua"/>
          <w:b/>
          <w:kern w:val="0"/>
          <w:sz w:val="24"/>
        </w:rPr>
        <w:t>Jian-</w:t>
      </w:r>
      <w:r w:rsidR="0014590F" w:rsidRPr="00AE3276">
        <w:rPr>
          <w:rFonts w:ascii="Book Antiqua" w:hAnsi="Book Antiqua"/>
          <w:b/>
          <w:kern w:val="0"/>
          <w:sz w:val="24"/>
        </w:rPr>
        <w:t xml:space="preserve">Lei </w:t>
      </w:r>
      <w:r w:rsidRPr="00AE3276">
        <w:rPr>
          <w:rFonts w:ascii="Book Antiqua" w:hAnsi="Book Antiqua"/>
          <w:b/>
          <w:kern w:val="0"/>
          <w:sz w:val="24"/>
        </w:rPr>
        <w:t>Zhao,</w:t>
      </w:r>
      <w:r w:rsidRPr="00AE3276">
        <w:rPr>
          <w:rFonts w:ascii="Book Antiqua" w:hAnsi="Book Antiqua"/>
          <w:kern w:val="0"/>
          <w:sz w:val="24"/>
        </w:rPr>
        <w:t xml:space="preserve"> Department of Pharmacology, School of Preclincial and Forensic Medicine, West China Medical Center, Sichuan University, Chengdu, 610041, </w:t>
      </w:r>
      <w:r w:rsidR="0014590F" w:rsidRPr="00AE3276">
        <w:rPr>
          <w:rFonts w:ascii="Book Antiqua" w:hAnsi="Book Antiqua"/>
          <w:kern w:val="0"/>
          <w:sz w:val="24"/>
        </w:rPr>
        <w:t>Sichuan Province, China</w:t>
      </w:r>
    </w:p>
    <w:p w14:paraId="000BC7CA" w14:textId="77777777" w:rsidR="00711044" w:rsidRPr="00AE3276" w:rsidRDefault="00711044" w:rsidP="0014590F">
      <w:pPr>
        <w:spacing w:line="360" w:lineRule="auto"/>
        <w:rPr>
          <w:rFonts w:ascii="Book Antiqua" w:hAnsi="Book Antiqua"/>
          <w:kern w:val="0"/>
          <w:sz w:val="24"/>
        </w:rPr>
      </w:pPr>
    </w:p>
    <w:p w14:paraId="1C36DEBD" w14:textId="7B48F873" w:rsidR="00711044" w:rsidRPr="00711044" w:rsidRDefault="00711044" w:rsidP="00711044">
      <w:pPr>
        <w:spacing w:line="360" w:lineRule="auto"/>
        <w:rPr>
          <w:rFonts w:ascii="Book Antiqua" w:eastAsia="FangSong_GB2312" w:hAnsi="Book Antiqua"/>
          <w:kern w:val="0"/>
          <w:sz w:val="24"/>
        </w:rPr>
      </w:pPr>
      <w:bookmarkStart w:id="10" w:name="OLE_LINK28"/>
      <w:bookmarkStart w:id="11" w:name="OLE_LINK29"/>
      <w:bookmarkStart w:id="12" w:name="OLE_LINK81"/>
      <w:bookmarkStart w:id="13" w:name="OLE_LINK125"/>
      <w:bookmarkStart w:id="14" w:name="OLE_LINK152"/>
      <w:bookmarkStart w:id="15" w:name="OLE_LINK173"/>
      <w:bookmarkStart w:id="16" w:name="OLE_LINK190"/>
      <w:bookmarkStart w:id="17" w:name="OLE_LINK228"/>
      <w:bookmarkStart w:id="18" w:name="OLE_LINK296"/>
      <w:bookmarkStart w:id="19" w:name="OLE_LINK581"/>
      <w:r w:rsidRPr="00DD461B">
        <w:rPr>
          <w:rFonts w:ascii="Book Antiqua" w:hAnsi="Book Antiqua"/>
          <w:b/>
          <w:bCs/>
          <w:sz w:val="24"/>
        </w:rPr>
        <w:t>ORCID number:</w:t>
      </w:r>
      <w:r>
        <w:rPr>
          <w:rFonts w:ascii="Book Antiqua" w:hAnsi="Book Antiqua" w:hint="eastAsia"/>
          <w:b/>
          <w:bCs/>
          <w:sz w:val="24"/>
        </w:rPr>
        <w:t xml:space="preserve"> </w:t>
      </w:r>
      <w:r w:rsidRPr="00AE3276">
        <w:rPr>
          <w:rFonts w:ascii="Book Antiqua" w:eastAsia="FangSong_GB2312" w:hAnsi="Book Antiqua"/>
          <w:kern w:val="0"/>
          <w:sz w:val="24"/>
        </w:rPr>
        <w:t>Yu-Mei Zhang</w:t>
      </w:r>
      <w:r>
        <w:rPr>
          <w:rFonts w:ascii="Book Antiqua" w:eastAsia="FangSong_GB2312" w:hAnsi="Book Antiqua" w:hint="eastAsia"/>
          <w:kern w:val="0"/>
          <w:sz w:val="24"/>
        </w:rPr>
        <w:t xml:space="preserve"> (</w:t>
      </w:r>
      <w:r w:rsidRPr="00711044">
        <w:rPr>
          <w:rFonts w:ascii="Book Antiqua" w:eastAsia="FangSong_GB2312" w:hAnsi="Book Antiqua"/>
          <w:kern w:val="0"/>
          <w:sz w:val="24"/>
        </w:rPr>
        <w:t>0000-0001-9802-776X</w:t>
      </w:r>
      <w:r>
        <w:rPr>
          <w:rFonts w:ascii="Book Antiqua" w:eastAsia="FangSong_GB2312" w:hAnsi="Book Antiqua" w:hint="eastAsia"/>
          <w:kern w:val="0"/>
          <w:sz w:val="24"/>
        </w:rPr>
        <w:t xml:space="preserve">); </w:t>
      </w:r>
      <w:r w:rsidRPr="00AE3276">
        <w:rPr>
          <w:rFonts w:ascii="Book Antiqua" w:eastAsia="FangSong_GB2312" w:hAnsi="Book Antiqua"/>
          <w:kern w:val="0"/>
          <w:sz w:val="24"/>
        </w:rPr>
        <w:t>Lin Zhu</w:t>
      </w:r>
      <w:r>
        <w:rPr>
          <w:rFonts w:ascii="Book Antiqua" w:eastAsia="FangSong_GB2312" w:hAnsi="Book Antiqua" w:hint="eastAsia"/>
          <w:kern w:val="0"/>
          <w:sz w:val="24"/>
        </w:rPr>
        <w:t xml:space="preserve"> (</w:t>
      </w:r>
      <w:r w:rsidRPr="00711044">
        <w:rPr>
          <w:rFonts w:ascii="Book Antiqua" w:eastAsia="FangSong_GB2312" w:hAnsi="Book Antiqua"/>
          <w:kern w:val="0"/>
          <w:sz w:val="24"/>
        </w:rPr>
        <w:t>0000-0001-9126-5722</w:t>
      </w:r>
      <w:r>
        <w:rPr>
          <w:rFonts w:ascii="Book Antiqua" w:eastAsia="FangSong_GB2312" w:hAnsi="Book Antiqua" w:hint="eastAsia"/>
          <w:kern w:val="0"/>
          <w:sz w:val="24"/>
        </w:rPr>
        <w:t xml:space="preserve">); </w:t>
      </w:r>
      <w:r w:rsidRPr="00AE3276">
        <w:rPr>
          <w:rFonts w:ascii="Book Antiqua" w:eastAsia="FangSong_GB2312" w:hAnsi="Book Antiqua"/>
          <w:kern w:val="0"/>
          <w:sz w:val="24"/>
        </w:rPr>
        <w:t>Xian-Lin Zhao</w:t>
      </w:r>
      <w:r>
        <w:rPr>
          <w:rFonts w:ascii="Book Antiqua" w:eastAsia="FangSong_GB2312" w:hAnsi="Book Antiqua" w:hint="eastAsia"/>
          <w:kern w:val="0"/>
          <w:sz w:val="24"/>
        </w:rPr>
        <w:t xml:space="preserve"> (</w:t>
      </w:r>
      <w:r w:rsidRPr="00711044">
        <w:rPr>
          <w:rFonts w:ascii="Book Antiqua" w:eastAsia="FangSong_GB2312" w:hAnsi="Book Antiqua"/>
          <w:kern w:val="0"/>
          <w:sz w:val="24"/>
        </w:rPr>
        <w:t>0000-0002-2110-2941</w:t>
      </w:r>
      <w:r>
        <w:rPr>
          <w:rFonts w:ascii="Book Antiqua" w:eastAsia="FangSong_GB2312" w:hAnsi="Book Antiqua" w:hint="eastAsia"/>
          <w:kern w:val="0"/>
          <w:sz w:val="24"/>
        </w:rPr>
        <w:t xml:space="preserve">); </w:t>
      </w:r>
      <w:r w:rsidRPr="00AE3276">
        <w:rPr>
          <w:rFonts w:ascii="Book Antiqua" w:eastAsia="FangSong_GB2312" w:hAnsi="Book Antiqua"/>
          <w:kern w:val="0"/>
          <w:sz w:val="24"/>
        </w:rPr>
        <w:t>Huan Chen</w:t>
      </w:r>
      <w:r>
        <w:rPr>
          <w:rFonts w:ascii="Book Antiqua" w:eastAsia="FangSong_GB2312" w:hAnsi="Book Antiqua" w:hint="eastAsia"/>
          <w:kern w:val="0"/>
          <w:sz w:val="24"/>
        </w:rPr>
        <w:t xml:space="preserve"> </w:t>
      </w:r>
      <w:r>
        <w:rPr>
          <w:rFonts w:ascii="Book Antiqua" w:eastAsia="FangSong_GB2312" w:hAnsi="Book Antiqua" w:hint="eastAsia"/>
          <w:kern w:val="0"/>
          <w:sz w:val="24"/>
        </w:rPr>
        <w:lastRenderedPageBreak/>
        <w:t>(</w:t>
      </w:r>
      <w:r w:rsidRPr="00711044">
        <w:rPr>
          <w:rFonts w:ascii="Book Antiqua" w:eastAsia="FangSong_GB2312" w:hAnsi="Book Antiqua"/>
          <w:kern w:val="0"/>
          <w:sz w:val="24"/>
        </w:rPr>
        <w:t>0000-0002-4763-6730</w:t>
      </w:r>
      <w:r>
        <w:rPr>
          <w:rFonts w:ascii="Book Antiqua" w:eastAsia="FangSong_GB2312" w:hAnsi="Book Antiqua" w:hint="eastAsia"/>
          <w:kern w:val="0"/>
          <w:sz w:val="24"/>
        </w:rPr>
        <w:t xml:space="preserve">); </w:t>
      </w:r>
      <w:r w:rsidRPr="00AE3276">
        <w:rPr>
          <w:rFonts w:ascii="Book Antiqua" w:eastAsia="FangSong_GB2312" w:hAnsi="Book Antiqua"/>
          <w:kern w:val="0"/>
          <w:sz w:val="24"/>
        </w:rPr>
        <w:t>Hong-Xin Kang</w:t>
      </w:r>
      <w:r>
        <w:rPr>
          <w:rFonts w:ascii="Book Antiqua" w:eastAsia="FangSong_GB2312" w:hAnsi="Book Antiqua" w:hint="eastAsia"/>
          <w:kern w:val="0"/>
          <w:sz w:val="24"/>
        </w:rPr>
        <w:t xml:space="preserve"> (</w:t>
      </w:r>
      <w:r w:rsidRPr="00711044">
        <w:rPr>
          <w:rFonts w:ascii="Book Antiqua" w:eastAsia="FangSong_GB2312" w:hAnsi="Book Antiqua"/>
          <w:kern w:val="0"/>
          <w:sz w:val="24"/>
        </w:rPr>
        <w:t>0000-0001-8212-0134</w:t>
      </w:r>
      <w:r>
        <w:rPr>
          <w:rFonts w:ascii="Book Antiqua" w:eastAsia="FangSong_GB2312" w:hAnsi="Book Antiqua" w:hint="eastAsia"/>
          <w:kern w:val="0"/>
          <w:sz w:val="24"/>
        </w:rPr>
        <w:t>);</w:t>
      </w:r>
      <w:r w:rsidRPr="00AE3276">
        <w:rPr>
          <w:rFonts w:ascii="Book Antiqua" w:eastAsia="FangSong_GB2312" w:hAnsi="Book Antiqua"/>
          <w:kern w:val="0"/>
          <w:sz w:val="24"/>
        </w:rPr>
        <w:t xml:space="preserve"> Jian-Lei Zhao</w:t>
      </w:r>
      <w:r>
        <w:rPr>
          <w:rFonts w:ascii="Book Antiqua" w:eastAsia="FangSong_GB2312" w:hAnsi="Book Antiqua" w:hint="eastAsia"/>
          <w:kern w:val="0"/>
          <w:sz w:val="24"/>
        </w:rPr>
        <w:t xml:space="preserve"> (</w:t>
      </w:r>
      <w:r w:rsidRPr="00711044">
        <w:rPr>
          <w:rFonts w:ascii="Book Antiqua" w:eastAsia="FangSong_GB2312" w:hAnsi="Book Antiqua"/>
          <w:kern w:val="0"/>
          <w:sz w:val="24"/>
        </w:rPr>
        <w:t>0000-0001-8636-593X</w:t>
      </w:r>
      <w:r>
        <w:rPr>
          <w:rFonts w:ascii="Book Antiqua" w:eastAsia="FangSong_GB2312" w:hAnsi="Book Antiqua" w:hint="eastAsia"/>
          <w:kern w:val="0"/>
          <w:sz w:val="24"/>
        </w:rPr>
        <w:t xml:space="preserve">); </w:t>
      </w:r>
      <w:r w:rsidRPr="00AE3276">
        <w:rPr>
          <w:rFonts w:ascii="Book Antiqua" w:eastAsia="FangSong_GB2312" w:hAnsi="Book Antiqua"/>
          <w:kern w:val="0"/>
          <w:sz w:val="24"/>
        </w:rPr>
        <w:t>Mei-Hua Wan</w:t>
      </w:r>
      <w:r>
        <w:rPr>
          <w:rFonts w:ascii="Book Antiqua" w:eastAsia="FangSong_GB2312" w:hAnsi="Book Antiqua" w:hint="eastAsia"/>
          <w:kern w:val="0"/>
          <w:sz w:val="24"/>
        </w:rPr>
        <w:t xml:space="preserve"> (</w:t>
      </w:r>
      <w:r w:rsidRPr="00711044">
        <w:rPr>
          <w:rFonts w:ascii="Book Antiqua" w:eastAsia="FangSong_GB2312" w:hAnsi="Book Antiqua"/>
          <w:kern w:val="0"/>
          <w:sz w:val="24"/>
        </w:rPr>
        <w:t>0000-0002-1237-9455</w:t>
      </w:r>
      <w:r w:rsidRPr="00711044">
        <w:rPr>
          <w:rFonts w:ascii="Book Antiqua" w:eastAsia="FangSong_GB2312" w:hAnsi="Book Antiqua"/>
          <w:kern w:val="0"/>
          <w:sz w:val="24"/>
        </w:rPr>
        <w:tab/>
      </w:r>
      <w:r>
        <w:rPr>
          <w:rFonts w:ascii="Book Antiqua" w:eastAsia="FangSong_GB2312" w:hAnsi="Book Antiqua" w:hint="eastAsia"/>
          <w:kern w:val="0"/>
          <w:sz w:val="24"/>
        </w:rPr>
        <w:t xml:space="preserve">); </w:t>
      </w:r>
      <w:r w:rsidRPr="00AE3276">
        <w:rPr>
          <w:rFonts w:ascii="Book Antiqua" w:eastAsia="FangSong_GB2312" w:hAnsi="Book Antiqua"/>
          <w:kern w:val="0"/>
          <w:sz w:val="24"/>
        </w:rPr>
        <w:t>Juan Li</w:t>
      </w:r>
      <w:r>
        <w:rPr>
          <w:rFonts w:ascii="Book Antiqua" w:eastAsia="FangSong_GB2312" w:hAnsi="Book Antiqua" w:hint="eastAsia"/>
          <w:kern w:val="0"/>
          <w:sz w:val="24"/>
        </w:rPr>
        <w:t xml:space="preserve"> (</w:t>
      </w:r>
      <w:r w:rsidRPr="00711044">
        <w:rPr>
          <w:rFonts w:ascii="Book Antiqua" w:eastAsia="FangSong_GB2312" w:hAnsi="Book Antiqua"/>
          <w:kern w:val="0"/>
          <w:sz w:val="24"/>
        </w:rPr>
        <w:t>0000-0002-5775-9355</w:t>
      </w:r>
      <w:r>
        <w:rPr>
          <w:rFonts w:ascii="Book Antiqua" w:eastAsia="FangSong_GB2312" w:hAnsi="Book Antiqua" w:hint="eastAsia"/>
          <w:kern w:val="0"/>
          <w:sz w:val="24"/>
        </w:rPr>
        <w:t xml:space="preserve">); </w:t>
      </w:r>
      <w:r w:rsidRPr="00AE3276">
        <w:rPr>
          <w:rFonts w:ascii="Book Antiqua" w:eastAsia="FangSong_GB2312" w:hAnsi="Book Antiqua"/>
          <w:kern w:val="0"/>
          <w:sz w:val="24"/>
        </w:rPr>
        <w:t>Lv Zhu</w:t>
      </w:r>
      <w:r>
        <w:rPr>
          <w:rFonts w:ascii="Book Antiqua" w:eastAsia="FangSong_GB2312" w:hAnsi="Book Antiqua" w:hint="eastAsia"/>
          <w:kern w:val="0"/>
          <w:sz w:val="24"/>
        </w:rPr>
        <w:t xml:space="preserve"> (</w:t>
      </w:r>
      <w:r w:rsidRPr="00711044">
        <w:rPr>
          <w:rFonts w:ascii="Book Antiqua" w:eastAsia="FangSong_GB2312" w:hAnsi="Book Antiqua"/>
          <w:kern w:val="0"/>
          <w:sz w:val="24"/>
        </w:rPr>
        <w:t>0000-0002-4302-3339</w:t>
      </w:r>
      <w:r>
        <w:rPr>
          <w:rFonts w:ascii="Book Antiqua" w:eastAsia="FangSong_GB2312" w:hAnsi="Book Antiqua" w:hint="eastAsia"/>
          <w:kern w:val="0"/>
          <w:sz w:val="24"/>
        </w:rPr>
        <w:t xml:space="preserve">); </w:t>
      </w:r>
      <w:r w:rsidRPr="00AE3276">
        <w:rPr>
          <w:rFonts w:ascii="Book Antiqua" w:eastAsia="FangSong_GB2312" w:hAnsi="Book Antiqua"/>
          <w:kern w:val="0"/>
          <w:sz w:val="24"/>
        </w:rPr>
        <w:t>Wen-Fu Tang</w:t>
      </w:r>
      <w:r>
        <w:rPr>
          <w:rFonts w:ascii="Book Antiqua" w:eastAsia="FangSong_GB2312" w:hAnsi="Book Antiqua" w:hint="eastAsia"/>
          <w:kern w:val="0"/>
          <w:sz w:val="24"/>
        </w:rPr>
        <w:t xml:space="preserve"> (</w:t>
      </w:r>
      <w:r w:rsidRPr="00711044">
        <w:rPr>
          <w:rFonts w:ascii="Book Antiqua" w:eastAsia="FangSong_GB2312" w:hAnsi="Book Antiqua"/>
          <w:kern w:val="0"/>
          <w:sz w:val="24"/>
        </w:rPr>
        <w:t>0000-0001-9294-6634</w:t>
      </w:r>
      <w:r>
        <w:rPr>
          <w:rFonts w:ascii="Book Antiqua" w:eastAsia="FangSong_GB2312" w:hAnsi="Book Antiqua" w:hint="eastAsia"/>
          <w:kern w:val="0"/>
          <w:sz w:val="24"/>
        </w:rPr>
        <w:t>).</w:t>
      </w:r>
    </w:p>
    <w:p w14:paraId="24EDB621" w14:textId="77777777" w:rsidR="0014590F" w:rsidRPr="00711044" w:rsidRDefault="0014590F" w:rsidP="0014590F">
      <w:pPr>
        <w:spacing w:line="360" w:lineRule="auto"/>
        <w:rPr>
          <w:rFonts w:ascii="Book Antiqua" w:eastAsiaTheme="minorEastAsia" w:hAnsi="Book Antiqua"/>
          <w:b/>
          <w:sz w:val="24"/>
        </w:rPr>
      </w:pPr>
    </w:p>
    <w:p w14:paraId="5B85E957" w14:textId="2215EA86" w:rsidR="00C93605" w:rsidRPr="00AE3276" w:rsidRDefault="0014590F" w:rsidP="0014590F">
      <w:pPr>
        <w:spacing w:line="360" w:lineRule="auto"/>
        <w:rPr>
          <w:rFonts w:ascii="Book Antiqua" w:hAnsi="Book Antiqua"/>
          <w:b/>
          <w:sz w:val="24"/>
        </w:rPr>
      </w:pPr>
      <w:r w:rsidRPr="00AE3276">
        <w:rPr>
          <w:rFonts w:ascii="Book Antiqua" w:eastAsia="MS Mincho" w:hAnsi="Book Antiqua"/>
          <w:b/>
          <w:sz w:val="24"/>
          <w:lang w:eastAsia="ja-JP"/>
        </w:rPr>
        <w:t>Author contributions:</w:t>
      </w:r>
      <w:bookmarkEnd w:id="10"/>
      <w:bookmarkEnd w:id="11"/>
      <w:bookmarkEnd w:id="12"/>
      <w:bookmarkEnd w:id="13"/>
      <w:bookmarkEnd w:id="14"/>
      <w:bookmarkEnd w:id="15"/>
      <w:bookmarkEnd w:id="16"/>
      <w:bookmarkEnd w:id="17"/>
      <w:bookmarkEnd w:id="18"/>
      <w:bookmarkEnd w:id="19"/>
      <w:r w:rsidRPr="00AE3276">
        <w:rPr>
          <w:rFonts w:ascii="Book Antiqua" w:hAnsi="Book Antiqua" w:hint="eastAsia"/>
          <w:b/>
          <w:sz w:val="24"/>
        </w:rPr>
        <w:t xml:space="preserve"> </w:t>
      </w:r>
      <w:r w:rsidR="00C93605" w:rsidRPr="00AE3276">
        <w:rPr>
          <w:rFonts w:ascii="Book Antiqua" w:eastAsia="FangSong_GB2312" w:hAnsi="Book Antiqua"/>
          <w:kern w:val="0"/>
          <w:sz w:val="24"/>
        </w:rPr>
        <w:t xml:space="preserve">Zhang </w:t>
      </w:r>
      <w:r w:rsidR="00ED26B3" w:rsidRPr="00AE3276">
        <w:rPr>
          <w:rFonts w:ascii="Book Antiqua" w:eastAsia="FangSong_GB2312" w:hAnsi="Book Antiqua"/>
          <w:kern w:val="0"/>
          <w:sz w:val="24"/>
        </w:rPr>
        <w:t xml:space="preserve">YM </w:t>
      </w:r>
      <w:r w:rsidR="00C93605" w:rsidRPr="00AE3276">
        <w:rPr>
          <w:rFonts w:ascii="Book Antiqua" w:eastAsia="FangSong_GB2312" w:hAnsi="Book Antiqua"/>
          <w:kern w:val="0"/>
          <w:sz w:val="24"/>
        </w:rPr>
        <w:t xml:space="preserve">and Zhu </w:t>
      </w:r>
      <w:r w:rsidR="00ED26B3" w:rsidRPr="00AE3276">
        <w:rPr>
          <w:rFonts w:ascii="Book Antiqua" w:eastAsia="FangSong_GB2312" w:hAnsi="Book Antiqua"/>
          <w:kern w:val="0"/>
          <w:sz w:val="24"/>
        </w:rPr>
        <w:t xml:space="preserve">L </w:t>
      </w:r>
      <w:r w:rsidR="00C93605" w:rsidRPr="00AE3276">
        <w:rPr>
          <w:rFonts w:ascii="Book Antiqua" w:eastAsia="FangSong_GB2312" w:hAnsi="Book Antiqua"/>
          <w:kern w:val="0"/>
          <w:sz w:val="24"/>
        </w:rPr>
        <w:t>contributed equally to this paper. Tang</w:t>
      </w:r>
      <w:r w:rsidR="00ED26B3" w:rsidRPr="00AE3276">
        <w:rPr>
          <w:rFonts w:ascii="Book Antiqua" w:eastAsia="FangSong_GB2312" w:hAnsi="Book Antiqua"/>
          <w:kern w:val="0"/>
          <w:sz w:val="24"/>
        </w:rPr>
        <w:t xml:space="preserve"> WF</w:t>
      </w:r>
      <w:r w:rsidR="00C93605" w:rsidRPr="00AE3276">
        <w:rPr>
          <w:rFonts w:ascii="Book Antiqua" w:eastAsia="FangSong_GB2312" w:hAnsi="Book Antiqua"/>
          <w:kern w:val="0"/>
          <w:sz w:val="24"/>
        </w:rPr>
        <w:t xml:space="preserve"> designed the study</w:t>
      </w:r>
      <w:r w:rsidRPr="00AE3276">
        <w:rPr>
          <w:rFonts w:ascii="Book Antiqua" w:eastAsia="FangSong_GB2312" w:hAnsi="Book Antiqua" w:hint="eastAsia"/>
          <w:kern w:val="0"/>
          <w:sz w:val="24"/>
        </w:rPr>
        <w:t xml:space="preserve">; </w:t>
      </w:r>
      <w:r w:rsidR="00C93605" w:rsidRPr="00AE3276">
        <w:rPr>
          <w:rFonts w:ascii="Book Antiqua" w:eastAsia="FangSong_GB2312" w:hAnsi="Book Antiqua"/>
          <w:kern w:val="0"/>
          <w:sz w:val="24"/>
        </w:rPr>
        <w:t>Zhang</w:t>
      </w:r>
      <w:r w:rsidR="00ED26B3" w:rsidRPr="00AE3276">
        <w:rPr>
          <w:rFonts w:ascii="Book Antiqua" w:eastAsia="FangSong_GB2312" w:hAnsi="Book Antiqua"/>
          <w:kern w:val="0"/>
          <w:sz w:val="24"/>
        </w:rPr>
        <w:t xml:space="preserve"> YM</w:t>
      </w:r>
      <w:r w:rsidR="00C93605" w:rsidRPr="00AE3276">
        <w:rPr>
          <w:rFonts w:ascii="Book Antiqua" w:eastAsia="FangSong_GB2312" w:hAnsi="Book Antiqua"/>
          <w:kern w:val="0"/>
          <w:sz w:val="24"/>
        </w:rPr>
        <w:t>, Zhu</w:t>
      </w:r>
      <w:r w:rsidR="00ED26B3" w:rsidRPr="00AE3276">
        <w:rPr>
          <w:rFonts w:ascii="Book Antiqua" w:eastAsia="FangSong_GB2312" w:hAnsi="Book Antiqua"/>
          <w:kern w:val="0"/>
          <w:sz w:val="24"/>
        </w:rPr>
        <w:t xml:space="preserve"> L</w:t>
      </w:r>
      <w:r w:rsidR="00C93605" w:rsidRPr="00AE3276">
        <w:rPr>
          <w:rFonts w:ascii="Book Antiqua" w:eastAsia="FangSong_GB2312" w:hAnsi="Book Antiqua"/>
          <w:kern w:val="0"/>
          <w:sz w:val="24"/>
        </w:rPr>
        <w:t>, Chen</w:t>
      </w:r>
      <w:r w:rsidR="00ED26B3" w:rsidRPr="00AE3276">
        <w:rPr>
          <w:rFonts w:ascii="Book Antiqua" w:eastAsia="FangSong_GB2312" w:hAnsi="Book Antiqua"/>
          <w:kern w:val="0"/>
          <w:sz w:val="24"/>
        </w:rPr>
        <w:t xml:space="preserve"> H</w:t>
      </w:r>
      <w:r w:rsidR="00C93605" w:rsidRPr="00AE3276">
        <w:rPr>
          <w:rFonts w:ascii="Book Antiqua" w:eastAsia="FangSong_GB2312" w:hAnsi="Book Antiqua"/>
          <w:kern w:val="0"/>
          <w:sz w:val="24"/>
        </w:rPr>
        <w:t xml:space="preserve">, Kang </w:t>
      </w:r>
      <w:r w:rsidR="00ED26B3" w:rsidRPr="00AE3276">
        <w:rPr>
          <w:rFonts w:ascii="Book Antiqua" w:eastAsia="FangSong_GB2312" w:hAnsi="Book Antiqua"/>
          <w:kern w:val="0"/>
          <w:sz w:val="24"/>
        </w:rPr>
        <w:t xml:space="preserve">HX </w:t>
      </w:r>
      <w:r w:rsidR="00C93605" w:rsidRPr="00AE3276">
        <w:rPr>
          <w:rFonts w:ascii="Book Antiqua" w:eastAsia="FangSong_GB2312" w:hAnsi="Book Antiqua"/>
          <w:kern w:val="0"/>
          <w:sz w:val="24"/>
        </w:rPr>
        <w:t>and Lv Zhu performed this study</w:t>
      </w:r>
      <w:r w:rsidRPr="00AE3276">
        <w:rPr>
          <w:rFonts w:ascii="Book Antiqua" w:eastAsia="FangSong_GB2312" w:hAnsi="Book Antiqua" w:hint="eastAsia"/>
          <w:kern w:val="0"/>
          <w:sz w:val="24"/>
        </w:rPr>
        <w:t>;</w:t>
      </w:r>
      <w:r w:rsidR="00C93605" w:rsidRPr="00AE3276">
        <w:rPr>
          <w:rFonts w:ascii="Book Antiqua" w:eastAsia="FangSong_GB2312" w:hAnsi="Book Antiqua"/>
          <w:kern w:val="0"/>
          <w:sz w:val="24"/>
        </w:rPr>
        <w:t xml:space="preserve"> </w:t>
      </w:r>
      <w:r w:rsidR="00ED26B3" w:rsidRPr="00AE3276">
        <w:rPr>
          <w:rFonts w:ascii="Book Antiqua" w:eastAsia="FangSong_GB2312" w:hAnsi="Book Antiqua"/>
          <w:kern w:val="0"/>
          <w:sz w:val="24"/>
        </w:rPr>
        <w:t>Z</w:t>
      </w:r>
      <w:r w:rsidR="00C93605" w:rsidRPr="00AE3276">
        <w:rPr>
          <w:rFonts w:ascii="Book Antiqua" w:eastAsia="FangSong_GB2312" w:hAnsi="Book Antiqua"/>
          <w:kern w:val="0"/>
          <w:sz w:val="24"/>
        </w:rPr>
        <w:t>hao</w:t>
      </w:r>
      <w:r w:rsidR="00ED26B3" w:rsidRPr="00AE3276">
        <w:rPr>
          <w:rFonts w:ascii="Book Antiqua" w:eastAsia="FangSong_GB2312" w:hAnsi="Book Antiqua"/>
          <w:kern w:val="0"/>
          <w:sz w:val="24"/>
        </w:rPr>
        <w:t xml:space="preserve"> XL</w:t>
      </w:r>
      <w:r w:rsidR="00C93605" w:rsidRPr="00AE3276">
        <w:rPr>
          <w:rFonts w:ascii="Book Antiqua" w:eastAsia="FangSong_GB2312" w:hAnsi="Book Antiqua"/>
          <w:kern w:val="0"/>
          <w:sz w:val="24"/>
        </w:rPr>
        <w:t>, Zhao</w:t>
      </w:r>
      <w:r w:rsidR="00ED26B3" w:rsidRPr="00AE3276">
        <w:rPr>
          <w:rFonts w:ascii="Book Antiqua" w:eastAsia="FangSong_GB2312" w:hAnsi="Book Antiqua"/>
          <w:kern w:val="0"/>
          <w:sz w:val="24"/>
        </w:rPr>
        <w:t xml:space="preserve"> JL</w:t>
      </w:r>
      <w:r w:rsidR="00C93605" w:rsidRPr="00AE3276">
        <w:rPr>
          <w:rFonts w:ascii="Book Antiqua" w:eastAsia="FangSong_GB2312" w:hAnsi="Book Antiqua"/>
          <w:kern w:val="0"/>
          <w:sz w:val="24"/>
        </w:rPr>
        <w:t xml:space="preserve">, Li </w:t>
      </w:r>
      <w:r w:rsidR="00ED26B3" w:rsidRPr="00AE3276">
        <w:rPr>
          <w:rFonts w:ascii="Book Antiqua" w:eastAsia="FangSong_GB2312" w:hAnsi="Book Antiqua"/>
          <w:kern w:val="0"/>
          <w:sz w:val="24"/>
        </w:rPr>
        <w:t xml:space="preserve">J </w:t>
      </w:r>
      <w:r w:rsidR="00C93605" w:rsidRPr="00AE3276">
        <w:rPr>
          <w:rFonts w:ascii="Book Antiqua" w:eastAsia="FangSong_GB2312" w:hAnsi="Book Antiqua"/>
          <w:kern w:val="0"/>
          <w:sz w:val="24"/>
        </w:rPr>
        <w:t xml:space="preserve">and Wan </w:t>
      </w:r>
      <w:r w:rsidR="00ED26B3" w:rsidRPr="00AE3276">
        <w:rPr>
          <w:rFonts w:ascii="Book Antiqua" w:eastAsia="FangSong_GB2312" w:hAnsi="Book Antiqua"/>
          <w:kern w:val="0"/>
          <w:sz w:val="24"/>
        </w:rPr>
        <w:t>MH analyzed the data</w:t>
      </w:r>
      <w:r w:rsidRPr="00AE3276">
        <w:rPr>
          <w:rFonts w:ascii="Book Antiqua" w:eastAsia="FangSong_GB2312" w:hAnsi="Book Antiqua" w:hint="eastAsia"/>
          <w:kern w:val="0"/>
          <w:sz w:val="24"/>
        </w:rPr>
        <w:t xml:space="preserve">; </w:t>
      </w:r>
      <w:r w:rsidR="00C93605" w:rsidRPr="00AE3276">
        <w:rPr>
          <w:rFonts w:ascii="Book Antiqua" w:eastAsia="FangSong_GB2312" w:hAnsi="Book Antiqua"/>
          <w:kern w:val="0"/>
          <w:sz w:val="24"/>
        </w:rPr>
        <w:t xml:space="preserve">Zhang </w:t>
      </w:r>
      <w:r w:rsidR="00ED26B3" w:rsidRPr="00AE3276">
        <w:rPr>
          <w:rFonts w:ascii="Book Antiqua" w:eastAsia="FangSong_GB2312" w:hAnsi="Book Antiqua"/>
          <w:kern w:val="0"/>
          <w:sz w:val="24"/>
        </w:rPr>
        <w:t xml:space="preserve">YM </w:t>
      </w:r>
      <w:r w:rsidR="00C93605" w:rsidRPr="00AE3276">
        <w:rPr>
          <w:rFonts w:ascii="Book Antiqua" w:eastAsia="FangSong_GB2312" w:hAnsi="Book Antiqua"/>
          <w:kern w:val="0"/>
          <w:sz w:val="24"/>
        </w:rPr>
        <w:t xml:space="preserve">and Zhu </w:t>
      </w:r>
      <w:r w:rsidR="00ED26B3" w:rsidRPr="00AE3276">
        <w:rPr>
          <w:rFonts w:ascii="Book Antiqua" w:eastAsia="FangSong_GB2312" w:hAnsi="Book Antiqua"/>
          <w:kern w:val="0"/>
          <w:sz w:val="24"/>
        </w:rPr>
        <w:t xml:space="preserve">L </w:t>
      </w:r>
      <w:r w:rsidR="00C93605" w:rsidRPr="00AE3276">
        <w:rPr>
          <w:rFonts w:ascii="Book Antiqua" w:eastAsia="FangSong_GB2312" w:hAnsi="Book Antiqua"/>
          <w:kern w:val="0"/>
          <w:sz w:val="24"/>
        </w:rPr>
        <w:t>wrote the paper</w:t>
      </w:r>
      <w:r w:rsidRPr="00AE3276">
        <w:rPr>
          <w:rFonts w:ascii="Book Antiqua" w:eastAsia="FangSong_GB2312" w:hAnsi="Book Antiqua" w:hint="eastAsia"/>
          <w:kern w:val="0"/>
          <w:sz w:val="24"/>
        </w:rPr>
        <w:t>;</w:t>
      </w:r>
      <w:r w:rsidR="00C93605" w:rsidRPr="00AE3276">
        <w:rPr>
          <w:rFonts w:ascii="Book Antiqua" w:eastAsia="FangSong_GB2312" w:hAnsi="Book Antiqua"/>
          <w:kern w:val="0"/>
          <w:sz w:val="24"/>
        </w:rPr>
        <w:t xml:space="preserve"> Tang </w:t>
      </w:r>
      <w:r w:rsidR="00ED26B3" w:rsidRPr="00AE3276">
        <w:rPr>
          <w:rFonts w:ascii="Book Antiqua" w:eastAsia="FangSong_GB2312" w:hAnsi="Book Antiqua"/>
          <w:kern w:val="0"/>
          <w:sz w:val="24"/>
        </w:rPr>
        <w:t xml:space="preserve">WF </w:t>
      </w:r>
      <w:r w:rsidR="00C93605" w:rsidRPr="00AE3276">
        <w:rPr>
          <w:rFonts w:ascii="Book Antiqua" w:eastAsia="FangSong_GB2312" w:hAnsi="Book Antiqua"/>
          <w:kern w:val="0"/>
          <w:sz w:val="24"/>
        </w:rPr>
        <w:t xml:space="preserve">was responsible for the critical revision of the paper. </w:t>
      </w:r>
    </w:p>
    <w:p w14:paraId="3B559991" w14:textId="77777777" w:rsidR="00C93605" w:rsidRPr="00AE3276" w:rsidRDefault="00C93605" w:rsidP="0014590F">
      <w:pPr>
        <w:spacing w:line="360" w:lineRule="auto"/>
        <w:rPr>
          <w:rFonts w:ascii="Book Antiqua" w:hAnsi="Book Antiqua"/>
          <w:bCs/>
          <w:iCs/>
          <w:sz w:val="24"/>
        </w:rPr>
      </w:pPr>
    </w:p>
    <w:p w14:paraId="5DF1217F" w14:textId="1DE01914" w:rsidR="00C93605" w:rsidRPr="00AE3276" w:rsidRDefault="00C93605" w:rsidP="0014590F">
      <w:pPr>
        <w:spacing w:line="360" w:lineRule="auto"/>
        <w:rPr>
          <w:rFonts w:ascii="Book Antiqua" w:hAnsi="Book Antiqua"/>
          <w:bCs/>
          <w:iCs/>
          <w:sz w:val="24"/>
        </w:rPr>
      </w:pPr>
      <w:r w:rsidRPr="00AE3276">
        <w:rPr>
          <w:rFonts w:ascii="Book Antiqua" w:hAnsi="Book Antiqua"/>
          <w:b/>
          <w:bCs/>
          <w:iCs/>
          <w:sz w:val="24"/>
        </w:rPr>
        <w:t xml:space="preserve">Supported by </w:t>
      </w:r>
      <w:r w:rsidRPr="00AE3276">
        <w:rPr>
          <w:rFonts w:ascii="Book Antiqua" w:hAnsi="Book Antiqua"/>
          <w:bCs/>
          <w:iCs/>
          <w:sz w:val="24"/>
        </w:rPr>
        <w:t>the National Natural Science Foundation of China</w:t>
      </w:r>
      <w:r w:rsidR="00ED26B3" w:rsidRPr="00AE3276">
        <w:rPr>
          <w:rFonts w:ascii="Book Antiqua" w:hAnsi="Book Antiqua"/>
          <w:bCs/>
          <w:iCs/>
          <w:sz w:val="24"/>
        </w:rPr>
        <w:t xml:space="preserve">, </w:t>
      </w:r>
      <w:r w:rsidRPr="00AE3276">
        <w:rPr>
          <w:rFonts w:ascii="Book Antiqua" w:hAnsi="Book Antiqua"/>
          <w:bCs/>
          <w:iCs/>
          <w:sz w:val="24"/>
        </w:rPr>
        <w:t>N</w:t>
      </w:r>
      <w:r w:rsidR="00ED26B3" w:rsidRPr="00AE3276">
        <w:rPr>
          <w:rFonts w:ascii="Book Antiqua" w:hAnsi="Book Antiqua"/>
          <w:bCs/>
          <w:iCs/>
          <w:sz w:val="24"/>
        </w:rPr>
        <w:t xml:space="preserve">o. 81374042, </w:t>
      </w:r>
      <w:r w:rsidR="0014590F" w:rsidRPr="00AE3276">
        <w:rPr>
          <w:rFonts w:ascii="Book Antiqua" w:hAnsi="Book Antiqua"/>
          <w:bCs/>
          <w:iCs/>
          <w:sz w:val="24"/>
        </w:rPr>
        <w:t xml:space="preserve">No. </w:t>
      </w:r>
      <w:r w:rsidR="00ED26B3" w:rsidRPr="00AE3276">
        <w:rPr>
          <w:rFonts w:ascii="Book Antiqua" w:hAnsi="Book Antiqua"/>
          <w:bCs/>
          <w:iCs/>
          <w:sz w:val="24"/>
        </w:rPr>
        <w:t>81370091</w:t>
      </w:r>
      <w:r w:rsidR="00711044">
        <w:rPr>
          <w:rFonts w:ascii="Book Antiqua" w:hAnsi="Book Antiqua" w:hint="eastAsia"/>
          <w:bCs/>
          <w:iCs/>
          <w:sz w:val="24"/>
        </w:rPr>
        <w:t xml:space="preserve"> and</w:t>
      </w:r>
      <w:r w:rsidR="00ED26B3" w:rsidRPr="00AE3276">
        <w:rPr>
          <w:rFonts w:ascii="Book Antiqua" w:hAnsi="Book Antiqua"/>
          <w:bCs/>
          <w:iCs/>
          <w:sz w:val="24"/>
        </w:rPr>
        <w:t xml:space="preserve"> </w:t>
      </w:r>
      <w:r w:rsidR="0014590F" w:rsidRPr="00AE3276">
        <w:rPr>
          <w:rFonts w:ascii="Book Antiqua" w:hAnsi="Book Antiqua"/>
          <w:bCs/>
          <w:iCs/>
          <w:sz w:val="24"/>
        </w:rPr>
        <w:t xml:space="preserve">No. </w:t>
      </w:r>
      <w:r w:rsidR="00ED26B3" w:rsidRPr="00AE3276">
        <w:rPr>
          <w:rFonts w:ascii="Book Antiqua" w:hAnsi="Book Antiqua"/>
          <w:bCs/>
          <w:iCs/>
          <w:sz w:val="24"/>
        </w:rPr>
        <w:t>81603480</w:t>
      </w:r>
      <w:r w:rsidRPr="00AE3276">
        <w:rPr>
          <w:rFonts w:ascii="Book Antiqua" w:hAnsi="Book Antiqua"/>
          <w:bCs/>
          <w:iCs/>
          <w:sz w:val="24"/>
        </w:rPr>
        <w:t xml:space="preserve">. </w:t>
      </w:r>
    </w:p>
    <w:p w14:paraId="069EEC77" w14:textId="77777777" w:rsidR="00C93605" w:rsidRPr="00AE3276" w:rsidRDefault="00C93605" w:rsidP="0014590F">
      <w:pPr>
        <w:spacing w:line="360" w:lineRule="auto"/>
        <w:rPr>
          <w:rFonts w:ascii="Book Antiqua" w:hAnsi="Book Antiqua"/>
          <w:bCs/>
          <w:iCs/>
          <w:sz w:val="24"/>
        </w:rPr>
      </w:pPr>
    </w:p>
    <w:p w14:paraId="36C5C3CA" w14:textId="77777777" w:rsidR="004A7924" w:rsidRPr="00AE3276" w:rsidRDefault="00C93605" w:rsidP="0014590F">
      <w:pPr>
        <w:widowControl/>
        <w:autoSpaceDE w:val="0"/>
        <w:autoSpaceDN w:val="0"/>
        <w:adjustRightInd w:val="0"/>
        <w:spacing w:line="360" w:lineRule="auto"/>
        <w:rPr>
          <w:rFonts w:ascii="Book Antiqua" w:hAnsi="Book Antiqua" w:cs="Times"/>
          <w:kern w:val="0"/>
          <w:sz w:val="24"/>
        </w:rPr>
      </w:pPr>
      <w:r w:rsidRPr="00AE3276">
        <w:rPr>
          <w:rFonts w:ascii="Book Antiqua" w:hAnsi="Book Antiqua"/>
          <w:b/>
          <w:bCs/>
          <w:iCs/>
          <w:sz w:val="24"/>
        </w:rPr>
        <w:t xml:space="preserve">Institutional review board statement: </w:t>
      </w:r>
      <w:r w:rsidR="004A7924" w:rsidRPr="00AE3276">
        <w:rPr>
          <w:rFonts w:ascii="Book Antiqua" w:hAnsi="Book Antiqua"/>
          <w:bCs/>
          <w:iCs/>
          <w:sz w:val="24"/>
        </w:rPr>
        <w:t xml:space="preserve">The study was approved by the Animal Ethics Committee Guidelines of the Animal Facility of the West China Hospital (Chengdu, China). </w:t>
      </w:r>
    </w:p>
    <w:p w14:paraId="19E25737" w14:textId="77777777" w:rsidR="00C93605" w:rsidRPr="00AE3276" w:rsidRDefault="00C93605" w:rsidP="0014590F">
      <w:pPr>
        <w:widowControl/>
        <w:autoSpaceDE w:val="0"/>
        <w:autoSpaceDN w:val="0"/>
        <w:adjustRightInd w:val="0"/>
        <w:spacing w:line="360" w:lineRule="auto"/>
        <w:rPr>
          <w:rFonts w:ascii="Book Antiqua" w:hAnsi="Book Antiqua"/>
          <w:b/>
          <w:bCs/>
          <w:iCs/>
          <w:sz w:val="24"/>
        </w:rPr>
      </w:pPr>
    </w:p>
    <w:p w14:paraId="0A0E3DBB" w14:textId="3916EB87" w:rsidR="004A7924" w:rsidRPr="00AE3276" w:rsidRDefault="00C93605" w:rsidP="0014590F">
      <w:pPr>
        <w:spacing w:line="360" w:lineRule="auto"/>
        <w:rPr>
          <w:rFonts w:ascii="Book Antiqua" w:hAnsi="Book Antiqua"/>
          <w:bCs/>
          <w:iCs/>
          <w:sz w:val="24"/>
        </w:rPr>
      </w:pPr>
      <w:r w:rsidRPr="00AE3276">
        <w:rPr>
          <w:rFonts w:ascii="Book Antiqua" w:hAnsi="Book Antiqua"/>
          <w:b/>
          <w:bCs/>
          <w:iCs/>
          <w:sz w:val="24"/>
        </w:rPr>
        <w:t>Institutional animal care and use committee statement:</w:t>
      </w:r>
      <w:r w:rsidRPr="00AE3276">
        <w:rPr>
          <w:rFonts w:ascii="Book Antiqua" w:hAnsi="Book Antiqua"/>
          <w:bCs/>
          <w:iCs/>
          <w:sz w:val="24"/>
        </w:rPr>
        <w:t xml:space="preserve"> </w:t>
      </w:r>
      <w:r w:rsidR="004A7924" w:rsidRPr="00AE3276">
        <w:rPr>
          <w:rFonts w:ascii="Book Antiqua" w:hAnsi="Book Antiqua"/>
          <w:bCs/>
          <w:iCs/>
          <w:sz w:val="24"/>
        </w:rPr>
        <w:t>All procedure involving animals were reviewed and approved by the Guide for the Care and Use of Laboratory Animals of Sichuan University and the Animal Ethics Committee Guidelines of the Animal Facility of the West China Hospital (Chengdu, China) (protocol number</w:t>
      </w:r>
      <w:r w:rsidR="00BB45F9" w:rsidRPr="00AE3276">
        <w:rPr>
          <w:rFonts w:ascii="Book Antiqua" w:hAnsi="Book Antiqua"/>
          <w:bCs/>
          <w:iCs/>
          <w:sz w:val="24"/>
        </w:rPr>
        <w:t xml:space="preserve">, </w:t>
      </w:r>
      <w:r w:rsidR="004A7924" w:rsidRPr="00AE3276">
        <w:rPr>
          <w:rFonts w:ascii="Book Antiqua" w:hAnsi="Book Antiqua"/>
          <w:bCs/>
          <w:iCs/>
          <w:sz w:val="24"/>
        </w:rPr>
        <w:t xml:space="preserve">2016001A). </w:t>
      </w:r>
    </w:p>
    <w:p w14:paraId="67314AFB" w14:textId="77777777" w:rsidR="00C93605" w:rsidRPr="00AE3276" w:rsidRDefault="00C93605" w:rsidP="0014590F">
      <w:pPr>
        <w:widowControl/>
        <w:autoSpaceDE w:val="0"/>
        <w:autoSpaceDN w:val="0"/>
        <w:adjustRightInd w:val="0"/>
        <w:spacing w:line="360" w:lineRule="auto"/>
        <w:rPr>
          <w:rFonts w:ascii="Book Antiqua" w:hAnsi="Book Antiqua"/>
          <w:b/>
          <w:bCs/>
          <w:iCs/>
          <w:sz w:val="24"/>
        </w:rPr>
      </w:pPr>
    </w:p>
    <w:p w14:paraId="5E107528" w14:textId="65DA141D" w:rsidR="00BB45F9" w:rsidRPr="00AE3276" w:rsidRDefault="00C93605" w:rsidP="0014590F">
      <w:pPr>
        <w:widowControl/>
        <w:autoSpaceDE w:val="0"/>
        <w:autoSpaceDN w:val="0"/>
        <w:adjustRightInd w:val="0"/>
        <w:spacing w:line="360" w:lineRule="auto"/>
        <w:rPr>
          <w:rFonts w:ascii="Book Antiqua" w:hAnsi="Book Antiqua" w:cs="Times"/>
          <w:kern w:val="0"/>
          <w:sz w:val="24"/>
        </w:rPr>
      </w:pPr>
      <w:r w:rsidRPr="00AE3276">
        <w:rPr>
          <w:rFonts w:ascii="Book Antiqua" w:hAnsi="Book Antiqua"/>
          <w:b/>
          <w:bCs/>
          <w:iCs/>
          <w:sz w:val="24"/>
        </w:rPr>
        <w:t xml:space="preserve">Conflict-of-interest statement: </w:t>
      </w:r>
      <w:r w:rsidR="00BB45F9" w:rsidRPr="00AE3276">
        <w:rPr>
          <w:rFonts w:ascii="Book Antiqua" w:hAnsi="Book Antiqua"/>
          <w:bCs/>
          <w:iCs/>
          <w:sz w:val="24"/>
        </w:rPr>
        <w:t xml:space="preserve">To the best of our knowledge, no conflict of interest exists. </w:t>
      </w:r>
    </w:p>
    <w:p w14:paraId="69165D37" w14:textId="77777777" w:rsidR="00C93605" w:rsidRPr="00AE3276" w:rsidRDefault="00C93605" w:rsidP="0014590F">
      <w:pPr>
        <w:widowControl/>
        <w:autoSpaceDE w:val="0"/>
        <w:autoSpaceDN w:val="0"/>
        <w:adjustRightInd w:val="0"/>
        <w:spacing w:line="360" w:lineRule="auto"/>
        <w:rPr>
          <w:rFonts w:ascii="Book Antiqua" w:hAnsi="Book Antiqua"/>
          <w:b/>
          <w:bCs/>
          <w:iCs/>
          <w:sz w:val="24"/>
        </w:rPr>
      </w:pPr>
    </w:p>
    <w:p w14:paraId="1A03059D" w14:textId="2C55EA4F" w:rsidR="00C93605" w:rsidRDefault="00C93605" w:rsidP="0014590F">
      <w:pPr>
        <w:widowControl/>
        <w:autoSpaceDE w:val="0"/>
        <w:autoSpaceDN w:val="0"/>
        <w:adjustRightInd w:val="0"/>
        <w:spacing w:line="360" w:lineRule="auto"/>
        <w:rPr>
          <w:rFonts w:ascii="Book Antiqua" w:hAnsi="Book Antiqua" w:cs="Times"/>
          <w:kern w:val="0"/>
          <w:sz w:val="24"/>
        </w:rPr>
      </w:pPr>
      <w:r w:rsidRPr="00AE3276">
        <w:rPr>
          <w:rFonts w:ascii="Book Antiqua" w:hAnsi="Book Antiqua"/>
          <w:b/>
          <w:bCs/>
          <w:iCs/>
          <w:sz w:val="24"/>
        </w:rPr>
        <w:t xml:space="preserve">Data sharing statement: </w:t>
      </w:r>
      <w:r w:rsidR="00BB45F9" w:rsidRPr="00AE3276">
        <w:rPr>
          <w:rFonts w:ascii="Book Antiqua" w:hAnsi="Book Antiqua"/>
          <w:bCs/>
          <w:iCs/>
          <w:sz w:val="24"/>
        </w:rPr>
        <w:t>No additional data are available</w:t>
      </w:r>
      <w:r w:rsidR="00BB45F9" w:rsidRPr="00AE3276">
        <w:rPr>
          <w:rFonts w:ascii="Book Antiqua" w:hAnsi="Book Antiqua" w:cs="Times"/>
          <w:kern w:val="0"/>
          <w:sz w:val="24"/>
        </w:rPr>
        <w:t>.</w:t>
      </w:r>
    </w:p>
    <w:p w14:paraId="6D240192" w14:textId="77777777" w:rsidR="00711044" w:rsidRPr="00AE3276" w:rsidRDefault="00711044" w:rsidP="0014590F">
      <w:pPr>
        <w:widowControl/>
        <w:autoSpaceDE w:val="0"/>
        <w:autoSpaceDN w:val="0"/>
        <w:adjustRightInd w:val="0"/>
        <w:spacing w:line="360" w:lineRule="auto"/>
        <w:rPr>
          <w:rFonts w:ascii="Book Antiqua" w:hAnsi="Book Antiqua" w:cs="Times"/>
          <w:kern w:val="0"/>
          <w:sz w:val="24"/>
        </w:rPr>
      </w:pPr>
    </w:p>
    <w:p w14:paraId="45C2B21B" w14:textId="77777777" w:rsidR="00711044" w:rsidRPr="00164EDB" w:rsidRDefault="00711044" w:rsidP="00711044">
      <w:pPr>
        <w:spacing w:line="360" w:lineRule="auto"/>
        <w:rPr>
          <w:rFonts w:ascii="Book Antiqua" w:hAnsi="Book Antiqua"/>
          <w:b/>
          <w:color w:val="000000"/>
          <w:kern w:val="0"/>
          <w:sz w:val="24"/>
        </w:rPr>
      </w:pPr>
      <w:bookmarkStart w:id="20" w:name="OLE_LINK155"/>
      <w:bookmarkStart w:id="21" w:name="OLE_LINK183"/>
      <w:bookmarkStart w:id="22" w:name="OLE_LINK441"/>
      <w:r w:rsidRPr="00164EDB">
        <w:rPr>
          <w:rFonts w:ascii="Book Antiqua" w:hAnsi="Book Antiqua"/>
          <w:b/>
          <w:color w:val="000000"/>
          <w:kern w:val="0"/>
          <w:sz w:val="24"/>
        </w:rPr>
        <w:t xml:space="preserve">Open-Access: </w:t>
      </w:r>
      <w:r w:rsidRPr="00164EDB">
        <w:rPr>
          <w:rFonts w:ascii="Book Antiqua" w:hAnsi="Book Antiqua"/>
          <w:color w:val="000000"/>
          <w:kern w:val="0"/>
          <w:sz w:val="24"/>
        </w:rPr>
        <w:t xml:space="preserve">This article is an open-access article which was selected by an in-house </w:t>
      </w:r>
      <w:r w:rsidRPr="00164EDB">
        <w:rPr>
          <w:rFonts w:ascii="Book Antiqua" w:hAnsi="Book Antiqua"/>
          <w:color w:val="000000"/>
          <w:kern w:val="0"/>
          <w:sz w:val="24"/>
        </w:rPr>
        <w:lastRenderedPageBreak/>
        <w:t>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0"/>
    <w:bookmarkEnd w:id="21"/>
    <w:bookmarkEnd w:id="22"/>
    <w:p w14:paraId="75EE2D88" w14:textId="392ED275" w:rsidR="00711044" w:rsidRPr="000D1F92" w:rsidRDefault="00711044" w:rsidP="00711044">
      <w:pPr>
        <w:spacing w:line="360" w:lineRule="auto"/>
        <w:rPr>
          <w:rFonts w:ascii="Book Antiqua" w:hAnsi="Book Antiqua" w:cs="Arial Unicode MS"/>
          <w:color w:val="000000"/>
          <w:sz w:val="24"/>
        </w:rPr>
      </w:pPr>
    </w:p>
    <w:p w14:paraId="4D55BC42" w14:textId="77777777" w:rsidR="00711044" w:rsidRDefault="00711044" w:rsidP="00711044">
      <w:pPr>
        <w:spacing w:line="360" w:lineRule="auto"/>
        <w:rPr>
          <w:rFonts w:ascii="Book Antiqua" w:hAnsi="Book Antiqua" w:cs="Arial Unicode MS"/>
          <w:color w:val="000000"/>
          <w:sz w:val="24"/>
        </w:rPr>
      </w:pPr>
      <w:r w:rsidRPr="000D1F92">
        <w:rPr>
          <w:rFonts w:ascii="Book Antiqua" w:hAnsi="Book Antiqua" w:cs="Arial Unicode MS"/>
          <w:b/>
          <w:color w:val="000000"/>
          <w:sz w:val="24"/>
        </w:rPr>
        <w:t xml:space="preserve">Manuscript source: </w:t>
      </w:r>
      <w:r w:rsidRPr="000D1F92">
        <w:rPr>
          <w:rFonts w:ascii="Book Antiqua" w:hAnsi="Book Antiqua" w:cs="Arial Unicode MS"/>
          <w:color w:val="000000"/>
          <w:sz w:val="24"/>
        </w:rPr>
        <w:t>Unsolicited manuscript</w:t>
      </w:r>
    </w:p>
    <w:p w14:paraId="00FB0A77" w14:textId="77777777" w:rsidR="00C93605" w:rsidRPr="00AE3276" w:rsidRDefault="00C93605" w:rsidP="0014590F">
      <w:pPr>
        <w:spacing w:line="360" w:lineRule="auto"/>
        <w:rPr>
          <w:rFonts w:ascii="Book Antiqua" w:hAnsi="Book Antiqua"/>
          <w:bCs/>
          <w:iCs/>
          <w:sz w:val="24"/>
        </w:rPr>
      </w:pPr>
    </w:p>
    <w:p w14:paraId="10538344" w14:textId="73AFCA74" w:rsidR="00C93605" w:rsidRPr="00AE3276" w:rsidRDefault="00C93605" w:rsidP="0014590F">
      <w:pPr>
        <w:spacing w:line="360" w:lineRule="auto"/>
        <w:rPr>
          <w:rFonts w:ascii="Book Antiqua" w:hAnsi="Book Antiqua"/>
          <w:bCs/>
          <w:iCs/>
          <w:sz w:val="24"/>
        </w:rPr>
      </w:pPr>
      <w:r w:rsidRPr="00AE3276">
        <w:rPr>
          <w:rFonts w:ascii="Book Antiqua" w:hAnsi="Book Antiqua"/>
          <w:b/>
          <w:bCs/>
          <w:iCs/>
          <w:sz w:val="24"/>
        </w:rPr>
        <w:t>Correspondence to: Wen-</w:t>
      </w:r>
      <w:r w:rsidR="00F34F46" w:rsidRPr="00AE3276">
        <w:rPr>
          <w:rFonts w:ascii="Book Antiqua" w:hAnsi="Book Antiqua"/>
          <w:b/>
          <w:bCs/>
          <w:iCs/>
          <w:sz w:val="24"/>
        </w:rPr>
        <w:t xml:space="preserve">Fu </w:t>
      </w:r>
      <w:r w:rsidRPr="00AE3276">
        <w:rPr>
          <w:rFonts w:ascii="Book Antiqua" w:hAnsi="Book Antiqua"/>
          <w:b/>
          <w:bCs/>
          <w:iCs/>
          <w:sz w:val="24"/>
        </w:rPr>
        <w:t>Tang</w:t>
      </w:r>
      <w:r w:rsidRPr="00AE3276">
        <w:rPr>
          <w:rFonts w:ascii="Book Antiqua" w:hAnsi="Book Antiqua"/>
          <w:bCs/>
          <w:iCs/>
          <w:sz w:val="24"/>
        </w:rPr>
        <w:t xml:space="preserve">, </w:t>
      </w:r>
      <w:r w:rsidR="0014590F" w:rsidRPr="00AE3276">
        <w:rPr>
          <w:rFonts w:ascii="Book Antiqua" w:hAnsi="Book Antiqua"/>
          <w:b/>
          <w:bCs/>
          <w:iCs/>
          <w:sz w:val="24"/>
        </w:rPr>
        <w:t>Prof</w:t>
      </w:r>
      <w:r w:rsidR="0014590F" w:rsidRPr="00AE3276">
        <w:rPr>
          <w:rFonts w:ascii="Book Antiqua" w:hAnsi="Book Antiqua" w:hint="eastAsia"/>
          <w:b/>
          <w:bCs/>
          <w:iCs/>
          <w:sz w:val="24"/>
        </w:rPr>
        <w:t xml:space="preserve">essor, </w:t>
      </w:r>
      <w:r w:rsidRPr="00AE3276">
        <w:rPr>
          <w:rFonts w:ascii="Book Antiqua" w:hAnsi="Book Antiqua"/>
          <w:bCs/>
          <w:iCs/>
          <w:sz w:val="24"/>
        </w:rPr>
        <w:t xml:space="preserve">Department of Integrative Medicine, West China Hospital, </w:t>
      </w:r>
      <w:bookmarkStart w:id="23" w:name="OLE_LINK1"/>
      <w:bookmarkStart w:id="24" w:name="OLE_LINK2"/>
      <w:r w:rsidRPr="00AE3276">
        <w:rPr>
          <w:rFonts w:ascii="Book Antiqua" w:hAnsi="Book Antiqua"/>
          <w:bCs/>
          <w:iCs/>
          <w:sz w:val="24"/>
        </w:rPr>
        <w:t>Sichuan University</w:t>
      </w:r>
      <w:bookmarkEnd w:id="23"/>
      <w:bookmarkEnd w:id="24"/>
      <w:r w:rsidRPr="00AE3276">
        <w:rPr>
          <w:rFonts w:ascii="Book Antiqua" w:hAnsi="Book Antiqua"/>
          <w:bCs/>
          <w:iCs/>
          <w:sz w:val="24"/>
        </w:rPr>
        <w:t xml:space="preserve">, </w:t>
      </w:r>
      <w:r w:rsidR="00F34F46">
        <w:rPr>
          <w:rFonts w:ascii="Book Antiqua" w:hAnsi="Book Antiqua" w:hint="eastAsia"/>
          <w:bCs/>
          <w:iCs/>
          <w:sz w:val="24"/>
        </w:rPr>
        <w:t xml:space="preserve">24 </w:t>
      </w:r>
      <w:r w:rsidR="00F34F46">
        <w:rPr>
          <w:rFonts w:ascii="Book Antiqua" w:hAnsi="Book Antiqua"/>
          <w:bCs/>
          <w:iCs/>
          <w:sz w:val="24"/>
        </w:rPr>
        <w:t xml:space="preserve">Yihuan </w:t>
      </w:r>
      <w:r w:rsidR="00F34F46">
        <w:rPr>
          <w:rFonts w:ascii="Book Antiqua" w:hAnsi="Book Antiqua" w:hint="eastAsia"/>
          <w:bCs/>
          <w:iCs/>
          <w:sz w:val="24"/>
        </w:rPr>
        <w:t xml:space="preserve">Road, </w:t>
      </w:r>
      <w:r w:rsidRPr="00AE3276">
        <w:rPr>
          <w:rFonts w:ascii="Book Antiqua" w:hAnsi="Book Antiqua"/>
          <w:bCs/>
          <w:iCs/>
          <w:sz w:val="24"/>
        </w:rPr>
        <w:t xml:space="preserve">Chengdu 610041, Sichuan Province, China. </w:t>
      </w:r>
      <w:hyperlink r:id="rId7" w:history="1">
        <w:r w:rsidR="000C52AB" w:rsidRPr="00AE3276">
          <w:rPr>
            <w:rFonts w:ascii="Book Antiqua" w:hAnsi="Book Antiqua"/>
            <w:kern w:val="0"/>
            <w:sz w:val="24"/>
          </w:rPr>
          <w:t>tangwf@scu.edu.cn</w:t>
        </w:r>
      </w:hyperlink>
      <w:r w:rsidR="000C52AB" w:rsidRPr="00AE3276">
        <w:rPr>
          <w:rFonts w:ascii="Book Antiqua" w:hAnsi="Book Antiqua"/>
          <w:kern w:val="0"/>
          <w:sz w:val="24"/>
        </w:rPr>
        <w:t xml:space="preserve"> </w:t>
      </w:r>
    </w:p>
    <w:p w14:paraId="6EDF75C8" w14:textId="1733BAF2" w:rsidR="00C93605" w:rsidRPr="00AE3276" w:rsidRDefault="00C93605" w:rsidP="0014590F">
      <w:pPr>
        <w:spacing w:line="360" w:lineRule="auto"/>
        <w:rPr>
          <w:rFonts w:ascii="Book Antiqua" w:hAnsi="Book Antiqua"/>
          <w:bCs/>
          <w:iCs/>
          <w:sz w:val="24"/>
        </w:rPr>
      </w:pPr>
      <w:r w:rsidRPr="00AE3276">
        <w:rPr>
          <w:rFonts w:ascii="Book Antiqua" w:hAnsi="Book Antiqua"/>
          <w:b/>
          <w:bCs/>
          <w:iCs/>
          <w:sz w:val="24"/>
        </w:rPr>
        <w:t>Tel</w:t>
      </w:r>
      <w:r w:rsidR="0014590F" w:rsidRPr="00AE3276">
        <w:rPr>
          <w:rFonts w:ascii="Book Antiqua" w:hAnsi="Book Antiqua" w:hint="eastAsia"/>
          <w:b/>
          <w:bCs/>
          <w:iCs/>
          <w:sz w:val="24"/>
        </w:rPr>
        <w:t>ephone</w:t>
      </w:r>
      <w:r w:rsidRPr="00AE3276">
        <w:rPr>
          <w:rFonts w:ascii="Book Antiqua" w:hAnsi="Book Antiqua"/>
          <w:bCs/>
          <w:iCs/>
          <w:sz w:val="24"/>
        </w:rPr>
        <w:t xml:space="preserve">: </w:t>
      </w:r>
      <w:r w:rsidR="0014590F" w:rsidRPr="00AE3276">
        <w:rPr>
          <w:rFonts w:ascii="Book Antiqua" w:hAnsi="Book Antiqua" w:hint="eastAsia"/>
          <w:bCs/>
          <w:iCs/>
          <w:sz w:val="24"/>
        </w:rPr>
        <w:t>+</w:t>
      </w:r>
      <w:r w:rsidRPr="00AE3276">
        <w:rPr>
          <w:rFonts w:ascii="Book Antiqua" w:hAnsi="Book Antiqua"/>
          <w:bCs/>
          <w:iCs/>
          <w:sz w:val="24"/>
        </w:rPr>
        <w:t>86</w:t>
      </w:r>
      <w:r w:rsidR="0014590F" w:rsidRPr="00AE3276">
        <w:rPr>
          <w:rFonts w:ascii="Book Antiqua" w:hAnsi="Book Antiqua" w:hint="eastAsia"/>
          <w:bCs/>
          <w:iCs/>
          <w:sz w:val="24"/>
        </w:rPr>
        <w:t>-</w:t>
      </w:r>
      <w:r w:rsidRPr="00AE3276">
        <w:rPr>
          <w:rFonts w:ascii="Book Antiqua" w:hAnsi="Book Antiqua"/>
          <w:bCs/>
          <w:iCs/>
          <w:sz w:val="24"/>
        </w:rPr>
        <w:t>28</w:t>
      </w:r>
      <w:r w:rsidR="0014590F" w:rsidRPr="00AE3276">
        <w:rPr>
          <w:rFonts w:ascii="Book Antiqua" w:hAnsi="Book Antiqua" w:hint="eastAsia"/>
          <w:bCs/>
          <w:iCs/>
          <w:sz w:val="24"/>
        </w:rPr>
        <w:t>-</w:t>
      </w:r>
      <w:r w:rsidRPr="00AE3276">
        <w:rPr>
          <w:rFonts w:ascii="Book Antiqua" w:hAnsi="Book Antiqua"/>
          <w:bCs/>
          <w:iCs/>
          <w:sz w:val="24"/>
        </w:rPr>
        <w:t>85423546</w:t>
      </w:r>
    </w:p>
    <w:p w14:paraId="0DB66EB3" w14:textId="15F33F4B" w:rsidR="00C93605" w:rsidRPr="00AE3276" w:rsidRDefault="00C93605" w:rsidP="0014590F">
      <w:pPr>
        <w:spacing w:line="360" w:lineRule="auto"/>
        <w:rPr>
          <w:rFonts w:ascii="Book Antiqua" w:hAnsi="Book Antiqua"/>
          <w:bCs/>
          <w:iCs/>
          <w:sz w:val="24"/>
        </w:rPr>
      </w:pPr>
      <w:r w:rsidRPr="00AE3276">
        <w:rPr>
          <w:rFonts w:ascii="Book Antiqua" w:hAnsi="Book Antiqua"/>
          <w:b/>
          <w:bCs/>
          <w:iCs/>
          <w:sz w:val="24"/>
        </w:rPr>
        <w:t>Fax</w:t>
      </w:r>
      <w:r w:rsidRPr="00AE3276">
        <w:rPr>
          <w:rFonts w:ascii="Book Antiqua" w:hAnsi="Book Antiqua"/>
          <w:bCs/>
          <w:iCs/>
          <w:sz w:val="24"/>
        </w:rPr>
        <w:t>: 86</w:t>
      </w:r>
      <w:r w:rsidR="0014590F" w:rsidRPr="00AE3276">
        <w:rPr>
          <w:rFonts w:ascii="Book Antiqua" w:hAnsi="Book Antiqua" w:hint="eastAsia"/>
          <w:bCs/>
          <w:iCs/>
          <w:sz w:val="24"/>
        </w:rPr>
        <w:t>-</w:t>
      </w:r>
      <w:r w:rsidRPr="00AE3276">
        <w:rPr>
          <w:rFonts w:ascii="Book Antiqua" w:hAnsi="Book Antiqua"/>
          <w:bCs/>
          <w:iCs/>
          <w:sz w:val="24"/>
        </w:rPr>
        <w:t>28</w:t>
      </w:r>
      <w:r w:rsidR="0014590F" w:rsidRPr="00AE3276">
        <w:rPr>
          <w:rFonts w:ascii="Book Antiqua" w:hAnsi="Book Antiqua" w:hint="eastAsia"/>
          <w:bCs/>
          <w:iCs/>
          <w:sz w:val="24"/>
        </w:rPr>
        <w:t>-</w:t>
      </w:r>
      <w:r w:rsidRPr="00AE3276">
        <w:rPr>
          <w:rFonts w:ascii="Book Antiqua" w:hAnsi="Book Antiqua"/>
          <w:bCs/>
          <w:iCs/>
          <w:sz w:val="24"/>
        </w:rPr>
        <w:t>85423373</w:t>
      </w:r>
    </w:p>
    <w:p w14:paraId="75500BAE" w14:textId="77777777" w:rsidR="00276BF4" w:rsidRPr="00AE3276" w:rsidRDefault="00276BF4" w:rsidP="0014590F">
      <w:pPr>
        <w:spacing w:line="360" w:lineRule="auto"/>
        <w:rPr>
          <w:rFonts w:ascii="Book Antiqua" w:eastAsia="FangSong_GB2312" w:hAnsi="Book Antiqua"/>
          <w:kern w:val="0"/>
          <w:sz w:val="24"/>
        </w:rPr>
      </w:pPr>
    </w:p>
    <w:p w14:paraId="5B431757" w14:textId="00F96EED" w:rsidR="0014590F" w:rsidRPr="00AE3276" w:rsidRDefault="0014590F" w:rsidP="0014590F">
      <w:pPr>
        <w:spacing w:line="360" w:lineRule="auto"/>
        <w:rPr>
          <w:rFonts w:ascii="Book Antiqua" w:hAnsi="Book Antiqua"/>
          <w:b/>
          <w:sz w:val="24"/>
        </w:rPr>
      </w:pPr>
      <w:bookmarkStart w:id="25" w:name="OLE_LINK476"/>
      <w:bookmarkStart w:id="26" w:name="OLE_LINK477"/>
      <w:bookmarkStart w:id="27" w:name="OLE_LINK117"/>
      <w:bookmarkStart w:id="28" w:name="OLE_LINK528"/>
      <w:bookmarkStart w:id="29" w:name="OLE_LINK557"/>
      <w:bookmarkStart w:id="30" w:name="OLE_LINK12"/>
      <w:bookmarkStart w:id="31" w:name="OLE_LINK212"/>
      <w:r w:rsidRPr="00AE3276">
        <w:rPr>
          <w:rFonts w:ascii="Book Antiqua" w:hAnsi="Book Antiqua"/>
          <w:b/>
          <w:sz w:val="24"/>
        </w:rPr>
        <w:t>Received:</w:t>
      </w:r>
      <w:r w:rsidR="00AE3276">
        <w:rPr>
          <w:rFonts w:ascii="Book Antiqua" w:hAnsi="Book Antiqua" w:hint="eastAsia"/>
          <w:b/>
          <w:sz w:val="24"/>
        </w:rPr>
        <w:t xml:space="preserve"> </w:t>
      </w:r>
      <w:r w:rsidR="00AE3276" w:rsidRPr="00AE3276">
        <w:rPr>
          <w:rFonts w:ascii="Book Antiqua" w:hAnsi="Book Antiqua" w:hint="eastAsia"/>
          <w:sz w:val="24"/>
        </w:rPr>
        <w:t>July 21, 2017</w:t>
      </w:r>
    </w:p>
    <w:p w14:paraId="37E340C5" w14:textId="655FEC2B" w:rsidR="0014590F" w:rsidRPr="00AE3276" w:rsidRDefault="0014590F" w:rsidP="0014590F">
      <w:pPr>
        <w:spacing w:line="360" w:lineRule="auto"/>
        <w:rPr>
          <w:rFonts w:ascii="Book Antiqua" w:hAnsi="Book Antiqua"/>
          <w:b/>
          <w:sz w:val="24"/>
        </w:rPr>
      </w:pPr>
      <w:r w:rsidRPr="00AE3276">
        <w:rPr>
          <w:rFonts w:ascii="Book Antiqua" w:hAnsi="Book Antiqua" w:hint="eastAsia"/>
          <w:b/>
          <w:sz w:val="24"/>
        </w:rPr>
        <w:t>Peer-review started</w:t>
      </w:r>
      <w:r w:rsidRPr="00AE3276">
        <w:rPr>
          <w:rFonts w:ascii="Book Antiqua" w:hAnsi="Book Antiqua"/>
          <w:b/>
          <w:sz w:val="24"/>
        </w:rPr>
        <w:t>:</w:t>
      </w:r>
      <w:r w:rsidR="00AE3276" w:rsidRPr="00AE3276">
        <w:rPr>
          <w:rFonts w:ascii="Book Antiqua" w:hAnsi="Book Antiqua" w:hint="eastAsia"/>
          <w:sz w:val="24"/>
        </w:rPr>
        <w:t xml:space="preserve"> July </w:t>
      </w:r>
      <w:r w:rsidR="00AE3276">
        <w:rPr>
          <w:rFonts w:ascii="Book Antiqua" w:hAnsi="Book Antiqua" w:hint="eastAsia"/>
          <w:sz w:val="24"/>
        </w:rPr>
        <w:t>24</w:t>
      </w:r>
      <w:r w:rsidR="00AE3276" w:rsidRPr="00AE3276">
        <w:rPr>
          <w:rFonts w:ascii="Book Antiqua" w:hAnsi="Book Antiqua" w:hint="eastAsia"/>
          <w:sz w:val="24"/>
        </w:rPr>
        <w:t>, 2017</w:t>
      </w:r>
    </w:p>
    <w:p w14:paraId="24388914" w14:textId="7BF856BC" w:rsidR="0014590F" w:rsidRPr="00AE3276" w:rsidRDefault="0014590F" w:rsidP="0014590F">
      <w:pPr>
        <w:spacing w:line="360" w:lineRule="auto"/>
        <w:rPr>
          <w:rFonts w:ascii="Book Antiqua" w:hAnsi="Book Antiqua"/>
          <w:b/>
          <w:sz w:val="24"/>
        </w:rPr>
      </w:pPr>
      <w:r w:rsidRPr="00AE3276">
        <w:rPr>
          <w:rFonts w:ascii="Book Antiqua" w:hAnsi="Book Antiqua"/>
          <w:b/>
          <w:sz w:val="24"/>
        </w:rPr>
        <w:t>First decision:</w:t>
      </w:r>
      <w:r w:rsidR="00F34F46">
        <w:rPr>
          <w:rFonts w:ascii="Book Antiqua" w:hAnsi="Book Antiqua" w:hint="eastAsia"/>
          <w:b/>
          <w:sz w:val="24"/>
        </w:rPr>
        <w:t xml:space="preserve"> </w:t>
      </w:r>
      <w:r w:rsidR="00F34F46" w:rsidRPr="00F34F46">
        <w:rPr>
          <w:rFonts w:ascii="Book Antiqua" w:hAnsi="Book Antiqua" w:hint="eastAsia"/>
          <w:sz w:val="24"/>
        </w:rPr>
        <w:t>August 15, 2017</w:t>
      </w:r>
    </w:p>
    <w:p w14:paraId="27EF90FE" w14:textId="45E25A54" w:rsidR="0014590F" w:rsidRPr="00AE3276" w:rsidRDefault="0014590F" w:rsidP="0014590F">
      <w:pPr>
        <w:spacing w:line="360" w:lineRule="auto"/>
        <w:rPr>
          <w:rFonts w:ascii="Book Antiqua" w:hAnsi="Book Antiqua"/>
          <w:b/>
          <w:sz w:val="24"/>
        </w:rPr>
      </w:pPr>
      <w:r w:rsidRPr="00AE3276">
        <w:rPr>
          <w:rFonts w:ascii="Book Antiqua" w:hAnsi="Book Antiqua"/>
          <w:b/>
          <w:sz w:val="24"/>
        </w:rPr>
        <w:t>Revised:</w:t>
      </w:r>
      <w:r w:rsidR="00F34F46" w:rsidRPr="00F34F46">
        <w:rPr>
          <w:rFonts w:ascii="Book Antiqua" w:hAnsi="Book Antiqua" w:hint="eastAsia"/>
          <w:sz w:val="24"/>
        </w:rPr>
        <w:t xml:space="preserve"> August </w:t>
      </w:r>
      <w:r w:rsidR="00F34F46">
        <w:rPr>
          <w:rFonts w:ascii="Book Antiqua" w:hAnsi="Book Antiqua" w:hint="eastAsia"/>
          <w:sz w:val="24"/>
        </w:rPr>
        <w:t>27</w:t>
      </w:r>
      <w:r w:rsidR="00F34F46" w:rsidRPr="00F34F46">
        <w:rPr>
          <w:rFonts w:ascii="Book Antiqua" w:hAnsi="Book Antiqua" w:hint="eastAsia"/>
          <w:sz w:val="24"/>
        </w:rPr>
        <w:t>, 2017</w:t>
      </w:r>
    </w:p>
    <w:p w14:paraId="2C9A3A1D" w14:textId="4393F3D8" w:rsidR="0014590F" w:rsidRPr="00AE3276" w:rsidRDefault="0014590F" w:rsidP="0014590F">
      <w:pPr>
        <w:spacing w:line="360" w:lineRule="auto"/>
        <w:rPr>
          <w:rFonts w:ascii="Book Antiqua" w:hAnsi="Book Antiqua"/>
          <w:b/>
          <w:sz w:val="24"/>
        </w:rPr>
      </w:pPr>
      <w:r w:rsidRPr="00AE3276">
        <w:rPr>
          <w:rFonts w:ascii="Book Antiqua" w:hAnsi="Book Antiqua"/>
          <w:b/>
          <w:sz w:val="24"/>
        </w:rPr>
        <w:t>Accepted:</w:t>
      </w:r>
      <w:r w:rsidR="00044578" w:rsidRPr="00044578">
        <w:t xml:space="preserve"> </w:t>
      </w:r>
      <w:r w:rsidR="00044578" w:rsidRPr="00044578">
        <w:rPr>
          <w:rFonts w:ascii="Book Antiqua" w:hAnsi="Book Antiqua"/>
          <w:sz w:val="24"/>
        </w:rPr>
        <w:t>September 13, 2017</w:t>
      </w:r>
      <w:r w:rsidRPr="00AE3276">
        <w:rPr>
          <w:rFonts w:ascii="Book Antiqua" w:hAnsi="Book Antiqua" w:hint="eastAsia"/>
          <w:b/>
          <w:sz w:val="24"/>
        </w:rPr>
        <w:t xml:space="preserve">  </w:t>
      </w:r>
    </w:p>
    <w:p w14:paraId="33B43C35" w14:textId="77777777" w:rsidR="0014590F" w:rsidRPr="00AE3276" w:rsidRDefault="0014590F" w:rsidP="0014590F">
      <w:pPr>
        <w:spacing w:line="360" w:lineRule="auto"/>
        <w:rPr>
          <w:rFonts w:ascii="Book Antiqua" w:hAnsi="Book Antiqua"/>
          <w:b/>
          <w:sz w:val="24"/>
        </w:rPr>
      </w:pPr>
      <w:r w:rsidRPr="00AE3276">
        <w:rPr>
          <w:rFonts w:ascii="Book Antiqua" w:hAnsi="Book Antiqua"/>
          <w:b/>
          <w:sz w:val="24"/>
        </w:rPr>
        <w:t>Article in press:</w:t>
      </w:r>
    </w:p>
    <w:p w14:paraId="247696A5" w14:textId="77777777" w:rsidR="0014590F" w:rsidRPr="00AE3276" w:rsidRDefault="0014590F" w:rsidP="0014590F">
      <w:pPr>
        <w:spacing w:line="360" w:lineRule="auto"/>
        <w:rPr>
          <w:rFonts w:ascii="Book Antiqua" w:hAnsi="Book Antiqua"/>
          <w:b/>
          <w:sz w:val="24"/>
        </w:rPr>
      </w:pPr>
      <w:r w:rsidRPr="00AE3276">
        <w:rPr>
          <w:rFonts w:ascii="Book Antiqua" w:hAnsi="Book Antiqua"/>
          <w:b/>
          <w:sz w:val="24"/>
        </w:rPr>
        <w:t>Published online:</w:t>
      </w:r>
    </w:p>
    <w:bookmarkEnd w:id="25"/>
    <w:bookmarkEnd w:id="26"/>
    <w:bookmarkEnd w:id="27"/>
    <w:bookmarkEnd w:id="28"/>
    <w:bookmarkEnd w:id="29"/>
    <w:p w14:paraId="747E062A" w14:textId="77777777" w:rsidR="0014590F" w:rsidRPr="00AE3276" w:rsidRDefault="0014590F" w:rsidP="0014590F">
      <w:pPr>
        <w:spacing w:line="360" w:lineRule="auto"/>
        <w:rPr>
          <w:rFonts w:ascii="Book Antiqua" w:hAnsi="Book Antiqua"/>
          <w:sz w:val="24"/>
        </w:rPr>
      </w:pPr>
    </w:p>
    <w:bookmarkEnd w:id="30"/>
    <w:bookmarkEnd w:id="31"/>
    <w:p w14:paraId="262F4BFA" w14:textId="77777777" w:rsidR="006E2DE8" w:rsidRPr="00AE3276" w:rsidRDefault="006E2DE8" w:rsidP="0014590F">
      <w:pPr>
        <w:spacing w:line="360" w:lineRule="auto"/>
        <w:rPr>
          <w:rFonts w:ascii="Book Antiqua" w:eastAsia="FangSong_GB2312" w:hAnsi="Book Antiqua"/>
          <w:kern w:val="0"/>
          <w:sz w:val="24"/>
        </w:rPr>
      </w:pPr>
    </w:p>
    <w:p w14:paraId="7F8277FA" w14:textId="77777777" w:rsidR="006E2DE8" w:rsidRPr="00AE3276" w:rsidRDefault="006E2DE8" w:rsidP="0014590F">
      <w:pPr>
        <w:spacing w:line="360" w:lineRule="auto"/>
        <w:rPr>
          <w:rFonts w:ascii="Book Antiqua" w:eastAsia="FangSong_GB2312" w:hAnsi="Book Antiqua"/>
          <w:kern w:val="0"/>
          <w:sz w:val="24"/>
        </w:rPr>
      </w:pPr>
    </w:p>
    <w:p w14:paraId="4B41C0EF" w14:textId="77777777" w:rsidR="006E2DE8" w:rsidRPr="00AE3276" w:rsidRDefault="006E2DE8" w:rsidP="0014590F">
      <w:pPr>
        <w:spacing w:line="360" w:lineRule="auto"/>
        <w:rPr>
          <w:rFonts w:ascii="Book Antiqua" w:eastAsia="FangSong_GB2312" w:hAnsi="Book Antiqua"/>
          <w:kern w:val="0"/>
          <w:sz w:val="24"/>
        </w:rPr>
      </w:pPr>
    </w:p>
    <w:p w14:paraId="34936844" w14:textId="77777777" w:rsidR="006E2DE8" w:rsidRPr="00AE3276" w:rsidRDefault="006E2DE8" w:rsidP="0014590F">
      <w:pPr>
        <w:spacing w:line="360" w:lineRule="auto"/>
        <w:rPr>
          <w:rFonts w:ascii="Book Antiqua" w:eastAsia="FangSong_GB2312" w:hAnsi="Book Antiqua"/>
          <w:kern w:val="0"/>
          <w:sz w:val="24"/>
        </w:rPr>
      </w:pPr>
    </w:p>
    <w:p w14:paraId="1613D192" w14:textId="77777777" w:rsidR="006E2DE8" w:rsidRPr="00AE3276" w:rsidRDefault="006E2DE8" w:rsidP="0014590F">
      <w:pPr>
        <w:spacing w:line="360" w:lineRule="auto"/>
        <w:rPr>
          <w:rFonts w:ascii="Book Antiqua" w:eastAsia="FangSong_GB2312" w:hAnsi="Book Antiqua"/>
          <w:kern w:val="0"/>
          <w:sz w:val="24"/>
        </w:rPr>
      </w:pPr>
    </w:p>
    <w:p w14:paraId="115B91DA" w14:textId="77777777" w:rsidR="006E2DE8" w:rsidRPr="00AE3276" w:rsidRDefault="006E2DE8" w:rsidP="0014590F">
      <w:pPr>
        <w:spacing w:line="360" w:lineRule="auto"/>
        <w:rPr>
          <w:rFonts w:ascii="Book Antiqua" w:eastAsia="FangSong_GB2312" w:hAnsi="Book Antiqua"/>
          <w:kern w:val="0"/>
          <w:sz w:val="24"/>
        </w:rPr>
      </w:pPr>
    </w:p>
    <w:p w14:paraId="47870DED" w14:textId="77777777" w:rsidR="0014590F" w:rsidRPr="00AE3276" w:rsidRDefault="0014590F">
      <w:pPr>
        <w:widowControl/>
        <w:jc w:val="left"/>
        <w:rPr>
          <w:rFonts w:ascii="Book Antiqua" w:eastAsia="FangSong_GB2312" w:hAnsi="Book Antiqua"/>
          <w:b/>
          <w:bCs/>
          <w:sz w:val="24"/>
        </w:rPr>
      </w:pPr>
      <w:r w:rsidRPr="00AE3276">
        <w:rPr>
          <w:rFonts w:ascii="Book Antiqua" w:eastAsia="FangSong_GB2312" w:hAnsi="Book Antiqua"/>
          <w:b/>
          <w:bCs/>
          <w:sz w:val="24"/>
        </w:rPr>
        <w:br w:type="page"/>
      </w:r>
    </w:p>
    <w:p w14:paraId="3F1BFE37" w14:textId="21BF6B60" w:rsidR="005523F5" w:rsidRPr="00AE3276" w:rsidRDefault="005523F5" w:rsidP="0014590F">
      <w:pPr>
        <w:spacing w:line="360" w:lineRule="auto"/>
        <w:rPr>
          <w:rFonts w:ascii="Book Antiqua" w:eastAsia="FangSong_GB2312" w:hAnsi="Book Antiqua"/>
          <w:b/>
          <w:bCs/>
          <w:sz w:val="24"/>
        </w:rPr>
      </w:pPr>
      <w:r w:rsidRPr="00AE3276">
        <w:rPr>
          <w:rFonts w:ascii="Book Antiqua" w:eastAsia="FangSong_GB2312" w:hAnsi="Book Antiqua"/>
          <w:b/>
          <w:bCs/>
          <w:sz w:val="24"/>
        </w:rPr>
        <w:lastRenderedPageBreak/>
        <w:t>Abstract</w:t>
      </w:r>
      <w:r w:rsidR="00005117" w:rsidRPr="00AE3276">
        <w:rPr>
          <w:rFonts w:ascii="Book Antiqua" w:eastAsia="FangSong_GB2312" w:hAnsi="Book Antiqua"/>
          <w:b/>
          <w:bCs/>
          <w:sz w:val="24"/>
        </w:rPr>
        <w:t xml:space="preserve"> </w:t>
      </w:r>
    </w:p>
    <w:p w14:paraId="567318DD" w14:textId="77777777" w:rsidR="0014590F" w:rsidRPr="00AE3276" w:rsidRDefault="00713EDD" w:rsidP="0014590F">
      <w:pPr>
        <w:spacing w:line="360" w:lineRule="auto"/>
        <w:rPr>
          <w:rFonts w:ascii="Book Antiqua" w:eastAsia="FangSong_GB2312" w:hAnsi="Book Antiqua"/>
          <w:b/>
          <w:i/>
          <w:sz w:val="24"/>
        </w:rPr>
      </w:pPr>
      <w:r w:rsidRPr="00AE3276">
        <w:rPr>
          <w:rFonts w:ascii="Book Antiqua" w:eastAsia="FangSong_GB2312" w:hAnsi="Book Antiqua"/>
          <w:b/>
          <w:i/>
          <w:sz w:val="24"/>
        </w:rPr>
        <w:t>AIM</w:t>
      </w:r>
    </w:p>
    <w:p w14:paraId="3C044A36" w14:textId="69B0159B" w:rsidR="00005117" w:rsidRPr="00AE3276" w:rsidRDefault="00005117" w:rsidP="0014590F">
      <w:pPr>
        <w:spacing w:line="360" w:lineRule="auto"/>
        <w:rPr>
          <w:rFonts w:ascii="Book Antiqua" w:eastAsia="FangSong_GB2312" w:hAnsi="Book Antiqua"/>
          <w:sz w:val="24"/>
        </w:rPr>
      </w:pPr>
      <w:r w:rsidRPr="00AE3276">
        <w:rPr>
          <w:rFonts w:ascii="Book Antiqua" w:eastAsia="FangSong_GB2312" w:hAnsi="Book Antiqua"/>
          <w:sz w:val="24"/>
        </w:rPr>
        <w:t xml:space="preserve">To </w:t>
      </w:r>
      <w:r w:rsidR="00BF31D2" w:rsidRPr="00AE3276">
        <w:rPr>
          <w:rFonts w:ascii="Book Antiqua" w:eastAsia="FangSong_GB2312" w:hAnsi="Book Antiqua"/>
          <w:sz w:val="24"/>
        </w:rPr>
        <w:t>identify</w:t>
      </w:r>
      <w:r w:rsidRPr="00AE3276">
        <w:rPr>
          <w:rFonts w:ascii="Book Antiqua" w:eastAsia="FangSong_GB2312" w:hAnsi="Book Antiqua"/>
          <w:sz w:val="24"/>
        </w:rPr>
        <w:t xml:space="preserve"> the optimal oral dosing time of </w:t>
      </w:r>
      <w:r w:rsidR="0014590F" w:rsidRPr="00AE3276">
        <w:rPr>
          <w:rFonts w:ascii="Book Antiqua" w:eastAsia="FangSong_GB2312" w:hAnsi="Book Antiqua"/>
          <w:sz w:val="24"/>
        </w:rPr>
        <w:t xml:space="preserve">Da-Cheng-Qi decoction (DCQD) </w:t>
      </w:r>
      <w:r w:rsidRPr="00AE3276">
        <w:rPr>
          <w:rFonts w:ascii="Book Antiqua" w:eastAsia="FangSong_GB2312" w:hAnsi="Book Antiqua"/>
          <w:sz w:val="24"/>
        </w:rPr>
        <w:t xml:space="preserve">in rats with </w:t>
      </w:r>
      <w:r w:rsidR="0028454E" w:rsidRPr="00AE3276">
        <w:rPr>
          <w:rFonts w:ascii="Book Antiqua" w:eastAsia="FangSong_GB2312" w:hAnsi="Book Antiqua"/>
          <w:sz w:val="24"/>
        </w:rPr>
        <w:t>acute pancreatitis (AP)</w:t>
      </w:r>
      <w:r w:rsidRPr="00AE3276">
        <w:rPr>
          <w:rFonts w:ascii="Book Antiqua" w:eastAsia="FangSong_GB2312" w:hAnsi="Book Antiqua"/>
          <w:sz w:val="24"/>
        </w:rPr>
        <w:t xml:space="preserve"> based on </w:t>
      </w:r>
      <w:r w:rsidR="007177F0" w:rsidRPr="00AE3276">
        <w:rPr>
          <w:rFonts w:ascii="Book Antiqua" w:eastAsia="FangSong_GB2312" w:hAnsi="Book Antiqua"/>
          <w:sz w:val="24"/>
        </w:rPr>
        <w:t>the</w:t>
      </w:r>
      <w:r w:rsidRPr="00AE3276">
        <w:rPr>
          <w:rFonts w:ascii="Book Antiqua" w:eastAsia="FangSong_GB2312" w:hAnsi="Book Antiqua"/>
          <w:sz w:val="24"/>
        </w:rPr>
        <w:t xml:space="preserve"> </w:t>
      </w:r>
      <w:r w:rsidR="007177F0" w:rsidRPr="00AE3276">
        <w:rPr>
          <w:rFonts w:ascii="Book Antiqua" w:eastAsia="FangSong_GB2312" w:hAnsi="Book Antiqua"/>
          <w:sz w:val="24"/>
        </w:rPr>
        <w:t xml:space="preserve">pharmacokinetics </w:t>
      </w:r>
      <w:r w:rsidRPr="00AE3276">
        <w:rPr>
          <w:rFonts w:ascii="Book Antiqua" w:eastAsia="FangSong_GB2312" w:hAnsi="Book Antiqua"/>
          <w:sz w:val="24"/>
        </w:rPr>
        <w:t xml:space="preserve">and the </w:t>
      </w:r>
      <w:r w:rsidR="007177F0" w:rsidRPr="00AE3276">
        <w:rPr>
          <w:rFonts w:ascii="Book Antiqua" w:eastAsia="FangSong_GB2312" w:hAnsi="Book Antiqua"/>
          <w:sz w:val="24"/>
        </w:rPr>
        <w:t>pharmacodynamics</w:t>
      </w:r>
      <w:r w:rsidRPr="00AE3276">
        <w:rPr>
          <w:rFonts w:ascii="Book Antiqua" w:eastAsia="FangSong_GB2312" w:hAnsi="Book Antiqua"/>
          <w:sz w:val="24"/>
        </w:rPr>
        <w:t xml:space="preserve"> </w:t>
      </w:r>
      <w:r w:rsidR="00713EDD" w:rsidRPr="00AE3276">
        <w:rPr>
          <w:rFonts w:ascii="Book Antiqua" w:eastAsia="FangSong_GB2312" w:hAnsi="Book Antiqua"/>
          <w:sz w:val="24"/>
        </w:rPr>
        <w:t>parameters</w:t>
      </w:r>
      <w:r w:rsidRPr="00AE3276">
        <w:rPr>
          <w:rFonts w:ascii="Book Antiqua" w:eastAsia="FangSong_GB2312" w:hAnsi="Book Antiqua"/>
          <w:sz w:val="24"/>
        </w:rPr>
        <w:t>.</w:t>
      </w:r>
    </w:p>
    <w:p w14:paraId="11ACEAA4" w14:textId="77777777" w:rsidR="0014590F" w:rsidRPr="00AE3276" w:rsidRDefault="0014590F" w:rsidP="0014590F">
      <w:pPr>
        <w:spacing w:line="360" w:lineRule="auto"/>
        <w:rPr>
          <w:rFonts w:ascii="Book Antiqua" w:eastAsia="FangSong_GB2312" w:hAnsi="Book Antiqua"/>
          <w:sz w:val="24"/>
        </w:rPr>
      </w:pPr>
    </w:p>
    <w:p w14:paraId="323F6FB7" w14:textId="77777777" w:rsidR="0014590F" w:rsidRPr="00AE3276" w:rsidRDefault="00713EDD" w:rsidP="0014590F">
      <w:pPr>
        <w:spacing w:line="360" w:lineRule="auto"/>
        <w:rPr>
          <w:rFonts w:ascii="Book Antiqua" w:eastAsia="FangSong_GB2312" w:hAnsi="Book Antiqua"/>
          <w:b/>
          <w:i/>
          <w:sz w:val="24"/>
        </w:rPr>
      </w:pPr>
      <w:r w:rsidRPr="00AE3276">
        <w:rPr>
          <w:rFonts w:ascii="Book Antiqua" w:eastAsia="FangSong_GB2312" w:hAnsi="Book Antiqua"/>
          <w:b/>
          <w:i/>
          <w:sz w:val="24"/>
        </w:rPr>
        <w:t>METHODS</w:t>
      </w:r>
    </w:p>
    <w:p w14:paraId="0B9FDD80" w14:textId="69C639CD" w:rsidR="00005117" w:rsidRPr="00AE3276" w:rsidRDefault="0080306C" w:rsidP="0014590F">
      <w:pPr>
        <w:spacing w:line="360" w:lineRule="auto"/>
        <w:rPr>
          <w:rFonts w:ascii="Book Antiqua" w:eastAsia="FangSong_GB2312" w:hAnsi="Book Antiqua"/>
          <w:sz w:val="24"/>
        </w:rPr>
      </w:pPr>
      <w:r w:rsidRPr="00AE3276">
        <w:rPr>
          <w:rFonts w:ascii="Book Antiqua" w:eastAsia="FangSong_GB2312" w:hAnsi="Book Antiqua"/>
          <w:sz w:val="24"/>
        </w:rPr>
        <w:t>First,</w:t>
      </w:r>
      <w:r w:rsidRPr="00AE3276">
        <w:rPr>
          <w:rFonts w:ascii="Book Antiqua" w:eastAsia="FangSong_GB2312" w:hAnsi="Book Antiqua"/>
          <w:b/>
          <w:sz w:val="24"/>
        </w:rPr>
        <w:t xml:space="preserve"> </w:t>
      </w:r>
      <w:r w:rsidR="00005117" w:rsidRPr="00AE3276">
        <w:rPr>
          <w:rFonts w:ascii="Book Antiqua" w:eastAsia="FangSong_GB2312" w:hAnsi="Book Antiqua"/>
          <w:sz w:val="24"/>
        </w:rPr>
        <w:t>24 male Sprague-Dawley</w:t>
      </w:r>
      <w:r w:rsidR="0014590F" w:rsidRPr="00AE3276">
        <w:rPr>
          <w:rFonts w:ascii="Book Antiqua" w:eastAsia="FangSong_GB2312" w:hAnsi="Book Antiqua" w:hint="eastAsia"/>
          <w:sz w:val="24"/>
        </w:rPr>
        <w:t xml:space="preserve"> </w:t>
      </w:r>
      <w:r w:rsidRPr="00AE3276">
        <w:rPr>
          <w:rFonts w:ascii="Book Antiqua" w:eastAsia="FangSong_GB2312" w:hAnsi="Book Antiqua"/>
          <w:sz w:val="24"/>
        </w:rPr>
        <w:t>rats were divided into</w:t>
      </w:r>
      <w:r w:rsidR="00005117" w:rsidRPr="00AE3276">
        <w:rPr>
          <w:rFonts w:ascii="Book Antiqua" w:eastAsia="FangSong_GB2312" w:hAnsi="Book Antiqua"/>
          <w:sz w:val="24"/>
        </w:rPr>
        <w:t xml:space="preserve"> </w:t>
      </w:r>
      <w:r w:rsidR="001C0E6A" w:rsidRPr="00AE3276">
        <w:rPr>
          <w:rFonts w:ascii="Book Antiqua" w:eastAsia="FangSong_GB2312" w:hAnsi="Book Antiqua"/>
          <w:sz w:val="24"/>
        </w:rPr>
        <w:t xml:space="preserve">a </w:t>
      </w:r>
      <w:r w:rsidR="00005117" w:rsidRPr="00AE3276">
        <w:rPr>
          <w:rFonts w:ascii="Book Antiqua" w:eastAsia="FangSong_GB2312" w:hAnsi="Book Antiqua"/>
          <w:sz w:val="24"/>
        </w:rPr>
        <w:t xml:space="preserve">sham-operated group </w:t>
      </w:r>
      <w:r w:rsidR="0014590F" w:rsidRPr="00AE3276">
        <w:rPr>
          <w:rFonts w:ascii="Book Antiqua" w:eastAsia="FangSong_GB2312" w:hAnsi="Book Antiqua" w:hint="eastAsia"/>
          <w:sz w:val="24"/>
        </w:rPr>
        <w:t>[</w:t>
      </w:r>
      <w:r w:rsidR="00005117" w:rsidRPr="00AE3276">
        <w:rPr>
          <w:rFonts w:ascii="Book Antiqua" w:eastAsia="FangSong_GB2312" w:hAnsi="Book Antiqua"/>
          <w:sz w:val="24"/>
        </w:rPr>
        <w:t>NG</w:t>
      </w:r>
      <w:r w:rsidR="0098725E" w:rsidRPr="00AE3276">
        <w:rPr>
          <w:rFonts w:ascii="Book Antiqua" w:eastAsia="FangSong_GB2312" w:hAnsi="Book Antiqua"/>
          <w:sz w:val="24"/>
        </w:rPr>
        <w:t>(</w:t>
      </w:r>
      <w:r w:rsidR="00230057" w:rsidRPr="00AE3276">
        <w:rPr>
          <w:rFonts w:ascii="Book Antiqua" w:eastAsia="FangSong_GB2312" w:hAnsi="Book Antiqua"/>
          <w:sz w:val="24"/>
        </w:rPr>
        <w:t>a</w:t>
      </w:r>
      <w:r w:rsidR="0098725E" w:rsidRPr="00AE3276">
        <w:rPr>
          <w:rFonts w:ascii="Book Antiqua" w:eastAsia="FangSong_GB2312" w:hAnsi="Book Antiqua"/>
          <w:sz w:val="24"/>
        </w:rPr>
        <w:t>)</w:t>
      </w:r>
      <w:r w:rsidR="0014590F" w:rsidRPr="00AE3276">
        <w:rPr>
          <w:rFonts w:ascii="Book Antiqua" w:eastAsia="FangSong_GB2312" w:hAnsi="Book Antiqua" w:hint="eastAsia"/>
          <w:sz w:val="24"/>
        </w:rPr>
        <w:t>]</w:t>
      </w:r>
      <w:r w:rsidR="00005117" w:rsidRPr="00AE3276">
        <w:rPr>
          <w:rFonts w:ascii="Book Antiqua" w:eastAsia="FangSong_GB2312" w:hAnsi="Book Antiqua"/>
          <w:sz w:val="24"/>
        </w:rPr>
        <w:t xml:space="preserve"> and </w:t>
      </w:r>
      <w:r w:rsidR="00713EDD" w:rsidRPr="00AE3276">
        <w:rPr>
          <w:rFonts w:ascii="Book Antiqua" w:eastAsia="FangSong_GB2312" w:hAnsi="Book Antiqua"/>
          <w:sz w:val="24"/>
        </w:rPr>
        <w:t xml:space="preserve">three model </w:t>
      </w:r>
      <w:r w:rsidR="0098725E" w:rsidRPr="00AE3276">
        <w:rPr>
          <w:rFonts w:ascii="Book Antiqua" w:eastAsia="FangSong_GB2312" w:hAnsi="Book Antiqua"/>
          <w:sz w:val="24"/>
        </w:rPr>
        <w:t>groups</w:t>
      </w:r>
      <w:r w:rsidR="00BB5BD4" w:rsidRPr="00AE3276">
        <w:rPr>
          <w:rFonts w:ascii="Book Antiqua" w:eastAsia="FangSong_GB2312" w:hAnsi="Book Antiqua"/>
          <w:sz w:val="24"/>
        </w:rPr>
        <w:t xml:space="preserve"> </w:t>
      </w:r>
      <w:r w:rsidR="0014590F" w:rsidRPr="00AE3276">
        <w:rPr>
          <w:rFonts w:ascii="Book Antiqua" w:eastAsia="FangSong_GB2312" w:hAnsi="Book Antiqua" w:hint="eastAsia"/>
          <w:sz w:val="24"/>
        </w:rPr>
        <w:t>[</w:t>
      </w:r>
      <w:r w:rsidR="0098725E" w:rsidRPr="00AE3276">
        <w:rPr>
          <w:rFonts w:ascii="Book Antiqua" w:eastAsia="FangSong_GB2312" w:hAnsi="Book Antiqua"/>
          <w:sz w:val="24"/>
        </w:rPr>
        <w:t>4hG(</w:t>
      </w:r>
      <w:r w:rsidR="00230057" w:rsidRPr="00AE3276">
        <w:rPr>
          <w:rFonts w:ascii="Book Antiqua" w:eastAsia="FangSong_GB2312" w:hAnsi="Book Antiqua"/>
          <w:sz w:val="24"/>
        </w:rPr>
        <w:t>a</w:t>
      </w:r>
      <w:r w:rsidR="0098725E" w:rsidRPr="00AE3276">
        <w:rPr>
          <w:rFonts w:ascii="Book Antiqua" w:eastAsia="FangSong_GB2312" w:hAnsi="Book Antiqua"/>
          <w:sz w:val="24"/>
        </w:rPr>
        <w:t>), 12hG(</w:t>
      </w:r>
      <w:r w:rsidR="00230057" w:rsidRPr="00AE3276">
        <w:rPr>
          <w:rFonts w:ascii="Book Antiqua" w:eastAsia="FangSong_GB2312" w:hAnsi="Book Antiqua"/>
          <w:sz w:val="24"/>
        </w:rPr>
        <w:t>a</w:t>
      </w:r>
      <w:r w:rsidRPr="00AE3276">
        <w:rPr>
          <w:rFonts w:ascii="Book Antiqua" w:eastAsia="FangSong_GB2312" w:hAnsi="Book Antiqua"/>
          <w:sz w:val="24"/>
        </w:rPr>
        <w:t>) and</w:t>
      </w:r>
      <w:r w:rsidR="0098725E" w:rsidRPr="00AE3276">
        <w:rPr>
          <w:rFonts w:ascii="Book Antiqua" w:eastAsia="FangSong_GB2312" w:hAnsi="Book Antiqua"/>
          <w:sz w:val="24"/>
        </w:rPr>
        <w:t xml:space="preserve"> 24hG(</w:t>
      </w:r>
      <w:r w:rsidR="00230057" w:rsidRPr="00AE3276">
        <w:rPr>
          <w:rFonts w:ascii="Book Antiqua" w:eastAsia="FangSong_GB2312" w:hAnsi="Book Antiqua"/>
          <w:sz w:val="24"/>
        </w:rPr>
        <w:t>a</w:t>
      </w:r>
      <w:r w:rsidR="0098725E" w:rsidRPr="00AE3276">
        <w:rPr>
          <w:rFonts w:ascii="Book Antiqua" w:eastAsia="FangSong_GB2312" w:hAnsi="Book Antiqua"/>
          <w:sz w:val="24"/>
        </w:rPr>
        <w:t>)</w:t>
      </w:r>
      <w:r w:rsidR="0014590F" w:rsidRPr="00AE3276">
        <w:rPr>
          <w:rFonts w:ascii="Book Antiqua" w:eastAsia="FangSong_GB2312" w:hAnsi="Book Antiqua" w:hint="eastAsia"/>
          <w:sz w:val="24"/>
        </w:rPr>
        <w:t>]</w:t>
      </w:r>
      <w:r w:rsidRPr="00AE3276">
        <w:rPr>
          <w:rFonts w:ascii="Book Antiqua" w:eastAsia="FangSong_GB2312" w:hAnsi="Book Antiqua"/>
          <w:sz w:val="24"/>
        </w:rPr>
        <w:t xml:space="preserve">. </w:t>
      </w:r>
      <w:r w:rsidR="00B65235" w:rsidRPr="00AE3276">
        <w:rPr>
          <w:rFonts w:ascii="Book Antiqua" w:eastAsia="FangSong_GB2312" w:hAnsi="Book Antiqua"/>
          <w:sz w:val="24"/>
        </w:rPr>
        <w:t xml:space="preserve">The </w:t>
      </w:r>
      <w:r w:rsidR="00713EDD" w:rsidRPr="00AE3276">
        <w:rPr>
          <w:rFonts w:ascii="Book Antiqua" w:eastAsia="FangSong_GB2312" w:hAnsi="Book Antiqua"/>
          <w:sz w:val="24"/>
        </w:rPr>
        <w:t xml:space="preserve">NG(a) and model groups </w:t>
      </w:r>
      <w:r w:rsidR="00B65235" w:rsidRPr="00AE3276">
        <w:rPr>
          <w:rFonts w:ascii="Book Antiqua" w:eastAsia="FangSong_GB2312" w:hAnsi="Book Antiqua"/>
          <w:sz w:val="24"/>
        </w:rPr>
        <w:t>were administered DCQD (1</w:t>
      </w:r>
      <w:r w:rsidR="004C20E8" w:rsidRPr="00AE3276">
        <w:rPr>
          <w:rFonts w:ascii="Book Antiqua" w:eastAsia="FangSong_GB2312" w:hAnsi="Book Antiqua"/>
          <w:sz w:val="24"/>
        </w:rPr>
        <w:t>0 g</w:t>
      </w:r>
      <w:r w:rsidR="00B65235" w:rsidRPr="00AE3276">
        <w:rPr>
          <w:rFonts w:ascii="Book Antiqua" w:eastAsia="FangSong_GB2312" w:hAnsi="Book Antiqua"/>
          <w:sz w:val="24"/>
        </w:rPr>
        <w:t>/</w:t>
      </w:r>
      <w:r w:rsidR="004C20E8" w:rsidRPr="00AE3276">
        <w:rPr>
          <w:rFonts w:ascii="Book Antiqua" w:eastAsia="FangSong_GB2312" w:hAnsi="Book Antiqua"/>
          <w:sz w:val="24"/>
        </w:rPr>
        <w:t>kg</w:t>
      </w:r>
      <w:r w:rsidR="00B65235" w:rsidRPr="00AE3276">
        <w:rPr>
          <w:rFonts w:ascii="Book Antiqua" w:eastAsia="FangSong_GB2312" w:hAnsi="Book Antiqua"/>
          <w:sz w:val="24"/>
        </w:rPr>
        <w:t xml:space="preserve">.BW) </w:t>
      </w:r>
      <w:r w:rsidR="00760240" w:rsidRPr="00AE3276">
        <w:rPr>
          <w:rFonts w:ascii="Book Antiqua" w:eastAsia="FangSong_GB2312" w:hAnsi="Book Antiqua"/>
          <w:sz w:val="24"/>
        </w:rPr>
        <w:t xml:space="preserve">intragastrically </w:t>
      </w:r>
      <w:r w:rsidR="00B65235" w:rsidRPr="00AE3276">
        <w:rPr>
          <w:rFonts w:ascii="Book Antiqua" w:eastAsia="FangSong_GB2312" w:hAnsi="Book Antiqua"/>
          <w:sz w:val="24"/>
        </w:rPr>
        <w:t xml:space="preserve">at </w:t>
      </w:r>
      <w:r w:rsidR="00713EDD" w:rsidRPr="00AE3276">
        <w:rPr>
          <w:rFonts w:ascii="Book Antiqua" w:eastAsia="FangSong_GB2312" w:hAnsi="Book Antiqua"/>
          <w:sz w:val="24"/>
        </w:rPr>
        <w:t xml:space="preserve">4 h, </w:t>
      </w:r>
      <w:r w:rsidR="00B65235" w:rsidRPr="00AE3276">
        <w:rPr>
          <w:rFonts w:ascii="Book Antiqua" w:eastAsia="FangSong_GB2312" w:hAnsi="Book Antiqua"/>
          <w:sz w:val="24"/>
        </w:rPr>
        <w:t xml:space="preserve">4 h, 12 h, </w:t>
      </w:r>
      <w:r w:rsidR="001C0E6A" w:rsidRPr="00AE3276">
        <w:rPr>
          <w:rFonts w:ascii="Book Antiqua" w:eastAsia="FangSong_GB2312" w:hAnsi="Book Antiqua"/>
          <w:sz w:val="24"/>
        </w:rPr>
        <w:t xml:space="preserve">and </w:t>
      </w:r>
      <w:r w:rsidR="00B65235" w:rsidRPr="00AE3276">
        <w:rPr>
          <w:rFonts w:ascii="Book Antiqua" w:eastAsia="FangSong_GB2312" w:hAnsi="Book Antiqua"/>
          <w:sz w:val="24"/>
        </w:rPr>
        <w:t>24 h</w:t>
      </w:r>
      <w:r w:rsidR="00AA7707" w:rsidRPr="00AE3276">
        <w:rPr>
          <w:rFonts w:ascii="Book Antiqua" w:eastAsia="FangSong_GB2312" w:hAnsi="Book Antiqua"/>
          <w:sz w:val="24"/>
        </w:rPr>
        <w:t>,</w:t>
      </w:r>
      <w:r w:rsidRPr="00AE3276">
        <w:rPr>
          <w:rFonts w:ascii="Book Antiqua" w:eastAsia="FangSong_GB2312" w:hAnsi="Book Antiqua"/>
          <w:sz w:val="24"/>
        </w:rPr>
        <w:t xml:space="preserve"> respectively</w:t>
      </w:r>
      <w:r w:rsidR="00AA7707" w:rsidRPr="00AE3276">
        <w:rPr>
          <w:rFonts w:ascii="Book Antiqua" w:eastAsia="FangSong_GB2312" w:hAnsi="Book Antiqua"/>
          <w:sz w:val="24"/>
        </w:rPr>
        <w:t>,</w:t>
      </w:r>
      <w:r w:rsidRPr="00AE3276">
        <w:rPr>
          <w:rFonts w:ascii="Book Antiqua" w:eastAsia="FangSong_GB2312" w:hAnsi="Book Antiqua"/>
          <w:sz w:val="24"/>
        </w:rPr>
        <w:t xml:space="preserve"> after AP models in</w:t>
      </w:r>
      <w:r w:rsidR="00713EDD" w:rsidRPr="00AE3276">
        <w:rPr>
          <w:rFonts w:ascii="Book Antiqua" w:eastAsia="FangSong_GB2312" w:hAnsi="Book Antiqua"/>
          <w:sz w:val="24"/>
        </w:rPr>
        <w:t>duced by 3% sodium taurocholate</w:t>
      </w:r>
      <w:r w:rsidR="00005117" w:rsidRPr="00AE3276">
        <w:rPr>
          <w:rFonts w:ascii="Book Antiqua" w:eastAsia="FangSong_GB2312" w:hAnsi="Book Antiqua"/>
          <w:sz w:val="24"/>
        </w:rPr>
        <w:t xml:space="preserve">. </w:t>
      </w:r>
      <w:r w:rsidR="00BB5BD4" w:rsidRPr="00AE3276">
        <w:rPr>
          <w:rFonts w:ascii="Book Antiqua" w:eastAsia="FangSong_GB2312" w:hAnsi="Book Antiqua"/>
          <w:sz w:val="24"/>
        </w:rPr>
        <w:t>Plasma</w:t>
      </w:r>
      <w:r w:rsidR="00005117" w:rsidRPr="00AE3276">
        <w:rPr>
          <w:rFonts w:ascii="Book Antiqua" w:eastAsia="FangSong_GB2312" w:hAnsi="Book Antiqua"/>
          <w:sz w:val="24"/>
        </w:rPr>
        <w:t xml:space="preserve"> samples were collected from the tails at </w:t>
      </w:r>
      <w:r w:rsidR="004C20E8" w:rsidRPr="00AE3276">
        <w:rPr>
          <w:rFonts w:ascii="Book Antiqua" w:eastAsia="FangSong_GB2312" w:hAnsi="Book Antiqua"/>
          <w:sz w:val="24"/>
        </w:rPr>
        <w:t>10 m</w:t>
      </w:r>
      <w:r w:rsidR="00005117" w:rsidRPr="00AE3276">
        <w:rPr>
          <w:rFonts w:ascii="Book Antiqua" w:eastAsia="FangSong_GB2312" w:hAnsi="Book Antiqua"/>
          <w:sz w:val="24"/>
        </w:rPr>
        <w:t>in, 2</w:t>
      </w:r>
      <w:r w:rsidR="004C20E8" w:rsidRPr="00AE3276">
        <w:rPr>
          <w:rFonts w:ascii="Book Antiqua" w:eastAsia="FangSong_GB2312" w:hAnsi="Book Antiqua"/>
          <w:sz w:val="24"/>
        </w:rPr>
        <w:t>0 m</w:t>
      </w:r>
      <w:r w:rsidR="00005117" w:rsidRPr="00AE3276">
        <w:rPr>
          <w:rFonts w:ascii="Book Antiqua" w:eastAsia="FangSong_GB2312" w:hAnsi="Book Antiqua"/>
          <w:sz w:val="24"/>
        </w:rPr>
        <w:t>in, 4</w:t>
      </w:r>
      <w:r w:rsidR="004C20E8" w:rsidRPr="00AE3276">
        <w:rPr>
          <w:rFonts w:ascii="Book Antiqua" w:eastAsia="FangSong_GB2312" w:hAnsi="Book Antiqua"/>
          <w:sz w:val="24"/>
        </w:rPr>
        <w:t>0 m</w:t>
      </w:r>
      <w:r w:rsidR="00005117" w:rsidRPr="00AE3276">
        <w:rPr>
          <w:rFonts w:ascii="Book Antiqua" w:eastAsia="FangSong_GB2312" w:hAnsi="Book Antiqua"/>
          <w:sz w:val="24"/>
        </w:rPr>
        <w:t xml:space="preserve">in, </w:t>
      </w:r>
      <w:r w:rsidR="004C20E8" w:rsidRPr="00AE3276">
        <w:rPr>
          <w:rFonts w:ascii="Book Antiqua" w:eastAsia="FangSong_GB2312" w:hAnsi="Book Antiqua"/>
          <w:sz w:val="24"/>
        </w:rPr>
        <w:t>1 h</w:t>
      </w:r>
      <w:r w:rsidR="00005117" w:rsidRPr="00AE3276">
        <w:rPr>
          <w:rFonts w:ascii="Book Antiqua" w:eastAsia="FangSong_GB2312" w:hAnsi="Book Antiqua"/>
          <w:sz w:val="24"/>
        </w:rPr>
        <w:t xml:space="preserve">, </w:t>
      </w:r>
      <w:r w:rsidR="004C20E8" w:rsidRPr="00AE3276">
        <w:rPr>
          <w:rFonts w:ascii="Book Antiqua" w:eastAsia="FangSong_GB2312" w:hAnsi="Book Antiqua"/>
          <w:sz w:val="24"/>
        </w:rPr>
        <w:t>2 h</w:t>
      </w:r>
      <w:r w:rsidR="00005117" w:rsidRPr="00AE3276">
        <w:rPr>
          <w:rFonts w:ascii="Book Antiqua" w:eastAsia="FangSong_GB2312" w:hAnsi="Book Antiqua"/>
          <w:sz w:val="24"/>
        </w:rPr>
        <w:t xml:space="preserve">, </w:t>
      </w:r>
      <w:r w:rsidR="004C20E8" w:rsidRPr="00AE3276">
        <w:rPr>
          <w:rFonts w:ascii="Book Antiqua" w:eastAsia="FangSong_GB2312" w:hAnsi="Book Antiqua"/>
          <w:sz w:val="24"/>
        </w:rPr>
        <w:t>4 h</w:t>
      </w:r>
      <w:r w:rsidR="00005117" w:rsidRPr="00AE3276">
        <w:rPr>
          <w:rFonts w:ascii="Book Antiqua" w:eastAsia="FangSong_GB2312" w:hAnsi="Book Antiqua"/>
          <w:sz w:val="24"/>
        </w:rPr>
        <w:t xml:space="preserve">, </w:t>
      </w:r>
      <w:r w:rsidR="004C20E8" w:rsidRPr="00AE3276">
        <w:rPr>
          <w:rFonts w:ascii="Book Antiqua" w:eastAsia="FangSong_GB2312" w:hAnsi="Book Antiqua"/>
          <w:sz w:val="24"/>
        </w:rPr>
        <w:t>8 h</w:t>
      </w:r>
      <w:r w:rsidR="00005117" w:rsidRPr="00AE3276">
        <w:rPr>
          <w:rFonts w:ascii="Book Antiqua" w:eastAsia="FangSong_GB2312" w:hAnsi="Book Antiqua"/>
          <w:sz w:val="24"/>
        </w:rPr>
        <w:t>, 1</w:t>
      </w:r>
      <w:r w:rsidR="004C20E8" w:rsidRPr="00AE3276">
        <w:rPr>
          <w:rFonts w:ascii="Book Antiqua" w:eastAsia="FangSong_GB2312" w:hAnsi="Book Antiqua"/>
          <w:sz w:val="24"/>
        </w:rPr>
        <w:t>2 h</w:t>
      </w:r>
      <w:r w:rsidR="00005117" w:rsidRPr="00AE3276">
        <w:rPr>
          <w:rFonts w:ascii="Book Antiqua" w:eastAsia="FangSong_GB2312" w:hAnsi="Book Antiqua"/>
          <w:sz w:val="24"/>
        </w:rPr>
        <w:t xml:space="preserve"> and 2</w:t>
      </w:r>
      <w:r w:rsidR="004C20E8" w:rsidRPr="00AE3276">
        <w:rPr>
          <w:rFonts w:ascii="Book Antiqua" w:eastAsia="FangSong_GB2312" w:hAnsi="Book Antiqua"/>
          <w:sz w:val="24"/>
        </w:rPr>
        <w:t>4 h</w:t>
      </w:r>
      <w:r w:rsidR="00005117" w:rsidRPr="00AE3276">
        <w:rPr>
          <w:rFonts w:ascii="Book Antiqua" w:eastAsia="FangSong_GB2312" w:hAnsi="Book Antiqua"/>
          <w:sz w:val="24"/>
        </w:rPr>
        <w:t xml:space="preserve"> after a single dosing with DCQD. Plasma and pancreatic tissue concentrations of the major components of DCQD were determined by HPLC-MS/MS. The pharmacokinetic parameters and serum amylase were detected and compared. </w:t>
      </w:r>
      <w:r w:rsidRPr="00AE3276">
        <w:rPr>
          <w:rFonts w:ascii="Book Antiqua" w:eastAsia="FangSong_GB2312" w:hAnsi="Book Antiqua"/>
          <w:b/>
          <w:i/>
          <w:sz w:val="24"/>
        </w:rPr>
        <w:t>Second,</w:t>
      </w:r>
      <w:r w:rsidR="00005117" w:rsidRPr="00AE3276">
        <w:rPr>
          <w:rFonts w:ascii="Book Antiqua" w:eastAsia="FangSong_GB2312" w:hAnsi="Book Antiqua"/>
          <w:sz w:val="24"/>
        </w:rPr>
        <w:t xml:space="preserve"> rats were divided</w:t>
      </w:r>
      <w:r w:rsidRPr="00AE3276">
        <w:rPr>
          <w:rFonts w:ascii="Book Antiqua" w:eastAsia="FangSong_GB2312" w:hAnsi="Book Antiqua"/>
          <w:sz w:val="24"/>
        </w:rPr>
        <w:t xml:space="preserve"> into</w:t>
      </w:r>
      <w:r w:rsidR="00005117" w:rsidRPr="00AE3276">
        <w:rPr>
          <w:rFonts w:ascii="Book Antiqua" w:eastAsia="FangSong_GB2312" w:hAnsi="Book Antiqua"/>
          <w:sz w:val="24"/>
        </w:rPr>
        <w:t xml:space="preserve"> </w:t>
      </w:r>
      <w:r w:rsidR="003E2E15" w:rsidRPr="00AE3276">
        <w:rPr>
          <w:rFonts w:ascii="Book Antiqua" w:eastAsia="FangSong_GB2312" w:hAnsi="Book Antiqua"/>
          <w:sz w:val="24"/>
        </w:rPr>
        <w:t xml:space="preserve">a </w:t>
      </w:r>
      <w:r w:rsidR="00005117" w:rsidRPr="00AE3276">
        <w:rPr>
          <w:rFonts w:ascii="Book Antiqua" w:eastAsia="FangSong_GB2312" w:hAnsi="Book Antiqua"/>
          <w:sz w:val="24"/>
        </w:rPr>
        <w:t xml:space="preserve">sham-operated group </w:t>
      </w:r>
      <w:r w:rsidR="0014590F" w:rsidRPr="00AE3276">
        <w:rPr>
          <w:rFonts w:ascii="Book Antiqua" w:eastAsia="FangSong_GB2312" w:hAnsi="Book Antiqua" w:hint="eastAsia"/>
          <w:sz w:val="24"/>
        </w:rPr>
        <w:t>[</w:t>
      </w:r>
      <w:r w:rsidR="00005117" w:rsidRPr="00AE3276">
        <w:rPr>
          <w:rFonts w:ascii="Book Antiqua" w:eastAsia="FangSong_GB2312" w:hAnsi="Book Antiqua"/>
          <w:sz w:val="24"/>
        </w:rPr>
        <w:t>NG</w:t>
      </w:r>
      <w:r w:rsidR="0098725E" w:rsidRPr="00AE3276">
        <w:rPr>
          <w:rFonts w:ascii="Book Antiqua" w:eastAsia="FangSong_GB2312" w:hAnsi="Book Antiqua"/>
          <w:sz w:val="24"/>
        </w:rPr>
        <w:t>(</w:t>
      </w:r>
      <w:r w:rsidR="00005117" w:rsidRPr="00AE3276">
        <w:rPr>
          <w:rFonts w:ascii="Book Antiqua" w:eastAsia="FangSong_GB2312" w:hAnsi="Book Antiqua"/>
          <w:sz w:val="24"/>
        </w:rPr>
        <w:t>b</w:t>
      </w:r>
      <w:r w:rsidR="0098725E" w:rsidRPr="00AE3276">
        <w:rPr>
          <w:rFonts w:ascii="Book Antiqua" w:eastAsia="FangSong_GB2312" w:hAnsi="Book Antiqua"/>
          <w:sz w:val="24"/>
        </w:rPr>
        <w:t>)</w:t>
      </w:r>
      <w:r w:rsidR="0014590F" w:rsidRPr="00AE3276">
        <w:rPr>
          <w:rFonts w:ascii="Book Antiqua" w:eastAsia="FangSong_GB2312" w:hAnsi="Book Antiqua" w:hint="eastAsia"/>
          <w:sz w:val="24"/>
        </w:rPr>
        <w:t>]</w:t>
      </w:r>
      <w:r w:rsidR="00005117" w:rsidRPr="00AE3276">
        <w:rPr>
          <w:rFonts w:ascii="Book Antiqua" w:eastAsia="FangSong_GB2312" w:hAnsi="Book Antiqua"/>
          <w:sz w:val="24"/>
        </w:rPr>
        <w:t xml:space="preserve"> and </w:t>
      </w:r>
      <w:r w:rsidRPr="00AE3276">
        <w:rPr>
          <w:rFonts w:ascii="Book Antiqua" w:eastAsia="FangSong_GB2312" w:hAnsi="Book Antiqua"/>
          <w:sz w:val="24"/>
        </w:rPr>
        <w:t xml:space="preserve">three </w:t>
      </w:r>
      <w:r w:rsidR="0098725E" w:rsidRPr="00AE3276">
        <w:rPr>
          <w:rFonts w:ascii="Book Antiqua" w:eastAsia="FangSong_GB2312" w:hAnsi="Book Antiqua"/>
          <w:sz w:val="24"/>
        </w:rPr>
        <w:t>treatment groups</w:t>
      </w:r>
      <w:r w:rsidR="00BB5BD4" w:rsidRPr="00AE3276">
        <w:rPr>
          <w:rFonts w:ascii="Book Antiqua" w:eastAsia="FangSong_GB2312" w:hAnsi="Book Antiqua"/>
          <w:sz w:val="24"/>
        </w:rPr>
        <w:t xml:space="preserve"> </w:t>
      </w:r>
      <w:r w:rsidR="0014590F" w:rsidRPr="00AE3276">
        <w:rPr>
          <w:rFonts w:ascii="Book Antiqua" w:eastAsia="FangSong_GB2312" w:hAnsi="Book Antiqua" w:hint="eastAsia"/>
          <w:sz w:val="24"/>
        </w:rPr>
        <w:t>[</w:t>
      </w:r>
      <w:r w:rsidR="0098725E" w:rsidRPr="00AE3276">
        <w:rPr>
          <w:rFonts w:ascii="Book Antiqua" w:eastAsia="FangSong_GB2312" w:hAnsi="Book Antiqua"/>
          <w:sz w:val="24"/>
        </w:rPr>
        <w:t>4hG(</w:t>
      </w:r>
      <w:r w:rsidR="00005117" w:rsidRPr="00AE3276">
        <w:rPr>
          <w:rFonts w:ascii="Book Antiqua" w:eastAsia="FangSong_GB2312" w:hAnsi="Book Antiqua"/>
          <w:sz w:val="24"/>
        </w:rPr>
        <w:t>b</w:t>
      </w:r>
      <w:r w:rsidR="0098725E" w:rsidRPr="00AE3276">
        <w:rPr>
          <w:rFonts w:ascii="Book Antiqua" w:eastAsia="FangSong_GB2312" w:hAnsi="Book Antiqua"/>
          <w:sz w:val="24"/>
        </w:rPr>
        <w:t>)</w:t>
      </w:r>
      <w:r w:rsidR="00005117" w:rsidRPr="00AE3276">
        <w:rPr>
          <w:rFonts w:ascii="Book Antiqua" w:eastAsia="FangSong_GB2312" w:hAnsi="Book Antiqua"/>
          <w:sz w:val="24"/>
        </w:rPr>
        <w:t>, 12hG</w:t>
      </w:r>
      <w:r w:rsidR="0098725E" w:rsidRPr="00AE3276">
        <w:rPr>
          <w:rFonts w:ascii="Book Antiqua" w:eastAsia="FangSong_GB2312" w:hAnsi="Book Antiqua"/>
          <w:sz w:val="24"/>
        </w:rPr>
        <w:t>(</w:t>
      </w:r>
      <w:r w:rsidR="00005117" w:rsidRPr="00AE3276">
        <w:rPr>
          <w:rFonts w:ascii="Book Antiqua" w:eastAsia="FangSong_GB2312" w:hAnsi="Book Antiqua"/>
          <w:sz w:val="24"/>
        </w:rPr>
        <w:t>b</w:t>
      </w:r>
      <w:r w:rsidRPr="00AE3276">
        <w:rPr>
          <w:rFonts w:ascii="Book Antiqua" w:eastAsia="FangSong_GB2312" w:hAnsi="Book Antiqua"/>
          <w:sz w:val="24"/>
        </w:rPr>
        <w:t>) and</w:t>
      </w:r>
      <w:r w:rsidR="0098725E" w:rsidRPr="00AE3276">
        <w:rPr>
          <w:rFonts w:ascii="Book Antiqua" w:eastAsia="FangSong_GB2312" w:hAnsi="Book Antiqua"/>
          <w:sz w:val="24"/>
        </w:rPr>
        <w:t xml:space="preserve"> 24hG(</w:t>
      </w:r>
      <w:r w:rsidR="00005117" w:rsidRPr="00AE3276">
        <w:rPr>
          <w:rFonts w:ascii="Book Antiqua" w:eastAsia="FangSong_GB2312" w:hAnsi="Book Antiqua"/>
          <w:sz w:val="24"/>
        </w:rPr>
        <w:t>b</w:t>
      </w:r>
      <w:r w:rsidR="0098725E" w:rsidRPr="00AE3276">
        <w:rPr>
          <w:rFonts w:ascii="Book Antiqua" w:eastAsia="FangSong_GB2312" w:hAnsi="Book Antiqua"/>
          <w:sz w:val="24"/>
        </w:rPr>
        <w:t>)</w:t>
      </w:r>
      <w:r w:rsidR="0014590F" w:rsidRPr="00AE3276">
        <w:rPr>
          <w:rFonts w:ascii="Book Antiqua" w:eastAsia="FangSong_GB2312" w:hAnsi="Book Antiqua" w:hint="eastAsia"/>
          <w:sz w:val="24"/>
        </w:rPr>
        <w:t>]</w:t>
      </w:r>
      <w:r w:rsidR="009567C6" w:rsidRPr="00AE3276">
        <w:rPr>
          <w:rFonts w:ascii="Book Antiqua" w:eastAsia="FangSong_GB2312" w:hAnsi="Book Antiqua"/>
          <w:sz w:val="24"/>
        </w:rPr>
        <w:t xml:space="preserve"> with </w:t>
      </w:r>
      <w:r w:rsidR="00BB5BD4" w:rsidRPr="00AE3276">
        <w:rPr>
          <w:rFonts w:ascii="Book Antiqua" w:eastAsia="FangSong_GB2312" w:hAnsi="Book Antiqua"/>
          <w:sz w:val="24"/>
        </w:rPr>
        <w:t xml:space="preserve">three </w:t>
      </w:r>
      <w:r w:rsidR="009567C6" w:rsidRPr="00AE3276">
        <w:rPr>
          <w:rFonts w:ascii="Book Antiqua" w:eastAsia="FangSong_GB2312" w:hAnsi="Book Antiqua"/>
          <w:sz w:val="24"/>
        </w:rPr>
        <w:t>corresponding control groups (MG(b)</w:t>
      </w:r>
      <w:r w:rsidRPr="00AE3276">
        <w:rPr>
          <w:rFonts w:ascii="Book Antiqua" w:eastAsia="FangSong_GB2312" w:hAnsi="Book Antiqua"/>
          <w:sz w:val="24"/>
        </w:rPr>
        <w:t>s</w:t>
      </w:r>
      <w:r w:rsidR="009567C6" w:rsidRPr="00AE3276">
        <w:rPr>
          <w:rFonts w:ascii="Book Antiqua" w:eastAsia="FangSong_GB2312" w:hAnsi="Book Antiqua"/>
          <w:sz w:val="24"/>
        </w:rPr>
        <w:t>)</w:t>
      </w:r>
      <w:r w:rsidR="00005117" w:rsidRPr="00AE3276">
        <w:rPr>
          <w:rFonts w:ascii="Book Antiqua" w:eastAsia="FangSong_GB2312" w:hAnsi="Book Antiqua"/>
          <w:sz w:val="24"/>
        </w:rPr>
        <w:t>. Blood and pancreatic tissues were collected 24 h after</w:t>
      </w:r>
      <w:r w:rsidR="00BB5BD4" w:rsidRPr="00AE3276">
        <w:rPr>
          <w:rFonts w:ascii="Book Antiqua" w:eastAsia="FangSong_GB2312" w:hAnsi="Book Antiqua"/>
          <w:sz w:val="24"/>
        </w:rPr>
        <w:t xml:space="preserve"> a single dosing with DCQD</w:t>
      </w:r>
      <w:r w:rsidR="00005117" w:rsidRPr="00AE3276">
        <w:rPr>
          <w:rFonts w:ascii="Book Antiqua" w:eastAsia="FangSong_GB2312" w:hAnsi="Book Antiqua"/>
          <w:sz w:val="24"/>
        </w:rPr>
        <w:t xml:space="preserve">. Serum amylase, inflammatory cytokines </w:t>
      </w:r>
      <w:r w:rsidR="00230057" w:rsidRPr="00AE3276">
        <w:rPr>
          <w:rFonts w:ascii="Book Antiqua" w:eastAsia="FangSong_GB2312" w:hAnsi="Book Antiqua"/>
          <w:sz w:val="24"/>
        </w:rPr>
        <w:t xml:space="preserve">and pathological scores of pancreatic tissues </w:t>
      </w:r>
      <w:r w:rsidR="00005117" w:rsidRPr="00AE3276">
        <w:rPr>
          <w:rFonts w:ascii="Book Antiqua" w:eastAsia="FangSong_GB2312" w:hAnsi="Book Antiqua"/>
          <w:sz w:val="24"/>
        </w:rPr>
        <w:t>were detected and compared.</w:t>
      </w:r>
    </w:p>
    <w:p w14:paraId="74A45159" w14:textId="77777777" w:rsidR="0014590F" w:rsidRPr="00AE3276" w:rsidRDefault="0014590F" w:rsidP="0014590F">
      <w:pPr>
        <w:spacing w:line="360" w:lineRule="auto"/>
        <w:rPr>
          <w:rFonts w:ascii="Book Antiqua" w:eastAsia="FangSong_GB2312" w:hAnsi="Book Antiqua"/>
          <w:sz w:val="24"/>
        </w:rPr>
      </w:pPr>
    </w:p>
    <w:p w14:paraId="35FB1B56" w14:textId="77777777" w:rsidR="0014590F" w:rsidRPr="00AE3276" w:rsidRDefault="00713EDD" w:rsidP="0014590F">
      <w:pPr>
        <w:spacing w:line="360" w:lineRule="auto"/>
        <w:rPr>
          <w:rFonts w:ascii="Book Antiqua" w:eastAsia="FangSong_GB2312" w:hAnsi="Book Antiqua"/>
          <w:b/>
          <w:i/>
          <w:sz w:val="24"/>
        </w:rPr>
      </w:pPr>
      <w:r w:rsidRPr="00AE3276">
        <w:rPr>
          <w:rFonts w:ascii="Book Antiqua" w:eastAsia="FangSong_GB2312" w:hAnsi="Book Antiqua"/>
          <w:b/>
          <w:i/>
          <w:sz w:val="24"/>
        </w:rPr>
        <w:t>RESULTS</w:t>
      </w:r>
    </w:p>
    <w:p w14:paraId="766C995D" w14:textId="01A9B377" w:rsidR="00904B18" w:rsidRPr="00AE3276" w:rsidRDefault="00904B18" w:rsidP="0014590F">
      <w:pPr>
        <w:spacing w:line="360" w:lineRule="auto"/>
        <w:rPr>
          <w:rFonts w:ascii="Book Antiqua" w:eastAsia="FangSong_GB2312" w:hAnsi="Book Antiqua"/>
          <w:sz w:val="24"/>
        </w:rPr>
      </w:pPr>
      <w:r w:rsidRPr="00AE3276">
        <w:rPr>
          <w:rFonts w:ascii="Book Antiqua" w:eastAsia="FangSong_GB2312" w:hAnsi="Book Antiqua"/>
          <w:sz w:val="24"/>
        </w:rPr>
        <w:t>The</w:t>
      </w:r>
      <w:r w:rsidRPr="00AE3276">
        <w:rPr>
          <w:rFonts w:ascii="Book Antiqua" w:eastAsia="FangSong_GB2312" w:hAnsi="Book Antiqua"/>
          <w:b/>
          <w:sz w:val="24"/>
        </w:rPr>
        <w:t xml:space="preserve"> </w:t>
      </w:r>
      <w:r w:rsidRPr="00AE3276">
        <w:rPr>
          <w:rFonts w:ascii="Book Antiqua" w:eastAsia="FangSong_GB2312" w:hAnsi="Book Antiqua"/>
          <w:sz w:val="24"/>
        </w:rPr>
        <w:t xml:space="preserve">concentrations of emodin, naringin, honokiol, naringenin, aloe-emodin, chrysophanol and rheochrysidin in the 12hG(a) </w:t>
      </w:r>
      <w:r w:rsidR="003E2E15" w:rsidRPr="00AE3276">
        <w:rPr>
          <w:rFonts w:ascii="Book Antiqua" w:eastAsia="FangSong_GB2312" w:hAnsi="Book Antiqua"/>
          <w:sz w:val="24"/>
        </w:rPr>
        <w:t xml:space="preserve">group </w:t>
      </w:r>
      <w:r w:rsidRPr="00AE3276">
        <w:rPr>
          <w:rFonts w:ascii="Book Antiqua" w:eastAsia="FangSong_GB2312" w:hAnsi="Book Antiqua"/>
          <w:sz w:val="24"/>
        </w:rPr>
        <w:t xml:space="preserve">were higher than those </w:t>
      </w:r>
      <w:r w:rsidR="009F788F" w:rsidRPr="00AE3276">
        <w:rPr>
          <w:rFonts w:ascii="Book Antiqua" w:eastAsia="FangSong_GB2312" w:hAnsi="Book Antiqua"/>
          <w:sz w:val="24"/>
        </w:rPr>
        <w:t>in</w:t>
      </w:r>
      <w:r w:rsidRPr="00AE3276">
        <w:rPr>
          <w:rFonts w:ascii="Book Antiqua" w:eastAsia="FangSong_GB2312" w:hAnsi="Book Antiqua"/>
          <w:sz w:val="24"/>
        </w:rPr>
        <w:t xml:space="preserve"> </w:t>
      </w:r>
      <w:r w:rsidR="003E2E15" w:rsidRPr="00AE3276">
        <w:rPr>
          <w:rFonts w:ascii="Book Antiqua" w:eastAsia="FangSong_GB2312" w:hAnsi="Book Antiqua"/>
          <w:sz w:val="24"/>
        </w:rPr>
        <w:t xml:space="preserve">the </w:t>
      </w:r>
      <w:r w:rsidRPr="00AE3276">
        <w:rPr>
          <w:rFonts w:ascii="Book Antiqua" w:eastAsia="FangSong_GB2312" w:hAnsi="Book Antiqua"/>
          <w:sz w:val="24"/>
        </w:rPr>
        <w:t xml:space="preserve">4hG(a) </w:t>
      </w:r>
      <w:r w:rsidR="003E2E15" w:rsidRPr="00AE3276">
        <w:rPr>
          <w:rFonts w:ascii="Book Antiqua" w:eastAsia="FangSong_GB2312" w:hAnsi="Book Antiqua"/>
          <w:sz w:val="24"/>
        </w:rPr>
        <w:t xml:space="preserve">group </w:t>
      </w:r>
      <w:r w:rsidRPr="00AE3276">
        <w:rPr>
          <w:rFonts w:ascii="Book Antiqua" w:eastAsia="FangSong_GB2312" w:hAnsi="Book Antiqua"/>
          <w:sz w:val="24"/>
        </w:rPr>
        <w:t xml:space="preserve">in </w:t>
      </w:r>
      <w:r w:rsidR="003E2E15" w:rsidRPr="00AE3276">
        <w:rPr>
          <w:rFonts w:ascii="Book Antiqua" w:eastAsia="FangSong_GB2312" w:hAnsi="Book Antiqua"/>
          <w:sz w:val="24"/>
        </w:rPr>
        <w:t xml:space="preserve">the </w:t>
      </w:r>
      <w:r w:rsidRPr="00AE3276">
        <w:rPr>
          <w:rFonts w:ascii="Book Antiqua" w:eastAsia="FangSong_GB2312" w:hAnsi="Book Antiqua"/>
          <w:sz w:val="24"/>
        </w:rPr>
        <w:t>pancreatic tissues (</w:t>
      </w:r>
      <w:r w:rsidRPr="00AE3276">
        <w:rPr>
          <w:rFonts w:ascii="Book Antiqua" w:eastAsia="FangSong_GB2312" w:hAnsi="Book Antiqua"/>
          <w:i/>
          <w:sz w:val="24"/>
        </w:rPr>
        <w:t>P</w:t>
      </w:r>
      <w:r w:rsidR="0014590F" w:rsidRPr="00AE3276">
        <w:rPr>
          <w:rFonts w:ascii="Book Antiqua" w:eastAsia="FangSong_GB2312" w:hAnsi="Book Antiqua" w:hint="eastAsia"/>
          <w:i/>
          <w:sz w:val="24"/>
        </w:rPr>
        <w:t xml:space="preserve"> </w:t>
      </w:r>
      <w:r w:rsidRPr="00AE3276">
        <w:rPr>
          <w:rFonts w:ascii="Book Antiqua" w:eastAsia="FangSong_GB2312" w:hAnsi="Book Antiqua"/>
          <w:sz w:val="24"/>
        </w:rPr>
        <w:t>&lt;</w:t>
      </w:r>
      <w:r w:rsidR="0014590F" w:rsidRPr="00AE3276">
        <w:rPr>
          <w:rFonts w:ascii="Book Antiqua" w:eastAsia="FangSong_GB2312" w:hAnsi="Book Antiqua" w:hint="eastAsia"/>
          <w:sz w:val="24"/>
        </w:rPr>
        <w:t xml:space="preserve"> </w:t>
      </w:r>
      <w:r w:rsidRPr="00AE3276">
        <w:rPr>
          <w:rFonts w:ascii="Book Antiqua" w:eastAsia="FangSong_GB2312" w:hAnsi="Book Antiqua"/>
          <w:sz w:val="24"/>
        </w:rPr>
        <w:t>0.05). The AUC</w:t>
      </w:r>
      <w:r w:rsidRPr="00AE3276">
        <w:rPr>
          <w:rFonts w:ascii="Book Antiqua" w:hAnsi="Book Antiqua"/>
          <w:kern w:val="0"/>
          <w:sz w:val="24"/>
          <w:vertAlign w:val="subscript"/>
        </w:rPr>
        <w:t>0→t</w:t>
      </w:r>
      <w:r w:rsidRPr="00AE3276">
        <w:rPr>
          <w:rFonts w:ascii="Book Antiqua" w:eastAsia="FangSong_GB2312" w:hAnsi="Book Antiqua"/>
          <w:sz w:val="24"/>
        </w:rPr>
        <w:t xml:space="preserve"> </w:t>
      </w:r>
      <w:r w:rsidR="00384853" w:rsidRPr="00AE3276">
        <w:rPr>
          <w:rFonts w:ascii="Book Antiqua" w:eastAsia="FangSong_GB2312" w:hAnsi="Book Antiqua"/>
          <w:sz w:val="24"/>
        </w:rPr>
        <w:t xml:space="preserve">values for </w:t>
      </w:r>
      <w:r w:rsidRPr="00AE3276">
        <w:rPr>
          <w:rFonts w:ascii="Book Antiqua" w:eastAsia="FangSong_GB2312" w:hAnsi="Book Antiqua"/>
          <w:noProof/>
          <w:sz w:val="24"/>
        </w:rPr>
        <w:t>rhein</w:t>
      </w:r>
      <w:r w:rsidRPr="00AE3276">
        <w:rPr>
          <w:rFonts w:ascii="Book Antiqua" w:eastAsia="FangSong_GB2312" w:hAnsi="Book Antiqua"/>
          <w:sz w:val="24"/>
        </w:rPr>
        <w:t xml:space="preserve">, chrysophanol, </w:t>
      </w:r>
      <w:r w:rsidRPr="00AE3276">
        <w:rPr>
          <w:rFonts w:ascii="Book Antiqua" w:eastAsia="FangSong_GB2312" w:hAnsi="Book Antiqua"/>
          <w:noProof/>
          <w:sz w:val="24"/>
        </w:rPr>
        <w:t>magnolol</w:t>
      </w:r>
      <w:r w:rsidRPr="00AE3276">
        <w:rPr>
          <w:rFonts w:ascii="Book Antiqua" w:eastAsia="FangSong_GB2312" w:hAnsi="Book Antiqua"/>
          <w:sz w:val="24"/>
        </w:rPr>
        <w:t xml:space="preserve"> and naringin in the 12hG(a) </w:t>
      </w:r>
      <w:r w:rsidR="003E2E15" w:rsidRPr="00AE3276">
        <w:rPr>
          <w:rFonts w:ascii="Book Antiqua" w:eastAsia="FangSong_GB2312" w:hAnsi="Book Antiqua"/>
          <w:sz w:val="24"/>
        </w:rPr>
        <w:t xml:space="preserve">group </w:t>
      </w:r>
      <w:r w:rsidRPr="00AE3276">
        <w:rPr>
          <w:rFonts w:ascii="Book Antiqua" w:eastAsia="FangSong_GB2312" w:hAnsi="Book Antiqua"/>
          <w:sz w:val="24"/>
        </w:rPr>
        <w:t xml:space="preserve">were larger than </w:t>
      </w:r>
      <w:r w:rsidR="009F788F" w:rsidRPr="00AE3276">
        <w:rPr>
          <w:rFonts w:ascii="Book Antiqua" w:eastAsia="FangSong_GB2312" w:hAnsi="Book Antiqua"/>
          <w:sz w:val="24"/>
        </w:rPr>
        <w:t xml:space="preserve">those </w:t>
      </w:r>
      <w:r w:rsidRPr="00AE3276">
        <w:rPr>
          <w:rFonts w:ascii="Book Antiqua" w:eastAsia="FangSong_GB2312" w:hAnsi="Book Antiqua"/>
          <w:sz w:val="24"/>
        </w:rPr>
        <w:t>in the 4hG(a) or 24hG(a)</w:t>
      </w:r>
      <w:r w:rsidR="003E2E15" w:rsidRPr="00AE3276">
        <w:rPr>
          <w:rFonts w:ascii="Book Antiqua" w:eastAsia="FangSong_GB2312" w:hAnsi="Book Antiqua"/>
          <w:sz w:val="24"/>
        </w:rPr>
        <w:t xml:space="preserve"> groups</w:t>
      </w:r>
      <w:r w:rsidRPr="00AE3276">
        <w:rPr>
          <w:rFonts w:ascii="Book Antiqua" w:eastAsia="FangSong_GB2312" w:hAnsi="Book Antiqua"/>
          <w:sz w:val="24"/>
        </w:rPr>
        <w:t xml:space="preserve">. </w:t>
      </w:r>
      <w:r w:rsidR="003E2E15" w:rsidRPr="00AE3276">
        <w:rPr>
          <w:rFonts w:ascii="Book Antiqua" w:eastAsia="FangSong_GB2312" w:hAnsi="Book Antiqua"/>
          <w:sz w:val="24"/>
        </w:rPr>
        <w:t xml:space="preserve">The 12hG(a) group </w:t>
      </w:r>
      <w:r w:rsidRPr="00AE3276">
        <w:rPr>
          <w:rFonts w:ascii="Book Antiqua" w:eastAsia="FangSong_GB2312" w:hAnsi="Book Antiqua"/>
          <w:sz w:val="24"/>
        </w:rPr>
        <w:t>had a higher C</w:t>
      </w:r>
      <w:r w:rsidRPr="00AE3276">
        <w:rPr>
          <w:rFonts w:ascii="Book Antiqua" w:eastAsia="FangSong_GB2312" w:hAnsi="Book Antiqua"/>
          <w:sz w:val="24"/>
          <w:vertAlign w:val="subscript"/>
        </w:rPr>
        <w:t>max</w:t>
      </w:r>
      <w:r w:rsidRPr="00AE3276">
        <w:rPr>
          <w:rFonts w:ascii="Book Antiqua" w:eastAsia="FangSong_GB2312" w:hAnsi="Book Antiqua"/>
          <w:sz w:val="24"/>
        </w:rPr>
        <w:t xml:space="preserve"> than </w:t>
      </w:r>
      <w:r w:rsidR="00442F24" w:rsidRPr="00AE3276">
        <w:rPr>
          <w:rFonts w:ascii="Book Antiqua" w:eastAsia="FangSong_GB2312" w:hAnsi="Book Antiqua"/>
          <w:sz w:val="24"/>
        </w:rPr>
        <w:t xml:space="preserve">in </w:t>
      </w:r>
      <w:r w:rsidRPr="00AE3276">
        <w:rPr>
          <w:rFonts w:ascii="Book Antiqua" w:eastAsia="FangSong_GB2312" w:hAnsi="Book Antiqua"/>
          <w:sz w:val="24"/>
        </w:rPr>
        <w:t xml:space="preserve">the other two </w:t>
      </w:r>
      <w:r w:rsidR="00442F24" w:rsidRPr="00AE3276">
        <w:rPr>
          <w:rFonts w:ascii="Book Antiqua" w:eastAsia="FangSong_GB2312" w:hAnsi="Book Antiqua"/>
          <w:sz w:val="24"/>
        </w:rPr>
        <w:t xml:space="preserve">model </w:t>
      </w:r>
      <w:r w:rsidRPr="00AE3276">
        <w:rPr>
          <w:rFonts w:ascii="Book Antiqua" w:eastAsia="FangSong_GB2312" w:hAnsi="Book Antiqua"/>
          <w:sz w:val="24"/>
        </w:rPr>
        <w:t xml:space="preserve">groups. The IL-10 </w:t>
      </w:r>
      <w:r w:rsidR="00D57159" w:rsidRPr="00AE3276">
        <w:rPr>
          <w:rFonts w:ascii="Book Antiqua" w:eastAsia="FangSong_GB2312" w:hAnsi="Book Antiqua"/>
          <w:sz w:val="24"/>
        </w:rPr>
        <w:t xml:space="preserve">levels </w:t>
      </w:r>
      <w:r w:rsidRPr="00AE3276">
        <w:rPr>
          <w:rFonts w:ascii="Book Antiqua" w:eastAsia="FangSong_GB2312" w:hAnsi="Book Antiqua"/>
          <w:sz w:val="24"/>
        </w:rPr>
        <w:t xml:space="preserve">in the 12hG(b) and 24hG(b) </w:t>
      </w:r>
      <w:r w:rsidR="003E2E15" w:rsidRPr="00AE3276">
        <w:rPr>
          <w:rFonts w:ascii="Book Antiqua" w:eastAsia="FangSong_GB2312" w:hAnsi="Book Antiqua"/>
          <w:sz w:val="24"/>
        </w:rPr>
        <w:t xml:space="preserve">groups </w:t>
      </w:r>
      <w:r w:rsidRPr="00AE3276">
        <w:rPr>
          <w:rFonts w:ascii="Book Antiqua" w:eastAsia="FangSong_GB2312" w:hAnsi="Book Antiqua"/>
          <w:sz w:val="24"/>
        </w:rPr>
        <w:t xml:space="preserve">were </w:t>
      </w:r>
      <w:r w:rsidR="00D57159" w:rsidRPr="00AE3276">
        <w:rPr>
          <w:rFonts w:ascii="Book Antiqua" w:eastAsia="FangSong_GB2312" w:hAnsi="Book Antiqua"/>
          <w:sz w:val="24"/>
        </w:rPr>
        <w:t>hi</w:t>
      </w:r>
      <w:r w:rsidRPr="00AE3276">
        <w:rPr>
          <w:rFonts w:ascii="Book Antiqua" w:eastAsia="FangSong_GB2312" w:hAnsi="Book Antiqua"/>
          <w:sz w:val="24"/>
        </w:rPr>
        <w:t>g</w:t>
      </w:r>
      <w:r w:rsidR="00D57159" w:rsidRPr="00AE3276">
        <w:rPr>
          <w:rFonts w:ascii="Book Antiqua" w:eastAsia="FangSong_GB2312" w:hAnsi="Book Antiqua"/>
          <w:sz w:val="24"/>
        </w:rPr>
        <w:t>h</w:t>
      </w:r>
      <w:r w:rsidRPr="00AE3276">
        <w:rPr>
          <w:rFonts w:ascii="Book Antiqua" w:eastAsia="FangSong_GB2312" w:hAnsi="Book Antiqua"/>
          <w:sz w:val="24"/>
        </w:rPr>
        <w:t xml:space="preserve">er than in </w:t>
      </w:r>
      <w:r w:rsidR="003E2E15" w:rsidRPr="00AE3276">
        <w:rPr>
          <w:rFonts w:ascii="Book Antiqua" w:eastAsia="FangSong_GB2312" w:hAnsi="Book Antiqua"/>
          <w:sz w:val="24"/>
        </w:rPr>
        <w:t xml:space="preserve">the </w:t>
      </w:r>
      <w:r w:rsidRPr="00AE3276">
        <w:rPr>
          <w:rFonts w:ascii="Book Antiqua" w:eastAsia="FangSong_GB2312" w:hAnsi="Book Antiqua"/>
          <w:sz w:val="24"/>
        </w:rPr>
        <w:t>MG(b)s (</w:t>
      </w:r>
      <w:r w:rsidR="00527219" w:rsidRPr="00AE3276">
        <w:rPr>
          <w:rFonts w:ascii="Book Antiqua" w:eastAsia="FangSong_GB2312" w:hAnsi="Book Antiqua"/>
          <w:sz w:val="24"/>
        </w:rPr>
        <w:t>96.55</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 xml:space="preserve">7.84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527219" w:rsidRPr="00AE3276">
        <w:rPr>
          <w:rFonts w:ascii="Book Antiqua" w:eastAsia="FangSong_GB2312" w:hAnsi="Book Antiqua"/>
          <w:sz w:val="24"/>
        </w:rPr>
        <w:t>77.46</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7.42, 251.22</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 xml:space="preserve">16.15 </w:t>
      </w:r>
      <w:r w:rsidR="00527219" w:rsidRPr="00AE3276">
        <w:rPr>
          <w:rFonts w:ascii="Book Antiqua" w:eastAsia="FangSong_GB2312" w:hAnsi="Book Antiqua"/>
          <w:i/>
          <w:sz w:val="24"/>
        </w:rPr>
        <w:t>vs</w:t>
      </w:r>
      <w:r w:rsidR="00527219" w:rsidRPr="00AE3276">
        <w:rPr>
          <w:rFonts w:ascii="Book Antiqua" w:eastAsia="FangSong_GB2312" w:hAnsi="Book Antiqua"/>
          <w:sz w:val="24"/>
        </w:rPr>
        <w:t xml:space="preserve"> 99.72</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 xml:space="preserve">4.7, </w:t>
      </w:r>
      <w:r w:rsidRPr="00AE3276">
        <w:rPr>
          <w:rFonts w:ascii="Book Antiqua" w:eastAsia="FangSong_GB2312" w:hAnsi="Book Antiqua"/>
          <w:i/>
          <w:sz w:val="24"/>
        </w:rPr>
        <w:t xml:space="preserve">P </w:t>
      </w:r>
      <w:r w:rsidRPr="00AE3276">
        <w:rPr>
          <w:rFonts w:ascii="Book Antiqua" w:eastAsia="FangSong_GB2312" w:hAnsi="Book Antiqua"/>
          <w:sz w:val="24"/>
        </w:rPr>
        <w:t>&lt; 0.05)</w:t>
      </w:r>
      <w:r w:rsidR="00D57159" w:rsidRPr="00AE3276">
        <w:rPr>
          <w:rFonts w:ascii="Book Antiqua" w:eastAsia="FangSong_GB2312" w:hAnsi="Book Antiqua"/>
          <w:sz w:val="24"/>
        </w:rPr>
        <w:t xml:space="preserve">, </w:t>
      </w:r>
      <w:r w:rsidRPr="00AE3276">
        <w:rPr>
          <w:rFonts w:ascii="Book Antiqua" w:eastAsia="FangSong_GB2312" w:hAnsi="Book Antiqua"/>
          <w:sz w:val="24"/>
        </w:rPr>
        <w:t xml:space="preserve">while in the 24hG(b) </w:t>
      </w:r>
      <w:r w:rsidR="003E2E15" w:rsidRPr="00AE3276">
        <w:rPr>
          <w:rFonts w:ascii="Book Antiqua" w:eastAsia="FangSong_GB2312" w:hAnsi="Book Antiqua"/>
          <w:sz w:val="24"/>
        </w:rPr>
        <w:t>group</w:t>
      </w:r>
      <w:r w:rsidR="00895777" w:rsidRPr="00AE3276">
        <w:rPr>
          <w:rFonts w:ascii="Book Antiqua" w:eastAsia="FangSong_GB2312" w:hAnsi="Book Antiqua"/>
          <w:sz w:val="24"/>
        </w:rPr>
        <w:t>,</w:t>
      </w:r>
      <w:r w:rsidR="003E2E15" w:rsidRPr="00AE3276">
        <w:rPr>
          <w:rFonts w:ascii="Book Antiqua" w:eastAsia="FangSong_GB2312" w:hAnsi="Book Antiqua"/>
          <w:sz w:val="24"/>
        </w:rPr>
        <w:t xml:space="preserve"> </w:t>
      </w:r>
      <w:r w:rsidR="00895777" w:rsidRPr="00AE3276">
        <w:rPr>
          <w:rFonts w:ascii="Book Antiqua" w:eastAsia="FangSong_GB2312" w:hAnsi="Book Antiqua"/>
          <w:sz w:val="24"/>
        </w:rPr>
        <w:t>the IL-10 level</w:t>
      </w:r>
      <w:r w:rsidR="003E2E15" w:rsidRPr="00AE3276">
        <w:rPr>
          <w:rFonts w:ascii="Book Antiqua" w:eastAsia="FangSong_GB2312" w:hAnsi="Book Antiqua"/>
          <w:sz w:val="24"/>
        </w:rPr>
        <w:t xml:space="preserve"> </w:t>
      </w:r>
      <w:r w:rsidRPr="00AE3276">
        <w:rPr>
          <w:rFonts w:ascii="Book Antiqua" w:eastAsia="FangSong_GB2312" w:hAnsi="Book Antiqua"/>
          <w:sz w:val="24"/>
        </w:rPr>
        <w:t xml:space="preserve">was higher than </w:t>
      </w:r>
      <w:r w:rsidR="00442F24" w:rsidRPr="00AE3276">
        <w:rPr>
          <w:rFonts w:ascii="Book Antiqua" w:eastAsia="FangSong_GB2312" w:hAnsi="Book Antiqua"/>
          <w:sz w:val="24"/>
        </w:rPr>
        <w:t xml:space="preserve">in the other two </w:t>
      </w:r>
      <w:r w:rsidR="00527219" w:rsidRPr="00AE3276">
        <w:rPr>
          <w:rFonts w:ascii="Book Antiqua" w:eastAsia="FangSong_GB2312" w:hAnsi="Book Antiqua"/>
          <w:sz w:val="24"/>
        </w:rPr>
        <w:lastRenderedPageBreak/>
        <w:t xml:space="preserve">treatment </w:t>
      </w:r>
      <w:r w:rsidR="00442F24" w:rsidRPr="00AE3276">
        <w:rPr>
          <w:rFonts w:ascii="Book Antiqua" w:eastAsia="FangSong_GB2312" w:hAnsi="Book Antiqua"/>
          <w:sz w:val="24"/>
        </w:rPr>
        <w:t>groups</w:t>
      </w:r>
      <w:r w:rsidRPr="00AE3276">
        <w:rPr>
          <w:rFonts w:ascii="Book Antiqua" w:eastAsia="FangSong_GB2312" w:hAnsi="Book Antiqua"/>
          <w:sz w:val="24"/>
        </w:rPr>
        <w:t xml:space="preserve"> (</w:t>
      </w:r>
      <w:r w:rsidR="00527219" w:rsidRPr="00AE3276">
        <w:rPr>
          <w:rFonts w:ascii="Book Antiqua" w:eastAsia="FangSong_GB2312" w:hAnsi="Book Antiqua"/>
          <w:sz w:val="24"/>
        </w:rPr>
        <w:t>251.22</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 xml:space="preserve">16.15 </w:t>
      </w:r>
      <w:r w:rsidR="00527219" w:rsidRPr="00AE3276">
        <w:rPr>
          <w:rFonts w:ascii="Book Antiqua" w:eastAsia="FangSong_GB2312" w:hAnsi="Book Antiqua"/>
          <w:i/>
          <w:sz w:val="24"/>
        </w:rPr>
        <w:t xml:space="preserve">vs </w:t>
      </w:r>
      <w:r w:rsidR="00527219" w:rsidRPr="00AE3276">
        <w:rPr>
          <w:rFonts w:ascii="Book Antiqua" w:eastAsia="FangSong_GB2312" w:hAnsi="Book Antiqua"/>
          <w:sz w:val="24"/>
        </w:rPr>
        <w:t>154.41</w:t>
      </w:r>
      <w:r w:rsidR="0014590F" w:rsidRPr="00AE3276">
        <w:rPr>
          <w:rFonts w:ascii="Book Antiqua" w:eastAsia="FangSong_GB2312" w:hAnsi="Book Antiqua" w:hint="eastAsia"/>
          <w:i/>
          <w:sz w:val="24"/>
        </w:rPr>
        <w:t xml:space="preserve"> </w:t>
      </w:r>
      <w:r w:rsidR="00527219"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12.09/96.55</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 xml:space="preserve">7.84, </w:t>
      </w:r>
      <w:r w:rsidRPr="00AE3276">
        <w:rPr>
          <w:rFonts w:ascii="Book Antiqua" w:eastAsia="FangSong_GB2312" w:hAnsi="Book Antiqua"/>
          <w:i/>
          <w:sz w:val="24"/>
        </w:rPr>
        <w:t xml:space="preserve">P </w:t>
      </w:r>
      <w:r w:rsidRPr="00AE3276">
        <w:rPr>
          <w:rFonts w:ascii="Book Antiqua" w:eastAsia="FangSong_GB2312" w:hAnsi="Book Antiqua"/>
          <w:sz w:val="24"/>
        </w:rPr>
        <w:t xml:space="preserve">&lt; 0.05). The IL-6 levels displayed a decrease in the 4hG(b) and 12hG(b) </w:t>
      </w:r>
      <w:r w:rsidR="003E2E15" w:rsidRPr="00AE3276">
        <w:rPr>
          <w:rFonts w:ascii="Book Antiqua" w:eastAsia="FangSong_GB2312" w:hAnsi="Book Antiqua"/>
          <w:sz w:val="24"/>
        </w:rPr>
        <w:t xml:space="preserve">groups </w:t>
      </w:r>
      <w:r w:rsidRPr="00AE3276">
        <w:rPr>
          <w:rFonts w:ascii="Book Antiqua" w:eastAsia="FangSong_GB2312" w:hAnsi="Book Antiqua"/>
          <w:sz w:val="24"/>
        </w:rPr>
        <w:t>compared to the MG(b)s (</w:t>
      </w:r>
      <w:r w:rsidR="00527219" w:rsidRPr="00AE3276">
        <w:rPr>
          <w:rFonts w:ascii="Book Antiqua" w:eastAsia="FangSong_GB2312" w:hAnsi="Book Antiqua"/>
          <w:sz w:val="24"/>
        </w:rPr>
        <w:t>89.99</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 xml:space="preserve">4.61 </w:t>
      </w:r>
      <w:r w:rsidR="00527219" w:rsidRPr="00AE3276">
        <w:rPr>
          <w:rFonts w:ascii="Book Antiqua" w:eastAsia="FangSong_GB2312" w:hAnsi="Book Antiqua"/>
          <w:i/>
          <w:sz w:val="24"/>
        </w:rPr>
        <w:t>vs</w:t>
      </w:r>
      <w:r w:rsidR="00527219" w:rsidRPr="00AE3276">
        <w:rPr>
          <w:rFonts w:ascii="Book Antiqua" w:eastAsia="FangSong_GB2312" w:hAnsi="Book Antiqua"/>
          <w:sz w:val="24"/>
        </w:rPr>
        <w:t xml:space="preserve"> 147.91</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4.36, 90.82</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 xml:space="preserve">5.34 </w:t>
      </w:r>
      <w:r w:rsidR="00527219" w:rsidRPr="00AE3276">
        <w:rPr>
          <w:rFonts w:ascii="Book Antiqua" w:eastAsia="FangSong_GB2312" w:hAnsi="Book Antiqua"/>
          <w:i/>
          <w:sz w:val="24"/>
        </w:rPr>
        <w:t>vs</w:t>
      </w:r>
      <w:r w:rsidR="00527219" w:rsidRPr="00AE3276">
        <w:rPr>
          <w:rFonts w:ascii="Book Antiqua" w:eastAsia="FangSong_GB2312" w:hAnsi="Book Antiqua"/>
          <w:sz w:val="24"/>
        </w:rPr>
        <w:t xml:space="preserve"> 171.44</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27219" w:rsidRPr="00AE3276">
        <w:rPr>
          <w:rFonts w:ascii="Book Antiqua" w:eastAsia="FangSong_GB2312" w:hAnsi="Book Antiqua"/>
          <w:sz w:val="24"/>
        </w:rPr>
        <w:t xml:space="preserve">13.43, </w:t>
      </w:r>
      <w:r w:rsidRPr="00AE3276">
        <w:rPr>
          <w:rFonts w:ascii="Book Antiqua" w:eastAsia="FangSong_GB2312" w:hAnsi="Book Antiqua"/>
          <w:i/>
          <w:sz w:val="24"/>
        </w:rPr>
        <w:t xml:space="preserve">P </w:t>
      </w:r>
      <w:r w:rsidRPr="00AE3276">
        <w:rPr>
          <w:rFonts w:ascii="Book Antiqua" w:eastAsia="FangSong_GB2312" w:hAnsi="Book Antiqua"/>
          <w:sz w:val="24"/>
        </w:rPr>
        <w:t xml:space="preserve">&lt; 0.05). </w:t>
      </w:r>
    </w:p>
    <w:p w14:paraId="66569E04" w14:textId="77777777" w:rsidR="0014590F" w:rsidRPr="00AE3276" w:rsidRDefault="0014590F" w:rsidP="0014590F">
      <w:pPr>
        <w:spacing w:line="360" w:lineRule="auto"/>
        <w:rPr>
          <w:rFonts w:ascii="Book Antiqua" w:eastAsia="FangSong_GB2312" w:hAnsi="Book Antiqua"/>
          <w:sz w:val="24"/>
        </w:rPr>
      </w:pPr>
    </w:p>
    <w:p w14:paraId="5BFA1513" w14:textId="77777777" w:rsidR="0014590F" w:rsidRPr="00AE3276" w:rsidRDefault="00713EDD" w:rsidP="0014590F">
      <w:pPr>
        <w:spacing w:line="360" w:lineRule="auto"/>
        <w:rPr>
          <w:rFonts w:ascii="Book Antiqua" w:eastAsia="FangSong_GB2312" w:hAnsi="Book Antiqua"/>
          <w:b/>
          <w:i/>
          <w:sz w:val="24"/>
        </w:rPr>
      </w:pPr>
      <w:r w:rsidRPr="00AE3276">
        <w:rPr>
          <w:rFonts w:ascii="Book Antiqua" w:eastAsia="FangSong_GB2312" w:hAnsi="Book Antiqua"/>
          <w:b/>
          <w:i/>
          <w:sz w:val="24"/>
        </w:rPr>
        <w:t>CONCLUSION</w:t>
      </w:r>
    </w:p>
    <w:p w14:paraId="1C70D91B" w14:textId="24076D38" w:rsidR="006718A1" w:rsidRPr="00AE3276" w:rsidRDefault="00D57159" w:rsidP="0014590F">
      <w:pPr>
        <w:spacing w:line="360" w:lineRule="auto"/>
        <w:rPr>
          <w:rFonts w:ascii="Book Antiqua" w:eastAsia="FangSong_GB2312" w:hAnsi="Book Antiqua"/>
          <w:sz w:val="24"/>
        </w:rPr>
      </w:pPr>
      <w:r w:rsidRPr="00AE3276">
        <w:rPr>
          <w:rFonts w:ascii="Book Antiqua" w:eastAsia="FangSong_GB2312" w:hAnsi="Book Antiqua"/>
          <w:bCs/>
          <w:sz w:val="24"/>
        </w:rPr>
        <w:t>Late-time</w:t>
      </w:r>
      <w:r w:rsidRPr="00AE3276">
        <w:rPr>
          <w:rFonts w:ascii="Book Antiqua" w:eastAsia="FangSong_GB2312" w:hAnsi="Book Antiqua"/>
          <w:b/>
          <w:sz w:val="24"/>
        </w:rPr>
        <w:t xml:space="preserve"> </w:t>
      </w:r>
      <w:r w:rsidRPr="00AE3276">
        <w:rPr>
          <w:rFonts w:ascii="Book Antiqua" w:eastAsia="FangSong_GB2312" w:hAnsi="Book Antiqua"/>
          <w:bCs/>
          <w:sz w:val="24"/>
        </w:rPr>
        <w:t xml:space="preserve">dosing </w:t>
      </w:r>
      <w:r w:rsidRPr="00AE3276">
        <w:rPr>
          <w:rFonts w:ascii="Book Antiqua" w:eastAsia="FangSong_GB2312" w:hAnsi="Book Antiqua"/>
          <w:sz w:val="24"/>
        </w:rPr>
        <w:t xml:space="preserve">may have higher concentrations of the </w:t>
      </w:r>
      <w:r w:rsidR="00B37872" w:rsidRPr="00AE3276">
        <w:rPr>
          <w:rFonts w:ascii="Book Antiqua" w:eastAsia="FangSong_GB2312" w:hAnsi="Book Antiqua"/>
          <w:sz w:val="24"/>
        </w:rPr>
        <w:t xml:space="preserve">most </w:t>
      </w:r>
      <w:r w:rsidRPr="00AE3276">
        <w:rPr>
          <w:rFonts w:ascii="Book Antiqua" w:eastAsia="FangSong_GB2312" w:hAnsi="Book Antiqua"/>
          <w:sz w:val="24"/>
        </w:rPr>
        <w:t>major components of DCQD</w:t>
      </w:r>
      <w:r w:rsidR="00A5756C" w:rsidRPr="00AE3276">
        <w:rPr>
          <w:rFonts w:ascii="Book Antiqua" w:eastAsia="FangSong_GB2312" w:hAnsi="Book Antiqua"/>
          <w:sz w:val="24"/>
        </w:rPr>
        <w:t>,</w:t>
      </w:r>
      <w:r w:rsidRPr="00AE3276">
        <w:rPr>
          <w:rFonts w:ascii="Book Antiqua" w:eastAsia="FangSong_GB2312" w:hAnsi="Book Antiqua"/>
          <w:sz w:val="24"/>
        </w:rPr>
        <w:t xml:space="preserve"> with better pharmacokinetics and pharmacodynamics of anti-inflammation than early-time dosing, which showed the late time to be the opti</w:t>
      </w:r>
      <w:r w:rsidR="00BF31D2" w:rsidRPr="00AE3276">
        <w:rPr>
          <w:rFonts w:ascii="Book Antiqua" w:eastAsia="FangSong_GB2312" w:hAnsi="Book Antiqua"/>
          <w:sz w:val="24"/>
        </w:rPr>
        <w:t>m</w:t>
      </w:r>
      <w:r w:rsidRPr="00AE3276">
        <w:rPr>
          <w:rFonts w:ascii="Book Antiqua" w:eastAsia="FangSong_GB2312" w:hAnsi="Book Antiqua"/>
          <w:sz w:val="24"/>
        </w:rPr>
        <w:t>al dosing time of DCQD for AP.</w:t>
      </w:r>
    </w:p>
    <w:p w14:paraId="4BF5C5B9" w14:textId="77777777" w:rsidR="0014590F" w:rsidRPr="00AE3276" w:rsidRDefault="0014590F" w:rsidP="0014590F">
      <w:pPr>
        <w:spacing w:line="360" w:lineRule="auto"/>
        <w:rPr>
          <w:rFonts w:ascii="Book Antiqua" w:eastAsia="FangSong_GB2312" w:hAnsi="Book Antiqua"/>
          <w:sz w:val="24"/>
        </w:rPr>
      </w:pPr>
    </w:p>
    <w:p w14:paraId="44121305" w14:textId="12B2D341" w:rsidR="009A51D7" w:rsidRDefault="009A51D7" w:rsidP="0014590F">
      <w:pPr>
        <w:spacing w:line="360" w:lineRule="auto"/>
        <w:rPr>
          <w:rFonts w:ascii="Book Antiqua" w:eastAsia="FangSong_GB2312" w:hAnsi="Book Antiqua"/>
          <w:sz w:val="24"/>
        </w:rPr>
      </w:pPr>
      <w:r w:rsidRPr="00AE3276">
        <w:rPr>
          <w:rFonts w:ascii="Book Antiqua" w:eastAsia="FangSong_GB2312" w:hAnsi="Book Antiqua"/>
          <w:b/>
          <w:bCs/>
          <w:sz w:val="24"/>
        </w:rPr>
        <w:t>Key</w:t>
      </w:r>
      <w:r w:rsidR="0014590F" w:rsidRPr="00AE3276">
        <w:rPr>
          <w:rFonts w:ascii="Book Antiqua" w:eastAsia="FangSong_GB2312" w:hAnsi="Book Antiqua" w:hint="eastAsia"/>
          <w:b/>
          <w:bCs/>
          <w:sz w:val="24"/>
        </w:rPr>
        <w:t xml:space="preserve"> </w:t>
      </w:r>
      <w:r w:rsidRPr="00AE3276">
        <w:rPr>
          <w:rFonts w:ascii="Book Antiqua" w:eastAsia="FangSong_GB2312" w:hAnsi="Book Antiqua"/>
          <w:b/>
          <w:bCs/>
          <w:sz w:val="24"/>
        </w:rPr>
        <w:t>word</w:t>
      </w:r>
      <w:r w:rsidR="0014590F" w:rsidRPr="00AE3276">
        <w:rPr>
          <w:rFonts w:ascii="Book Antiqua" w:eastAsia="FangSong_GB2312" w:hAnsi="Book Antiqua" w:hint="eastAsia"/>
          <w:b/>
          <w:bCs/>
          <w:sz w:val="24"/>
        </w:rPr>
        <w:t>s</w:t>
      </w:r>
      <w:r w:rsidRPr="00AE3276">
        <w:rPr>
          <w:rFonts w:ascii="Book Antiqua" w:eastAsia="FangSong_GB2312" w:hAnsi="Book Antiqua"/>
          <w:b/>
          <w:bCs/>
          <w:sz w:val="24"/>
        </w:rPr>
        <w:t>:</w:t>
      </w:r>
      <w:r w:rsidRPr="00AE3276">
        <w:rPr>
          <w:rFonts w:ascii="Book Antiqua" w:eastAsia="FangSong_GB2312" w:hAnsi="Book Antiqua"/>
          <w:sz w:val="24"/>
        </w:rPr>
        <w:t xml:space="preserve"> The oral dosing time; Da-Cheng-Qi Decoction; Acute pancreatitis; Pharmacokinetics; Pharmacodynamics</w:t>
      </w:r>
    </w:p>
    <w:p w14:paraId="615E5F4E" w14:textId="77777777" w:rsidR="00711044" w:rsidRPr="00AE3276" w:rsidRDefault="00711044" w:rsidP="0014590F">
      <w:pPr>
        <w:spacing w:line="360" w:lineRule="auto"/>
        <w:rPr>
          <w:rFonts w:ascii="Book Antiqua" w:eastAsia="FangSong_GB2312" w:hAnsi="Book Antiqua"/>
          <w:sz w:val="24"/>
        </w:rPr>
      </w:pPr>
    </w:p>
    <w:p w14:paraId="1B1DCD6C" w14:textId="77777777" w:rsidR="00711044" w:rsidRDefault="00711044" w:rsidP="00711044">
      <w:pPr>
        <w:spacing w:line="360" w:lineRule="auto"/>
        <w:rPr>
          <w:rFonts w:ascii="Book Antiqua" w:hAnsi="Book Antiqua" w:cs="Arial"/>
          <w:sz w:val="24"/>
        </w:rPr>
      </w:pPr>
      <w:bookmarkStart w:id="32" w:name="OLE_LINK55"/>
      <w:bookmarkStart w:id="33" w:name="OLE_LINK56"/>
      <w:bookmarkStart w:id="34" w:name="OLE_LINK105"/>
      <w:bookmarkStart w:id="35" w:name="OLE_LINK116"/>
      <w:bookmarkStart w:id="36" w:name="OLE_LINK89"/>
      <w:r w:rsidRPr="0071780A">
        <w:rPr>
          <w:rFonts w:ascii="Book Antiqua" w:hAnsi="Book Antiqua"/>
          <w:b/>
          <w:sz w:val="24"/>
        </w:rPr>
        <w:t>©</w:t>
      </w:r>
      <w:bookmarkEnd w:id="32"/>
      <w:bookmarkEnd w:id="33"/>
      <w:r w:rsidRPr="0071780A">
        <w:rPr>
          <w:rFonts w:ascii="Book Antiqua" w:hAnsi="Book Antiqua" w:hint="eastAsia"/>
          <w:b/>
          <w:sz w:val="24"/>
        </w:rPr>
        <w:t xml:space="preserve"> </w:t>
      </w:r>
      <w:r w:rsidRPr="0071780A">
        <w:rPr>
          <w:rFonts w:ascii="Book Antiqua" w:hAnsi="Book Antiqua" w:cs="Arial"/>
          <w:b/>
          <w:sz w:val="24"/>
        </w:rPr>
        <w:t>The Author(s) 201</w:t>
      </w:r>
      <w:r>
        <w:rPr>
          <w:rFonts w:ascii="Book Antiqua" w:hAnsi="Book Antiqua" w:cs="Arial" w:hint="eastAsia"/>
          <w:b/>
          <w:sz w:val="24"/>
        </w:rPr>
        <w:t>7</w:t>
      </w:r>
      <w:r w:rsidRPr="0071780A">
        <w:rPr>
          <w:rFonts w:ascii="Book Antiqua" w:hAnsi="Book Antiqua" w:cs="Arial"/>
          <w:b/>
          <w:sz w:val="24"/>
        </w:rPr>
        <w:t xml:space="preserve">. </w:t>
      </w:r>
      <w:r w:rsidRPr="00B55A90">
        <w:rPr>
          <w:rFonts w:ascii="Book Antiqua" w:hAnsi="Book Antiqua" w:cs="Arial"/>
          <w:sz w:val="24"/>
        </w:rPr>
        <w:t>Published by Baishideng Publishing Group Inc. All rights reserved.</w:t>
      </w:r>
    </w:p>
    <w:bookmarkEnd w:id="34"/>
    <w:bookmarkEnd w:id="35"/>
    <w:bookmarkEnd w:id="36"/>
    <w:p w14:paraId="3045A00D" w14:textId="77777777" w:rsidR="006718A1" w:rsidRPr="00AE3276" w:rsidRDefault="006718A1" w:rsidP="0014590F">
      <w:pPr>
        <w:spacing w:line="360" w:lineRule="auto"/>
        <w:rPr>
          <w:rFonts w:ascii="Book Antiqua" w:eastAsia="FangSong_GB2312" w:hAnsi="Book Antiqua"/>
          <w:sz w:val="24"/>
        </w:rPr>
      </w:pPr>
    </w:p>
    <w:p w14:paraId="02CC325A" w14:textId="332433DB" w:rsidR="009A51D7" w:rsidRPr="00AE3276" w:rsidRDefault="009A51D7" w:rsidP="0014590F">
      <w:pPr>
        <w:spacing w:line="360" w:lineRule="auto"/>
        <w:rPr>
          <w:rFonts w:ascii="Book Antiqua" w:eastAsia="FangSong_GB2312" w:hAnsi="Book Antiqua"/>
          <w:sz w:val="24"/>
        </w:rPr>
      </w:pPr>
      <w:r w:rsidRPr="00AE3276">
        <w:rPr>
          <w:rFonts w:ascii="Book Antiqua" w:eastAsia="FangSong_GB2312" w:hAnsi="Book Antiqua"/>
          <w:b/>
          <w:sz w:val="24"/>
        </w:rPr>
        <w:t xml:space="preserve">Core tip: </w:t>
      </w:r>
      <w:r w:rsidRPr="00AE3276">
        <w:rPr>
          <w:rFonts w:ascii="Book Antiqua" w:eastAsia="FangSong_GB2312" w:hAnsi="Book Antiqua"/>
          <w:sz w:val="24"/>
        </w:rPr>
        <w:t xml:space="preserve">Our study group had raised the hypothesis of tissue pharmacology of herbal recipe, which assumed the effect of herb formula is related to its target tissue distribution or concentration of effective components in target tissues. This study was to screen the optimal oral dosing time of </w:t>
      </w:r>
      <w:r w:rsidR="0014590F" w:rsidRPr="00AE3276">
        <w:rPr>
          <w:rFonts w:ascii="Book Antiqua" w:eastAsia="FangSong_GB2312" w:hAnsi="Book Antiqua"/>
          <w:sz w:val="24"/>
        </w:rPr>
        <w:t>Da-Cheng-Qi decoction (DCQD)</w:t>
      </w:r>
      <w:r w:rsidR="0014590F" w:rsidRPr="00AE3276">
        <w:rPr>
          <w:rFonts w:ascii="Book Antiqua" w:eastAsia="FangSong_GB2312" w:hAnsi="Book Antiqua" w:hint="eastAsia"/>
          <w:sz w:val="24"/>
        </w:rPr>
        <w:t xml:space="preserve"> </w:t>
      </w:r>
      <w:r w:rsidRPr="00AE3276">
        <w:rPr>
          <w:rFonts w:ascii="Book Antiqua" w:eastAsia="FangSong_GB2312" w:hAnsi="Book Antiqua"/>
          <w:sz w:val="24"/>
        </w:rPr>
        <w:t>in rats with AP based on the pharmacokinetics of the main absorbed components and the pharmacodynamics of DCQD targeting</w:t>
      </w:r>
      <w:r w:rsidR="002217D2" w:rsidRPr="00AE3276">
        <w:rPr>
          <w:rFonts w:ascii="Book Antiqua" w:eastAsia="FangSong_GB2312" w:hAnsi="Book Antiqua"/>
          <w:sz w:val="24"/>
        </w:rPr>
        <w:t xml:space="preserve"> of the</w:t>
      </w:r>
      <w:r w:rsidRPr="00AE3276">
        <w:rPr>
          <w:rFonts w:ascii="Book Antiqua" w:eastAsia="FangSong_GB2312" w:hAnsi="Book Antiqua"/>
          <w:sz w:val="24"/>
        </w:rPr>
        <w:t xml:space="preserve"> pancreas.</w:t>
      </w:r>
    </w:p>
    <w:p w14:paraId="6C7FEDA1" w14:textId="77777777" w:rsidR="009A51D7" w:rsidRPr="00AE3276" w:rsidRDefault="009A51D7" w:rsidP="0014590F">
      <w:pPr>
        <w:spacing w:line="360" w:lineRule="auto"/>
        <w:rPr>
          <w:rFonts w:ascii="Book Antiqua" w:eastAsia="FangSong_GB2312" w:hAnsi="Book Antiqua"/>
          <w:sz w:val="24"/>
        </w:rPr>
      </w:pPr>
    </w:p>
    <w:p w14:paraId="752F7127" w14:textId="3350075C" w:rsidR="009A51D7" w:rsidRPr="00AE3276" w:rsidRDefault="009A51D7" w:rsidP="0014590F">
      <w:pPr>
        <w:spacing w:line="360" w:lineRule="auto"/>
        <w:rPr>
          <w:rFonts w:ascii="Book Antiqua" w:eastAsiaTheme="minorEastAsia" w:hAnsi="Book Antiqua"/>
          <w:sz w:val="24"/>
        </w:rPr>
      </w:pPr>
      <w:r w:rsidRPr="00AE3276">
        <w:rPr>
          <w:rFonts w:ascii="Book Antiqua" w:eastAsia="FangSong_GB2312" w:hAnsi="Book Antiqua"/>
          <w:sz w:val="24"/>
        </w:rPr>
        <w:t xml:space="preserve">Zhang YM, Zhu L, Zhao XL, Chen H, Kang HX, Zhao JL, Wan MH, Li J, Zhu L, Tang WF. </w:t>
      </w:r>
      <w:r w:rsidR="0014590F" w:rsidRPr="00AE3276">
        <w:rPr>
          <w:rFonts w:ascii="Book Antiqua" w:eastAsia="FangSong_GB2312" w:hAnsi="Book Antiqua"/>
          <w:sz w:val="24"/>
        </w:rPr>
        <w:t>Optimal timing for the oral administration of Da-Cheng-Qi Decoction based on the pharmacokinetic and pharmacodynamic targeting of the pancreas in rats with acute pancreatitis</w:t>
      </w:r>
      <w:r w:rsidR="0014590F" w:rsidRPr="00AE3276">
        <w:rPr>
          <w:rFonts w:ascii="Book Antiqua" w:eastAsia="FangSong_GB2312" w:hAnsi="Book Antiqua" w:hint="eastAsia"/>
          <w:sz w:val="24"/>
        </w:rPr>
        <w:t xml:space="preserve">. </w:t>
      </w:r>
      <w:r w:rsidR="0014590F" w:rsidRPr="00AE3276">
        <w:rPr>
          <w:rFonts w:ascii="Book Antiqua" w:eastAsia="Times New Roman" w:hAnsi="Book Antiqua" w:cs="SimSun"/>
          <w:i/>
          <w:sz w:val="24"/>
        </w:rPr>
        <w:t>World J</w:t>
      </w:r>
      <w:r w:rsidR="0014590F" w:rsidRPr="00AE3276">
        <w:rPr>
          <w:rFonts w:ascii="Book Antiqua" w:eastAsiaTheme="minorEastAsia" w:hAnsi="Book Antiqua" w:cs="SimSun" w:hint="eastAsia"/>
          <w:i/>
          <w:sz w:val="24"/>
        </w:rPr>
        <w:t xml:space="preserve"> </w:t>
      </w:r>
      <w:r w:rsidR="0014590F" w:rsidRPr="00AE3276">
        <w:rPr>
          <w:rFonts w:ascii="Book Antiqua" w:eastAsia="Times New Roman" w:hAnsi="Book Antiqua" w:cs="SimSun"/>
          <w:i/>
          <w:sz w:val="24"/>
        </w:rPr>
        <w:t>Gastroenterol</w:t>
      </w:r>
      <w:r w:rsidR="0014590F" w:rsidRPr="00AE3276">
        <w:rPr>
          <w:rFonts w:ascii="Book Antiqua" w:eastAsiaTheme="minorEastAsia" w:hAnsi="Book Antiqua" w:cs="SimSun" w:hint="eastAsia"/>
          <w:i/>
          <w:sz w:val="24"/>
        </w:rPr>
        <w:t xml:space="preserve"> </w:t>
      </w:r>
      <w:r w:rsidR="0014590F" w:rsidRPr="00AE3276">
        <w:rPr>
          <w:rFonts w:ascii="Book Antiqua" w:eastAsiaTheme="minorEastAsia" w:hAnsi="Book Antiqua" w:cs="SimSun" w:hint="eastAsia"/>
          <w:sz w:val="24"/>
        </w:rPr>
        <w:t>2017; In press</w:t>
      </w:r>
    </w:p>
    <w:p w14:paraId="17E2DC70" w14:textId="2D384B38" w:rsidR="009A51D7" w:rsidRPr="00AE3276" w:rsidRDefault="0014590F" w:rsidP="0014590F">
      <w:pPr>
        <w:spacing w:line="360" w:lineRule="auto"/>
        <w:rPr>
          <w:rFonts w:ascii="Book Antiqua" w:eastAsia="FangSong_GB2312" w:hAnsi="Book Antiqua"/>
          <w:sz w:val="24"/>
        </w:rPr>
      </w:pPr>
      <w:r w:rsidRPr="00AE3276">
        <w:rPr>
          <w:rFonts w:ascii="Book Antiqua" w:eastAsia="FangSong_GB2312" w:hAnsi="Book Antiqua" w:hint="eastAsia"/>
          <w:sz w:val="24"/>
        </w:rPr>
        <w:t xml:space="preserve"> </w:t>
      </w:r>
    </w:p>
    <w:p w14:paraId="468C8F41" w14:textId="77777777" w:rsidR="002217D2" w:rsidRPr="00AE3276" w:rsidRDefault="002217D2" w:rsidP="0014590F">
      <w:pPr>
        <w:spacing w:line="360" w:lineRule="auto"/>
        <w:rPr>
          <w:rFonts w:ascii="Book Antiqua" w:eastAsia="FangSong_GB2312" w:hAnsi="Book Antiqua"/>
          <w:sz w:val="24"/>
        </w:rPr>
      </w:pPr>
    </w:p>
    <w:p w14:paraId="19608429" w14:textId="77777777" w:rsidR="002217D2" w:rsidRPr="00AE3276" w:rsidRDefault="002217D2" w:rsidP="0014590F">
      <w:pPr>
        <w:spacing w:line="360" w:lineRule="auto"/>
        <w:rPr>
          <w:rFonts w:ascii="Book Antiqua" w:eastAsia="FangSong_GB2312" w:hAnsi="Book Antiqua"/>
          <w:sz w:val="24"/>
        </w:rPr>
      </w:pPr>
    </w:p>
    <w:p w14:paraId="34F5D24E" w14:textId="006F4C96" w:rsidR="005523F5" w:rsidRPr="00AE3276" w:rsidRDefault="0014590F" w:rsidP="0014590F">
      <w:pPr>
        <w:spacing w:line="360" w:lineRule="auto"/>
        <w:rPr>
          <w:rFonts w:ascii="Book Antiqua" w:eastAsia="FangSong_GB2312" w:hAnsi="Book Antiqua"/>
          <w:b/>
          <w:bCs/>
          <w:sz w:val="24"/>
        </w:rPr>
      </w:pPr>
      <w:r w:rsidRPr="00AE3276">
        <w:rPr>
          <w:rFonts w:ascii="Book Antiqua" w:eastAsia="FangSong_GB2312" w:hAnsi="Book Antiqua"/>
          <w:b/>
          <w:bCs/>
          <w:sz w:val="24"/>
        </w:rPr>
        <w:lastRenderedPageBreak/>
        <w:t>INTRODUCTION</w:t>
      </w:r>
    </w:p>
    <w:p w14:paraId="73F26C03" w14:textId="635D65C3" w:rsidR="00AF2CED" w:rsidRPr="00AE3276" w:rsidRDefault="00D57159" w:rsidP="0014590F">
      <w:pPr>
        <w:spacing w:line="360" w:lineRule="auto"/>
        <w:rPr>
          <w:rFonts w:ascii="Book Antiqua" w:eastAsia="FangSong_GB2312" w:hAnsi="Book Antiqua"/>
          <w:sz w:val="24"/>
        </w:rPr>
      </w:pPr>
      <w:r w:rsidRPr="00AE3276">
        <w:rPr>
          <w:rFonts w:ascii="Book Antiqua" w:eastAsia="FangSong_GB2312" w:hAnsi="Book Antiqua"/>
          <w:sz w:val="24"/>
        </w:rPr>
        <w:t>Da-Cheng-Qi decoction (</w:t>
      </w:r>
      <w:r w:rsidR="00FB78A0" w:rsidRPr="00AE3276">
        <w:rPr>
          <w:rFonts w:ascii="Book Antiqua" w:eastAsia="FangSong_GB2312" w:hAnsi="Book Antiqua"/>
          <w:sz w:val="24"/>
        </w:rPr>
        <w:t>DCQD</w:t>
      </w:r>
      <w:r w:rsidRPr="00AE3276">
        <w:rPr>
          <w:rFonts w:ascii="Book Antiqua" w:eastAsia="FangSong_GB2312" w:hAnsi="Book Antiqua"/>
          <w:sz w:val="24"/>
        </w:rPr>
        <w:t>)</w:t>
      </w:r>
      <w:r w:rsidR="00FB78A0" w:rsidRPr="00AE3276">
        <w:rPr>
          <w:rFonts w:ascii="Book Antiqua" w:eastAsia="FangSong_GB2312" w:hAnsi="Book Antiqua"/>
          <w:sz w:val="24"/>
        </w:rPr>
        <w:t xml:space="preserve"> was first described in</w:t>
      </w:r>
      <w:r w:rsidR="005523F5" w:rsidRPr="00AE3276">
        <w:rPr>
          <w:rFonts w:ascii="Book Antiqua" w:eastAsia="FangSong_GB2312" w:hAnsi="Book Antiqua"/>
          <w:sz w:val="24"/>
        </w:rPr>
        <w:t xml:space="preserve"> Shang-Han-Lun, a</w:t>
      </w:r>
      <w:r w:rsidR="00FB78A0" w:rsidRPr="00AE3276">
        <w:rPr>
          <w:rFonts w:ascii="Book Antiqua" w:eastAsia="FangSong_GB2312" w:hAnsi="Book Antiqua"/>
          <w:sz w:val="24"/>
        </w:rPr>
        <w:t xml:space="preserve"> classical </w:t>
      </w:r>
      <w:r w:rsidR="005523F5" w:rsidRPr="00AE3276">
        <w:rPr>
          <w:rFonts w:ascii="Book Antiqua" w:eastAsia="FangSong_GB2312" w:hAnsi="Book Antiqua"/>
          <w:sz w:val="24"/>
        </w:rPr>
        <w:t>work of Traditional Chi</w:t>
      </w:r>
      <w:r w:rsidR="00FB78A0" w:rsidRPr="00AE3276">
        <w:rPr>
          <w:rFonts w:ascii="Book Antiqua" w:eastAsia="FangSong_GB2312" w:hAnsi="Book Antiqua"/>
          <w:sz w:val="24"/>
        </w:rPr>
        <w:t>n</w:t>
      </w:r>
      <w:r w:rsidR="005523F5" w:rsidRPr="00AE3276">
        <w:rPr>
          <w:rFonts w:ascii="Book Antiqua" w:eastAsia="FangSong_GB2312" w:hAnsi="Book Antiqua"/>
          <w:sz w:val="24"/>
        </w:rPr>
        <w:t>ese Medicine (TCM). DCQD consist</w:t>
      </w:r>
      <w:r w:rsidR="000525D9" w:rsidRPr="00AE3276">
        <w:rPr>
          <w:rFonts w:ascii="Book Antiqua" w:eastAsia="FangSong_GB2312" w:hAnsi="Book Antiqua"/>
          <w:sz w:val="24"/>
        </w:rPr>
        <w:t>s</w:t>
      </w:r>
      <w:r w:rsidR="005523F5" w:rsidRPr="00AE3276">
        <w:rPr>
          <w:rFonts w:ascii="Book Antiqua" w:eastAsia="FangSong_GB2312" w:hAnsi="Book Antiqua"/>
          <w:sz w:val="24"/>
        </w:rPr>
        <w:t xml:space="preserve"> of </w:t>
      </w:r>
      <w:r w:rsidR="00453544" w:rsidRPr="00AE3276">
        <w:rPr>
          <w:rFonts w:ascii="Book Antiqua" w:eastAsia="FangSong_GB2312" w:hAnsi="Book Antiqua"/>
          <w:sz w:val="24"/>
        </w:rPr>
        <w:t>four Chinese herbs</w:t>
      </w:r>
      <w:r w:rsidR="005523F5" w:rsidRPr="00AE3276">
        <w:rPr>
          <w:rFonts w:ascii="Book Antiqua" w:eastAsia="FangSong_GB2312" w:hAnsi="Book Antiqua"/>
          <w:sz w:val="24"/>
        </w:rPr>
        <w:t xml:space="preserve">: </w:t>
      </w:r>
      <w:r w:rsidR="005523F5" w:rsidRPr="00AE3276">
        <w:rPr>
          <w:rFonts w:ascii="Book Antiqua" w:eastAsia="FangSong_GB2312" w:hAnsi="Book Antiqua"/>
          <w:noProof/>
          <w:sz w:val="24"/>
        </w:rPr>
        <w:t>Dahuang</w:t>
      </w:r>
      <w:r w:rsidR="005523F5" w:rsidRPr="00AE3276">
        <w:rPr>
          <w:rFonts w:ascii="Book Antiqua" w:eastAsia="FangSong_GB2312" w:hAnsi="Book Antiqua"/>
          <w:sz w:val="24"/>
        </w:rPr>
        <w:t xml:space="preserve"> (</w:t>
      </w:r>
      <w:r w:rsidR="005523F5" w:rsidRPr="00AE3276">
        <w:rPr>
          <w:rFonts w:ascii="Book Antiqua" w:eastAsia="FangSong_GB2312" w:hAnsi="Book Antiqua"/>
          <w:i/>
          <w:sz w:val="24"/>
        </w:rPr>
        <w:t>Rheum palmatum</w:t>
      </w:r>
      <w:r w:rsidR="005523F5" w:rsidRPr="00AE3276">
        <w:rPr>
          <w:rFonts w:ascii="Book Antiqua" w:eastAsia="FangSong_GB2312" w:hAnsi="Book Antiqua"/>
          <w:sz w:val="24"/>
        </w:rPr>
        <w:t xml:space="preserve"> L.), </w:t>
      </w:r>
      <w:r w:rsidR="005523F5" w:rsidRPr="00AE3276">
        <w:rPr>
          <w:rFonts w:ascii="Book Antiqua" w:eastAsia="FangSong_GB2312" w:hAnsi="Book Antiqua"/>
          <w:noProof/>
          <w:sz w:val="24"/>
        </w:rPr>
        <w:t>Mangxiao</w:t>
      </w:r>
      <w:r w:rsidR="005523F5" w:rsidRPr="00AE3276">
        <w:rPr>
          <w:rFonts w:ascii="Book Antiqua" w:eastAsia="FangSong_GB2312" w:hAnsi="Book Antiqua"/>
          <w:sz w:val="24"/>
        </w:rPr>
        <w:t xml:space="preserve"> (</w:t>
      </w:r>
      <w:r w:rsidR="005523F5" w:rsidRPr="00AE3276">
        <w:rPr>
          <w:rFonts w:ascii="Book Antiqua" w:eastAsia="FangSong_GB2312" w:hAnsi="Book Antiqua"/>
          <w:i/>
          <w:sz w:val="24"/>
        </w:rPr>
        <w:t>Mirabilite</w:t>
      </w:r>
      <w:r w:rsidR="00453544" w:rsidRPr="00AE3276">
        <w:rPr>
          <w:rFonts w:ascii="Book Antiqua" w:eastAsia="FangSong_GB2312" w:hAnsi="Book Antiqua"/>
          <w:sz w:val="24"/>
        </w:rPr>
        <w:t xml:space="preserve">, </w:t>
      </w:r>
      <w:r w:rsidR="005523F5" w:rsidRPr="00AE3276">
        <w:rPr>
          <w:rFonts w:ascii="Book Antiqua" w:eastAsia="FangSong_GB2312" w:hAnsi="Book Antiqua"/>
          <w:sz w:val="24"/>
        </w:rPr>
        <w:t>Na</w:t>
      </w:r>
      <w:r w:rsidR="005523F5" w:rsidRPr="00AE3276">
        <w:rPr>
          <w:rFonts w:ascii="Book Antiqua" w:eastAsia="FangSong_GB2312" w:hAnsi="Book Antiqua"/>
          <w:sz w:val="24"/>
          <w:vertAlign w:val="subscript"/>
        </w:rPr>
        <w:t>2</w:t>
      </w:r>
      <w:r w:rsidR="005523F5" w:rsidRPr="00AE3276">
        <w:rPr>
          <w:rFonts w:ascii="Book Antiqua" w:eastAsia="FangSong_GB2312" w:hAnsi="Book Antiqua"/>
          <w:sz w:val="24"/>
        </w:rPr>
        <w:t>SO</w:t>
      </w:r>
      <w:r w:rsidR="005523F5" w:rsidRPr="00AE3276">
        <w:rPr>
          <w:rFonts w:ascii="Book Antiqua" w:eastAsia="FangSong_GB2312" w:hAnsi="Book Antiqua"/>
          <w:sz w:val="24"/>
          <w:vertAlign w:val="subscript"/>
        </w:rPr>
        <w:t>4</w:t>
      </w:r>
      <w:r w:rsidR="005523F5" w:rsidRPr="00AE3276">
        <w:rPr>
          <w:rFonts w:ascii="Book Antiqua" w:eastAsia="FangSong_GB2312" w:hAnsi="Book Antiqua"/>
          <w:sz w:val="24"/>
        </w:rPr>
        <w:t>·10H</w:t>
      </w:r>
      <w:r w:rsidR="005523F5" w:rsidRPr="00AE3276">
        <w:rPr>
          <w:rFonts w:ascii="Book Antiqua" w:eastAsia="FangSong_GB2312" w:hAnsi="Book Antiqua"/>
          <w:sz w:val="24"/>
          <w:vertAlign w:val="subscript"/>
        </w:rPr>
        <w:t>2</w:t>
      </w:r>
      <w:r w:rsidR="005523F5" w:rsidRPr="00AE3276">
        <w:rPr>
          <w:rFonts w:ascii="Book Antiqua" w:eastAsia="FangSong_GB2312" w:hAnsi="Book Antiqua"/>
          <w:sz w:val="24"/>
        </w:rPr>
        <w:t xml:space="preserve">O), </w:t>
      </w:r>
      <w:r w:rsidR="005523F5" w:rsidRPr="00AE3276">
        <w:rPr>
          <w:rFonts w:ascii="Book Antiqua" w:eastAsia="FangSong_GB2312" w:hAnsi="Book Antiqua"/>
          <w:noProof/>
          <w:sz w:val="24"/>
        </w:rPr>
        <w:t>Houpu</w:t>
      </w:r>
      <w:r w:rsidR="005523F5" w:rsidRPr="00AE3276">
        <w:rPr>
          <w:rFonts w:ascii="Book Antiqua" w:eastAsia="FangSong_GB2312" w:hAnsi="Book Antiqua"/>
          <w:sz w:val="24"/>
        </w:rPr>
        <w:t xml:space="preserve"> (</w:t>
      </w:r>
      <w:r w:rsidR="005523F5" w:rsidRPr="00AE3276">
        <w:rPr>
          <w:rFonts w:ascii="Book Antiqua" w:eastAsia="FangSong_GB2312" w:hAnsi="Book Antiqua"/>
          <w:i/>
          <w:sz w:val="24"/>
        </w:rPr>
        <w:t xml:space="preserve">Magnolia </w:t>
      </w:r>
      <w:r w:rsidR="005523F5" w:rsidRPr="00AE3276">
        <w:rPr>
          <w:rFonts w:ascii="Book Antiqua" w:eastAsia="FangSong_GB2312" w:hAnsi="Book Antiqua"/>
          <w:i/>
          <w:noProof/>
          <w:sz w:val="24"/>
        </w:rPr>
        <w:t>officinalis</w:t>
      </w:r>
      <w:r w:rsidR="005523F5" w:rsidRPr="00AE3276">
        <w:rPr>
          <w:rFonts w:ascii="Book Antiqua" w:eastAsia="FangSong_GB2312" w:hAnsi="Book Antiqua"/>
          <w:i/>
          <w:sz w:val="24"/>
        </w:rPr>
        <w:t xml:space="preserve"> </w:t>
      </w:r>
      <w:r w:rsidR="005523F5" w:rsidRPr="00AE3276">
        <w:rPr>
          <w:rFonts w:ascii="Book Antiqua" w:eastAsia="FangSong_GB2312" w:hAnsi="Book Antiqua"/>
          <w:sz w:val="24"/>
        </w:rPr>
        <w:t>Rehd. et Wils.), and Zhishi (</w:t>
      </w:r>
      <w:r w:rsidR="005523F5" w:rsidRPr="00AE3276">
        <w:rPr>
          <w:rFonts w:ascii="Book Antiqua" w:eastAsia="FangSong_GB2312" w:hAnsi="Book Antiqua"/>
          <w:i/>
          <w:sz w:val="24"/>
        </w:rPr>
        <w:t>Citrus aurantium</w:t>
      </w:r>
      <w:r w:rsidR="005523F5" w:rsidRPr="00AE3276">
        <w:rPr>
          <w:rFonts w:ascii="Book Antiqua" w:eastAsia="FangSong_GB2312" w:hAnsi="Book Antiqua"/>
          <w:sz w:val="24"/>
        </w:rPr>
        <w:t xml:space="preserve"> L.</w:t>
      </w:r>
      <w:r w:rsidRPr="00AE3276">
        <w:rPr>
          <w:rFonts w:ascii="Book Antiqua" w:eastAsia="FangSong_GB2312" w:hAnsi="Book Antiqua"/>
          <w:sz w:val="24"/>
        </w:rPr>
        <w:t>).</w:t>
      </w:r>
      <w:r w:rsidR="005523F5" w:rsidRPr="00AE3276">
        <w:rPr>
          <w:rFonts w:ascii="Book Antiqua" w:eastAsia="FangSong_GB2312" w:hAnsi="Book Antiqua"/>
          <w:sz w:val="24"/>
        </w:rPr>
        <w:t xml:space="preserve"> </w:t>
      </w:r>
      <w:r w:rsidRPr="00AE3276">
        <w:rPr>
          <w:rFonts w:ascii="Book Antiqua" w:eastAsia="FangSong_GB2312" w:hAnsi="Book Antiqua"/>
          <w:sz w:val="24"/>
        </w:rPr>
        <w:t xml:space="preserve">It </w:t>
      </w:r>
      <w:r w:rsidR="005523F5" w:rsidRPr="00AE3276">
        <w:rPr>
          <w:rFonts w:ascii="Book Antiqua" w:eastAsia="FangSong_GB2312" w:hAnsi="Book Antiqua"/>
          <w:sz w:val="24"/>
        </w:rPr>
        <w:t xml:space="preserve">has been widely used as a purgative to treat </w:t>
      </w:r>
      <w:r w:rsidRPr="00AE3276">
        <w:rPr>
          <w:rFonts w:ascii="Book Antiqua" w:eastAsia="FangSong_GB2312" w:hAnsi="Book Antiqua"/>
          <w:sz w:val="24"/>
        </w:rPr>
        <w:t xml:space="preserve">diseases with </w:t>
      </w:r>
      <w:r w:rsidR="005523F5" w:rsidRPr="00AE3276">
        <w:rPr>
          <w:rFonts w:ascii="Book Antiqua" w:eastAsia="FangSong_GB2312" w:hAnsi="Book Antiqua"/>
          <w:sz w:val="24"/>
        </w:rPr>
        <w:t xml:space="preserve">constipation and </w:t>
      </w:r>
      <w:r w:rsidR="00453544" w:rsidRPr="00AE3276">
        <w:rPr>
          <w:rFonts w:ascii="Book Antiqua" w:eastAsia="FangSong_GB2312" w:hAnsi="Book Antiqua"/>
          <w:sz w:val="24"/>
        </w:rPr>
        <w:t>to clear away the internal heat</w:t>
      </w:r>
      <w:r w:rsidR="00E22746" w:rsidRPr="00AE3276">
        <w:rPr>
          <w:rFonts w:ascii="Book Antiqua" w:eastAsia="FangSong_GB2312" w:hAnsi="Book Antiqua"/>
          <w:sz w:val="24"/>
          <w:vertAlign w:val="superscript"/>
        </w:rPr>
        <w:fldChar w:fldCharType="begin">
          <w:fldData xml:space="preserve">PEVuZE5vdGU+PENpdGU+PEF1dGhvcj5ZdTwvQXV0aG9yPjxZZWFyPjIwMDk8L1llYXI+PFJlY051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</w:fldData>
        </w:fldChar>
      </w:r>
      <w:r w:rsidR="003E6D0C" w:rsidRPr="00AE3276">
        <w:rPr>
          <w:rFonts w:ascii="Book Antiqua" w:eastAsia="FangSong_GB2312" w:hAnsi="Book Antiqua"/>
          <w:sz w:val="24"/>
          <w:vertAlign w:val="superscript"/>
        </w:rPr>
        <w:instrText xml:space="preserve"> ADDIN EN.CITE </w:instrText>
      </w:r>
      <w:r w:rsidR="003E6D0C" w:rsidRPr="00AE3276">
        <w:rPr>
          <w:rFonts w:ascii="Book Antiqua" w:eastAsia="FangSong_GB2312" w:hAnsi="Book Antiqua"/>
          <w:sz w:val="24"/>
          <w:vertAlign w:val="superscript"/>
        </w:rPr>
        <w:fldChar w:fldCharType="begin">
          <w:fldData xml:space="preserve">PEVuZE5vdGU+PENpdGU+PEF1dGhvcj5ZdTwvQXV0aG9yPjxZZWFyPjIwMDk8L1llYXI+PFJlY051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</w:fldData>
        </w:fldChar>
      </w:r>
      <w:r w:rsidR="003E6D0C" w:rsidRPr="00AE3276">
        <w:rPr>
          <w:rFonts w:ascii="Book Antiqua" w:eastAsia="FangSong_GB2312" w:hAnsi="Book Antiqua"/>
          <w:sz w:val="24"/>
          <w:vertAlign w:val="superscript"/>
        </w:rPr>
        <w:instrText xml:space="preserve"> ADDIN EN.CITE.DATA </w:instrText>
      </w:r>
      <w:r w:rsidR="003E6D0C" w:rsidRPr="00AE3276">
        <w:rPr>
          <w:rFonts w:ascii="Book Antiqua" w:eastAsia="FangSong_GB2312" w:hAnsi="Book Antiqua"/>
          <w:sz w:val="24"/>
          <w:vertAlign w:val="superscript"/>
        </w:rPr>
      </w:r>
      <w:r w:rsidR="003E6D0C" w:rsidRPr="00AE3276">
        <w:rPr>
          <w:rFonts w:ascii="Book Antiqua" w:eastAsia="FangSong_GB2312" w:hAnsi="Book Antiqua"/>
          <w:sz w:val="24"/>
          <w:vertAlign w:val="superscript"/>
        </w:rPr>
        <w:fldChar w:fldCharType="end"/>
      </w:r>
      <w:r w:rsidR="00E22746" w:rsidRPr="00AE3276">
        <w:rPr>
          <w:rFonts w:ascii="Book Antiqua" w:eastAsia="FangSong_GB2312" w:hAnsi="Book Antiqua"/>
          <w:sz w:val="24"/>
          <w:vertAlign w:val="superscript"/>
        </w:rPr>
      </w:r>
      <w:r w:rsidR="00E22746" w:rsidRPr="00AE3276">
        <w:rPr>
          <w:rFonts w:ascii="Book Antiqua" w:eastAsia="FangSong_GB2312" w:hAnsi="Book Antiqua"/>
          <w:sz w:val="24"/>
          <w:vertAlign w:val="superscript"/>
        </w:rPr>
        <w:fldChar w:fldCharType="separate"/>
      </w:r>
      <w:r w:rsidR="003E6D0C" w:rsidRPr="00AE3276">
        <w:rPr>
          <w:rFonts w:ascii="Book Antiqua" w:eastAsia="FangSong_GB2312" w:hAnsi="Book Antiqua"/>
          <w:sz w:val="24"/>
          <w:vertAlign w:val="superscript"/>
        </w:rPr>
        <w:t>[1]</w:t>
      </w:r>
      <w:r w:rsidR="00E22746" w:rsidRPr="00AE3276">
        <w:rPr>
          <w:rFonts w:ascii="Book Antiqua" w:eastAsia="FangSong_GB2312" w:hAnsi="Book Antiqua"/>
          <w:sz w:val="24"/>
          <w:vertAlign w:val="superscript"/>
        </w:rPr>
        <w:fldChar w:fldCharType="end"/>
      </w:r>
      <w:r w:rsidR="004B3A0A" w:rsidRPr="00AE3276">
        <w:rPr>
          <w:rFonts w:ascii="Book Antiqua" w:eastAsia="FangSong_GB2312" w:hAnsi="Book Antiqua"/>
          <w:sz w:val="24"/>
        </w:rPr>
        <w:t xml:space="preserve">, </w:t>
      </w:r>
      <w:r w:rsidR="005523F5" w:rsidRPr="00AE3276">
        <w:rPr>
          <w:rFonts w:ascii="Book Antiqua" w:eastAsia="FangSong_GB2312" w:hAnsi="Book Antiqua"/>
          <w:sz w:val="24"/>
        </w:rPr>
        <w:t xml:space="preserve">such as </w:t>
      </w:r>
      <w:r w:rsidR="00670415" w:rsidRPr="00AE3276">
        <w:rPr>
          <w:rFonts w:ascii="Book Antiqua" w:eastAsia="FangSong_GB2312" w:hAnsi="Book Antiqua"/>
          <w:sz w:val="24"/>
        </w:rPr>
        <w:t>acute pancreatitis (AP)</w:t>
      </w:r>
      <w:r w:rsidR="00067480" w:rsidRPr="00AE3276">
        <w:rPr>
          <w:rFonts w:ascii="Book Antiqua" w:eastAsia="FangSong_GB2312" w:hAnsi="Book Antiqua"/>
          <w:sz w:val="24"/>
        </w:rPr>
        <w:t xml:space="preserve">, which has a consensus in </w:t>
      </w:r>
      <w:r w:rsidR="000525D9" w:rsidRPr="00AE3276">
        <w:rPr>
          <w:rFonts w:ascii="Book Antiqua" w:eastAsia="FangSong_GB2312" w:hAnsi="Book Antiqua"/>
          <w:sz w:val="24"/>
        </w:rPr>
        <w:t xml:space="preserve">the </w:t>
      </w:r>
      <w:r w:rsidR="00067480" w:rsidRPr="00AE3276">
        <w:rPr>
          <w:rFonts w:ascii="Book Antiqua" w:eastAsia="FangSong_GB2312" w:hAnsi="Book Antiqua"/>
          <w:sz w:val="24"/>
        </w:rPr>
        <w:t xml:space="preserve">relative </w:t>
      </w:r>
      <w:r w:rsidR="000525D9" w:rsidRPr="00AE3276">
        <w:rPr>
          <w:rFonts w:ascii="Book Antiqua" w:eastAsia="FangSong_GB2312" w:hAnsi="Book Antiqua"/>
          <w:sz w:val="24"/>
        </w:rPr>
        <w:t xml:space="preserve">treatment </w:t>
      </w:r>
      <w:r w:rsidR="00067480" w:rsidRPr="00AE3276">
        <w:rPr>
          <w:rFonts w:ascii="Book Antiqua" w:eastAsia="FangSong_GB2312" w:hAnsi="Book Antiqua"/>
          <w:sz w:val="24"/>
        </w:rPr>
        <w:t>guidelines</w:t>
      </w:r>
      <w:r w:rsidR="00BB6130" w:rsidRPr="00AE3276">
        <w:rPr>
          <w:rFonts w:ascii="Book Antiqua" w:eastAsia="FangSong_GB2312" w:hAnsi="Book Antiqua"/>
          <w:sz w:val="24"/>
        </w:rPr>
        <w:t xml:space="preserve"> in China</w:t>
      </w:r>
      <w:r w:rsidR="005523F5" w:rsidRPr="00AE3276">
        <w:rPr>
          <w:rFonts w:ascii="Book Antiqua" w:eastAsia="FangSong_GB2312" w:hAnsi="Book Antiqua"/>
          <w:sz w:val="24"/>
        </w:rPr>
        <w:t xml:space="preserve">. </w:t>
      </w:r>
      <w:r w:rsidR="00E47D7B" w:rsidRPr="00AE3276">
        <w:rPr>
          <w:rFonts w:ascii="Book Antiqua" w:eastAsia="FangSong_GB2312" w:hAnsi="Book Antiqua"/>
          <w:sz w:val="24"/>
        </w:rPr>
        <w:t xml:space="preserve">The efficacy of </w:t>
      </w:r>
      <w:r w:rsidR="004B3A0A" w:rsidRPr="00AE3276">
        <w:rPr>
          <w:rFonts w:ascii="Book Antiqua" w:eastAsia="FangSong_GB2312" w:hAnsi="Book Antiqua"/>
          <w:sz w:val="24"/>
        </w:rPr>
        <w:t>DCQD</w:t>
      </w:r>
      <w:r w:rsidR="00A5756C" w:rsidRPr="00AE3276">
        <w:rPr>
          <w:rFonts w:ascii="Book Antiqua" w:eastAsia="FangSong_GB2312" w:hAnsi="Book Antiqua"/>
          <w:sz w:val="24"/>
        </w:rPr>
        <w:t>,</w:t>
      </w:r>
      <w:r w:rsidR="004B3A0A" w:rsidRPr="00AE3276">
        <w:rPr>
          <w:rFonts w:ascii="Book Antiqua" w:eastAsia="FangSong_GB2312" w:hAnsi="Book Antiqua"/>
          <w:sz w:val="24"/>
        </w:rPr>
        <w:t xml:space="preserve"> </w:t>
      </w:r>
      <w:r w:rsidR="00A2656B" w:rsidRPr="00AE3276">
        <w:rPr>
          <w:rFonts w:ascii="Book Antiqua" w:eastAsia="FangSong_GB2312" w:hAnsi="Book Antiqua"/>
          <w:sz w:val="24"/>
        </w:rPr>
        <w:t xml:space="preserve">administered </w:t>
      </w:r>
      <w:r w:rsidR="005523F5" w:rsidRPr="00AE3276">
        <w:rPr>
          <w:rFonts w:ascii="Book Antiqua" w:eastAsia="FangSong_GB2312" w:hAnsi="Book Antiqua"/>
          <w:sz w:val="24"/>
        </w:rPr>
        <w:t xml:space="preserve">orally </w:t>
      </w:r>
      <w:r w:rsidR="00E9207C" w:rsidRPr="00AE3276">
        <w:rPr>
          <w:rFonts w:ascii="Book Antiqua" w:eastAsia="FangSong_GB2312" w:hAnsi="Book Antiqua"/>
          <w:sz w:val="24"/>
        </w:rPr>
        <w:t xml:space="preserve">or </w:t>
      </w:r>
      <w:r w:rsidR="004B7E9C" w:rsidRPr="00AE3276">
        <w:rPr>
          <w:rFonts w:ascii="Book Antiqua" w:eastAsia="FangSong_GB2312" w:hAnsi="Book Antiqua"/>
          <w:sz w:val="24"/>
        </w:rPr>
        <w:t xml:space="preserve">by </w:t>
      </w:r>
      <w:r w:rsidR="00E9207C" w:rsidRPr="00AE3276">
        <w:rPr>
          <w:rFonts w:ascii="Book Antiqua" w:eastAsia="FangSong_GB2312" w:hAnsi="Book Antiqua"/>
          <w:noProof/>
          <w:sz w:val="24"/>
        </w:rPr>
        <w:t>coloclyster</w:t>
      </w:r>
      <w:r w:rsidR="00E9207C" w:rsidRPr="00AE3276">
        <w:rPr>
          <w:rFonts w:ascii="Book Antiqua" w:eastAsia="FangSong_GB2312" w:hAnsi="Book Antiqua"/>
          <w:sz w:val="24"/>
        </w:rPr>
        <w:t xml:space="preserve"> </w:t>
      </w:r>
      <w:r w:rsidR="005523F5" w:rsidRPr="00AE3276">
        <w:rPr>
          <w:rFonts w:ascii="Book Antiqua" w:eastAsia="FangSong_GB2312" w:hAnsi="Book Antiqua"/>
          <w:sz w:val="24"/>
        </w:rPr>
        <w:t>to patients with AP</w:t>
      </w:r>
      <w:r w:rsidR="00A5756C" w:rsidRPr="00AE3276">
        <w:rPr>
          <w:rFonts w:ascii="Book Antiqua" w:eastAsia="FangSong_GB2312" w:hAnsi="Book Antiqua"/>
          <w:sz w:val="24"/>
        </w:rPr>
        <w:t>,</w:t>
      </w:r>
      <w:r w:rsidR="004B3A0A" w:rsidRPr="00AE3276">
        <w:rPr>
          <w:rFonts w:ascii="Book Antiqua" w:eastAsia="FangSong_GB2312" w:hAnsi="Book Antiqua"/>
          <w:sz w:val="24"/>
        </w:rPr>
        <w:t xml:space="preserve"> is </w:t>
      </w:r>
      <w:r w:rsidR="00E47D7B" w:rsidRPr="00AE3276">
        <w:rPr>
          <w:rFonts w:ascii="Book Antiqua" w:eastAsia="FangSong_GB2312" w:hAnsi="Book Antiqua"/>
          <w:sz w:val="24"/>
        </w:rPr>
        <w:t>obvious</w:t>
      </w:r>
      <w:r w:rsidR="005523F5" w:rsidRPr="00AE3276">
        <w:rPr>
          <w:rFonts w:ascii="Book Antiqua" w:eastAsia="Times New Roman" w:hAnsi="Book Antiqua"/>
          <w:kern w:val="0"/>
          <w:sz w:val="24"/>
        </w:rPr>
        <w:t>.</w:t>
      </w:r>
      <w:r w:rsidR="00E47D7B" w:rsidRPr="00AE3276">
        <w:rPr>
          <w:rFonts w:ascii="Book Antiqua" w:eastAsia="Times New Roman" w:hAnsi="Book Antiqua"/>
          <w:kern w:val="0"/>
          <w:sz w:val="24"/>
        </w:rPr>
        <w:t xml:space="preserve"> </w:t>
      </w:r>
      <w:r w:rsidR="00BD60DA" w:rsidRPr="00AE3276">
        <w:rPr>
          <w:rFonts w:ascii="Book Antiqua" w:eastAsia="Times New Roman" w:hAnsi="Book Antiqua"/>
          <w:kern w:val="0"/>
          <w:sz w:val="24"/>
        </w:rPr>
        <w:t>According to clinical observation, it</w:t>
      </w:r>
      <w:r w:rsidR="00BD60DA" w:rsidRPr="00AE3276">
        <w:rPr>
          <w:rFonts w:ascii="Book Antiqua" w:eastAsia="FangSong_GB2312" w:hAnsi="Book Antiqua"/>
          <w:sz w:val="24"/>
        </w:rPr>
        <w:t xml:space="preserve"> c</w:t>
      </w:r>
      <w:r w:rsidR="00F60C9C" w:rsidRPr="00AE3276">
        <w:rPr>
          <w:rFonts w:ascii="Book Antiqua" w:eastAsia="FangSong_GB2312" w:hAnsi="Book Antiqua"/>
          <w:sz w:val="24"/>
        </w:rPr>
        <w:t xml:space="preserve">an </w:t>
      </w:r>
      <w:r w:rsidR="00BD60DA" w:rsidRPr="00AE3276">
        <w:rPr>
          <w:rFonts w:ascii="Book Antiqua" w:eastAsia="FangSong_GB2312" w:hAnsi="Book Antiqua"/>
          <w:sz w:val="24"/>
        </w:rPr>
        <w:t>reduce intra-abdominal hypertension</w:t>
      </w:r>
      <w:r w:rsidR="00BD60DA" w:rsidRPr="00AE3276">
        <w:rPr>
          <w:rFonts w:ascii="Book Antiqua" w:eastAsia="FangSong_GB2312" w:hAnsi="Book Antiqua"/>
          <w:sz w:val="24"/>
          <w:vertAlign w:val="superscript"/>
        </w:rPr>
        <w:fldChar w:fldCharType="begin"/>
      </w:r>
      <w:r w:rsidR="003E6D0C" w:rsidRPr="00AE3276">
        <w:rPr>
          <w:rFonts w:ascii="Book Antiqua" w:eastAsia="FangSong_GB2312" w:hAnsi="Book Antiqua"/>
          <w:sz w:val="24"/>
          <w:vertAlign w:val="superscript"/>
        </w:rPr>
        <w:instrText xml:space="preserve"> ADDIN EN.CITE &lt;EndNote&gt;&lt;Cite&gt;&lt;Author&gt;Wan&lt;/Author&gt;&lt;Year&gt;2012&lt;/Year&gt;&lt;RecNum&gt;61&lt;/RecNum&gt;&lt;DisplayText&gt;[2]&lt;/DisplayText&gt;&lt;record&gt;&lt;rec-number&gt;61&lt;/rec-number&gt;&lt;foreign-keys&gt;&lt;key app="EN" db-id="22xvwsrds995wzesva9parfu025at9a952zt" timestamp="1490009497"&gt;61&lt;/key&gt;&lt;/foreign-keys&gt;&lt;ref-type name="Journal Article"&gt;17&lt;/ref-type&gt;&lt;contributors&gt;&lt;authors&gt;&lt;author&gt;Wan, M. H.&lt;/author&gt;&lt;author&gt;Li, J.&lt;/author&gt;&lt;author&gt;Huang, W.&lt;/author&gt;&lt;author&gt;Mukherjee, R.&lt;/author&gt;&lt;author&gt;Gong, H. L.&lt;/author&gt;&lt;author&gt;Xia, Q.&lt;/author&gt;&lt;author&gt;Zhu, L.&lt;/author&gt;&lt;author&gt;Cheng, G. L.&lt;/author&gt;&lt;author&gt;Tang, W. F.&lt;/author&gt;&lt;/authors&gt;&lt;/contributors&gt;&lt;auth-address&gt;Pancreatic Diseases Research Group, Department of Integrated Traditional and Western Medicine, West China Hospital, Sichuan University, Chendu, Sichuan 610064, China.&lt;/auth-address&gt;&lt;titles&gt;&lt;title&gt;Modified Da-Cheng-Qi Decoction reduces intra-abdominal hypertension in severe acute pancreatitis: a pilot study&lt;/title&gt;&lt;secondary-title&gt;Chin Med J (Engl)&lt;/secondary-title&gt;&lt;alt-title&gt;Chinese medical journal&lt;/alt-title&gt;&lt;/titles&gt;&lt;periodical&gt;&lt;full-title&gt;Chin Med J (Engl)&lt;/full-title&gt;&lt;abbr-1&gt;Chinese medical journal&lt;/abbr-1&gt;&lt;/periodical&gt;&lt;alt-periodical&gt;&lt;full-title&gt;Chin Med J (Engl)&lt;/full-title&gt;&lt;abbr-1&gt;Chinese medical journal&lt;/abbr-1&gt;&lt;/alt-periodical&gt;&lt;pages&gt;1941-4&lt;/pages&gt;&lt;volume&gt;125&lt;/volume&gt;&lt;number&gt;11&lt;/number&gt;&lt;edition&gt;2012/08/14&lt;/edition&gt;&lt;keywords&gt;&lt;keyword&gt;Adult&lt;/keyword&gt;&lt;keyword&gt;Drugs, Chinese Herbal/*therapeutic use&lt;/keyword&gt;&lt;keyword&gt;Female&lt;/keyword&gt;&lt;keyword&gt;Humans&lt;/keyword&gt;&lt;keyword&gt;Intra-Abdominal Hypertension/*drug therapy&lt;/keyword&gt;&lt;keyword&gt;Male&lt;/keyword&gt;&lt;keyword&gt;Middle Aged&lt;/keyword&gt;&lt;keyword&gt;Pancreatitis/*drug therapy&lt;/keyword&gt;&lt;keyword&gt;Treatment Outcome&lt;/keyword&gt;&lt;/keywords&gt;&lt;dates&gt;&lt;year&gt;2012&lt;/year&gt;&lt;pub-dates&gt;&lt;date&gt;Jun&lt;/date&gt;&lt;/pub-dates&gt;&lt;/dates&gt;&lt;isbn&gt;0366-6999 (Print)&amp;#xD;0366-6999&lt;/isbn&gt;&lt;accession-num&gt;22884058&lt;/accession-num&gt;&lt;urls&gt;&lt;/urls&gt;&lt;remote-database-provider&gt;NLM&lt;/remote-database-provider&gt;&lt;language&gt;eng&lt;/language&gt;&lt;/record&gt;&lt;/Cite&gt;&lt;/EndNote&gt;</w:instrText>
      </w:r>
      <w:r w:rsidR="00BD60DA" w:rsidRPr="00AE3276">
        <w:rPr>
          <w:rFonts w:ascii="Book Antiqua" w:eastAsia="FangSong_GB2312" w:hAnsi="Book Antiqua"/>
          <w:sz w:val="24"/>
          <w:vertAlign w:val="superscript"/>
        </w:rPr>
        <w:fldChar w:fldCharType="separate"/>
      </w:r>
      <w:r w:rsidR="003E6D0C" w:rsidRPr="00AE3276">
        <w:rPr>
          <w:rFonts w:ascii="Book Antiqua" w:eastAsia="FangSong_GB2312" w:hAnsi="Book Antiqua"/>
          <w:sz w:val="24"/>
          <w:vertAlign w:val="superscript"/>
        </w:rPr>
        <w:t>[2]</w:t>
      </w:r>
      <w:r w:rsidR="00BD60DA" w:rsidRPr="00AE3276">
        <w:rPr>
          <w:rFonts w:ascii="Book Antiqua" w:eastAsia="FangSong_GB2312" w:hAnsi="Book Antiqua"/>
          <w:sz w:val="24"/>
          <w:vertAlign w:val="superscript"/>
        </w:rPr>
        <w:fldChar w:fldCharType="end"/>
      </w:r>
      <w:r w:rsidR="00BD60DA" w:rsidRPr="00AE3276">
        <w:rPr>
          <w:rFonts w:ascii="Book Antiqua" w:eastAsia="FangSong_GB2312" w:hAnsi="Book Antiqua"/>
          <w:sz w:val="24"/>
        </w:rPr>
        <w:t xml:space="preserve"> and </w:t>
      </w:r>
      <w:r w:rsidR="00BD60DA" w:rsidRPr="00AE3276">
        <w:rPr>
          <w:rFonts w:ascii="Book Antiqua" w:eastAsia="Times New Roman" w:hAnsi="Book Antiqua"/>
          <w:kern w:val="0"/>
          <w:sz w:val="24"/>
        </w:rPr>
        <w:t xml:space="preserve">decrease the risk of developing acute respiratory distress syndrome (ARDS) in </w:t>
      </w:r>
      <w:r w:rsidR="00BD60DA" w:rsidRPr="00AE3276">
        <w:rPr>
          <w:rFonts w:ascii="Book Antiqua" w:eastAsia="FangSong_GB2312" w:hAnsi="Book Antiqua"/>
          <w:sz w:val="24"/>
        </w:rPr>
        <w:t>severe AP</w:t>
      </w:r>
      <w:r w:rsidR="00BD60DA" w:rsidRPr="00AE3276">
        <w:rPr>
          <w:rFonts w:ascii="Book Antiqua" w:eastAsia="Times New Roman" w:hAnsi="Book Antiqua"/>
          <w:kern w:val="0"/>
          <w:sz w:val="24"/>
        </w:rPr>
        <w:t xml:space="preserve"> </w:t>
      </w:r>
      <w:r w:rsidR="00BD60DA" w:rsidRPr="00AE3276">
        <w:rPr>
          <w:rFonts w:ascii="Book Antiqua" w:eastAsia="FangSong_GB2312" w:hAnsi="Book Antiqua"/>
          <w:sz w:val="24"/>
        </w:rPr>
        <w:t xml:space="preserve">(SAP) </w:t>
      </w:r>
      <w:r w:rsidR="00BD60DA" w:rsidRPr="00AE3276">
        <w:rPr>
          <w:rFonts w:ascii="Book Antiqua" w:eastAsia="Times New Roman" w:hAnsi="Book Antiqua"/>
          <w:kern w:val="0"/>
          <w:sz w:val="24"/>
        </w:rPr>
        <w:t>patients with systemic inflammatory response syndrome (SIRS)</w:t>
      </w:r>
      <w:r w:rsidR="00C54E34" w:rsidRPr="00AE3276">
        <w:rPr>
          <w:rFonts w:ascii="Book Antiqua" w:eastAsia="Times New Roman" w:hAnsi="Book Antiqua"/>
          <w:kern w:val="0"/>
          <w:sz w:val="24"/>
        </w:rPr>
        <w:t>,</w:t>
      </w:r>
      <w:r w:rsidR="00BD60DA" w:rsidRPr="00AE3276">
        <w:rPr>
          <w:rFonts w:ascii="Book Antiqua" w:eastAsia="Times New Roman" w:hAnsi="Book Antiqua"/>
          <w:kern w:val="0"/>
          <w:sz w:val="24"/>
        </w:rPr>
        <w:t xml:space="preserve"> and shorten their length of hospitalization</w:t>
      </w:r>
      <w:r w:rsidR="00BD60DA" w:rsidRPr="00AE3276">
        <w:rPr>
          <w:rFonts w:ascii="Book Antiqua" w:eastAsia="Times New Roman" w:hAnsi="Book Antiqua"/>
          <w:kern w:val="0"/>
          <w:sz w:val="24"/>
          <w:vertAlign w:val="superscript"/>
        </w:rPr>
        <w:fldChar w:fldCharType="begin">
          <w:fldData xml:space="preserve">PEVuZE5vdGU+PENpdGU+PEF1dGhvcj5XYW48L0F1dGhvcj48WWVhcj4yMDExPC9ZZWFyPjxSZWNO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</w:fldData>
        </w:fldChar>
      </w:r>
      <w:r w:rsidR="003E6D0C" w:rsidRPr="00AE3276">
        <w:rPr>
          <w:rFonts w:ascii="Book Antiqua" w:eastAsia="Times New Roman" w:hAnsi="Book Antiqua"/>
          <w:kern w:val="0"/>
          <w:sz w:val="24"/>
          <w:vertAlign w:val="superscript"/>
        </w:rPr>
        <w:instrText xml:space="preserve"> ADDIN EN.CITE </w:instrText>
      </w:r>
      <w:r w:rsidR="003E6D0C" w:rsidRPr="00AE3276">
        <w:rPr>
          <w:rFonts w:ascii="Book Antiqua" w:eastAsia="Times New Roman" w:hAnsi="Book Antiqua"/>
          <w:kern w:val="0"/>
          <w:sz w:val="24"/>
          <w:vertAlign w:val="superscript"/>
        </w:rPr>
        <w:fldChar w:fldCharType="begin">
          <w:fldData xml:space="preserve">PEVuZE5vdGU+PENpdGU+PEF1dGhvcj5XYW48L0F1dGhvcj48WWVhcj4yMDExPC9ZZWFyPjxSZWNO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</w:fldData>
        </w:fldChar>
      </w:r>
      <w:r w:rsidR="003E6D0C" w:rsidRPr="00AE3276">
        <w:rPr>
          <w:rFonts w:ascii="Book Antiqua" w:eastAsia="Times New Roman" w:hAnsi="Book Antiqua"/>
          <w:kern w:val="0"/>
          <w:sz w:val="24"/>
          <w:vertAlign w:val="superscript"/>
        </w:rPr>
        <w:instrText xml:space="preserve"> ADDIN EN.CITE.DATA </w:instrText>
      </w:r>
      <w:r w:rsidR="003E6D0C" w:rsidRPr="00AE3276">
        <w:rPr>
          <w:rFonts w:ascii="Book Antiqua" w:eastAsia="Times New Roman" w:hAnsi="Book Antiqua"/>
          <w:kern w:val="0"/>
          <w:sz w:val="24"/>
          <w:vertAlign w:val="superscript"/>
        </w:rPr>
      </w:r>
      <w:r w:rsidR="003E6D0C" w:rsidRPr="00AE3276">
        <w:rPr>
          <w:rFonts w:ascii="Book Antiqua" w:eastAsia="Times New Roman" w:hAnsi="Book Antiqua"/>
          <w:kern w:val="0"/>
          <w:sz w:val="24"/>
          <w:vertAlign w:val="superscript"/>
        </w:rPr>
        <w:fldChar w:fldCharType="end"/>
      </w:r>
      <w:r w:rsidR="00BD60DA" w:rsidRPr="00AE3276">
        <w:rPr>
          <w:rFonts w:ascii="Book Antiqua" w:eastAsia="Times New Roman" w:hAnsi="Book Antiqua"/>
          <w:kern w:val="0"/>
          <w:sz w:val="24"/>
          <w:vertAlign w:val="superscript"/>
        </w:rPr>
      </w:r>
      <w:r w:rsidR="00BD60DA" w:rsidRPr="00AE3276">
        <w:rPr>
          <w:rFonts w:ascii="Book Antiqua" w:eastAsia="Times New Roman" w:hAnsi="Book Antiqua"/>
          <w:kern w:val="0"/>
          <w:sz w:val="24"/>
          <w:vertAlign w:val="superscript"/>
        </w:rPr>
        <w:fldChar w:fldCharType="separate"/>
      </w:r>
      <w:r w:rsidR="003E6D0C" w:rsidRPr="00AE3276">
        <w:rPr>
          <w:rFonts w:ascii="Book Antiqua" w:eastAsia="Times New Roman" w:hAnsi="Book Antiqua"/>
          <w:kern w:val="0"/>
          <w:sz w:val="24"/>
          <w:vertAlign w:val="superscript"/>
        </w:rPr>
        <w:t>[3]</w:t>
      </w:r>
      <w:r w:rsidR="00BD60DA" w:rsidRPr="00AE3276">
        <w:rPr>
          <w:rFonts w:ascii="Book Antiqua" w:eastAsia="Times New Roman" w:hAnsi="Book Antiqua"/>
          <w:kern w:val="0"/>
          <w:sz w:val="24"/>
          <w:vertAlign w:val="superscript"/>
        </w:rPr>
        <w:fldChar w:fldCharType="end"/>
      </w:r>
      <w:r w:rsidR="00BD60DA" w:rsidRPr="00AE3276">
        <w:rPr>
          <w:rFonts w:ascii="Book Antiqua" w:eastAsia="Times New Roman" w:hAnsi="Book Antiqua"/>
          <w:kern w:val="0"/>
          <w:sz w:val="24"/>
        </w:rPr>
        <w:t xml:space="preserve">. </w:t>
      </w:r>
      <w:r w:rsidR="00BD60DA" w:rsidRPr="00AE3276">
        <w:rPr>
          <w:rFonts w:ascii="Book Antiqua" w:eastAsia="FangSong_GB2312" w:hAnsi="Book Antiqua"/>
          <w:sz w:val="24"/>
        </w:rPr>
        <w:t>In animal experiments, i</w:t>
      </w:r>
      <w:r w:rsidR="00AF2CED" w:rsidRPr="00AE3276">
        <w:rPr>
          <w:rFonts w:ascii="Book Antiqua" w:eastAsia="FangSong_GB2312" w:hAnsi="Book Antiqua"/>
          <w:sz w:val="24"/>
        </w:rPr>
        <w:t xml:space="preserve">t </w:t>
      </w:r>
      <w:r w:rsidR="00BD60DA" w:rsidRPr="00AE3276">
        <w:rPr>
          <w:rFonts w:ascii="Book Antiqua" w:eastAsia="FangSong_GB2312" w:hAnsi="Book Antiqua"/>
          <w:sz w:val="24"/>
        </w:rPr>
        <w:t>c</w:t>
      </w:r>
      <w:r w:rsidR="00F60C9C" w:rsidRPr="00AE3276">
        <w:rPr>
          <w:rFonts w:ascii="Book Antiqua" w:eastAsia="FangSong_GB2312" w:hAnsi="Book Antiqua"/>
          <w:sz w:val="24"/>
        </w:rPr>
        <w:t>an</w:t>
      </w:r>
      <w:r w:rsidR="00AF2CED" w:rsidRPr="00AE3276">
        <w:rPr>
          <w:rFonts w:ascii="Book Antiqua" w:eastAsia="FangSong_GB2312" w:hAnsi="Book Antiqua"/>
          <w:sz w:val="24"/>
        </w:rPr>
        <w:t xml:space="preserve"> ameliorate acute </w:t>
      </w:r>
      <w:r w:rsidR="000B060A" w:rsidRPr="00AE3276">
        <w:rPr>
          <w:rFonts w:ascii="Book Antiqua" w:eastAsia="FangSong_GB2312" w:hAnsi="Book Antiqua"/>
          <w:sz w:val="24"/>
        </w:rPr>
        <w:t>pancreatic, intestinal, lung</w:t>
      </w:r>
      <w:r w:rsidR="00AF2CED" w:rsidRPr="00AE3276">
        <w:rPr>
          <w:rFonts w:ascii="Book Antiqua" w:eastAsia="FangSong_GB2312" w:hAnsi="Book Antiqua"/>
          <w:sz w:val="24"/>
        </w:rPr>
        <w:t xml:space="preserve">, </w:t>
      </w:r>
      <w:r w:rsidR="00C54E34" w:rsidRPr="00AE3276">
        <w:rPr>
          <w:rFonts w:ascii="Book Antiqua" w:eastAsia="FangSong_GB2312" w:hAnsi="Book Antiqua"/>
          <w:sz w:val="24"/>
        </w:rPr>
        <w:t xml:space="preserve">and </w:t>
      </w:r>
      <w:r w:rsidR="000B060A" w:rsidRPr="00AE3276">
        <w:rPr>
          <w:rFonts w:ascii="Book Antiqua" w:eastAsia="FangSong_GB2312" w:hAnsi="Book Antiqua"/>
          <w:sz w:val="24"/>
        </w:rPr>
        <w:t>liver injury</w:t>
      </w:r>
      <w:r w:rsidR="00E22746" w:rsidRPr="00AE3276">
        <w:rPr>
          <w:rFonts w:ascii="Book Antiqua" w:eastAsia="FangSong_GB2312" w:hAnsi="Book Antiqua"/>
          <w:sz w:val="24"/>
        </w:rPr>
        <w:t xml:space="preserve"> complicated with SAP</w:t>
      </w:r>
      <w:r w:rsidR="00BD60DA" w:rsidRPr="00AE3276">
        <w:rPr>
          <w:rFonts w:ascii="Book Antiqua" w:eastAsia="FangSong_GB2312" w:hAnsi="Book Antiqua"/>
          <w:sz w:val="24"/>
          <w:vertAlign w:val="superscript"/>
        </w:rPr>
        <w:fldChar w:fldCharType="begin">
          <w:fldData xml:space="preserve">PEVuZE5vdGU+PENpdGU+PEF1dGhvcj5aaGFvPC9BdXRob3I+PFllYXI+MjAxNTwvWWVhcj48UmVj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dC1wZXJpb2RpY2FsPjxwYWdlcz4xMzY3LTEzNzQ8L3BhZ2VzPjx2b2x1bWU+MjM8L3ZvbHVtZT48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</w:fldData>
        </w:fldChar>
      </w:r>
      <w:r w:rsidR="003E6D0C" w:rsidRPr="00AE3276">
        <w:rPr>
          <w:rFonts w:ascii="Book Antiqua" w:eastAsia="FangSong_GB2312" w:hAnsi="Book Antiqua"/>
          <w:sz w:val="24"/>
          <w:vertAlign w:val="superscript"/>
        </w:rPr>
        <w:instrText xml:space="preserve"> ADDIN EN.CITE </w:instrText>
      </w:r>
      <w:r w:rsidR="003E6D0C" w:rsidRPr="00AE3276">
        <w:rPr>
          <w:rFonts w:ascii="Book Antiqua" w:eastAsia="FangSong_GB2312" w:hAnsi="Book Antiqua"/>
          <w:sz w:val="24"/>
          <w:vertAlign w:val="superscript"/>
        </w:rPr>
        <w:fldChar w:fldCharType="begin">
          <w:fldData xml:space="preserve">PEVuZE5vdGU+PENpdGU+PEF1dGhvcj5aaGFvPC9BdXRob3I+PFllYXI+MjAxNTwvWWVhcj48UmVj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</w:fldData>
        </w:fldChar>
      </w:r>
      <w:r w:rsidR="003E6D0C" w:rsidRPr="00AE3276">
        <w:rPr>
          <w:rFonts w:ascii="Book Antiqua" w:eastAsia="FangSong_GB2312" w:hAnsi="Book Antiqua"/>
          <w:sz w:val="24"/>
          <w:vertAlign w:val="superscript"/>
        </w:rPr>
        <w:instrText xml:space="preserve"> ADDIN EN.CITE.DATA </w:instrText>
      </w:r>
      <w:r w:rsidR="003E6D0C" w:rsidRPr="00AE3276">
        <w:rPr>
          <w:rFonts w:ascii="Book Antiqua" w:eastAsia="FangSong_GB2312" w:hAnsi="Book Antiqua"/>
          <w:sz w:val="24"/>
          <w:vertAlign w:val="superscript"/>
        </w:rPr>
      </w:r>
      <w:r w:rsidR="003E6D0C" w:rsidRPr="00AE3276">
        <w:rPr>
          <w:rFonts w:ascii="Book Antiqua" w:eastAsia="FangSong_GB2312" w:hAnsi="Book Antiqua"/>
          <w:sz w:val="24"/>
          <w:vertAlign w:val="superscript"/>
        </w:rPr>
        <w:fldChar w:fldCharType="end"/>
      </w:r>
      <w:r w:rsidR="00BD60DA" w:rsidRPr="00AE3276">
        <w:rPr>
          <w:rFonts w:ascii="Book Antiqua" w:eastAsia="FangSong_GB2312" w:hAnsi="Book Antiqua"/>
          <w:sz w:val="24"/>
          <w:vertAlign w:val="superscript"/>
        </w:rPr>
      </w:r>
      <w:r w:rsidR="00BD60DA" w:rsidRPr="00AE3276">
        <w:rPr>
          <w:rFonts w:ascii="Book Antiqua" w:eastAsia="FangSong_GB2312" w:hAnsi="Book Antiqua"/>
          <w:sz w:val="24"/>
          <w:vertAlign w:val="superscript"/>
        </w:rPr>
        <w:fldChar w:fldCharType="separate"/>
      </w:r>
      <w:r w:rsidR="0014590F" w:rsidRPr="00AE3276">
        <w:rPr>
          <w:rFonts w:ascii="Book Antiqua" w:eastAsia="FangSong_GB2312" w:hAnsi="Book Antiqua"/>
          <w:sz w:val="24"/>
          <w:vertAlign w:val="superscript"/>
        </w:rPr>
        <w:t>[4,</w:t>
      </w:r>
      <w:r w:rsidR="003E6D0C" w:rsidRPr="00AE3276">
        <w:rPr>
          <w:rFonts w:ascii="Book Antiqua" w:eastAsia="FangSong_GB2312" w:hAnsi="Book Antiqua"/>
          <w:sz w:val="24"/>
          <w:vertAlign w:val="superscript"/>
        </w:rPr>
        <w:t>5]</w:t>
      </w:r>
      <w:r w:rsidR="00BD60DA" w:rsidRPr="00AE3276">
        <w:rPr>
          <w:rFonts w:ascii="Book Antiqua" w:eastAsia="FangSong_GB2312" w:hAnsi="Book Antiqua"/>
          <w:sz w:val="24"/>
          <w:vertAlign w:val="superscript"/>
        </w:rPr>
        <w:fldChar w:fldCharType="end"/>
      </w:r>
      <w:r w:rsidR="000B060A" w:rsidRPr="00AE3276">
        <w:rPr>
          <w:rFonts w:ascii="Book Antiqua" w:eastAsia="FangSong_GB2312" w:hAnsi="Book Antiqua"/>
          <w:sz w:val="24"/>
        </w:rPr>
        <w:t xml:space="preserve">. </w:t>
      </w:r>
      <w:r w:rsidRPr="00AE3276">
        <w:rPr>
          <w:rFonts w:ascii="Book Antiqua" w:eastAsia="FangSong_GB2312" w:hAnsi="Book Antiqua"/>
          <w:sz w:val="24"/>
        </w:rPr>
        <w:t>I</w:t>
      </w:r>
      <w:r w:rsidR="00BD60DA" w:rsidRPr="00AE3276">
        <w:rPr>
          <w:rFonts w:ascii="Book Antiqua" w:eastAsia="FangSong_GB2312" w:hAnsi="Book Antiqua"/>
          <w:sz w:val="24"/>
        </w:rPr>
        <w:t>t</w:t>
      </w:r>
      <w:r w:rsidR="000B060A" w:rsidRPr="00AE3276">
        <w:rPr>
          <w:rFonts w:ascii="Book Antiqua" w:eastAsia="FangSong_GB2312" w:hAnsi="Book Antiqua"/>
          <w:sz w:val="24"/>
        </w:rPr>
        <w:t xml:space="preserve"> </w:t>
      </w:r>
      <w:r w:rsidRPr="00AE3276">
        <w:rPr>
          <w:rFonts w:ascii="Book Antiqua" w:eastAsia="FangSong_GB2312" w:hAnsi="Book Antiqua"/>
          <w:sz w:val="24"/>
        </w:rPr>
        <w:t xml:space="preserve">also </w:t>
      </w:r>
      <w:r w:rsidR="00E22746" w:rsidRPr="00AE3276">
        <w:rPr>
          <w:rFonts w:ascii="Book Antiqua" w:eastAsia="FangSong_GB2312" w:hAnsi="Book Antiqua"/>
          <w:sz w:val="24"/>
        </w:rPr>
        <w:t>c</w:t>
      </w:r>
      <w:r w:rsidR="00F60C9C" w:rsidRPr="00AE3276">
        <w:rPr>
          <w:rFonts w:ascii="Book Antiqua" w:eastAsia="FangSong_GB2312" w:hAnsi="Book Antiqua"/>
          <w:sz w:val="24"/>
        </w:rPr>
        <w:t>an</w:t>
      </w:r>
      <w:r w:rsidR="00E22746" w:rsidRPr="00AE3276">
        <w:rPr>
          <w:rFonts w:ascii="Book Antiqua" w:eastAsia="FangSong_GB2312" w:hAnsi="Book Antiqua"/>
          <w:sz w:val="24"/>
        </w:rPr>
        <w:t xml:space="preserve"> </w:t>
      </w:r>
      <w:r w:rsidR="000B060A" w:rsidRPr="00AE3276">
        <w:rPr>
          <w:rFonts w:ascii="Book Antiqua" w:eastAsia="FangSong_GB2312" w:hAnsi="Book Antiqua"/>
          <w:sz w:val="24"/>
        </w:rPr>
        <w:t xml:space="preserve">reduce the generation of </w:t>
      </w:r>
      <w:r w:rsidR="00E22746" w:rsidRPr="00AE3276">
        <w:rPr>
          <w:rFonts w:ascii="Book Antiqua" w:eastAsia="FangSong_GB2312" w:hAnsi="Book Antiqua"/>
          <w:sz w:val="24"/>
        </w:rPr>
        <w:t>reactive oxygen species (</w:t>
      </w:r>
      <w:r w:rsidR="000B060A" w:rsidRPr="00AE3276">
        <w:rPr>
          <w:rFonts w:ascii="Book Antiqua" w:eastAsia="FangSong_GB2312" w:hAnsi="Book Antiqua"/>
          <w:sz w:val="24"/>
        </w:rPr>
        <w:t>ROS</w:t>
      </w:r>
      <w:r w:rsidR="00E22746" w:rsidRPr="00AE3276">
        <w:rPr>
          <w:rFonts w:ascii="Book Antiqua" w:eastAsia="FangSong_GB2312" w:hAnsi="Book Antiqua"/>
          <w:sz w:val="24"/>
        </w:rPr>
        <w:t>)</w:t>
      </w:r>
      <w:r w:rsidR="000B060A" w:rsidRPr="00AE3276">
        <w:rPr>
          <w:rFonts w:ascii="Book Antiqua" w:eastAsia="FangSong_GB2312" w:hAnsi="Book Antiqua"/>
          <w:sz w:val="24"/>
        </w:rPr>
        <w:t xml:space="preserve"> in AR42J cells and regulate the apoptosis/necrosis switch to ameliorate the pancreatic inflammation and pathological damage</w:t>
      </w:r>
      <w:r w:rsidR="00CE49DE" w:rsidRPr="00AE3276">
        <w:rPr>
          <w:rFonts w:ascii="Book Antiqua" w:eastAsia="FangSong_GB2312" w:hAnsi="Book Antiqua"/>
          <w:sz w:val="24"/>
          <w:vertAlign w:val="superscript"/>
        </w:rPr>
        <w:fldChar w:fldCharType="begin"/>
      </w:r>
      <w:r w:rsidR="003E6D0C" w:rsidRPr="00AE3276">
        <w:rPr>
          <w:rFonts w:ascii="Book Antiqua" w:eastAsia="FangSong_GB2312" w:hAnsi="Book Antiqua"/>
          <w:sz w:val="24"/>
          <w:vertAlign w:val="superscript"/>
        </w:rPr>
        <w:instrText xml:space="preserve"> ADDIN EN.CITE &lt;EndNote&gt;&lt;Cite&gt;&lt;Author&gt;Wang&lt;/Author&gt;&lt;Year&gt;2012&lt;/Year&gt;&lt;RecNum&gt;55&lt;/RecNum&gt;&lt;DisplayText&gt;[6]&lt;/DisplayText&gt;&lt;record&gt;&lt;rec-number&gt;55&lt;/rec-number&gt;&lt;foreign-keys&gt;&lt;key app="EN" db-id="22xvwsrds995wzesva9parfu025at9a952zt" timestamp="1489903367"&gt;55&lt;/key&gt;&lt;/foreign-keys&gt;&lt;ref-type name="Journal Article"&gt;17&lt;/ref-type&gt;&lt;contributors&gt;&lt;authors&gt;&lt;author&gt;Wang, J.&lt;/author&gt;&lt;author&gt;Chen, G.&lt;/author&gt;&lt;author&gt;Gong, H.&lt;/author&gt;&lt;author&gt;Huang, W.&lt;/author&gt;&lt;author&gt;Long, D.&lt;/author&gt;&lt;author&gt;Tang, W.&lt;/author&gt;&lt;/authors&gt;&lt;/contributors&gt;&lt;auth-address&gt;Department of Integrated Traditional Chinese and Western Medicine, West China Hospital, Sichuan University, Chengdu, PR China.&lt;/auth-address&gt;&lt;titles&gt;&lt;title&gt;Amelioration of experimental acute pancreatitis with Dachengqi Decoction via regulation of necrosis-apoptosis switch in the pancreatic acinar cell&lt;/title&gt;&lt;secondary-title&gt;PLoS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one&lt;/abbr-1&gt;&lt;/alt-periodical&gt;&lt;pages&gt;e40160&lt;/pages&gt;&lt;volume&gt;7&lt;/volume&gt;&lt;number&gt;7&lt;/number&gt;&lt;edition&gt;2012/07/07&lt;/edition&gt;&lt;keywords&gt;&lt;keyword&gt;Animals&lt;/keyword&gt;&lt;keyword&gt;Apoptosis/*drug effects&lt;/keyword&gt;&lt;keyword&gt;Cell Line&lt;/keyword&gt;&lt;keyword&gt;Necrosis&lt;/keyword&gt;&lt;keyword&gt;Nitric Oxide/metabolism&lt;/keyword&gt;&lt;keyword&gt;Pancreas, Exocrine/*metabolism/pathology&lt;/keyword&gt;&lt;keyword&gt;Pancreatitis, Acute Necrotizing/*drug therapy/metabolism/pathology&lt;/keyword&gt;&lt;keyword&gt;Phytotherapy/methods&lt;/keyword&gt;&lt;keyword&gt;Plant Preparations/*pharmacology&lt;/keyword&gt;&lt;keyword&gt;Rats&lt;/keyword&gt;&lt;keyword&gt;Rats, Sprague-Dawley&lt;/keyword&gt;&lt;/keywords&gt;&lt;dates&gt;&lt;year&gt;2012&lt;/year&gt;&lt;/dates&gt;&lt;isbn&gt;1932-6203&lt;/isbn&gt;&lt;accession-num&gt;22768339&lt;/accession-num&gt;&lt;urls&gt;&lt;/urls&gt;&lt;custom2&gt;PMC3388070&lt;/custom2&gt;&lt;electronic-resource-num&gt;10.1371/journal.pone.0040160&lt;/electronic-resource-num&gt;&lt;remote-database-provider&gt;NLM&lt;/remote-database-provider&gt;&lt;language&gt;eng&lt;/language&gt;&lt;/record&gt;&lt;/Cite&gt;&lt;/EndNote&gt;</w:instrText>
      </w:r>
      <w:r w:rsidR="00CE49DE" w:rsidRPr="00AE3276">
        <w:rPr>
          <w:rFonts w:ascii="Book Antiqua" w:eastAsia="FangSong_GB2312" w:hAnsi="Book Antiqua"/>
          <w:sz w:val="24"/>
          <w:vertAlign w:val="superscript"/>
        </w:rPr>
        <w:fldChar w:fldCharType="separate"/>
      </w:r>
      <w:r w:rsidR="003E6D0C" w:rsidRPr="00AE3276">
        <w:rPr>
          <w:rFonts w:ascii="Book Antiqua" w:eastAsia="FangSong_GB2312" w:hAnsi="Book Antiqua"/>
          <w:sz w:val="24"/>
          <w:vertAlign w:val="superscript"/>
        </w:rPr>
        <w:t>[6]</w:t>
      </w:r>
      <w:r w:rsidR="00CE49DE" w:rsidRPr="00AE3276">
        <w:rPr>
          <w:rFonts w:ascii="Book Antiqua" w:eastAsia="FangSong_GB2312" w:hAnsi="Book Antiqua"/>
          <w:sz w:val="24"/>
          <w:vertAlign w:val="superscript"/>
        </w:rPr>
        <w:fldChar w:fldCharType="end"/>
      </w:r>
      <w:r w:rsidR="00E22746"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492F57" w:rsidRPr="00AE3276">
        <w:rPr>
          <w:rFonts w:ascii="Book Antiqua" w:hAnsi="Book Antiqua"/>
          <w:kern w:val="0"/>
          <w:sz w:val="24"/>
        </w:rPr>
        <w:t>O</w:t>
      </w:r>
      <w:r w:rsidR="007E66B8" w:rsidRPr="00AE3276">
        <w:rPr>
          <w:rFonts w:ascii="Book Antiqua" w:hAnsi="Book Antiqua"/>
          <w:kern w:val="0"/>
          <w:sz w:val="24"/>
        </w:rPr>
        <w:t xml:space="preserve">ther </w:t>
      </w:r>
      <w:r w:rsidR="007E66B8" w:rsidRPr="00AE3276">
        <w:rPr>
          <w:rFonts w:ascii="Book Antiqua" w:hAnsi="Book Antiqua"/>
          <w:sz w:val="24"/>
        </w:rPr>
        <w:t>therapeutic activit</w:t>
      </w:r>
      <w:r w:rsidR="00F50830" w:rsidRPr="00AE3276">
        <w:rPr>
          <w:rFonts w:ascii="Book Antiqua" w:hAnsi="Book Antiqua"/>
          <w:sz w:val="24"/>
        </w:rPr>
        <w:t>ies</w:t>
      </w:r>
      <w:r w:rsidR="007E66B8" w:rsidRPr="00AE3276">
        <w:rPr>
          <w:rFonts w:ascii="Book Antiqua" w:hAnsi="Book Antiqua"/>
          <w:sz w:val="24"/>
        </w:rPr>
        <w:t xml:space="preserve"> </w:t>
      </w:r>
      <w:r w:rsidR="00C54E34" w:rsidRPr="00AE3276">
        <w:rPr>
          <w:rFonts w:ascii="Book Antiqua" w:hAnsi="Book Antiqua"/>
          <w:sz w:val="24"/>
        </w:rPr>
        <w:t xml:space="preserve">of </w:t>
      </w:r>
      <w:r w:rsidR="00C54E34" w:rsidRPr="00AE3276">
        <w:rPr>
          <w:rFonts w:ascii="Book Antiqua" w:eastAsia="FangSong_GB2312" w:hAnsi="Book Antiqua"/>
          <w:sz w:val="24"/>
        </w:rPr>
        <w:t>DCQD</w:t>
      </w:r>
      <w:r w:rsidR="00C54E34" w:rsidRPr="00AE3276">
        <w:rPr>
          <w:rFonts w:ascii="Book Antiqua" w:hAnsi="Book Antiqua"/>
          <w:sz w:val="24"/>
        </w:rPr>
        <w:t xml:space="preserve"> </w:t>
      </w:r>
      <w:r w:rsidR="007E66B8" w:rsidRPr="00AE3276">
        <w:rPr>
          <w:rFonts w:ascii="Book Antiqua" w:hAnsi="Book Antiqua"/>
          <w:sz w:val="24"/>
        </w:rPr>
        <w:t xml:space="preserve">for AP, such as </w:t>
      </w:r>
      <w:r w:rsidR="00C54E34" w:rsidRPr="00AE3276">
        <w:rPr>
          <w:rFonts w:ascii="Book Antiqua" w:hAnsi="Book Antiqua"/>
          <w:sz w:val="24"/>
        </w:rPr>
        <w:t xml:space="preserve">its </w:t>
      </w:r>
      <w:r w:rsidR="007E66B8" w:rsidRPr="00AE3276">
        <w:rPr>
          <w:rFonts w:ascii="Book Antiqua" w:hAnsi="Book Antiqua"/>
          <w:sz w:val="24"/>
        </w:rPr>
        <w:t>antioxidant, anti-inflammatory and anti-ulcer properties</w:t>
      </w:r>
      <w:r w:rsidR="007E66B8" w:rsidRPr="00AE3276">
        <w:rPr>
          <w:rFonts w:ascii="Book Antiqua" w:hAnsi="Book Antiqua"/>
          <w:sz w:val="24"/>
          <w:vertAlign w:val="superscript"/>
        </w:rPr>
        <w:fldChar w:fldCharType="begin"/>
      </w:r>
      <w:r w:rsidR="003E6D0C" w:rsidRPr="00AE3276">
        <w:rPr>
          <w:rFonts w:ascii="Book Antiqua" w:hAnsi="Book Antiqua"/>
          <w:sz w:val="24"/>
          <w:vertAlign w:val="superscript"/>
        </w:rPr>
        <w:instrText xml:space="preserve"> ADDIN EN.CITE &lt;EndNote&gt;&lt;Cite&gt;&lt;Author&gt;Chen&lt;/Author&gt;&lt;Year&gt;1990&lt;/Year&gt;&lt;RecNum&gt;83&lt;/RecNum&gt;&lt;DisplayText&gt;[7]&lt;/DisplayText&gt;&lt;record&gt;&lt;rec-number&gt;83&lt;/rec-number&gt;&lt;foreign-keys&gt;&lt;key app="EN" db-id="22xvwsrds995wzesva9parfu025at9a952zt" timestamp="1493707617"&gt;83&lt;/key&gt;&lt;/foreign-keys&gt;&lt;ref-type name="Journal Article"&gt;17&lt;/ref-type&gt;&lt;contributors&gt;&lt;authors&gt;&lt;author&gt;Chen, Y. T.&lt;/author&gt;&lt;author&gt;Zheng, R. L.&lt;/author&gt;&lt;author&gt;Jia, Z. J.&lt;/author&gt;&lt;author&gt;Ju, Y.&lt;/author&gt;&lt;/authors&gt;&lt;/contributors&gt;&lt;auth-address&gt;Department of Biology, Lanzhou University, Gansu Province, China.&lt;/auth-address&gt;&lt;titles&gt;&lt;title&gt;Flavonoids as superoxide scavengers and antioxidants&lt;/title&gt;&lt;secondary-title&gt;Free Radic Biol Med&lt;/secondary-title&gt;&lt;alt-title&gt;Free radical biology &amp;amp; medicine&lt;/alt-title&gt;&lt;/titles&gt;&lt;periodical&gt;&lt;full-title&gt;Free Radic Biol Med&lt;/full-title&gt;&lt;abbr-1&gt;Free radical biology &amp;amp; medicine&lt;/abbr-1&gt;&lt;/periodical&gt;&lt;alt-periodical&gt;&lt;full-title&gt;Free Radic Biol Med&lt;/full-title&gt;&lt;abbr-1&gt;Free radical biology &amp;amp; medicine&lt;/abbr-1&gt;&lt;/alt-periodical&gt;&lt;pages&gt;19-21&lt;/pages&gt;&lt;volume&gt;9&lt;/volume&gt;&lt;number&gt;1&lt;/number&gt;&lt;edition&gt;1990/01/01&lt;/edition&gt;&lt;keywords&gt;&lt;keyword&gt;Animals&lt;/keyword&gt;&lt;keyword&gt;Antioxidants/*pharmacology&lt;/keyword&gt;&lt;keyword&gt;Flavonoids/*pharmacology&lt;/keyword&gt;&lt;keyword&gt;Free Radicals&lt;/keyword&gt;&lt;keyword&gt;Lipid Peroxidation/drug effects&lt;/keyword&gt;&lt;keyword&gt;Liver/drug effects/*metabolism&lt;/keyword&gt;&lt;keyword&gt;Mice&lt;/keyword&gt;&lt;keyword&gt;Superoxides/*metabolism&lt;/keyword&gt;&lt;/keywords&gt;&lt;dates&gt;&lt;year&gt;1990&lt;/year&gt;&lt;/dates&gt;&lt;isbn&gt;0891-5849 (Print)&amp;#xD;0891-5849&lt;/isbn&gt;&lt;accession-num&gt;2170243&lt;/accession-num&gt;&lt;urls&gt;&lt;/urls&gt;&lt;remote-database-provider&gt;NLM&lt;/remote-database-provider&gt;&lt;language&gt;eng&lt;/language&gt;&lt;/record&gt;&lt;/Cite&gt;&lt;/EndNote&gt;</w:instrText>
      </w:r>
      <w:r w:rsidR="007E66B8" w:rsidRPr="00AE3276">
        <w:rPr>
          <w:rFonts w:ascii="Book Antiqua" w:hAnsi="Book Antiqua"/>
          <w:sz w:val="24"/>
          <w:vertAlign w:val="superscript"/>
        </w:rPr>
        <w:fldChar w:fldCharType="separate"/>
      </w:r>
      <w:r w:rsidR="003E6D0C" w:rsidRPr="00AE3276">
        <w:rPr>
          <w:rFonts w:ascii="Book Antiqua" w:hAnsi="Book Antiqua"/>
          <w:sz w:val="24"/>
          <w:vertAlign w:val="superscript"/>
        </w:rPr>
        <w:t>[7]</w:t>
      </w:r>
      <w:r w:rsidR="007E66B8" w:rsidRPr="00AE3276">
        <w:rPr>
          <w:rFonts w:ascii="Book Antiqua" w:hAnsi="Book Antiqua"/>
          <w:sz w:val="24"/>
          <w:vertAlign w:val="superscript"/>
        </w:rPr>
        <w:fldChar w:fldCharType="end"/>
      </w:r>
      <w:r w:rsidR="00492F57" w:rsidRPr="00AE3276">
        <w:rPr>
          <w:rFonts w:ascii="Book Antiqua" w:hAnsi="Book Antiqua"/>
          <w:sz w:val="24"/>
          <w:vertAlign w:val="superscript"/>
        </w:rPr>
        <w:t xml:space="preserve"> </w:t>
      </w:r>
      <w:r w:rsidR="00492F57" w:rsidRPr="00AE3276">
        <w:rPr>
          <w:rFonts w:ascii="Book Antiqua" w:eastAsia="FangSong_GB2312" w:hAnsi="Book Antiqua"/>
          <w:sz w:val="24"/>
        </w:rPr>
        <w:t>are important</w:t>
      </w:r>
      <w:r w:rsidR="007E66B8" w:rsidRPr="00AE3276">
        <w:rPr>
          <w:rFonts w:ascii="Book Antiqua" w:eastAsia="FangSong_GB2312" w:hAnsi="Book Antiqua"/>
          <w:sz w:val="24"/>
        </w:rPr>
        <w:t>.</w:t>
      </w:r>
      <w:r w:rsidR="007E66B8" w:rsidRPr="00AE3276">
        <w:rPr>
          <w:rFonts w:ascii="Book Antiqua" w:hAnsi="Book Antiqua"/>
          <w:sz w:val="24"/>
        </w:rPr>
        <w:t xml:space="preserve"> </w:t>
      </w:r>
      <w:r w:rsidR="00BD60DA" w:rsidRPr="00AE3276">
        <w:rPr>
          <w:rFonts w:ascii="Book Antiqua" w:eastAsia="FangSong_GB2312" w:hAnsi="Book Antiqua"/>
          <w:sz w:val="24"/>
        </w:rPr>
        <w:t xml:space="preserve">Its numerous roles </w:t>
      </w:r>
      <w:r w:rsidR="007D0376" w:rsidRPr="00AE3276">
        <w:rPr>
          <w:rFonts w:ascii="Book Antiqua" w:eastAsia="FangSong_GB2312" w:hAnsi="Book Antiqua"/>
          <w:sz w:val="24"/>
        </w:rPr>
        <w:t xml:space="preserve">indicate </w:t>
      </w:r>
      <w:r w:rsidR="00F60C9C" w:rsidRPr="00AE3276">
        <w:rPr>
          <w:rFonts w:ascii="Book Antiqua" w:eastAsia="FangSong_GB2312" w:hAnsi="Book Antiqua"/>
          <w:sz w:val="24"/>
        </w:rPr>
        <w:t xml:space="preserve">the </w:t>
      </w:r>
      <w:r w:rsidR="00BA3A57" w:rsidRPr="00AE3276">
        <w:rPr>
          <w:rFonts w:ascii="Book Antiqua" w:eastAsia="FangSong_GB2312" w:hAnsi="Book Antiqua"/>
          <w:sz w:val="24"/>
        </w:rPr>
        <w:t>wide</w:t>
      </w:r>
      <w:r w:rsidR="007D0376" w:rsidRPr="00AE3276">
        <w:rPr>
          <w:rFonts w:ascii="Book Antiqua" w:eastAsia="FangSong_GB2312" w:hAnsi="Book Antiqua"/>
          <w:sz w:val="24"/>
        </w:rPr>
        <w:t xml:space="preserve"> applica</w:t>
      </w:r>
      <w:r w:rsidR="00F60C9C" w:rsidRPr="00AE3276">
        <w:rPr>
          <w:rFonts w:ascii="Book Antiqua" w:eastAsia="FangSong_GB2312" w:hAnsi="Book Antiqua"/>
          <w:sz w:val="24"/>
        </w:rPr>
        <w:t>bility</w:t>
      </w:r>
      <w:r w:rsidR="00F50830" w:rsidRPr="00AE3276">
        <w:rPr>
          <w:rFonts w:ascii="Book Antiqua" w:eastAsia="FangSong_GB2312" w:hAnsi="Book Antiqua"/>
          <w:sz w:val="24"/>
        </w:rPr>
        <w:t xml:space="preserve"> </w:t>
      </w:r>
      <w:r w:rsidR="00F50830" w:rsidRPr="00AE3276">
        <w:rPr>
          <w:rFonts w:ascii="Book Antiqua" w:hAnsi="Book Antiqua"/>
          <w:sz w:val="24"/>
        </w:rPr>
        <w:t xml:space="preserve">of </w:t>
      </w:r>
      <w:r w:rsidR="00F50830" w:rsidRPr="00AE3276">
        <w:rPr>
          <w:rFonts w:ascii="Book Antiqua" w:eastAsia="FangSong_GB2312" w:hAnsi="Book Antiqua"/>
          <w:sz w:val="24"/>
        </w:rPr>
        <w:t>DCQD</w:t>
      </w:r>
      <w:r w:rsidR="00F60C9C" w:rsidRPr="00AE3276">
        <w:rPr>
          <w:rFonts w:ascii="Book Antiqua" w:eastAsia="FangSong_GB2312" w:hAnsi="Book Antiqua"/>
          <w:sz w:val="24"/>
        </w:rPr>
        <w:t xml:space="preserve"> </w:t>
      </w:r>
      <w:r w:rsidR="007D0376" w:rsidRPr="00AE3276">
        <w:rPr>
          <w:rFonts w:ascii="Book Antiqua" w:eastAsia="FangSong_GB2312" w:hAnsi="Book Antiqua"/>
          <w:sz w:val="24"/>
        </w:rPr>
        <w:t>in AP.</w:t>
      </w:r>
    </w:p>
    <w:p w14:paraId="602DEFE9" w14:textId="79C314E9" w:rsidR="005523F5" w:rsidRPr="00AE3276" w:rsidRDefault="002077B8" w:rsidP="0014590F">
      <w:pPr>
        <w:widowControl/>
        <w:spacing w:line="360" w:lineRule="auto"/>
        <w:rPr>
          <w:rFonts w:ascii="Book Antiqua" w:eastAsia="FangSong_GB2312" w:hAnsi="Book Antiqua"/>
          <w:sz w:val="24"/>
        </w:rPr>
      </w:pPr>
      <w:r w:rsidRPr="00AE3276">
        <w:rPr>
          <w:rFonts w:ascii="Book Antiqua" w:eastAsia="FangSong_GB2312" w:hAnsi="Book Antiqua"/>
          <w:sz w:val="24"/>
        </w:rPr>
        <w:t xml:space="preserve">  </w:t>
      </w:r>
      <w:r w:rsidR="00E47D7B" w:rsidRPr="00AE3276">
        <w:rPr>
          <w:rFonts w:ascii="Book Antiqua" w:eastAsia="FangSong_GB2312" w:hAnsi="Book Antiqua"/>
          <w:sz w:val="24"/>
        </w:rPr>
        <w:t>However</w:t>
      </w:r>
      <w:r w:rsidR="005523F5" w:rsidRPr="00AE3276">
        <w:rPr>
          <w:rFonts w:ascii="Book Antiqua" w:eastAsia="FangSong_GB2312" w:hAnsi="Book Antiqua"/>
          <w:sz w:val="24"/>
        </w:rPr>
        <w:t>, early oral dos</w:t>
      </w:r>
      <w:r w:rsidR="00F50830" w:rsidRPr="00AE3276">
        <w:rPr>
          <w:rFonts w:ascii="Book Antiqua" w:eastAsia="FangSong_GB2312" w:hAnsi="Book Antiqua"/>
          <w:sz w:val="24"/>
        </w:rPr>
        <w:t xml:space="preserve">ing </w:t>
      </w:r>
      <w:r w:rsidR="005523F5" w:rsidRPr="00AE3276">
        <w:rPr>
          <w:rFonts w:ascii="Book Antiqua" w:eastAsia="FangSong_GB2312" w:hAnsi="Book Antiqua"/>
          <w:sz w:val="24"/>
        </w:rPr>
        <w:t>with DCQD is contradic</w:t>
      </w:r>
      <w:r w:rsidR="00E47D7B" w:rsidRPr="00AE3276">
        <w:rPr>
          <w:rFonts w:ascii="Book Antiqua" w:eastAsia="FangSong_GB2312" w:hAnsi="Book Antiqua"/>
          <w:sz w:val="24"/>
        </w:rPr>
        <w:t>tory to the conventional therap</w:t>
      </w:r>
      <w:r w:rsidR="00F50830" w:rsidRPr="00AE3276">
        <w:rPr>
          <w:rFonts w:ascii="Book Antiqua" w:eastAsia="FangSong_GB2312" w:hAnsi="Book Antiqua"/>
          <w:sz w:val="24"/>
        </w:rPr>
        <w:t xml:space="preserve">y </w:t>
      </w:r>
      <w:r w:rsidR="005523F5" w:rsidRPr="00AE3276">
        <w:rPr>
          <w:rFonts w:ascii="Book Antiqua" w:eastAsia="FangSong_GB2312" w:hAnsi="Book Antiqua"/>
          <w:sz w:val="24"/>
        </w:rPr>
        <w:t>that f</w:t>
      </w:r>
      <w:r w:rsidR="00D57159" w:rsidRPr="00AE3276">
        <w:rPr>
          <w:rFonts w:ascii="Book Antiqua" w:eastAsia="FangSong_GB2312" w:hAnsi="Book Antiqua"/>
          <w:sz w:val="24"/>
        </w:rPr>
        <w:t xml:space="preserve">asting and water-deprivation </w:t>
      </w:r>
      <w:r w:rsidR="00BA3A57" w:rsidRPr="00AE3276">
        <w:rPr>
          <w:rFonts w:ascii="Book Antiqua" w:eastAsia="FangSong_GB2312" w:hAnsi="Book Antiqua"/>
          <w:sz w:val="24"/>
        </w:rPr>
        <w:t>are</w:t>
      </w:r>
      <w:r w:rsidR="005523F5" w:rsidRPr="00AE3276">
        <w:rPr>
          <w:rFonts w:ascii="Book Antiqua" w:eastAsia="FangSong_GB2312" w:hAnsi="Book Antiqua"/>
          <w:sz w:val="24"/>
        </w:rPr>
        <w:t xml:space="preserve"> necessary for pancr</w:t>
      </w:r>
      <w:r w:rsidR="00E47D7B" w:rsidRPr="00AE3276">
        <w:rPr>
          <w:rFonts w:ascii="Book Antiqua" w:eastAsia="FangSong_GB2312" w:hAnsi="Book Antiqua"/>
          <w:sz w:val="24"/>
        </w:rPr>
        <w:t>e</w:t>
      </w:r>
      <w:r w:rsidR="005523F5" w:rsidRPr="00AE3276">
        <w:rPr>
          <w:rFonts w:ascii="Book Antiqua" w:eastAsia="FangSong_GB2312" w:hAnsi="Book Antiqua"/>
          <w:sz w:val="24"/>
        </w:rPr>
        <w:t xml:space="preserve">atic rest </w:t>
      </w:r>
      <w:r w:rsidR="00F50830" w:rsidRPr="00AE3276">
        <w:rPr>
          <w:rFonts w:ascii="Book Antiqua" w:eastAsia="FangSong_GB2312" w:hAnsi="Book Antiqua"/>
          <w:sz w:val="24"/>
        </w:rPr>
        <w:t>in</w:t>
      </w:r>
      <w:r w:rsidR="005523F5" w:rsidRPr="00AE3276">
        <w:rPr>
          <w:rFonts w:ascii="Book Antiqua" w:eastAsia="FangSong_GB2312" w:hAnsi="Book Antiqua"/>
          <w:sz w:val="24"/>
        </w:rPr>
        <w:t xml:space="preserve"> the early </w:t>
      </w:r>
      <w:r w:rsidR="00E47D7B" w:rsidRPr="00AE3276">
        <w:rPr>
          <w:rFonts w:ascii="Book Antiqua" w:eastAsia="FangSong_GB2312" w:hAnsi="Book Antiqua"/>
          <w:sz w:val="24"/>
        </w:rPr>
        <w:t xml:space="preserve">stage </w:t>
      </w:r>
      <w:r w:rsidR="005523F5" w:rsidRPr="00AE3276">
        <w:rPr>
          <w:rFonts w:ascii="Book Antiqua" w:eastAsia="FangSong_GB2312" w:hAnsi="Book Antiqua"/>
          <w:sz w:val="24"/>
        </w:rPr>
        <w:t>of AP.</w:t>
      </w:r>
      <w:r w:rsidR="00112BDB" w:rsidRPr="00AE3276">
        <w:rPr>
          <w:rFonts w:ascii="Book Antiqua" w:eastAsia="FangSong_GB2312" w:hAnsi="Book Antiqua"/>
          <w:sz w:val="24"/>
        </w:rPr>
        <w:t xml:space="preserve"> Conventionally, </w:t>
      </w:r>
      <w:r w:rsidR="00EB4D48" w:rsidRPr="00AE3276">
        <w:rPr>
          <w:rFonts w:ascii="Book Antiqua" w:eastAsia="FangSong_GB2312" w:hAnsi="Book Antiqua"/>
          <w:sz w:val="24"/>
        </w:rPr>
        <w:t xml:space="preserve">any stimulation of the exocrine </w:t>
      </w:r>
      <w:r w:rsidR="00F50830" w:rsidRPr="00AE3276">
        <w:rPr>
          <w:rFonts w:ascii="Book Antiqua" w:eastAsia="FangSong_GB2312" w:hAnsi="Book Antiqua"/>
          <w:sz w:val="24"/>
        </w:rPr>
        <w:t xml:space="preserve">function </w:t>
      </w:r>
      <w:r w:rsidR="00D57159" w:rsidRPr="00AE3276">
        <w:rPr>
          <w:rFonts w:ascii="Book Antiqua" w:eastAsia="FangSong_GB2312" w:hAnsi="Book Antiqua"/>
          <w:sz w:val="24"/>
        </w:rPr>
        <w:t xml:space="preserve">of </w:t>
      </w:r>
      <w:r w:rsidR="00F50830" w:rsidRPr="00AE3276">
        <w:rPr>
          <w:rFonts w:ascii="Book Antiqua" w:eastAsia="FangSong_GB2312" w:hAnsi="Book Antiqua"/>
          <w:sz w:val="24"/>
        </w:rPr>
        <w:t xml:space="preserve">the </w:t>
      </w:r>
      <w:r w:rsidR="00EB4D48" w:rsidRPr="00AE3276">
        <w:rPr>
          <w:rFonts w:ascii="Book Antiqua" w:eastAsia="FangSong_GB2312" w:hAnsi="Book Antiqua"/>
          <w:sz w:val="24"/>
        </w:rPr>
        <w:t xml:space="preserve">pancreas by fluid or solid nutrients would promote </w:t>
      </w:r>
      <w:r w:rsidR="00F50830" w:rsidRPr="00AE3276">
        <w:rPr>
          <w:rFonts w:ascii="Book Antiqua" w:eastAsia="FangSong_GB2312" w:hAnsi="Book Antiqua"/>
          <w:sz w:val="24"/>
        </w:rPr>
        <w:t xml:space="preserve">the </w:t>
      </w:r>
      <w:r w:rsidR="00EB4D48" w:rsidRPr="00AE3276">
        <w:rPr>
          <w:rFonts w:ascii="Book Antiqua" w:eastAsia="FangSong_GB2312" w:hAnsi="Book Antiqua"/>
          <w:sz w:val="24"/>
        </w:rPr>
        <w:t>releas</w:t>
      </w:r>
      <w:r w:rsidR="00F50830" w:rsidRPr="00AE3276">
        <w:rPr>
          <w:rFonts w:ascii="Book Antiqua" w:eastAsia="FangSong_GB2312" w:hAnsi="Book Antiqua"/>
          <w:sz w:val="24"/>
        </w:rPr>
        <w:t xml:space="preserve">e of </w:t>
      </w:r>
      <w:r w:rsidR="00EB4D48" w:rsidRPr="00AE3276">
        <w:rPr>
          <w:rFonts w:ascii="Book Antiqua" w:eastAsia="FangSong_GB2312" w:hAnsi="Book Antiqua"/>
          <w:sz w:val="24"/>
        </w:rPr>
        <w:t>proteolytic enzymes and affect the disease course negatively</w:t>
      </w:r>
      <w:r w:rsidR="00EB4D48" w:rsidRPr="00AE3276">
        <w:rPr>
          <w:rFonts w:ascii="Book Antiqua" w:eastAsia="FangSong_GB2312" w:hAnsi="Book Antiqua"/>
          <w:sz w:val="24"/>
          <w:vertAlign w:val="superscript"/>
        </w:rPr>
        <w:fldChar w:fldCharType="begin"/>
      </w:r>
      <w:r w:rsidR="003E6D0C" w:rsidRPr="00AE3276">
        <w:rPr>
          <w:rFonts w:ascii="Book Antiqua" w:eastAsia="FangSong_GB2312" w:hAnsi="Book Antiqua"/>
          <w:sz w:val="24"/>
          <w:vertAlign w:val="superscript"/>
        </w:rPr>
        <w:instrText xml:space="preserve"> ADDIN EN.CITE &lt;EndNote&gt;&lt;Cite&gt;&lt;Author&gt;Yousaf&lt;/Author&gt;&lt;Year&gt;2003&lt;/Year&gt;&lt;RecNum&gt;71&lt;/RecNum&gt;&lt;DisplayText&gt;[8]&lt;/DisplayText&gt;&lt;record&gt;&lt;rec-number&gt;71&lt;/rec-number&gt;&lt;foreign-keys&gt;&lt;key app="EN" db-id="22xvwsrds995wzesva9parfu025at9a952zt" timestamp="1491475777"&gt;71&lt;/key&gt;&lt;/foreign-keys&gt;&lt;ref-type name="Journal Article"&gt;17&lt;/ref-type&gt;&lt;contributors&gt;&lt;authors&gt;&lt;author&gt;Yousaf, M.&lt;/author&gt;&lt;author&gt;McCallion, K.&lt;/author&gt;&lt;author&gt;Diamond, T.&lt;/author&gt;&lt;/authors&gt;&lt;/contributors&gt;&lt;auth-address&gt;Department of Surgery, Mater Hospital Trust, Crumlin Road, Belfast BT14 6AB, UK.&lt;/auth-address&gt;&lt;titles&gt;&lt;title&gt;Management of severe acute pancreatitis&lt;/title&gt;&lt;secondary-title&gt;Br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surgery&lt;/abbr-1&gt;&lt;/alt-periodical&gt;&lt;pages&gt;407-20&lt;/pages&gt;&lt;volume&gt;90&lt;/volume&gt;&lt;number&gt;4&lt;/number&gt;&lt;edition&gt;2003/04/04&lt;/edition&gt;&lt;keywords&gt;&lt;keyword&gt;Abscess/diagnosis&lt;/keyword&gt;&lt;keyword&gt;Acute Disease&lt;/keyword&gt;&lt;keyword&gt;Anti-Bacterial Agents/therapeutic use&lt;/keyword&gt;&lt;keyword&gt;Cholangiopancreatography, Endoscopic Retrograde/methods&lt;/keyword&gt;&lt;keyword&gt;Enteral Nutrition&lt;/keyword&gt;&lt;keyword&gt;Humans&lt;/keyword&gt;&lt;keyword&gt;Magnetic Resonance Imaging/methods&lt;/keyword&gt;&lt;keyword&gt;Necrosis&lt;/keyword&gt;&lt;keyword&gt;Pancreatitis/diagnosis/*surgery&lt;/keyword&gt;&lt;keyword&gt;Resuscitation&lt;/keyword&gt;&lt;keyword&gt;Tomography, X-Ray Computed/methods&lt;/keyword&gt;&lt;/keywords&gt;&lt;dates&gt;&lt;year&gt;2003&lt;/year&gt;&lt;pub-dates&gt;&lt;date&gt;Apr&lt;/date&gt;&lt;/pub-dates&gt;&lt;/dates&gt;&lt;isbn&gt;0007-1323 (Print)&amp;#xD;0007-1323&lt;/isbn&gt;&lt;accession-num&gt;12673741&lt;/accession-num&gt;&lt;urls&gt;&lt;/urls&gt;&lt;electronic-resource-num&gt;10.1002/bjs.4179&lt;/electronic-resource-num&gt;&lt;remote-database-provider&gt;NLM&lt;/remote-database-provider&gt;&lt;language&gt;eng&lt;/language&gt;&lt;/record&gt;&lt;/Cite&gt;&lt;/EndNote&gt;</w:instrText>
      </w:r>
      <w:r w:rsidR="00EB4D48" w:rsidRPr="00AE3276">
        <w:rPr>
          <w:rFonts w:ascii="Book Antiqua" w:eastAsia="FangSong_GB2312" w:hAnsi="Book Antiqua"/>
          <w:sz w:val="24"/>
          <w:vertAlign w:val="superscript"/>
        </w:rPr>
        <w:fldChar w:fldCharType="separate"/>
      </w:r>
      <w:r w:rsidR="003E6D0C" w:rsidRPr="00AE3276">
        <w:rPr>
          <w:rFonts w:ascii="Book Antiqua" w:eastAsia="FangSong_GB2312" w:hAnsi="Book Antiqua"/>
          <w:sz w:val="24"/>
          <w:vertAlign w:val="superscript"/>
        </w:rPr>
        <w:t>[8]</w:t>
      </w:r>
      <w:r w:rsidR="00EB4D48" w:rsidRPr="00AE3276">
        <w:rPr>
          <w:rFonts w:ascii="Book Antiqua" w:eastAsia="FangSong_GB2312" w:hAnsi="Book Antiqua"/>
          <w:sz w:val="24"/>
          <w:vertAlign w:val="superscript"/>
        </w:rPr>
        <w:fldChar w:fldCharType="end"/>
      </w:r>
      <w:r w:rsidR="00EB4D48" w:rsidRPr="00AE3276">
        <w:rPr>
          <w:rFonts w:ascii="Book Antiqua" w:eastAsia="FangSong_GB2312" w:hAnsi="Book Antiqua"/>
          <w:sz w:val="24"/>
        </w:rPr>
        <w:t xml:space="preserve">. </w:t>
      </w:r>
      <w:r w:rsidR="00114E1E" w:rsidRPr="00AE3276">
        <w:rPr>
          <w:rFonts w:ascii="Book Antiqua" w:eastAsia="FangSong_GB2312" w:hAnsi="Book Antiqua"/>
          <w:sz w:val="24"/>
        </w:rPr>
        <w:t>Early oral dos</w:t>
      </w:r>
      <w:r w:rsidR="00F50830" w:rsidRPr="00AE3276">
        <w:rPr>
          <w:rFonts w:ascii="Book Antiqua" w:eastAsia="FangSong_GB2312" w:hAnsi="Book Antiqua"/>
          <w:sz w:val="24"/>
        </w:rPr>
        <w:t>ing</w:t>
      </w:r>
      <w:r w:rsidR="00114E1E" w:rsidRPr="00AE3276">
        <w:rPr>
          <w:rFonts w:ascii="Book Antiqua" w:eastAsia="FangSong_GB2312" w:hAnsi="Book Antiqua"/>
          <w:sz w:val="24"/>
        </w:rPr>
        <w:t xml:space="preserve"> with DCQD may</w:t>
      </w:r>
      <w:r w:rsidR="005523F5" w:rsidRPr="00AE3276">
        <w:rPr>
          <w:rFonts w:ascii="Book Antiqua" w:eastAsia="FangSong_GB2312" w:hAnsi="Book Antiqua"/>
          <w:sz w:val="24"/>
        </w:rPr>
        <w:t xml:space="preserve"> increase gastric contents</w:t>
      </w:r>
      <w:r w:rsidR="00F50830" w:rsidRPr="00AE3276">
        <w:rPr>
          <w:rFonts w:ascii="Book Antiqua" w:eastAsia="FangSong_GB2312" w:hAnsi="Book Antiqua"/>
          <w:sz w:val="24"/>
        </w:rPr>
        <w:t>,</w:t>
      </w:r>
      <w:r w:rsidR="005523F5" w:rsidRPr="00AE3276">
        <w:rPr>
          <w:rFonts w:ascii="Book Antiqua" w:eastAsia="FangSong_GB2312" w:hAnsi="Book Antiqua"/>
          <w:sz w:val="24"/>
        </w:rPr>
        <w:t xml:space="preserve"> worsen stomachache and abdominal distension, </w:t>
      </w:r>
      <w:r w:rsidR="00F50830" w:rsidRPr="00AE3276">
        <w:rPr>
          <w:rFonts w:ascii="Book Antiqua" w:eastAsia="FangSong_GB2312" w:hAnsi="Book Antiqua"/>
          <w:sz w:val="24"/>
        </w:rPr>
        <w:t xml:space="preserve">and </w:t>
      </w:r>
      <w:r w:rsidR="005523F5" w:rsidRPr="00AE3276">
        <w:rPr>
          <w:rFonts w:ascii="Book Antiqua" w:eastAsia="FangSong_GB2312" w:hAnsi="Book Antiqua"/>
          <w:sz w:val="24"/>
        </w:rPr>
        <w:t xml:space="preserve">even aggravate the disease severity. </w:t>
      </w:r>
      <w:r w:rsidR="00114E1E" w:rsidRPr="00AE3276">
        <w:rPr>
          <w:rFonts w:ascii="Book Antiqua" w:eastAsia="FangSong_GB2312" w:hAnsi="Book Antiqua"/>
          <w:sz w:val="24"/>
        </w:rPr>
        <w:t xml:space="preserve">However, </w:t>
      </w:r>
      <w:r w:rsidR="00BA3A57" w:rsidRPr="00AE3276">
        <w:rPr>
          <w:rFonts w:ascii="Book Antiqua" w:eastAsia="FangSong_GB2312" w:hAnsi="Book Antiqua"/>
          <w:sz w:val="24"/>
        </w:rPr>
        <w:t xml:space="preserve">it is not clear </w:t>
      </w:r>
      <w:r w:rsidR="00114E1E" w:rsidRPr="00AE3276">
        <w:rPr>
          <w:rFonts w:ascii="Book Antiqua" w:eastAsia="FangSong_GB2312" w:hAnsi="Book Antiqua"/>
          <w:sz w:val="24"/>
        </w:rPr>
        <w:t>w</w:t>
      </w:r>
      <w:r w:rsidR="00F22DF7" w:rsidRPr="00AE3276">
        <w:rPr>
          <w:rFonts w:ascii="Book Antiqua" w:eastAsia="FangSong_GB2312" w:hAnsi="Book Antiqua"/>
          <w:sz w:val="24"/>
        </w:rPr>
        <w:t>hether early oral administr</w:t>
      </w:r>
      <w:r w:rsidR="00F50830" w:rsidRPr="00AE3276">
        <w:rPr>
          <w:rFonts w:ascii="Book Antiqua" w:eastAsia="FangSong_GB2312" w:hAnsi="Book Antiqua"/>
          <w:sz w:val="24"/>
        </w:rPr>
        <w:t>ation</w:t>
      </w:r>
      <w:r w:rsidR="00F22DF7" w:rsidRPr="00AE3276">
        <w:rPr>
          <w:rFonts w:ascii="Book Antiqua" w:eastAsia="FangSong_GB2312" w:hAnsi="Book Antiqua"/>
          <w:sz w:val="24"/>
        </w:rPr>
        <w:t xml:space="preserve"> </w:t>
      </w:r>
      <w:r w:rsidR="00F50830" w:rsidRPr="00AE3276">
        <w:rPr>
          <w:rFonts w:ascii="Book Antiqua" w:eastAsia="FangSong_GB2312" w:hAnsi="Book Antiqua"/>
          <w:sz w:val="24"/>
        </w:rPr>
        <w:t xml:space="preserve">of </w:t>
      </w:r>
      <w:r w:rsidR="00F22DF7" w:rsidRPr="00AE3276">
        <w:rPr>
          <w:rFonts w:ascii="Book Antiqua" w:eastAsia="FangSong_GB2312" w:hAnsi="Book Antiqua"/>
          <w:sz w:val="24"/>
        </w:rPr>
        <w:t>DCQD increases pancreatic secretion and worsen</w:t>
      </w:r>
      <w:r w:rsidR="00F50830" w:rsidRPr="00AE3276">
        <w:rPr>
          <w:rFonts w:ascii="Book Antiqua" w:eastAsia="FangSong_GB2312" w:hAnsi="Book Antiqua"/>
          <w:sz w:val="24"/>
        </w:rPr>
        <w:t>s</w:t>
      </w:r>
      <w:r w:rsidR="00F22DF7" w:rsidRPr="00AE3276">
        <w:rPr>
          <w:rFonts w:ascii="Book Antiqua" w:eastAsia="FangSong_GB2312" w:hAnsi="Book Antiqua"/>
          <w:sz w:val="24"/>
        </w:rPr>
        <w:t xml:space="preserve"> the disease severity. </w:t>
      </w:r>
      <w:r w:rsidR="00114E1E" w:rsidRPr="00AE3276">
        <w:rPr>
          <w:rFonts w:ascii="Book Antiqua" w:eastAsia="FangSong_GB2312" w:hAnsi="Book Antiqua"/>
          <w:sz w:val="24"/>
        </w:rPr>
        <w:t xml:space="preserve">One clinical observation showed that </w:t>
      </w:r>
      <w:r w:rsidR="00DA39FB" w:rsidRPr="00AE3276">
        <w:rPr>
          <w:rFonts w:ascii="Book Antiqua" w:eastAsia="FangSong_GB2312" w:hAnsi="Book Antiqua"/>
          <w:sz w:val="24"/>
        </w:rPr>
        <w:t xml:space="preserve">the best time </w:t>
      </w:r>
      <w:r w:rsidR="004B7E9C" w:rsidRPr="00AE3276">
        <w:rPr>
          <w:rFonts w:ascii="Book Antiqua" w:eastAsia="FangSong_GB2312" w:hAnsi="Book Antiqua"/>
          <w:sz w:val="24"/>
        </w:rPr>
        <w:t xml:space="preserve">for gastrointestinal </w:t>
      </w:r>
      <w:r w:rsidR="00DA39FB" w:rsidRPr="00AE3276">
        <w:rPr>
          <w:rFonts w:ascii="Book Antiqua" w:eastAsia="FangSong_GB2312" w:hAnsi="Book Antiqua"/>
          <w:sz w:val="24"/>
        </w:rPr>
        <w:t>unblocking by herbs was within 48 h after the onset of AP</w:t>
      </w:r>
      <w:r w:rsidR="00674988" w:rsidRPr="00AE3276">
        <w:rPr>
          <w:rFonts w:ascii="Book Antiqua" w:eastAsia="FangSong_GB2312" w:hAnsi="Book Antiqua"/>
          <w:sz w:val="24"/>
          <w:vertAlign w:val="superscript"/>
        </w:rPr>
        <w:fldChar w:fldCharType="begin"/>
      </w:r>
      <w:r w:rsidR="003E6D0C" w:rsidRPr="00AE3276">
        <w:rPr>
          <w:rFonts w:ascii="Book Antiqua" w:eastAsia="FangSong_GB2312" w:hAnsi="Book Antiqua"/>
          <w:sz w:val="24"/>
          <w:vertAlign w:val="superscript"/>
        </w:rPr>
        <w:instrText xml:space="preserve"> ADDIN EN.CITE &lt;EndNote&gt;&lt;Cite&gt;&lt;RecNum&gt;85&lt;/RecNum&gt;&lt;DisplayText&gt;[9]&lt;/DisplayText&gt;&lt;record&gt;&lt;rec-number&gt;85&lt;/rec-number&gt;&lt;foreign-keys&gt;&lt;key app="EN" db-id="22xvwsrds995wzesva9parfu025at9a952zt" timestamp="1493708499"&gt;85&lt;/key&gt;&lt;key app="ENWeb" db-id=""&gt;0&lt;/key&gt;&lt;/foreign-keys&gt;&lt;ref-type name="Journal Article"&gt;17&lt;/ref-type&gt;&lt;contributors&gt;&lt;/contributors&gt;&lt;titles&gt;&lt;title&gt;&amp;lt;Xiyu Tang, Jingyuan Cha, Kui Xu, Hongyan Sheng, Yan Ou. The timing of early intervention treatment in acute pancreatitis. Clinical Journal of Traditional Chinese Medicine 2013 (7):376-79..pdf&amp;gt;&lt;/title&gt;&lt;/titles&gt;&lt;dates&gt;&lt;/dates&gt;&lt;urls&gt;&lt;/urls&gt;&lt;/record&gt;&lt;/Cite&gt;&lt;/EndNote&gt;</w:instrText>
      </w:r>
      <w:r w:rsidR="00674988" w:rsidRPr="00AE3276">
        <w:rPr>
          <w:rFonts w:ascii="Book Antiqua" w:eastAsia="FangSong_GB2312" w:hAnsi="Book Antiqua"/>
          <w:sz w:val="24"/>
          <w:vertAlign w:val="superscript"/>
        </w:rPr>
        <w:fldChar w:fldCharType="separate"/>
      </w:r>
      <w:r w:rsidR="003E6D0C" w:rsidRPr="00AE3276">
        <w:rPr>
          <w:rFonts w:ascii="Book Antiqua" w:eastAsia="FangSong_GB2312" w:hAnsi="Book Antiqua"/>
          <w:sz w:val="24"/>
          <w:vertAlign w:val="superscript"/>
        </w:rPr>
        <w:t>[9]</w:t>
      </w:r>
      <w:r w:rsidR="00674988" w:rsidRPr="00AE3276">
        <w:rPr>
          <w:rFonts w:ascii="Book Antiqua" w:eastAsia="FangSong_GB2312" w:hAnsi="Book Antiqua"/>
          <w:sz w:val="24"/>
          <w:vertAlign w:val="superscript"/>
        </w:rPr>
        <w:fldChar w:fldCharType="end"/>
      </w:r>
      <w:r w:rsidR="00DA39FB" w:rsidRPr="00AE3276">
        <w:rPr>
          <w:rFonts w:ascii="Book Antiqua" w:eastAsia="FangSong_GB2312" w:hAnsi="Book Antiqua"/>
          <w:sz w:val="24"/>
        </w:rPr>
        <w:t xml:space="preserve">. </w:t>
      </w:r>
      <w:r w:rsidR="00707E0B" w:rsidRPr="00AE3276">
        <w:rPr>
          <w:rFonts w:ascii="Book Antiqua" w:eastAsia="FangSong_GB2312" w:hAnsi="Book Antiqua"/>
          <w:sz w:val="24"/>
        </w:rPr>
        <w:t>At the same time</w:t>
      </w:r>
      <w:r w:rsidR="00DA39FB" w:rsidRPr="00AE3276">
        <w:rPr>
          <w:rFonts w:ascii="Book Antiqua" w:eastAsia="FangSong_GB2312" w:hAnsi="Book Antiqua"/>
          <w:sz w:val="24"/>
        </w:rPr>
        <w:t>, releasing excessive turbid</w:t>
      </w:r>
      <w:r w:rsidR="00707E0B" w:rsidRPr="00AE3276">
        <w:rPr>
          <w:rFonts w:ascii="Book Antiqua" w:eastAsia="FangSong_GB2312" w:hAnsi="Book Antiqua"/>
          <w:sz w:val="24"/>
        </w:rPr>
        <w:t>ity</w:t>
      </w:r>
      <w:r w:rsidR="00114E1E" w:rsidRPr="00AE3276">
        <w:rPr>
          <w:rFonts w:ascii="Book Antiqua" w:eastAsia="FangSong_GB2312" w:hAnsi="Book Antiqua"/>
          <w:sz w:val="24"/>
        </w:rPr>
        <w:t xml:space="preserve"> </w:t>
      </w:r>
      <w:r w:rsidR="00DA39FB" w:rsidRPr="00AE3276">
        <w:rPr>
          <w:rFonts w:ascii="Book Antiqua" w:eastAsia="FangSong_GB2312" w:hAnsi="Book Antiqua"/>
          <w:sz w:val="24"/>
        </w:rPr>
        <w:t xml:space="preserve">should be </w:t>
      </w:r>
      <w:r w:rsidR="00707E0B" w:rsidRPr="00AE3276">
        <w:rPr>
          <w:rFonts w:ascii="Book Antiqua" w:eastAsia="FangSong_GB2312" w:hAnsi="Book Antiqua"/>
          <w:sz w:val="24"/>
        </w:rPr>
        <w:t xml:space="preserve">done </w:t>
      </w:r>
      <w:r w:rsidR="00DA39FB" w:rsidRPr="00AE3276">
        <w:rPr>
          <w:rFonts w:ascii="Book Antiqua" w:eastAsia="FangSong_GB2312" w:hAnsi="Book Antiqua"/>
          <w:sz w:val="24"/>
        </w:rPr>
        <w:t xml:space="preserve">sooner rather than later to prevent </w:t>
      </w:r>
      <w:r w:rsidR="00DA39FB" w:rsidRPr="00AE3276">
        <w:rPr>
          <w:rFonts w:ascii="Book Antiqua" w:eastAsia="FangSong_GB2312" w:hAnsi="Book Antiqua"/>
          <w:sz w:val="24"/>
        </w:rPr>
        <w:lastRenderedPageBreak/>
        <w:t xml:space="preserve">intestinal function failure and </w:t>
      </w:r>
      <w:r w:rsidR="00067480" w:rsidRPr="00AE3276">
        <w:rPr>
          <w:rFonts w:ascii="Book Antiqua" w:eastAsia="FangSong_GB2312" w:hAnsi="Book Antiqua"/>
          <w:sz w:val="24"/>
        </w:rPr>
        <w:t>disease deterioration</w:t>
      </w:r>
      <w:r w:rsidR="00674988" w:rsidRPr="00AE3276">
        <w:rPr>
          <w:rFonts w:ascii="Book Antiqua" w:eastAsia="FangSong_GB2312" w:hAnsi="Book Antiqua"/>
          <w:sz w:val="24"/>
          <w:vertAlign w:val="superscript"/>
        </w:rPr>
        <w:fldChar w:fldCharType="begin"/>
      </w:r>
      <w:r w:rsidR="003E6D0C" w:rsidRPr="00AE3276">
        <w:rPr>
          <w:rFonts w:ascii="Book Antiqua" w:eastAsia="FangSong_GB2312" w:hAnsi="Book Antiqua"/>
          <w:sz w:val="24"/>
          <w:vertAlign w:val="superscript"/>
        </w:rPr>
        <w:instrText xml:space="preserve"> ADDIN EN.CITE &lt;EndNote&gt;&lt;Cite&gt;&lt;RecNum&gt;85&lt;/RecNum&gt;&lt;DisplayText&gt;[9]&lt;/DisplayText&gt;&lt;record&gt;&lt;rec-number&gt;85&lt;/rec-number&gt;&lt;foreign-keys&gt;&lt;key app="EN" db-id="22xvwsrds995wzesva9parfu025at9a952zt" timestamp="1493708499"&gt;85&lt;/key&gt;&lt;key app="ENWeb" db-id=""&gt;0&lt;/key&gt;&lt;/foreign-keys&gt;&lt;ref-type name="Journal Article"&gt;17&lt;/ref-type&gt;&lt;contributors&gt;&lt;/contributors&gt;&lt;titles&gt;&lt;title&gt;&amp;lt;Xiyu Tang, Jingyuan Cha, Kui Xu, Hongyan Sheng, Yan Ou. The timing of early intervention treatment in acute pancreatitis. Clinical Journal of Traditional Chinese Medicine 2013 (7):376-79..pdf&amp;gt;&lt;/title&gt;&lt;/titles&gt;&lt;dates&gt;&lt;/dates&gt;&lt;urls&gt;&lt;/urls&gt;&lt;/record&gt;&lt;/Cite&gt;&lt;/EndNote&gt;</w:instrText>
      </w:r>
      <w:r w:rsidR="00674988" w:rsidRPr="00AE3276">
        <w:rPr>
          <w:rFonts w:ascii="Book Antiqua" w:eastAsia="FangSong_GB2312" w:hAnsi="Book Antiqua"/>
          <w:sz w:val="24"/>
          <w:vertAlign w:val="superscript"/>
        </w:rPr>
        <w:fldChar w:fldCharType="separate"/>
      </w:r>
      <w:r w:rsidR="003E6D0C" w:rsidRPr="00AE3276">
        <w:rPr>
          <w:rFonts w:ascii="Book Antiqua" w:eastAsia="FangSong_GB2312" w:hAnsi="Book Antiqua"/>
          <w:sz w:val="24"/>
          <w:vertAlign w:val="superscript"/>
        </w:rPr>
        <w:t>[9]</w:t>
      </w:r>
      <w:r w:rsidR="00674988" w:rsidRPr="00AE3276">
        <w:rPr>
          <w:rFonts w:ascii="Book Antiqua" w:eastAsia="FangSong_GB2312" w:hAnsi="Book Antiqua"/>
          <w:sz w:val="24"/>
          <w:vertAlign w:val="superscript"/>
        </w:rPr>
        <w:fldChar w:fldCharType="end"/>
      </w:r>
      <w:r w:rsidR="00067480" w:rsidRPr="00AE3276">
        <w:rPr>
          <w:rFonts w:ascii="Book Antiqua" w:eastAsia="FangSong_GB2312" w:hAnsi="Book Antiqua"/>
          <w:sz w:val="24"/>
        </w:rPr>
        <w:t xml:space="preserve">. </w:t>
      </w:r>
      <w:r w:rsidR="00933968" w:rsidRPr="00AE3276">
        <w:rPr>
          <w:rFonts w:ascii="Book Antiqua" w:eastAsia="FangSong_GB2312" w:hAnsi="Book Antiqua"/>
          <w:kern w:val="0"/>
          <w:sz w:val="24"/>
        </w:rPr>
        <w:t xml:space="preserve">Some </w:t>
      </w:r>
      <w:r w:rsidR="009F788F" w:rsidRPr="00AE3276">
        <w:rPr>
          <w:rFonts w:ascii="Book Antiqua" w:eastAsia="FangSong_GB2312" w:hAnsi="Book Antiqua"/>
          <w:kern w:val="0"/>
          <w:sz w:val="24"/>
        </w:rPr>
        <w:t xml:space="preserve">studies </w:t>
      </w:r>
      <w:r w:rsidR="00933968" w:rsidRPr="00AE3276">
        <w:rPr>
          <w:rFonts w:ascii="Book Antiqua" w:eastAsia="FangSong_GB2312" w:hAnsi="Book Antiqua"/>
          <w:kern w:val="0"/>
          <w:sz w:val="24"/>
        </w:rPr>
        <w:t>indicate</w:t>
      </w:r>
      <w:r w:rsidR="004F60E4" w:rsidRPr="00AE3276">
        <w:rPr>
          <w:rFonts w:ascii="Book Antiqua" w:eastAsia="FangSong_GB2312" w:hAnsi="Book Antiqua"/>
          <w:kern w:val="0"/>
          <w:sz w:val="24"/>
        </w:rPr>
        <w:t>d</w:t>
      </w:r>
      <w:r w:rsidR="00933968" w:rsidRPr="00AE3276">
        <w:rPr>
          <w:rFonts w:ascii="Book Antiqua" w:eastAsia="FangSong_GB2312" w:hAnsi="Book Antiqua"/>
          <w:kern w:val="0"/>
          <w:sz w:val="24"/>
        </w:rPr>
        <w:t xml:space="preserve"> that AP patients must </w:t>
      </w:r>
      <w:r w:rsidR="00707E0B" w:rsidRPr="00AE3276">
        <w:rPr>
          <w:rFonts w:ascii="Book Antiqua" w:eastAsia="FangSong_GB2312" w:hAnsi="Book Antiqua"/>
          <w:kern w:val="0"/>
          <w:sz w:val="24"/>
        </w:rPr>
        <w:t xml:space="preserve">pass </w:t>
      </w:r>
      <w:r w:rsidR="00933968" w:rsidRPr="00AE3276">
        <w:rPr>
          <w:rFonts w:ascii="Book Antiqua" w:eastAsia="FangSong_GB2312" w:hAnsi="Book Antiqua"/>
          <w:kern w:val="0"/>
          <w:sz w:val="24"/>
        </w:rPr>
        <w:t xml:space="preserve">feces within 24 h after </w:t>
      </w:r>
      <w:r w:rsidR="009F788F" w:rsidRPr="00AE3276">
        <w:rPr>
          <w:rFonts w:ascii="Book Antiqua" w:eastAsia="FangSong_GB2312" w:hAnsi="Book Antiqua"/>
          <w:kern w:val="0"/>
          <w:sz w:val="24"/>
        </w:rPr>
        <w:t xml:space="preserve">the </w:t>
      </w:r>
      <w:r w:rsidR="00933968" w:rsidRPr="00AE3276">
        <w:rPr>
          <w:rFonts w:ascii="Book Antiqua" w:eastAsia="FangSong_GB2312" w:hAnsi="Book Antiqua"/>
          <w:kern w:val="0"/>
          <w:sz w:val="24"/>
        </w:rPr>
        <w:t>onset</w:t>
      </w:r>
      <w:r w:rsidR="00153EB4" w:rsidRPr="00AE3276">
        <w:rPr>
          <w:rFonts w:ascii="Book Antiqua" w:eastAsia="FangSong_GB2312" w:hAnsi="Book Antiqua"/>
          <w:kern w:val="0"/>
          <w:sz w:val="24"/>
        </w:rPr>
        <w:t xml:space="preserve"> of AP</w:t>
      </w:r>
      <w:r w:rsidR="00933968" w:rsidRPr="00AE3276">
        <w:rPr>
          <w:rFonts w:ascii="Book Antiqua" w:eastAsia="FangSong_GB2312" w:hAnsi="Book Antiqua"/>
          <w:kern w:val="0"/>
          <w:sz w:val="24"/>
        </w:rPr>
        <w:t xml:space="preserve">, as one </w:t>
      </w:r>
      <w:r w:rsidR="00707E0B" w:rsidRPr="00AE3276">
        <w:rPr>
          <w:rFonts w:ascii="Book Antiqua" w:eastAsia="FangSong_GB2312" w:hAnsi="Book Antiqua"/>
          <w:kern w:val="0"/>
          <w:sz w:val="24"/>
        </w:rPr>
        <w:t xml:space="preserve">method to </w:t>
      </w:r>
      <w:r w:rsidR="00933968" w:rsidRPr="00AE3276">
        <w:rPr>
          <w:rFonts w:ascii="Book Antiqua" w:eastAsia="FangSong_GB2312" w:hAnsi="Book Antiqua"/>
          <w:kern w:val="0"/>
          <w:sz w:val="24"/>
        </w:rPr>
        <w:t>support</w:t>
      </w:r>
      <w:r w:rsidR="00707E0B" w:rsidRPr="00AE3276">
        <w:rPr>
          <w:rFonts w:ascii="Book Antiqua" w:eastAsia="FangSong_GB2312" w:hAnsi="Book Antiqua"/>
          <w:kern w:val="0"/>
          <w:sz w:val="24"/>
        </w:rPr>
        <w:t xml:space="preserve"> </w:t>
      </w:r>
      <w:r w:rsidR="00933968" w:rsidRPr="00AE3276">
        <w:rPr>
          <w:rFonts w:ascii="Book Antiqua" w:eastAsia="FangSong_GB2312" w:hAnsi="Book Antiqua"/>
          <w:kern w:val="0"/>
          <w:sz w:val="24"/>
        </w:rPr>
        <w:t>intestinal function to control SIRS and protect organ functions</w:t>
      </w:r>
      <w:r w:rsidR="00674988" w:rsidRPr="00AE3276">
        <w:rPr>
          <w:rFonts w:ascii="Book Antiqua" w:eastAsia="FangSong_GB2312" w:hAnsi="Book Antiqua"/>
          <w:kern w:val="0"/>
          <w:sz w:val="24"/>
          <w:vertAlign w:val="superscript"/>
        </w:rPr>
        <w:fldChar w:fldCharType="begin"/>
      </w:r>
      <w:r w:rsidR="003E6D0C" w:rsidRPr="00AE3276">
        <w:rPr>
          <w:rFonts w:ascii="Book Antiqua" w:eastAsia="FangSong_GB2312" w:hAnsi="Book Antiqua"/>
          <w:kern w:val="0"/>
          <w:sz w:val="24"/>
          <w:vertAlign w:val="superscript"/>
        </w:rPr>
        <w:instrText xml:space="preserve"> ADDIN EN.CITE &lt;EndNote&gt;&lt;Cite&gt;&lt;RecNum&gt;85&lt;/RecNum&gt;&lt;DisplayText&gt;[9]&lt;/DisplayText&gt;&lt;record&gt;&lt;rec-number&gt;85&lt;/rec-number&gt;&lt;foreign-keys&gt;&lt;key app="EN" db-id="22xvwsrds995wzesva9parfu025at9a952zt" timestamp="1493708499"&gt;85&lt;/key&gt;&lt;key app="ENWeb" db-id=""&gt;0&lt;/key&gt;&lt;/foreign-keys&gt;&lt;ref-type name="Journal Article"&gt;17&lt;/ref-type&gt;&lt;contributors&gt;&lt;/contributors&gt;&lt;titles&gt;&lt;title&gt;&amp;lt;Xiyu Tang, Jingyuan Cha, Kui Xu, Hongyan Sheng, Yan Ou. The timing of early intervention treatment in acute pancreatitis. Clinical Journal of Traditional Chinese Medicine 2013 (7):376-79..pdf&amp;gt;&lt;/title&gt;&lt;/titles&gt;&lt;dates&gt;&lt;/dates&gt;&lt;urls&gt;&lt;/urls&gt;&lt;/record&gt;&lt;/Cite&gt;&lt;/EndNote&gt;</w:instrText>
      </w:r>
      <w:r w:rsidR="00674988" w:rsidRPr="00AE3276">
        <w:rPr>
          <w:rFonts w:ascii="Book Antiqua" w:eastAsia="FangSong_GB2312" w:hAnsi="Book Antiqua"/>
          <w:kern w:val="0"/>
          <w:sz w:val="24"/>
          <w:vertAlign w:val="superscript"/>
        </w:rPr>
        <w:fldChar w:fldCharType="separate"/>
      </w:r>
      <w:r w:rsidR="003E6D0C" w:rsidRPr="00AE3276">
        <w:rPr>
          <w:rFonts w:ascii="Book Antiqua" w:eastAsia="FangSong_GB2312" w:hAnsi="Book Antiqua"/>
          <w:kern w:val="0"/>
          <w:sz w:val="24"/>
          <w:vertAlign w:val="superscript"/>
        </w:rPr>
        <w:t>[9]</w:t>
      </w:r>
      <w:r w:rsidR="00674988" w:rsidRPr="00AE3276">
        <w:rPr>
          <w:rFonts w:ascii="Book Antiqua" w:eastAsia="FangSong_GB2312" w:hAnsi="Book Antiqua"/>
          <w:kern w:val="0"/>
          <w:sz w:val="24"/>
          <w:vertAlign w:val="superscript"/>
        </w:rPr>
        <w:fldChar w:fldCharType="end"/>
      </w:r>
      <w:r w:rsidR="00933968" w:rsidRPr="00AE3276">
        <w:rPr>
          <w:rFonts w:ascii="Book Antiqua" w:eastAsia="FangSong_GB2312" w:hAnsi="Book Antiqua"/>
          <w:kern w:val="0"/>
          <w:sz w:val="24"/>
        </w:rPr>
        <w:t xml:space="preserve">. </w:t>
      </w:r>
      <w:r w:rsidR="009A5801" w:rsidRPr="00AE3276">
        <w:rPr>
          <w:rFonts w:ascii="Book Antiqua" w:eastAsia="FangSong_GB2312" w:hAnsi="Book Antiqua"/>
          <w:kern w:val="0"/>
          <w:sz w:val="24"/>
        </w:rPr>
        <w:t xml:space="preserve">It is still unclear </w:t>
      </w:r>
      <w:r w:rsidR="00707E0B" w:rsidRPr="00AE3276">
        <w:rPr>
          <w:rFonts w:ascii="Book Antiqua" w:eastAsia="FangSong_GB2312" w:hAnsi="Book Antiqua"/>
          <w:kern w:val="0"/>
          <w:sz w:val="24"/>
        </w:rPr>
        <w:t xml:space="preserve">if </w:t>
      </w:r>
      <w:r w:rsidR="00067480" w:rsidRPr="00AE3276">
        <w:rPr>
          <w:rFonts w:ascii="Book Antiqua" w:eastAsia="FangSong_GB2312" w:hAnsi="Book Antiqua"/>
          <w:sz w:val="24"/>
        </w:rPr>
        <w:t xml:space="preserve">the </w:t>
      </w:r>
      <w:r w:rsidR="009A5801" w:rsidRPr="00AE3276">
        <w:rPr>
          <w:rFonts w:ascii="Book Antiqua" w:eastAsia="FangSong_GB2312" w:hAnsi="Book Antiqua"/>
          <w:sz w:val="24"/>
        </w:rPr>
        <w:t>opti</w:t>
      </w:r>
      <w:r w:rsidR="00707E0B" w:rsidRPr="00AE3276">
        <w:rPr>
          <w:rFonts w:ascii="Book Antiqua" w:eastAsia="FangSong_GB2312" w:hAnsi="Book Antiqua"/>
          <w:sz w:val="24"/>
        </w:rPr>
        <w:t>mal</w:t>
      </w:r>
      <w:r w:rsidR="009A5801" w:rsidRPr="00AE3276">
        <w:rPr>
          <w:rFonts w:ascii="Book Antiqua" w:eastAsia="FangSong_GB2312" w:hAnsi="Book Antiqua"/>
          <w:sz w:val="24"/>
        </w:rPr>
        <w:t xml:space="preserve"> oral dosing</w:t>
      </w:r>
      <w:r w:rsidR="00067480" w:rsidRPr="00AE3276">
        <w:rPr>
          <w:rFonts w:ascii="Book Antiqua" w:eastAsia="FangSong_GB2312" w:hAnsi="Book Antiqua"/>
          <w:sz w:val="24"/>
        </w:rPr>
        <w:t xml:space="preserve"> time of DCQD should be earl</w:t>
      </w:r>
      <w:r w:rsidR="00707E0B" w:rsidRPr="00AE3276">
        <w:rPr>
          <w:rFonts w:ascii="Book Antiqua" w:eastAsia="FangSong_GB2312" w:hAnsi="Book Antiqua"/>
          <w:sz w:val="24"/>
        </w:rPr>
        <w:t>ier</w:t>
      </w:r>
      <w:r w:rsidR="009A5801" w:rsidRPr="00AE3276">
        <w:rPr>
          <w:rFonts w:ascii="Book Antiqua" w:eastAsia="FangSong_GB2312" w:hAnsi="Book Antiqua"/>
          <w:sz w:val="24"/>
        </w:rPr>
        <w:t xml:space="preserve"> or late</w:t>
      </w:r>
      <w:r w:rsidR="00707E0B" w:rsidRPr="00AE3276">
        <w:rPr>
          <w:rFonts w:ascii="Book Antiqua" w:eastAsia="FangSong_GB2312" w:hAnsi="Book Antiqua"/>
          <w:sz w:val="24"/>
        </w:rPr>
        <w:t>r</w:t>
      </w:r>
      <w:r w:rsidR="00067480" w:rsidRPr="00AE3276">
        <w:rPr>
          <w:rFonts w:ascii="Book Antiqua" w:eastAsia="FangSong_GB2312" w:hAnsi="Book Antiqua"/>
          <w:sz w:val="24"/>
        </w:rPr>
        <w:t xml:space="preserve">. </w:t>
      </w:r>
      <w:r w:rsidR="005523F5" w:rsidRPr="00AE3276">
        <w:rPr>
          <w:rFonts w:ascii="Book Antiqua" w:eastAsia="FangSong_GB2312" w:hAnsi="Book Antiqua"/>
          <w:sz w:val="24"/>
        </w:rPr>
        <w:t>Therefor</w:t>
      </w:r>
      <w:r w:rsidR="004B7E9C" w:rsidRPr="00AE3276">
        <w:rPr>
          <w:rFonts w:ascii="Book Antiqua" w:eastAsia="FangSong_GB2312" w:hAnsi="Book Antiqua"/>
          <w:sz w:val="24"/>
        </w:rPr>
        <w:t>e</w:t>
      </w:r>
      <w:r w:rsidR="005523F5" w:rsidRPr="00AE3276">
        <w:rPr>
          <w:rFonts w:ascii="Book Antiqua" w:eastAsia="FangSong_GB2312" w:hAnsi="Book Antiqua"/>
          <w:sz w:val="24"/>
        </w:rPr>
        <w:t>, it</w:t>
      </w:r>
      <w:r w:rsidR="004B7E9C" w:rsidRPr="00AE3276">
        <w:rPr>
          <w:rFonts w:ascii="Book Antiqua" w:eastAsia="FangSong_GB2312" w:hAnsi="Book Antiqua"/>
          <w:sz w:val="24"/>
        </w:rPr>
        <w:t xml:space="preserve"> i</w:t>
      </w:r>
      <w:r w:rsidR="005523F5" w:rsidRPr="00AE3276">
        <w:rPr>
          <w:rFonts w:ascii="Book Antiqua" w:eastAsia="FangSong_GB2312" w:hAnsi="Book Antiqua"/>
          <w:sz w:val="24"/>
        </w:rPr>
        <w:t>s important to find the opti</w:t>
      </w:r>
      <w:r w:rsidR="00BF31D2" w:rsidRPr="00AE3276">
        <w:rPr>
          <w:rFonts w:ascii="Book Antiqua" w:eastAsia="FangSong_GB2312" w:hAnsi="Book Antiqua"/>
          <w:sz w:val="24"/>
        </w:rPr>
        <w:t>m</w:t>
      </w:r>
      <w:r w:rsidR="005523F5" w:rsidRPr="00AE3276">
        <w:rPr>
          <w:rFonts w:ascii="Book Antiqua" w:eastAsia="FangSong_GB2312" w:hAnsi="Book Antiqua"/>
          <w:sz w:val="24"/>
        </w:rPr>
        <w:t xml:space="preserve">al dosing time of DCQD </w:t>
      </w:r>
      <w:r w:rsidR="00861C19" w:rsidRPr="00AE3276">
        <w:rPr>
          <w:rFonts w:ascii="Book Antiqua" w:eastAsia="FangSong_GB2312" w:hAnsi="Book Antiqua"/>
          <w:sz w:val="24"/>
        </w:rPr>
        <w:t>at which</w:t>
      </w:r>
      <w:r w:rsidR="005523F5" w:rsidRPr="00AE3276">
        <w:rPr>
          <w:rFonts w:ascii="Book Antiqua" w:eastAsia="FangSong_GB2312" w:hAnsi="Book Antiqua"/>
          <w:sz w:val="24"/>
        </w:rPr>
        <w:t xml:space="preserve"> DCQD </w:t>
      </w:r>
      <w:r w:rsidR="00861C19" w:rsidRPr="00AE3276">
        <w:rPr>
          <w:rFonts w:ascii="Book Antiqua" w:eastAsia="FangSong_GB2312" w:hAnsi="Book Antiqua"/>
          <w:sz w:val="24"/>
        </w:rPr>
        <w:t>will not worsen</w:t>
      </w:r>
      <w:r w:rsidR="00492F57" w:rsidRPr="00AE3276">
        <w:rPr>
          <w:rFonts w:ascii="Book Antiqua" w:eastAsia="FangSong_GB2312" w:hAnsi="Book Antiqua"/>
          <w:sz w:val="24"/>
        </w:rPr>
        <w:t xml:space="preserve"> the disease severity</w:t>
      </w:r>
      <w:r w:rsidR="00933968" w:rsidRPr="00AE3276">
        <w:rPr>
          <w:rFonts w:ascii="Book Antiqua" w:eastAsia="FangSong_GB2312" w:hAnsi="Book Antiqua"/>
          <w:sz w:val="24"/>
        </w:rPr>
        <w:t>.</w:t>
      </w:r>
    </w:p>
    <w:p w14:paraId="77B6C503" w14:textId="20B3B573" w:rsidR="009A5801" w:rsidRPr="00AE3276" w:rsidRDefault="009A5801" w:rsidP="0014590F">
      <w:pPr>
        <w:spacing w:line="360" w:lineRule="auto"/>
        <w:rPr>
          <w:rFonts w:ascii="Book Antiqua" w:eastAsia="FangSong_GB2312" w:hAnsi="Book Antiqua"/>
          <w:sz w:val="24"/>
        </w:rPr>
      </w:pPr>
      <w:r w:rsidRPr="00AE3276">
        <w:rPr>
          <w:rFonts w:ascii="Book Antiqua" w:eastAsia="FangSong_GB2312" w:hAnsi="Book Antiqua"/>
          <w:sz w:val="24"/>
        </w:rPr>
        <w:t xml:space="preserve">  The necrosis of pancreatic acinar cells would worsen the disease</w:t>
      </w:r>
      <w:r w:rsidR="003853A2" w:rsidRPr="00AE3276">
        <w:rPr>
          <w:rFonts w:ascii="Book Antiqua" w:eastAsia="FangSong_GB2312" w:hAnsi="Book Antiqua"/>
          <w:sz w:val="24"/>
        </w:rPr>
        <w:t>,</w:t>
      </w:r>
      <w:r w:rsidRPr="00AE3276">
        <w:rPr>
          <w:rFonts w:ascii="Book Antiqua" w:eastAsia="FangSong_GB2312" w:hAnsi="Book Antiqua"/>
          <w:sz w:val="24"/>
        </w:rPr>
        <w:t xml:space="preserve"> and the induction of apoptosis would </w:t>
      </w:r>
      <w:r w:rsidR="003853A2" w:rsidRPr="00AE3276">
        <w:rPr>
          <w:rFonts w:ascii="Book Antiqua" w:eastAsia="FangSong_GB2312" w:hAnsi="Book Antiqua"/>
          <w:sz w:val="24"/>
        </w:rPr>
        <w:t xml:space="preserve">decrease </w:t>
      </w:r>
      <w:r w:rsidRPr="00AE3276">
        <w:rPr>
          <w:rFonts w:ascii="Book Antiqua" w:eastAsia="FangSong_GB2312" w:hAnsi="Book Antiqua"/>
          <w:sz w:val="24"/>
        </w:rPr>
        <w:t>the disease severity</w:t>
      </w:r>
      <w:r w:rsidR="00256F57" w:rsidRPr="00AE3276">
        <w:rPr>
          <w:rFonts w:ascii="Book Antiqua" w:eastAsia="FangSong_GB2312" w:hAnsi="Book Antiqua"/>
          <w:sz w:val="24"/>
          <w:vertAlign w:val="superscript"/>
        </w:rPr>
        <w:fldChar w:fldCharType="begin"/>
      </w:r>
      <w:r w:rsidR="00256F57" w:rsidRPr="00AE3276">
        <w:rPr>
          <w:rFonts w:ascii="Book Antiqua" w:eastAsia="FangSong_GB2312" w:hAnsi="Book Antiqua"/>
          <w:sz w:val="24"/>
          <w:vertAlign w:val="superscript"/>
        </w:rPr>
        <w:instrText xml:space="preserve"> ADDIN EN.CITE &lt;EndNote&gt;&lt;Cite&gt;&lt;Author&gt;Wang&lt;/Author&gt;&lt;Year&gt;2012&lt;/Year&gt;&lt;RecNum&gt;55&lt;/RecNum&gt;&lt;DisplayText&gt;[6]&lt;/DisplayText&gt;&lt;record&gt;&lt;rec-number&gt;55&lt;/rec-number&gt;&lt;foreign-keys&gt;&lt;key app="EN" db-id="22xvwsrds995wzesva9parfu025at9a952zt" timestamp="1489903367"&gt;55&lt;/key&gt;&lt;/foreign-keys&gt;&lt;ref-type name="Journal Article"&gt;17&lt;/ref-type&gt;&lt;contributors&gt;&lt;authors&gt;&lt;author&gt;Wang, J.&lt;/author&gt;&lt;author&gt;Chen, G.&lt;/author&gt;&lt;author&gt;Gong, H.&lt;/author&gt;&lt;author&gt;Huang, W.&lt;/author&gt;&lt;author&gt;Long, D.&lt;/author&gt;&lt;author&gt;Tang, W.&lt;/author&gt;&lt;/authors&gt;&lt;/contributors&gt;&lt;auth-address&gt;Department of Integrated Traditional Chinese and Western Medicine, West China Hospital, Sichuan University, Chengdu, PR China.&lt;/auth-address&gt;&lt;titles&gt;&lt;title&gt;Amelioration of experimental acute pancreatitis with Dachengqi Decoction via regulation of necrosis-apoptosis switch in the pancreatic acinar cell&lt;/title&gt;&lt;secondary-title&gt;PLoS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one&lt;/abbr-1&gt;&lt;/alt-periodical&gt;&lt;pages&gt;e40160&lt;/pages&gt;&lt;volume&gt;7&lt;/volume&gt;&lt;number&gt;7&lt;/number&gt;&lt;edition&gt;2012/07/07&lt;/edition&gt;&lt;keywords&gt;&lt;keyword&gt;Animals&lt;/keyword&gt;&lt;keyword&gt;Apoptosis/*drug effects&lt;/keyword&gt;&lt;keyword&gt;Cell Line&lt;/keyword&gt;&lt;keyword&gt;Necrosis&lt;/keyword&gt;&lt;keyword&gt;Nitric Oxide/metabolism&lt;/keyword&gt;&lt;keyword&gt;Pancreas, Exocrine/*metabolism/pathology&lt;/keyword&gt;&lt;keyword&gt;Pancreatitis, Acute Necrotizing/*drug therapy/metabolism/pathology&lt;/keyword&gt;&lt;keyword&gt;Phytotherapy/methods&lt;/keyword&gt;&lt;keyword&gt;Plant Preparations/*pharmacology&lt;/keyword&gt;&lt;keyword&gt;Rats&lt;/keyword&gt;&lt;keyword&gt;Rats, Sprague-Dawley&lt;/keyword&gt;&lt;/keywords&gt;&lt;dates&gt;&lt;year&gt;2012&lt;/year&gt;&lt;/dates&gt;&lt;isbn&gt;1932-6203&lt;/isbn&gt;&lt;accession-num&gt;22768339&lt;/accession-num&gt;&lt;urls&gt;&lt;/urls&gt;&lt;custom2&gt;PMC3388070&lt;/custom2&gt;&lt;electronic-resource-num&gt;10.1371/journal.pone.0040160&lt;/electronic-resource-num&gt;&lt;remote-database-provider&gt;NLM&lt;/remote-database-provider&gt;&lt;language&gt;eng&lt;/language&gt;&lt;/record&gt;&lt;/Cite&gt;&lt;/EndNote&gt;</w:instrText>
      </w:r>
      <w:r w:rsidR="00256F57" w:rsidRPr="00AE3276">
        <w:rPr>
          <w:rFonts w:ascii="Book Antiqua" w:eastAsia="FangSong_GB2312" w:hAnsi="Book Antiqua"/>
          <w:sz w:val="24"/>
          <w:vertAlign w:val="superscript"/>
        </w:rPr>
        <w:fldChar w:fldCharType="separate"/>
      </w:r>
      <w:r w:rsidR="00256F57" w:rsidRPr="00AE3276">
        <w:rPr>
          <w:rFonts w:ascii="Book Antiqua" w:eastAsia="FangSong_GB2312" w:hAnsi="Book Antiqua"/>
          <w:noProof/>
          <w:sz w:val="24"/>
          <w:vertAlign w:val="superscript"/>
        </w:rPr>
        <w:t>[6]</w:t>
      </w:r>
      <w:r w:rsidR="00256F57" w:rsidRPr="00AE3276">
        <w:rPr>
          <w:rFonts w:ascii="Book Antiqua" w:eastAsia="FangSong_GB2312" w:hAnsi="Book Antiqua"/>
          <w:sz w:val="24"/>
          <w:vertAlign w:val="superscript"/>
        </w:rPr>
        <w:fldChar w:fldCharType="end"/>
      </w:r>
      <w:r w:rsidRPr="00AE3276">
        <w:rPr>
          <w:rFonts w:ascii="Book Antiqua" w:eastAsia="FangSong_GB2312" w:hAnsi="Book Antiqua"/>
          <w:sz w:val="24"/>
        </w:rPr>
        <w:t xml:space="preserve">. Thus, based on </w:t>
      </w:r>
      <w:r w:rsidR="00757D3E" w:rsidRPr="00AE3276">
        <w:rPr>
          <w:rFonts w:ascii="Book Antiqua" w:eastAsia="FangSong_GB2312" w:hAnsi="Book Antiqua"/>
          <w:sz w:val="24"/>
        </w:rPr>
        <w:t xml:space="preserve">the </w:t>
      </w:r>
      <w:r w:rsidRPr="00AE3276">
        <w:rPr>
          <w:rFonts w:ascii="Book Antiqua" w:eastAsia="FangSong_GB2312" w:hAnsi="Book Antiqua"/>
          <w:sz w:val="24"/>
        </w:rPr>
        <w:t xml:space="preserve">effect of DCQD </w:t>
      </w:r>
      <w:r w:rsidR="00757D3E" w:rsidRPr="00AE3276">
        <w:rPr>
          <w:rFonts w:ascii="Book Antiqua" w:eastAsia="FangSong_GB2312" w:hAnsi="Book Antiqua"/>
          <w:sz w:val="24"/>
        </w:rPr>
        <w:t xml:space="preserve">on </w:t>
      </w:r>
      <w:r w:rsidRPr="00AE3276">
        <w:rPr>
          <w:rFonts w:ascii="Book Antiqua" w:eastAsia="FangSong_GB2312" w:hAnsi="Book Antiqua"/>
          <w:sz w:val="24"/>
        </w:rPr>
        <w:t>regulating the apoptosis/necrosis switch of pancreatic acinar cell</w:t>
      </w:r>
      <w:r w:rsidR="00757D3E" w:rsidRPr="00AE3276">
        <w:rPr>
          <w:rFonts w:ascii="Book Antiqua" w:eastAsia="FangSong_GB2312" w:hAnsi="Book Antiqua"/>
          <w:sz w:val="24"/>
        </w:rPr>
        <w:t>s</w:t>
      </w:r>
      <w:r w:rsidRPr="00AE3276">
        <w:rPr>
          <w:rFonts w:ascii="Book Antiqua" w:eastAsia="FangSong_GB2312" w:hAnsi="Book Antiqua"/>
          <w:sz w:val="24"/>
        </w:rPr>
        <w:t xml:space="preserve"> to ameliorate pancreatic inflammation and pathological damage</w:t>
      </w:r>
      <w:r w:rsidR="003F222D" w:rsidRPr="00AE3276">
        <w:rPr>
          <w:rFonts w:ascii="Book Antiqua" w:eastAsia="FangSong_GB2312" w:hAnsi="Book Antiqua"/>
          <w:sz w:val="24"/>
          <w:vertAlign w:val="superscript"/>
        </w:rPr>
        <w:fldChar w:fldCharType="begin"/>
      </w:r>
      <w:r w:rsidR="00256F57" w:rsidRPr="00AE3276">
        <w:rPr>
          <w:rFonts w:ascii="Book Antiqua" w:eastAsia="FangSong_GB2312" w:hAnsi="Book Antiqua"/>
          <w:sz w:val="24"/>
          <w:vertAlign w:val="superscript"/>
        </w:rPr>
        <w:instrText xml:space="preserve"> ADDIN EN.CITE &lt;EndNote&gt;&lt;Cite&gt;&lt;Author&gt;Wang&lt;/Author&gt;&lt;Year&gt;2012&lt;/Year&gt;&lt;RecNum&gt;55&lt;/RecNum&gt;&lt;DisplayText&gt;[6]&lt;/DisplayText&gt;&lt;record&gt;&lt;rec-number&gt;55&lt;/rec-number&gt;&lt;foreign-keys&gt;&lt;key app="EN" db-id="22xvwsrds995wzesva9parfu025at9a952zt" timestamp="1489903367"&gt;55&lt;/key&gt;&lt;/foreign-keys&gt;&lt;ref-type name="Journal Article"&gt;17&lt;/ref-type&gt;&lt;contributors&gt;&lt;authors&gt;&lt;author&gt;Wang, J.&lt;/author&gt;&lt;author&gt;Chen, G.&lt;/author&gt;&lt;author&gt;Gong, H.&lt;/author&gt;&lt;author&gt;Huang, W.&lt;/author&gt;&lt;author&gt;Long, D.&lt;/author&gt;&lt;author&gt;Tang, W.&lt;/author&gt;&lt;/authors&gt;&lt;/contributors&gt;&lt;auth-address&gt;Department of Integrated Traditional Chinese and Western Medicine, West China Hospital, Sichuan University, Chengdu, PR China.&lt;/auth-address&gt;&lt;titles&gt;&lt;title&gt;Amelioration of experimental acute pancreatitis with Dachengqi Decoction via regulation of necrosis-apoptosis switch in the pancreatic acinar cell&lt;/title&gt;&lt;secondary-title&gt;PLoS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one&lt;/abbr-1&gt;&lt;/alt-periodical&gt;&lt;pages&gt;e40160&lt;/pages&gt;&lt;volume&gt;7&lt;/volume&gt;&lt;number&gt;7&lt;/number&gt;&lt;edition&gt;2012/07/07&lt;/edition&gt;&lt;keywords&gt;&lt;keyword&gt;Animals&lt;/keyword&gt;&lt;keyword&gt;Apoptosis/*drug effects&lt;/keyword&gt;&lt;keyword&gt;Cell Line&lt;/keyword&gt;&lt;keyword&gt;Necrosis&lt;/keyword&gt;&lt;keyword&gt;Nitric Oxide/metabolism&lt;/keyword&gt;&lt;keyword&gt;Pancreas, Exocrine/*metabolism/pathology&lt;/keyword&gt;&lt;keyword&gt;Pancreatitis, Acute Necrotizing/*drug therapy/metabolism/pathology&lt;/keyword&gt;&lt;keyword&gt;Phytotherapy/methods&lt;/keyword&gt;&lt;keyword&gt;Plant Preparations/*pharmacology&lt;/keyword&gt;&lt;keyword&gt;Rats&lt;/keyword&gt;&lt;keyword&gt;Rats, Sprague-Dawley&lt;/keyword&gt;&lt;/keywords&gt;&lt;dates&gt;&lt;year&gt;2012&lt;/year&gt;&lt;/dates&gt;&lt;isbn&gt;1932-6203&lt;/isbn&gt;&lt;accession-num&gt;22768339&lt;/accession-num&gt;&lt;urls&gt;&lt;/urls&gt;&lt;custom2&gt;PMC3388070&lt;/custom2&gt;&lt;electronic-resource-num&gt;10.1371/journal.pone.0040160&lt;/electronic-resource-num&gt;&lt;remote-database-provider&gt;NLM&lt;/remote-database-provider&gt;&lt;language&gt;eng&lt;/language&gt;&lt;/record&gt;&lt;/Cite&gt;&lt;/EndNote&gt;</w:instrText>
      </w:r>
      <w:r w:rsidR="003F222D" w:rsidRPr="00AE3276">
        <w:rPr>
          <w:rFonts w:ascii="Book Antiqua" w:eastAsia="FangSong_GB2312" w:hAnsi="Book Antiqua"/>
          <w:sz w:val="24"/>
          <w:vertAlign w:val="superscript"/>
        </w:rPr>
        <w:fldChar w:fldCharType="separate"/>
      </w:r>
      <w:r w:rsidR="003E6D0C" w:rsidRPr="00AE3276">
        <w:rPr>
          <w:rFonts w:ascii="Book Antiqua" w:eastAsia="FangSong_GB2312" w:hAnsi="Book Antiqua"/>
          <w:noProof/>
          <w:sz w:val="24"/>
          <w:vertAlign w:val="superscript"/>
        </w:rPr>
        <w:t>[6]</w:t>
      </w:r>
      <w:r w:rsidR="003F222D" w:rsidRPr="00AE3276">
        <w:rPr>
          <w:rFonts w:ascii="Book Antiqua" w:eastAsia="FangSong_GB2312" w:hAnsi="Book Antiqua"/>
          <w:sz w:val="24"/>
          <w:vertAlign w:val="superscript"/>
        </w:rPr>
        <w:fldChar w:fldCharType="end"/>
      </w:r>
      <w:r w:rsidRPr="00AE3276">
        <w:rPr>
          <w:rFonts w:ascii="Book Antiqua" w:eastAsia="FangSong_GB2312" w:hAnsi="Book Antiqua"/>
          <w:sz w:val="24"/>
        </w:rPr>
        <w:t xml:space="preserve">, the study aimed to </w:t>
      </w:r>
      <w:r w:rsidR="00BF31D2" w:rsidRPr="00AE3276">
        <w:rPr>
          <w:rFonts w:ascii="Book Antiqua" w:eastAsia="FangSong_GB2312" w:hAnsi="Book Antiqua"/>
          <w:sz w:val="24"/>
        </w:rPr>
        <w:t>identify</w:t>
      </w:r>
      <w:r w:rsidRPr="00AE3276">
        <w:rPr>
          <w:rFonts w:ascii="Book Antiqua" w:eastAsia="FangSong_GB2312" w:hAnsi="Book Antiqua"/>
          <w:sz w:val="24"/>
        </w:rPr>
        <w:t xml:space="preserve"> the opti</w:t>
      </w:r>
      <w:r w:rsidR="00BF31D2" w:rsidRPr="00AE3276">
        <w:rPr>
          <w:rFonts w:ascii="Book Antiqua" w:eastAsia="FangSong_GB2312" w:hAnsi="Book Antiqua"/>
          <w:sz w:val="24"/>
        </w:rPr>
        <w:t>m</w:t>
      </w:r>
      <w:r w:rsidRPr="00AE3276">
        <w:rPr>
          <w:rFonts w:ascii="Book Antiqua" w:eastAsia="FangSong_GB2312" w:hAnsi="Book Antiqua"/>
          <w:sz w:val="24"/>
        </w:rPr>
        <w:t>al oral dosing time of DCQD in rats with AP according to the pharmacokinetics of the absorbed components and the pharmacodynamics of DCQD targeting</w:t>
      </w:r>
      <w:r w:rsidRPr="00AE3276">
        <w:rPr>
          <w:rFonts w:ascii="Book Antiqua" w:eastAsia="FangSong_GB2312" w:hAnsi="Book Antiqua"/>
          <w:b/>
          <w:bCs/>
          <w:sz w:val="24"/>
        </w:rPr>
        <w:t xml:space="preserve"> </w:t>
      </w:r>
      <w:r w:rsidR="00812F17" w:rsidRPr="00AE3276">
        <w:rPr>
          <w:rFonts w:ascii="Book Antiqua" w:eastAsia="FangSong_GB2312" w:hAnsi="Book Antiqua"/>
          <w:bCs/>
          <w:sz w:val="24"/>
        </w:rPr>
        <w:t>of</w:t>
      </w:r>
      <w:r w:rsidR="00812F17" w:rsidRPr="00AE3276">
        <w:rPr>
          <w:rFonts w:ascii="Book Antiqua" w:eastAsia="FangSong_GB2312" w:hAnsi="Book Antiqua"/>
          <w:b/>
          <w:bCs/>
          <w:sz w:val="24"/>
        </w:rPr>
        <w:t xml:space="preserve"> </w:t>
      </w:r>
      <w:r w:rsidR="00757D3E" w:rsidRPr="00AE3276">
        <w:rPr>
          <w:rFonts w:ascii="Book Antiqua" w:eastAsia="FangSong_GB2312" w:hAnsi="Book Antiqua"/>
          <w:bCs/>
          <w:sz w:val="24"/>
        </w:rPr>
        <w:t xml:space="preserve">the </w:t>
      </w:r>
      <w:r w:rsidRPr="00AE3276">
        <w:rPr>
          <w:rFonts w:ascii="Book Antiqua" w:eastAsia="FangSong_GB2312" w:hAnsi="Book Antiqua"/>
          <w:sz w:val="24"/>
        </w:rPr>
        <w:t>pancreas.</w:t>
      </w:r>
    </w:p>
    <w:p w14:paraId="568C937F" w14:textId="77777777" w:rsidR="004F5F06" w:rsidRPr="00AE3276" w:rsidRDefault="004F5F06" w:rsidP="0014590F">
      <w:pPr>
        <w:spacing w:line="360" w:lineRule="auto"/>
        <w:rPr>
          <w:rFonts w:ascii="Book Antiqua" w:eastAsia="FangSong_GB2312" w:hAnsi="Book Antiqua"/>
          <w:sz w:val="24"/>
        </w:rPr>
      </w:pPr>
    </w:p>
    <w:p w14:paraId="5D59A0B3" w14:textId="4BD417A8" w:rsidR="005523F5" w:rsidRPr="00AE3276" w:rsidRDefault="0014590F" w:rsidP="0014590F">
      <w:pPr>
        <w:spacing w:line="360" w:lineRule="auto"/>
        <w:rPr>
          <w:rFonts w:ascii="Book Antiqua" w:eastAsia="FangSong_GB2312" w:hAnsi="Book Antiqua"/>
          <w:b/>
          <w:bCs/>
          <w:sz w:val="24"/>
        </w:rPr>
      </w:pPr>
      <w:r w:rsidRPr="00AE3276">
        <w:rPr>
          <w:rFonts w:ascii="Book Antiqua" w:eastAsia="FangSong_GB2312" w:hAnsi="Book Antiqua"/>
          <w:b/>
          <w:bCs/>
          <w:sz w:val="24"/>
        </w:rPr>
        <w:t>MATERIALS AND METHODS</w:t>
      </w:r>
    </w:p>
    <w:p w14:paraId="0A3F9C2C" w14:textId="3F0F8B68" w:rsidR="004F5F06" w:rsidRPr="00AE3276" w:rsidRDefault="005523F5" w:rsidP="0014590F">
      <w:pPr>
        <w:spacing w:line="360" w:lineRule="auto"/>
        <w:rPr>
          <w:rFonts w:ascii="Book Antiqua" w:eastAsia="FangSong_GB2312" w:hAnsi="Book Antiqua"/>
          <w:b/>
          <w:sz w:val="24"/>
        </w:rPr>
      </w:pPr>
      <w:r w:rsidRPr="00AE3276">
        <w:rPr>
          <w:rFonts w:ascii="Book Antiqua" w:eastAsia="FangSong_GB2312" w:hAnsi="Book Antiqua"/>
          <w:b/>
          <w:i/>
          <w:iCs/>
          <w:sz w:val="24"/>
        </w:rPr>
        <w:t>Animals</w:t>
      </w:r>
    </w:p>
    <w:p w14:paraId="5276D1D0" w14:textId="45138C34" w:rsidR="005523F5" w:rsidRPr="00AE3276" w:rsidRDefault="00A3690C" w:rsidP="0014590F">
      <w:pPr>
        <w:widowControl/>
        <w:autoSpaceDE w:val="0"/>
        <w:autoSpaceDN w:val="0"/>
        <w:adjustRightInd w:val="0"/>
        <w:spacing w:line="360" w:lineRule="auto"/>
        <w:rPr>
          <w:rFonts w:ascii="Book Antiqua" w:eastAsia="FangSong_GB2312" w:hAnsi="Book Antiqua"/>
          <w:sz w:val="24"/>
        </w:rPr>
      </w:pPr>
      <w:r w:rsidRPr="00AE3276">
        <w:rPr>
          <w:rFonts w:ascii="Book Antiqua" w:eastAsia="FangSong_GB2312" w:hAnsi="Book Antiqua"/>
          <w:sz w:val="24"/>
        </w:rPr>
        <w:t>Sprague-Dawley</w:t>
      </w:r>
      <w:r w:rsidR="009567C6" w:rsidRPr="00AE3276">
        <w:rPr>
          <w:rFonts w:ascii="Book Antiqua" w:eastAsia="FangSong_GB2312" w:hAnsi="Book Antiqua"/>
          <w:sz w:val="24"/>
        </w:rPr>
        <w:t xml:space="preserve"> male rats (</w:t>
      </w:r>
      <w:r w:rsidR="009567C6" w:rsidRPr="00AE3276">
        <w:rPr>
          <w:rFonts w:ascii="Book Antiqua" w:eastAsia="FangSong_GB2312" w:hAnsi="Book Antiqua"/>
          <w:i/>
          <w:sz w:val="24"/>
        </w:rPr>
        <w:t>n</w:t>
      </w:r>
      <w:r w:rsidR="0014590F" w:rsidRPr="00AE3276">
        <w:rPr>
          <w:rFonts w:ascii="Book Antiqua" w:eastAsia="FangSong_GB2312" w:hAnsi="Book Antiqua" w:hint="eastAsia"/>
          <w:sz w:val="24"/>
        </w:rPr>
        <w:t xml:space="preserve"> </w:t>
      </w:r>
      <w:r w:rsidR="009567C6"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9567C6" w:rsidRPr="00AE3276">
        <w:rPr>
          <w:rFonts w:ascii="Book Antiqua" w:eastAsia="FangSong_GB2312" w:hAnsi="Book Antiqua"/>
          <w:sz w:val="24"/>
        </w:rPr>
        <w:t>66</w:t>
      </w:r>
      <w:r w:rsidR="005523F5" w:rsidRPr="00AE3276">
        <w:rPr>
          <w:rFonts w:ascii="Book Antiqua" w:eastAsia="FangSong_GB2312" w:hAnsi="Book Antiqua"/>
          <w:sz w:val="24"/>
        </w:rPr>
        <w:t>) aged 90</w:t>
      </w:r>
      <w:r w:rsidR="0014590F" w:rsidRPr="00AE3276">
        <w:rPr>
          <w:rFonts w:ascii="Book Antiqua" w:eastAsia="FangSong_GB2312" w:hAnsi="Book Antiqua" w:hint="eastAsia"/>
          <w:sz w:val="24"/>
        </w:rPr>
        <w:t xml:space="preserve"> </w:t>
      </w:r>
      <w:r w:rsidR="005523F5"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523F5" w:rsidRPr="00AE3276">
        <w:rPr>
          <w:rFonts w:ascii="Book Antiqua" w:eastAsia="FangSong_GB2312" w:hAnsi="Book Antiqua"/>
          <w:sz w:val="24"/>
        </w:rPr>
        <w:t>5</w:t>
      </w:r>
      <w:r w:rsidR="004C20E8" w:rsidRPr="00AE3276">
        <w:rPr>
          <w:rFonts w:ascii="Book Antiqua" w:eastAsia="FangSong_GB2312" w:hAnsi="Book Antiqua"/>
          <w:sz w:val="24"/>
        </w:rPr>
        <w:t xml:space="preserve"> </w:t>
      </w:r>
      <w:r w:rsidR="005523F5" w:rsidRPr="00AE3276">
        <w:rPr>
          <w:rFonts w:ascii="Book Antiqua" w:eastAsia="FangSong_GB2312" w:hAnsi="Book Antiqua"/>
          <w:sz w:val="24"/>
        </w:rPr>
        <w:t>d with body weight</w:t>
      </w:r>
      <w:r w:rsidR="00757D3E" w:rsidRPr="00AE3276">
        <w:rPr>
          <w:rFonts w:ascii="Book Antiqua" w:eastAsia="FangSong_GB2312" w:hAnsi="Book Antiqua"/>
          <w:sz w:val="24"/>
        </w:rPr>
        <w:t>s</w:t>
      </w:r>
      <w:r w:rsidR="005523F5" w:rsidRPr="00AE3276">
        <w:rPr>
          <w:rFonts w:ascii="Book Antiqua" w:eastAsia="FangSong_GB2312" w:hAnsi="Book Antiqua"/>
          <w:sz w:val="24"/>
        </w:rPr>
        <w:t xml:space="preserve"> of 280</w:t>
      </w:r>
      <w:r w:rsidR="0014590F" w:rsidRPr="00AE3276">
        <w:rPr>
          <w:rFonts w:ascii="Book Antiqua" w:eastAsia="FangSong_GB2312" w:hAnsi="Book Antiqua" w:hint="eastAsia"/>
          <w:sz w:val="24"/>
        </w:rPr>
        <w:t>-</w:t>
      </w:r>
      <w:r w:rsidR="005523F5" w:rsidRPr="00AE3276">
        <w:rPr>
          <w:rFonts w:ascii="Book Antiqua" w:eastAsia="FangSong_GB2312" w:hAnsi="Book Antiqua"/>
          <w:sz w:val="24"/>
        </w:rPr>
        <w:t>30</w:t>
      </w:r>
      <w:r w:rsidR="004C20E8" w:rsidRPr="00AE3276">
        <w:rPr>
          <w:rFonts w:ascii="Book Antiqua" w:eastAsia="FangSong_GB2312" w:hAnsi="Book Antiqua"/>
          <w:sz w:val="24"/>
        </w:rPr>
        <w:t>0 g</w:t>
      </w:r>
      <w:r w:rsidR="005523F5" w:rsidRPr="00AE3276">
        <w:rPr>
          <w:rFonts w:ascii="Book Antiqua" w:eastAsia="FangSong_GB2312" w:hAnsi="Book Antiqua"/>
          <w:sz w:val="24"/>
        </w:rPr>
        <w:t xml:space="preserve"> were purchased from </w:t>
      </w:r>
      <w:r w:rsidRPr="00AE3276">
        <w:rPr>
          <w:rFonts w:ascii="Book Antiqua" w:eastAsia="FangSong_GB2312" w:hAnsi="Book Antiqua"/>
          <w:sz w:val="24"/>
        </w:rPr>
        <w:t xml:space="preserve">Chengdu </w:t>
      </w:r>
      <w:r w:rsidRPr="00AE3276">
        <w:rPr>
          <w:rFonts w:ascii="Book Antiqua" w:eastAsia="FangSong_GB2312" w:hAnsi="Book Antiqua"/>
          <w:noProof/>
          <w:sz w:val="24"/>
        </w:rPr>
        <w:t>Dashuo</w:t>
      </w:r>
      <w:r w:rsidRPr="00AE3276">
        <w:rPr>
          <w:rFonts w:ascii="Book Antiqua" w:eastAsia="FangSong_GB2312" w:hAnsi="Book Antiqua"/>
          <w:sz w:val="24"/>
        </w:rPr>
        <w:t xml:space="preserve"> Bio-Technique Co. Ltd.</w:t>
      </w:r>
      <w:r w:rsidR="0023395F" w:rsidRPr="00AE3276">
        <w:rPr>
          <w:rFonts w:ascii="Book Antiqua" w:eastAsia="FangSong_GB2312" w:hAnsi="Book Antiqua"/>
          <w:sz w:val="24"/>
        </w:rPr>
        <w:t xml:space="preserve"> (Cheng</w:t>
      </w:r>
      <w:r w:rsidRPr="00AE3276">
        <w:rPr>
          <w:rFonts w:ascii="Book Antiqua" w:eastAsia="FangSong_GB2312" w:hAnsi="Book Antiqua"/>
          <w:sz w:val="24"/>
        </w:rPr>
        <w:t>du, China)</w:t>
      </w:r>
      <w:r w:rsidR="005523F5" w:rsidRPr="00AE3276">
        <w:rPr>
          <w:rFonts w:ascii="Book Antiqua" w:eastAsia="FangSong_GB2312" w:hAnsi="Book Antiqua"/>
          <w:sz w:val="24"/>
        </w:rPr>
        <w:t>. The animals were maintain</w:t>
      </w:r>
      <w:r w:rsidR="006C78BE" w:rsidRPr="00AE3276">
        <w:rPr>
          <w:rFonts w:ascii="Book Antiqua" w:eastAsia="FangSong_GB2312" w:hAnsi="Book Antiqua"/>
          <w:sz w:val="24"/>
        </w:rPr>
        <w:t>ed as previously described</w:t>
      </w:r>
      <w:r w:rsidR="006C78BE" w:rsidRPr="00AE3276">
        <w:rPr>
          <w:rFonts w:ascii="Book Antiqua" w:eastAsia="FangSong_GB2312" w:hAnsi="Book Antiqua"/>
          <w:sz w:val="24"/>
          <w:vertAlign w:val="superscript"/>
        </w:rPr>
        <w:t xml:space="preserve"> </w:t>
      </w:r>
      <w:r w:rsidR="006C78BE" w:rsidRPr="00AE3276">
        <w:rPr>
          <w:rFonts w:ascii="Book Antiqua" w:eastAsia="FangSong_GB2312" w:hAnsi="Book Antiqua"/>
          <w:sz w:val="24"/>
          <w:vertAlign w:val="superscript"/>
        </w:rPr>
        <w:fldChar w:fldCharType="begin">
          <w:fldData xml:space="preserve">PEVuZE5vdGU+PENpdGU+PEF1dGhvcj5UYW5nPC9BdXRob3I+PFllYXI+MjAwNzwvWWVhcj48UmVj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</w:fldData>
        </w:fldChar>
      </w:r>
      <w:r w:rsidR="003E6D0C" w:rsidRPr="00AE3276">
        <w:rPr>
          <w:rFonts w:ascii="Book Antiqua" w:eastAsia="FangSong_GB2312" w:hAnsi="Book Antiqua"/>
          <w:sz w:val="24"/>
          <w:vertAlign w:val="superscript"/>
        </w:rPr>
        <w:instrText xml:space="preserve"> ADDIN EN.CITE </w:instrText>
      </w:r>
      <w:r w:rsidR="003E6D0C" w:rsidRPr="00AE3276">
        <w:rPr>
          <w:rFonts w:ascii="Book Antiqua" w:eastAsia="FangSong_GB2312" w:hAnsi="Book Antiqua"/>
          <w:sz w:val="24"/>
          <w:vertAlign w:val="superscript"/>
        </w:rPr>
        <w:fldChar w:fldCharType="begin">
          <w:fldData xml:space="preserve">PEVuZE5vdGU+PENpdGU+PEF1dGhvcj5UYW5nPC9BdXRob3I+PFllYXI+MjAwNzwvWWVhcj48UmVj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</w:fldData>
        </w:fldChar>
      </w:r>
      <w:r w:rsidR="003E6D0C" w:rsidRPr="00AE3276">
        <w:rPr>
          <w:rFonts w:ascii="Book Antiqua" w:eastAsia="FangSong_GB2312" w:hAnsi="Book Antiqua"/>
          <w:sz w:val="24"/>
          <w:vertAlign w:val="superscript"/>
        </w:rPr>
        <w:instrText xml:space="preserve"> ADDIN EN.CITE.DATA </w:instrText>
      </w:r>
      <w:r w:rsidR="003E6D0C" w:rsidRPr="00AE3276">
        <w:rPr>
          <w:rFonts w:ascii="Book Antiqua" w:eastAsia="FangSong_GB2312" w:hAnsi="Book Antiqua"/>
          <w:sz w:val="24"/>
          <w:vertAlign w:val="superscript"/>
        </w:rPr>
      </w:r>
      <w:r w:rsidR="003E6D0C" w:rsidRPr="00AE3276">
        <w:rPr>
          <w:rFonts w:ascii="Book Antiqua" w:eastAsia="FangSong_GB2312" w:hAnsi="Book Antiqua"/>
          <w:sz w:val="24"/>
          <w:vertAlign w:val="superscript"/>
        </w:rPr>
        <w:fldChar w:fldCharType="end"/>
      </w:r>
      <w:r w:rsidR="006C78BE" w:rsidRPr="00AE3276">
        <w:rPr>
          <w:rFonts w:ascii="Book Antiqua" w:eastAsia="FangSong_GB2312" w:hAnsi="Book Antiqua"/>
          <w:sz w:val="24"/>
          <w:vertAlign w:val="superscript"/>
        </w:rPr>
      </w:r>
      <w:r w:rsidR="006C78BE" w:rsidRPr="00AE3276">
        <w:rPr>
          <w:rFonts w:ascii="Book Antiqua" w:eastAsia="FangSong_GB2312" w:hAnsi="Book Antiqua"/>
          <w:sz w:val="24"/>
          <w:vertAlign w:val="superscript"/>
        </w:rPr>
        <w:fldChar w:fldCharType="separate"/>
      </w:r>
      <w:r w:rsidR="003E6D0C" w:rsidRPr="00AE3276">
        <w:rPr>
          <w:rFonts w:ascii="Book Antiqua" w:eastAsia="FangSong_GB2312" w:hAnsi="Book Antiqua"/>
          <w:sz w:val="24"/>
          <w:vertAlign w:val="superscript"/>
        </w:rPr>
        <w:t>[10]</w:t>
      </w:r>
      <w:r w:rsidR="006C78BE" w:rsidRPr="00AE3276">
        <w:rPr>
          <w:rFonts w:ascii="Book Antiqua" w:eastAsia="FangSong_GB2312" w:hAnsi="Book Antiqua"/>
          <w:sz w:val="24"/>
          <w:vertAlign w:val="superscript"/>
        </w:rPr>
        <w:fldChar w:fldCharType="end"/>
      </w:r>
      <w:r w:rsidR="005523F5" w:rsidRPr="00AE3276">
        <w:rPr>
          <w:rFonts w:ascii="Book Antiqua" w:eastAsia="FangSong_GB2312" w:hAnsi="Book Antiqua"/>
          <w:sz w:val="24"/>
        </w:rPr>
        <w:t xml:space="preserve">. </w:t>
      </w:r>
      <w:r w:rsidR="00074A52" w:rsidRPr="00AE3276">
        <w:rPr>
          <w:rFonts w:ascii="Book Antiqua" w:eastAsia="FangSong_GB2312" w:hAnsi="Book Antiqua"/>
          <w:sz w:val="24"/>
        </w:rPr>
        <w:t xml:space="preserve">Before AP induction, rats </w:t>
      </w:r>
      <w:r w:rsidR="00074A52" w:rsidRPr="00AE3276">
        <w:rPr>
          <w:rFonts w:ascii="Book Antiqua" w:eastAsia="FangSong_GB2312" w:hAnsi="Book Antiqua"/>
          <w:noProof/>
          <w:sz w:val="24"/>
        </w:rPr>
        <w:t>were fasted</w:t>
      </w:r>
      <w:r w:rsidR="00074A52" w:rsidRPr="00AE3276">
        <w:rPr>
          <w:rFonts w:ascii="Book Antiqua" w:eastAsia="FangSong_GB2312" w:hAnsi="Book Antiqua"/>
          <w:sz w:val="24"/>
        </w:rPr>
        <w:t xml:space="preserve"> for 12 hours. </w:t>
      </w:r>
      <w:r w:rsidR="005523F5" w:rsidRPr="00AE3276">
        <w:rPr>
          <w:rFonts w:ascii="Book Antiqua" w:eastAsia="FangSong_GB2312" w:hAnsi="Book Antiqua"/>
          <w:sz w:val="24"/>
        </w:rPr>
        <w:t xml:space="preserve">This study was performed according to the Guide for the Care and Use of Laboratory Animals </w:t>
      </w:r>
      <w:r w:rsidR="00C86CDC" w:rsidRPr="00AE3276">
        <w:rPr>
          <w:rFonts w:ascii="Book Antiqua" w:eastAsia="FangSong_GB2312" w:hAnsi="Book Antiqua"/>
          <w:sz w:val="24"/>
        </w:rPr>
        <w:t>of Sichuan University (Chengdu, China) and the Animal Ethics Committee Guidelines of the Animal Facility of the West China Hospital (Chengdu, China)</w:t>
      </w:r>
      <w:r w:rsidR="005523F5" w:rsidRPr="00AE3276">
        <w:rPr>
          <w:rFonts w:ascii="Book Antiqua" w:eastAsia="FangSong_GB2312" w:hAnsi="Book Antiqua"/>
          <w:sz w:val="24"/>
        </w:rPr>
        <w:t xml:space="preserve">. </w:t>
      </w:r>
    </w:p>
    <w:p w14:paraId="19F679C4" w14:textId="77777777" w:rsidR="0014590F" w:rsidRPr="00AE3276" w:rsidRDefault="0014590F" w:rsidP="0014590F">
      <w:pPr>
        <w:widowControl/>
        <w:autoSpaceDE w:val="0"/>
        <w:autoSpaceDN w:val="0"/>
        <w:adjustRightInd w:val="0"/>
        <w:spacing w:line="360" w:lineRule="auto"/>
        <w:rPr>
          <w:rFonts w:ascii="Book Antiqua" w:hAnsi="Book Antiqua" w:cs="Times"/>
          <w:kern w:val="0"/>
          <w:sz w:val="24"/>
        </w:rPr>
      </w:pPr>
    </w:p>
    <w:p w14:paraId="37DE860C" w14:textId="14D0670D" w:rsidR="004F5F06" w:rsidRPr="00AE3276" w:rsidRDefault="00585F94" w:rsidP="0014590F">
      <w:pPr>
        <w:spacing w:line="360" w:lineRule="auto"/>
        <w:rPr>
          <w:rFonts w:ascii="Book Antiqua" w:eastAsia="FangSong_GB2312" w:hAnsi="Book Antiqua"/>
          <w:b/>
          <w:i/>
          <w:iCs/>
          <w:sz w:val="24"/>
        </w:rPr>
      </w:pPr>
      <w:r w:rsidRPr="00AE3276">
        <w:rPr>
          <w:rFonts w:ascii="Book Antiqua" w:eastAsia="FangSong_GB2312" w:hAnsi="Book Antiqua"/>
          <w:b/>
          <w:i/>
          <w:iCs/>
          <w:sz w:val="24"/>
        </w:rPr>
        <w:t xml:space="preserve">Preparation of </w:t>
      </w:r>
      <w:r w:rsidR="0014590F" w:rsidRPr="00AE3276">
        <w:rPr>
          <w:rFonts w:ascii="Book Antiqua" w:eastAsia="FangSong_GB2312" w:hAnsi="Book Antiqua"/>
          <w:b/>
          <w:i/>
          <w:iCs/>
          <w:sz w:val="24"/>
        </w:rPr>
        <w:t>drugs</w:t>
      </w:r>
    </w:p>
    <w:p w14:paraId="1354CF2F" w14:textId="0CEF3A28" w:rsidR="00585F94" w:rsidRPr="00AE3276" w:rsidRDefault="002F0E59" w:rsidP="0014590F">
      <w:pPr>
        <w:spacing w:line="360" w:lineRule="auto"/>
        <w:rPr>
          <w:rFonts w:ascii="Book Antiqua" w:eastAsia="FangSong_GB2312" w:hAnsi="Book Antiqua"/>
          <w:sz w:val="24"/>
        </w:rPr>
      </w:pPr>
      <w:r w:rsidRPr="00AE3276">
        <w:rPr>
          <w:rFonts w:ascii="Book Antiqua" w:eastAsia="FangSong_GB2312" w:hAnsi="Book Antiqua"/>
          <w:sz w:val="24"/>
        </w:rPr>
        <w:t>S</w:t>
      </w:r>
      <w:r w:rsidR="005523F5" w:rsidRPr="00AE3276">
        <w:rPr>
          <w:rFonts w:ascii="Book Antiqua" w:eastAsia="FangSong_GB2312" w:hAnsi="Book Antiqua"/>
          <w:sz w:val="24"/>
        </w:rPr>
        <w:t>odium taurocholate was supplied by Sigma</w:t>
      </w:r>
      <w:r w:rsidR="0023395F" w:rsidRPr="00AE3276">
        <w:rPr>
          <w:rFonts w:ascii="Book Antiqua" w:eastAsia="FangSong_GB2312" w:hAnsi="Book Antiqua"/>
          <w:sz w:val="24"/>
        </w:rPr>
        <w:t xml:space="preserve"> (St. Louis, MO, </w:t>
      </w:r>
      <w:r w:rsidR="0014590F" w:rsidRPr="00AE3276">
        <w:rPr>
          <w:rFonts w:ascii="Book Antiqua" w:eastAsia="FangSong_GB2312" w:hAnsi="Book Antiqua"/>
          <w:sz w:val="24"/>
        </w:rPr>
        <w:t>United States</w:t>
      </w:r>
      <w:r w:rsidR="0023395F" w:rsidRPr="00AE3276">
        <w:rPr>
          <w:rFonts w:ascii="Book Antiqua" w:eastAsia="FangSong_GB2312" w:hAnsi="Book Antiqua"/>
          <w:sz w:val="24"/>
        </w:rPr>
        <w:t>). Spray dried</w:t>
      </w:r>
      <w:r w:rsidR="005523F5" w:rsidRPr="00AE3276">
        <w:rPr>
          <w:rFonts w:ascii="Book Antiqua" w:eastAsia="FangSong_GB2312" w:hAnsi="Book Antiqua"/>
          <w:sz w:val="24"/>
        </w:rPr>
        <w:t xml:space="preserve"> particles of </w:t>
      </w:r>
      <w:r w:rsidR="005523F5" w:rsidRPr="00AE3276">
        <w:rPr>
          <w:rFonts w:ascii="Book Antiqua" w:eastAsia="FangSong_GB2312" w:hAnsi="Book Antiqua"/>
          <w:noProof/>
          <w:sz w:val="24"/>
        </w:rPr>
        <w:t>Dahuang</w:t>
      </w:r>
      <w:r w:rsidR="005523F5" w:rsidRPr="00AE3276">
        <w:rPr>
          <w:rFonts w:ascii="Book Antiqua" w:eastAsia="FangSong_GB2312" w:hAnsi="Book Antiqua"/>
          <w:sz w:val="24"/>
        </w:rPr>
        <w:t xml:space="preserve">, </w:t>
      </w:r>
      <w:r w:rsidR="005523F5" w:rsidRPr="00AE3276">
        <w:rPr>
          <w:rFonts w:ascii="Book Antiqua" w:eastAsia="FangSong_GB2312" w:hAnsi="Book Antiqua"/>
          <w:noProof/>
          <w:sz w:val="24"/>
        </w:rPr>
        <w:t>Mangxiao</w:t>
      </w:r>
      <w:r w:rsidR="005523F5" w:rsidRPr="00AE3276">
        <w:rPr>
          <w:rFonts w:ascii="Book Antiqua" w:eastAsia="FangSong_GB2312" w:hAnsi="Book Antiqua"/>
          <w:sz w:val="24"/>
        </w:rPr>
        <w:t xml:space="preserve">, </w:t>
      </w:r>
      <w:r w:rsidR="005523F5" w:rsidRPr="00AE3276">
        <w:rPr>
          <w:rFonts w:ascii="Book Antiqua" w:eastAsia="FangSong_GB2312" w:hAnsi="Book Antiqua"/>
          <w:noProof/>
          <w:sz w:val="24"/>
        </w:rPr>
        <w:t>Houpu</w:t>
      </w:r>
      <w:r w:rsidR="005523F5" w:rsidRPr="00AE3276">
        <w:rPr>
          <w:rFonts w:ascii="Book Antiqua" w:eastAsia="FangSong_GB2312" w:hAnsi="Book Antiqua"/>
          <w:sz w:val="24"/>
        </w:rPr>
        <w:t xml:space="preserve">, </w:t>
      </w:r>
      <w:r w:rsidR="00757D3E" w:rsidRPr="00AE3276">
        <w:rPr>
          <w:rFonts w:ascii="Book Antiqua" w:eastAsia="FangSong_GB2312" w:hAnsi="Book Antiqua"/>
          <w:sz w:val="24"/>
        </w:rPr>
        <w:t xml:space="preserve">and </w:t>
      </w:r>
      <w:r w:rsidR="005523F5" w:rsidRPr="00AE3276">
        <w:rPr>
          <w:rFonts w:ascii="Book Antiqua" w:eastAsia="FangSong_GB2312" w:hAnsi="Book Antiqua"/>
          <w:sz w:val="24"/>
        </w:rPr>
        <w:t>Zhishi were purchased from Chengdu Green Herbal Pharmaceutical Co. Ltd</w:t>
      </w:r>
      <w:r w:rsidR="00C86CDC" w:rsidRPr="00AE3276">
        <w:rPr>
          <w:rFonts w:ascii="Book Antiqua" w:eastAsia="FangSong_GB2312" w:hAnsi="Book Antiqua"/>
          <w:sz w:val="24"/>
        </w:rPr>
        <w:t>.</w:t>
      </w:r>
      <w:r w:rsidR="005523F5" w:rsidRPr="00AE3276">
        <w:rPr>
          <w:rFonts w:ascii="Book Antiqua" w:eastAsia="FangSong_GB2312" w:hAnsi="Book Antiqua"/>
          <w:sz w:val="24"/>
        </w:rPr>
        <w:t xml:space="preserve"> (Chengd</w:t>
      </w:r>
      <w:r w:rsidR="0023395F" w:rsidRPr="00AE3276">
        <w:rPr>
          <w:rFonts w:ascii="Book Antiqua" w:eastAsia="FangSong_GB2312" w:hAnsi="Book Antiqua"/>
          <w:sz w:val="24"/>
        </w:rPr>
        <w:t>u, China)</w:t>
      </w:r>
      <w:r w:rsidR="00757D3E" w:rsidRPr="00AE3276">
        <w:rPr>
          <w:rFonts w:ascii="Book Antiqua" w:eastAsia="FangSong_GB2312" w:hAnsi="Book Antiqua"/>
          <w:sz w:val="24"/>
        </w:rPr>
        <w:t>;</w:t>
      </w:r>
      <w:r w:rsidR="0023395F" w:rsidRPr="00AE3276">
        <w:rPr>
          <w:rFonts w:ascii="Book Antiqua" w:eastAsia="FangSong_GB2312" w:hAnsi="Book Antiqua"/>
          <w:sz w:val="24"/>
        </w:rPr>
        <w:t xml:space="preserve"> 10% chloral hydrate, </w:t>
      </w:r>
      <w:r w:rsidR="005523F5" w:rsidRPr="00AE3276">
        <w:rPr>
          <w:rFonts w:ascii="Book Antiqua" w:eastAsia="FangSong_GB2312" w:hAnsi="Book Antiqua"/>
          <w:sz w:val="24"/>
        </w:rPr>
        <w:t xml:space="preserve">4% paraformaldehyde, </w:t>
      </w:r>
      <w:r w:rsidR="0023395F" w:rsidRPr="00AE3276">
        <w:rPr>
          <w:rFonts w:ascii="Book Antiqua" w:eastAsia="FangSong_GB2312" w:hAnsi="Book Antiqua"/>
          <w:sz w:val="24"/>
        </w:rPr>
        <w:t xml:space="preserve">and </w:t>
      </w:r>
      <w:r w:rsidR="005523F5" w:rsidRPr="00AE3276">
        <w:rPr>
          <w:rFonts w:ascii="Book Antiqua" w:eastAsia="FangSong_GB2312" w:hAnsi="Book Antiqua"/>
          <w:sz w:val="24"/>
        </w:rPr>
        <w:t xml:space="preserve">methanol were obtained from </w:t>
      </w:r>
      <w:r w:rsidR="005523F5" w:rsidRPr="00AE3276">
        <w:rPr>
          <w:rFonts w:ascii="Book Antiqua" w:eastAsia="FangSong_GB2312" w:hAnsi="Book Antiqua"/>
          <w:noProof/>
          <w:sz w:val="24"/>
        </w:rPr>
        <w:t>Tedia</w:t>
      </w:r>
      <w:r w:rsidR="005523F5" w:rsidRPr="00AE3276">
        <w:rPr>
          <w:rFonts w:ascii="Book Antiqua" w:eastAsia="FangSong_GB2312" w:hAnsi="Book Antiqua"/>
          <w:sz w:val="24"/>
        </w:rPr>
        <w:t xml:space="preserve"> Co.</w:t>
      </w:r>
      <w:r w:rsidR="004C20E8" w:rsidRPr="00AE3276">
        <w:rPr>
          <w:rFonts w:ascii="Book Antiqua" w:eastAsia="FangSong_GB2312" w:hAnsi="Book Antiqua"/>
          <w:sz w:val="24"/>
        </w:rPr>
        <w:t xml:space="preserve"> Ltd. </w:t>
      </w:r>
      <w:r w:rsidR="005523F5" w:rsidRPr="00AE3276">
        <w:rPr>
          <w:rFonts w:ascii="Book Antiqua" w:eastAsia="FangSong_GB2312" w:hAnsi="Book Antiqua"/>
          <w:sz w:val="24"/>
        </w:rPr>
        <w:t xml:space="preserve">(Fairﬁeld, OH, </w:t>
      </w:r>
      <w:r w:rsidR="0014590F" w:rsidRPr="00AE3276">
        <w:rPr>
          <w:rFonts w:ascii="Book Antiqua" w:eastAsia="FangSong_GB2312" w:hAnsi="Book Antiqua"/>
          <w:sz w:val="24"/>
        </w:rPr>
        <w:t>United States</w:t>
      </w:r>
      <w:r w:rsidR="005523F5" w:rsidRPr="00AE3276">
        <w:rPr>
          <w:rFonts w:ascii="Book Antiqua" w:eastAsia="FangSong_GB2312" w:hAnsi="Book Antiqua"/>
          <w:sz w:val="24"/>
        </w:rPr>
        <w:t xml:space="preserve">, No. 509221, 609144). </w:t>
      </w:r>
      <w:r w:rsidRPr="00AE3276">
        <w:rPr>
          <w:rFonts w:ascii="Book Antiqua" w:eastAsia="FangSong_GB2312" w:hAnsi="Book Antiqua"/>
          <w:sz w:val="24"/>
        </w:rPr>
        <w:t xml:space="preserve">Glacial acetic acid </w:t>
      </w:r>
      <w:r w:rsidR="005523F5" w:rsidRPr="00AE3276">
        <w:rPr>
          <w:rFonts w:ascii="Book Antiqua" w:eastAsia="FangSong_GB2312" w:hAnsi="Book Antiqua"/>
          <w:sz w:val="24"/>
        </w:rPr>
        <w:t xml:space="preserve">(No. 20030911) </w:t>
      </w:r>
      <w:r w:rsidR="005523F5" w:rsidRPr="00AE3276">
        <w:rPr>
          <w:rFonts w:ascii="Book Antiqua" w:eastAsia="FangSong_GB2312" w:hAnsi="Book Antiqua"/>
          <w:sz w:val="24"/>
        </w:rPr>
        <w:lastRenderedPageBreak/>
        <w:t xml:space="preserve">and </w:t>
      </w:r>
      <w:r w:rsidR="001E6752" w:rsidRPr="00AE3276">
        <w:rPr>
          <w:rFonts w:ascii="Book Antiqua" w:eastAsia="FangSong_GB2312" w:hAnsi="Book Antiqua"/>
          <w:sz w:val="24"/>
        </w:rPr>
        <w:t>e</w:t>
      </w:r>
      <w:r w:rsidR="005523F5" w:rsidRPr="00AE3276">
        <w:rPr>
          <w:rFonts w:ascii="Book Antiqua" w:eastAsia="FangSong_GB2312" w:hAnsi="Book Antiqua"/>
          <w:sz w:val="24"/>
        </w:rPr>
        <w:t xml:space="preserve">thyl acetate (No. 20070116) were purchased from Chengdu </w:t>
      </w:r>
      <w:r w:rsidR="005523F5" w:rsidRPr="00AE3276">
        <w:rPr>
          <w:rFonts w:ascii="Book Antiqua" w:eastAsia="FangSong_GB2312" w:hAnsi="Book Antiqua"/>
          <w:noProof/>
          <w:sz w:val="24"/>
        </w:rPr>
        <w:t>Kelon</w:t>
      </w:r>
      <w:r w:rsidR="005523F5" w:rsidRPr="00AE3276">
        <w:rPr>
          <w:rFonts w:ascii="Book Antiqua" w:eastAsia="FangSong_GB2312" w:hAnsi="Book Antiqua"/>
          <w:sz w:val="24"/>
        </w:rPr>
        <w:t xml:space="preserve"> Chemical Reagent Factory (Chengdu, China). Reference standards of the ten components </w:t>
      </w:r>
      <w:r w:rsidR="00C86CDC" w:rsidRPr="00AE3276">
        <w:rPr>
          <w:rFonts w:ascii="Book Antiqua" w:eastAsia="FangSong_GB2312" w:hAnsi="Book Antiqua"/>
          <w:sz w:val="24"/>
        </w:rPr>
        <w:t xml:space="preserve">of </w:t>
      </w:r>
      <w:r w:rsidR="005523F5" w:rsidRPr="00AE3276">
        <w:rPr>
          <w:rFonts w:ascii="Book Antiqua" w:eastAsia="FangSong_GB2312" w:hAnsi="Book Antiqua"/>
          <w:sz w:val="24"/>
        </w:rPr>
        <w:t>DCQD were purchased from the same companies.</w:t>
      </w:r>
      <w:r w:rsidR="00585F94" w:rsidRPr="00AE3276">
        <w:rPr>
          <w:rFonts w:ascii="Book Antiqua" w:eastAsia="FangSong_GB2312" w:hAnsi="Book Antiqua"/>
          <w:sz w:val="24"/>
        </w:rPr>
        <w:t xml:space="preserve"> According to the proportion of crude drugs (Dahuang 12 g, </w:t>
      </w:r>
      <w:r w:rsidR="00585F94" w:rsidRPr="00AE3276">
        <w:rPr>
          <w:rFonts w:ascii="Book Antiqua" w:eastAsia="FangSong_GB2312" w:hAnsi="Book Antiqua"/>
          <w:noProof/>
          <w:sz w:val="24"/>
        </w:rPr>
        <w:t>Houpu</w:t>
      </w:r>
      <w:r w:rsidR="00585F94" w:rsidRPr="00AE3276">
        <w:rPr>
          <w:rFonts w:ascii="Book Antiqua" w:eastAsia="FangSong_GB2312" w:hAnsi="Book Antiqua"/>
          <w:sz w:val="24"/>
        </w:rPr>
        <w:t xml:space="preserve"> 24 g, Zhishi 12 g, </w:t>
      </w:r>
      <w:r w:rsidR="009F788F" w:rsidRPr="00AE3276">
        <w:rPr>
          <w:rFonts w:ascii="Book Antiqua" w:eastAsia="FangSong_GB2312" w:hAnsi="Book Antiqua"/>
          <w:noProof/>
          <w:sz w:val="24"/>
        </w:rPr>
        <w:t xml:space="preserve">and </w:t>
      </w:r>
      <w:r w:rsidR="00585F94" w:rsidRPr="00AE3276">
        <w:rPr>
          <w:rFonts w:ascii="Book Antiqua" w:eastAsia="FangSong_GB2312" w:hAnsi="Book Antiqua"/>
          <w:noProof/>
          <w:sz w:val="24"/>
        </w:rPr>
        <w:t>Mangxiao</w:t>
      </w:r>
      <w:r w:rsidR="00585F94" w:rsidRPr="00AE3276">
        <w:rPr>
          <w:rFonts w:ascii="Book Antiqua" w:eastAsia="FangSong_GB2312" w:hAnsi="Book Antiqua"/>
          <w:sz w:val="24"/>
        </w:rPr>
        <w:t xml:space="preserve"> 9 g), the granules of the four drugs were stirred </w:t>
      </w:r>
      <w:r w:rsidR="001E6752" w:rsidRPr="00AE3276">
        <w:rPr>
          <w:rFonts w:ascii="Book Antiqua" w:eastAsia="FangSong_GB2312" w:hAnsi="Book Antiqua"/>
          <w:sz w:val="24"/>
        </w:rPr>
        <w:t xml:space="preserve">with ultra-pure water </w:t>
      </w:r>
      <w:r w:rsidR="00585F94" w:rsidRPr="00AE3276">
        <w:rPr>
          <w:rFonts w:ascii="Book Antiqua" w:eastAsia="FangSong_GB2312" w:hAnsi="Book Antiqua"/>
          <w:sz w:val="24"/>
        </w:rPr>
        <w:t xml:space="preserve">by magnetic stirrers with </w:t>
      </w:r>
      <w:r w:rsidR="001E6752" w:rsidRPr="00AE3276">
        <w:rPr>
          <w:rFonts w:ascii="Book Antiqua" w:eastAsia="FangSong_GB2312" w:hAnsi="Book Antiqua"/>
          <w:sz w:val="24"/>
        </w:rPr>
        <w:t xml:space="preserve">a speed </w:t>
      </w:r>
      <w:r w:rsidR="000D07DC" w:rsidRPr="00AE3276">
        <w:rPr>
          <w:rFonts w:ascii="Book Antiqua" w:eastAsia="FangSong_GB2312" w:hAnsi="Book Antiqua"/>
          <w:sz w:val="24"/>
        </w:rPr>
        <w:t xml:space="preserve">setting </w:t>
      </w:r>
      <w:r w:rsidR="001E6752" w:rsidRPr="00AE3276">
        <w:rPr>
          <w:rFonts w:ascii="Book Antiqua" w:eastAsia="FangSong_GB2312" w:hAnsi="Book Antiqua"/>
          <w:sz w:val="24"/>
        </w:rPr>
        <w:t xml:space="preserve">of </w:t>
      </w:r>
      <w:r w:rsidR="00585F94" w:rsidRPr="00AE3276">
        <w:rPr>
          <w:rFonts w:ascii="Book Antiqua" w:eastAsia="FangSong_GB2312" w:hAnsi="Book Antiqua"/>
          <w:sz w:val="24"/>
        </w:rPr>
        <w:t>grade</w:t>
      </w:r>
      <w:r w:rsidR="0051045F" w:rsidRPr="00AE3276">
        <w:rPr>
          <w:rFonts w:ascii="Book Antiqua" w:eastAsia="FangSong_GB2312" w:hAnsi="Book Antiqua"/>
          <w:sz w:val="24"/>
        </w:rPr>
        <w:t xml:space="preserve"> 5</w:t>
      </w:r>
      <w:r w:rsidR="00585F94" w:rsidRPr="00AE3276">
        <w:rPr>
          <w:rFonts w:ascii="Book Antiqua" w:eastAsia="FangSong_GB2312" w:hAnsi="Book Antiqua"/>
          <w:sz w:val="24"/>
        </w:rPr>
        <w:t xml:space="preserve"> for 1 h in </w:t>
      </w:r>
      <w:r w:rsidR="009F788F" w:rsidRPr="00AE3276">
        <w:rPr>
          <w:rFonts w:ascii="Book Antiqua" w:eastAsia="FangSong_GB2312" w:hAnsi="Book Antiqua"/>
          <w:sz w:val="24"/>
        </w:rPr>
        <w:t xml:space="preserve">a </w:t>
      </w:r>
      <w:r w:rsidR="00585F94" w:rsidRPr="00AE3276">
        <w:rPr>
          <w:rFonts w:ascii="Book Antiqua" w:eastAsia="FangSong_GB2312" w:hAnsi="Book Antiqua"/>
          <w:sz w:val="24"/>
        </w:rPr>
        <w:t>water</w:t>
      </w:r>
      <w:r w:rsidR="009F788F" w:rsidRPr="00AE3276">
        <w:rPr>
          <w:rFonts w:ascii="Book Antiqua" w:eastAsia="FangSong_GB2312" w:hAnsi="Book Antiqua"/>
          <w:sz w:val="24"/>
        </w:rPr>
        <w:t xml:space="preserve"> bath</w:t>
      </w:r>
      <w:r w:rsidR="00585F94" w:rsidRPr="00AE3276">
        <w:rPr>
          <w:rFonts w:ascii="Book Antiqua" w:eastAsia="FangSong_GB2312" w:hAnsi="Book Antiqua"/>
          <w:sz w:val="24"/>
        </w:rPr>
        <w:t xml:space="preserve"> </w:t>
      </w:r>
      <w:r w:rsidR="009F788F" w:rsidRPr="00AE3276">
        <w:rPr>
          <w:rFonts w:ascii="Book Antiqua" w:eastAsia="FangSong_GB2312" w:hAnsi="Book Antiqua"/>
          <w:noProof/>
          <w:sz w:val="24"/>
        </w:rPr>
        <w:t>at</w:t>
      </w:r>
      <w:r w:rsidR="00585F94" w:rsidRPr="00AE3276">
        <w:rPr>
          <w:rFonts w:ascii="Book Antiqua" w:eastAsia="FangSong_GB2312" w:hAnsi="Book Antiqua"/>
          <w:sz w:val="24"/>
        </w:rPr>
        <w:t xml:space="preserve"> </w:t>
      </w:r>
      <w:r w:rsidR="009F788F" w:rsidRPr="00AE3276">
        <w:rPr>
          <w:rFonts w:ascii="Book Antiqua" w:eastAsia="FangSong_GB2312" w:hAnsi="Book Antiqua"/>
          <w:sz w:val="24"/>
        </w:rPr>
        <w:t>a</w:t>
      </w:r>
      <w:r w:rsidR="00585F94" w:rsidRPr="00AE3276">
        <w:rPr>
          <w:rFonts w:ascii="Book Antiqua" w:eastAsia="FangSong_GB2312" w:hAnsi="Book Antiqua"/>
          <w:sz w:val="24"/>
        </w:rPr>
        <w:t xml:space="preserve"> temperature of 37 </w:t>
      </w:r>
      <w:r w:rsidR="00585F94" w:rsidRPr="00AE3276">
        <w:rPr>
          <w:rFonts w:ascii="SimSun" w:hAnsi="SimSun" w:cs="SimSun" w:hint="eastAsia"/>
          <w:sz w:val="24"/>
        </w:rPr>
        <w:t>℃</w:t>
      </w:r>
      <w:r w:rsidR="00585F94" w:rsidRPr="00AE3276">
        <w:rPr>
          <w:rFonts w:ascii="Book Antiqua" w:eastAsia="FangSong_GB2312" w:hAnsi="Book Antiqua"/>
          <w:sz w:val="24"/>
        </w:rPr>
        <w:t xml:space="preserve"> for 30 min. </w:t>
      </w:r>
      <w:r w:rsidR="00AC0069" w:rsidRPr="00AE3276">
        <w:rPr>
          <w:rFonts w:ascii="Book Antiqua" w:eastAsia="FangSong_GB2312" w:hAnsi="Book Antiqua"/>
          <w:sz w:val="24"/>
        </w:rPr>
        <w:t>According to the Method of Pharma</w:t>
      </w:r>
      <w:r w:rsidR="00961B36" w:rsidRPr="00AE3276">
        <w:rPr>
          <w:rFonts w:ascii="Book Antiqua" w:eastAsia="FangSong_GB2312" w:hAnsi="Book Antiqua"/>
          <w:sz w:val="24"/>
        </w:rPr>
        <w:t>cology, the least dosage of DCQD is 0.6g/100g.BW</w:t>
      </w:r>
      <w:r w:rsidR="00A702AD" w:rsidRPr="00AE3276">
        <w:rPr>
          <w:rFonts w:ascii="Book Antiqua" w:eastAsia="FangSong_GB2312" w:hAnsi="Book Antiqua"/>
          <w:sz w:val="24"/>
        </w:rPr>
        <w:t xml:space="preserve"> for rats</w:t>
      </w:r>
      <w:r w:rsidR="00961B36" w:rsidRPr="00AE3276">
        <w:rPr>
          <w:rFonts w:ascii="Book Antiqua" w:eastAsia="FangSong_GB2312" w:hAnsi="Book Antiqua"/>
          <w:sz w:val="24"/>
        </w:rPr>
        <w:t xml:space="preserve">. In this study, the dosage was 1g/100 g.BW (10 g/kg.BW) with the concentration of 1g/mL. </w:t>
      </w:r>
    </w:p>
    <w:p w14:paraId="682499F6" w14:textId="27195EC1" w:rsidR="005523F5" w:rsidRPr="00AE3276" w:rsidRDefault="005523F5" w:rsidP="0014590F">
      <w:pPr>
        <w:spacing w:line="360" w:lineRule="auto"/>
        <w:rPr>
          <w:rFonts w:ascii="Book Antiqua" w:eastAsia="FangSong_GB2312" w:hAnsi="Book Antiqua"/>
          <w:sz w:val="24"/>
        </w:rPr>
      </w:pPr>
    </w:p>
    <w:p w14:paraId="30AB5165" w14:textId="6E5C9926" w:rsidR="00C86CDC" w:rsidRPr="00AE3276" w:rsidRDefault="005523F5" w:rsidP="0014590F">
      <w:pPr>
        <w:spacing w:line="360" w:lineRule="auto"/>
        <w:rPr>
          <w:rFonts w:ascii="Book Antiqua" w:eastAsia="FangSong_GB2312" w:hAnsi="Book Antiqua"/>
          <w:b/>
          <w:i/>
          <w:iCs/>
          <w:sz w:val="24"/>
        </w:rPr>
      </w:pPr>
      <w:r w:rsidRPr="00AE3276">
        <w:rPr>
          <w:rFonts w:ascii="Book Antiqua" w:eastAsia="FangSong_GB2312" w:hAnsi="Book Antiqua"/>
          <w:b/>
          <w:i/>
          <w:iCs/>
          <w:sz w:val="24"/>
        </w:rPr>
        <w:t xml:space="preserve">Equipment and </w:t>
      </w:r>
      <w:r w:rsidR="0014590F" w:rsidRPr="00AE3276">
        <w:rPr>
          <w:rFonts w:ascii="Book Antiqua" w:eastAsia="FangSong_GB2312" w:hAnsi="Book Antiqua"/>
          <w:b/>
          <w:i/>
          <w:iCs/>
          <w:sz w:val="24"/>
        </w:rPr>
        <w:t>conditions</w:t>
      </w:r>
    </w:p>
    <w:p w14:paraId="7BE843F0" w14:textId="4CC862D7" w:rsidR="00C86CDC" w:rsidRPr="00AE3276" w:rsidRDefault="00693154" w:rsidP="0014590F">
      <w:pPr>
        <w:spacing w:line="360" w:lineRule="auto"/>
        <w:rPr>
          <w:rFonts w:ascii="Book Antiqua" w:eastAsia="FangSong_GB2312" w:hAnsi="Book Antiqua"/>
          <w:sz w:val="24"/>
        </w:rPr>
      </w:pPr>
      <w:r w:rsidRPr="00AE3276">
        <w:rPr>
          <w:rFonts w:ascii="Book Antiqua" w:eastAsia="FangSong_GB2312" w:hAnsi="Book Antiqua"/>
          <w:sz w:val="24"/>
        </w:rPr>
        <w:t>The m</w:t>
      </w:r>
      <w:r w:rsidR="00C86CDC" w:rsidRPr="00AE3276">
        <w:rPr>
          <w:rFonts w:ascii="Book Antiqua" w:eastAsia="FangSong_GB2312" w:hAnsi="Book Antiqua"/>
          <w:sz w:val="24"/>
        </w:rPr>
        <w:t>agnetic stirrer</w:t>
      </w:r>
      <w:r w:rsidR="00861C19" w:rsidRPr="00AE3276">
        <w:rPr>
          <w:rFonts w:ascii="Book Antiqua" w:eastAsia="FangSong_GB2312" w:hAnsi="Book Antiqua"/>
          <w:sz w:val="24"/>
        </w:rPr>
        <w:t xml:space="preserve"> (C-MAG, MS 7)</w:t>
      </w:r>
      <w:r w:rsidR="005523F5" w:rsidRPr="00AE3276">
        <w:rPr>
          <w:rFonts w:ascii="Book Antiqua" w:eastAsia="FangSong_GB2312" w:hAnsi="Book Antiqua"/>
          <w:sz w:val="24"/>
        </w:rPr>
        <w:t xml:space="preserve"> was provided by </w:t>
      </w:r>
      <w:r w:rsidR="009F788F" w:rsidRPr="00AE3276">
        <w:rPr>
          <w:rFonts w:ascii="Book Antiqua" w:eastAsia="FangSong_GB2312" w:hAnsi="Book Antiqua"/>
          <w:sz w:val="24"/>
        </w:rPr>
        <w:t xml:space="preserve">the </w:t>
      </w:r>
      <w:r w:rsidR="005523F5" w:rsidRPr="00AE3276">
        <w:rPr>
          <w:rFonts w:ascii="Book Antiqua" w:eastAsia="FangSong_GB2312" w:hAnsi="Book Antiqua"/>
          <w:sz w:val="24"/>
        </w:rPr>
        <w:t xml:space="preserve">IKA Company (Germany). </w:t>
      </w:r>
      <w:r w:rsidR="00340B31" w:rsidRPr="00AE3276">
        <w:rPr>
          <w:rFonts w:ascii="Book Antiqua" w:eastAsia="FangSong_GB2312" w:hAnsi="Book Antiqua"/>
          <w:sz w:val="24"/>
        </w:rPr>
        <w:t xml:space="preserve">The analytical </w:t>
      </w:r>
      <w:r w:rsidR="00861C19" w:rsidRPr="00AE3276">
        <w:rPr>
          <w:rFonts w:ascii="Book Antiqua" w:eastAsia="FangSong_GB2312" w:hAnsi="Book Antiqua"/>
          <w:sz w:val="24"/>
        </w:rPr>
        <w:t xml:space="preserve">balance (BSA-224S-CW) </w:t>
      </w:r>
      <w:r w:rsidR="00C86CDC" w:rsidRPr="00AE3276">
        <w:rPr>
          <w:rFonts w:ascii="Book Antiqua" w:eastAsia="FangSong_GB2312" w:hAnsi="Book Antiqua"/>
          <w:sz w:val="24"/>
        </w:rPr>
        <w:t xml:space="preserve">was </w:t>
      </w:r>
      <w:r w:rsidR="00861C19" w:rsidRPr="00AE3276">
        <w:rPr>
          <w:rFonts w:ascii="Book Antiqua" w:eastAsia="FangSong_GB2312" w:hAnsi="Book Antiqua"/>
          <w:sz w:val="24"/>
        </w:rPr>
        <w:t xml:space="preserve">provided </w:t>
      </w:r>
      <w:r w:rsidR="005523F5" w:rsidRPr="00AE3276">
        <w:rPr>
          <w:rFonts w:ascii="Book Antiqua" w:eastAsia="FangSong_GB2312" w:hAnsi="Book Antiqua"/>
          <w:sz w:val="24"/>
        </w:rPr>
        <w:t xml:space="preserve">by </w:t>
      </w:r>
      <w:r w:rsidR="009F788F" w:rsidRPr="00AE3276">
        <w:rPr>
          <w:rFonts w:ascii="Book Antiqua" w:eastAsia="FangSong_GB2312" w:hAnsi="Book Antiqua"/>
          <w:sz w:val="24"/>
        </w:rPr>
        <w:t xml:space="preserve">the </w:t>
      </w:r>
      <w:r w:rsidR="005523F5" w:rsidRPr="00AE3276">
        <w:rPr>
          <w:rFonts w:ascii="Book Antiqua" w:eastAsia="FangSong_GB2312" w:hAnsi="Book Antiqua"/>
          <w:sz w:val="24"/>
        </w:rPr>
        <w:t xml:space="preserve">Sartorius Company (Germany). </w:t>
      </w:r>
      <w:r w:rsidRPr="00AE3276">
        <w:rPr>
          <w:rFonts w:ascii="Book Antiqua" w:eastAsia="FangSong_GB2312" w:hAnsi="Book Antiqua"/>
          <w:sz w:val="24"/>
        </w:rPr>
        <w:t xml:space="preserve">The </w:t>
      </w:r>
      <w:r w:rsidRPr="00AE3276">
        <w:rPr>
          <w:rFonts w:ascii="Book Antiqua" w:eastAsia="FangSong_GB2312" w:hAnsi="Book Antiqua"/>
          <w:noProof/>
          <w:sz w:val="24"/>
        </w:rPr>
        <w:t>m</w:t>
      </w:r>
      <w:r w:rsidR="00C86CDC" w:rsidRPr="00AE3276">
        <w:rPr>
          <w:rFonts w:ascii="Book Antiqua" w:eastAsia="FangSong_GB2312" w:hAnsi="Book Antiqua"/>
          <w:noProof/>
          <w:sz w:val="24"/>
        </w:rPr>
        <w:t>icro-infusion</w:t>
      </w:r>
      <w:r w:rsidR="00C86CDC" w:rsidRPr="00AE3276">
        <w:rPr>
          <w:rFonts w:ascii="Book Antiqua" w:eastAsia="FangSong_GB2312" w:hAnsi="Book Antiqua"/>
          <w:sz w:val="24"/>
        </w:rPr>
        <w:t xml:space="preserve"> pump </w:t>
      </w:r>
      <w:r w:rsidR="005523F5" w:rsidRPr="00AE3276">
        <w:rPr>
          <w:rFonts w:ascii="Book Antiqua" w:eastAsia="FangSong_GB2312" w:hAnsi="Book Antiqua"/>
          <w:sz w:val="24"/>
        </w:rPr>
        <w:t>was obtained from KD Scientific (</w:t>
      </w:r>
      <w:r w:rsidR="0014590F" w:rsidRPr="00AE3276">
        <w:rPr>
          <w:rFonts w:ascii="Book Antiqua" w:eastAsia="FangSong_GB2312" w:hAnsi="Book Antiqua"/>
          <w:sz w:val="24"/>
        </w:rPr>
        <w:t>United States</w:t>
      </w:r>
      <w:r w:rsidR="005523F5" w:rsidRPr="00AE3276">
        <w:rPr>
          <w:rFonts w:ascii="Book Antiqua" w:eastAsia="FangSong_GB2312" w:hAnsi="Book Antiqua"/>
          <w:sz w:val="24"/>
        </w:rPr>
        <w:t>). Conventional operation</w:t>
      </w:r>
      <w:r w:rsidR="00C86CDC" w:rsidRPr="00AE3276">
        <w:rPr>
          <w:rFonts w:ascii="Book Antiqua" w:eastAsia="FangSong_GB2312" w:hAnsi="Book Antiqua"/>
          <w:sz w:val="24"/>
        </w:rPr>
        <w:t xml:space="preserve"> instruments</w:t>
      </w:r>
      <w:r w:rsidR="00B96766" w:rsidRPr="00AE3276">
        <w:rPr>
          <w:rFonts w:ascii="Book Antiqua" w:eastAsia="FangSong_GB2312" w:hAnsi="Book Antiqua"/>
          <w:sz w:val="24"/>
        </w:rPr>
        <w:t xml:space="preserve">, </w:t>
      </w:r>
      <w:r w:rsidR="005523F5" w:rsidRPr="00AE3276">
        <w:rPr>
          <w:rFonts w:ascii="Book Antiqua" w:eastAsia="FangSong_GB2312" w:hAnsi="Book Antiqua"/>
          <w:sz w:val="24"/>
        </w:rPr>
        <w:t xml:space="preserve">fixation-machines for rats, </w:t>
      </w:r>
      <w:r w:rsidR="00B96766" w:rsidRPr="00AE3276">
        <w:rPr>
          <w:rFonts w:ascii="Book Antiqua" w:eastAsia="FangSong_GB2312" w:hAnsi="Book Antiqua"/>
          <w:sz w:val="24"/>
        </w:rPr>
        <w:t xml:space="preserve">and </w:t>
      </w:r>
      <w:r w:rsidR="0051045F" w:rsidRPr="00AE3276">
        <w:rPr>
          <w:rFonts w:ascii="Book Antiqua" w:eastAsia="FangSong_GB2312" w:hAnsi="Book Antiqua"/>
          <w:sz w:val="24"/>
        </w:rPr>
        <w:t xml:space="preserve">the </w:t>
      </w:r>
      <w:r w:rsidR="005523F5" w:rsidRPr="00AE3276">
        <w:rPr>
          <w:rFonts w:ascii="Book Antiqua" w:eastAsia="FangSong_GB2312" w:hAnsi="Book Antiqua"/>
          <w:sz w:val="24"/>
        </w:rPr>
        <w:t xml:space="preserve">1.5 </w:t>
      </w:r>
      <w:r w:rsidR="009F788F" w:rsidRPr="00AE3276">
        <w:rPr>
          <w:rFonts w:ascii="Book Antiqua" w:eastAsia="FangSong_GB2312" w:hAnsi="Book Antiqua"/>
          <w:sz w:val="24"/>
        </w:rPr>
        <w:t>mL</w:t>
      </w:r>
      <w:r w:rsidR="00AA7707" w:rsidRPr="00AE3276">
        <w:rPr>
          <w:rFonts w:ascii="Book Antiqua" w:eastAsia="FangSong_GB2312" w:hAnsi="Book Antiqua"/>
          <w:sz w:val="24"/>
        </w:rPr>
        <w:t xml:space="preserve"> </w:t>
      </w:r>
      <w:r w:rsidR="005523F5" w:rsidRPr="00AE3276">
        <w:rPr>
          <w:rFonts w:ascii="Book Antiqua" w:eastAsia="FangSong_GB2312" w:hAnsi="Book Antiqua"/>
          <w:sz w:val="24"/>
        </w:rPr>
        <w:t>and 10</w:t>
      </w:r>
      <w:r w:rsidR="004C20E8" w:rsidRPr="00AE3276">
        <w:rPr>
          <w:rFonts w:ascii="Book Antiqua" w:eastAsia="FangSong_GB2312" w:hAnsi="Book Antiqua"/>
          <w:sz w:val="24"/>
        </w:rPr>
        <w:t xml:space="preserve"> mL </w:t>
      </w:r>
      <w:r w:rsidR="00C86CDC" w:rsidRPr="00AE3276">
        <w:rPr>
          <w:rFonts w:ascii="Book Antiqua" w:eastAsia="FangSong_GB2312" w:hAnsi="Book Antiqua"/>
          <w:sz w:val="24"/>
        </w:rPr>
        <w:t>centrifuge</w:t>
      </w:r>
      <w:r w:rsidR="005523F5" w:rsidRPr="00AE3276">
        <w:rPr>
          <w:rFonts w:ascii="Book Antiqua" w:eastAsia="FangSong_GB2312" w:hAnsi="Book Antiqua"/>
          <w:sz w:val="24"/>
        </w:rPr>
        <w:t> </w:t>
      </w:r>
      <w:hyperlink r:id="rId8" w:history="1">
        <w:r w:rsidR="005523F5" w:rsidRPr="00AE3276">
          <w:rPr>
            <w:rFonts w:ascii="Book Antiqua" w:eastAsia="FangSong_GB2312" w:hAnsi="Book Antiqua"/>
            <w:sz w:val="24"/>
          </w:rPr>
          <w:t>tube</w:t>
        </w:r>
      </w:hyperlink>
      <w:r w:rsidR="005523F5" w:rsidRPr="00AE3276">
        <w:rPr>
          <w:rFonts w:ascii="Book Antiqua" w:eastAsia="FangSong_GB2312" w:hAnsi="Book Antiqua"/>
          <w:sz w:val="24"/>
        </w:rPr>
        <w:t xml:space="preserve">s were purchased from Shimadzu (Kyoto, Japan). The HPLC-MS-MS system consisted of </w:t>
      </w:r>
      <w:r w:rsidR="005523F5" w:rsidRPr="00AE3276">
        <w:rPr>
          <w:rFonts w:ascii="Book Antiqua" w:eastAsia="FangSong_GB2312" w:hAnsi="Book Antiqua"/>
          <w:noProof/>
          <w:sz w:val="24"/>
        </w:rPr>
        <w:t>a SIL-HTc</w:t>
      </w:r>
      <w:r w:rsidR="005523F5" w:rsidRPr="00AE3276">
        <w:rPr>
          <w:rFonts w:ascii="Book Antiqua" w:eastAsia="FangSong_GB2312" w:hAnsi="Book Antiqua"/>
          <w:sz w:val="24"/>
        </w:rPr>
        <w:t xml:space="preserve"> autosampler (Shimadzu, Kyoto, Japan), </w:t>
      </w:r>
      <w:r w:rsidR="005523F5" w:rsidRPr="00AE3276">
        <w:rPr>
          <w:rFonts w:ascii="Book Antiqua" w:eastAsia="FangSong_GB2312" w:hAnsi="Book Antiqua"/>
          <w:noProof/>
          <w:sz w:val="24"/>
        </w:rPr>
        <w:t>a LC-10ADvp</w:t>
      </w:r>
      <w:r w:rsidR="005523F5" w:rsidRPr="00AE3276">
        <w:rPr>
          <w:rFonts w:ascii="Book Antiqua" w:eastAsia="FangSong_GB2312" w:hAnsi="Book Antiqua"/>
          <w:sz w:val="24"/>
        </w:rPr>
        <w:t xml:space="preserve"> pump (Shimadzu), and an API3000 </w:t>
      </w:r>
      <w:r w:rsidR="005523F5" w:rsidRPr="00AE3276">
        <w:rPr>
          <w:rFonts w:ascii="Book Antiqua" w:eastAsia="FangSong_GB2312" w:hAnsi="Book Antiqua"/>
          <w:noProof/>
          <w:sz w:val="24"/>
        </w:rPr>
        <w:t>triple-quadrupole</w:t>
      </w:r>
      <w:r w:rsidR="005523F5" w:rsidRPr="00AE3276">
        <w:rPr>
          <w:rFonts w:ascii="Book Antiqua" w:eastAsia="FangSong_GB2312" w:hAnsi="Book Antiqua"/>
          <w:sz w:val="24"/>
        </w:rPr>
        <w:t xml:space="preserve"> LC-MS system (Applied Biosystems, Foster City, CA, </w:t>
      </w:r>
      <w:r w:rsidR="0014590F" w:rsidRPr="00AE3276">
        <w:rPr>
          <w:rFonts w:ascii="Book Antiqua" w:eastAsia="FangSong_GB2312" w:hAnsi="Book Antiqua"/>
          <w:sz w:val="24"/>
        </w:rPr>
        <w:t>United States</w:t>
      </w:r>
      <w:r w:rsidR="005523F5" w:rsidRPr="00AE3276">
        <w:rPr>
          <w:rFonts w:ascii="Book Antiqua" w:eastAsia="FangSong_GB2312" w:hAnsi="Book Antiqua"/>
          <w:sz w:val="24"/>
        </w:rPr>
        <w:t>). This system was controlled by Analyst 1.4. Software</w:t>
      </w:r>
      <w:r w:rsidR="006E11E5" w:rsidRPr="00AE3276">
        <w:rPr>
          <w:rFonts w:ascii="Book Antiqua" w:eastAsia="FangSong_GB2312" w:hAnsi="Book Antiqua"/>
          <w:sz w:val="24"/>
        </w:rPr>
        <w:t xml:space="preserve"> (Chinese Pharmacological Society, Beijing, China)</w:t>
      </w:r>
      <w:r w:rsidR="005523F5" w:rsidRPr="00AE3276">
        <w:rPr>
          <w:rFonts w:ascii="Book Antiqua" w:eastAsia="FangSong_GB2312" w:hAnsi="Book Antiqua"/>
          <w:sz w:val="24"/>
        </w:rPr>
        <w:t xml:space="preserve">. </w:t>
      </w:r>
      <w:r w:rsidR="00B96766" w:rsidRPr="00AE3276">
        <w:rPr>
          <w:rFonts w:ascii="Book Antiqua" w:eastAsia="FangSong_GB2312" w:hAnsi="Book Antiqua"/>
          <w:sz w:val="24"/>
        </w:rPr>
        <w:t>The c</w:t>
      </w:r>
      <w:r w:rsidR="00C86CDC" w:rsidRPr="00AE3276">
        <w:rPr>
          <w:rFonts w:ascii="Book Antiqua" w:eastAsia="FangSong_GB2312" w:hAnsi="Book Antiqua"/>
          <w:sz w:val="24"/>
        </w:rPr>
        <w:t xml:space="preserve">hromatographic column </w:t>
      </w:r>
      <w:r w:rsidR="005523F5" w:rsidRPr="00AE3276">
        <w:rPr>
          <w:rFonts w:ascii="Book Antiqua" w:eastAsia="FangSong_GB2312" w:hAnsi="Book Antiqua"/>
          <w:sz w:val="24"/>
        </w:rPr>
        <w:t xml:space="preserve">was </w:t>
      </w:r>
      <w:r w:rsidR="00B96766" w:rsidRPr="00AE3276">
        <w:rPr>
          <w:rFonts w:ascii="Book Antiqua" w:eastAsia="FangSong_GB2312" w:hAnsi="Book Antiqua"/>
          <w:sz w:val="24"/>
        </w:rPr>
        <w:t>an U</w:t>
      </w:r>
      <w:r w:rsidR="005523F5" w:rsidRPr="00AE3276">
        <w:rPr>
          <w:rFonts w:ascii="Book Antiqua" w:eastAsia="FangSong_GB2312" w:hAnsi="Book Antiqua"/>
          <w:sz w:val="24"/>
        </w:rPr>
        <w:t>ltimate XB-C</w:t>
      </w:r>
      <w:r w:rsidR="005523F5" w:rsidRPr="00AE3276">
        <w:rPr>
          <w:rFonts w:ascii="Book Antiqua" w:eastAsia="FangSong_GB2312" w:hAnsi="Book Antiqua"/>
          <w:sz w:val="24"/>
          <w:vertAlign w:val="subscript"/>
        </w:rPr>
        <w:t>18</w:t>
      </w:r>
      <w:r w:rsidR="005523F5" w:rsidRPr="00AE3276">
        <w:rPr>
          <w:rFonts w:ascii="Book Antiqua" w:eastAsia="FangSong_GB2312" w:hAnsi="Book Antiqua"/>
          <w:sz w:val="24"/>
        </w:rPr>
        <w:t xml:space="preserve"> (5 µm, 50</w:t>
      </w:r>
      <w:r w:rsidR="0014590F" w:rsidRPr="00AE3276">
        <w:rPr>
          <w:rFonts w:ascii="Book Antiqua" w:eastAsia="FangSong_GB2312" w:hAnsi="Book Antiqua" w:hint="eastAsia"/>
          <w:sz w:val="24"/>
        </w:rPr>
        <w:t xml:space="preserve"> </w:t>
      </w:r>
      <w:r w:rsidR="0014590F" w:rsidRPr="00AE3276">
        <w:rPr>
          <w:rFonts w:ascii="Book Antiqua" w:eastAsia="FangSong_GB2312" w:hAnsi="Book Antiqua"/>
          <w:sz w:val="24"/>
        </w:rPr>
        <w:t>mm</w:t>
      </w:r>
      <w:r w:rsidR="0014590F" w:rsidRPr="00AE3276">
        <w:rPr>
          <w:rFonts w:ascii="Book Antiqua" w:eastAsia="FangSong_GB2312" w:hAnsi="Book Antiqua" w:hint="eastAsia"/>
          <w:sz w:val="24"/>
        </w:rPr>
        <w:t xml:space="preserve"> </w:t>
      </w:r>
      <w:r w:rsidR="005523F5" w:rsidRPr="00AE3276">
        <w:rPr>
          <w:rFonts w:ascii="Book Antiqua" w:eastAsia="FangSong_GB2312" w:hAnsi="Book Antiqua"/>
          <w:sz w:val="24"/>
        </w:rPr>
        <w:t>×</w:t>
      </w:r>
      <w:r w:rsidR="0014590F" w:rsidRPr="00AE3276">
        <w:rPr>
          <w:rFonts w:ascii="Book Antiqua" w:eastAsia="FangSong_GB2312" w:hAnsi="Book Antiqua" w:hint="eastAsia"/>
          <w:sz w:val="24"/>
        </w:rPr>
        <w:t xml:space="preserve"> </w:t>
      </w:r>
      <w:r w:rsidR="005523F5" w:rsidRPr="00AE3276">
        <w:rPr>
          <w:rFonts w:ascii="Book Antiqua" w:eastAsia="FangSong_GB2312" w:hAnsi="Book Antiqua"/>
          <w:sz w:val="24"/>
        </w:rPr>
        <w:t>4.6 mm). The mobile phase consisted of methanol-water (92:8, v/v) at a flow rate of 0.3</w:t>
      </w:r>
      <w:r w:rsidR="004C20E8" w:rsidRPr="00AE3276">
        <w:rPr>
          <w:rFonts w:ascii="Book Antiqua" w:eastAsia="FangSong_GB2312" w:hAnsi="Book Antiqua"/>
          <w:sz w:val="24"/>
        </w:rPr>
        <w:t xml:space="preserve"> mL/</w:t>
      </w:r>
      <w:r w:rsidR="005523F5" w:rsidRPr="00AE3276">
        <w:rPr>
          <w:rFonts w:ascii="Book Antiqua" w:eastAsia="FangSong_GB2312" w:hAnsi="Book Antiqua"/>
          <w:sz w:val="24"/>
        </w:rPr>
        <w:t>min. The column was maintained at ambient temperature</w:t>
      </w:r>
      <w:r w:rsidR="00B96766" w:rsidRPr="00AE3276">
        <w:rPr>
          <w:rFonts w:ascii="Book Antiqua" w:eastAsia="FangSong_GB2312" w:hAnsi="Book Antiqua"/>
          <w:sz w:val="24"/>
        </w:rPr>
        <w:t>,</w:t>
      </w:r>
      <w:r w:rsidR="005523F5" w:rsidRPr="00AE3276">
        <w:rPr>
          <w:rFonts w:ascii="Book Antiqua" w:eastAsia="FangSong_GB2312" w:hAnsi="Book Antiqua"/>
          <w:sz w:val="24"/>
        </w:rPr>
        <w:t xml:space="preserve"> and the injection volume was 80 μL. </w:t>
      </w:r>
      <w:r w:rsidR="002A701B" w:rsidRPr="00AE3276">
        <w:rPr>
          <w:rFonts w:ascii="Book Antiqua" w:eastAsia="FangSong_GB2312" w:hAnsi="Book Antiqua"/>
          <w:sz w:val="24"/>
        </w:rPr>
        <w:t xml:space="preserve">The </w:t>
      </w:r>
      <w:r w:rsidR="005523F5" w:rsidRPr="00AE3276">
        <w:rPr>
          <w:rFonts w:ascii="Book Antiqua" w:eastAsia="FangSong_GB2312" w:hAnsi="Book Antiqua"/>
          <w:sz w:val="24"/>
        </w:rPr>
        <w:t>Anke centrifuge TGL-16B was supplie</w:t>
      </w:r>
      <w:r w:rsidR="00C86CDC" w:rsidRPr="00AE3276">
        <w:rPr>
          <w:rFonts w:ascii="Book Antiqua" w:eastAsia="FangSong_GB2312" w:hAnsi="Book Antiqua"/>
          <w:sz w:val="24"/>
        </w:rPr>
        <w:t>d by Shanghai An-Ting Science </w:t>
      </w:r>
      <w:r w:rsidR="005523F5" w:rsidRPr="00AE3276">
        <w:rPr>
          <w:rFonts w:ascii="Book Antiqua" w:eastAsia="FangSong_GB2312" w:hAnsi="Book Antiqua"/>
          <w:sz w:val="24"/>
        </w:rPr>
        <w:t xml:space="preserve">Technology Instrument Factory (Shanghai, China). All aqueous solutions and buffers were prepared with </w:t>
      </w:r>
      <w:r w:rsidR="005523F5" w:rsidRPr="00AE3276">
        <w:rPr>
          <w:rFonts w:ascii="Book Antiqua" w:eastAsia="FangSong_GB2312" w:hAnsi="Book Antiqua"/>
          <w:noProof/>
          <w:sz w:val="24"/>
        </w:rPr>
        <w:t>ultra-pure</w:t>
      </w:r>
      <w:r w:rsidR="005523F5" w:rsidRPr="00AE3276">
        <w:rPr>
          <w:rFonts w:ascii="Book Antiqua" w:eastAsia="FangSong_GB2312" w:hAnsi="Book Antiqua"/>
          <w:sz w:val="24"/>
        </w:rPr>
        <w:t xml:space="preserve"> water from a Millipore Rios</w:t>
      </w:r>
      <w:r w:rsidR="005523F5" w:rsidRPr="00AE3276">
        <w:rPr>
          <w:rFonts w:ascii="Book Antiqua" w:eastAsia="FangSong_GB2312" w:hAnsi="Book Antiqua"/>
          <w:sz w:val="24"/>
          <w:vertAlign w:val="superscript"/>
        </w:rPr>
        <w:t>TM</w:t>
      </w:r>
      <w:r w:rsidR="005523F5" w:rsidRPr="00AE3276">
        <w:rPr>
          <w:rFonts w:ascii="Book Antiqua" w:eastAsia="FangSong_GB2312" w:hAnsi="Book Antiqua"/>
          <w:sz w:val="24"/>
        </w:rPr>
        <w:t>-16 water purifier (Millipore, Billerica,</w:t>
      </w:r>
      <w:r w:rsidR="002F0C3C" w:rsidRPr="00AE3276">
        <w:rPr>
          <w:rFonts w:ascii="Book Antiqua" w:eastAsia="FangSong_GB2312" w:hAnsi="Book Antiqua"/>
          <w:sz w:val="24"/>
        </w:rPr>
        <w:t xml:space="preserve"> </w:t>
      </w:r>
      <w:r w:rsidR="005523F5" w:rsidRPr="00AE3276">
        <w:rPr>
          <w:rFonts w:ascii="Book Antiqua" w:eastAsia="FangSong_GB2312" w:hAnsi="Book Antiqua"/>
          <w:sz w:val="24"/>
        </w:rPr>
        <w:t xml:space="preserve">MA, </w:t>
      </w:r>
      <w:r w:rsidR="0014590F" w:rsidRPr="00AE3276">
        <w:rPr>
          <w:rFonts w:ascii="Book Antiqua" w:eastAsia="FangSong_GB2312" w:hAnsi="Book Antiqua"/>
          <w:sz w:val="24"/>
        </w:rPr>
        <w:t>United States</w:t>
      </w:r>
      <w:r w:rsidR="005523F5" w:rsidRPr="00AE3276">
        <w:rPr>
          <w:rFonts w:ascii="Book Antiqua" w:eastAsia="FangSong_GB2312" w:hAnsi="Book Antiqua"/>
          <w:sz w:val="24"/>
        </w:rPr>
        <w:t>).</w:t>
      </w:r>
      <w:r w:rsidR="00E21319" w:rsidRPr="00AE3276">
        <w:rPr>
          <w:rFonts w:ascii="Book Antiqua" w:eastAsia="FangSong_GB2312" w:hAnsi="Book Antiqua"/>
          <w:sz w:val="24"/>
        </w:rPr>
        <w:t xml:space="preserve"> Standard stock solutions were prepared by dissolving the reference standards (100 </w:t>
      </w:r>
      <w:r w:rsidR="00074858" w:rsidRPr="00AE3276">
        <w:rPr>
          <w:rFonts w:ascii="Book Antiqua" w:eastAsia="FangSong_GB2312" w:hAnsi="Book Antiqua"/>
          <w:sz w:val="24"/>
        </w:rPr>
        <w:t>μ</w:t>
      </w:r>
      <w:r w:rsidR="00E21319" w:rsidRPr="00AE3276">
        <w:rPr>
          <w:rFonts w:ascii="Book Antiqua" w:eastAsia="FangSong_GB2312" w:hAnsi="Book Antiqua"/>
          <w:sz w:val="24"/>
        </w:rPr>
        <w:t>g/mL f</w:t>
      </w:r>
      <w:r w:rsidR="00A702AD" w:rsidRPr="00AE3276">
        <w:rPr>
          <w:rFonts w:ascii="Book Antiqua" w:eastAsia="FangSong_GB2312" w:hAnsi="Book Antiqua"/>
          <w:sz w:val="24"/>
        </w:rPr>
        <w:t>or emodin, aloe-emodin, chryso</w:t>
      </w:r>
      <w:r w:rsidR="00E21319" w:rsidRPr="00AE3276">
        <w:rPr>
          <w:rFonts w:ascii="Book Antiqua" w:eastAsia="FangSong_GB2312" w:hAnsi="Book Antiqua"/>
          <w:sz w:val="24"/>
        </w:rPr>
        <w:t>phanol, naringin, naringenin, hesperidin, magnolol and honokiol; 20</w:t>
      </w:r>
      <w:r w:rsidR="00074858" w:rsidRPr="00AE3276">
        <w:rPr>
          <w:rFonts w:ascii="Book Antiqua" w:eastAsia="FangSong_GB2312" w:hAnsi="Book Antiqua"/>
          <w:sz w:val="24"/>
        </w:rPr>
        <w:t xml:space="preserve"> μ</w:t>
      </w:r>
      <w:r w:rsidR="00A702AD" w:rsidRPr="00AE3276">
        <w:rPr>
          <w:rFonts w:ascii="Book Antiqua" w:eastAsia="FangSong_GB2312" w:hAnsi="Book Antiqua"/>
          <w:sz w:val="24"/>
        </w:rPr>
        <w:t>g/m</w:t>
      </w:r>
      <w:r w:rsidR="00E21319" w:rsidRPr="00AE3276">
        <w:rPr>
          <w:rFonts w:ascii="Book Antiqua" w:eastAsia="FangSong_GB2312" w:hAnsi="Book Antiqua"/>
          <w:sz w:val="24"/>
        </w:rPr>
        <w:t xml:space="preserve">L for rhein and rheochrysidin) and internal standard (40 </w:t>
      </w:r>
      <w:r w:rsidR="00074858" w:rsidRPr="00AE3276">
        <w:rPr>
          <w:rFonts w:ascii="Book Antiqua" w:eastAsia="FangSong_GB2312" w:hAnsi="Book Antiqua"/>
          <w:sz w:val="24"/>
        </w:rPr>
        <w:t>μ</w:t>
      </w:r>
      <w:r w:rsidR="00E21319" w:rsidRPr="00AE3276">
        <w:rPr>
          <w:rFonts w:ascii="Book Antiqua" w:eastAsia="FangSong_GB2312" w:hAnsi="Book Antiqua"/>
          <w:sz w:val="24"/>
        </w:rPr>
        <w:t xml:space="preserve">g/mL for ibuprofen) in </w:t>
      </w:r>
      <w:r w:rsidR="00E21319" w:rsidRPr="00AE3276">
        <w:rPr>
          <w:rFonts w:ascii="Book Antiqua" w:eastAsia="FangSong_GB2312" w:hAnsi="Book Antiqua"/>
          <w:sz w:val="24"/>
        </w:rPr>
        <w:lastRenderedPageBreak/>
        <w:t>methanol</w:t>
      </w:r>
      <w:r w:rsidR="00A702AD" w:rsidRPr="00AE3276">
        <w:rPr>
          <w:rFonts w:ascii="Book Antiqua" w:eastAsia="FangSong_GB2312" w:hAnsi="Book Antiqua"/>
          <w:sz w:val="24"/>
          <w:vertAlign w:val="superscript"/>
        </w:rPr>
        <w:fldChar w:fldCharType="begin">
          <w:fldData xml:space="preserve">PEVuZE5vdGU+PENpdGU+PEF1dGhvcj5ZdTwvQXV0aG9yPjxZZWFyPjIwMDk8L1llYXI+PFJlY051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</w:fldData>
        </w:fldChar>
      </w:r>
      <w:r w:rsidR="00A702AD" w:rsidRPr="00AE3276">
        <w:rPr>
          <w:rFonts w:ascii="Book Antiqua" w:eastAsia="FangSong_GB2312" w:hAnsi="Book Antiqua"/>
          <w:sz w:val="24"/>
          <w:vertAlign w:val="superscript"/>
        </w:rPr>
        <w:instrText xml:space="preserve"> ADDIN EN.CITE </w:instrText>
      </w:r>
      <w:r w:rsidR="00A702AD" w:rsidRPr="00AE3276">
        <w:rPr>
          <w:rFonts w:ascii="Book Antiqua" w:eastAsia="FangSong_GB2312" w:hAnsi="Book Antiqua"/>
          <w:sz w:val="24"/>
          <w:vertAlign w:val="superscript"/>
        </w:rPr>
        <w:fldChar w:fldCharType="begin">
          <w:fldData xml:space="preserve">PEVuZE5vdGU+PENpdGU+PEF1dGhvcj5ZdTwvQXV0aG9yPjxZZWFyPjIwMDk8L1llYXI+PFJlY051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</w:fldData>
        </w:fldChar>
      </w:r>
      <w:r w:rsidR="00A702AD" w:rsidRPr="00AE3276">
        <w:rPr>
          <w:rFonts w:ascii="Book Antiqua" w:eastAsia="FangSong_GB2312" w:hAnsi="Book Antiqua"/>
          <w:sz w:val="24"/>
          <w:vertAlign w:val="superscript"/>
        </w:rPr>
        <w:instrText xml:space="preserve"> ADDIN EN.CITE.DATA </w:instrText>
      </w:r>
      <w:r w:rsidR="00A702AD" w:rsidRPr="00AE3276">
        <w:rPr>
          <w:rFonts w:ascii="Book Antiqua" w:eastAsia="FangSong_GB2312" w:hAnsi="Book Antiqua"/>
          <w:sz w:val="24"/>
          <w:vertAlign w:val="superscript"/>
        </w:rPr>
      </w:r>
      <w:r w:rsidR="00A702AD" w:rsidRPr="00AE3276">
        <w:rPr>
          <w:rFonts w:ascii="Book Antiqua" w:eastAsia="FangSong_GB2312" w:hAnsi="Book Antiqua"/>
          <w:sz w:val="24"/>
          <w:vertAlign w:val="superscript"/>
        </w:rPr>
        <w:fldChar w:fldCharType="end"/>
      </w:r>
      <w:r w:rsidR="00A702AD" w:rsidRPr="00AE3276">
        <w:rPr>
          <w:rFonts w:ascii="Book Antiqua" w:eastAsia="FangSong_GB2312" w:hAnsi="Book Antiqua"/>
          <w:sz w:val="24"/>
          <w:vertAlign w:val="superscript"/>
        </w:rPr>
      </w:r>
      <w:r w:rsidR="00A702AD" w:rsidRPr="00AE3276">
        <w:rPr>
          <w:rFonts w:ascii="Book Antiqua" w:eastAsia="FangSong_GB2312" w:hAnsi="Book Antiqua"/>
          <w:sz w:val="24"/>
          <w:vertAlign w:val="superscript"/>
        </w:rPr>
        <w:fldChar w:fldCharType="separate"/>
      </w:r>
      <w:r w:rsidR="00A702AD" w:rsidRPr="00AE3276">
        <w:rPr>
          <w:rFonts w:ascii="Book Antiqua" w:eastAsia="FangSong_GB2312" w:hAnsi="Book Antiqua"/>
          <w:noProof/>
          <w:sz w:val="24"/>
          <w:vertAlign w:val="superscript"/>
        </w:rPr>
        <w:t>[1]</w:t>
      </w:r>
      <w:r w:rsidR="00A702AD" w:rsidRPr="00AE3276">
        <w:rPr>
          <w:rFonts w:ascii="Book Antiqua" w:eastAsia="FangSong_GB2312" w:hAnsi="Book Antiqua"/>
          <w:sz w:val="24"/>
          <w:vertAlign w:val="superscript"/>
        </w:rPr>
        <w:fldChar w:fldCharType="end"/>
      </w:r>
      <w:r w:rsidR="00E21319" w:rsidRPr="00AE3276">
        <w:rPr>
          <w:rFonts w:ascii="Book Antiqua" w:eastAsia="FangSong_GB2312" w:hAnsi="Book Antiqua"/>
          <w:sz w:val="24"/>
        </w:rPr>
        <w:t>. Stock solutions were stored at −20</w:t>
      </w:r>
      <w:r w:rsidR="0014590F" w:rsidRPr="00AE3276">
        <w:rPr>
          <w:rFonts w:ascii="Book Antiqua" w:eastAsia="FangSong_GB2312" w:hAnsi="Book Antiqua" w:hint="eastAsia"/>
          <w:sz w:val="24"/>
        </w:rPr>
        <w:t xml:space="preserve"> </w:t>
      </w:r>
      <w:r w:rsidR="0014590F" w:rsidRPr="00AE3276">
        <w:rPr>
          <w:rFonts w:ascii="Book Antiqua" w:eastAsia="FangSong_GB2312" w:hAnsi="Book Antiqua"/>
          <w:sz w:val="24"/>
        </w:rPr>
        <w:sym w:font="Symbol" w:char="F0B0"/>
      </w:r>
      <w:r w:rsidR="00E21319" w:rsidRPr="00AE3276">
        <w:rPr>
          <w:rFonts w:ascii="Book Antiqua" w:eastAsia="FangSong_GB2312" w:hAnsi="Book Antiqua"/>
          <w:sz w:val="24"/>
        </w:rPr>
        <w:t>C. Working standard solutions were prepared freshly by diluting stock solutions in sodium hydroxide solution (0.1 mol/L). Internal standard working solution (200 ng/mL) was prepared by diluting the stock solution in methanol–water (1:1, v/v)</w:t>
      </w:r>
      <w:r w:rsidR="00A702AD" w:rsidRPr="00AE3276">
        <w:rPr>
          <w:rFonts w:ascii="Book Antiqua" w:eastAsia="FangSong_GB2312" w:hAnsi="Book Antiqua"/>
          <w:sz w:val="24"/>
          <w:vertAlign w:val="superscript"/>
        </w:rPr>
        <w:fldChar w:fldCharType="begin">
          <w:fldData xml:space="preserve">PEVuZE5vdGU+PENpdGU+PEF1dGhvcj5ZdTwvQXV0aG9yPjxZZWFyPjIwMDk8L1llYXI+PFJlY051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</w:fldData>
        </w:fldChar>
      </w:r>
      <w:r w:rsidR="00A702AD" w:rsidRPr="00AE3276">
        <w:rPr>
          <w:rFonts w:ascii="Book Antiqua" w:eastAsia="FangSong_GB2312" w:hAnsi="Book Antiqua"/>
          <w:sz w:val="24"/>
          <w:vertAlign w:val="superscript"/>
        </w:rPr>
        <w:instrText xml:space="preserve"> ADDIN EN.CITE </w:instrText>
      </w:r>
      <w:r w:rsidR="00A702AD" w:rsidRPr="00AE3276">
        <w:rPr>
          <w:rFonts w:ascii="Book Antiqua" w:eastAsia="FangSong_GB2312" w:hAnsi="Book Antiqua"/>
          <w:sz w:val="24"/>
          <w:vertAlign w:val="superscript"/>
        </w:rPr>
        <w:fldChar w:fldCharType="begin">
          <w:fldData xml:space="preserve">PEVuZE5vdGU+PENpdGU+PEF1dGhvcj5ZdTwvQXV0aG9yPjxZZWFyPjIwMDk8L1llYXI+PFJlY051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</w:fldData>
        </w:fldChar>
      </w:r>
      <w:r w:rsidR="00A702AD" w:rsidRPr="00AE3276">
        <w:rPr>
          <w:rFonts w:ascii="Book Antiqua" w:eastAsia="FangSong_GB2312" w:hAnsi="Book Antiqua"/>
          <w:sz w:val="24"/>
          <w:vertAlign w:val="superscript"/>
        </w:rPr>
        <w:instrText xml:space="preserve"> ADDIN EN.CITE.DATA </w:instrText>
      </w:r>
      <w:r w:rsidR="00A702AD" w:rsidRPr="00AE3276">
        <w:rPr>
          <w:rFonts w:ascii="Book Antiqua" w:eastAsia="FangSong_GB2312" w:hAnsi="Book Antiqua"/>
          <w:sz w:val="24"/>
          <w:vertAlign w:val="superscript"/>
        </w:rPr>
      </w:r>
      <w:r w:rsidR="00A702AD" w:rsidRPr="00AE3276">
        <w:rPr>
          <w:rFonts w:ascii="Book Antiqua" w:eastAsia="FangSong_GB2312" w:hAnsi="Book Antiqua"/>
          <w:sz w:val="24"/>
          <w:vertAlign w:val="superscript"/>
        </w:rPr>
        <w:fldChar w:fldCharType="end"/>
      </w:r>
      <w:r w:rsidR="00A702AD" w:rsidRPr="00AE3276">
        <w:rPr>
          <w:rFonts w:ascii="Book Antiqua" w:eastAsia="FangSong_GB2312" w:hAnsi="Book Antiqua"/>
          <w:sz w:val="24"/>
          <w:vertAlign w:val="superscript"/>
        </w:rPr>
      </w:r>
      <w:r w:rsidR="00A702AD" w:rsidRPr="00AE3276">
        <w:rPr>
          <w:rFonts w:ascii="Book Antiqua" w:eastAsia="FangSong_GB2312" w:hAnsi="Book Antiqua"/>
          <w:sz w:val="24"/>
          <w:vertAlign w:val="superscript"/>
        </w:rPr>
        <w:fldChar w:fldCharType="separate"/>
      </w:r>
      <w:r w:rsidR="00A702AD" w:rsidRPr="00AE3276">
        <w:rPr>
          <w:rFonts w:ascii="Book Antiqua" w:eastAsia="FangSong_GB2312" w:hAnsi="Book Antiqua"/>
          <w:noProof/>
          <w:sz w:val="24"/>
          <w:vertAlign w:val="superscript"/>
        </w:rPr>
        <w:t>[1]</w:t>
      </w:r>
      <w:r w:rsidR="00A702AD" w:rsidRPr="00AE3276">
        <w:rPr>
          <w:rFonts w:ascii="Book Antiqua" w:eastAsia="FangSong_GB2312" w:hAnsi="Book Antiqua"/>
          <w:sz w:val="24"/>
          <w:vertAlign w:val="superscript"/>
        </w:rPr>
        <w:fldChar w:fldCharType="end"/>
      </w:r>
      <w:r w:rsidR="00E21319" w:rsidRPr="00AE3276">
        <w:rPr>
          <w:rFonts w:ascii="Book Antiqua" w:eastAsia="FangSong_GB2312" w:hAnsi="Book Antiqua"/>
          <w:sz w:val="24"/>
        </w:rPr>
        <w:t>.</w:t>
      </w:r>
    </w:p>
    <w:p w14:paraId="5AADE330" w14:textId="77777777" w:rsidR="00A702AD" w:rsidRPr="00AE3276" w:rsidRDefault="00A702AD" w:rsidP="0014590F">
      <w:pPr>
        <w:spacing w:line="360" w:lineRule="auto"/>
        <w:rPr>
          <w:rFonts w:ascii="Book Antiqua" w:eastAsia="FangSong_GB2312" w:hAnsi="Book Antiqua"/>
          <w:b/>
          <w:i/>
          <w:iCs/>
          <w:sz w:val="24"/>
        </w:rPr>
      </w:pPr>
    </w:p>
    <w:p w14:paraId="7AD50F34" w14:textId="337B352C" w:rsidR="00585F94" w:rsidRPr="00AE3276" w:rsidRDefault="005523F5" w:rsidP="0014590F">
      <w:pPr>
        <w:spacing w:line="360" w:lineRule="auto"/>
        <w:rPr>
          <w:rFonts w:ascii="Book Antiqua" w:eastAsia="FangSong_GB2312" w:hAnsi="Book Antiqua"/>
          <w:b/>
          <w:i/>
          <w:iCs/>
          <w:sz w:val="24"/>
        </w:rPr>
      </w:pPr>
      <w:r w:rsidRPr="00AE3276">
        <w:rPr>
          <w:rFonts w:ascii="Book Antiqua" w:eastAsia="FangSong_GB2312" w:hAnsi="Book Antiqua"/>
          <w:b/>
          <w:i/>
          <w:iCs/>
          <w:sz w:val="24"/>
        </w:rPr>
        <w:t>Induction of AP</w:t>
      </w:r>
      <w:r w:rsidR="00B65235" w:rsidRPr="00AE3276">
        <w:rPr>
          <w:rFonts w:ascii="Book Antiqua" w:eastAsia="FangSong_GB2312" w:hAnsi="Book Antiqua"/>
          <w:b/>
          <w:i/>
          <w:iCs/>
          <w:sz w:val="24"/>
        </w:rPr>
        <w:t xml:space="preserve"> and </w:t>
      </w:r>
      <w:r w:rsidR="0014590F" w:rsidRPr="00AE3276">
        <w:rPr>
          <w:rFonts w:ascii="Book Antiqua" w:eastAsia="FangSong_GB2312" w:hAnsi="Book Antiqua"/>
          <w:b/>
          <w:i/>
          <w:iCs/>
          <w:sz w:val="24"/>
        </w:rPr>
        <w:t xml:space="preserve">dosing of </w:t>
      </w:r>
      <w:r w:rsidR="00B65235" w:rsidRPr="00AE3276">
        <w:rPr>
          <w:rFonts w:ascii="Book Antiqua" w:eastAsia="FangSong_GB2312" w:hAnsi="Book Antiqua"/>
          <w:b/>
          <w:i/>
          <w:iCs/>
          <w:sz w:val="24"/>
        </w:rPr>
        <w:t>DCQD</w:t>
      </w:r>
    </w:p>
    <w:p w14:paraId="7C7B2094" w14:textId="77777777" w:rsidR="00711044" w:rsidRDefault="00AA2768" w:rsidP="0014590F">
      <w:pPr>
        <w:spacing w:line="360" w:lineRule="auto"/>
        <w:rPr>
          <w:rFonts w:ascii="Book Antiqua" w:eastAsia="FangSong_GB2312" w:hAnsi="Book Antiqua"/>
          <w:sz w:val="24"/>
        </w:rPr>
      </w:pPr>
      <w:r w:rsidRPr="00711044">
        <w:rPr>
          <w:rFonts w:ascii="Book Antiqua" w:eastAsia="FangSong_GB2312" w:hAnsi="Book Antiqua"/>
          <w:b/>
          <w:sz w:val="24"/>
        </w:rPr>
        <w:t xml:space="preserve">First </w:t>
      </w:r>
      <w:r w:rsidR="00372D8B" w:rsidRPr="00711044">
        <w:rPr>
          <w:rFonts w:ascii="Book Antiqua" w:eastAsia="FangSong_GB2312" w:hAnsi="Book Antiqua"/>
          <w:b/>
          <w:sz w:val="24"/>
        </w:rPr>
        <w:t>part</w:t>
      </w:r>
      <w:r w:rsidR="00372D8B" w:rsidRPr="00AE3276">
        <w:rPr>
          <w:rFonts w:ascii="Book Antiqua" w:eastAsia="FangSong_GB2312" w:hAnsi="Book Antiqua"/>
          <w:b/>
          <w:i/>
          <w:sz w:val="24"/>
        </w:rPr>
        <w:t xml:space="preserve">: </w:t>
      </w:r>
      <w:r w:rsidR="005523F5" w:rsidRPr="00AE3276">
        <w:rPr>
          <w:rFonts w:ascii="Book Antiqua" w:eastAsia="FangSong_GB2312" w:hAnsi="Book Antiqua"/>
          <w:sz w:val="24"/>
        </w:rPr>
        <w:t xml:space="preserve">Rats were </w:t>
      </w:r>
      <w:r w:rsidR="001875DB" w:rsidRPr="00AE3276">
        <w:rPr>
          <w:rFonts w:ascii="Book Antiqua" w:eastAsia="FangSong_GB2312" w:hAnsi="Book Antiqua"/>
          <w:sz w:val="24"/>
        </w:rPr>
        <w:t xml:space="preserve">randomly </w:t>
      </w:r>
      <w:r w:rsidR="006F056A" w:rsidRPr="00AE3276">
        <w:rPr>
          <w:rFonts w:ascii="Book Antiqua" w:eastAsia="FangSong_GB2312" w:hAnsi="Book Antiqua"/>
          <w:sz w:val="24"/>
        </w:rPr>
        <w:t>allocated into four groups</w:t>
      </w:r>
      <w:r w:rsidR="00A6207F" w:rsidRPr="00AE3276">
        <w:rPr>
          <w:rFonts w:ascii="Book Antiqua" w:eastAsia="FangSong_GB2312" w:hAnsi="Book Antiqua"/>
          <w:sz w:val="24"/>
        </w:rPr>
        <w:t xml:space="preserve"> with 6 rats in each group</w:t>
      </w:r>
      <w:r w:rsidR="006F056A" w:rsidRPr="00AE3276">
        <w:rPr>
          <w:rFonts w:ascii="Book Antiqua" w:eastAsia="FangSong_GB2312" w:hAnsi="Book Antiqua"/>
          <w:sz w:val="24"/>
        </w:rPr>
        <w:t xml:space="preserve">: </w:t>
      </w:r>
      <w:r w:rsidR="00372D8B" w:rsidRPr="00AE3276">
        <w:rPr>
          <w:rFonts w:ascii="Book Antiqua" w:eastAsia="FangSong_GB2312" w:hAnsi="Book Antiqua"/>
          <w:sz w:val="24"/>
        </w:rPr>
        <w:t xml:space="preserve">a sham-operated group </w:t>
      </w:r>
      <w:r w:rsidR="0014590F" w:rsidRPr="00AE3276">
        <w:rPr>
          <w:rFonts w:ascii="Book Antiqua" w:eastAsia="FangSong_GB2312" w:hAnsi="Book Antiqua" w:hint="eastAsia"/>
          <w:sz w:val="24"/>
        </w:rPr>
        <w:t>[</w:t>
      </w:r>
      <w:r w:rsidR="00372D8B" w:rsidRPr="00AE3276">
        <w:rPr>
          <w:rFonts w:ascii="Book Antiqua" w:eastAsia="FangSong_GB2312" w:hAnsi="Book Antiqua"/>
          <w:sz w:val="24"/>
        </w:rPr>
        <w:t>NG(a)</w:t>
      </w:r>
      <w:r w:rsidR="0014590F" w:rsidRPr="00AE3276">
        <w:rPr>
          <w:rFonts w:ascii="Book Antiqua" w:eastAsia="FangSong_GB2312" w:hAnsi="Book Antiqua" w:hint="eastAsia"/>
          <w:sz w:val="24"/>
        </w:rPr>
        <w:t>]</w:t>
      </w:r>
      <w:r w:rsidR="00372D8B" w:rsidRPr="00AE3276">
        <w:rPr>
          <w:rFonts w:ascii="Book Antiqua" w:eastAsia="FangSong_GB2312" w:hAnsi="Book Antiqua"/>
          <w:sz w:val="24"/>
        </w:rPr>
        <w:t xml:space="preserve"> and </w:t>
      </w:r>
      <w:r w:rsidRPr="00AE3276">
        <w:rPr>
          <w:rFonts w:ascii="Book Antiqua" w:eastAsia="FangSong_GB2312" w:hAnsi="Book Antiqua"/>
          <w:sz w:val="24"/>
        </w:rPr>
        <w:t>three</w:t>
      </w:r>
      <w:r w:rsidR="00372D8B" w:rsidRPr="00AE3276">
        <w:rPr>
          <w:rFonts w:ascii="Book Antiqua" w:eastAsia="FangSong_GB2312" w:hAnsi="Book Antiqua"/>
          <w:sz w:val="24"/>
        </w:rPr>
        <w:t xml:space="preserve"> </w:t>
      </w:r>
      <w:r w:rsidR="00BC3620" w:rsidRPr="00AE3276">
        <w:rPr>
          <w:rFonts w:ascii="Book Antiqua" w:eastAsia="FangSong_GB2312" w:hAnsi="Book Antiqua"/>
          <w:sz w:val="24"/>
        </w:rPr>
        <w:t xml:space="preserve">model </w:t>
      </w:r>
      <w:r w:rsidRPr="00AE3276">
        <w:rPr>
          <w:rFonts w:ascii="Book Antiqua" w:eastAsia="FangSong_GB2312" w:hAnsi="Book Antiqua"/>
          <w:sz w:val="24"/>
        </w:rPr>
        <w:t>groups</w:t>
      </w:r>
      <w:r w:rsidR="009F788F" w:rsidRPr="00AE3276">
        <w:rPr>
          <w:rFonts w:ascii="Book Antiqua" w:eastAsia="FangSong_GB2312" w:hAnsi="Book Antiqua"/>
          <w:sz w:val="24"/>
        </w:rPr>
        <w:t>,</w:t>
      </w:r>
      <w:r w:rsidRPr="00AE3276">
        <w:rPr>
          <w:rFonts w:ascii="Book Antiqua" w:eastAsia="FangSong_GB2312" w:hAnsi="Book Antiqua"/>
          <w:sz w:val="24"/>
        </w:rPr>
        <w:t xml:space="preserve"> </w:t>
      </w:r>
      <w:r w:rsidR="00372D8B" w:rsidRPr="00AE3276">
        <w:rPr>
          <w:rFonts w:ascii="Book Antiqua" w:eastAsia="FangSong_GB2312" w:hAnsi="Book Antiqua"/>
          <w:sz w:val="24"/>
        </w:rPr>
        <w:t xml:space="preserve">4hG(a), 12hG(a), </w:t>
      </w:r>
      <w:r w:rsidR="00A6207F" w:rsidRPr="00AE3276">
        <w:rPr>
          <w:rFonts w:ascii="Book Antiqua" w:eastAsia="FangSong_GB2312" w:hAnsi="Book Antiqua"/>
          <w:sz w:val="24"/>
        </w:rPr>
        <w:t xml:space="preserve">and </w:t>
      </w:r>
      <w:r w:rsidR="00372D8B" w:rsidRPr="00AE3276">
        <w:rPr>
          <w:rFonts w:ascii="Book Antiqua" w:eastAsia="FangSong_GB2312" w:hAnsi="Book Antiqua"/>
          <w:sz w:val="24"/>
        </w:rPr>
        <w:t>24hG(a)</w:t>
      </w:r>
      <w:r w:rsidR="005523F5" w:rsidRPr="00AE3276">
        <w:rPr>
          <w:rFonts w:ascii="Book Antiqua" w:eastAsia="FangSong_GB2312" w:hAnsi="Book Antiqua"/>
          <w:sz w:val="24"/>
        </w:rPr>
        <w:t xml:space="preserve">. </w:t>
      </w:r>
      <w:r w:rsidR="00BC3620" w:rsidRPr="00AE3276">
        <w:rPr>
          <w:rFonts w:ascii="Book Antiqua" w:eastAsia="FangSong_GB2312" w:hAnsi="Book Antiqua"/>
          <w:sz w:val="24"/>
        </w:rPr>
        <w:t>AP models were induced by retrograde perfusion of 3% sodium taurocholate (1 mL/kg body weight) into the biliopancreatic duct</w:t>
      </w:r>
      <w:r w:rsidR="00074A52" w:rsidRPr="00AE3276">
        <w:rPr>
          <w:rFonts w:ascii="Book Antiqua" w:eastAsia="FangSong_GB2312" w:hAnsi="Book Antiqua"/>
          <w:sz w:val="24"/>
          <w:vertAlign w:val="superscript"/>
        </w:rPr>
        <w:fldChar w:fldCharType="begin">
          <w:fldData xml:space="preserve">PEVuZE5vdGU+PENpdGU+PEF1dGhvcj5SYXU8L0F1dGhvcj48WWVhcj4yMDAwPC9ZZWFyPjxSZWNO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aWNhbD48cGFnZXM+MzUyLTYwPC9wYWdlcz48dm9sdW1lPjIzMTwvdm9sdW1lPjxudW1iZXI+Mzwv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</w:fldData>
        </w:fldChar>
      </w:r>
      <w:r w:rsidR="00074A52" w:rsidRPr="00AE3276">
        <w:rPr>
          <w:rFonts w:ascii="Book Antiqua" w:eastAsia="FangSong_GB2312" w:hAnsi="Book Antiqua"/>
          <w:sz w:val="24"/>
          <w:vertAlign w:val="superscript"/>
        </w:rPr>
        <w:instrText xml:space="preserve"> ADDIN EN.CITE </w:instrText>
      </w:r>
      <w:r w:rsidR="00074A52" w:rsidRPr="00AE3276">
        <w:rPr>
          <w:rFonts w:ascii="Book Antiqua" w:eastAsia="FangSong_GB2312" w:hAnsi="Book Antiqua"/>
          <w:sz w:val="24"/>
          <w:vertAlign w:val="superscript"/>
        </w:rPr>
        <w:fldChar w:fldCharType="begin">
          <w:fldData xml:space="preserve">PEVuZE5vdGU+PENpdGU+PEF1dGhvcj5SYXU8L0F1dGhvcj48WWVhcj4yMDAwPC9ZZWFyPjxSZWNO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</w:fldData>
        </w:fldChar>
      </w:r>
      <w:r w:rsidR="00074A52" w:rsidRPr="00AE3276">
        <w:rPr>
          <w:rFonts w:ascii="Book Antiqua" w:eastAsia="FangSong_GB2312" w:hAnsi="Book Antiqua"/>
          <w:sz w:val="24"/>
          <w:vertAlign w:val="superscript"/>
        </w:rPr>
        <w:instrText xml:space="preserve"> ADDIN EN.CITE.DATA </w:instrText>
      </w:r>
      <w:r w:rsidR="00074A52" w:rsidRPr="00AE3276">
        <w:rPr>
          <w:rFonts w:ascii="Book Antiqua" w:eastAsia="FangSong_GB2312" w:hAnsi="Book Antiqua"/>
          <w:sz w:val="24"/>
          <w:vertAlign w:val="superscript"/>
        </w:rPr>
      </w:r>
      <w:r w:rsidR="00074A52" w:rsidRPr="00AE3276">
        <w:rPr>
          <w:rFonts w:ascii="Book Antiqua" w:eastAsia="FangSong_GB2312" w:hAnsi="Book Antiqua"/>
          <w:sz w:val="24"/>
          <w:vertAlign w:val="superscript"/>
        </w:rPr>
        <w:fldChar w:fldCharType="end"/>
      </w:r>
      <w:r w:rsidR="00074A52" w:rsidRPr="00AE3276">
        <w:rPr>
          <w:rFonts w:ascii="Book Antiqua" w:eastAsia="FangSong_GB2312" w:hAnsi="Book Antiqua"/>
          <w:sz w:val="24"/>
          <w:vertAlign w:val="superscript"/>
        </w:rPr>
      </w:r>
      <w:r w:rsidR="00074A52" w:rsidRPr="00AE3276">
        <w:rPr>
          <w:rFonts w:ascii="Book Antiqua" w:eastAsia="FangSong_GB2312" w:hAnsi="Book Antiqua"/>
          <w:sz w:val="24"/>
          <w:vertAlign w:val="superscript"/>
        </w:rPr>
        <w:fldChar w:fldCharType="separate"/>
      </w:r>
      <w:r w:rsidR="00074A52" w:rsidRPr="00AE3276">
        <w:rPr>
          <w:rFonts w:ascii="Book Antiqua" w:eastAsia="FangSong_GB2312" w:hAnsi="Book Antiqua"/>
          <w:noProof/>
          <w:sz w:val="24"/>
          <w:vertAlign w:val="superscript"/>
        </w:rPr>
        <w:t>[11]</w:t>
      </w:r>
      <w:r w:rsidR="00074A52" w:rsidRPr="00AE3276">
        <w:rPr>
          <w:rFonts w:ascii="Book Antiqua" w:eastAsia="FangSong_GB2312" w:hAnsi="Book Antiqua"/>
          <w:sz w:val="24"/>
          <w:vertAlign w:val="superscript"/>
        </w:rPr>
        <w:fldChar w:fldCharType="end"/>
      </w:r>
      <w:r w:rsidR="00BC3620" w:rsidRPr="00AE3276">
        <w:rPr>
          <w:rFonts w:ascii="Book Antiqua" w:eastAsia="FangSong_GB2312" w:hAnsi="Book Antiqua"/>
          <w:sz w:val="24"/>
        </w:rPr>
        <w:t xml:space="preserve"> at a rate of 6 mL/h with a micro-infusion pump after anesthetization with 10% chloral hydrate (3 mL/kg body weight)</w:t>
      </w:r>
      <w:r w:rsidR="00BC3620" w:rsidRPr="00AE3276" w:rsidDel="002A701B">
        <w:rPr>
          <w:rFonts w:ascii="Book Antiqua" w:eastAsia="FangSong_GB2312" w:hAnsi="Book Antiqua"/>
          <w:sz w:val="24"/>
        </w:rPr>
        <w:t xml:space="preserve"> </w:t>
      </w:r>
      <w:r w:rsidR="00BC3620" w:rsidRPr="00AE3276">
        <w:rPr>
          <w:rFonts w:ascii="Book Antiqua" w:eastAsia="FangSong_GB2312" w:hAnsi="Book Antiqua"/>
          <w:sz w:val="24"/>
        </w:rPr>
        <w:t xml:space="preserve">injected into the abdominal cavity. </w:t>
      </w:r>
      <w:r w:rsidR="00074A52" w:rsidRPr="00AE3276">
        <w:rPr>
          <w:rFonts w:ascii="Book Antiqua" w:eastAsia="FangSong_GB2312" w:hAnsi="Book Antiqua"/>
          <w:sz w:val="24"/>
        </w:rPr>
        <w:t>The NG(a) group was performed the same procedure, but saline instead of sodium taurocholate. The dosing time of DCQD for t</w:t>
      </w:r>
      <w:r w:rsidR="00832F45" w:rsidRPr="00AE3276">
        <w:rPr>
          <w:rFonts w:ascii="Book Antiqua" w:eastAsia="FangSong_GB2312" w:hAnsi="Book Antiqua"/>
          <w:sz w:val="24"/>
        </w:rPr>
        <w:t xml:space="preserve">he </w:t>
      </w:r>
      <w:r w:rsidR="00074A52" w:rsidRPr="00AE3276">
        <w:rPr>
          <w:rFonts w:ascii="Book Antiqua" w:eastAsia="FangSong_GB2312" w:hAnsi="Book Antiqua"/>
          <w:sz w:val="24"/>
        </w:rPr>
        <w:t xml:space="preserve">NG(a) and </w:t>
      </w:r>
      <w:r w:rsidR="00BC3620" w:rsidRPr="00AE3276">
        <w:rPr>
          <w:rFonts w:ascii="Book Antiqua" w:eastAsia="FangSong_GB2312" w:hAnsi="Book Antiqua"/>
          <w:sz w:val="24"/>
        </w:rPr>
        <w:t xml:space="preserve">model groups were </w:t>
      </w:r>
      <w:r w:rsidR="00074A52" w:rsidRPr="00AE3276">
        <w:rPr>
          <w:rFonts w:ascii="Book Antiqua" w:eastAsia="FangSong_GB2312" w:hAnsi="Book Antiqua"/>
          <w:sz w:val="24"/>
        </w:rPr>
        <w:t xml:space="preserve">4 h, </w:t>
      </w:r>
      <w:r w:rsidR="00832F45" w:rsidRPr="00AE3276">
        <w:rPr>
          <w:rFonts w:ascii="Book Antiqua" w:eastAsia="FangSong_GB2312" w:hAnsi="Book Antiqua"/>
          <w:sz w:val="24"/>
        </w:rPr>
        <w:t xml:space="preserve">4 h, 12 h, </w:t>
      </w:r>
      <w:r w:rsidR="00A6207F" w:rsidRPr="00AE3276">
        <w:rPr>
          <w:rFonts w:ascii="Book Antiqua" w:eastAsia="FangSong_GB2312" w:hAnsi="Book Antiqua"/>
          <w:sz w:val="24"/>
        </w:rPr>
        <w:t xml:space="preserve">and </w:t>
      </w:r>
      <w:r w:rsidR="00832F45" w:rsidRPr="00AE3276">
        <w:rPr>
          <w:rFonts w:ascii="Book Antiqua" w:eastAsia="FangSong_GB2312" w:hAnsi="Book Antiqua"/>
          <w:sz w:val="24"/>
        </w:rPr>
        <w:t xml:space="preserve">24 h after </w:t>
      </w:r>
      <w:r w:rsidR="00074A52" w:rsidRPr="00AE3276">
        <w:rPr>
          <w:rFonts w:ascii="Book Antiqua" w:eastAsia="FangSong_GB2312" w:hAnsi="Book Antiqua"/>
          <w:sz w:val="24"/>
        </w:rPr>
        <w:t xml:space="preserve">operation. </w:t>
      </w:r>
    </w:p>
    <w:p w14:paraId="31FC3FF7" w14:textId="77777777" w:rsidR="00711044" w:rsidRDefault="00711044" w:rsidP="0014590F">
      <w:pPr>
        <w:spacing w:line="360" w:lineRule="auto"/>
        <w:rPr>
          <w:rFonts w:ascii="Book Antiqua" w:eastAsia="FangSong_GB2312" w:hAnsi="Book Antiqua"/>
          <w:sz w:val="24"/>
        </w:rPr>
      </w:pPr>
    </w:p>
    <w:p w14:paraId="3B0BE65B" w14:textId="1A9DC787" w:rsidR="005523F5" w:rsidRPr="00AE3276" w:rsidRDefault="00AA2768" w:rsidP="0014590F">
      <w:pPr>
        <w:spacing w:line="360" w:lineRule="auto"/>
        <w:rPr>
          <w:rFonts w:ascii="Book Antiqua" w:eastAsia="FangSong_GB2312" w:hAnsi="Book Antiqua"/>
          <w:sz w:val="24"/>
        </w:rPr>
      </w:pPr>
      <w:r w:rsidRPr="00711044">
        <w:rPr>
          <w:rFonts w:ascii="Book Antiqua" w:eastAsia="FangSong_GB2312" w:hAnsi="Book Antiqua"/>
          <w:b/>
          <w:sz w:val="24"/>
        </w:rPr>
        <w:t xml:space="preserve">Second </w:t>
      </w:r>
      <w:r w:rsidR="00372D8B" w:rsidRPr="00711044">
        <w:rPr>
          <w:rFonts w:ascii="Book Antiqua" w:eastAsia="FangSong_GB2312" w:hAnsi="Book Antiqua"/>
          <w:b/>
          <w:sz w:val="24"/>
        </w:rPr>
        <w:t>part:</w:t>
      </w:r>
      <w:r w:rsidR="00372D8B" w:rsidRPr="00AE3276">
        <w:rPr>
          <w:rFonts w:ascii="Book Antiqua" w:eastAsia="FangSong_GB2312" w:hAnsi="Book Antiqua"/>
          <w:sz w:val="24"/>
        </w:rPr>
        <w:t xml:space="preserve"> </w:t>
      </w:r>
      <w:r w:rsidR="009F788F" w:rsidRPr="00AE3276">
        <w:rPr>
          <w:rFonts w:ascii="Book Antiqua" w:eastAsia="FangSong_GB2312" w:hAnsi="Book Antiqua"/>
          <w:sz w:val="24"/>
        </w:rPr>
        <w:t>Forty-two</w:t>
      </w:r>
      <w:r w:rsidR="00372D8B" w:rsidRPr="00AE3276">
        <w:rPr>
          <w:rFonts w:ascii="Book Antiqua" w:eastAsia="FangSong_GB2312" w:hAnsi="Book Antiqua"/>
          <w:sz w:val="24"/>
        </w:rPr>
        <w:t xml:space="preserve"> rats were divided into a sham-operated group </w:t>
      </w:r>
      <w:r w:rsidR="0014590F" w:rsidRPr="00AE3276">
        <w:rPr>
          <w:rFonts w:ascii="Book Antiqua" w:eastAsia="FangSong_GB2312" w:hAnsi="Book Antiqua" w:hint="eastAsia"/>
          <w:sz w:val="24"/>
        </w:rPr>
        <w:t>[</w:t>
      </w:r>
      <w:r w:rsidR="00372D8B" w:rsidRPr="00AE3276">
        <w:rPr>
          <w:rFonts w:ascii="Book Antiqua" w:eastAsia="FangSong_GB2312" w:hAnsi="Book Antiqua"/>
          <w:sz w:val="24"/>
        </w:rPr>
        <w:t>NG(b)</w:t>
      </w:r>
      <w:r w:rsidR="0014590F" w:rsidRPr="00AE3276">
        <w:rPr>
          <w:rFonts w:ascii="Book Antiqua" w:eastAsia="FangSong_GB2312" w:hAnsi="Book Antiqua" w:hint="eastAsia"/>
          <w:sz w:val="24"/>
        </w:rPr>
        <w:t>]</w:t>
      </w:r>
      <w:r w:rsidR="00372D8B" w:rsidRPr="00AE3276">
        <w:rPr>
          <w:rFonts w:ascii="Book Antiqua" w:eastAsia="FangSong_GB2312" w:hAnsi="Book Antiqua"/>
          <w:sz w:val="24"/>
        </w:rPr>
        <w:t xml:space="preserve">, and 4h-, 12h-, </w:t>
      </w:r>
      <w:r w:rsidR="009F788F" w:rsidRPr="00AE3276">
        <w:rPr>
          <w:rFonts w:ascii="Book Antiqua" w:eastAsia="FangSong_GB2312" w:hAnsi="Book Antiqua"/>
          <w:sz w:val="24"/>
        </w:rPr>
        <w:t xml:space="preserve">and </w:t>
      </w:r>
      <w:r w:rsidR="00372D8B" w:rsidRPr="00AE3276">
        <w:rPr>
          <w:rFonts w:ascii="Book Antiqua" w:eastAsia="FangSong_GB2312" w:hAnsi="Book Antiqua"/>
          <w:sz w:val="24"/>
        </w:rPr>
        <w:t xml:space="preserve">24h-dosing treatment groups (4hG(b), 12hG(b), </w:t>
      </w:r>
      <w:r w:rsidR="009F788F" w:rsidRPr="00AE3276">
        <w:rPr>
          <w:rFonts w:ascii="Book Antiqua" w:eastAsia="FangSong_GB2312" w:hAnsi="Book Antiqua"/>
          <w:sz w:val="24"/>
        </w:rPr>
        <w:t xml:space="preserve">and </w:t>
      </w:r>
      <w:r w:rsidR="00372D8B" w:rsidRPr="00AE3276">
        <w:rPr>
          <w:rFonts w:ascii="Book Antiqua" w:eastAsia="FangSong_GB2312" w:hAnsi="Book Antiqua"/>
          <w:sz w:val="24"/>
        </w:rPr>
        <w:t>24hG(b), respectively)</w:t>
      </w:r>
      <w:r w:rsidR="009567C6" w:rsidRPr="00AE3276">
        <w:rPr>
          <w:rFonts w:ascii="Book Antiqua" w:eastAsia="FangSong_GB2312" w:hAnsi="Book Antiqua"/>
          <w:sz w:val="24"/>
        </w:rPr>
        <w:t xml:space="preserve"> with three corresponding control groups </w:t>
      </w:r>
      <w:r w:rsidR="0014590F" w:rsidRPr="00AE3276">
        <w:rPr>
          <w:rFonts w:ascii="Book Antiqua" w:eastAsia="FangSong_GB2312" w:hAnsi="Book Antiqua" w:hint="eastAsia"/>
          <w:sz w:val="24"/>
        </w:rPr>
        <w:t>[</w:t>
      </w:r>
      <w:r w:rsidR="009567C6" w:rsidRPr="00AE3276">
        <w:rPr>
          <w:rFonts w:ascii="Book Antiqua" w:eastAsia="FangSong_GB2312" w:hAnsi="Book Antiqua"/>
          <w:sz w:val="24"/>
        </w:rPr>
        <w:t>MG(b)</w:t>
      </w:r>
      <w:r w:rsidR="00832F45" w:rsidRPr="00AE3276">
        <w:rPr>
          <w:rFonts w:ascii="Book Antiqua" w:eastAsia="FangSong_GB2312" w:hAnsi="Book Antiqua"/>
          <w:sz w:val="24"/>
        </w:rPr>
        <w:t>s</w:t>
      </w:r>
      <w:r w:rsidR="0014590F" w:rsidRPr="00AE3276">
        <w:rPr>
          <w:rFonts w:ascii="Book Antiqua" w:eastAsia="FangSong_GB2312" w:hAnsi="Book Antiqua" w:hint="eastAsia"/>
          <w:sz w:val="24"/>
        </w:rPr>
        <w:t>]</w:t>
      </w:r>
      <w:r w:rsidR="00372D8B" w:rsidRPr="00AE3276">
        <w:rPr>
          <w:rFonts w:ascii="Book Antiqua" w:eastAsia="FangSong_GB2312" w:hAnsi="Book Antiqua"/>
          <w:sz w:val="24"/>
        </w:rPr>
        <w:t xml:space="preserve">. </w:t>
      </w:r>
      <w:r w:rsidR="00B65235" w:rsidRPr="00AE3276">
        <w:rPr>
          <w:rFonts w:ascii="Book Antiqua" w:eastAsia="FangSong_GB2312" w:hAnsi="Book Antiqua"/>
          <w:sz w:val="24"/>
        </w:rPr>
        <w:t>Only</w:t>
      </w:r>
      <w:r w:rsidR="00B65235" w:rsidRPr="00AE3276">
        <w:rPr>
          <w:rFonts w:ascii="Book Antiqua" w:eastAsia="FangSong_GB2312" w:hAnsi="Book Antiqua"/>
          <w:b/>
          <w:i/>
          <w:sz w:val="24"/>
        </w:rPr>
        <w:t xml:space="preserve"> </w:t>
      </w:r>
      <w:r w:rsidR="00B65235" w:rsidRPr="00AE3276">
        <w:rPr>
          <w:rFonts w:ascii="Book Antiqua" w:eastAsia="FangSong_GB2312" w:hAnsi="Book Antiqua"/>
          <w:sz w:val="24"/>
        </w:rPr>
        <w:t xml:space="preserve">the three treatment groups were administered the same dosage of DCQD at 4 h, 12 h, </w:t>
      </w:r>
      <w:r w:rsidR="009F788F" w:rsidRPr="00AE3276">
        <w:rPr>
          <w:rFonts w:ascii="Book Antiqua" w:eastAsia="FangSong_GB2312" w:hAnsi="Book Antiqua"/>
          <w:sz w:val="24"/>
        </w:rPr>
        <w:t xml:space="preserve">and </w:t>
      </w:r>
      <w:r w:rsidR="00B65235" w:rsidRPr="00AE3276">
        <w:rPr>
          <w:rFonts w:ascii="Book Antiqua" w:eastAsia="FangSong_GB2312" w:hAnsi="Book Antiqua"/>
          <w:sz w:val="24"/>
        </w:rPr>
        <w:t>24 h</w:t>
      </w:r>
      <w:r w:rsidR="00A6207F" w:rsidRPr="00AE3276">
        <w:rPr>
          <w:rFonts w:ascii="Book Antiqua" w:eastAsia="FangSong_GB2312" w:hAnsi="Book Antiqua"/>
          <w:sz w:val="24"/>
        </w:rPr>
        <w:t>,</w:t>
      </w:r>
      <w:r w:rsidR="00B65235" w:rsidRPr="00AE3276">
        <w:rPr>
          <w:rFonts w:ascii="Book Antiqua" w:eastAsia="FangSong_GB2312" w:hAnsi="Book Antiqua"/>
          <w:sz w:val="24"/>
        </w:rPr>
        <w:t xml:space="preserve"> respectively</w:t>
      </w:r>
      <w:r w:rsidR="00074A52" w:rsidRPr="00AE3276">
        <w:rPr>
          <w:rFonts w:ascii="Book Antiqua" w:eastAsia="FangSong_GB2312" w:hAnsi="Book Antiqua"/>
          <w:sz w:val="24"/>
        </w:rPr>
        <w:t>,</w:t>
      </w:r>
      <w:r w:rsidR="00B65235" w:rsidRPr="00AE3276">
        <w:rPr>
          <w:rFonts w:ascii="Book Antiqua" w:eastAsia="FangSong_GB2312" w:hAnsi="Book Antiqua"/>
          <w:sz w:val="24"/>
        </w:rPr>
        <w:t xml:space="preserve"> after AP induction. </w:t>
      </w:r>
      <w:r w:rsidR="009567C6" w:rsidRPr="00AE3276">
        <w:rPr>
          <w:rFonts w:ascii="Book Antiqua" w:eastAsia="FangSong_GB2312" w:hAnsi="Book Antiqua"/>
          <w:sz w:val="24"/>
        </w:rPr>
        <w:t xml:space="preserve">The three corresponding control groups were given saline instead of DCQD at the same time. </w:t>
      </w:r>
      <w:r w:rsidR="00420223" w:rsidRPr="00AE3276">
        <w:rPr>
          <w:rFonts w:ascii="Book Antiqua" w:eastAsia="FangSong_GB2312" w:hAnsi="Book Antiqua"/>
          <w:sz w:val="24"/>
        </w:rPr>
        <w:t>Rats were euthanized at 24 h after</w:t>
      </w:r>
      <w:r w:rsidR="006F7F1B" w:rsidRPr="00AE3276">
        <w:rPr>
          <w:rFonts w:ascii="Book Antiqua" w:eastAsia="FangSong_GB2312" w:hAnsi="Book Antiqua"/>
          <w:sz w:val="24"/>
        </w:rPr>
        <w:t xml:space="preserve"> drug dosing</w:t>
      </w:r>
      <w:r w:rsidR="00420223" w:rsidRPr="00AE3276">
        <w:rPr>
          <w:rFonts w:ascii="Book Antiqua" w:eastAsia="FangSong_GB2312" w:hAnsi="Book Antiqua"/>
          <w:sz w:val="24"/>
        </w:rPr>
        <w:t>.</w:t>
      </w:r>
    </w:p>
    <w:p w14:paraId="7A111FFB" w14:textId="77777777" w:rsidR="006F056A" w:rsidRPr="00AE3276" w:rsidRDefault="006F056A" w:rsidP="0014590F">
      <w:pPr>
        <w:spacing w:line="360" w:lineRule="auto"/>
        <w:rPr>
          <w:rFonts w:ascii="Book Antiqua" w:eastAsia="FangSong_GB2312" w:hAnsi="Book Antiqua"/>
          <w:sz w:val="24"/>
        </w:rPr>
      </w:pPr>
    </w:p>
    <w:p w14:paraId="1A271E7A" w14:textId="6175FDAC" w:rsidR="006F056A" w:rsidRPr="00AE3276" w:rsidRDefault="005523F5" w:rsidP="0014590F">
      <w:pPr>
        <w:spacing w:line="360" w:lineRule="auto"/>
        <w:rPr>
          <w:rFonts w:ascii="Book Antiqua" w:eastAsia="FangSong_GB2312" w:hAnsi="Book Antiqua"/>
          <w:b/>
          <w:i/>
          <w:iCs/>
          <w:sz w:val="24"/>
        </w:rPr>
      </w:pPr>
      <w:r w:rsidRPr="00AE3276">
        <w:rPr>
          <w:rFonts w:ascii="Book Antiqua" w:eastAsia="FangSong_GB2312" w:hAnsi="Book Antiqua"/>
          <w:b/>
          <w:i/>
          <w:iCs/>
          <w:sz w:val="24"/>
        </w:rPr>
        <w:t>Collection and Measurement of</w:t>
      </w:r>
      <w:r w:rsidR="006F056A" w:rsidRPr="00AE3276">
        <w:rPr>
          <w:rFonts w:ascii="Book Antiqua" w:eastAsia="FangSong_GB2312" w:hAnsi="Book Antiqua"/>
          <w:b/>
          <w:i/>
          <w:iCs/>
          <w:sz w:val="24"/>
        </w:rPr>
        <w:t xml:space="preserve"> Samples</w:t>
      </w:r>
    </w:p>
    <w:p w14:paraId="7AF8AE2F" w14:textId="506B026D" w:rsidR="00182B7E" w:rsidRPr="00AE3276" w:rsidRDefault="00832F45" w:rsidP="0014590F">
      <w:pPr>
        <w:widowControl/>
        <w:autoSpaceDE w:val="0"/>
        <w:autoSpaceDN w:val="0"/>
        <w:adjustRightInd w:val="0"/>
        <w:spacing w:line="360" w:lineRule="auto"/>
        <w:rPr>
          <w:rFonts w:ascii="Book Antiqua" w:eastAsia="FangSong_GB2312" w:hAnsi="Book Antiqua"/>
          <w:sz w:val="24"/>
        </w:rPr>
      </w:pPr>
      <w:r w:rsidRPr="00AE3276">
        <w:rPr>
          <w:rFonts w:ascii="Book Antiqua" w:eastAsia="FangSong_GB2312" w:hAnsi="Book Antiqua"/>
          <w:b/>
          <w:sz w:val="24"/>
        </w:rPr>
        <w:t xml:space="preserve">First </w:t>
      </w:r>
      <w:r w:rsidR="00420223" w:rsidRPr="00AE3276">
        <w:rPr>
          <w:rFonts w:ascii="Book Antiqua" w:eastAsia="FangSong_GB2312" w:hAnsi="Book Antiqua"/>
          <w:b/>
          <w:sz w:val="24"/>
        </w:rPr>
        <w:t>part:</w:t>
      </w:r>
      <w:r w:rsidR="00420223" w:rsidRPr="00AE3276">
        <w:rPr>
          <w:rFonts w:ascii="Book Antiqua" w:eastAsia="FangSong_GB2312" w:hAnsi="Book Antiqua"/>
          <w:b/>
          <w:i/>
          <w:sz w:val="24"/>
        </w:rPr>
        <w:t xml:space="preserve"> </w:t>
      </w:r>
      <w:r w:rsidR="00B0729D" w:rsidRPr="00AE3276">
        <w:rPr>
          <w:rFonts w:ascii="Book Antiqua" w:eastAsia="FangSong_GB2312" w:hAnsi="Book Antiqua"/>
          <w:sz w:val="24"/>
        </w:rPr>
        <w:t xml:space="preserve">Plasma </w:t>
      </w:r>
      <w:r w:rsidR="00AC4F68" w:rsidRPr="00AE3276">
        <w:rPr>
          <w:rFonts w:ascii="Book Antiqua" w:eastAsia="FangSong_GB2312" w:hAnsi="Book Antiqua"/>
          <w:sz w:val="24"/>
        </w:rPr>
        <w:t>samples (</w:t>
      </w:r>
      <w:r w:rsidR="00C85220" w:rsidRPr="00AE3276">
        <w:rPr>
          <w:rFonts w:ascii="Book Antiqua" w:eastAsia="FangSong_GB2312" w:hAnsi="Book Antiqua"/>
          <w:sz w:val="24"/>
        </w:rPr>
        <w:t>0.5</w:t>
      </w:r>
      <w:r w:rsidR="005523F5" w:rsidRPr="00AE3276">
        <w:rPr>
          <w:rFonts w:ascii="Book Antiqua" w:eastAsia="FangSong_GB2312" w:hAnsi="Book Antiqua"/>
          <w:sz w:val="24"/>
        </w:rPr>
        <w:t xml:space="preserve"> mL) were collected </w:t>
      </w:r>
      <w:r w:rsidR="00A06626" w:rsidRPr="00AE3276">
        <w:rPr>
          <w:rFonts w:ascii="Book Antiqua" w:eastAsia="FangSong_GB2312" w:hAnsi="Book Antiqua"/>
          <w:sz w:val="24"/>
        </w:rPr>
        <w:t xml:space="preserve">from the tails </w:t>
      </w:r>
      <w:r w:rsidR="005523F5" w:rsidRPr="00AE3276">
        <w:rPr>
          <w:rFonts w:ascii="Book Antiqua" w:eastAsia="FangSong_GB2312" w:hAnsi="Book Antiqua"/>
          <w:sz w:val="24"/>
        </w:rPr>
        <w:t xml:space="preserve">at </w:t>
      </w:r>
      <w:r w:rsidR="004C20E8" w:rsidRPr="00AE3276">
        <w:rPr>
          <w:rFonts w:ascii="Book Antiqua" w:eastAsia="FangSong_GB2312" w:hAnsi="Book Antiqua"/>
          <w:sz w:val="24"/>
        </w:rPr>
        <w:t>1</w:t>
      </w:r>
      <w:r w:rsidR="005523F5" w:rsidRPr="00AE3276">
        <w:rPr>
          <w:rFonts w:ascii="Book Antiqua" w:eastAsia="FangSong_GB2312" w:hAnsi="Book Antiqua"/>
          <w:sz w:val="24"/>
        </w:rPr>
        <w:t>0 min, 20 min, 40 min, 1 h, 2 h, 4 h, 8 h, 12 h and 24 h</w:t>
      </w:r>
      <w:r w:rsidR="00845F5A" w:rsidRPr="00AE3276">
        <w:rPr>
          <w:rFonts w:ascii="Book Antiqua" w:eastAsia="FangSong_GB2312" w:hAnsi="Book Antiqua"/>
          <w:sz w:val="24"/>
        </w:rPr>
        <w:t xml:space="preserve"> </w:t>
      </w:r>
      <w:r w:rsidR="008F174B" w:rsidRPr="00AE3276">
        <w:rPr>
          <w:rFonts w:ascii="Book Antiqua" w:eastAsia="FangSong_GB2312" w:hAnsi="Book Antiqua"/>
          <w:sz w:val="24"/>
        </w:rPr>
        <w:t>after a single dos</w:t>
      </w:r>
      <w:r w:rsidR="00AC4F68" w:rsidRPr="00AE3276">
        <w:rPr>
          <w:rFonts w:ascii="Book Antiqua" w:eastAsia="FangSong_GB2312" w:hAnsi="Book Antiqua"/>
          <w:sz w:val="24"/>
        </w:rPr>
        <w:t>ing</w:t>
      </w:r>
      <w:r w:rsidR="005523F5" w:rsidRPr="00AE3276">
        <w:rPr>
          <w:rFonts w:ascii="Book Antiqua" w:eastAsia="FangSong_GB2312" w:hAnsi="Book Antiqua"/>
          <w:sz w:val="24"/>
        </w:rPr>
        <w:t xml:space="preserve"> of DCQD.</w:t>
      </w:r>
      <w:r w:rsidR="00541AC6" w:rsidRPr="00AE3276">
        <w:rPr>
          <w:rFonts w:ascii="Book Antiqua" w:eastAsia="FangSong_GB2312" w:hAnsi="Book Antiqua"/>
          <w:sz w:val="24"/>
        </w:rPr>
        <w:t xml:space="preserve"> </w:t>
      </w:r>
      <w:r w:rsidR="00B0729D" w:rsidRPr="00AE3276">
        <w:rPr>
          <w:rFonts w:ascii="Book Antiqua" w:eastAsia="FangSong_GB2312" w:hAnsi="Book Antiqua"/>
          <w:sz w:val="24"/>
        </w:rPr>
        <w:t xml:space="preserve">Serum </w:t>
      </w:r>
      <w:r w:rsidR="00541AC6" w:rsidRPr="00AE3276">
        <w:rPr>
          <w:rFonts w:ascii="Book Antiqua" w:eastAsia="FangSong_GB2312" w:hAnsi="Book Antiqua"/>
          <w:sz w:val="24"/>
        </w:rPr>
        <w:t xml:space="preserve">samples for amylase </w:t>
      </w:r>
      <w:r w:rsidR="00420223" w:rsidRPr="00AE3276">
        <w:rPr>
          <w:rFonts w:ascii="Book Antiqua" w:eastAsia="FangSong_GB2312" w:hAnsi="Book Antiqua"/>
          <w:sz w:val="24"/>
        </w:rPr>
        <w:t xml:space="preserve">and pancreatic tissues for the tissue concentrations of the absorbed components of DCQD </w:t>
      </w:r>
      <w:r w:rsidR="00845F5A" w:rsidRPr="00AE3276">
        <w:rPr>
          <w:rFonts w:ascii="Book Antiqua" w:eastAsia="FangSong_GB2312" w:hAnsi="Book Antiqua"/>
          <w:sz w:val="24"/>
        </w:rPr>
        <w:t>were collected</w:t>
      </w:r>
      <w:r w:rsidR="00B0729D" w:rsidRPr="00AE3276">
        <w:rPr>
          <w:rFonts w:ascii="Book Antiqua" w:eastAsia="FangSong_GB2312" w:hAnsi="Book Antiqua"/>
          <w:sz w:val="24"/>
        </w:rPr>
        <w:t xml:space="preserve"> 24 h after drug dosing</w:t>
      </w:r>
      <w:r w:rsidR="00845F5A" w:rsidRPr="00AE3276">
        <w:rPr>
          <w:rFonts w:ascii="Book Antiqua" w:eastAsia="FangSong_GB2312" w:hAnsi="Book Antiqua"/>
          <w:sz w:val="24"/>
        </w:rPr>
        <w:t xml:space="preserve">. </w:t>
      </w:r>
      <w:r w:rsidR="009F69AE" w:rsidRPr="00AE3276">
        <w:rPr>
          <w:rFonts w:ascii="Book Antiqua" w:eastAsia="FangSong_GB2312" w:hAnsi="Book Antiqua"/>
          <w:sz w:val="24"/>
        </w:rPr>
        <w:t xml:space="preserve">A total of </w:t>
      </w:r>
      <w:r w:rsidR="00420223" w:rsidRPr="00AE3276">
        <w:rPr>
          <w:rFonts w:ascii="Book Antiqua" w:eastAsia="FangSong_GB2312" w:hAnsi="Book Antiqua"/>
          <w:sz w:val="24"/>
        </w:rPr>
        <w:t xml:space="preserve">0.05 mL of internal standard working solution and 0.1 mL of hydrochloric acid buffer solution </w:t>
      </w:r>
      <w:r w:rsidR="00420223" w:rsidRPr="00AE3276">
        <w:rPr>
          <w:rFonts w:ascii="Book Antiqua" w:eastAsia="FangSong_GB2312" w:hAnsi="Book Antiqua"/>
          <w:noProof/>
          <w:sz w:val="24"/>
        </w:rPr>
        <w:t>were</w:t>
      </w:r>
      <w:r w:rsidR="00420223" w:rsidRPr="00AE3276">
        <w:rPr>
          <w:rFonts w:ascii="Book Antiqua" w:eastAsia="FangSong_GB2312" w:hAnsi="Book Antiqua"/>
          <w:sz w:val="24"/>
        </w:rPr>
        <w:t xml:space="preserve"> added </w:t>
      </w:r>
      <w:r w:rsidR="00B0729D" w:rsidRPr="00AE3276">
        <w:rPr>
          <w:rFonts w:ascii="Book Antiqua" w:eastAsia="FangSong_GB2312" w:hAnsi="Book Antiqua"/>
          <w:sz w:val="24"/>
        </w:rPr>
        <w:t>in</w:t>
      </w:r>
      <w:r w:rsidR="00420223" w:rsidRPr="00AE3276">
        <w:rPr>
          <w:rFonts w:ascii="Book Antiqua" w:eastAsia="FangSong_GB2312" w:hAnsi="Book Antiqua"/>
          <w:noProof/>
          <w:sz w:val="24"/>
        </w:rPr>
        <w:t>to</w:t>
      </w:r>
      <w:r w:rsidR="00420223" w:rsidRPr="00AE3276">
        <w:rPr>
          <w:rFonts w:ascii="Book Antiqua" w:eastAsia="FangSong_GB2312" w:hAnsi="Book Antiqua"/>
          <w:sz w:val="24"/>
        </w:rPr>
        <w:t xml:space="preserve"> 0.2 mL of </w:t>
      </w:r>
      <w:r w:rsidR="00B0729D" w:rsidRPr="00AE3276">
        <w:rPr>
          <w:rFonts w:ascii="Book Antiqua" w:eastAsia="FangSong_GB2312" w:hAnsi="Book Antiqua"/>
          <w:sz w:val="24"/>
        </w:rPr>
        <w:t xml:space="preserve">plasma </w:t>
      </w:r>
      <w:r w:rsidR="00420223" w:rsidRPr="00AE3276">
        <w:rPr>
          <w:rFonts w:ascii="Book Antiqua" w:eastAsia="FangSong_GB2312" w:hAnsi="Book Antiqua"/>
          <w:sz w:val="24"/>
        </w:rPr>
        <w:t xml:space="preserve">or tissue homogenate samples, followed by 3.0 </w:t>
      </w:r>
      <w:r w:rsidR="00420223" w:rsidRPr="00AE3276">
        <w:rPr>
          <w:rFonts w:ascii="Book Antiqua" w:eastAsia="FangSong_GB2312" w:hAnsi="Book Antiqua"/>
          <w:sz w:val="24"/>
        </w:rPr>
        <w:lastRenderedPageBreak/>
        <w:t>mL of ethyl acetate. Then, the mixtures were extracted by vortex</w:t>
      </w:r>
      <w:r w:rsidR="009F69AE" w:rsidRPr="00AE3276">
        <w:rPr>
          <w:rFonts w:ascii="Book Antiqua" w:eastAsia="FangSong_GB2312" w:hAnsi="Book Antiqua"/>
          <w:sz w:val="24"/>
        </w:rPr>
        <w:t xml:space="preserve"> </w:t>
      </w:r>
      <w:r w:rsidR="00420223" w:rsidRPr="00AE3276">
        <w:rPr>
          <w:rFonts w:ascii="Book Antiqua" w:eastAsia="FangSong_GB2312" w:hAnsi="Book Antiqua"/>
          <w:sz w:val="24"/>
        </w:rPr>
        <w:t xml:space="preserve">mixing for </w:t>
      </w:r>
      <w:r w:rsidR="004C20E8" w:rsidRPr="00AE3276">
        <w:rPr>
          <w:rFonts w:ascii="Book Antiqua" w:eastAsia="FangSong_GB2312" w:hAnsi="Book Antiqua"/>
          <w:sz w:val="24"/>
        </w:rPr>
        <w:t>7 m</w:t>
      </w:r>
      <w:r w:rsidR="00B0729D" w:rsidRPr="00AE3276">
        <w:rPr>
          <w:rFonts w:ascii="Book Antiqua" w:eastAsia="FangSong_GB2312" w:hAnsi="Book Antiqua"/>
          <w:sz w:val="24"/>
        </w:rPr>
        <w:t>in and centrifuged at 3</w:t>
      </w:r>
      <w:r w:rsidR="00420223" w:rsidRPr="00AE3276">
        <w:rPr>
          <w:rFonts w:ascii="Book Antiqua" w:eastAsia="FangSong_GB2312" w:hAnsi="Book Antiqua"/>
          <w:sz w:val="24"/>
        </w:rPr>
        <w:t xml:space="preserve">000 rpm for 7 min </w:t>
      </w:r>
      <w:r w:rsidR="00CA5B28" w:rsidRPr="00AE3276">
        <w:rPr>
          <w:rFonts w:ascii="Book Antiqua" w:eastAsia="FangSong_GB2312" w:hAnsi="Book Antiqua"/>
          <w:sz w:val="24"/>
        </w:rPr>
        <w:t>at a</w:t>
      </w:r>
      <w:r w:rsidR="00420223" w:rsidRPr="00AE3276">
        <w:rPr>
          <w:rFonts w:ascii="Book Antiqua" w:eastAsia="FangSong_GB2312" w:hAnsi="Book Antiqua"/>
          <w:sz w:val="24"/>
        </w:rPr>
        <w:t xml:space="preserve"> low temperature. After that, 2.4 mL supernatants were evaporated at 45 </w:t>
      </w:r>
      <w:r w:rsidR="00420223" w:rsidRPr="00AE3276">
        <w:rPr>
          <w:rFonts w:ascii="SimSun" w:hAnsi="SimSun" w:cs="SimSun" w:hint="eastAsia"/>
          <w:sz w:val="24"/>
        </w:rPr>
        <w:t>℃</w:t>
      </w:r>
      <w:r w:rsidR="00420223" w:rsidRPr="00AE3276">
        <w:rPr>
          <w:rFonts w:ascii="Book Antiqua" w:eastAsia="FangSong_GB2312" w:hAnsi="Book Antiqua"/>
          <w:sz w:val="24"/>
        </w:rPr>
        <w:t xml:space="preserve">, followed by </w:t>
      </w:r>
      <w:r w:rsidR="009F788F" w:rsidRPr="00AE3276">
        <w:rPr>
          <w:rFonts w:ascii="Book Antiqua" w:eastAsia="FangSong_GB2312" w:hAnsi="Book Antiqua"/>
          <w:sz w:val="24"/>
        </w:rPr>
        <w:t xml:space="preserve">incubation with </w:t>
      </w:r>
      <w:r w:rsidR="00420223" w:rsidRPr="00AE3276">
        <w:rPr>
          <w:rFonts w:ascii="Book Antiqua" w:eastAsia="FangSong_GB2312" w:hAnsi="Book Antiqua"/>
          <w:sz w:val="24"/>
        </w:rPr>
        <w:t xml:space="preserve">0.1 mL </w:t>
      </w:r>
      <w:r w:rsidR="009F788F" w:rsidRPr="00AE3276">
        <w:rPr>
          <w:rFonts w:ascii="Book Antiqua" w:eastAsia="FangSong_GB2312" w:hAnsi="Book Antiqua"/>
          <w:sz w:val="24"/>
        </w:rPr>
        <w:t xml:space="preserve">of </w:t>
      </w:r>
      <w:r w:rsidR="00420223" w:rsidRPr="00AE3276">
        <w:rPr>
          <w:rFonts w:ascii="Book Antiqua" w:eastAsia="FangSong_GB2312" w:hAnsi="Book Antiqua"/>
          <w:sz w:val="24"/>
        </w:rPr>
        <w:t>double-solvents</w:t>
      </w:r>
      <w:r w:rsidR="00B17746" w:rsidRPr="00AE3276">
        <w:rPr>
          <w:rFonts w:ascii="Book Antiqua" w:eastAsia="FangSong_GB2312" w:hAnsi="Book Antiqua"/>
          <w:sz w:val="24"/>
        </w:rPr>
        <w:t xml:space="preserve"> (</w:t>
      </w:r>
      <w:r w:rsidR="00182251" w:rsidRPr="00AE3276">
        <w:rPr>
          <w:rFonts w:ascii="Book Antiqua" w:eastAsia="FangSong_GB2312" w:hAnsi="Book Antiqua"/>
          <w:sz w:val="24"/>
        </w:rPr>
        <w:t>methanol-water: 92:8, v/v</w:t>
      </w:r>
      <w:r w:rsidR="00B17746" w:rsidRPr="00AE3276">
        <w:rPr>
          <w:rFonts w:ascii="Book Antiqua" w:eastAsia="FangSong_GB2312" w:hAnsi="Book Antiqua"/>
          <w:sz w:val="24"/>
        </w:rPr>
        <w:t>)</w:t>
      </w:r>
      <w:r w:rsidR="00420223" w:rsidRPr="00AE3276">
        <w:rPr>
          <w:rFonts w:ascii="Book Antiqua" w:eastAsia="FangSong_GB2312" w:hAnsi="Book Antiqua"/>
          <w:sz w:val="24"/>
        </w:rPr>
        <w:t xml:space="preserve">. Thereafter, 20 μL of supernatant </w:t>
      </w:r>
      <w:r w:rsidR="00420223" w:rsidRPr="00AE3276">
        <w:rPr>
          <w:rFonts w:ascii="Book Antiqua" w:eastAsia="FangSong_GB2312" w:hAnsi="Book Antiqua"/>
          <w:noProof/>
          <w:sz w:val="24"/>
        </w:rPr>
        <w:t>w</w:t>
      </w:r>
      <w:r w:rsidR="009F69AE" w:rsidRPr="00AE3276">
        <w:rPr>
          <w:rFonts w:ascii="Book Antiqua" w:eastAsia="FangSong_GB2312" w:hAnsi="Book Antiqua"/>
          <w:noProof/>
          <w:sz w:val="24"/>
        </w:rPr>
        <w:t>as</w:t>
      </w:r>
      <w:r w:rsidR="00420223" w:rsidRPr="00AE3276">
        <w:rPr>
          <w:rFonts w:ascii="Book Antiqua" w:eastAsia="FangSong_GB2312" w:hAnsi="Book Antiqua"/>
          <w:sz w:val="24"/>
        </w:rPr>
        <w:t xml:space="preserve"> injected automatically into the HPLC-MS/MS system for analysis. Our study group detected the ten major components (aloe-emodin, rhein, emodin, chrysophanol, honokiol, </w:t>
      </w:r>
      <w:r w:rsidR="00420223" w:rsidRPr="00AE3276">
        <w:rPr>
          <w:rFonts w:ascii="Book Antiqua" w:eastAsia="FangSong_GB2312" w:hAnsi="Book Antiqua"/>
          <w:noProof/>
          <w:sz w:val="24"/>
        </w:rPr>
        <w:t>rheochrysophanol</w:t>
      </w:r>
      <w:r w:rsidR="00420223" w:rsidRPr="00AE3276">
        <w:rPr>
          <w:rFonts w:ascii="Book Antiqua" w:eastAsia="FangSong_GB2312" w:hAnsi="Book Antiqua"/>
          <w:sz w:val="24"/>
        </w:rPr>
        <w:t xml:space="preserve">, magnolol, hesperidin, </w:t>
      </w:r>
      <w:r w:rsidR="00420223" w:rsidRPr="00AE3276">
        <w:rPr>
          <w:rFonts w:ascii="Book Antiqua" w:eastAsia="FangSong_GB2312" w:hAnsi="Book Antiqua"/>
          <w:noProof/>
          <w:sz w:val="24"/>
        </w:rPr>
        <w:t>naringenin</w:t>
      </w:r>
      <w:r w:rsidR="00420223" w:rsidRPr="00AE3276">
        <w:rPr>
          <w:rFonts w:ascii="Book Antiqua" w:eastAsia="FangSong_GB2312" w:hAnsi="Book Antiqua"/>
          <w:sz w:val="24"/>
        </w:rPr>
        <w:t xml:space="preserve"> and naringin) of DCQD. The mean contents of the components were detected three times in our previous study</w:t>
      </w:r>
      <w:r w:rsidR="00420223" w:rsidRPr="00AE3276">
        <w:rPr>
          <w:rFonts w:ascii="Book Antiqua" w:eastAsia="FangSong_GB2312" w:hAnsi="Book Antiqua"/>
          <w:sz w:val="24"/>
          <w:vertAlign w:val="superscript"/>
        </w:rPr>
        <w:fldChar w:fldCharType="begin"/>
      </w:r>
      <w:r w:rsidR="00074A52" w:rsidRPr="00AE3276">
        <w:rPr>
          <w:rFonts w:ascii="Book Antiqua" w:eastAsia="FangSong_GB2312" w:hAnsi="Book Antiqua"/>
          <w:sz w:val="24"/>
          <w:vertAlign w:val="superscript"/>
        </w:rPr>
        <w:instrText xml:space="preserve"> ADDIN EN.CITE &lt;EndNote&gt;&lt;Cite&gt;&lt;Author&gt;Tang&lt;/Author&gt;&lt;Year&gt;2008&lt;/Year&gt;&lt;RecNum&gt;25&lt;/RecNum&gt;&lt;DisplayText&gt;[12]&lt;/DisplayText&gt;&lt;record&gt;&lt;rec-number&gt;25&lt;/rec-number&gt;&lt;foreign-keys&gt;&lt;key app="EN" db-id="22xvwsrds995wzesva9parfu025at9a952zt" timestamp="1465649847"&gt;25&lt;/key&gt;&lt;/foreign-keys&gt;&lt;ref-type name="Journal Article"&gt;17&lt;/ref-type&gt;&lt;contributors&gt;&lt;authors&gt;&lt;author&gt;Tang, Wenfu&lt;/author&gt;&lt;author&gt;Wan, Meihua&lt;/author&gt;&lt;author&gt;Zhu, Zhengyan&lt;/author&gt;&lt;author&gt;Chen, Guanyuan&lt;/author&gt;&lt;author&gt;Huang, Xi&lt;/author&gt;&lt;/authors&gt;&lt;/contributors&gt;&lt;titles&gt;&lt;title&gt;Simultaneous determination of eight major bioactive compounds in Dachengqi Tang (DT) by high-performance liquid chromatography&lt;/title&gt;&lt;secondary-title&gt;Chin Med&lt;/secondary-title&gt;&lt;/titles&gt;&lt;periodical&gt;&lt;full-title&gt;Chin Med&lt;/full-title&gt;&lt;/periodical&gt;&lt;pages&gt;1&lt;/pages&gt;&lt;volume&gt;3&lt;/volume&gt;&lt;number&gt;5&lt;/number&gt;&lt;dates&gt;&lt;year&gt;2008&lt;/year&gt;&lt;/dates&gt;&lt;urls&gt;&lt;/urls&gt;&lt;/record&gt;&lt;/Cite&gt;&lt;/EndNote&gt;</w:instrText>
      </w:r>
      <w:r w:rsidR="00420223" w:rsidRPr="00AE3276">
        <w:rPr>
          <w:rFonts w:ascii="Book Antiqua" w:eastAsia="FangSong_GB2312" w:hAnsi="Book Antiqua"/>
          <w:sz w:val="24"/>
          <w:vertAlign w:val="superscript"/>
        </w:rPr>
        <w:fldChar w:fldCharType="separate"/>
      </w:r>
      <w:r w:rsidR="00074A52" w:rsidRPr="00AE3276">
        <w:rPr>
          <w:rFonts w:ascii="Book Antiqua" w:eastAsia="FangSong_GB2312" w:hAnsi="Book Antiqua"/>
          <w:noProof/>
          <w:sz w:val="24"/>
          <w:vertAlign w:val="superscript"/>
        </w:rPr>
        <w:t>[12]</w:t>
      </w:r>
      <w:r w:rsidR="00420223" w:rsidRPr="00AE3276">
        <w:rPr>
          <w:rFonts w:ascii="Book Antiqua" w:eastAsia="FangSong_GB2312" w:hAnsi="Book Antiqua"/>
          <w:sz w:val="24"/>
          <w:vertAlign w:val="superscript"/>
        </w:rPr>
        <w:fldChar w:fldCharType="end"/>
      </w:r>
      <w:r w:rsidR="00420223" w:rsidRPr="00AE3276">
        <w:rPr>
          <w:rFonts w:ascii="Book Antiqua" w:eastAsia="FangSong_GB2312" w:hAnsi="Book Antiqua"/>
          <w:sz w:val="24"/>
        </w:rPr>
        <w:t xml:space="preserve">. The detected DCQD samples were stored in the Public Experiment Platform at West China Hospital (Chengdu, China). </w:t>
      </w:r>
    </w:p>
    <w:p w14:paraId="3448F4AD" w14:textId="77777777" w:rsidR="0014590F" w:rsidRPr="00AE3276" w:rsidRDefault="0014590F" w:rsidP="0014590F">
      <w:pPr>
        <w:widowControl/>
        <w:autoSpaceDE w:val="0"/>
        <w:autoSpaceDN w:val="0"/>
        <w:adjustRightInd w:val="0"/>
        <w:spacing w:line="360" w:lineRule="auto"/>
        <w:rPr>
          <w:rFonts w:ascii="Book Antiqua" w:eastAsia="FangSong_GB2312" w:hAnsi="Book Antiqua"/>
          <w:sz w:val="24"/>
        </w:rPr>
      </w:pPr>
    </w:p>
    <w:p w14:paraId="5290F41E" w14:textId="68004947" w:rsidR="005523F5" w:rsidRPr="00AE3276" w:rsidRDefault="00832F45" w:rsidP="0014590F">
      <w:pPr>
        <w:widowControl/>
        <w:autoSpaceDE w:val="0"/>
        <w:autoSpaceDN w:val="0"/>
        <w:adjustRightInd w:val="0"/>
        <w:spacing w:line="360" w:lineRule="auto"/>
        <w:rPr>
          <w:rFonts w:ascii="Book Antiqua" w:hAnsi="Book Antiqua" w:cs="Times"/>
          <w:kern w:val="0"/>
          <w:sz w:val="24"/>
        </w:rPr>
      </w:pPr>
      <w:r w:rsidRPr="00AE3276">
        <w:rPr>
          <w:rFonts w:ascii="Book Antiqua" w:eastAsia="FangSong_GB2312" w:hAnsi="Book Antiqua"/>
          <w:b/>
          <w:sz w:val="24"/>
        </w:rPr>
        <w:t xml:space="preserve">Second </w:t>
      </w:r>
      <w:r w:rsidR="00420223" w:rsidRPr="00AE3276">
        <w:rPr>
          <w:rFonts w:ascii="Book Antiqua" w:eastAsia="FangSong_GB2312" w:hAnsi="Book Antiqua"/>
          <w:b/>
          <w:sz w:val="24"/>
        </w:rPr>
        <w:t>part:</w:t>
      </w:r>
      <w:r w:rsidR="00420223" w:rsidRPr="00AE3276">
        <w:rPr>
          <w:rFonts w:ascii="Book Antiqua" w:eastAsia="FangSong_GB2312" w:hAnsi="Book Antiqua"/>
          <w:b/>
          <w:i/>
          <w:sz w:val="24"/>
        </w:rPr>
        <w:t xml:space="preserve"> </w:t>
      </w:r>
      <w:r w:rsidR="00BC34D0" w:rsidRPr="00AE3276">
        <w:rPr>
          <w:rFonts w:ascii="Book Antiqua" w:eastAsia="FangSong_GB2312" w:hAnsi="Book Antiqua"/>
          <w:sz w:val="24"/>
        </w:rPr>
        <w:t xml:space="preserve">Serum </w:t>
      </w:r>
      <w:r w:rsidR="00420223" w:rsidRPr="00AE3276">
        <w:rPr>
          <w:rFonts w:ascii="Book Antiqua" w:eastAsia="FangSong_GB2312" w:hAnsi="Book Antiqua"/>
          <w:sz w:val="24"/>
        </w:rPr>
        <w:t>for amylase and inflammatory cytokines and pancreatic tissues for patho</w:t>
      </w:r>
      <w:r w:rsidR="00BC34D0" w:rsidRPr="00AE3276">
        <w:rPr>
          <w:rFonts w:ascii="Book Antiqua" w:eastAsia="FangSong_GB2312" w:hAnsi="Book Antiqua"/>
          <w:sz w:val="24"/>
        </w:rPr>
        <w:t>logical scores were collected</w:t>
      </w:r>
      <w:r w:rsidR="00420223" w:rsidRPr="00AE3276">
        <w:rPr>
          <w:rFonts w:ascii="Book Antiqua" w:eastAsia="FangSong_GB2312" w:hAnsi="Book Antiqua"/>
          <w:sz w:val="24"/>
        </w:rPr>
        <w:t xml:space="preserve"> 24 h after</w:t>
      </w:r>
      <w:r w:rsidR="006F7F1B" w:rsidRPr="00AE3276">
        <w:rPr>
          <w:rFonts w:ascii="Book Antiqua" w:eastAsia="FangSong_GB2312" w:hAnsi="Book Antiqua"/>
          <w:sz w:val="24"/>
        </w:rPr>
        <w:t xml:space="preserve"> drug dosing</w:t>
      </w:r>
      <w:r w:rsidR="00420223" w:rsidRPr="00AE3276">
        <w:rPr>
          <w:rFonts w:ascii="Book Antiqua" w:eastAsia="FangSong_GB2312" w:hAnsi="Book Antiqua"/>
          <w:sz w:val="24"/>
        </w:rPr>
        <w:t xml:space="preserve">. </w:t>
      </w:r>
      <w:r w:rsidR="00BC34D0" w:rsidRPr="00AE3276">
        <w:rPr>
          <w:rFonts w:ascii="Book Antiqua" w:eastAsia="FangSong_GB2312" w:hAnsi="Book Antiqua"/>
          <w:sz w:val="24"/>
        </w:rPr>
        <w:t>P</w:t>
      </w:r>
      <w:r w:rsidR="005F1255" w:rsidRPr="00AE3276">
        <w:rPr>
          <w:rFonts w:ascii="Book Antiqua" w:eastAsia="FangSong_GB2312" w:hAnsi="Book Antiqua"/>
          <w:sz w:val="24"/>
        </w:rPr>
        <w:t xml:space="preserve">ancreatic samples were fixed </w:t>
      </w:r>
      <w:r w:rsidR="002F4057" w:rsidRPr="00AE3276">
        <w:rPr>
          <w:rFonts w:ascii="Book Antiqua" w:eastAsia="FangSong_GB2312" w:hAnsi="Book Antiqua"/>
          <w:noProof/>
          <w:sz w:val="24"/>
        </w:rPr>
        <w:t>in</w:t>
      </w:r>
      <w:r w:rsidR="005F1255" w:rsidRPr="00AE3276">
        <w:rPr>
          <w:rFonts w:ascii="Book Antiqua" w:eastAsia="FangSong_GB2312" w:hAnsi="Book Antiqua"/>
          <w:sz w:val="24"/>
        </w:rPr>
        <w:t xml:space="preserve"> 10% </w:t>
      </w:r>
      <w:r w:rsidR="002A701B" w:rsidRPr="00AE3276">
        <w:rPr>
          <w:rFonts w:ascii="Book Antiqua" w:eastAsia="FangSong_GB2312" w:hAnsi="Book Antiqua"/>
          <w:sz w:val="24"/>
        </w:rPr>
        <w:t>n</w:t>
      </w:r>
      <w:r w:rsidR="005F1255" w:rsidRPr="00AE3276">
        <w:rPr>
          <w:rFonts w:ascii="Book Antiqua" w:eastAsia="FangSong_GB2312" w:hAnsi="Book Antiqua"/>
          <w:sz w:val="24"/>
        </w:rPr>
        <w:t xml:space="preserve">eutral formalin for paraffin sections and stained with hematoxylin and eosin (HE). </w:t>
      </w:r>
      <w:r w:rsidR="00182B7E" w:rsidRPr="00AE3276">
        <w:rPr>
          <w:rFonts w:ascii="Book Antiqua" w:eastAsia="FangSong_GB2312" w:hAnsi="Book Antiqua"/>
          <w:sz w:val="24"/>
        </w:rPr>
        <w:t>All the histopathology specimens were scored in a blinded fashion by two independent pathologists using a scoring system for the extent and severity of tissue injury (0–4, edema, neutrophil infiltration, necrosis, and hemorrhage, respectively) as previously described</w:t>
      </w:r>
      <w:r w:rsidR="00BC34D0" w:rsidRPr="00AE3276">
        <w:rPr>
          <w:rFonts w:ascii="Book Antiqua" w:eastAsia="FangSong_GB2312" w:hAnsi="Book Antiqua"/>
          <w:sz w:val="24"/>
          <w:vertAlign w:val="superscript"/>
        </w:rPr>
        <w:fldChar w:fldCharType="begin">
          <w:fldData xml:space="preserve">PEVuZE5vdGU+PENpdGU+PEF1dGhvcj5aaGFvPC9BdXRob3I+PFllYXI+MjAxNTwvWWVhcj48UmVj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cGVyaW9kaWNhbD48cGFnZXM+OTYwLTc8L3BhZ2VzPjx2b2x1bWU+MTEyPC92b2x1bWU+PG51bWJl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</w:fldData>
        </w:fldChar>
      </w:r>
      <w:r w:rsidR="00AC5A80" w:rsidRPr="00AE3276">
        <w:rPr>
          <w:rFonts w:ascii="Book Antiqua" w:eastAsia="FangSong_GB2312" w:hAnsi="Book Antiqua"/>
          <w:sz w:val="24"/>
          <w:vertAlign w:val="superscript"/>
        </w:rPr>
        <w:instrText xml:space="preserve"> ADDIN EN.CITE </w:instrText>
      </w:r>
      <w:r w:rsidR="00AC5A80" w:rsidRPr="00AE3276">
        <w:rPr>
          <w:rFonts w:ascii="Book Antiqua" w:eastAsia="FangSong_GB2312" w:hAnsi="Book Antiqua"/>
          <w:sz w:val="24"/>
          <w:vertAlign w:val="superscript"/>
        </w:rPr>
        <w:fldChar w:fldCharType="begin">
          <w:fldData xml:space="preserve">PEVuZE5vdGU+PENpdGU+PEF1dGhvcj5aaGFvPC9BdXRob3I+PFllYXI+MjAxNTwvWWVhcj48UmVj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</w:fldData>
        </w:fldChar>
      </w:r>
      <w:r w:rsidR="00AC5A80" w:rsidRPr="00AE3276">
        <w:rPr>
          <w:rFonts w:ascii="Book Antiqua" w:eastAsia="FangSong_GB2312" w:hAnsi="Book Antiqua"/>
          <w:sz w:val="24"/>
          <w:vertAlign w:val="superscript"/>
        </w:rPr>
        <w:instrText xml:space="preserve"> ADDIN EN.CITE.DATA </w:instrText>
      </w:r>
      <w:r w:rsidR="00AC5A80" w:rsidRPr="00AE3276">
        <w:rPr>
          <w:rFonts w:ascii="Book Antiqua" w:eastAsia="FangSong_GB2312" w:hAnsi="Book Antiqua"/>
          <w:sz w:val="24"/>
          <w:vertAlign w:val="superscript"/>
        </w:rPr>
      </w:r>
      <w:r w:rsidR="00AC5A80" w:rsidRPr="00AE3276">
        <w:rPr>
          <w:rFonts w:ascii="Book Antiqua" w:eastAsia="FangSong_GB2312" w:hAnsi="Book Antiqua"/>
          <w:sz w:val="24"/>
          <w:vertAlign w:val="superscript"/>
        </w:rPr>
        <w:fldChar w:fldCharType="end"/>
      </w:r>
      <w:r w:rsidR="00BC34D0" w:rsidRPr="00AE3276">
        <w:rPr>
          <w:rFonts w:ascii="Book Antiqua" w:eastAsia="FangSong_GB2312" w:hAnsi="Book Antiqua"/>
          <w:sz w:val="24"/>
          <w:vertAlign w:val="superscript"/>
        </w:rPr>
      </w:r>
      <w:r w:rsidR="00BC34D0" w:rsidRPr="00AE3276">
        <w:rPr>
          <w:rFonts w:ascii="Book Antiqua" w:eastAsia="FangSong_GB2312" w:hAnsi="Book Antiqua"/>
          <w:sz w:val="24"/>
          <w:vertAlign w:val="superscript"/>
        </w:rPr>
        <w:fldChar w:fldCharType="separate"/>
      </w:r>
      <w:r w:rsidR="0014590F" w:rsidRPr="00AE3276">
        <w:rPr>
          <w:rFonts w:ascii="Book Antiqua" w:eastAsia="FangSong_GB2312" w:hAnsi="Book Antiqua"/>
          <w:noProof/>
          <w:sz w:val="24"/>
          <w:vertAlign w:val="superscript"/>
        </w:rPr>
        <w:t>[4,</w:t>
      </w:r>
      <w:r w:rsidR="00AC5A80" w:rsidRPr="00AE3276">
        <w:rPr>
          <w:rFonts w:ascii="Book Antiqua" w:eastAsia="FangSong_GB2312" w:hAnsi="Book Antiqua"/>
          <w:noProof/>
          <w:sz w:val="24"/>
          <w:vertAlign w:val="superscript"/>
        </w:rPr>
        <w:t>13]</w:t>
      </w:r>
      <w:r w:rsidR="00BC34D0" w:rsidRPr="00AE3276">
        <w:rPr>
          <w:rFonts w:ascii="Book Antiqua" w:eastAsia="FangSong_GB2312" w:hAnsi="Book Antiqua"/>
          <w:sz w:val="24"/>
          <w:vertAlign w:val="superscript"/>
        </w:rPr>
        <w:fldChar w:fldCharType="end"/>
      </w:r>
      <w:r w:rsidR="00182B7E" w:rsidRPr="00AE3276">
        <w:rPr>
          <w:rFonts w:ascii="Book Antiqua" w:eastAsia="FangSong_GB2312" w:hAnsi="Book Antiqua"/>
          <w:sz w:val="24"/>
        </w:rPr>
        <w:t xml:space="preserve">. </w:t>
      </w:r>
      <w:r w:rsidR="00FB77A1" w:rsidRPr="00AE3276">
        <w:rPr>
          <w:rFonts w:ascii="Book Antiqua" w:eastAsia="FangSong_GB2312" w:hAnsi="Book Antiqua"/>
          <w:sz w:val="24"/>
        </w:rPr>
        <w:t>The IL-10 and IL-6 levels were detected by E</w:t>
      </w:r>
      <w:r w:rsidR="00597FC7" w:rsidRPr="00AE3276">
        <w:rPr>
          <w:rFonts w:ascii="Book Antiqua" w:eastAsia="FangSong_GB2312" w:hAnsi="Book Antiqua"/>
          <w:sz w:val="24"/>
        </w:rPr>
        <w:t>LISA</w:t>
      </w:r>
      <w:r w:rsidR="00FB77A1" w:rsidRPr="00AE3276">
        <w:rPr>
          <w:rFonts w:ascii="Book Antiqua" w:eastAsia="FangSong_GB2312" w:hAnsi="Book Antiqua"/>
          <w:sz w:val="24"/>
        </w:rPr>
        <w:t xml:space="preserve"> kits</w:t>
      </w:r>
      <w:r w:rsidR="00AC5A80" w:rsidRPr="00AE3276">
        <w:rPr>
          <w:rFonts w:ascii="Book Antiqua" w:eastAsia="FangSong_GB2312" w:hAnsi="Book Antiqua"/>
          <w:sz w:val="24"/>
        </w:rPr>
        <w:t xml:space="preserve">. </w:t>
      </w:r>
      <w:r w:rsidR="005523F5" w:rsidRPr="00AE3276">
        <w:rPr>
          <w:rFonts w:ascii="Book Antiqua" w:eastAsia="FangSong_GB2312" w:hAnsi="Book Antiqua"/>
          <w:sz w:val="24"/>
        </w:rPr>
        <w:t>The following formula w</w:t>
      </w:r>
      <w:r w:rsidR="005F1255" w:rsidRPr="00AE3276">
        <w:rPr>
          <w:rFonts w:ascii="Book Antiqua" w:eastAsia="FangSong_GB2312" w:hAnsi="Book Antiqua"/>
          <w:sz w:val="24"/>
        </w:rPr>
        <w:t>as used to calculate the value</w:t>
      </w:r>
      <w:r w:rsidR="005523F5" w:rsidRPr="00AE3276">
        <w:rPr>
          <w:rFonts w:ascii="Book Antiqua" w:eastAsia="FangSong_GB2312" w:hAnsi="Book Antiqua"/>
          <w:sz w:val="24"/>
        </w:rPr>
        <w:t xml:space="preserve"> of amylase</w:t>
      </w:r>
      <w:r w:rsidR="005F1255" w:rsidRPr="00AE3276">
        <w:rPr>
          <w:rFonts w:ascii="Book Antiqua" w:eastAsia="FangSong_GB2312" w:hAnsi="Book Antiqua"/>
          <w:sz w:val="24"/>
        </w:rPr>
        <w:t xml:space="preserve"> (AMS)</w:t>
      </w:r>
      <w:r w:rsidR="005523F5" w:rsidRPr="00AE3276">
        <w:rPr>
          <w:rFonts w:ascii="Book Antiqua" w:eastAsia="FangSong_GB2312" w:hAnsi="Book Antiqua"/>
          <w:sz w:val="24"/>
        </w:rPr>
        <w:t xml:space="preserve">: </w:t>
      </w:r>
    </w:p>
    <w:p w14:paraId="1DF2128B" w14:textId="77777777" w:rsidR="005523F5" w:rsidRPr="00AE3276" w:rsidRDefault="005523F5" w:rsidP="0014590F">
      <w:pPr>
        <w:spacing w:line="360" w:lineRule="auto"/>
        <w:rPr>
          <w:rFonts w:ascii="Book Antiqua" w:eastAsia="FangSong_GB2312" w:hAnsi="Book Antiqua"/>
          <w:sz w:val="24"/>
        </w:rPr>
      </w:pPr>
      <w:r w:rsidRPr="00AE3276">
        <w:rPr>
          <w:rFonts w:ascii="Book Antiqua" w:eastAsia="FangSong_GB2312" w:hAnsi="Book Antiqua"/>
          <w:sz w:val="24"/>
        </w:rPr>
        <w:t xml:space="preserve"> </w:t>
      </w:r>
      <w:r w:rsidR="000A7CE4" w:rsidRPr="00AE3276">
        <w:rPr>
          <w:rFonts w:ascii="Book Antiqua" w:hAnsi="Book Antiqua"/>
          <w:noProof/>
          <w:sz w:val="24"/>
        </w:rPr>
        <w:drawing>
          <wp:inline distT="0" distB="0" distL="0" distR="0" wp14:anchorId="54772C38" wp14:editId="7AE83E00">
            <wp:extent cx="4554855" cy="3892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4855" cy="389255"/>
                    </a:xfrm>
                    <a:prstGeom prst="rect">
                      <a:avLst/>
                    </a:prstGeom>
                    <a:noFill/>
                    <a:ln>
                      <a:noFill/>
                    </a:ln>
                  </pic:spPr>
                </pic:pic>
              </a:graphicData>
            </a:graphic>
          </wp:inline>
        </w:drawing>
      </w:r>
    </w:p>
    <w:p w14:paraId="1C78E474" w14:textId="62B782C2" w:rsidR="000601B4" w:rsidRPr="00AE3276" w:rsidRDefault="000601B4" w:rsidP="0014590F">
      <w:pPr>
        <w:spacing w:line="360" w:lineRule="auto"/>
        <w:rPr>
          <w:rFonts w:ascii="Book Antiqua" w:eastAsia="FangSong_GB2312" w:hAnsi="Book Antiqua"/>
          <w:sz w:val="24"/>
        </w:rPr>
      </w:pPr>
    </w:p>
    <w:p w14:paraId="33150EF5" w14:textId="786704FC" w:rsidR="005F1255" w:rsidRPr="00AE3276" w:rsidRDefault="0014590F" w:rsidP="0014590F">
      <w:pPr>
        <w:spacing w:line="360" w:lineRule="auto"/>
        <w:rPr>
          <w:rFonts w:ascii="Book Antiqua" w:eastAsia="FangSong_GB2312" w:hAnsi="Book Antiqua"/>
          <w:b/>
          <w:i/>
          <w:iCs/>
          <w:sz w:val="24"/>
        </w:rPr>
      </w:pPr>
      <w:r w:rsidRPr="00AE3276">
        <w:rPr>
          <w:rFonts w:ascii="Book Antiqua" w:eastAsia="FangSong_GB2312" w:hAnsi="Book Antiqua"/>
          <w:b/>
          <w:i/>
          <w:iCs/>
          <w:sz w:val="24"/>
        </w:rPr>
        <w:t>Statistical analysis</w:t>
      </w:r>
    </w:p>
    <w:p w14:paraId="64E0FE4B" w14:textId="5B12F589" w:rsidR="005523F5" w:rsidRPr="00AE3276" w:rsidRDefault="00212EF1" w:rsidP="0014590F">
      <w:pPr>
        <w:widowControl/>
        <w:autoSpaceDE w:val="0"/>
        <w:autoSpaceDN w:val="0"/>
        <w:adjustRightInd w:val="0"/>
        <w:spacing w:line="360" w:lineRule="auto"/>
        <w:rPr>
          <w:rFonts w:ascii="Book Antiqua" w:eastAsia="FangSong_GB2312" w:hAnsi="Book Antiqua"/>
          <w:sz w:val="24"/>
        </w:rPr>
      </w:pPr>
      <w:r w:rsidRPr="00AE3276">
        <w:rPr>
          <w:rFonts w:ascii="Book Antiqua" w:eastAsia="FangSong_GB2312" w:hAnsi="Book Antiqua"/>
          <w:sz w:val="24"/>
        </w:rPr>
        <w:t xml:space="preserve">The </w:t>
      </w:r>
      <w:r w:rsidR="00D34C0F" w:rsidRPr="00AE3276">
        <w:rPr>
          <w:rFonts w:ascii="Book Antiqua" w:eastAsia="FangSong_GB2312" w:hAnsi="Book Antiqua"/>
          <w:sz w:val="24"/>
        </w:rPr>
        <w:t>pharmacokinetic parameters</w:t>
      </w:r>
      <w:r w:rsidR="005523F5" w:rsidRPr="00AE3276">
        <w:rPr>
          <w:rFonts w:ascii="Book Antiqua" w:eastAsia="FangSong_GB2312" w:hAnsi="Book Antiqua"/>
          <w:sz w:val="24"/>
        </w:rPr>
        <w:t xml:space="preserve"> were processed by pharmacokinetic statistic</w:t>
      </w:r>
      <w:r w:rsidR="002F4057" w:rsidRPr="00AE3276">
        <w:rPr>
          <w:rFonts w:ascii="Book Antiqua" w:eastAsia="FangSong_GB2312" w:hAnsi="Book Antiqua"/>
          <w:sz w:val="24"/>
        </w:rPr>
        <w:t>al</w:t>
      </w:r>
      <w:r w:rsidR="005523F5" w:rsidRPr="00AE3276">
        <w:rPr>
          <w:rFonts w:ascii="Book Antiqua" w:eastAsia="FangSong_GB2312" w:hAnsi="Book Antiqua"/>
          <w:sz w:val="24"/>
        </w:rPr>
        <w:t xml:space="preserve"> software DAS2.0.1 programmed by the Chinese Pharmacological S</w:t>
      </w:r>
      <w:r w:rsidR="008F174B" w:rsidRPr="00AE3276">
        <w:rPr>
          <w:rFonts w:ascii="Book Antiqua" w:eastAsia="FangSong_GB2312" w:hAnsi="Book Antiqua"/>
          <w:sz w:val="24"/>
        </w:rPr>
        <w:t xml:space="preserve">ociety. </w:t>
      </w:r>
      <w:r w:rsidR="00853137" w:rsidRPr="00AE3276">
        <w:rPr>
          <w:rFonts w:ascii="Book Antiqua" w:eastAsia="FangSong_GB2312" w:hAnsi="Book Antiqua"/>
          <w:sz w:val="24"/>
        </w:rPr>
        <w:t xml:space="preserve">The data were obtained by statistical moment calculation. </w:t>
      </w:r>
      <w:r w:rsidR="008F174B" w:rsidRPr="00AE3276">
        <w:rPr>
          <w:rFonts w:ascii="Book Antiqua" w:eastAsia="FangSong_GB2312" w:hAnsi="Book Antiqua"/>
          <w:sz w:val="24"/>
        </w:rPr>
        <w:t>T</w:t>
      </w:r>
      <w:r w:rsidR="005523F5" w:rsidRPr="00AE3276">
        <w:rPr>
          <w:rFonts w:ascii="Book Antiqua" w:eastAsia="FangSong_GB2312" w:hAnsi="Book Antiqua"/>
          <w:sz w:val="24"/>
        </w:rPr>
        <w:t>he following pharmacoki</w:t>
      </w:r>
      <w:r w:rsidR="008F174B" w:rsidRPr="00AE3276">
        <w:rPr>
          <w:rFonts w:ascii="Book Antiqua" w:eastAsia="FangSong_GB2312" w:hAnsi="Book Antiqua"/>
          <w:sz w:val="24"/>
        </w:rPr>
        <w:t>netic parameters were calculated</w:t>
      </w:r>
      <w:r w:rsidR="005523F5" w:rsidRPr="00AE3276">
        <w:rPr>
          <w:rFonts w:ascii="Book Antiqua" w:eastAsia="FangSong_GB2312" w:hAnsi="Book Antiqua"/>
          <w:sz w:val="24"/>
        </w:rPr>
        <w:t>: the maximum plasma concentration (C</w:t>
      </w:r>
      <w:r w:rsidR="005523F5" w:rsidRPr="00AE3276">
        <w:rPr>
          <w:rFonts w:ascii="Book Antiqua" w:eastAsia="FangSong_GB2312" w:hAnsi="Book Antiqua"/>
          <w:sz w:val="24"/>
          <w:vertAlign w:val="subscript"/>
        </w:rPr>
        <w:t>max</w:t>
      </w:r>
      <w:r w:rsidR="005523F5" w:rsidRPr="00AE3276">
        <w:rPr>
          <w:rFonts w:ascii="Book Antiqua" w:eastAsia="FangSong_GB2312" w:hAnsi="Book Antiqua"/>
          <w:sz w:val="24"/>
        </w:rPr>
        <w:t>), the time to reach maximum concentration (T</w:t>
      </w:r>
      <w:r w:rsidR="005523F5" w:rsidRPr="00AE3276">
        <w:rPr>
          <w:rFonts w:ascii="Book Antiqua" w:eastAsia="FangSong_GB2312" w:hAnsi="Book Antiqua"/>
          <w:sz w:val="24"/>
          <w:vertAlign w:val="subscript"/>
        </w:rPr>
        <w:t>max</w:t>
      </w:r>
      <w:r w:rsidR="005523F5" w:rsidRPr="00AE3276">
        <w:rPr>
          <w:rFonts w:ascii="Book Antiqua" w:eastAsia="FangSong_GB2312" w:hAnsi="Book Antiqua"/>
          <w:sz w:val="24"/>
        </w:rPr>
        <w:t>), the mean residence time (MRT</w:t>
      </w:r>
      <w:r w:rsidR="005523F5" w:rsidRPr="00AE3276">
        <w:rPr>
          <w:rFonts w:ascii="Book Antiqua" w:eastAsia="FangSong_GB2312" w:hAnsi="Book Antiqua"/>
          <w:sz w:val="24"/>
          <w:vertAlign w:val="subscript"/>
        </w:rPr>
        <w:t>0→t</w:t>
      </w:r>
      <w:r w:rsidR="005523F5" w:rsidRPr="00AE3276">
        <w:rPr>
          <w:rFonts w:ascii="Book Antiqua" w:eastAsia="FangSong_GB2312" w:hAnsi="Book Antiqua"/>
          <w:sz w:val="24"/>
        </w:rPr>
        <w:t>), the elimination half-life (</w:t>
      </w:r>
      <w:r w:rsidR="009F69AE" w:rsidRPr="00AE3276">
        <w:rPr>
          <w:rFonts w:ascii="Book Antiqua" w:eastAsia="FangSong_GB2312" w:hAnsi="Book Antiqua"/>
          <w:sz w:val="24"/>
        </w:rPr>
        <w:t>T</w:t>
      </w:r>
      <w:r w:rsidR="005523F5" w:rsidRPr="00AE3276">
        <w:rPr>
          <w:rFonts w:ascii="Book Antiqua" w:eastAsia="FangSong_GB2312" w:hAnsi="Book Antiqua"/>
          <w:sz w:val="24"/>
          <w:vertAlign w:val="subscript"/>
        </w:rPr>
        <w:t>1/2</w:t>
      </w:r>
      <w:r w:rsidR="005523F5" w:rsidRPr="00AE3276">
        <w:rPr>
          <w:rFonts w:ascii="Book Antiqua" w:eastAsia="FangSong_GB2312" w:hAnsi="Book Antiqua"/>
          <w:sz w:val="24"/>
        </w:rPr>
        <w:t xml:space="preserve">) and the area under the plasma concentration-time curve </w:t>
      </w:r>
      <w:r w:rsidR="005523F5" w:rsidRPr="00AE3276">
        <w:rPr>
          <w:rFonts w:ascii="Book Antiqua" w:eastAsia="FangSong_GB2312" w:hAnsi="Book Antiqua"/>
          <w:sz w:val="24"/>
        </w:rPr>
        <w:lastRenderedPageBreak/>
        <w:t>from time 0 to the time of the last measurable concentration (AUC</w:t>
      </w:r>
      <w:r w:rsidR="005523F5" w:rsidRPr="00AE3276">
        <w:rPr>
          <w:rFonts w:ascii="Book Antiqua" w:eastAsia="FangSong_GB2312" w:hAnsi="Book Antiqua"/>
          <w:sz w:val="24"/>
          <w:vertAlign w:val="subscript"/>
        </w:rPr>
        <w:t>0→t</w:t>
      </w:r>
      <w:r w:rsidR="005523F5" w:rsidRPr="00AE3276">
        <w:rPr>
          <w:rFonts w:ascii="Book Antiqua" w:eastAsia="FangSong_GB2312" w:hAnsi="Book Antiqua"/>
          <w:sz w:val="24"/>
        </w:rPr>
        <w:t xml:space="preserve">). </w:t>
      </w:r>
      <w:r w:rsidR="009F69AE" w:rsidRPr="00AE3276">
        <w:rPr>
          <w:rFonts w:ascii="Book Antiqua" w:eastAsia="FangSong_GB2312" w:hAnsi="Book Antiqua"/>
          <w:sz w:val="24"/>
        </w:rPr>
        <w:t>The d</w:t>
      </w:r>
      <w:r w:rsidRPr="00AE3276">
        <w:rPr>
          <w:rFonts w:ascii="Book Antiqua" w:eastAsia="FangSong_GB2312" w:hAnsi="Book Antiqua"/>
          <w:sz w:val="24"/>
        </w:rPr>
        <w:t xml:space="preserve">ata were processed with statistical software PEMS3.1. </w:t>
      </w:r>
      <w:r w:rsidR="005523F5" w:rsidRPr="00AE3276">
        <w:rPr>
          <w:rFonts w:ascii="Book Antiqua" w:eastAsia="FangSong_GB2312" w:hAnsi="Book Antiqua"/>
          <w:sz w:val="24"/>
        </w:rPr>
        <w:t>All values were expressed as the mean</w:t>
      </w:r>
      <w:r w:rsidR="008F174B" w:rsidRPr="00AE3276">
        <w:rPr>
          <w:rFonts w:ascii="Book Antiqua" w:eastAsia="FangSong_GB2312" w:hAnsi="Book Antiqua"/>
          <w:sz w:val="24"/>
        </w:rPr>
        <w:t xml:space="preserve"> </w:t>
      </w:r>
      <w:r w:rsidR="005523F5" w:rsidRPr="00AE3276">
        <w:rPr>
          <w:rFonts w:ascii="Book Antiqua" w:eastAsia="FangSong_GB2312" w:hAnsi="Book Antiqua"/>
          <w:sz w:val="24"/>
        </w:rPr>
        <w:t>±</w:t>
      </w:r>
      <w:r w:rsidR="0014590F" w:rsidRPr="00AE3276">
        <w:rPr>
          <w:rFonts w:ascii="Book Antiqua" w:hAnsi="Book Antiqua" w:hint="eastAsia"/>
          <w:sz w:val="24"/>
        </w:rPr>
        <w:t xml:space="preserve"> </w:t>
      </w:r>
      <w:r w:rsidR="0014590F" w:rsidRPr="00AE3276">
        <w:rPr>
          <w:rFonts w:ascii="Book Antiqua" w:eastAsia="FangSong_GB2312" w:hAnsi="Book Antiqua"/>
          <w:sz w:val="24"/>
        </w:rPr>
        <w:t>SD</w:t>
      </w:r>
      <w:r w:rsidR="005523F5" w:rsidRPr="00AE3276">
        <w:rPr>
          <w:rFonts w:ascii="Book Antiqua" w:eastAsia="FangSong_GB2312" w:hAnsi="Book Antiqua"/>
          <w:sz w:val="24"/>
        </w:rPr>
        <w:t xml:space="preserve">. </w:t>
      </w:r>
      <w:r w:rsidR="00EE240F" w:rsidRPr="00AE3276">
        <w:rPr>
          <w:rFonts w:ascii="Book Antiqua" w:eastAsia="FangSong_GB2312" w:hAnsi="Book Antiqua"/>
          <w:sz w:val="24"/>
        </w:rPr>
        <w:t>A o</w:t>
      </w:r>
      <w:r w:rsidRPr="00AE3276">
        <w:rPr>
          <w:rFonts w:ascii="Book Antiqua" w:eastAsia="FangSong_GB2312" w:hAnsi="Book Antiqua"/>
          <w:sz w:val="24"/>
        </w:rPr>
        <w:t>ne-way repeated-measure ANOVA, followed by multiple pair-wise comparisons using the Student-Ne</w:t>
      </w:r>
      <w:r w:rsidR="002A701B" w:rsidRPr="00AE3276">
        <w:rPr>
          <w:rFonts w:ascii="Book Antiqua" w:eastAsia="FangSong_GB2312" w:hAnsi="Book Antiqua"/>
          <w:sz w:val="24"/>
        </w:rPr>
        <w:t>w</w:t>
      </w:r>
      <w:r w:rsidRPr="00AE3276">
        <w:rPr>
          <w:rFonts w:ascii="Book Antiqua" w:eastAsia="FangSong_GB2312" w:hAnsi="Book Antiqua"/>
          <w:sz w:val="24"/>
        </w:rPr>
        <w:t xml:space="preserve">man-Keuls procedure, was used to detect differences among the groups. </w:t>
      </w:r>
      <w:r w:rsidRPr="00AE3276">
        <w:rPr>
          <w:rFonts w:ascii="Book Antiqua" w:eastAsia="FangSong_GB2312" w:hAnsi="Book Antiqua"/>
          <w:i/>
          <w:sz w:val="24"/>
        </w:rPr>
        <w:t>P</w:t>
      </w:r>
      <w:r w:rsidRPr="00AE3276">
        <w:rPr>
          <w:rFonts w:ascii="Book Antiqua" w:eastAsia="FangSong_GB2312" w:hAnsi="Book Antiqua"/>
          <w:sz w:val="24"/>
        </w:rPr>
        <w:t xml:space="preserve"> </w:t>
      </w:r>
      <w:r w:rsidR="005523F5" w:rsidRPr="00AE3276">
        <w:rPr>
          <w:rFonts w:ascii="Book Antiqua" w:eastAsia="FangSong_GB2312" w:hAnsi="Book Antiqua"/>
          <w:sz w:val="24"/>
        </w:rPr>
        <w:t>&lt;</w:t>
      </w:r>
      <w:r w:rsidR="0014590F" w:rsidRPr="00AE3276">
        <w:rPr>
          <w:rFonts w:ascii="Book Antiqua" w:eastAsia="FangSong_GB2312" w:hAnsi="Book Antiqua" w:hint="eastAsia"/>
          <w:sz w:val="24"/>
        </w:rPr>
        <w:t xml:space="preserve"> </w:t>
      </w:r>
      <w:r w:rsidR="005523F5" w:rsidRPr="00AE3276">
        <w:rPr>
          <w:rFonts w:ascii="Book Antiqua" w:eastAsia="FangSong_GB2312" w:hAnsi="Book Antiqua"/>
          <w:sz w:val="24"/>
        </w:rPr>
        <w:t>0.</w:t>
      </w:r>
      <w:r w:rsidR="008F174B" w:rsidRPr="00AE3276">
        <w:rPr>
          <w:rFonts w:ascii="Book Antiqua" w:eastAsia="FangSong_GB2312" w:hAnsi="Book Antiqua"/>
          <w:sz w:val="24"/>
        </w:rPr>
        <w:t>05 was considered a</w:t>
      </w:r>
      <w:r w:rsidRPr="00AE3276">
        <w:rPr>
          <w:rFonts w:ascii="Book Antiqua" w:eastAsia="FangSong_GB2312" w:hAnsi="Book Antiqua"/>
          <w:sz w:val="24"/>
        </w:rPr>
        <w:t xml:space="preserve"> statistical</w:t>
      </w:r>
      <w:r w:rsidR="00EE240F" w:rsidRPr="00AE3276">
        <w:rPr>
          <w:rFonts w:ascii="Book Antiqua" w:eastAsia="FangSong_GB2312" w:hAnsi="Book Antiqua"/>
          <w:sz w:val="24"/>
        </w:rPr>
        <w:t>ly significant</w:t>
      </w:r>
      <w:r w:rsidRPr="00AE3276">
        <w:rPr>
          <w:rFonts w:ascii="Book Antiqua" w:eastAsia="FangSong_GB2312" w:hAnsi="Book Antiqua"/>
          <w:sz w:val="24"/>
        </w:rPr>
        <w:t xml:space="preserve"> difference</w:t>
      </w:r>
      <w:r w:rsidR="005523F5" w:rsidRPr="00AE3276">
        <w:rPr>
          <w:rFonts w:ascii="Book Antiqua" w:eastAsia="FangSong_GB2312" w:hAnsi="Book Antiqua"/>
          <w:sz w:val="24"/>
        </w:rPr>
        <w:t>.</w:t>
      </w:r>
    </w:p>
    <w:p w14:paraId="385427E3" w14:textId="77777777" w:rsidR="00212EF1" w:rsidRPr="00AE3276" w:rsidRDefault="00212EF1" w:rsidP="0014590F">
      <w:pPr>
        <w:spacing w:line="360" w:lineRule="auto"/>
        <w:rPr>
          <w:rFonts w:ascii="Book Antiqua" w:eastAsia="FangSong_GB2312" w:hAnsi="Book Antiqua"/>
          <w:b/>
          <w:bCs/>
          <w:sz w:val="24"/>
        </w:rPr>
      </w:pPr>
    </w:p>
    <w:p w14:paraId="1B04457D" w14:textId="79600DB2" w:rsidR="002309D3" w:rsidRPr="00AE3276" w:rsidRDefault="0014590F" w:rsidP="0014590F">
      <w:pPr>
        <w:spacing w:line="360" w:lineRule="auto"/>
        <w:rPr>
          <w:rFonts w:ascii="Book Antiqua" w:eastAsia="FangSong_GB2312" w:hAnsi="Book Antiqua"/>
          <w:b/>
          <w:bCs/>
          <w:sz w:val="24"/>
        </w:rPr>
      </w:pPr>
      <w:r w:rsidRPr="00AE3276">
        <w:rPr>
          <w:rFonts w:ascii="Book Antiqua" w:eastAsia="FangSong_GB2312" w:hAnsi="Book Antiqua"/>
          <w:b/>
          <w:bCs/>
          <w:sz w:val="24"/>
        </w:rPr>
        <w:t>RESULTS</w:t>
      </w:r>
    </w:p>
    <w:p w14:paraId="68E3E56A" w14:textId="6DEA3028" w:rsidR="00AD708E" w:rsidRPr="00AE3276" w:rsidRDefault="001F0DF6" w:rsidP="0014590F">
      <w:pPr>
        <w:spacing w:line="360" w:lineRule="auto"/>
        <w:rPr>
          <w:rFonts w:ascii="Book Antiqua" w:eastAsia="FangSong_GB2312" w:hAnsi="Book Antiqua"/>
          <w:b/>
          <w:i/>
          <w:sz w:val="24"/>
        </w:rPr>
      </w:pPr>
      <w:r w:rsidRPr="00AE3276">
        <w:rPr>
          <w:rFonts w:ascii="Book Antiqua" w:eastAsia="FangSong_GB2312" w:hAnsi="Book Antiqua"/>
          <w:b/>
          <w:i/>
          <w:sz w:val="24"/>
        </w:rPr>
        <w:t>Ten m</w:t>
      </w:r>
      <w:r w:rsidR="00AD708E" w:rsidRPr="00AE3276">
        <w:rPr>
          <w:rFonts w:ascii="Book Antiqua" w:eastAsia="FangSong_GB2312" w:hAnsi="Book Antiqua"/>
          <w:b/>
          <w:i/>
          <w:sz w:val="24"/>
        </w:rPr>
        <w:t>ajor components of DCQD distributed in pancreatic tissues</w:t>
      </w:r>
    </w:p>
    <w:p w14:paraId="02CF89B8" w14:textId="5DA9802F" w:rsidR="00813A1C" w:rsidRPr="00AE3276" w:rsidRDefault="00AD708E" w:rsidP="0014590F">
      <w:pPr>
        <w:spacing w:line="360" w:lineRule="auto"/>
        <w:rPr>
          <w:rFonts w:ascii="Book Antiqua" w:eastAsia="FangSong_GB2312" w:hAnsi="Book Antiqua"/>
          <w:sz w:val="24"/>
        </w:rPr>
      </w:pPr>
      <w:r w:rsidRPr="00AE3276">
        <w:rPr>
          <w:rFonts w:ascii="Book Antiqua" w:eastAsia="FangSong_GB2312" w:hAnsi="Book Antiqua"/>
          <w:sz w:val="24"/>
        </w:rPr>
        <w:t>In this</w:t>
      </w:r>
      <w:r w:rsidR="005523F5" w:rsidRPr="00AE3276">
        <w:rPr>
          <w:rFonts w:ascii="Book Antiqua" w:eastAsia="FangSong_GB2312" w:hAnsi="Book Antiqua"/>
          <w:sz w:val="24"/>
        </w:rPr>
        <w:t xml:space="preserve"> study, </w:t>
      </w:r>
      <w:r w:rsidR="00531261" w:rsidRPr="00AE3276">
        <w:rPr>
          <w:rFonts w:ascii="Book Antiqua" w:eastAsia="FangSong_GB2312" w:hAnsi="Book Antiqua"/>
          <w:sz w:val="24"/>
        </w:rPr>
        <w:t xml:space="preserve">all </w:t>
      </w:r>
      <w:r w:rsidR="005523F5" w:rsidRPr="00AE3276">
        <w:rPr>
          <w:rFonts w:ascii="Book Antiqua" w:eastAsia="FangSong_GB2312" w:hAnsi="Book Antiqua"/>
          <w:sz w:val="24"/>
        </w:rPr>
        <w:t xml:space="preserve">10 major components </w:t>
      </w:r>
      <w:r w:rsidR="00427118" w:rsidRPr="00AE3276">
        <w:rPr>
          <w:rFonts w:ascii="Book Antiqua" w:eastAsia="FangSong_GB2312" w:hAnsi="Book Antiqua"/>
          <w:sz w:val="24"/>
        </w:rPr>
        <w:t xml:space="preserve">of </w:t>
      </w:r>
      <w:r w:rsidR="005523F5" w:rsidRPr="00AE3276">
        <w:rPr>
          <w:rFonts w:ascii="Book Antiqua" w:eastAsia="FangSong_GB2312" w:hAnsi="Book Antiqua"/>
          <w:sz w:val="24"/>
        </w:rPr>
        <w:t xml:space="preserve">DCQD </w:t>
      </w:r>
      <w:r w:rsidRPr="00AE3276">
        <w:rPr>
          <w:rFonts w:ascii="Book Antiqua" w:eastAsia="FangSong_GB2312" w:hAnsi="Book Antiqua"/>
          <w:sz w:val="24"/>
        </w:rPr>
        <w:t xml:space="preserve">in pancreatic tissues </w:t>
      </w:r>
      <w:r w:rsidR="00531261" w:rsidRPr="00AE3276">
        <w:rPr>
          <w:rFonts w:ascii="Book Antiqua" w:eastAsia="FangSong_GB2312" w:hAnsi="Book Antiqua"/>
          <w:sz w:val="24"/>
        </w:rPr>
        <w:t>could be</w:t>
      </w:r>
      <w:r w:rsidR="005523F5" w:rsidRPr="00AE3276">
        <w:rPr>
          <w:rFonts w:ascii="Book Antiqua" w:eastAsia="FangSong_GB2312" w:hAnsi="Book Antiqua"/>
          <w:sz w:val="24"/>
        </w:rPr>
        <w:t xml:space="preserve"> </w:t>
      </w:r>
      <w:r w:rsidRPr="00AE3276">
        <w:rPr>
          <w:rFonts w:ascii="Book Antiqua" w:eastAsia="FangSong_GB2312" w:hAnsi="Book Antiqua"/>
          <w:sz w:val="24"/>
        </w:rPr>
        <w:t xml:space="preserve">detected </w:t>
      </w:r>
      <w:r w:rsidR="00DF7F1A" w:rsidRPr="00AE3276">
        <w:rPr>
          <w:rFonts w:ascii="Book Antiqua" w:eastAsia="FangSong_GB2312" w:hAnsi="Book Antiqua"/>
          <w:sz w:val="24"/>
        </w:rPr>
        <w:t>by HPLC-MS/</w:t>
      </w:r>
      <w:r w:rsidR="005523F5" w:rsidRPr="00AE3276">
        <w:rPr>
          <w:rFonts w:ascii="Book Antiqua" w:eastAsia="FangSong_GB2312" w:hAnsi="Book Antiqua"/>
          <w:sz w:val="24"/>
        </w:rPr>
        <w:t>MS.</w:t>
      </w:r>
      <w:r w:rsidR="00D15B0D" w:rsidRPr="00AE3276">
        <w:rPr>
          <w:rFonts w:ascii="Book Antiqua" w:eastAsia="FangSong_GB2312" w:hAnsi="Book Antiqua"/>
          <w:sz w:val="24"/>
        </w:rPr>
        <w:t xml:space="preserve"> </w:t>
      </w:r>
      <w:r w:rsidR="00D22973" w:rsidRPr="00AE3276">
        <w:rPr>
          <w:rFonts w:ascii="Book Antiqua" w:eastAsia="FangSong_GB2312" w:hAnsi="Book Antiqua"/>
          <w:sz w:val="24"/>
        </w:rPr>
        <w:t>The concentrations of naringin, hesperidin, naringenin, aloe-emodin and chrysophanol in pancreat</w:t>
      </w:r>
      <w:r w:rsidR="00813A1C" w:rsidRPr="00AE3276">
        <w:rPr>
          <w:rFonts w:ascii="Book Antiqua" w:eastAsia="FangSong_GB2312" w:hAnsi="Book Antiqua"/>
          <w:sz w:val="24"/>
        </w:rPr>
        <w:t>ic tissues were relatively high</w:t>
      </w:r>
      <w:r w:rsidR="0067177B" w:rsidRPr="00AE3276">
        <w:rPr>
          <w:rFonts w:ascii="Book Antiqua" w:eastAsia="FangSong_GB2312" w:hAnsi="Book Antiqua"/>
          <w:sz w:val="24"/>
        </w:rPr>
        <w:t>.</w:t>
      </w:r>
      <w:r w:rsidR="00813A1C" w:rsidRPr="00AE3276">
        <w:rPr>
          <w:rFonts w:ascii="Book Antiqua" w:eastAsia="FangSong_GB2312" w:hAnsi="Book Antiqua"/>
          <w:sz w:val="24"/>
        </w:rPr>
        <w:t xml:space="preserve"> </w:t>
      </w:r>
      <w:r w:rsidR="004015F1" w:rsidRPr="00AE3276">
        <w:rPr>
          <w:rFonts w:ascii="Book Antiqua" w:eastAsia="FangSong_GB2312" w:hAnsi="Book Antiqua"/>
          <w:sz w:val="24"/>
        </w:rPr>
        <w:t>Compared to the NG(a)</w:t>
      </w:r>
      <w:r w:rsidR="00B55DA2" w:rsidRPr="00AE3276">
        <w:rPr>
          <w:rFonts w:ascii="Book Antiqua" w:eastAsia="FangSong_GB2312" w:hAnsi="Book Antiqua"/>
          <w:sz w:val="24"/>
        </w:rPr>
        <w:t xml:space="preserve"> group</w:t>
      </w:r>
      <w:r w:rsidR="004015F1" w:rsidRPr="00AE3276">
        <w:rPr>
          <w:rFonts w:ascii="Book Antiqua" w:eastAsia="FangSong_GB2312" w:hAnsi="Book Antiqua"/>
          <w:sz w:val="24"/>
        </w:rPr>
        <w:t>, t</w:t>
      </w:r>
      <w:r w:rsidR="00813A1C" w:rsidRPr="00AE3276">
        <w:rPr>
          <w:rFonts w:ascii="Book Antiqua" w:eastAsia="FangSong_GB2312" w:hAnsi="Book Antiqua"/>
          <w:sz w:val="24"/>
        </w:rPr>
        <w:t>he concentration</w:t>
      </w:r>
      <w:r w:rsidR="00C36BFC" w:rsidRPr="00AE3276">
        <w:rPr>
          <w:rFonts w:ascii="Book Antiqua" w:eastAsia="FangSong_GB2312" w:hAnsi="Book Antiqua"/>
          <w:sz w:val="24"/>
        </w:rPr>
        <w:t>s</w:t>
      </w:r>
      <w:r w:rsidR="00813A1C" w:rsidRPr="00AE3276">
        <w:rPr>
          <w:rFonts w:ascii="Book Antiqua" w:eastAsia="FangSong_GB2312" w:hAnsi="Book Antiqua"/>
          <w:sz w:val="24"/>
        </w:rPr>
        <w:t xml:space="preserve"> of emodin, naringin, </w:t>
      </w:r>
      <w:r w:rsidR="00C36BFC" w:rsidRPr="00AE3276">
        <w:rPr>
          <w:rFonts w:ascii="Book Antiqua" w:eastAsia="FangSong_GB2312" w:hAnsi="Book Antiqua"/>
          <w:sz w:val="24"/>
        </w:rPr>
        <w:t>hesperidin, aloe-emodin, chrysophanol and rheochrysidin were lower</w:t>
      </w:r>
      <w:r w:rsidR="0089603A" w:rsidRPr="00AE3276">
        <w:rPr>
          <w:rFonts w:ascii="Book Antiqua" w:eastAsia="FangSong_GB2312" w:hAnsi="Book Antiqua"/>
          <w:sz w:val="24"/>
        </w:rPr>
        <w:t xml:space="preserve"> </w:t>
      </w:r>
      <w:r w:rsidR="004015F1" w:rsidRPr="00AE3276">
        <w:rPr>
          <w:rFonts w:ascii="Book Antiqua" w:eastAsia="FangSong_GB2312" w:hAnsi="Book Antiqua"/>
          <w:sz w:val="24"/>
        </w:rPr>
        <w:t>in the 4hG(a)</w:t>
      </w:r>
      <w:r w:rsidR="00B55DA2" w:rsidRPr="00AE3276">
        <w:rPr>
          <w:rFonts w:ascii="Book Antiqua" w:eastAsia="FangSong_GB2312" w:hAnsi="Book Antiqua"/>
          <w:sz w:val="24"/>
        </w:rPr>
        <w:t xml:space="preserve"> group</w:t>
      </w:r>
      <w:r w:rsidR="004015F1" w:rsidRPr="00AE3276">
        <w:rPr>
          <w:rFonts w:ascii="Book Antiqua" w:eastAsia="FangSong_GB2312" w:hAnsi="Book Antiqua"/>
          <w:sz w:val="24"/>
        </w:rPr>
        <w:t xml:space="preserve"> (</w:t>
      </w:r>
      <w:r w:rsidR="004015F1" w:rsidRPr="00AE3276">
        <w:rPr>
          <w:rFonts w:ascii="Book Antiqua" w:eastAsia="FangSong_GB2312" w:hAnsi="Book Antiqua"/>
          <w:i/>
          <w:sz w:val="24"/>
        </w:rPr>
        <w:t xml:space="preserve">P </w:t>
      </w:r>
      <w:r w:rsidR="004015F1" w:rsidRPr="00AE3276">
        <w:rPr>
          <w:rFonts w:ascii="Book Antiqua" w:eastAsia="FangSong_GB2312" w:hAnsi="Book Antiqua"/>
          <w:sz w:val="24"/>
        </w:rPr>
        <w:t>&lt; 0.05)</w:t>
      </w:r>
      <w:r w:rsidR="00C36BFC" w:rsidRPr="00AE3276">
        <w:rPr>
          <w:rFonts w:ascii="Book Antiqua" w:eastAsia="FangSong_GB2312" w:hAnsi="Book Antiqua"/>
          <w:sz w:val="24"/>
        </w:rPr>
        <w:t>, w</w:t>
      </w:r>
      <w:r w:rsidR="00341C09" w:rsidRPr="00AE3276">
        <w:rPr>
          <w:rFonts w:ascii="Book Antiqua" w:eastAsia="FangSong_GB2312" w:hAnsi="Book Antiqua"/>
          <w:sz w:val="24"/>
        </w:rPr>
        <w:t xml:space="preserve">hile </w:t>
      </w:r>
      <w:r w:rsidR="00B55DA2" w:rsidRPr="00AE3276">
        <w:rPr>
          <w:rFonts w:ascii="Book Antiqua" w:eastAsia="FangSong_GB2312" w:hAnsi="Book Antiqua"/>
          <w:sz w:val="24"/>
        </w:rPr>
        <w:t xml:space="preserve">the </w:t>
      </w:r>
      <w:r w:rsidR="00341C09" w:rsidRPr="00AE3276">
        <w:rPr>
          <w:rFonts w:ascii="Book Antiqua" w:eastAsia="FangSong_GB2312" w:hAnsi="Book Antiqua"/>
          <w:noProof/>
          <w:sz w:val="24"/>
        </w:rPr>
        <w:t>rhein</w:t>
      </w:r>
      <w:r w:rsidR="00341C09" w:rsidRPr="00AE3276">
        <w:rPr>
          <w:rFonts w:ascii="Book Antiqua" w:eastAsia="FangSong_GB2312" w:hAnsi="Book Antiqua"/>
          <w:sz w:val="24"/>
        </w:rPr>
        <w:t xml:space="preserve"> </w:t>
      </w:r>
      <w:r w:rsidR="00B55DA2" w:rsidRPr="00AE3276">
        <w:rPr>
          <w:rFonts w:ascii="Book Antiqua" w:eastAsia="FangSong_GB2312" w:hAnsi="Book Antiqua"/>
          <w:sz w:val="24"/>
        </w:rPr>
        <w:t xml:space="preserve">concentration </w:t>
      </w:r>
      <w:r w:rsidR="00341C09" w:rsidRPr="00AE3276">
        <w:rPr>
          <w:rFonts w:ascii="Book Antiqua" w:eastAsia="FangSong_GB2312" w:hAnsi="Book Antiqua"/>
          <w:sz w:val="24"/>
        </w:rPr>
        <w:t xml:space="preserve">was higher </w:t>
      </w:r>
      <w:r w:rsidR="00C36BFC" w:rsidRPr="00AE3276">
        <w:rPr>
          <w:rFonts w:ascii="Book Antiqua" w:eastAsia="FangSong_GB2312" w:hAnsi="Book Antiqua"/>
          <w:sz w:val="24"/>
        </w:rPr>
        <w:t>(</w:t>
      </w:r>
      <w:r w:rsidR="00C36BFC" w:rsidRPr="00AE3276">
        <w:rPr>
          <w:rFonts w:ascii="Book Antiqua" w:eastAsia="FangSong_GB2312" w:hAnsi="Book Antiqua"/>
          <w:i/>
          <w:sz w:val="24"/>
        </w:rPr>
        <w:t xml:space="preserve">P </w:t>
      </w:r>
      <w:r w:rsidR="00C36BFC" w:rsidRPr="00AE3276">
        <w:rPr>
          <w:rFonts w:ascii="Book Antiqua" w:eastAsia="FangSong_GB2312" w:hAnsi="Book Antiqua"/>
          <w:sz w:val="24"/>
        </w:rPr>
        <w:t>&lt; 0.05).</w:t>
      </w:r>
      <w:r w:rsidR="00D97C74" w:rsidRPr="00AE3276">
        <w:rPr>
          <w:rFonts w:ascii="Book Antiqua" w:eastAsia="FangSong_GB2312" w:hAnsi="Book Antiqua"/>
          <w:sz w:val="24"/>
        </w:rPr>
        <w:t xml:space="preserve"> </w:t>
      </w:r>
      <w:r w:rsidR="004015F1" w:rsidRPr="00AE3276">
        <w:rPr>
          <w:rFonts w:ascii="Book Antiqua" w:eastAsia="FangSong_GB2312" w:hAnsi="Book Antiqua"/>
          <w:sz w:val="24"/>
        </w:rPr>
        <w:t>T</w:t>
      </w:r>
      <w:r w:rsidR="00D97C74" w:rsidRPr="00AE3276">
        <w:rPr>
          <w:rFonts w:ascii="Book Antiqua" w:eastAsia="FangSong_GB2312" w:hAnsi="Book Antiqua"/>
          <w:sz w:val="24"/>
        </w:rPr>
        <w:t xml:space="preserve">he concentrations of emodin, naringin, honokiol, naringenin, aloe-emodin, chrysophanol and rheochrysidin </w:t>
      </w:r>
      <w:r w:rsidR="00C52F79" w:rsidRPr="00AE3276">
        <w:rPr>
          <w:rFonts w:ascii="Book Antiqua" w:eastAsia="FangSong_GB2312" w:hAnsi="Book Antiqua"/>
          <w:sz w:val="24"/>
        </w:rPr>
        <w:t>in the 12h</w:t>
      </w:r>
      <w:r w:rsidR="0089603A" w:rsidRPr="00AE3276">
        <w:rPr>
          <w:rFonts w:ascii="Book Antiqua" w:eastAsia="FangSong_GB2312" w:hAnsi="Book Antiqua"/>
          <w:sz w:val="24"/>
        </w:rPr>
        <w:t>G</w:t>
      </w:r>
      <w:r w:rsidR="00DF7F1A" w:rsidRPr="00AE3276">
        <w:rPr>
          <w:rFonts w:ascii="Book Antiqua" w:eastAsia="FangSong_GB2312" w:hAnsi="Book Antiqua"/>
          <w:sz w:val="24"/>
        </w:rPr>
        <w:t>(a)</w:t>
      </w:r>
      <w:r w:rsidR="00C52F79" w:rsidRPr="00AE3276">
        <w:rPr>
          <w:rFonts w:ascii="Book Antiqua" w:eastAsia="FangSong_GB2312" w:hAnsi="Book Antiqua"/>
          <w:sz w:val="24"/>
        </w:rPr>
        <w:t xml:space="preserve"> </w:t>
      </w:r>
      <w:r w:rsidR="00736E24" w:rsidRPr="00AE3276">
        <w:rPr>
          <w:rFonts w:ascii="Book Antiqua" w:eastAsia="FangSong_GB2312" w:hAnsi="Book Antiqua"/>
          <w:sz w:val="24"/>
        </w:rPr>
        <w:t>group</w:t>
      </w:r>
      <w:r w:rsidR="00B55DA2" w:rsidRPr="00AE3276">
        <w:rPr>
          <w:rFonts w:ascii="Book Antiqua" w:eastAsia="FangSong_GB2312" w:hAnsi="Book Antiqua"/>
          <w:sz w:val="24"/>
        </w:rPr>
        <w:t xml:space="preserve"> </w:t>
      </w:r>
      <w:r w:rsidR="00D97C74" w:rsidRPr="00AE3276">
        <w:rPr>
          <w:rFonts w:ascii="Book Antiqua" w:eastAsia="FangSong_GB2312" w:hAnsi="Book Antiqua"/>
          <w:sz w:val="24"/>
        </w:rPr>
        <w:t xml:space="preserve">were higher </w:t>
      </w:r>
      <w:r w:rsidR="004015F1" w:rsidRPr="00AE3276">
        <w:rPr>
          <w:rFonts w:ascii="Book Antiqua" w:eastAsia="FangSong_GB2312" w:hAnsi="Book Antiqua"/>
          <w:sz w:val="24"/>
        </w:rPr>
        <w:t>than in the 4hG(a)</w:t>
      </w:r>
      <w:r w:rsidR="00B55DA2" w:rsidRPr="00AE3276">
        <w:rPr>
          <w:rFonts w:ascii="Book Antiqua" w:eastAsia="FangSong_GB2312" w:hAnsi="Book Antiqua"/>
          <w:sz w:val="24"/>
        </w:rPr>
        <w:t xml:space="preserve"> group</w:t>
      </w:r>
      <w:r w:rsidR="004015F1" w:rsidRPr="00AE3276">
        <w:rPr>
          <w:rFonts w:ascii="Book Antiqua" w:eastAsia="FangSong_GB2312" w:hAnsi="Book Antiqua"/>
          <w:sz w:val="24"/>
        </w:rPr>
        <w:t xml:space="preserve"> </w:t>
      </w:r>
      <w:r w:rsidR="00D97C74" w:rsidRPr="00AE3276">
        <w:rPr>
          <w:rFonts w:ascii="Book Antiqua" w:eastAsia="FangSong_GB2312" w:hAnsi="Book Antiqua"/>
          <w:sz w:val="24"/>
        </w:rPr>
        <w:t>(</w:t>
      </w:r>
      <w:r w:rsidR="00D97C74" w:rsidRPr="00AE3276">
        <w:rPr>
          <w:rFonts w:ascii="Book Antiqua" w:eastAsia="FangSong_GB2312" w:hAnsi="Book Antiqua"/>
          <w:i/>
          <w:sz w:val="24"/>
        </w:rPr>
        <w:t xml:space="preserve">P </w:t>
      </w:r>
      <w:r w:rsidR="00D97C74" w:rsidRPr="00AE3276">
        <w:rPr>
          <w:rFonts w:ascii="Book Antiqua" w:eastAsia="FangSong_GB2312" w:hAnsi="Book Antiqua"/>
          <w:sz w:val="24"/>
        </w:rPr>
        <w:t>&lt; 0.05). Th</w:t>
      </w:r>
      <w:r w:rsidR="00B55DA2" w:rsidRPr="00AE3276">
        <w:rPr>
          <w:rFonts w:ascii="Book Antiqua" w:eastAsia="FangSong_GB2312" w:hAnsi="Book Antiqua"/>
          <w:sz w:val="24"/>
        </w:rPr>
        <w:t xml:space="preserve">e concentrations </w:t>
      </w:r>
      <w:r w:rsidR="00D97C74" w:rsidRPr="00AE3276">
        <w:rPr>
          <w:rFonts w:ascii="Book Antiqua" w:eastAsia="FangSong_GB2312" w:hAnsi="Book Antiqua"/>
          <w:sz w:val="24"/>
        </w:rPr>
        <w:t xml:space="preserve">of </w:t>
      </w:r>
      <w:r w:rsidR="004015F1" w:rsidRPr="00AE3276">
        <w:rPr>
          <w:rFonts w:ascii="Book Antiqua" w:eastAsia="FangSong_GB2312" w:hAnsi="Book Antiqua"/>
          <w:noProof/>
          <w:sz w:val="24"/>
        </w:rPr>
        <w:t>rhein</w:t>
      </w:r>
      <w:r w:rsidR="004015F1" w:rsidRPr="00AE3276">
        <w:rPr>
          <w:rFonts w:ascii="Book Antiqua" w:eastAsia="FangSong_GB2312" w:hAnsi="Book Antiqua"/>
          <w:sz w:val="24"/>
        </w:rPr>
        <w:t xml:space="preserve">, naringenin, chrysophanol and rheochrysidin in the 24hG(a) </w:t>
      </w:r>
      <w:r w:rsidR="00B55DA2" w:rsidRPr="00AE3276">
        <w:rPr>
          <w:rFonts w:ascii="Book Antiqua" w:eastAsia="FangSong_GB2312" w:hAnsi="Book Antiqua"/>
          <w:sz w:val="24"/>
        </w:rPr>
        <w:t xml:space="preserve">group </w:t>
      </w:r>
      <w:r w:rsidR="004015F1" w:rsidRPr="00AE3276">
        <w:rPr>
          <w:rFonts w:ascii="Book Antiqua" w:eastAsia="FangSong_GB2312" w:hAnsi="Book Antiqua"/>
          <w:sz w:val="24"/>
        </w:rPr>
        <w:t>were lower than in the 12hG(a)</w:t>
      </w:r>
      <w:r w:rsidR="00B55DA2" w:rsidRPr="00AE3276">
        <w:rPr>
          <w:rFonts w:ascii="Book Antiqua" w:eastAsia="FangSong_GB2312" w:hAnsi="Book Antiqua"/>
          <w:sz w:val="24"/>
        </w:rPr>
        <w:t xml:space="preserve"> group</w:t>
      </w:r>
      <w:r w:rsidR="00D97C74" w:rsidRPr="00AE3276">
        <w:rPr>
          <w:rFonts w:ascii="Book Antiqua" w:eastAsia="FangSong_GB2312" w:hAnsi="Book Antiqua"/>
          <w:sz w:val="24"/>
        </w:rPr>
        <w:t xml:space="preserve"> (</w:t>
      </w:r>
      <w:r w:rsidR="00D97C74" w:rsidRPr="00AE3276">
        <w:rPr>
          <w:rFonts w:ascii="Book Antiqua" w:eastAsia="FangSong_GB2312" w:hAnsi="Book Antiqua"/>
          <w:i/>
          <w:sz w:val="24"/>
        </w:rPr>
        <w:t xml:space="preserve">P </w:t>
      </w:r>
      <w:r w:rsidR="00D97C74" w:rsidRPr="00AE3276">
        <w:rPr>
          <w:rFonts w:ascii="Book Antiqua" w:eastAsia="FangSong_GB2312" w:hAnsi="Book Antiqua"/>
          <w:sz w:val="24"/>
        </w:rPr>
        <w:t>&lt; 0.05)</w:t>
      </w:r>
      <w:r w:rsidR="004015F1" w:rsidRPr="00AE3276">
        <w:rPr>
          <w:rFonts w:ascii="Book Antiqua" w:eastAsia="FangSong_GB2312" w:hAnsi="Book Antiqua"/>
          <w:sz w:val="24"/>
        </w:rPr>
        <w:t>, while th</w:t>
      </w:r>
      <w:r w:rsidR="00B55DA2" w:rsidRPr="00AE3276">
        <w:rPr>
          <w:rFonts w:ascii="Book Antiqua" w:eastAsia="FangSong_GB2312" w:hAnsi="Book Antiqua"/>
          <w:sz w:val="24"/>
        </w:rPr>
        <w:t xml:space="preserve">e concentrations </w:t>
      </w:r>
      <w:r w:rsidR="004015F1" w:rsidRPr="00AE3276">
        <w:rPr>
          <w:rFonts w:ascii="Book Antiqua" w:eastAsia="FangSong_GB2312" w:hAnsi="Book Antiqua"/>
          <w:sz w:val="24"/>
        </w:rPr>
        <w:t>of nari</w:t>
      </w:r>
      <w:r w:rsidR="002A701B" w:rsidRPr="00AE3276">
        <w:rPr>
          <w:rFonts w:ascii="Book Antiqua" w:eastAsia="FangSong_GB2312" w:hAnsi="Book Antiqua"/>
          <w:sz w:val="24"/>
        </w:rPr>
        <w:t>n</w:t>
      </w:r>
      <w:r w:rsidR="004015F1" w:rsidRPr="00AE3276">
        <w:rPr>
          <w:rFonts w:ascii="Book Antiqua" w:eastAsia="FangSong_GB2312" w:hAnsi="Book Antiqua"/>
          <w:sz w:val="24"/>
        </w:rPr>
        <w:t xml:space="preserve">gin, magnolol and hesperidin in the 24hG(a) </w:t>
      </w:r>
      <w:r w:rsidR="00B55DA2" w:rsidRPr="00AE3276">
        <w:rPr>
          <w:rFonts w:ascii="Book Antiqua" w:eastAsia="FangSong_GB2312" w:hAnsi="Book Antiqua"/>
          <w:sz w:val="24"/>
        </w:rPr>
        <w:t xml:space="preserve">group </w:t>
      </w:r>
      <w:r w:rsidR="004015F1" w:rsidRPr="00AE3276">
        <w:rPr>
          <w:rFonts w:ascii="Book Antiqua" w:eastAsia="FangSong_GB2312" w:hAnsi="Book Antiqua"/>
          <w:sz w:val="24"/>
        </w:rPr>
        <w:t>were higher (</w:t>
      </w:r>
      <w:r w:rsidR="004015F1" w:rsidRPr="00AE3276">
        <w:rPr>
          <w:rFonts w:ascii="Book Antiqua" w:eastAsia="FangSong_GB2312" w:hAnsi="Book Antiqua"/>
          <w:i/>
          <w:sz w:val="24"/>
        </w:rPr>
        <w:t xml:space="preserve">P </w:t>
      </w:r>
      <w:r w:rsidR="004015F1" w:rsidRPr="00AE3276">
        <w:rPr>
          <w:rFonts w:ascii="Book Antiqua" w:eastAsia="FangSong_GB2312" w:hAnsi="Book Antiqua"/>
          <w:sz w:val="24"/>
        </w:rPr>
        <w:t xml:space="preserve">&lt; 0.05) </w:t>
      </w:r>
      <w:r w:rsidR="00DA1260" w:rsidRPr="00AE3276">
        <w:rPr>
          <w:rFonts w:ascii="Book Antiqua" w:eastAsia="FangSong_GB2312" w:hAnsi="Book Antiqua"/>
          <w:sz w:val="24"/>
        </w:rPr>
        <w:t>(Table 1)</w:t>
      </w:r>
      <w:r w:rsidR="00D97C74" w:rsidRPr="00AE3276">
        <w:rPr>
          <w:rFonts w:ascii="Book Antiqua" w:eastAsia="FangSong_GB2312" w:hAnsi="Book Antiqua"/>
          <w:sz w:val="24"/>
        </w:rPr>
        <w:t>.</w:t>
      </w:r>
    </w:p>
    <w:p w14:paraId="726802FA" w14:textId="77777777" w:rsidR="00553479" w:rsidRPr="00AE3276" w:rsidRDefault="00553479" w:rsidP="0014590F">
      <w:pPr>
        <w:spacing w:line="360" w:lineRule="auto"/>
        <w:rPr>
          <w:rFonts w:ascii="Book Antiqua" w:eastAsia="FangSong_GB2312" w:hAnsi="Book Antiqua"/>
          <w:sz w:val="24"/>
        </w:rPr>
      </w:pPr>
    </w:p>
    <w:p w14:paraId="3E9C32C8" w14:textId="51392914" w:rsidR="00AD708E" w:rsidRPr="00AE3276" w:rsidRDefault="001F0DF6" w:rsidP="0014590F">
      <w:pPr>
        <w:spacing w:line="360" w:lineRule="auto"/>
        <w:rPr>
          <w:rFonts w:ascii="Book Antiqua" w:eastAsia="FangSong_GB2312" w:hAnsi="Book Antiqua"/>
          <w:sz w:val="24"/>
        </w:rPr>
      </w:pPr>
      <w:r w:rsidRPr="00AE3276">
        <w:rPr>
          <w:rFonts w:ascii="Book Antiqua" w:eastAsia="FangSong_GB2312" w:hAnsi="Book Antiqua"/>
          <w:b/>
          <w:i/>
          <w:sz w:val="24"/>
        </w:rPr>
        <w:t>Eight m</w:t>
      </w:r>
      <w:r w:rsidR="00553479" w:rsidRPr="00AE3276">
        <w:rPr>
          <w:rFonts w:ascii="Book Antiqua" w:eastAsia="FangSong_GB2312" w:hAnsi="Book Antiqua"/>
          <w:b/>
          <w:i/>
          <w:sz w:val="24"/>
        </w:rPr>
        <w:t xml:space="preserve">ajor components of DCQD detected in plasma </w:t>
      </w:r>
    </w:p>
    <w:p w14:paraId="25BE7CC2" w14:textId="7ADA43CA" w:rsidR="00613B6F" w:rsidRPr="00AE3276" w:rsidRDefault="005523F5" w:rsidP="0014590F">
      <w:pPr>
        <w:spacing w:line="360" w:lineRule="auto"/>
        <w:rPr>
          <w:rFonts w:ascii="Book Antiqua" w:eastAsia="FangSong_GB2312" w:hAnsi="Book Antiqua"/>
          <w:sz w:val="24"/>
        </w:rPr>
      </w:pPr>
      <w:r w:rsidRPr="00AE3276">
        <w:rPr>
          <w:rFonts w:ascii="Book Antiqua" w:eastAsia="FangSong_GB2312" w:hAnsi="Book Antiqua"/>
          <w:sz w:val="24"/>
        </w:rPr>
        <w:t xml:space="preserve">Only eight of the </w:t>
      </w:r>
      <w:r w:rsidR="00553479" w:rsidRPr="00AE3276">
        <w:rPr>
          <w:rFonts w:ascii="Book Antiqua" w:eastAsia="FangSong_GB2312" w:hAnsi="Book Antiqua"/>
          <w:sz w:val="24"/>
        </w:rPr>
        <w:t xml:space="preserve">ten </w:t>
      </w:r>
      <w:r w:rsidRPr="00AE3276">
        <w:rPr>
          <w:rFonts w:ascii="Book Antiqua" w:eastAsia="FangSong_GB2312" w:hAnsi="Book Antiqua"/>
          <w:sz w:val="24"/>
        </w:rPr>
        <w:t>components were successfully</w:t>
      </w:r>
      <w:r w:rsidR="00736E24" w:rsidRPr="00AE3276">
        <w:rPr>
          <w:rFonts w:ascii="Book Antiqua" w:eastAsia="FangSong_GB2312" w:hAnsi="Book Antiqua"/>
          <w:sz w:val="24"/>
        </w:rPr>
        <w:t xml:space="preserve"> fitted </w:t>
      </w:r>
      <w:r w:rsidR="006A599C" w:rsidRPr="00AE3276">
        <w:rPr>
          <w:rFonts w:ascii="Book Antiqua" w:eastAsia="FangSong_GB2312" w:hAnsi="Book Antiqua"/>
          <w:sz w:val="24"/>
        </w:rPr>
        <w:t>t</w:t>
      </w:r>
      <w:r w:rsidRPr="00AE3276">
        <w:rPr>
          <w:rFonts w:ascii="Book Antiqua" w:eastAsia="FangSong_GB2312" w:hAnsi="Book Antiqua"/>
          <w:sz w:val="24"/>
        </w:rPr>
        <w:t>he con</w:t>
      </w:r>
      <w:r w:rsidR="005C2FCC" w:rsidRPr="00AE3276">
        <w:rPr>
          <w:rFonts w:ascii="Book Antiqua" w:eastAsia="FangSong_GB2312" w:hAnsi="Book Antiqua"/>
          <w:sz w:val="24"/>
        </w:rPr>
        <w:t xml:space="preserve">centration-time curves </w:t>
      </w:r>
      <w:r w:rsidR="00602701" w:rsidRPr="00AE3276">
        <w:rPr>
          <w:rFonts w:ascii="Book Antiqua" w:eastAsia="FangSong_GB2312" w:hAnsi="Book Antiqua"/>
          <w:sz w:val="24"/>
        </w:rPr>
        <w:t xml:space="preserve">according to the testing data </w:t>
      </w:r>
      <w:r w:rsidR="00C72139" w:rsidRPr="00AE3276">
        <w:rPr>
          <w:rFonts w:ascii="Book Antiqua" w:eastAsia="FangSong_GB2312" w:hAnsi="Book Antiqua"/>
          <w:sz w:val="24"/>
        </w:rPr>
        <w:t>(Figure 1)</w:t>
      </w:r>
      <w:r w:rsidR="00EE0EA6" w:rsidRPr="00AE3276">
        <w:rPr>
          <w:rFonts w:ascii="Book Antiqua" w:eastAsia="FangSong_GB2312" w:hAnsi="Book Antiqua"/>
          <w:sz w:val="24"/>
        </w:rPr>
        <w:t xml:space="preserve">. </w:t>
      </w:r>
      <w:r w:rsidR="00C863B9" w:rsidRPr="00AE3276">
        <w:rPr>
          <w:rFonts w:ascii="Book Antiqua" w:eastAsia="FangSong_GB2312" w:hAnsi="Book Antiqua"/>
          <w:sz w:val="24"/>
        </w:rPr>
        <w:t>The T</w:t>
      </w:r>
      <w:r w:rsidR="00C863B9" w:rsidRPr="00AE3276">
        <w:rPr>
          <w:rFonts w:ascii="Book Antiqua" w:eastAsia="FangSong_GB2312" w:hAnsi="Book Antiqua"/>
          <w:sz w:val="24"/>
          <w:vertAlign w:val="subscript"/>
        </w:rPr>
        <w:t>max</w:t>
      </w:r>
      <w:r w:rsidR="00C863B9" w:rsidRPr="00AE3276">
        <w:rPr>
          <w:rFonts w:ascii="Book Antiqua" w:eastAsia="FangSong_GB2312" w:hAnsi="Book Antiqua"/>
          <w:sz w:val="24"/>
        </w:rPr>
        <w:t xml:space="preserve"> were all at 40 min (0.67 h) after a single dosage of DCQD in the NG(a)</w:t>
      </w:r>
      <w:r w:rsidR="00054504" w:rsidRPr="00AE3276">
        <w:rPr>
          <w:rFonts w:ascii="Book Antiqua" w:eastAsia="FangSong_GB2312" w:hAnsi="Book Antiqua"/>
          <w:sz w:val="24"/>
        </w:rPr>
        <w:t xml:space="preserve"> group</w:t>
      </w:r>
      <w:r w:rsidR="00674C3D" w:rsidRPr="00AE3276">
        <w:rPr>
          <w:rFonts w:ascii="Book Antiqua" w:eastAsia="FangSong_GB2312" w:hAnsi="Book Antiqua"/>
          <w:sz w:val="24"/>
        </w:rPr>
        <w:t xml:space="preserve">. </w:t>
      </w:r>
      <w:r w:rsidR="00400815" w:rsidRPr="00AE3276">
        <w:rPr>
          <w:rFonts w:ascii="Book Antiqua" w:eastAsia="FangSong_GB2312" w:hAnsi="Book Antiqua"/>
          <w:sz w:val="24"/>
        </w:rPr>
        <w:t>The T</w:t>
      </w:r>
      <w:r w:rsidR="00400815" w:rsidRPr="00AE3276">
        <w:rPr>
          <w:rFonts w:ascii="Book Antiqua" w:eastAsia="FangSong_GB2312" w:hAnsi="Book Antiqua"/>
          <w:sz w:val="24"/>
          <w:vertAlign w:val="subscript"/>
        </w:rPr>
        <w:t>max</w:t>
      </w:r>
      <w:r w:rsidR="00400815" w:rsidRPr="00AE3276">
        <w:rPr>
          <w:rFonts w:ascii="Book Antiqua" w:eastAsia="FangSong_GB2312" w:hAnsi="Book Antiqua"/>
          <w:sz w:val="24"/>
        </w:rPr>
        <w:t xml:space="preserve"> </w:t>
      </w:r>
      <w:r w:rsidR="00674C3D" w:rsidRPr="00AE3276">
        <w:rPr>
          <w:rFonts w:ascii="Book Antiqua" w:eastAsia="FangSong_GB2312" w:hAnsi="Book Antiqua"/>
          <w:sz w:val="24"/>
        </w:rPr>
        <w:t>of six components (aloe-emodin, rhein, emodin, chrysophanol, naringenin and naringin) in the 4hG(a)</w:t>
      </w:r>
      <w:r w:rsidR="00054504" w:rsidRPr="00AE3276">
        <w:rPr>
          <w:rFonts w:ascii="Book Antiqua" w:eastAsia="FangSong_GB2312" w:hAnsi="Book Antiqua"/>
          <w:sz w:val="24"/>
        </w:rPr>
        <w:t xml:space="preserve"> group</w:t>
      </w:r>
      <w:r w:rsidR="00674C3D" w:rsidRPr="00AE3276">
        <w:rPr>
          <w:rFonts w:ascii="Book Antiqua" w:eastAsia="FangSong_GB2312" w:hAnsi="Book Antiqua"/>
          <w:sz w:val="24"/>
        </w:rPr>
        <w:t>, all components in the 12hG(a)</w:t>
      </w:r>
      <w:r w:rsidR="00054504" w:rsidRPr="00AE3276">
        <w:rPr>
          <w:rFonts w:ascii="Book Antiqua" w:eastAsia="FangSong_GB2312" w:hAnsi="Book Antiqua"/>
          <w:sz w:val="24"/>
        </w:rPr>
        <w:t xml:space="preserve"> group</w:t>
      </w:r>
      <w:r w:rsidR="00674C3D" w:rsidRPr="00AE3276">
        <w:rPr>
          <w:rFonts w:ascii="Book Antiqua" w:eastAsia="FangSong_GB2312" w:hAnsi="Book Antiqua"/>
          <w:sz w:val="24"/>
        </w:rPr>
        <w:t xml:space="preserve"> and that of five components (aloe-emodin, rhein, rheochrysidin, magnolol and naringin) in the 24hG(a) were delayed (Figure 1)</w:t>
      </w:r>
      <w:r w:rsidR="00C863B9" w:rsidRPr="00AE3276">
        <w:rPr>
          <w:rFonts w:ascii="Book Antiqua" w:eastAsia="FangSong_GB2312" w:hAnsi="Book Antiqua"/>
          <w:sz w:val="24"/>
        </w:rPr>
        <w:t xml:space="preserve">. </w:t>
      </w:r>
      <w:r w:rsidR="00A02C66" w:rsidRPr="00AE3276">
        <w:rPr>
          <w:rFonts w:ascii="Book Antiqua" w:eastAsia="FangSong_GB2312" w:hAnsi="Book Antiqua"/>
          <w:sz w:val="24"/>
        </w:rPr>
        <w:t>In the NG(a)</w:t>
      </w:r>
      <w:r w:rsidR="00D93B01" w:rsidRPr="00AE3276">
        <w:rPr>
          <w:rFonts w:ascii="Book Antiqua" w:eastAsia="FangSong_GB2312" w:hAnsi="Book Antiqua"/>
          <w:sz w:val="24"/>
        </w:rPr>
        <w:t xml:space="preserve"> group</w:t>
      </w:r>
      <w:r w:rsidR="00A02C66" w:rsidRPr="00AE3276">
        <w:rPr>
          <w:rFonts w:ascii="Book Antiqua" w:eastAsia="FangSong_GB2312" w:hAnsi="Book Antiqua"/>
          <w:sz w:val="24"/>
        </w:rPr>
        <w:t>, the C</w:t>
      </w:r>
      <w:r w:rsidR="00A02C66" w:rsidRPr="00AE3276">
        <w:rPr>
          <w:rFonts w:ascii="Book Antiqua" w:eastAsia="FangSong_GB2312" w:hAnsi="Book Antiqua"/>
          <w:sz w:val="24"/>
          <w:vertAlign w:val="subscript"/>
        </w:rPr>
        <w:t>max</w:t>
      </w:r>
      <w:r w:rsidR="00A02C66" w:rsidRPr="00AE3276">
        <w:rPr>
          <w:rFonts w:ascii="Book Antiqua" w:eastAsia="FangSong_GB2312" w:hAnsi="Book Antiqua"/>
          <w:sz w:val="24"/>
        </w:rPr>
        <w:t xml:space="preserve"> </w:t>
      </w:r>
      <w:r w:rsidR="00714D50" w:rsidRPr="00AE3276">
        <w:rPr>
          <w:rFonts w:ascii="Book Antiqua" w:eastAsia="FangSong_GB2312" w:hAnsi="Book Antiqua"/>
          <w:sz w:val="24"/>
        </w:rPr>
        <w:t xml:space="preserve">values </w:t>
      </w:r>
      <w:r w:rsidR="00A02C66" w:rsidRPr="00AE3276">
        <w:rPr>
          <w:rFonts w:ascii="Book Antiqua" w:eastAsia="FangSong_GB2312" w:hAnsi="Book Antiqua"/>
          <w:sz w:val="24"/>
        </w:rPr>
        <w:t>of the components were as follows</w:t>
      </w:r>
      <w:r w:rsidR="00D93B01" w:rsidRPr="00AE3276">
        <w:rPr>
          <w:rFonts w:ascii="Book Antiqua" w:eastAsia="FangSong_GB2312" w:hAnsi="Book Antiqua"/>
          <w:sz w:val="24"/>
        </w:rPr>
        <w:t xml:space="preserve">: </w:t>
      </w:r>
      <w:r w:rsidR="00A02C66" w:rsidRPr="00AE3276">
        <w:rPr>
          <w:rFonts w:ascii="Book Antiqua" w:eastAsia="FangSong_GB2312" w:hAnsi="Book Antiqua"/>
          <w:sz w:val="24"/>
        </w:rPr>
        <w:t>aloe-emodin</w:t>
      </w:r>
      <w:r w:rsidR="00D93B01" w:rsidRPr="00AE3276">
        <w:rPr>
          <w:rFonts w:ascii="Book Antiqua" w:eastAsia="FangSong_GB2312" w:hAnsi="Book Antiqua"/>
          <w:sz w:val="24"/>
        </w:rPr>
        <w:t xml:space="preserve">, </w:t>
      </w:r>
      <w:r w:rsidR="00A02C66" w:rsidRPr="00AE3276">
        <w:rPr>
          <w:rFonts w:ascii="Book Antiqua" w:eastAsia="FangSong_GB2312" w:hAnsi="Book Antiqua"/>
          <w:sz w:val="24"/>
        </w:rPr>
        <w:t>3218.33 ng/mL</w:t>
      </w:r>
      <w:r w:rsidR="00D93B01" w:rsidRPr="00AE3276">
        <w:rPr>
          <w:rFonts w:ascii="Book Antiqua" w:eastAsia="FangSong_GB2312" w:hAnsi="Book Antiqua"/>
          <w:sz w:val="24"/>
        </w:rPr>
        <w:t>;</w:t>
      </w:r>
      <w:r w:rsidR="00A02C66" w:rsidRPr="00AE3276">
        <w:rPr>
          <w:rFonts w:ascii="Book Antiqua" w:eastAsia="FangSong_GB2312" w:hAnsi="Book Antiqua"/>
          <w:sz w:val="24"/>
        </w:rPr>
        <w:t xml:space="preserve"> rhein</w:t>
      </w:r>
      <w:r w:rsidR="00D93B01" w:rsidRPr="00AE3276">
        <w:rPr>
          <w:rFonts w:ascii="Book Antiqua" w:eastAsia="FangSong_GB2312" w:hAnsi="Book Antiqua"/>
          <w:sz w:val="24"/>
        </w:rPr>
        <w:t xml:space="preserve">, </w:t>
      </w:r>
      <w:r w:rsidR="00A02C66" w:rsidRPr="00AE3276">
        <w:rPr>
          <w:rFonts w:ascii="Book Antiqua" w:eastAsia="FangSong_GB2312" w:hAnsi="Book Antiqua"/>
          <w:sz w:val="24"/>
        </w:rPr>
        <w:t>8638.42 ng/mL</w:t>
      </w:r>
      <w:r w:rsidR="00D93B01" w:rsidRPr="00AE3276">
        <w:rPr>
          <w:rFonts w:ascii="Book Antiqua" w:eastAsia="FangSong_GB2312" w:hAnsi="Book Antiqua"/>
          <w:sz w:val="24"/>
        </w:rPr>
        <w:t>;</w:t>
      </w:r>
      <w:r w:rsidR="00A02C66" w:rsidRPr="00AE3276">
        <w:rPr>
          <w:rFonts w:ascii="Book Antiqua" w:eastAsia="FangSong_GB2312" w:hAnsi="Book Antiqua"/>
          <w:sz w:val="24"/>
        </w:rPr>
        <w:t xml:space="preserve"> emodin</w:t>
      </w:r>
      <w:r w:rsidR="00D93B01" w:rsidRPr="00AE3276">
        <w:rPr>
          <w:rFonts w:ascii="Book Antiqua" w:eastAsia="FangSong_GB2312" w:hAnsi="Book Antiqua"/>
          <w:sz w:val="24"/>
        </w:rPr>
        <w:t xml:space="preserve">, </w:t>
      </w:r>
      <w:r w:rsidR="00A02C66" w:rsidRPr="00AE3276">
        <w:rPr>
          <w:rFonts w:ascii="Book Antiqua" w:eastAsia="FangSong_GB2312" w:hAnsi="Book Antiqua"/>
          <w:sz w:val="24"/>
        </w:rPr>
        <w:t>510.97 ng/mL</w:t>
      </w:r>
      <w:r w:rsidR="00D93B01" w:rsidRPr="00AE3276">
        <w:rPr>
          <w:rFonts w:ascii="Book Antiqua" w:eastAsia="FangSong_GB2312" w:hAnsi="Book Antiqua"/>
          <w:sz w:val="24"/>
        </w:rPr>
        <w:t xml:space="preserve">; </w:t>
      </w:r>
      <w:r w:rsidR="00A02C66" w:rsidRPr="00AE3276">
        <w:rPr>
          <w:rFonts w:ascii="Book Antiqua" w:eastAsia="FangSong_GB2312" w:hAnsi="Book Antiqua"/>
          <w:sz w:val="24"/>
        </w:rPr>
        <w:lastRenderedPageBreak/>
        <w:t>naringin</w:t>
      </w:r>
      <w:r w:rsidR="00D93B01" w:rsidRPr="00AE3276">
        <w:rPr>
          <w:rFonts w:ascii="Book Antiqua" w:eastAsia="FangSong_GB2312" w:hAnsi="Book Antiqua"/>
          <w:sz w:val="24"/>
        </w:rPr>
        <w:t xml:space="preserve">, </w:t>
      </w:r>
      <w:r w:rsidR="00A02C66" w:rsidRPr="00AE3276">
        <w:rPr>
          <w:rFonts w:ascii="Book Antiqua" w:eastAsia="FangSong_GB2312" w:hAnsi="Book Antiqua"/>
          <w:sz w:val="24"/>
        </w:rPr>
        <w:t>204.56 ng/mL</w:t>
      </w:r>
      <w:r w:rsidR="00D93B01" w:rsidRPr="00AE3276">
        <w:rPr>
          <w:rFonts w:ascii="Book Antiqua" w:eastAsia="FangSong_GB2312" w:hAnsi="Book Antiqua"/>
          <w:sz w:val="24"/>
        </w:rPr>
        <w:t xml:space="preserve">; </w:t>
      </w:r>
      <w:r w:rsidR="00A02C66" w:rsidRPr="00AE3276">
        <w:rPr>
          <w:rFonts w:ascii="Book Antiqua" w:eastAsia="FangSong_GB2312" w:hAnsi="Book Antiqua"/>
          <w:sz w:val="24"/>
        </w:rPr>
        <w:t>chrysophanol</w:t>
      </w:r>
      <w:r w:rsidR="00D93B01" w:rsidRPr="00AE3276">
        <w:rPr>
          <w:rFonts w:ascii="Book Antiqua" w:eastAsia="FangSong_GB2312" w:hAnsi="Book Antiqua"/>
          <w:sz w:val="24"/>
        </w:rPr>
        <w:t xml:space="preserve">, </w:t>
      </w:r>
      <w:r w:rsidR="00A02C66" w:rsidRPr="00AE3276">
        <w:rPr>
          <w:rFonts w:ascii="Book Antiqua" w:eastAsia="FangSong_GB2312" w:hAnsi="Book Antiqua"/>
          <w:sz w:val="24"/>
        </w:rPr>
        <w:t>5419.89 ng/mL</w:t>
      </w:r>
      <w:r w:rsidR="00D93B01" w:rsidRPr="00AE3276">
        <w:rPr>
          <w:rFonts w:ascii="Book Antiqua" w:eastAsia="FangSong_GB2312" w:hAnsi="Book Antiqua"/>
          <w:sz w:val="24"/>
        </w:rPr>
        <w:t>;</w:t>
      </w:r>
      <w:r w:rsidR="00A02C66" w:rsidRPr="00AE3276">
        <w:rPr>
          <w:rFonts w:ascii="Book Antiqua" w:eastAsia="FangSong_GB2312" w:hAnsi="Book Antiqua"/>
          <w:sz w:val="24"/>
        </w:rPr>
        <w:t xml:space="preserve"> rheochrysidin</w:t>
      </w:r>
      <w:r w:rsidR="00D93B01" w:rsidRPr="00AE3276">
        <w:rPr>
          <w:rFonts w:ascii="Book Antiqua" w:eastAsia="FangSong_GB2312" w:hAnsi="Book Antiqua"/>
          <w:sz w:val="24"/>
        </w:rPr>
        <w:t xml:space="preserve">, </w:t>
      </w:r>
      <w:r w:rsidR="00A02C66" w:rsidRPr="00AE3276">
        <w:rPr>
          <w:rFonts w:ascii="Book Antiqua" w:eastAsia="FangSong_GB2312" w:hAnsi="Book Antiqua"/>
          <w:sz w:val="24"/>
        </w:rPr>
        <w:t>146.75 ng/mL</w:t>
      </w:r>
      <w:r w:rsidR="00D93B01" w:rsidRPr="00AE3276">
        <w:rPr>
          <w:rFonts w:ascii="Book Antiqua" w:eastAsia="FangSong_GB2312" w:hAnsi="Book Antiqua"/>
          <w:sz w:val="24"/>
        </w:rPr>
        <w:t>;</w:t>
      </w:r>
      <w:r w:rsidR="00A02C66" w:rsidRPr="00AE3276">
        <w:rPr>
          <w:rFonts w:ascii="Book Antiqua" w:eastAsia="FangSong_GB2312" w:hAnsi="Book Antiqua"/>
          <w:sz w:val="24"/>
        </w:rPr>
        <w:t xml:space="preserve"> naringenin</w:t>
      </w:r>
      <w:r w:rsidR="00D93B01" w:rsidRPr="00AE3276">
        <w:rPr>
          <w:rFonts w:ascii="Book Antiqua" w:eastAsia="FangSong_GB2312" w:hAnsi="Book Antiqua"/>
          <w:sz w:val="24"/>
        </w:rPr>
        <w:t xml:space="preserve">, </w:t>
      </w:r>
      <w:r w:rsidR="00A02C66" w:rsidRPr="00AE3276">
        <w:rPr>
          <w:rFonts w:ascii="Book Antiqua" w:eastAsia="FangSong_GB2312" w:hAnsi="Book Antiqua"/>
          <w:sz w:val="24"/>
        </w:rPr>
        <w:t>419.94 ng/mL</w:t>
      </w:r>
      <w:r w:rsidR="00D93B01" w:rsidRPr="00AE3276">
        <w:rPr>
          <w:rFonts w:ascii="Book Antiqua" w:eastAsia="FangSong_GB2312" w:hAnsi="Book Antiqua"/>
          <w:sz w:val="24"/>
        </w:rPr>
        <w:t xml:space="preserve">; and </w:t>
      </w:r>
      <w:r w:rsidR="00A02C66" w:rsidRPr="00AE3276">
        <w:rPr>
          <w:rFonts w:ascii="Book Antiqua" w:eastAsia="FangSong_GB2312" w:hAnsi="Book Antiqua"/>
          <w:sz w:val="24"/>
        </w:rPr>
        <w:t>magnolol</w:t>
      </w:r>
      <w:r w:rsidR="00D93B01" w:rsidRPr="00AE3276">
        <w:rPr>
          <w:rFonts w:ascii="Book Antiqua" w:eastAsia="FangSong_GB2312" w:hAnsi="Book Antiqua"/>
          <w:sz w:val="24"/>
        </w:rPr>
        <w:t xml:space="preserve">, </w:t>
      </w:r>
      <w:r w:rsidR="00A02C66" w:rsidRPr="00AE3276">
        <w:rPr>
          <w:rFonts w:ascii="Book Antiqua" w:eastAsia="FangSong_GB2312" w:hAnsi="Book Antiqua"/>
          <w:sz w:val="24"/>
        </w:rPr>
        <w:t>19.58 ng/mL. Compared to the NG(a)</w:t>
      </w:r>
      <w:r w:rsidR="00D93B01" w:rsidRPr="00AE3276">
        <w:rPr>
          <w:rFonts w:ascii="Book Antiqua" w:eastAsia="FangSong_GB2312" w:hAnsi="Book Antiqua"/>
          <w:sz w:val="24"/>
        </w:rPr>
        <w:t xml:space="preserve"> group</w:t>
      </w:r>
      <w:r w:rsidR="00A02C66" w:rsidRPr="00AE3276">
        <w:rPr>
          <w:rFonts w:ascii="Book Antiqua" w:eastAsia="FangSong_GB2312" w:hAnsi="Book Antiqua"/>
          <w:sz w:val="24"/>
        </w:rPr>
        <w:t>, the C</w:t>
      </w:r>
      <w:r w:rsidR="00A02C66" w:rsidRPr="00AE3276">
        <w:rPr>
          <w:rFonts w:ascii="Book Antiqua" w:eastAsia="FangSong_GB2312" w:hAnsi="Book Antiqua"/>
          <w:sz w:val="24"/>
          <w:vertAlign w:val="subscript"/>
        </w:rPr>
        <w:t>max</w:t>
      </w:r>
      <w:r w:rsidR="00A02C66" w:rsidRPr="00AE3276">
        <w:rPr>
          <w:rFonts w:ascii="Book Antiqua" w:eastAsia="FangSong_GB2312" w:hAnsi="Book Antiqua"/>
          <w:sz w:val="24"/>
        </w:rPr>
        <w:t xml:space="preserve"> </w:t>
      </w:r>
      <w:r w:rsidR="00714D50" w:rsidRPr="00AE3276">
        <w:rPr>
          <w:rFonts w:ascii="Book Antiqua" w:eastAsia="FangSong_GB2312" w:hAnsi="Book Antiqua"/>
          <w:sz w:val="24"/>
        </w:rPr>
        <w:t xml:space="preserve">values </w:t>
      </w:r>
      <w:r w:rsidR="00A02C66" w:rsidRPr="00AE3276">
        <w:rPr>
          <w:rFonts w:ascii="Book Antiqua" w:eastAsia="FangSong_GB2312" w:hAnsi="Book Antiqua"/>
          <w:sz w:val="24"/>
        </w:rPr>
        <w:t xml:space="preserve">of aloe-emodin, rhein, emodin, </w:t>
      </w:r>
      <w:r w:rsidR="00A02C66" w:rsidRPr="00AE3276">
        <w:rPr>
          <w:rFonts w:ascii="Book Antiqua" w:eastAsia="FangSong_GB2312" w:hAnsi="Book Antiqua"/>
          <w:noProof/>
          <w:sz w:val="24"/>
        </w:rPr>
        <w:t>chrysophanol</w:t>
      </w:r>
      <w:r w:rsidR="00A02C66" w:rsidRPr="00AE3276">
        <w:rPr>
          <w:rFonts w:ascii="Book Antiqua" w:eastAsia="FangSong_GB2312" w:hAnsi="Book Antiqua"/>
          <w:sz w:val="24"/>
        </w:rPr>
        <w:t xml:space="preserve"> and magnolol were reduced in the 4hG(a)</w:t>
      </w:r>
      <w:r w:rsidR="00D93B01" w:rsidRPr="00AE3276">
        <w:rPr>
          <w:rFonts w:ascii="Book Antiqua" w:eastAsia="FangSong_GB2312" w:hAnsi="Book Antiqua"/>
          <w:sz w:val="24"/>
        </w:rPr>
        <w:t xml:space="preserve"> group</w:t>
      </w:r>
      <w:r w:rsidR="00A02C66" w:rsidRPr="00AE3276">
        <w:rPr>
          <w:rFonts w:ascii="Book Antiqua" w:eastAsia="FangSong_GB2312" w:hAnsi="Book Antiqua"/>
          <w:sz w:val="24"/>
        </w:rPr>
        <w:t xml:space="preserve"> (Figure 1). Compared to the 4hG(a) or 12hG(a)</w:t>
      </w:r>
      <w:r w:rsidR="00D93B01" w:rsidRPr="00AE3276">
        <w:rPr>
          <w:rFonts w:ascii="Book Antiqua" w:eastAsia="FangSong_GB2312" w:hAnsi="Book Antiqua"/>
          <w:sz w:val="24"/>
        </w:rPr>
        <w:t xml:space="preserve"> groups</w:t>
      </w:r>
      <w:r w:rsidR="00A02C66" w:rsidRPr="00AE3276">
        <w:rPr>
          <w:rFonts w:ascii="Book Antiqua" w:eastAsia="FangSong_GB2312" w:hAnsi="Book Antiqua"/>
          <w:sz w:val="24"/>
        </w:rPr>
        <w:t>, the C</w:t>
      </w:r>
      <w:r w:rsidR="00A02C66" w:rsidRPr="00AE3276">
        <w:rPr>
          <w:rFonts w:ascii="Book Antiqua" w:eastAsia="FangSong_GB2312" w:hAnsi="Book Antiqua"/>
          <w:sz w:val="24"/>
          <w:vertAlign w:val="subscript"/>
        </w:rPr>
        <w:t>max</w:t>
      </w:r>
      <w:r w:rsidR="00A02C66" w:rsidRPr="00AE3276">
        <w:rPr>
          <w:rFonts w:ascii="Book Antiqua" w:eastAsia="FangSong_GB2312" w:hAnsi="Book Antiqua"/>
          <w:sz w:val="24"/>
        </w:rPr>
        <w:t xml:space="preserve"> </w:t>
      </w:r>
      <w:r w:rsidR="00714D50" w:rsidRPr="00AE3276">
        <w:rPr>
          <w:rFonts w:ascii="Book Antiqua" w:eastAsia="FangSong_GB2312" w:hAnsi="Book Antiqua"/>
          <w:sz w:val="24"/>
        </w:rPr>
        <w:t xml:space="preserve">values </w:t>
      </w:r>
      <w:r w:rsidR="00A02C66" w:rsidRPr="00AE3276">
        <w:rPr>
          <w:rFonts w:ascii="Book Antiqua" w:eastAsia="FangSong_GB2312" w:hAnsi="Book Antiqua"/>
          <w:sz w:val="24"/>
        </w:rPr>
        <w:t>of aloe-emodin, rhein, emodin, naringenin and magnolol were higher in the 24hG(a)</w:t>
      </w:r>
      <w:r w:rsidR="00D93B01" w:rsidRPr="00AE3276">
        <w:rPr>
          <w:rFonts w:ascii="Book Antiqua" w:eastAsia="FangSong_GB2312" w:hAnsi="Book Antiqua"/>
          <w:sz w:val="24"/>
        </w:rPr>
        <w:t xml:space="preserve"> group</w:t>
      </w:r>
      <w:r w:rsidR="00A02C66" w:rsidRPr="00AE3276">
        <w:rPr>
          <w:rFonts w:ascii="Book Antiqua" w:eastAsia="FangSong_GB2312" w:hAnsi="Book Antiqua"/>
          <w:sz w:val="24"/>
        </w:rPr>
        <w:t xml:space="preserve">, and they were as follows: 5885.13 ng/mL, 8245.18 ng/mL, 88.65 ng/mL, 606.41 ng/mL and 11.018 ng/mL, respectively. </w:t>
      </w:r>
      <w:r w:rsidR="00984800" w:rsidRPr="00AE3276">
        <w:rPr>
          <w:rFonts w:ascii="Book Antiqua" w:eastAsia="FangSong_GB2312" w:hAnsi="Book Antiqua"/>
          <w:sz w:val="24"/>
        </w:rPr>
        <w:t xml:space="preserve">Among the three </w:t>
      </w:r>
      <w:r w:rsidR="006A599C" w:rsidRPr="00AE3276">
        <w:rPr>
          <w:rFonts w:ascii="Book Antiqua" w:eastAsia="FangSong_GB2312" w:hAnsi="Book Antiqua"/>
          <w:sz w:val="24"/>
        </w:rPr>
        <w:t xml:space="preserve">model </w:t>
      </w:r>
      <w:r w:rsidR="00984800" w:rsidRPr="00AE3276">
        <w:rPr>
          <w:rFonts w:ascii="Book Antiqua" w:eastAsia="FangSong_GB2312" w:hAnsi="Book Antiqua"/>
          <w:sz w:val="24"/>
        </w:rPr>
        <w:t xml:space="preserve">groups, </w:t>
      </w:r>
      <w:r w:rsidR="00A02C66" w:rsidRPr="00AE3276">
        <w:rPr>
          <w:rFonts w:ascii="Book Antiqua" w:eastAsia="FangSong_GB2312" w:hAnsi="Book Antiqua"/>
          <w:sz w:val="24"/>
        </w:rPr>
        <w:t>the C</w:t>
      </w:r>
      <w:r w:rsidR="00A02C66" w:rsidRPr="00AE3276">
        <w:rPr>
          <w:rFonts w:ascii="Book Antiqua" w:eastAsia="FangSong_GB2312" w:hAnsi="Book Antiqua"/>
          <w:sz w:val="24"/>
          <w:vertAlign w:val="subscript"/>
        </w:rPr>
        <w:t>max</w:t>
      </w:r>
      <w:r w:rsidR="00A02C66" w:rsidRPr="00AE3276">
        <w:rPr>
          <w:rFonts w:ascii="Book Antiqua" w:eastAsia="FangSong_GB2312" w:hAnsi="Book Antiqua"/>
          <w:sz w:val="24"/>
        </w:rPr>
        <w:t xml:space="preserve"> </w:t>
      </w:r>
      <w:r w:rsidR="00984800" w:rsidRPr="00AE3276">
        <w:rPr>
          <w:rFonts w:ascii="Book Antiqua" w:eastAsia="FangSong_GB2312" w:hAnsi="Book Antiqua"/>
          <w:sz w:val="24"/>
        </w:rPr>
        <w:t xml:space="preserve">values </w:t>
      </w:r>
      <w:r w:rsidR="00A02C66" w:rsidRPr="00AE3276">
        <w:rPr>
          <w:rFonts w:ascii="Book Antiqua" w:eastAsia="FangSong_GB2312" w:hAnsi="Book Antiqua"/>
          <w:sz w:val="24"/>
        </w:rPr>
        <w:t>of chrysophanol and nari</w:t>
      </w:r>
      <w:r w:rsidR="002A701B" w:rsidRPr="00AE3276">
        <w:rPr>
          <w:rFonts w:ascii="Book Antiqua" w:eastAsia="FangSong_GB2312" w:hAnsi="Book Antiqua"/>
          <w:sz w:val="24"/>
        </w:rPr>
        <w:t>n</w:t>
      </w:r>
      <w:r w:rsidR="00A02C66" w:rsidRPr="00AE3276">
        <w:rPr>
          <w:rFonts w:ascii="Book Antiqua" w:eastAsia="FangSong_GB2312" w:hAnsi="Book Antiqua"/>
          <w:sz w:val="24"/>
        </w:rPr>
        <w:t xml:space="preserve">gin were highest in the 12hG(a) </w:t>
      </w:r>
      <w:r w:rsidR="00984800" w:rsidRPr="00AE3276">
        <w:rPr>
          <w:rFonts w:ascii="Book Antiqua" w:eastAsia="FangSong_GB2312" w:hAnsi="Book Antiqua"/>
          <w:sz w:val="24"/>
        </w:rPr>
        <w:t xml:space="preserve">group, </w:t>
      </w:r>
      <w:r w:rsidR="00A02C66" w:rsidRPr="00AE3276">
        <w:rPr>
          <w:rFonts w:ascii="Book Antiqua" w:eastAsia="FangSong_GB2312" w:hAnsi="Book Antiqua"/>
          <w:sz w:val="24"/>
        </w:rPr>
        <w:t xml:space="preserve">and </w:t>
      </w:r>
      <w:r w:rsidR="00984800" w:rsidRPr="00AE3276">
        <w:rPr>
          <w:rFonts w:ascii="Book Antiqua" w:eastAsia="FangSong_GB2312" w:hAnsi="Book Antiqua"/>
          <w:sz w:val="24"/>
        </w:rPr>
        <w:t xml:space="preserve">for </w:t>
      </w:r>
      <w:r w:rsidR="00A02C66" w:rsidRPr="00AE3276">
        <w:rPr>
          <w:rFonts w:ascii="Book Antiqua" w:eastAsia="FangSong_GB2312" w:hAnsi="Book Antiqua"/>
          <w:sz w:val="24"/>
        </w:rPr>
        <w:t xml:space="preserve">rheochrysidin </w:t>
      </w:r>
      <w:r w:rsidR="00984800" w:rsidRPr="00AE3276">
        <w:rPr>
          <w:rFonts w:ascii="Book Antiqua" w:eastAsia="FangSong_GB2312" w:hAnsi="Book Antiqua"/>
          <w:sz w:val="24"/>
        </w:rPr>
        <w:t xml:space="preserve">the </w:t>
      </w:r>
      <w:r w:rsidR="00714D50" w:rsidRPr="00AE3276">
        <w:rPr>
          <w:rFonts w:ascii="Book Antiqua" w:eastAsia="FangSong_GB2312" w:hAnsi="Book Antiqua"/>
          <w:sz w:val="24"/>
        </w:rPr>
        <w:t>C</w:t>
      </w:r>
      <w:r w:rsidR="00714D50" w:rsidRPr="00AE3276">
        <w:rPr>
          <w:rFonts w:ascii="Book Antiqua" w:eastAsia="FangSong_GB2312" w:hAnsi="Book Antiqua"/>
          <w:sz w:val="24"/>
          <w:vertAlign w:val="subscript"/>
        </w:rPr>
        <w:t>max</w:t>
      </w:r>
      <w:r w:rsidR="00714D50" w:rsidRPr="00AE3276">
        <w:rPr>
          <w:rFonts w:ascii="Book Antiqua" w:eastAsia="FangSong_GB2312" w:hAnsi="Book Antiqua"/>
          <w:sz w:val="24"/>
        </w:rPr>
        <w:t xml:space="preserve"> </w:t>
      </w:r>
      <w:r w:rsidR="00A02C66" w:rsidRPr="00AE3276">
        <w:rPr>
          <w:rFonts w:ascii="Book Antiqua" w:eastAsia="FangSong_GB2312" w:hAnsi="Book Antiqua"/>
          <w:sz w:val="24"/>
        </w:rPr>
        <w:t xml:space="preserve">was in the 4hG(a) </w:t>
      </w:r>
      <w:r w:rsidR="00D93B01" w:rsidRPr="00AE3276">
        <w:rPr>
          <w:rFonts w:ascii="Book Antiqua" w:eastAsia="FangSong_GB2312" w:hAnsi="Book Antiqua"/>
          <w:sz w:val="24"/>
        </w:rPr>
        <w:t>group</w:t>
      </w:r>
      <w:r w:rsidR="00984800" w:rsidRPr="00AE3276">
        <w:rPr>
          <w:rFonts w:ascii="Book Antiqua" w:eastAsia="FangSong_GB2312" w:hAnsi="Book Antiqua"/>
          <w:sz w:val="24"/>
        </w:rPr>
        <w:t xml:space="preserve">; </w:t>
      </w:r>
      <w:r w:rsidR="00A02C66" w:rsidRPr="00AE3276">
        <w:rPr>
          <w:rFonts w:ascii="Book Antiqua" w:eastAsia="FangSong_GB2312" w:hAnsi="Book Antiqua"/>
          <w:sz w:val="24"/>
        </w:rPr>
        <w:t>the</w:t>
      </w:r>
      <w:r w:rsidR="00984800" w:rsidRPr="00AE3276">
        <w:rPr>
          <w:rFonts w:ascii="Book Antiqua" w:eastAsia="FangSong_GB2312" w:hAnsi="Book Antiqua"/>
          <w:sz w:val="24"/>
        </w:rPr>
        <w:t xml:space="preserve"> concentrations </w:t>
      </w:r>
      <w:r w:rsidR="00A02C66" w:rsidRPr="00AE3276">
        <w:rPr>
          <w:rFonts w:ascii="Book Antiqua" w:eastAsia="FangSong_GB2312" w:hAnsi="Book Antiqua"/>
          <w:sz w:val="24"/>
        </w:rPr>
        <w:t>were 4054.73 ng/mL, 519.53 ng/mL and 557.06 ng/mL, respectively (Figure 1).</w:t>
      </w:r>
      <w:r w:rsidR="00DB64BB" w:rsidRPr="00AE3276">
        <w:rPr>
          <w:rFonts w:ascii="Book Antiqua" w:eastAsia="FangSong_GB2312" w:hAnsi="Book Antiqua"/>
          <w:sz w:val="24"/>
        </w:rPr>
        <w:t xml:space="preserve"> </w:t>
      </w:r>
      <w:r w:rsidR="00116EF1" w:rsidRPr="00AE3276">
        <w:rPr>
          <w:rFonts w:ascii="Book Antiqua" w:eastAsia="FangSong_GB2312" w:hAnsi="Book Antiqua"/>
          <w:sz w:val="24"/>
        </w:rPr>
        <w:t xml:space="preserve">The pharmacokinetic parameters </w:t>
      </w:r>
      <w:r w:rsidR="00DB64BB" w:rsidRPr="00AE3276">
        <w:rPr>
          <w:rFonts w:ascii="Book Antiqua" w:eastAsia="FangSong_GB2312" w:hAnsi="Book Antiqua"/>
          <w:sz w:val="24"/>
        </w:rPr>
        <w:t xml:space="preserve">were analyzed by statistical moment calculation, and those </w:t>
      </w:r>
      <w:r w:rsidR="00116EF1" w:rsidRPr="00AE3276">
        <w:rPr>
          <w:rFonts w:ascii="Book Antiqua" w:eastAsia="FangSong_GB2312" w:hAnsi="Book Antiqua"/>
          <w:sz w:val="24"/>
        </w:rPr>
        <w:t xml:space="preserve">in </w:t>
      </w:r>
      <w:r w:rsidR="006A599C" w:rsidRPr="00AE3276">
        <w:rPr>
          <w:rFonts w:ascii="Book Antiqua" w:eastAsia="FangSong_GB2312" w:hAnsi="Book Antiqua"/>
          <w:sz w:val="24"/>
        </w:rPr>
        <w:t xml:space="preserve">model </w:t>
      </w:r>
      <w:r w:rsidR="00984800" w:rsidRPr="00AE3276">
        <w:rPr>
          <w:rFonts w:ascii="Book Antiqua" w:eastAsia="FangSong_GB2312" w:hAnsi="Book Antiqua"/>
          <w:sz w:val="24"/>
        </w:rPr>
        <w:t xml:space="preserve">groups </w:t>
      </w:r>
      <w:r w:rsidR="00116EF1" w:rsidRPr="00AE3276">
        <w:rPr>
          <w:rFonts w:ascii="Book Antiqua" w:eastAsia="FangSong_GB2312" w:hAnsi="Book Antiqua"/>
          <w:sz w:val="24"/>
        </w:rPr>
        <w:t>were different from those in the N</w:t>
      </w:r>
      <w:r w:rsidR="0089603A" w:rsidRPr="00AE3276">
        <w:rPr>
          <w:rFonts w:ascii="Book Antiqua" w:eastAsia="FangSong_GB2312" w:hAnsi="Book Antiqua"/>
          <w:sz w:val="24"/>
        </w:rPr>
        <w:t>G</w:t>
      </w:r>
      <w:r w:rsidR="005C2FCC" w:rsidRPr="00AE3276">
        <w:rPr>
          <w:rFonts w:ascii="Book Antiqua" w:eastAsia="FangSong_GB2312" w:hAnsi="Book Antiqua"/>
          <w:sz w:val="24"/>
        </w:rPr>
        <w:t>(a)</w:t>
      </w:r>
      <w:r w:rsidR="00984800" w:rsidRPr="00AE3276">
        <w:rPr>
          <w:rFonts w:ascii="Book Antiqua" w:eastAsia="FangSong_GB2312" w:hAnsi="Book Antiqua"/>
          <w:sz w:val="24"/>
        </w:rPr>
        <w:t xml:space="preserve"> group</w:t>
      </w:r>
      <w:r w:rsidR="00116EF1" w:rsidRPr="00AE3276">
        <w:rPr>
          <w:rFonts w:ascii="Book Antiqua" w:eastAsia="FangSong_GB2312" w:hAnsi="Book Antiqua"/>
          <w:sz w:val="24"/>
        </w:rPr>
        <w:t xml:space="preserve"> (Table 2). </w:t>
      </w:r>
      <w:r w:rsidR="00B91F72" w:rsidRPr="00AE3276">
        <w:rPr>
          <w:rFonts w:ascii="Book Antiqua" w:eastAsia="FangSong_GB2312" w:hAnsi="Book Antiqua"/>
          <w:sz w:val="24"/>
        </w:rPr>
        <w:t>Compared to the NG(a)</w:t>
      </w:r>
      <w:r w:rsidR="00984800" w:rsidRPr="00AE3276">
        <w:rPr>
          <w:rFonts w:ascii="Book Antiqua" w:eastAsia="FangSong_GB2312" w:hAnsi="Book Antiqua"/>
          <w:sz w:val="24"/>
        </w:rPr>
        <w:t xml:space="preserve"> group</w:t>
      </w:r>
      <w:r w:rsidR="00B91F72" w:rsidRPr="00AE3276">
        <w:rPr>
          <w:rFonts w:ascii="Book Antiqua" w:eastAsia="FangSong_GB2312" w:hAnsi="Book Antiqua"/>
          <w:sz w:val="24"/>
        </w:rPr>
        <w:t>, the AUC</w:t>
      </w:r>
      <w:r w:rsidR="00B91F72" w:rsidRPr="00AE3276">
        <w:rPr>
          <w:rFonts w:ascii="Book Antiqua" w:hAnsi="Book Antiqua"/>
          <w:kern w:val="0"/>
          <w:sz w:val="24"/>
          <w:vertAlign w:val="subscript"/>
        </w:rPr>
        <w:t>0→t</w:t>
      </w:r>
      <w:r w:rsidR="00B91F72" w:rsidRPr="00AE3276">
        <w:rPr>
          <w:rFonts w:ascii="Book Antiqua" w:eastAsia="FangSong_GB2312" w:hAnsi="Book Antiqua"/>
          <w:sz w:val="24"/>
        </w:rPr>
        <w:t xml:space="preserve"> </w:t>
      </w:r>
      <w:r w:rsidR="00714D50" w:rsidRPr="00AE3276">
        <w:rPr>
          <w:rFonts w:ascii="Book Antiqua" w:eastAsia="FangSong_GB2312" w:hAnsi="Book Antiqua"/>
          <w:sz w:val="24"/>
        </w:rPr>
        <w:t xml:space="preserve">values </w:t>
      </w:r>
      <w:r w:rsidR="00B91F72" w:rsidRPr="00AE3276">
        <w:rPr>
          <w:rFonts w:ascii="Book Antiqua" w:eastAsia="FangSong_GB2312" w:hAnsi="Book Antiqua"/>
          <w:sz w:val="24"/>
        </w:rPr>
        <w:t>of aloe-emodin, chrysophanol, emodin and magnolol were smaller in the 4hG(a)</w:t>
      </w:r>
      <w:r w:rsidR="00984800" w:rsidRPr="00AE3276">
        <w:rPr>
          <w:rFonts w:ascii="Book Antiqua" w:eastAsia="FangSong_GB2312" w:hAnsi="Book Antiqua"/>
          <w:sz w:val="24"/>
        </w:rPr>
        <w:t xml:space="preserve"> group</w:t>
      </w:r>
      <w:r w:rsidR="00B91F72" w:rsidRPr="00AE3276">
        <w:rPr>
          <w:rFonts w:ascii="Book Antiqua" w:eastAsia="FangSong_GB2312" w:hAnsi="Book Antiqua"/>
          <w:sz w:val="24"/>
        </w:rPr>
        <w:t xml:space="preserve"> (</w:t>
      </w:r>
      <w:r w:rsidR="00B91F72" w:rsidRPr="00AE3276">
        <w:rPr>
          <w:rFonts w:ascii="Book Antiqua" w:eastAsia="FangSong_GB2312" w:hAnsi="Book Antiqua"/>
          <w:i/>
          <w:sz w:val="24"/>
        </w:rPr>
        <w:t xml:space="preserve">P </w:t>
      </w:r>
      <w:r w:rsidR="00B91F72" w:rsidRPr="00AE3276">
        <w:rPr>
          <w:rFonts w:ascii="Book Antiqua" w:eastAsia="FangSong_GB2312" w:hAnsi="Book Antiqua"/>
          <w:sz w:val="24"/>
        </w:rPr>
        <w:t>&lt; 0.05), while th</w:t>
      </w:r>
      <w:r w:rsidR="00714D50" w:rsidRPr="00AE3276">
        <w:rPr>
          <w:rFonts w:ascii="Book Antiqua" w:eastAsia="FangSong_GB2312" w:hAnsi="Book Antiqua"/>
          <w:sz w:val="24"/>
        </w:rPr>
        <w:t>ose</w:t>
      </w:r>
      <w:r w:rsidR="00B91F72" w:rsidRPr="00AE3276">
        <w:rPr>
          <w:rFonts w:ascii="Book Antiqua" w:eastAsia="FangSong_GB2312" w:hAnsi="Book Antiqua"/>
          <w:sz w:val="24"/>
        </w:rPr>
        <w:t xml:space="preserve"> of rheochrysidin</w:t>
      </w:r>
      <w:r w:rsidR="00984800" w:rsidRPr="00AE3276">
        <w:rPr>
          <w:rFonts w:ascii="Book Antiqua" w:eastAsia="FangSong_GB2312" w:hAnsi="Book Antiqua"/>
          <w:sz w:val="24"/>
        </w:rPr>
        <w:t>,</w:t>
      </w:r>
      <w:r w:rsidR="00B91F72" w:rsidRPr="00AE3276">
        <w:rPr>
          <w:rFonts w:ascii="Book Antiqua" w:eastAsia="FangSong_GB2312" w:hAnsi="Book Antiqua"/>
          <w:sz w:val="24"/>
        </w:rPr>
        <w:t xml:space="preserve"> </w:t>
      </w:r>
      <w:r w:rsidR="00B91F72" w:rsidRPr="00AE3276">
        <w:rPr>
          <w:rFonts w:ascii="Book Antiqua" w:eastAsia="FangSong_GB2312" w:hAnsi="Book Antiqua"/>
          <w:noProof/>
          <w:sz w:val="24"/>
        </w:rPr>
        <w:t>naringin</w:t>
      </w:r>
      <w:r w:rsidR="00B91F72" w:rsidRPr="00AE3276">
        <w:rPr>
          <w:rFonts w:ascii="Book Antiqua" w:eastAsia="FangSong_GB2312" w:hAnsi="Book Antiqua"/>
          <w:sz w:val="24"/>
        </w:rPr>
        <w:t xml:space="preserve"> and naringenin were la</w:t>
      </w:r>
      <w:r w:rsidR="00044558" w:rsidRPr="00AE3276">
        <w:rPr>
          <w:rFonts w:ascii="Book Antiqua" w:eastAsia="FangSong_GB2312" w:hAnsi="Book Antiqua"/>
          <w:sz w:val="24"/>
        </w:rPr>
        <w:t>r</w:t>
      </w:r>
      <w:r w:rsidR="00B91F72" w:rsidRPr="00AE3276">
        <w:rPr>
          <w:rFonts w:ascii="Book Antiqua" w:eastAsia="FangSong_GB2312" w:hAnsi="Book Antiqua"/>
          <w:sz w:val="24"/>
        </w:rPr>
        <w:t>ger (</w:t>
      </w:r>
      <w:r w:rsidR="00B91F72" w:rsidRPr="00AE3276">
        <w:rPr>
          <w:rFonts w:ascii="Book Antiqua" w:eastAsia="FangSong_GB2312" w:hAnsi="Book Antiqua"/>
          <w:i/>
          <w:sz w:val="24"/>
        </w:rPr>
        <w:t xml:space="preserve">P </w:t>
      </w:r>
      <w:r w:rsidR="00B91F72" w:rsidRPr="00AE3276">
        <w:rPr>
          <w:rFonts w:ascii="Book Antiqua" w:eastAsia="FangSong_GB2312" w:hAnsi="Book Antiqua"/>
          <w:sz w:val="24"/>
        </w:rPr>
        <w:t xml:space="preserve">&lt; 0.05). </w:t>
      </w:r>
      <w:r w:rsidR="00DB64BB" w:rsidRPr="00AE3276">
        <w:rPr>
          <w:rFonts w:ascii="Book Antiqua" w:eastAsia="FangSong_GB2312" w:hAnsi="Book Antiqua"/>
          <w:sz w:val="24"/>
        </w:rPr>
        <w:t>The AUC</w:t>
      </w:r>
      <w:r w:rsidR="00DB64BB" w:rsidRPr="00AE3276">
        <w:rPr>
          <w:rFonts w:ascii="Book Antiqua" w:hAnsi="Book Antiqua"/>
          <w:kern w:val="0"/>
          <w:sz w:val="24"/>
          <w:vertAlign w:val="subscript"/>
        </w:rPr>
        <w:t>0→t</w:t>
      </w:r>
      <w:r w:rsidR="00DB64BB" w:rsidRPr="00AE3276">
        <w:rPr>
          <w:rFonts w:ascii="Book Antiqua" w:eastAsia="FangSong_GB2312" w:hAnsi="Book Antiqua"/>
          <w:sz w:val="24"/>
        </w:rPr>
        <w:t xml:space="preserve"> of aloe-emodin in the 24hG(a) </w:t>
      </w:r>
      <w:r w:rsidR="00984800" w:rsidRPr="00AE3276">
        <w:rPr>
          <w:rFonts w:ascii="Book Antiqua" w:eastAsia="FangSong_GB2312" w:hAnsi="Book Antiqua"/>
          <w:sz w:val="24"/>
        </w:rPr>
        <w:t xml:space="preserve">group </w:t>
      </w:r>
      <w:r w:rsidR="00DB64BB" w:rsidRPr="00AE3276">
        <w:rPr>
          <w:rFonts w:ascii="Book Antiqua" w:eastAsia="FangSong_GB2312" w:hAnsi="Book Antiqua"/>
          <w:sz w:val="24"/>
        </w:rPr>
        <w:t>w</w:t>
      </w:r>
      <w:r w:rsidR="00984800" w:rsidRPr="00AE3276">
        <w:rPr>
          <w:rFonts w:ascii="Book Antiqua" w:eastAsia="FangSong_GB2312" w:hAnsi="Book Antiqua"/>
          <w:sz w:val="24"/>
        </w:rPr>
        <w:t>as</w:t>
      </w:r>
      <w:r w:rsidR="00DB64BB" w:rsidRPr="00AE3276">
        <w:rPr>
          <w:rFonts w:ascii="Book Antiqua" w:eastAsia="FangSong_GB2312" w:hAnsi="Book Antiqua"/>
          <w:sz w:val="24"/>
        </w:rPr>
        <w:t xml:space="preserve"> </w:t>
      </w:r>
      <w:r w:rsidR="00044558" w:rsidRPr="00AE3276">
        <w:rPr>
          <w:rFonts w:ascii="Book Antiqua" w:eastAsia="FangSong_GB2312" w:hAnsi="Book Antiqua"/>
          <w:sz w:val="24"/>
        </w:rPr>
        <w:t xml:space="preserve">larger </w:t>
      </w:r>
      <w:r w:rsidR="00DB64BB" w:rsidRPr="00AE3276">
        <w:rPr>
          <w:rFonts w:ascii="Book Antiqua" w:eastAsia="FangSong_GB2312" w:hAnsi="Book Antiqua"/>
          <w:sz w:val="24"/>
        </w:rPr>
        <w:t>than in the 4hG(a) or 12hG(a)</w:t>
      </w:r>
      <w:r w:rsidR="00984800" w:rsidRPr="00AE3276">
        <w:rPr>
          <w:rFonts w:ascii="Book Antiqua" w:eastAsia="FangSong_GB2312" w:hAnsi="Book Antiqua"/>
          <w:sz w:val="24"/>
        </w:rPr>
        <w:t xml:space="preserve"> groups</w:t>
      </w:r>
      <w:r w:rsidR="00DB64BB" w:rsidRPr="00AE3276">
        <w:rPr>
          <w:rFonts w:ascii="Book Antiqua" w:eastAsia="FangSong_GB2312" w:hAnsi="Book Antiqua"/>
          <w:sz w:val="24"/>
        </w:rPr>
        <w:t>, and th</w:t>
      </w:r>
      <w:r w:rsidR="00984800" w:rsidRPr="00AE3276">
        <w:rPr>
          <w:rFonts w:ascii="Book Antiqua" w:eastAsia="FangSong_GB2312" w:hAnsi="Book Antiqua"/>
          <w:sz w:val="24"/>
        </w:rPr>
        <w:t>ose</w:t>
      </w:r>
      <w:r w:rsidR="00DB64BB" w:rsidRPr="00AE3276">
        <w:rPr>
          <w:rFonts w:ascii="Book Antiqua" w:eastAsia="FangSong_GB2312" w:hAnsi="Book Antiqua"/>
          <w:sz w:val="24"/>
        </w:rPr>
        <w:t xml:space="preserve"> of </w:t>
      </w:r>
      <w:r w:rsidR="00DB64BB" w:rsidRPr="00AE3276">
        <w:rPr>
          <w:rFonts w:ascii="Book Antiqua" w:eastAsia="FangSong_GB2312" w:hAnsi="Book Antiqua"/>
          <w:noProof/>
          <w:sz w:val="24"/>
        </w:rPr>
        <w:t>rhein</w:t>
      </w:r>
      <w:r w:rsidR="00DB64BB" w:rsidRPr="00AE3276">
        <w:rPr>
          <w:rFonts w:ascii="Book Antiqua" w:eastAsia="FangSong_GB2312" w:hAnsi="Book Antiqua"/>
          <w:sz w:val="24"/>
        </w:rPr>
        <w:t xml:space="preserve">, chrysophanol, magnolol and naringin in the 12hG(a) </w:t>
      </w:r>
      <w:r w:rsidR="00984800" w:rsidRPr="00AE3276">
        <w:rPr>
          <w:rFonts w:ascii="Book Antiqua" w:eastAsia="FangSong_GB2312" w:hAnsi="Book Antiqua"/>
          <w:sz w:val="24"/>
        </w:rPr>
        <w:t xml:space="preserve">group </w:t>
      </w:r>
      <w:r w:rsidR="00DB64BB" w:rsidRPr="00AE3276">
        <w:rPr>
          <w:rFonts w:ascii="Book Antiqua" w:eastAsia="FangSong_GB2312" w:hAnsi="Book Antiqua"/>
          <w:sz w:val="24"/>
        </w:rPr>
        <w:t xml:space="preserve">were </w:t>
      </w:r>
      <w:r w:rsidR="00044558" w:rsidRPr="00AE3276">
        <w:rPr>
          <w:rFonts w:ascii="Book Antiqua" w:eastAsia="FangSong_GB2312" w:hAnsi="Book Antiqua"/>
          <w:sz w:val="24"/>
        </w:rPr>
        <w:t xml:space="preserve">larger </w:t>
      </w:r>
      <w:r w:rsidR="00DB64BB" w:rsidRPr="00AE3276">
        <w:rPr>
          <w:rFonts w:ascii="Book Antiqua" w:eastAsia="FangSong_GB2312" w:hAnsi="Book Antiqua"/>
          <w:sz w:val="24"/>
        </w:rPr>
        <w:t>than in the 4hG(a) or 24hG(a)</w:t>
      </w:r>
      <w:r w:rsidR="00984800" w:rsidRPr="00AE3276">
        <w:rPr>
          <w:rFonts w:ascii="Book Antiqua" w:eastAsia="FangSong_GB2312" w:hAnsi="Book Antiqua"/>
          <w:sz w:val="24"/>
        </w:rPr>
        <w:t xml:space="preserve"> groups</w:t>
      </w:r>
      <w:r w:rsidR="00DB64BB" w:rsidRPr="00AE3276">
        <w:rPr>
          <w:rFonts w:ascii="Book Antiqua" w:eastAsia="FangSong_GB2312" w:hAnsi="Book Antiqua"/>
          <w:sz w:val="24"/>
        </w:rPr>
        <w:t xml:space="preserve">. </w:t>
      </w:r>
      <w:r w:rsidR="00116EF1" w:rsidRPr="00AE3276">
        <w:rPr>
          <w:rFonts w:ascii="Book Antiqua" w:eastAsia="FangSong_GB2312" w:hAnsi="Book Antiqua"/>
          <w:sz w:val="24"/>
        </w:rPr>
        <w:t>The T</w:t>
      </w:r>
      <w:r w:rsidR="00116EF1" w:rsidRPr="00AE3276">
        <w:rPr>
          <w:rFonts w:ascii="Book Antiqua" w:eastAsia="FangSong_GB2312" w:hAnsi="Book Antiqua"/>
          <w:sz w:val="24"/>
          <w:vertAlign w:val="subscript"/>
        </w:rPr>
        <w:t>1/2</w:t>
      </w:r>
      <w:r w:rsidR="00116EF1" w:rsidRPr="00AE3276">
        <w:rPr>
          <w:rFonts w:ascii="Book Antiqua" w:eastAsia="FangSong_GB2312" w:hAnsi="Book Antiqua"/>
          <w:sz w:val="24"/>
        </w:rPr>
        <w:t xml:space="preserve"> </w:t>
      </w:r>
      <w:r w:rsidR="00714D50" w:rsidRPr="00AE3276">
        <w:rPr>
          <w:rFonts w:ascii="Book Antiqua" w:eastAsia="FangSong_GB2312" w:hAnsi="Book Antiqua"/>
          <w:sz w:val="24"/>
        </w:rPr>
        <w:t xml:space="preserve">values of </w:t>
      </w:r>
      <w:r w:rsidR="00116EF1" w:rsidRPr="00AE3276">
        <w:rPr>
          <w:rFonts w:ascii="Book Antiqua" w:eastAsia="FangSong_GB2312" w:hAnsi="Book Antiqua"/>
          <w:sz w:val="24"/>
        </w:rPr>
        <w:t xml:space="preserve">rhein, </w:t>
      </w:r>
      <w:r w:rsidR="006C3560" w:rsidRPr="00AE3276">
        <w:rPr>
          <w:rFonts w:ascii="Book Antiqua" w:eastAsia="FangSong_GB2312" w:hAnsi="Book Antiqua"/>
          <w:sz w:val="24"/>
        </w:rPr>
        <w:t>emodin,</w:t>
      </w:r>
      <w:r w:rsidR="003048DF" w:rsidRPr="00AE3276">
        <w:rPr>
          <w:rFonts w:ascii="Book Antiqua" w:eastAsia="FangSong_GB2312" w:hAnsi="Book Antiqua"/>
          <w:sz w:val="24"/>
        </w:rPr>
        <w:t xml:space="preserve"> aloe-emodin,</w:t>
      </w:r>
      <w:r w:rsidR="006C3560" w:rsidRPr="00AE3276">
        <w:rPr>
          <w:rFonts w:ascii="Book Antiqua" w:eastAsia="FangSong_GB2312" w:hAnsi="Book Antiqua"/>
          <w:sz w:val="24"/>
        </w:rPr>
        <w:t xml:space="preserve"> </w:t>
      </w:r>
      <w:r w:rsidR="00116EF1" w:rsidRPr="00AE3276">
        <w:rPr>
          <w:rFonts w:ascii="Book Antiqua" w:eastAsia="FangSong_GB2312" w:hAnsi="Book Antiqua"/>
          <w:sz w:val="24"/>
        </w:rPr>
        <w:t>rheochrysidin</w:t>
      </w:r>
      <w:r w:rsidR="003048DF" w:rsidRPr="00AE3276">
        <w:rPr>
          <w:rFonts w:ascii="Book Antiqua" w:eastAsia="FangSong_GB2312" w:hAnsi="Book Antiqua"/>
          <w:sz w:val="24"/>
        </w:rPr>
        <w:t>, naringin</w:t>
      </w:r>
      <w:r w:rsidR="00116EF1" w:rsidRPr="00AE3276">
        <w:rPr>
          <w:rFonts w:ascii="Book Antiqua" w:eastAsia="FangSong_GB2312" w:hAnsi="Book Antiqua"/>
          <w:sz w:val="24"/>
        </w:rPr>
        <w:t xml:space="preserve"> and magnolol </w:t>
      </w:r>
      <w:r w:rsidR="003048DF" w:rsidRPr="00AE3276">
        <w:rPr>
          <w:rFonts w:ascii="Book Antiqua" w:eastAsia="FangSong_GB2312" w:hAnsi="Book Antiqua"/>
          <w:sz w:val="24"/>
        </w:rPr>
        <w:t xml:space="preserve">in </w:t>
      </w:r>
      <w:r w:rsidR="00802114" w:rsidRPr="00AE3276">
        <w:rPr>
          <w:rFonts w:ascii="Book Antiqua" w:eastAsia="FangSong_GB2312" w:hAnsi="Book Antiqua"/>
          <w:sz w:val="24"/>
        </w:rPr>
        <w:t xml:space="preserve">the </w:t>
      </w:r>
      <w:r w:rsidR="00116EF1" w:rsidRPr="00AE3276">
        <w:rPr>
          <w:rFonts w:ascii="Book Antiqua" w:eastAsia="FangSong_GB2312" w:hAnsi="Book Antiqua"/>
          <w:sz w:val="24"/>
        </w:rPr>
        <w:t>24</w:t>
      </w:r>
      <w:r w:rsidR="003048DF" w:rsidRPr="00AE3276">
        <w:rPr>
          <w:rFonts w:ascii="Book Antiqua" w:eastAsia="FangSong_GB2312" w:hAnsi="Book Antiqua"/>
          <w:sz w:val="24"/>
        </w:rPr>
        <w:t>h</w:t>
      </w:r>
      <w:r w:rsidR="0089603A" w:rsidRPr="00AE3276">
        <w:rPr>
          <w:rFonts w:ascii="Book Antiqua" w:eastAsia="FangSong_GB2312" w:hAnsi="Book Antiqua"/>
          <w:sz w:val="24"/>
        </w:rPr>
        <w:t>G</w:t>
      </w:r>
      <w:r w:rsidR="002922FA" w:rsidRPr="00AE3276">
        <w:rPr>
          <w:rFonts w:ascii="Book Antiqua" w:eastAsia="FangSong_GB2312" w:hAnsi="Book Antiqua"/>
          <w:sz w:val="24"/>
        </w:rPr>
        <w:t>(a)</w:t>
      </w:r>
      <w:r w:rsidR="003048DF" w:rsidRPr="00AE3276">
        <w:rPr>
          <w:rFonts w:ascii="Book Antiqua" w:eastAsia="FangSong_GB2312" w:hAnsi="Book Antiqua"/>
          <w:sz w:val="24"/>
        </w:rPr>
        <w:t xml:space="preserve"> </w:t>
      </w:r>
      <w:r w:rsidR="00984800" w:rsidRPr="00AE3276">
        <w:rPr>
          <w:rFonts w:ascii="Book Antiqua" w:eastAsia="FangSong_GB2312" w:hAnsi="Book Antiqua"/>
          <w:sz w:val="24"/>
        </w:rPr>
        <w:t xml:space="preserve">group </w:t>
      </w:r>
      <w:r w:rsidR="003048DF" w:rsidRPr="00AE3276">
        <w:rPr>
          <w:rFonts w:ascii="Book Antiqua" w:eastAsia="FangSong_GB2312" w:hAnsi="Book Antiqua"/>
          <w:sz w:val="24"/>
        </w:rPr>
        <w:t>were longer than in</w:t>
      </w:r>
      <w:r w:rsidR="00116EF1" w:rsidRPr="00AE3276">
        <w:rPr>
          <w:rFonts w:ascii="Book Antiqua" w:eastAsia="FangSong_GB2312" w:hAnsi="Book Antiqua"/>
          <w:sz w:val="24"/>
        </w:rPr>
        <w:t xml:space="preserve"> </w:t>
      </w:r>
      <w:r w:rsidR="00802114" w:rsidRPr="00AE3276">
        <w:rPr>
          <w:rFonts w:ascii="Book Antiqua" w:eastAsia="FangSong_GB2312" w:hAnsi="Book Antiqua"/>
          <w:sz w:val="24"/>
        </w:rPr>
        <w:t>the 4hG(a) or 12hG(a)</w:t>
      </w:r>
      <w:r w:rsidR="00EC25AA" w:rsidRPr="00AE3276">
        <w:rPr>
          <w:rFonts w:ascii="Book Antiqua" w:eastAsia="FangSong_GB2312" w:hAnsi="Book Antiqua"/>
          <w:sz w:val="24"/>
        </w:rPr>
        <w:t xml:space="preserve"> groups</w:t>
      </w:r>
      <w:r w:rsidR="00116EF1" w:rsidRPr="00AE3276">
        <w:rPr>
          <w:rFonts w:ascii="Book Antiqua" w:eastAsia="FangSong_GB2312" w:hAnsi="Book Antiqua"/>
          <w:sz w:val="24"/>
        </w:rPr>
        <w:t xml:space="preserve">. </w:t>
      </w:r>
    </w:p>
    <w:p w14:paraId="7386C671" w14:textId="77777777" w:rsidR="006B0CD8" w:rsidRPr="00AE3276" w:rsidRDefault="006B0CD8" w:rsidP="0014590F">
      <w:pPr>
        <w:spacing w:line="360" w:lineRule="auto"/>
        <w:rPr>
          <w:rFonts w:ascii="Book Antiqua" w:eastAsia="FangSong_GB2312" w:hAnsi="Book Antiqua"/>
          <w:sz w:val="24"/>
        </w:rPr>
      </w:pPr>
    </w:p>
    <w:p w14:paraId="19650136" w14:textId="04F89641" w:rsidR="00361AD0" w:rsidRPr="00AE3276" w:rsidRDefault="001F0DF6" w:rsidP="0014590F">
      <w:pPr>
        <w:spacing w:line="360" w:lineRule="auto"/>
        <w:rPr>
          <w:rFonts w:ascii="Book Antiqua" w:eastAsia="FangSong_GB2312" w:hAnsi="Book Antiqua"/>
          <w:b/>
          <w:i/>
          <w:sz w:val="24"/>
        </w:rPr>
      </w:pPr>
      <w:r w:rsidRPr="00AE3276">
        <w:rPr>
          <w:rFonts w:ascii="Book Antiqua" w:eastAsia="FangSong_GB2312" w:hAnsi="Book Antiqua"/>
          <w:b/>
          <w:i/>
          <w:sz w:val="24"/>
        </w:rPr>
        <w:t xml:space="preserve">DCQD elevated </w:t>
      </w:r>
      <w:r w:rsidR="00A77A1C" w:rsidRPr="00AE3276">
        <w:rPr>
          <w:rFonts w:ascii="Book Antiqua" w:eastAsia="FangSong_GB2312" w:hAnsi="Book Antiqua"/>
          <w:b/>
          <w:i/>
          <w:sz w:val="24"/>
        </w:rPr>
        <w:t xml:space="preserve">the </w:t>
      </w:r>
      <w:r w:rsidRPr="00AE3276">
        <w:rPr>
          <w:rFonts w:ascii="Book Antiqua" w:eastAsia="FangSong_GB2312" w:hAnsi="Book Antiqua"/>
          <w:b/>
          <w:i/>
          <w:sz w:val="24"/>
        </w:rPr>
        <w:t>IL</w:t>
      </w:r>
      <w:r w:rsidR="00C52F79" w:rsidRPr="00AE3276">
        <w:rPr>
          <w:rFonts w:ascii="Book Antiqua" w:eastAsia="FangSong_GB2312" w:hAnsi="Book Antiqua"/>
          <w:b/>
          <w:i/>
          <w:sz w:val="24"/>
        </w:rPr>
        <w:t xml:space="preserve">-10 levels </w:t>
      </w:r>
      <w:r w:rsidR="00A77A1C" w:rsidRPr="00AE3276">
        <w:rPr>
          <w:rFonts w:ascii="Book Antiqua" w:eastAsia="FangSong_GB2312" w:hAnsi="Book Antiqua"/>
          <w:b/>
          <w:i/>
          <w:sz w:val="24"/>
        </w:rPr>
        <w:t xml:space="preserve">and </w:t>
      </w:r>
      <w:r w:rsidR="001F4B22" w:rsidRPr="00AE3276">
        <w:rPr>
          <w:rFonts w:ascii="Book Antiqua" w:eastAsia="FangSong_GB2312" w:hAnsi="Book Antiqua"/>
          <w:b/>
          <w:i/>
          <w:sz w:val="24"/>
        </w:rPr>
        <w:t xml:space="preserve">lowered </w:t>
      </w:r>
      <w:r w:rsidR="00A77A1C" w:rsidRPr="00AE3276">
        <w:rPr>
          <w:rFonts w:ascii="Book Antiqua" w:eastAsia="FangSong_GB2312" w:hAnsi="Book Antiqua"/>
          <w:b/>
          <w:i/>
          <w:sz w:val="24"/>
        </w:rPr>
        <w:t xml:space="preserve">the IL-6 levels </w:t>
      </w:r>
      <w:r w:rsidR="00C52F79" w:rsidRPr="00AE3276">
        <w:rPr>
          <w:rFonts w:ascii="Book Antiqua" w:eastAsia="FangSong_GB2312" w:hAnsi="Book Antiqua"/>
          <w:b/>
          <w:i/>
          <w:sz w:val="24"/>
        </w:rPr>
        <w:t xml:space="preserve">in </w:t>
      </w:r>
      <w:r w:rsidR="005F3BC2" w:rsidRPr="00AE3276">
        <w:rPr>
          <w:rFonts w:ascii="Book Antiqua" w:eastAsia="FangSong_GB2312" w:hAnsi="Book Antiqua"/>
          <w:b/>
          <w:i/>
          <w:sz w:val="24"/>
        </w:rPr>
        <w:t>serum</w:t>
      </w:r>
    </w:p>
    <w:p w14:paraId="533CDFB6" w14:textId="5BF11CC1" w:rsidR="001F0DF6" w:rsidRPr="00AE3276" w:rsidRDefault="00C24416" w:rsidP="0014590F">
      <w:pPr>
        <w:spacing w:line="360" w:lineRule="auto"/>
        <w:rPr>
          <w:rFonts w:ascii="Book Antiqua" w:eastAsia="FangSong_GB2312" w:hAnsi="Book Antiqua"/>
          <w:sz w:val="24"/>
        </w:rPr>
      </w:pPr>
      <w:r w:rsidRPr="00AE3276">
        <w:rPr>
          <w:rFonts w:ascii="Book Antiqua" w:eastAsia="FangSong_GB2312" w:hAnsi="Book Antiqua"/>
          <w:sz w:val="24"/>
        </w:rPr>
        <w:t xml:space="preserve">In serum, </w:t>
      </w:r>
      <w:r w:rsidR="005F3BC2" w:rsidRPr="00AE3276">
        <w:rPr>
          <w:rFonts w:ascii="Book Antiqua" w:eastAsia="FangSong_GB2312" w:hAnsi="Book Antiqua"/>
          <w:sz w:val="24"/>
        </w:rPr>
        <w:t xml:space="preserve">the IL-10 and IL-6 levels in the </w:t>
      </w:r>
      <w:r w:rsidR="002E6B21" w:rsidRPr="00AE3276">
        <w:rPr>
          <w:rFonts w:ascii="Book Antiqua" w:eastAsia="FangSong_GB2312" w:hAnsi="Book Antiqua"/>
          <w:sz w:val="24"/>
        </w:rPr>
        <w:t xml:space="preserve">three </w:t>
      </w:r>
      <w:r w:rsidR="00EB7E58" w:rsidRPr="00AE3276">
        <w:rPr>
          <w:rFonts w:ascii="Book Antiqua" w:eastAsia="FangSong_GB2312" w:hAnsi="Book Antiqua"/>
          <w:sz w:val="24"/>
        </w:rPr>
        <w:t>corresponding control groups</w:t>
      </w:r>
      <w:r w:rsidR="009F70D5" w:rsidRPr="00AE3276">
        <w:rPr>
          <w:rFonts w:ascii="Book Antiqua" w:eastAsia="FangSong_GB2312" w:hAnsi="Book Antiqua"/>
          <w:sz w:val="24"/>
        </w:rPr>
        <w:t xml:space="preserve"> </w:t>
      </w:r>
      <w:r w:rsidR="005F3BC2" w:rsidRPr="00AE3276">
        <w:rPr>
          <w:rFonts w:ascii="Book Antiqua" w:eastAsia="FangSong_GB2312" w:hAnsi="Book Antiqua"/>
          <w:sz w:val="24"/>
        </w:rPr>
        <w:t xml:space="preserve">were </w:t>
      </w:r>
      <w:r w:rsidR="00EB7E58" w:rsidRPr="00AE3276">
        <w:rPr>
          <w:rFonts w:ascii="Book Antiqua" w:eastAsia="FangSong_GB2312" w:hAnsi="Book Antiqua"/>
          <w:sz w:val="24"/>
        </w:rPr>
        <w:t xml:space="preserve">all </w:t>
      </w:r>
      <w:r w:rsidR="005F3BC2" w:rsidRPr="00AE3276">
        <w:rPr>
          <w:rFonts w:ascii="Book Antiqua" w:eastAsia="FangSong_GB2312" w:hAnsi="Book Antiqua"/>
          <w:sz w:val="24"/>
        </w:rPr>
        <w:t xml:space="preserve">higher </w:t>
      </w:r>
      <w:r w:rsidRPr="00AE3276">
        <w:rPr>
          <w:rFonts w:ascii="Book Antiqua" w:eastAsia="FangSong_GB2312" w:hAnsi="Book Antiqua"/>
          <w:sz w:val="24"/>
        </w:rPr>
        <w:t xml:space="preserve">than in the NG(b) </w:t>
      </w:r>
      <w:r w:rsidR="00EC25AA" w:rsidRPr="00AE3276">
        <w:rPr>
          <w:rFonts w:ascii="Book Antiqua" w:eastAsia="FangSong_GB2312" w:hAnsi="Book Antiqua"/>
          <w:sz w:val="24"/>
        </w:rPr>
        <w:t xml:space="preserve">group </w:t>
      </w:r>
      <w:r w:rsidR="005F3BC2" w:rsidRPr="00AE3276">
        <w:rPr>
          <w:rFonts w:ascii="Book Antiqua" w:eastAsia="FangSong_GB2312" w:hAnsi="Book Antiqua"/>
          <w:sz w:val="24"/>
        </w:rPr>
        <w:t>(</w:t>
      </w:r>
      <w:r w:rsidR="009F70D5" w:rsidRPr="00AE3276">
        <w:rPr>
          <w:rFonts w:ascii="Book Antiqua" w:eastAsia="FangSong_GB2312" w:hAnsi="Book Antiqua"/>
          <w:sz w:val="24"/>
        </w:rPr>
        <w:t>IL-10: 152.8</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18.58/77.46</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7.42/99.72</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 xml:space="preserve">4.7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9F70D5" w:rsidRPr="00AE3276">
        <w:rPr>
          <w:rFonts w:ascii="Book Antiqua" w:eastAsia="FangSong_GB2312" w:hAnsi="Book Antiqua"/>
          <w:sz w:val="24"/>
        </w:rPr>
        <w:t>48</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 xml:space="preserve">12, </w:t>
      </w:r>
      <w:r w:rsidR="005F3BC2" w:rsidRPr="00AE3276">
        <w:rPr>
          <w:rFonts w:ascii="Book Antiqua" w:eastAsia="FangSong_GB2312" w:hAnsi="Book Antiqua"/>
          <w:i/>
          <w:sz w:val="24"/>
        </w:rPr>
        <w:t xml:space="preserve">P </w:t>
      </w:r>
      <w:r w:rsidR="005F3BC2" w:rsidRPr="00AE3276">
        <w:rPr>
          <w:rFonts w:ascii="Book Antiqua" w:eastAsia="FangSong_GB2312" w:hAnsi="Book Antiqua"/>
          <w:sz w:val="24"/>
        </w:rPr>
        <w:t>&lt; 0.05</w:t>
      </w:r>
      <w:r w:rsidR="009F70D5" w:rsidRPr="00AE3276">
        <w:rPr>
          <w:rFonts w:ascii="Book Antiqua" w:eastAsia="FangSong_GB2312" w:hAnsi="Book Antiqua"/>
          <w:sz w:val="24"/>
        </w:rPr>
        <w:t>; IL-6: 147.91</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4.36/171.44</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13.43/98.48</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 xml:space="preserve">2.7 </w:t>
      </w:r>
      <w:r w:rsidR="009F70D5" w:rsidRPr="00AE3276">
        <w:rPr>
          <w:rFonts w:ascii="Book Antiqua" w:eastAsia="FangSong_GB2312" w:hAnsi="Book Antiqua"/>
          <w:i/>
          <w:sz w:val="24"/>
        </w:rPr>
        <w:t>vs</w:t>
      </w:r>
      <w:r w:rsidR="009F70D5" w:rsidRPr="00AE3276">
        <w:rPr>
          <w:rFonts w:ascii="Book Antiqua" w:eastAsia="FangSong_GB2312" w:hAnsi="Book Antiqua"/>
          <w:sz w:val="24"/>
        </w:rPr>
        <w:t xml:space="preserve"> 68</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 xml:space="preserve">20, </w:t>
      </w:r>
      <w:r w:rsidR="009F70D5" w:rsidRPr="00AE3276">
        <w:rPr>
          <w:rFonts w:ascii="Book Antiqua" w:eastAsia="FangSong_GB2312" w:hAnsi="Book Antiqua"/>
          <w:i/>
          <w:sz w:val="24"/>
        </w:rPr>
        <w:t xml:space="preserve">P </w:t>
      </w:r>
      <w:r w:rsidR="009F70D5" w:rsidRPr="00AE3276">
        <w:rPr>
          <w:rFonts w:ascii="Book Antiqua" w:eastAsia="FangSong_GB2312" w:hAnsi="Book Antiqua"/>
          <w:sz w:val="24"/>
        </w:rPr>
        <w:t>&lt; 0.05</w:t>
      </w:r>
      <w:r w:rsidR="005F3BC2" w:rsidRPr="00AE3276">
        <w:rPr>
          <w:rFonts w:ascii="Book Antiqua" w:eastAsia="FangSong_GB2312" w:hAnsi="Book Antiqua"/>
          <w:sz w:val="24"/>
        </w:rPr>
        <w:t xml:space="preserve">). </w:t>
      </w:r>
      <w:r w:rsidRPr="00AE3276">
        <w:rPr>
          <w:rFonts w:ascii="Book Antiqua" w:eastAsia="FangSong_GB2312" w:hAnsi="Book Antiqua"/>
          <w:sz w:val="24"/>
        </w:rPr>
        <w:t xml:space="preserve">Compared to the </w:t>
      </w:r>
      <w:r w:rsidR="00EB7E58" w:rsidRPr="00AE3276">
        <w:rPr>
          <w:rFonts w:ascii="Book Antiqua" w:eastAsia="FangSong_GB2312" w:hAnsi="Book Antiqua"/>
          <w:sz w:val="24"/>
        </w:rPr>
        <w:t>corresponding control group</w:t>
      </w:r>
      <w:r w:rsidR="009603E0" w:rsidRPr="00AE3276">
        <w:rPr>
          <w:rFonts w:ascii="Book Antiqua" w:eastAsia="FangSong_GB2312" w:hAnsi="Book Antiqua"/>
          <w:sz w:val="24"/>
        </w:rPr>
        <w:t>s</w:t>
      </w:r>
      <w:r w:rsidRPr="00AE3276">
        <w:rPr>
          <w:rFonts w:ascii="Book Antiqua" w:eastAsia="FangSong_GB2312" w:hAnsi="Book Antiqua"/>
          <w:sz w:val="24"/>
        </w:rPr>
        <w:t xml:space="preserve">, </w:t>
      </w:r>
      <w:r w:rsidR="00EB7E58" w:rsidRPr="00AE3276">
        <w:rPr>
          <w:rFonts w:ascii="Book Antiqua" w:eastAsia="FangSong_GB2312" w:hAnsi="Book Antiqua"/>
          <w:sz w:val="24"/>
        </w:rPr>
        <w:t>t</w:t>
      </w:r>
      <w:r w:rsidR="005F3BC2" w:rsidRPr="00AE3276">
        <w:rPr>
          <w:rFonts w:ascii="Book Antiqua" w:eastAsia="FangSong_GB2312" w:hAnsi="Book Antiqua"/>
          <w:sz w:val="24"/>
        </w:rPr>
        <w:t>he IL-10 level</w:t>
      </w:r>
      <w:r w:rsidR="00EB7E58" w:rsidRPr="00AE3276">
        <w:rPr>
          <w:rFonts w:ascii="Book Antiqua" w:eastAsia="FangSong_GB2312" w:hAnsi="Book Antiqua"/>
          <w:sz w:val="24"/>
        </w:rPr>
        <w:t>s in the 12</w:t>
      </w:r>
      <w:r w:rsidR="005F3BC2" w:rsidRPr="00AE3276">
        <w:rPr>
          <w:rFonts w:ascii="Book Antiqua" w:eastAsia="FangSong_GB2312" w:hAnsi="Book Antiqua"/>
          <w:sz w:val="24"/>
        </w:rPr>
        <w:t xml:space="preserve">hG(b) and 24hG(b) </w:t>
      </w:r>
      <w:r w:rsidR="00EC25AA" w:rsidRPr="00AE3276">
        <w:rPr>
          <w:rFonts w:ascii="Book Antiqua" w:eastAsia="FangSong_GB2312" w:hAnsi="Book Antiqua"/>
          <w:sz w:val="24"/>
        </w:rPr>
        <w:t xml:space="preserve">groups </w:t>
      </w:r>
      <w:r w:rsidR="005F3BC2" w:rsidRPr="00AE3276">
        <w:rPr>
          <w:rFonts w:ascii="Book Antiqua" w:eastAsia="FangSong_GB2312" w:hAnsi="Book Antiqua"/>
          <w:sz w:val="24"/>
        </w:rPr>
        <w:t>were increased (</w:t>
      </w:r>
      <w:r w:rsidR="009F70D5" w:rsidRPr="00AE3276">
        <w:rPr>
          <w:rFonts w:ascii="Book Antiqua" w:eastAsia="FangSong_GB2312" w:hAnsi="Book Antiqua"/>
          <w:sz w:val="24"/>
        </w:rPr>
        <w:t>96.55</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w:t>
      </w:r>
      <w:r w:rsidR="00815E71" w:rsidRPr="00AE3276">
        <w:rPr>
          <w:rFonts w:ascii="Book Antiqua" w:eastAsia="FangSong_GB2312" w:hAnsi="Book Antiqua"/>
          <w:sz w:val="24"/>
        </w:rPr>
        <w:t xml:space="preserve"> 7.84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815E71" w:rsidRPr="00AE3276">
        <w:rPr>
          <w:rFonts w:ascii="Book Antiqua" w:eastAsia="FangSong_GB2312" w:hAnsi="Book Antiqua"/>
          <w:sz w:val="24"/>
        </w:rPr>
        <w:t>77.46 ± 7.42, 251.</w:t>
      </w:r>
      <w:r w:rsidR="009F70D5" w:rsidRPr="00AE3276">
        <w:rPr>
          <w:rFonts w:ascii="Book Antiqua" w:eastAsia="FangSong_GB2312" w:hAnsi="Book Antiqua"/>
          <w:sz w:val="24"/>
        </w:rPr>
        <w:t>22</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w:t>
      </w:r>
      <w:r w:rsidR="00815E71" w:rsidRPr="00AE3276">
        <w:rPr>
          <w:rFonts w:ascii="Book Antiqua" w:eastAsia="FangSong_GB2312" w:hAnsi="Book Antiqua"/>
          <w:sz w:val="24"/>
        </w:rPr>
        <w:t xml:space="preserve"> </w:t>
      </w:r>
      <w:r w:rsidR="009F70D5" w:rsidRPr="00AE3276">
        <w:rPr>
          <w:rFonts w:ascii="Book Antiqua" w:eastAsia="FangSong_GB2312" w:hAnsi="Book Antiqua"/>
          <w:sz w:val="24"/>
        </w:rPr>
        <w:t xml:space="preserve">16.15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815E71" w:rsidRPr="00AE3276">
        <w:rPr>
          <w:rFonts w:ascii="Book Antiqua" w:eastAsia="FangSong_GB2312" w:hAnsi="Book Antiqua"/>
          <w:sz w:val="24"/>
        </w:rPr>
        <w:t>99.72 ± 4.7,</w:t>
      </w:r>
      <w:r w:rsidR="009F70D5" w:rsidRPr="00AE3276">
        <w:rPr>
          <w:rFonts w:ascii="Book Antiqua" w:eastAsia="FangSong_GB2312" w:hAnsi="Book Antiqua"/>
          <w:i/>
          <w:sz w:val="24"/>
        </w:rPr>
        <w:t xml:space="preserve"> </w:t>
      </w:r>
      <w:r w:rsidR="005F3BC2" w:rsidRPr="00AE3276">
        <w:rPr>
          <w:rFonts w:ascii="Book Antiqua" w:eastAsia="FangSong_GB2312" w:hAnsi="Book Antiqua"/>
          <w:i/>
          <w:sz w:val="24"/>
        </w:rPr>
        <w:t xml:space="preserve">P </w:t>
      </w:r>
      <w:r w:rsidR="005F3BC2" w:rsidRPr="00AE3276">
        <w:rPr>
          <w:rFonts w:ascii="Book Antiqua" w:eastAsia="FangSong_GB2312" w:hAnsi="Book Antiqua"/>
          <w:sz w:val="24"/>
        </w:rPr>
        <w:t>&lt; 0.05)</w:t>
      </w:r>
      <w:r w:rsidR="00EC25AA" w:rsidRPr="00AE3276">
        <w:rPr>
          <w:rFonts w:ascii="Book Antiqua" w:eastAsia="FangSong_GB2312" w:hAnsi="Book Antiqua"/>
          <w:sz w:val="24"/>
        </w:rPr>
        <w:t>, a</w:t>
      </w:r>
      <w:r w:rsidR="00EB7E58" w:rsidRPr="00AE3276">
        <w:rPr>
          <w:rFonts w:ascii="Book Antiqua" w:eastAsia="FangSong_GB2312" w:hAnsi="Book Antiqua"/>
          <w:sz w:val="24"/>
        </w:rPr>
        <w:t>nd t</w:t>
      </w:r>
      <w:r w:rsidRPr="00AE3276">
        <w:rPr>
          <w:rFonts w:ascii="Book Antiqua" w:eastAsia="FangSong_GB2312" w:hAnsi="Book Antiqua"/>
          <w:sz w:val="24"/>
        </w:rPr>
        <w:t xml:space="preserve">he IL-10 level in the 24hG(b) </w:t>
      </w:r>
      <w:r w:rsidR="00EC25AA" w:rsidRPr="00AE3276">
        <w:rPr>
          <w:rFonts w:ascii="Book Antiqua" w:eastAsia="FangSong_GB2312" w:hAnsi="Book Antiqua"/>
          <w:sz w:val="24"/>
        </w:rPr>
        <w:t xml:space="preserve">group </w:t>
      </w:r>
      <w:r w:rsidRPr="00AE3276">
        <w:rPr>
          <w:rFonts w:ascii="Book Antiqua" w:eastAsia="FangSong_GB2312" w:hAnsi="Book Antiqua"/>
          <w:sz w:val="24"/>
        </w:rPr>
        <w:t xml:space="preserve">was higher than in the 4h(b) and 12hG(b) </w:t>
      </w:r>
      <w:r w:rsidR="00EC25AA" w:rsidRPr="00AE3276">
        <w:rPr>
          <w:rFonts w:ascii="Book Antiqua" w:eastAsia="FangSong_GB2312" w:hAnsi="Book Antiqua"/>
          <w:sz w:val="24"/>
        </w:rPr>
        <w:t xml:space="preserve">groups </w:t>
      </w:r>
      <w:r w:rsidRPr="00AE3276">
        <w:rPr>
          <w:rFonts w:ascii="Book Antiqua" w:eastAsia="FangSong_GB2312" w:hAnsi="Book Antiqua"/>
          <w:sz w:val="24"/>
        </w:rPr>
        <w:t>(</w:t>
      </w:r>
      <w:r w:rsidR="00815E71" w:rsidRPr="00AE3276">
        <w:rPr>
          <w:rFonts w:ascii="Book Antiqua" w:eastAsia="FangSong_GB2312" w:hAnsi="Book Antiqua"/>
          <w:sz w:val="24"/>
        </w:rPr>
        <w:t xml:space="preserve">251.22 ± 16.15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815E71" w:rsidRPr="00AE3276">
        <w:rPr>
          <w:rFonts w:ascii="Book Antiqua" w:eastAsia="FangSong_GB2312" w:hAnsi="Book Antiqua"/>
          <w:sz w:val="24"/>
        </w:rPr>
        <w:t xml:space="preserve">154.41 ± 12.09/96.55 ± 7.84, </w:t>
      </w:r>
      <w:r w:rsidRPr="00AE3276">
        <w:rPr>
          <w:rFonts w:ascii="Book Antiqua" w:eastAsia="FangSong_GB2312" w:hAnsi="Book Antiqua"/>
          <w:i/>
          <w:sz w:val="24"/>
        </w:rPr>
        <w:t xml:space="preserve">P </w:t>
      </w:r>
      <w:r w:rsidRPr="00AE3276">
        <w:rPr>
          <w:rFonts w:ascii="Book Antiqua" w:eastAsia="FangSong_GB2312" w:hAnsi="Book Antiqua"/>
          <w:sz w:val="24"/>
        </w:rPr>
        <w:t>&lt; 0.05)</w:t>
      </w:r>
      <w:r w:rsidR="000705C6" w:rsidRPr="00AE3276">
        <w:rPr>
          <w:rFonts w:ascii="Book Antiqua" w:eastAsia="FangSong_GB2312" w:hAnsi="Book Antiqua"/>
          <w:sz w:val="24"/>
        </w:rPr>
        <w:t xml:space="preserve"> (Figure 2A)</w:t>
      </w:r>
      <w:r w:rsidRPr="00AE3276">
        <w:rPr>
          <w:rFonts w:ascii="Book Antiqua" w:eastAsia="FangSong_GB2312" w:hAnsi="Book Antiqua"/>
          <w:sz w:val="24"/>
        </w:rPr>
        <w:t>. The IL-6</w:t>
      </w:r>
      <w:r w:rsidR="00B505CD" w:rsidRPr="00AE3276">
        <w:rPr>
          <w:rFonts w:ascii="Book Antiqua" w:eastAsia="FangSong_GB2312" w:hAnsi="Book Antiqua"/>
          <w:sz w:val="24"/>
        </w:rPr>
        <w:t xml:space="preserve"> level</w:t>
      </w:r>
      <w:r w:rsidR="00EB7E58" w:rsidRPr="00AE3276">
        <w:rPr>
          <w:rFonts w:ascii="Book Antiqua" w:eastAsia="FangSong_GB2312" w:hAnsi="Book Antiqua"/>
          <w:sz w:val="24"/>
        </w:rPr>
        <w:t>s</w:t>
      </w:r>
      <w:r w:rsidRPr="00AE3276">
        <w:rPr>
          <w:rFonts w:ascii="Book Antiqua" w:eastAsia="FangSong_GB2312" w:hAnsi="Book Antiqua"/>
          <w:sz w:val="24"/>
        </w:rPr>
        <w:t xml:space="preserve"> displayed a de</w:t>
      </w:r>
      <w:r w:rsidR="00021A17" w:rsidRPr="00AE3276">
        <w:rPr>
          <w:rFonts w:ascii="Book Antiqua" w:eastAsia="FangSong_GB2312" w:hAnsi="Book Antiqua"/>
          <w:sz w:val="24"/>
        </w:rPr>
        <w:t>crease in</w:t>
      </w:r>
      <w:r w:rsidR="002922FA" w:rsidRPr="00AE3276">
        <w:rPr>
          <w:rFonts w:ascii="Book Antiqua" w:eastAsia="FangSong_GB2312" w:hAnsi="Book Antiqua"/>
          <w:sz w:val="24"/>
        </w:rPr>
        <w:t xml:space="preserve"> </w:t>
      </w:r>
      <w:r w:rsidR="000705C6" w:rsidRPr="00AE3276">
        <w:rPr>
          <w:rFonts w:ascii="Book Antiqua" w:eastAsia="FangSong_GB2312" w:hAnsi="Book Antiqua"/>
          <w:sz w:val="24"/>
        </w:rPr>
        <w:t>the 4hG(b) and 12hG(b)</w:t>
      </w:r>
      <w:r w:rsidR="00C269B8" w:rsidRPr="00AE3276">
        <w:rPr>
          <w:rFonts w:ascii="Book Antiqua" w:eastAsia="FangSong_GB2312" w:hAnsi="Book Antiqua"/>
          <w:sz w:val="24"/>
        </w:rPr>
        <w:t xml:space="preserve"> groups</w:t>
      </w:r>
      <w:r w:rsidR="000705C6" w:rsidRPr="00AE3276">
        <w:rPr>
          <w:rFonts w:ascii="Book Antiqua" w:eastAsia="FangSong_GB2312" w:hAnsi="Book Antiqua"/>
          <w:sz w:val="24"/>
        </w:rPr>
        <w:t xml:space="preserve"> </w:t>
      </w:r>
      <w:r w:rsidR="00021A17" w:rsidRPr="00AE3276">
        <w:rPr>
          <w:rFonts w:ascii="Book Antiqua" w:eastAsia="FangSong_GB2312" w:hAnsi="Book Antiqua"/>
          <w:sz w:val="24"/>
        </w:rPr>
        <w:lastRenderedPageBreak/>
        <w:t xml:space="preserve">compared </w:t>
      </w:r>
      <w:r w:rsidRPr="00AE3276">
        <w:rPr>
          <w:rFonts w:ascii="Book Antiqua" w:eastAsia="FangSong_GB2312" w:hAnsi="Book Antiqua"/>
          <w:sz w:val="24"/>
        </w:rPr>
        <w:t xml:space="preserve">to </w:t>
      </w:r>
      <w:r w:rsidR="00EB7E58" w:rsidRPr="00AE3276">
        <w:rPr>
          <w:rFonts w:ascii="Book Antiqua" w:eastAsia="FangSong_GB2312" w:hAnsi="Book Antiqua"/>
          <w:sz w:val="24"/>
        </w:rPr>
        <w:t>their corresponding control groups</w:t>
      </w:r>
      <w:r w:rsidRPr="00AE3276">
        <w:rPr>
          <w:rFonts w:ascii="Book Antiqua" w:eastAsia="FangSong_GB2312" w:hAnsi="Book Antiqua"/>
          <w:sz w:val="24"/>
        </w:rPr>
        <w:t xml:space="preserve"> </w:t>
      </w:r>
      <w:r w:rsidR="00021A17" w:rsidRPr="00AE3276">
        <w:rPr>
          <w:rFonts w:ascii="Book Antiqua" w:eastAsia="FangSong_GB2312" w:hAnsi="Book Antiqua"/>
          <w:sz w:val="24"/>
        </w:rPr>
        <w:t>(</w:t>
      </w:r>
      <w:r w:rsidR="00815E71" w:rsidRPr="00AE3276">
        <w:rPr>
          <w:rFonts w:ascii="Book Antiqua" w:eastAsia="FangSong_GB2312" w:hAnsi="Book Antiqua"/>
          <w:sz w:val="24"/>
        </w:rPr>
        <w:t xml:space="preserve">89.99 ± 4.61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815E71" w:rsidRPr="00AE3276">
        <w:rPr>
          <w:rFonts w:ascii="Book Antiqua" w:eastAsia="FangSong_GB2312" w:hAnsi="Book Antiqua"/>
          <w:sz w:val="24"/>
        </w:rPr>
        <w:t xml:space="preserve">147.4.36, 90.82 ± 5.34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815E71" w:rsidRPr="00AE3276">
        <w:rPr>
          <w:rFonts w:ascii="Book Antiqua" w:eastAsia="FangSong_GB2312" w:hAnsi="Book Antiqua"/>
          <w:sz w:val="24"/>
        </w:rPr>
        <w:t xml:space="preserve">171.44 ±13.43, </w:t>
      </w:r>
      <w:r w:rsidR="00021A17" w:rsidRPr="00AE3276">
        <w:rPr>
          <w:rFonts w:ascii="Book Antiqua" w:eastAsia="FangSong_GB2312" w:hAnsi="Book Antiqua"/>
          <w:i/>
          <w:sz w:val="24"/>
        </w:rPr>
        <w:t xml:space="preserve">P </w:t>
      </w:r>
      <w:r w:rsidR="0089603A" w:rsidRPr="00AE3276">
        <w:rPr>
          <w:rFonts w:ascii="Book Antiqua" w:eastAsia="FangSong_GB2312" w:hAnsi="Book Antiqua"/>
          <w:sz w:val="24"/>
        </w:rPr>
        <w:t>&lt; 0.05</w:t>
      </w:r>
      <w:r w:rsidR="000705C6" w:rsidRPr="00AE3276">
        <w:rPr>
          <w:rFonts w:ascii="Book Antiqua" w:eastAsia="FangSong_GB2312" w:hAnsi="Book Antiqua"/>
          <w:sz w:val="24"/>
        </w:rPr>
        <w:t xml:space="preserve">) </w:t>
      </w:r>
      <w:r w:rsidR="009664A4" w:rsidRPr="00AE3276">
        <w:rPr>
          <w:rFonts w:ascii="Book Antiqua" w:eastAsia="FangSong_GB2312" w:hAnsi="Book Antiqua"/>
          <w:sz w:val="24"/>
        </w:rPr>
        <w:t>(Figure 2</w:t>
      </w:r>
      <w:r w:rsidR="000705C6" w:rsidRPr="00AE3276">
        <w:rPr>
          <w:rFonts w:ascii="Book Antiqua" w:eastAsia="FangSong_GB2312" w:hAnsi="Book Antiqua"/>
          <w:sz w:val="24"/>
        </w:rPr>
        <w:t>B</w:t>
      </w:r>
      <w:r w:rsidR="009664A4" w:rsidRPr="00AE3276">
        <w:rPr>
          <w:rFonts w:ascii="Book Antiqua" w:eastAsia="FangSong_GB2312" w:hAnsi="Book Antiqua"/>
          <w:sz w:val="24"/>
        </w:rPr>
        <w:t>)</w:t>
      </w:r>
      <w:r w:rsidR="00C46581" w:rsidRPr="00AE3276">
        <w:rPr>
          <w:rFonts w:ascii="Book Antiqua" w:eastAsia="FangSong_GB2312" w:hAnsi="Book Antiqua"/>
          <w:sz w:val="24"/>
        </w:rPr>
        <w:t>.</w:t>
      </w:r>
    </w:p>
    <w:p w14:paraId="16482F49" w14:textId="77777777" w:rsidR="001F44FE" w:rsidRPr="00AE3276" w:rsidRDefault="001F44FE" w:rsidP="0014590F">
      <w:pPr>
        <w:spacing w:line="360" w:lineRule="auto"/>
        <w:rPr>
          <w:rFonts w:ascii="Book Antiqua" w:eastAsia="FangSong_GB2312" w:hAnsi="Book Antiqua"/>
          <w:sz w:val="24"/>
        </w:rPr>
      </w:pPr>
    </w:p>
    <w:p w14:paraId="441DC93C" w14:textId="0614B199" w:rsidR="00B505CD" w:rsidRPr="00AE3276" w:rsidRDefault="0014590F" w:rsidP="0014590F">
      <w:pPr>
        <w:spacing w:line="360" w:lineRule="auto"/>
        <w:rPr>
          <w:rFonts w:ascii="Book Antiqua" w:eastAsia="FangSong_GB2312" w:hAnsi="Book Antiqua"/>
          <w:b/>
          <w:i/>
          <w:sz w:val="24"/>
        </w:rPr>
      </w:pPr>
      <w:r w:rsidRPr="00AE3276">
        <w:rPr>
          <w:rFonts w:ascii="Book Antiqua" w:eastAsia="FangSong_GB2312" w:hAnsi="Book Antiqua"/>
          <w:b/>
          <w:i/>
          <w:sz w:val="24"/>
        </w:rPr>
        <w:t xml:space="preserve">Pathological </w:t>
      </w:r>
      <w:r w:rsidR="009664A4" w:rsidRPr="00AE3276">
        <w:rPr>
          <w:rFonts w:ascii="Book Antiqua" w:eastAsia="FangSong_GB2312" w:hAnsi="Book Antiqua"/>
          <w:b/>
          <w:i/>
          <w:sz w:val="24"/>
        </w:rPr>
        <w:t xml:space="preserve">damages in the pancreatic tissues and </w:t>
      </w:r>
      <w:r w:rsidR="00A77A1C" w:rsidRPr="00AE3276">
        <w:rPr>
          <w:rFonts w:ascii="Book Antiqua" w:eastAsia="FangSong_GB2312" w:hAnsi="Book Antiqua"/>
          <w:b/>
          <w:i/>
          <w:sz w:val="24"/>
        </w:rPr>
        <w:t xml:space="preserve">serum </w:t>
      </w:r>
      <w:r w:rsidR="009664A4" w:rsidRPr="00AE3276">
        <w:rPr>
          <w:rFonts w:ascii="Book Antiqua" w:eastAsia="FangSong_GB2312" w:hAnsi="Book Antiqua"/>
          <w:b/>
          <w:i/>
          <w:sz w:val="24"/>
        </w:rPr>
        <w:t>amylase</w:t>
      </w:r>
      <w:r w:rsidR="002F4057" w:rsidRPr="00AE3276">
        <w:rPr>
          <w:rFonts w:ascii="Book Antiqua" w:eastAsia="FangSong_GB2312" w:hAnsi="Book Antiqua"/>
          <w:b/>
          <w:i/>
          <w:sz w:val="24"/>
        </w:rPr>
        <w:t xml:space="preserve"> level</w:t>
      </w:r>
      <w:r w:rsidR="00BF10EB" w:rsidRPr="00AE3276">
        <w:rPr>
          <w:rFonts w:ascii="Book Antiqua" w:eastAsia="FangSong_GB2312" w:hAnsi="Book Antiqua"/>
          <w:b/>
          <w:i/>
          <w:sz w:val="24"/>
        </w:rPr>
        <w:t>s</w:t>
      </w:r>
    </w:p>
    <w:p w14:paraId="0895B3A7" w14:textId="27A163C5" w:rsidR="008F174B" w:rsidRPr="00AE3276" w:rsidRDefault="001F0DF6" w:rsidP="0014590F">
      <w:pPr>
        <w:spacing w:line="360" w:lineRule="auto"/>
        <w:rPr>
          <w:rFonts w:ascii="Book Antiqua" w:eastAsia="FangSong_GB2312" w:hAnsi="Book Antiqua"/>
          <w:sz w:val="24"/>
        </w:rPr>
      </w:pPr>
      <w:r w:rsidRPr="00AE3276">
        <w:rPr>
          <w:rFonts w:ascii="Book Antiqua" w:eastAsia="FangSong_GB2312" w:hAnsi="Book Antiqua"/>
          <w:sz w:val="24"/>
        </w:rPr>
        <w:t>I</w:t>
      </w:r>
      <w:r w:rsidR="00D556D7" w:rsidRPr="00AE3276">
        <w:rPr>
          <w:rFonts w:ascii="Book Antiqua" w:eastAsia="FangSong_GB2312" w:hAnsi="Book Antiqua"/>
          <w:sz w:val="24"/>
        </w:rPr>
        <w:t xml:space="preserve">n </w:t>
      </w:r>
      <w:r w:rsidR="001F44FE" w:rsidRPr="00AE3276">
        <w:rPr>
          <w:rFonts w:ascii="Book Antiqua" w:eastAsia="FangSong_GB2312" w:hAnsi="Book Antiqua"/>
          <w:sz w:val="24"/>
        </w:rPr>
        <w:t xml:space="preserve">the </w:t>
      </w:r>
      <w:r w:rsidR="00341C09" w:rsidRPr="00AE3276">
        <w:rPr>
          <w:rFonts w:ascii="Book Antiqua" w:eastAsia="FangSong_GB2312" w:hAnsi="Book Antiqua"/>
          <w:sz w:val="24"/>
        </w:rPr>
        <w:t>NG</w:t>
      </w:r>
      <w:r w:rsidR="00A77A1C" w:rsidRPr="00AE3276">
        <w:rPr>
          <w:rFonts w:ascii="Book Antiqua" w:eastAsia="FangSong_GB2312" w:hAnsi="Book Antiqua"/>
          <w:sz w:val="24"/>
        </w:rPr>
        <w:t>(b)</w:t>
      </w:r>
      <w:r w:rsidR="00C269B8" w:rsidRPr="00AE3276">
        <w:rPr>
          <w:rFonts w:ascii="Book Antiqua" w:eastAsia="FangSong_GB2312" w:hAnsi="Book Antiqua"/>
          <w:sz w:val="24"/>
        </w:rPr>
        <w:t xml:space="preserve"> group</w:t>
      </w:r>
      <w:r w:rsidR="001F44FE" w:rsidRPr="00AE3276">
        <w:rPr>
          <w:rFonts w:ascii="Book Antiqua" w:eastAsia="FangSong_GB2312" w:hAnsi="Book Antiqua"/>
          <w:sz w:val="24"/>
        </w:rPr>
        <w:t>, the pancreatic tissues were</w:t>
      </w:r>
      <w:r w:rsidR="00D556D7" w:rsidRPr="00AE3276">
        <w:rPr>
          <w:rFonts w:ascii="Book Antiqua" w:eastAsia="FangSong_GB2312" w:hAnsi="Book Antiqua"/>
          <w:sz w:val="24"/>
        </w:rPr>
        <w:t xml:space="preserve"> edematous </w:t>
      </w:r>
      <w:r w:rsidR="00684037" w:rsidRPr="00AE3276">
        <w:rPr>
          <w:rFonts w:ascii="Book Antiqua" w:eastAsia="FangSong_GB2312" w:hAnsi="Book Antiqua"/>
          <w:sz w:val="24"/>
        </w:rPr>
        <w:t xml:space="preserve">with </w:t>
      </w:r>
      <w:r w:rsidR="000E613E" w:rsidRPr="00AE3276">
        <w:rPr>
          <w:rFonts w:ascii="Book Antiqua" w:eastAsia="FangSong_GB2312" w:hAnsi="Book Antiqua"/>
          <w:sz w:val="24"/>
        </w:rPr>
        <w:t xml:space="preserve">a few neutrophils but </w:t>
      </w:r>
      <w:r w:rsidR="00D556D7" w:rsidRPr="00AE3276">
        <w:rPr>
          <w:rFonts w:ascii="Book Antiqua" w:eastAsia="FangSong_GB2312" w:hAnsi="Book Antiqua"/>
          <w:sz w:val="24"/>
        </w:rPr>
        <w:t>without ob</w:t>
      </w:r>
      <w:r w:rsidR="000E613E" w:rsidRPr="00AE3276">
        <w:rPr>
          <w:rFonts w:ascii="Book Antiqua" w:eastAsia="FangSong_GB2312" w:hAnsi="Book Antiqua"/>
          <w:sz w:val="24"/>
        </w:rPr>
        <w:t>vious hemorrhage and necrotic acinar tissues</w:t>
      </w:r>
      <w:r w:rsidR="00D556D7" w:rsidRPr="00AE3276">
        <w:rPr>
          <w:rFonts w:ascii="Book Antiqua" w:eastAsia="FangSong_GB2312" w:hAnsi="Book Antiqua"/>
          <w:sz w:val="24"/>
        </w:rPr>
        <w:t>.</w:t>
      </w:r>
      <w:r w:rsidR="000E613E" w:rsidRPr="00AE3276">
        <w:rPr>
          <w:rFonts w:ascii="Book Antiqua" w:eastAsia="FangSong_GB2312" w:hAnsi="Book Antiqua"/>
          <w:sz w:val="24"/>
        </w:rPr>
        <w:t xml:space="preserve"> </w:t>
      </w:r>
      <w:r w:rsidR="00A77A1C" w:rsidRPr="00AE3276">
        <w:rPr>
          <w:rFonts w:ascii="Book Antiqua" w:eastAsia="FangSong_GB2312" w:hAnsi="Book Antiqua"/>
          <w:sz w:val="24"/>
        </w:rPr>
        <w:t>In the MG(b)</w:t>
      </w:r>
      <w:r w:rsidR="00C269B8" w:rsidRPr="00AE3276">
        <w:rPr>
          <w:rFonts w:ascii="Book Antiqua" w:eastAsia="FangSong_GB2312" w:hAnsi="Book Antiqua"/>
          <w:sz w:val="24"/>
        </w:rPr>
        <w:t xml:space="preserve"> group</w:t>
      </w:r>
      <w:r w:rsidR="00815E71" w:rsidRPr="00AE3276">
        <w:rPr>
          <w:rFonts w:ascii="Book Antiqua" w:eastAsia="FangSong_GB2312" w:hAnsi="Book Antiqua"/>
          <w:sz w:val="24"/>
        </w:rPr>
        <w:t>s</w:t>
      </w:r>
      <w:r w:rsidR="00A77A1C" w:rsidRPr="00AE3276">
        <w:rPr>
          <w:rFonts w:ascii="Book Antiqua" w:eastAsia="FangSong_GB2312" w:hAnsi="Book Antiqua"/>
          <w:sz w:val="24"/>
        </w:rPr>
        <w:t xml:space="preserve">, </w:t>
      </w:r>
      <w:r w:rsidR="006C2D9E" w:rsidRPr="00AE3276">
        <w:rPr>
          <w:rFonts w:ascii="Book Antiqua" w:eastAsia="FangSong_GB2312" w:hAnsi="Book Antiqua"/>
          <w:sz w:val="24"/>
        </w:rPr>
        <w:t xml:space="preserve">edema, </w:t>
      </w:r>
      <w:r w:rsidR="00A114E7" w:rsidRPr="00AE3276">
        <w:rPr>
          <w:rFonts w:ascii="Book Antiqua" w:eastAsia="FangSong_GB2312" w:hAnsi="Book Antiqua"/>
          <w:noProof/>
          <w:sz w:val="24"/>
        </w:rPr>
        <w:t>hemorrhage</w:t>
      </w:r>
      <w:r w:rsidR="00A114E7" w:rsidRPr="00AE3276">
        <w:rPr>
          <w:rFonts w:ascii="Book Antiqua" w:eastAsia="FangSong_GB2312" w:hAnsi="Book Antiqua"/>
          <w:sz w:val="24"/>
        </w:rPr>
        <w:t xml:space="preserve"> and neutrophils with </w:t>
      </w:r>
      <w:r w:rsidR="00EA3D34" w:rsidRPr="00AE3276">
        <w:rPr>
          <w:rFonts w:ascii="Book Antiqua" w:eastAsia="FangSong_GB2312" w:hAnsi="Book Antiqua"/>
          <w:sz w:val="24"/>
        </w:rPr>
        <w:t xml:space="preserve">some </w:t>
      </w:r>
      <w:r w:rsidR="00A114E7" w:rsidRPr="00AE3276">
        <w:rPr>
          <w:rFonts w:ascii="Book Antiqua" w:eastAsia="FangSong_GB2312" w:hAnsi="Book Antiqua"/>
          <w:sz w:val="24"/>
        </w:rPr>
        <w:t>necrotic acinar tissues were obvious. In the 12hG(b)</w:t>
      </w:r>
      <w:r w:rsidR="00C269B8" w:rsidRPr="00AE3276">
        <w:rPr>
          <w:rFonts w:ascii="Book Antiqua" w:eastAsia="FangSong_GB2312" w:hAnsi="Book Antiqua"/>
          <w:sz w:val="24"/>
        </w:rPr>
        <w:t xml:space="preserve"> group</w:t>
      </w:r>
      <w:r w:rsidR="00A114E7" w:rsidRPr="00AE3276">
        <w:rPr>
          <w:rFonts w:ascii="Book Antiqua" w:eastAsia="FangSong_GB2312" w:hAnsi="Book Antiqua"/>
          <w:sz w:val="24"/>
        </w:rPr>
        <w:t>, the pathological damages were improved</w:t>
      </w:r>
      <w:r w:rsidR="002922FA" w:rsidRPr="00AE3276">
        <w:rPr>
          <w:rFonts w:ascii="Book Antiqua" w:eastAsia="FangSong_GB2312" w:hAnsi="Book Antiqua"/>
          <w:sz w:val="24"/>
        </w:rPr>
        <w:t xml:space="preserve">, while those </w:t>
      </w:r>
      <w:r w:rsidR="00C269B8" w:rsidRPr="00AE3276">
        <w:rPr>
          <w:rFonts w:ascii="Book Antiqua" w:eastAsia="FangSong_GB2312" w:hAnsi="Book Antiqua"/>
          <w:sz w:val="24"/>
        </w:rPr>
        <w:t xml:space="preserve">in the 4hG(b) or 24hG(b) groups </w:t>
      </w:r>
      <w:r w:rsidR="002922FA" w:rsidRPr="00AE3276">
        <w:rPr>
          <w:rFonts w:ascii="Book Antiqua" w:eastAsia="FangSong_GB2312" w:hAnsi="Book Antiqua"/>
          <w:sz w:val="24"/>
        </w:rPr>
        <w:t xml:space="preserve">had no obvious improvement </w:t>
      </w:r>
      <w:r w:rsidR="00D16305" w:rsidRPr="00AE3276">
        <w:rPr>
          <w:rFonts w:ascii="Book Antiqua" w:eastAsia="FangSong_GB2312" w:hAnsi="Book Antiqua"/>
          <w:sz w:val="24"/>
        </w:rPr>
        <w:t>(Figure 3</w:t>
      </w:r>
      <w:r w:rsidR="003317AE" w:rsidRPr="00AE3276">
        <w:rPr>
          <w:rFonts w:ascii="Book Antiqua" w:eastAsia="FangSong_GB2312" w:hAnsi="Book Antiqua"/>
          <w:sz w:val="24"/>
        </w:rPr>
        <w:t>A</w:t>
      </w:r>
      <w:r w:rsidR="00D16305" w:rsidRPr="00AE3276">
        <w:rPr>
          <w:rFonts w:ascii="Book Antiqua" w:eastAsia="FangSong_GB2312" w:hAnsi="Book Antiqua"/>
          <w:sz w:val="24"/>
        </w:rPr>
        <w:t>).</w:t>
      </w:r>
      <w:r w:rsidR="000E613E" w:rsidRPr="00AE3276">
        <w:rPr>
          <w:rFonts w:ascii="Book Antiqua" w:eastAsia="FangSong_GB2312" w:hAnsi="Book Antiqua"/>
          <w:sz w:val="24"/>
        </w:rPr>
        <w:t xml:space="preserve"> </w:t>
      </w:r>
      <w:r w:rsidR="00160C98" w:rsidRPr="00AE3276">
        <w:rPr>
          <w:rFonts w:ascii="Book Antiqua" w:eastAsia="FangSong_GB2312" w:hAnsi="Book Antiqua"/>
          <w:sz w:val="24"/>
        </w:rPr>
        <w:t>Compared to the NG(b)</w:t>
      </w:r>
      <w:r w:rsidR="00C269B8" w:rsidRPr="00AE3276">
        <w:rPr>
          <w:rFonts w:ascii="Book Antiqua" w:eastAsia="FangSong_GB2312" w:hAnsi="Book Antiqua"/>
          <w:sz w:val="24"/>
        </w:rPr>
        <w:t xml:space="preserve"> group</w:t>
      </w:r>
      <w:r w:rsidR="00160C98" w:rsidRPr="00AE3276">
        <w:rPr>
          <w:rFonts w:ascii="Book Antiqua" w:eastAsia="FangSong_GB2312" w:hAnsi="Book Antiqua"/>
          <w:sz w:val="24"/>
        </w:rPr>
        <w:t>, t</w:t>
      </w:r>
      <w:r w:rsidR="000D3053" w:rsidRPr="00AE3276">
        <w:rPr>
          <w:rFonts w:ascii="Book Antiqua" w:eastAsia="FangSong_GB2312" w:hAnsi="Book Antiqua"/>
          <w:sz w:val="24"/>
        </w:rPr>
        <w:t xml:space="preserve">he pathological scores </w:t>
      </w:r>
      <w:r w:rsidR="00160C98" w:rsidRPr="00AE3276">
        <w:rPr>
          <w:rFonts w:ascii="Book Antiqua" w:eastAsia="FangSong_GB2312" w:hAnsi="Book Antiqua"/>
          <w:sz w:val="24"/>
        </w:rPr>
        <w:t xml:space="preserve">in the MG(b) </w:t>
      </w:r>
      <w:r w:rsidR="00C269B8" w:rsidRPr="00AE3276">
        <w:rPr>
          <w:rFonts w:ascii="Book Antiqua" w:eastAsia="FangSong_GB2312" w:hAnsi="Book Antiqua"/>
          <w:sz w:val="24"/>
        </w:rPr>
        <w:t>group</w:t>
      </w:r>
      <w:r w:rsidR="00C4320D" w:rsidRPr="00AE3276">
        <w:rPr>
          <w:rFonts w:ascii="Book Antiqua" w:eastAsia="FangSong_GB2312" w:hAnsi="Book Antiqua"/>
          <w:sz w:val="24"/>
        </w:rPr>
        <w:t>s</w:t>
      </w:r>
      <w:r w:rsidR="00C269B8" w:rsidRPr="00AE3276">
        <w:rPr>
          <w:rFonts w:ascii="Book Antiqua" w:eastAsia="FangSong_GB2312" w:hAnsi="Book Antiqua"/>
          <w:sz w:val="24"/>
        </w:rPr>
        <w:t xml:space="preserve"> </w:t>
      </w:r>
      <w:r w:rsidR="00160C98" w:rsidRPr="00AE3276">
        <w:rPr>
          <w:rFonts w:ascii="Book Antiqua" w:eastAsia="FangSong_GB2312" w:hAnsi="Book Antiqua"/>
          <w:sz w:val="24"/>
        </w:rPr>
        <w:t>were increased (</w:t>
      </w:r>
      <w:r w:rsidR="00EA3D34" w:rsidRPr="00AE3276">
        <w:rPr>
          <w:rFonts w:ascii="Book Antiqua" w:eastAsia="FangSong_GB2312" w:hAnsi="Book Antiqua"/>
          <w:sz w:val="24"/>
        </w:rPr>
        <w:t xml:space="preserve">1.79 ± 0.3/2.2 ± 0.2/2.67 ± 0.67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EA3D34" w:rsidRPr="00AE3276">
        <w:rPr>
          <w:rFonts w:ascii="Book Antiqua" w:eastAsia="FangSong_GB2312" w:hAnsi="Book Antiqua"/>
          <w:sz w:val="24"/>
        </w:rPr>
        <w:t xml:space="preserve">0.7 ± 0.26, </w:t>
      </w:r>
      <w:r w:rsidR="00160C98" w:rsidRPr="00AE3276">
        <w:rPr>
          <w:rFonts w:ascii="Book Antiqua" w:eastAsia="FangSong_GB2312" w:hAnsi="Book Antiqua"/>
          <w:i/>
          <w:sz w:val="24"/>
        </w:rPr>
        <w:t xml:space="preserve">P </w:t>
      </w:r>
      <w:r w:rsidR="00160C98" w:rsidRPr="00AE3276">
        <w:rPr>
          <w:rFonts w:ascii="Book Antiqua" w:eastAsia="FangSong_GB2312" w:hAnsi="Book Antiqua"/>
          <w:sz w:val="24"/>
        </w:rPr>
        <w:t xml:space="preserve">&lt; 0.05). Those in the 12hG(b) </w:t>
      </w:r>
      <w:r w:rsidR="00C269B8" w:rsidRPr="00AE3276">
        <w:rPr>
          <w:rFonts w:ascii="Book Antiqua" w:eastAsia="FangSong_GB2312" w:hAnsi="Book Antiqua"/>
          <w:sz w:val="24"/>
        </w:rPr>
        <w:t xml:space="preserve">group </w:t>
      </w:r>
      <w:r w:rsidR="00160C98" w:rsidRPr="00AE3276">
        <w:rPr>
          <w:rFonts w:ascii="Book Antiqua" w:eastAsia="FangSong_GB2312" w:hAnsi="Book Antiqua"/>
          <w:sz w:val="24"/>
        </w:rPr>
        <w:t xml:space="preserve">were evidently </w:t>
      </w:r>
      <w:r w:rsidR="00E62B44" w:rsidRPr="00AE3276">
        <w:rPr>
          <w:rFonts w:ascii="Book Antiqua" w:eastAsia="FangSong_GB2312" w:hAnsi="Book Antiqua"/>
          <w:sz w:val="24"/>
        </w:rPr>
        <w:t xml:space="preserve">reduced </w:t>
      </w:r>
      <w:r w:rsidR="00160C98" w:rsidRPr="00AE3276">
        <w:rPr>
          <w:rFonts w:ascii="Book Antiqua" w:eastAsia="FangSong_GB2312" w:hAnsi="Book Antiqua"/>
          <w:sz w:val="24"/>
        </w:rPr>
        <w:t xml:space="preserve">compared to </w:t>
      </w:r>
      <w:r w:rsidR="000705C6" w:rsidRPr="00AE3276">
        <w:rPr>
          <w:rFonts w:ascii="Book Antiqua" w:eastAsia="FangSong_GB2312" w:hAnsi="Book Antiqua"/>
          <w:sz w:val="24"/>
        </w:rPr>
        <w:t xml:space="preserve">its control group </w:t>
      </w:r>
      <w:r w:rsidR="00EA3D34" w:rsidRPr="00AE3276">
        <w:rPr>
          <w:rFonts w:ascii="Book Antiqua" w:eastAsia="FangSong_GB2312" w:hAnsi="Book Antiqua"/>
          <w:sz w:val="24"/>
        </w:rPr>
        <w:t xml:space="preserve">(1.3 ± 0.4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EA3D34" w:rsidRPr="00AE3276">
        <w:rPr>
          <w:rFonts w:ascii="Book Antiqua" w:eastAsia="FangSong_GB2312" w:hAnsi="Book Antiqua"/>
          <w:sz w:val="24"/>
        </w:rPr>
        <w:t xml:space="preserve">2.2 ± 0.2, </w:t>
      </w:r>
      <w:r w:rsidR="00EA3D34" w:rsidRPr="00AE3276">
        <w:rPr>
          <w:rFonts w:ascii="Book Antiqua" w:eastAsia="FangSong_GB2312" w:hAnsi="Book Antiqua"/>
          <w:i/>
          <w:sz w:val="24"/>
        </w:rPr>
        <w:t xml:space="preserve">P </w:t>
      </w:r>
      <w:r w:rsidR="00EA3D34" w:rsidRPr="00AE3276">
        <w:rPr>
          <w:rFonts w:ascii="Book Antiqua" w:eastAsia="FangSong_GB2312" w:hAnsi="Book Antiqua"/>
          <w:sz w:val="24"/>
        </w:rPr>
        <w:t xml:space="preserve">&lt; 0.05) </w:t>
      </w:r>
      <w:r w:rsidR="00160C98" w:rsidRPr="00AE3276">
        <w:rPr>
          <w:rFonts w:ascii="Book Antiqua" w:eastAsia="FangSong_GB2312" w:hAnsi="Book Antiqua"/>
          <w:sz w:val="24"/>
        </w:rPr>
        <w:t xml:space="preserve">or the </w:t>
      </w:r>
      <w:r w:rsidR="000705C6" w:rsidRPr="00AE3276">
        <w:rPr>
          <w:rFonts w:ascii="Book Antiqua" w:eastAsia="FangSong_GB2312" w:hAnsi="Book Antiqua"/>
          <w:sz w:val="24"/>
        </w:rPr>
        <w:t xml:space="preserve">4hG(b) and 24hG(b) </w:t>
      </w:r>
      <w:r w:rsidR="00C269B8" w:rsidRPr="00AE3276">
        <w:rPr>
          <w:rFonts w:ascii="Book Antiqua" w:eastAsia="FangSong_GB2312" w:hAnsi="Book Antiqua"/>
          <w:sz w:val="24"/>
        </w:rPr>
        <w:t xml:space="preserve">groups </w:t>
      </w:r>
      <w:r w:rsidR="00160C98" w:rsidRPr="00AE3276">
        <w:rPr>
          <w:rFonts w:ascii="Book Antiqua" w:eastAsia="FangSong_GB2312" w:hAnsi="Book Antiqua"/>
          <w:sz w:val="24"/>
        </w:rPr>
        <w:t>(</w:t>
      </w:r>
      <w:r w:rsidR="00EA3D34" w:rsidRPr="00AE3276">
        <w:rPr>
          <w:rFonts w:ascii="Book Antiqua" w:eastAsia="FangSong_GB2312" w:hAnsi="Book Antiqua"/>
          <w:sz w:val="24"/>
        </w:rPr>
        <w:t xml:space="preserve">1.3 ± 0.4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EA3D34" w:rsidRPr="00AE3276">
        <w:rPr>
          <w:rFonts w:ascii="Book Antiqua" w:eastAsia="FangSong_GB2312" w:hAnsi="Book Antiqua"/>
          <w:i/>
          <w:sz w:val="24"/>
        </w:rPr>
        <w:t xml:space="preserve">2.63 </w:t>
      </w:r>
      <w:r w:rsidR="00EA3D34" w:rsidRPr="00AE3276">
        <w:rPr>
          <w:rFonts w:ascii="Book Antiqua" w:eastAsia="FangSong_GB2312" w:hAnsi="Book Antiqua"/>
          <w:sz w:val="24"/>
        </w:rPr>
        <w:t>± 0.4/2.5 ± 0.3,</w:t>
      </w:r>
      <w:r w:rsidR="00EA3D34" w:rsidRPr="00AE3276">
        <w:rPr>
          <w:rFonts w:ascii="Book Antiqua" w:eastAsia="FangSong_GB2312" w:hAnsi="Book Antiqua"/>
          <w:i/>
          <w:sz w:val="24"/>
        </w:rPr>
        <w:t xml:space="preserve"> </w:t>
      </w:r>
      <w:r w:rsidR="00160C98" w:rsidRPr="00AE3276">
        <w:rPr>
          <w:rFonts w:ascii="Book Antiqua" w:eastAsia="FangSong_GB2312" w:hAnsi="Book Antiqua"/>
          <w:i/>
          <w:sz w:val="24"/>
        </w:rPr>
        <w:t xml:space="preserve">P </w:t>
      </w:r>
      <w:r w:rsidR="00160C98" w:rsidRPr="00AE3276">
        <w:rPr>
          <w:rFonts w:ascii="Book Antiqua" w:eastAsia="FangSong_GB2312" w:hAnsi="Book Antiqua"/>
          <w:sz w:val="24"/>
        </w:rPr>
        <w:t xml:space="preserve">&lt; 0.05) (Figure 3B). </w:t>
      </w:r>
      <w:r w:rsidR="00165733" w:rsidRPr="00AE3276">
        <w:rPr>
          <w:rFonts w:ascii="Book Antiqua" w:eastAsia="FangSong_GB2312" w:hAnsi="Book Antiqua"/>
          <w:sz w:val="24"/>
        </w:rPr>
        <w:t xml:space="preserve">The amylase </w:t>
      </w:r>
      <w:r w:rsidR="00D16305" w:rsidRPr="00AE3276">
        <w:rPr>
          <w:rFonts w:ascii="Book Antiqua" w:eastAsia="FangSong_GB2312" w:hAnsi="Book Antiqua"/>
          <w:sz w:val="24"/>
        </w:rPr>
        <w:t xml:space="preserve">levels </w:t>
      </w:r>
      <w:r w:rsidR="00165733" w:rsidRPr="00AE3276">
        <w:rPr>
          <w:rFonts w:ascii="Book Antiqua" w:eastAsia="FangSong_GB2312" w:hAnsi="Book Antiqua"/>
          <w:sz w:val="24"/>
        </w:rPr>
        <w:t xml:space="preserve">in the </w:t>
      </w:r>
      <w:r w:rsidR="00160C98" w:rsidRPr="00AE3276">
        <w:rPr>
          <w:rFonts w:ascii="Book Antiqua" w:eastAsia="FangSong_GB2312" w:hAnsi="Book Antiqua"/>
          <w:sz w:val="24"/>
        </w:rPr>
        <w:t xml:space="preserve">4hG(a), 12hG(a) and 24hG(a) </w:t>
      </w:r>
      <w:r w:rsidR="00C269B8" w:rsidRPr="00AE3276">
        <w:rPr>
          <w:rFonts w:ascii="Book Antiqua" w:eastAsia="FangSong_GB2312" w:hAnsi="Book Antiqua"/>
          <w:sz w:val="24"/>
        </w:rPr>
        <w:t xml:space="preserve">groups </w:t>
      </w:r>
      <w:r w:rsidR="00165733" w:rsidRPr="00AE3276">
        <w:rPr>
          <w:rFonts w:ascii="Book Antiqua" w:eastAsia="FangSong_GB2312" w:hAnsi="Book Antiqua"/>
          <w:sz w:val="24"/>
        </w:rPr>
        <w:t>were all hi</w:t>
      </w:r>
      <w:r w:rsidR="003317AE" w:rsidRPr="00AE3276">
        <w:rPr>
          <w:rFonts w:ascii="Book Antiqua" w:eastAsia="FangSong_GB2312" w:hAnsi="Book Antiqua"/>
          <w:sz w:val="24"/>
        </w:rPr>
        <w:t>gher than</w:t>
      </w:r>
      <w:r w:rsidR="00165733" w:rsidRPr="00AE3276">
        <w:rPr>
          <w:rFonts w:ascii="Book Antiqua" w:eastAsia="FangSong_GB2312" w:hAnsi="Book Antiqua"/>
          <w:sz w:val="24"/>
        </w:rPr>
        <w:t xml:space="preserve"> in the N</w:t>
      </w:r>
      <w:r w:rsidR="00160C98" w:rsidRPr="00AE3276">
        <w:rPr>
          <w:rFonts w:ascii="Book Antiqua" w:eastAsia="FangSong_GB2312" w:hAnsi="Book Antiqua"/>
          <w:sz w:val="24"/>
        </w:rPr>
        <w:t>G(a)</w:t>
      </w:r>
      <w:r w:rsidR="00165733" w:rsidRPr="00AE3276">
        <w:rPr>
          <w:rFonts w:ascii="Book Antiqua" w:eastAsia="FangSong_GB2312" w:hAnsi="Book Antiqua"/>
          <w:sz w:val="24"/>
        </w:rPr>
        <w:t xml:space="preserve"> </w:t>
      </w:r>
      <w:r w:rsidR="00C269B8" w:rsidRPr="00AE3276">
        <w:rPr>
          <w:rFonts w:ascii="Book Antiqua" w:eastAsia="FangSong_GB2312" w:hAnsi="Book Antiqua"/>
          <w:sz w:val="24"/>
        </w:rPr>
        <w:t xml:space="preserve">group </w:t>
      </w:r>
      <w:r w:rsidR="00165733" w:rsidRPr="00AE3276">
        <w:rPr>
          <w:rFonts w:ascii="Book Antiqua" w:eastAsia="FangSong_GB2312" w:hAnsi="Book Antiqua"/>
          <w:sz w:val="24"/>
        </w:rPr>
        <w:t>(</w:t>
      </w:r>
      <w:r w:rsidR="007115AD" w:rsidRPr="00AE3276">
        <w:rPr>
          <w:rFonts w:ascii="Book Antiqua" w:eastAsia="FangSong_GB2312" w:hAnsi="Book Antiqua"/>
          <w:sz w:val="24"/>
        </w:rPr>
        <w:t xml:space="preserve">724.17 ± 42.8/673.67 ± 26.64/659.65 ± 41.38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7115AD" w:rsidRPr="00AE3276">
        <w:rPr>
          <w:rFonts w:ascii="Book Antiqua" w:eastAsia="FangSong_GB2312" w:hAnsi="Book Antiqua"/>
          <w:sz w:val="24"/>
        </w:rPr>
        <w:t xml:space="preserve">273.67 ± 93.23, </w:t>
      </w:r>
      <w:r w:rsidR="003317AE" w:rsidRPr="00AE3276">
        <w:rPr>
          <w:rFonts w:ascii="Book Antiqua" w:eastAsia="FangSong_GB2312" w:hAnsi="Book Antiqua"/>
          <w:i/>
          <w:sz w:val="24"/>
        </w:rPr>
        <w:t xml:space="preserve">P </w:t>
      </w:r>
      <w:r w:rsidR="00165733" w:rsidRPr="00AE3276">
        <w:rPr>
          <w:rFonts w:ascii="Book Antiqua" w:eastAsia="FangSong_GB2312" w:hAnsi="Book Antiqua"/>
          <w:sz w:val="24"/>
        </w:rPr>
        <w:t>&lt;</w:t>
      </w:r>
      <w:r w:rsidR="003317AE" w:rsidRPr="00AE3276">
        <w:rPr>
          <w:rFonts w:ascii="Book Antiqua" w:eastAsia="FangSong_GB2312" w:hAnsi="Book Antiqua"/>
          <w:sz w:val="24"/>
        </w:rPr>
        <w:t xml:space="preserve"> </w:t>
      </w:r>
      <w:r w:rsidR="00165733" w:rsidRPr="00AE3276">
        <w:rPr>
          <w:rFonts w:ascii="Book Antiqua" w:eastAsia="FangSong_GB2312" w:hAnsi="Book Antiqua"/>
          <w:sz w:val="24"/>
        </w:rPr>
        <w:t>0.05)</w:t>
      </w:r>
      <w:r w:rsidR="00525A88" w:rsidRPr="00AE3276">
        <w:rPr>
          <w:rFonts w:ascii="Book Antiqua" w:eastAsia="FangSong_GB2312" w:hAnsi="Book Antiqua"/>
          <w:sz w:val="24"/>
        </w:rPr>
        <w:t xml:space="preserve"> (Figure 3C)</w:t>
      </w:r>
      <w:r w:rsidR="00160C98" w:rsidRPr="00AE3276">
        <w:rPr>
          <w:rFonts w:ascii="Book Antiqua" w:eastAsia="FangSong_GB2312" w:hAnsi="Book Antiqua"/>
          <w:sz w:val="24"/>
        </w:rPr>
        <w:t xml:space="preserve">. </w:t>
      </w:r>
      <w:r w:rsidR="00525A88" w:rsidRPr="00AE3276">
        <w:rPr>
          <w:rFonts w:ascii="Book Antiqua" w:eastAsia="FangSong_GB2312" w:hAnsi="Book Antiqua"/>
          <w:sz w:val="24"/>
        </w:rPr>
        <w:t>Compared to the NG(b)</w:t>
      </w:r>
      <w:r w:rsidR="00C269B8" w:rsidRPr="00AE3276">
        <w:rPr>
          <w:rFonts w:ascii="Book Antiqua" w:eastAsia="FangSong_GB2312" w:hAnsi="Book Antiqua"/>
          <w:sz w:val="24"/>
        </w:rPr>
        <w:t xml:space="preserve"> group</w:t>
      </w:r>
      <w:r w:rsidR="00525A88" w:rsidRPr="00AE3276">
        <w:rPr>
          <w:rFonts w:ascii="Book Antiqua" w:eastAsia="FangSong_GB2312" w:hAnsi="Book Antiqua"/>
          <w:sz w:val="24"/>
        </w:rPr>
        <w:t xml:space="preserve">, that in the MG(b) </w:t>
      </w:r>
      <w:r w:rsidR="002F4057" w:rsidRPr="00AE3276">
        <w:rPr>
          <w:rFonts w:ascii="Book Antiqua" w:eastAsia="FangSong_GB2312" w:hAnsi="Book Antiqua"/>
          <w:sz w:val="24"/>
        </w:rPr>
        <w:t>group</w:t>
      </w:r>
      <w:r w:rsidR="007D200E" w:rsidRPr="00AE3276">
        <w:rPr>
          <w:rFonts w:ascii="Book Antiqua" w:eastAsia="FangSong_GB2312" w:hAnsi="Book Antiqua"/>
          <w:sz w:val="24"/>
        </w:rPr>
        <w:t>s</w:t>
      </w:r>
      <w:r w:rsidR="002F4057" w:rsidRPr="00AE3276">
        <w:rPr>
          <w:rFonts w:ascii="Book Antiqua" w:eastAsia="FangSong_GB2312" w:hAnsi="Book Antiqua"/>
          <w:sz w:val="24"/>
        </w:rPr>
        <w:t xml:space="preserve"> </w:t>
      </w:r>
      <w:r w:rsidR="007D200E" w:rsidRPr="00AE3276">
        <w:rPr>
          <w:rFonts w:ascii="Book Antiqua" w:eastAsia="FangSong_GB2312" w:hAnsi="Book Antiqua"/>
          <w:sz w:val="24"/>
        </w:rPr>
        <w:t>were</w:t>
      </w:r>
      <w:r w:rsidR="00525A88" w:rsidRPr="00AE3276">
        <w:rPr>
          <w:rFonts w:ascii="Book Antiqua" w:eastAsia="FangSong_GB2312" w:hAnsi="Book Antiqua"/>
          <w:sz w:val="24"/>
        </w:rPr>
        <w:t xml:space="preserve"> higher (</w:t>
      </w:r>
      <w:r w:rsidR="007D200E" w:rsidRPr="00AE3276">
        <w:rPr>
          <w:rFonts w:ascii="Book Antiqua" w:eastAsia="FangSong_GB2312" w:hAnsi="Book Antiqua"/>
          <w:sz w:val="24"/>
        </w:rPr>
        <w:t>718.65</w:t>
      </w:r>
      <w:r w:rsidR="00246762" w:rsidRPr="00AE3276">
        <w:rPr>
          <w:rFonts w:ascii="Book Antiqua" w:eastAsia="FangSong_GB2312" w:hAnsi="Book Antiqua"/>
          <w:sz w:val="24"/>
        </w:rPr>
        <w:t xml:space="preserve"> ± 5</w:t>
      </w:r>
      <w:r w:rsidR="007D200E" w:rsidRPr="00AE3276">
        <w:rPr>
          <w:rFonts w:ascii="Book Antiqua" w:eastAsia="FangSong_GB2312" w:hAnsi="Book Antiqua"/>
          <w:sz w:val="24"/>
        </w:rPr>
        <w:t>1.04/711.68 ± 55.37/666.4 ± 73.4</w:t>
      </w:r>
      <w:r w:rsidR="00246762" w:rsidRPr="00AE3276">
        <w:rPr>
          <w:rFonts w:ascii="Book Antiqua" w:eastAsia="FangSong_GB2312" w:hAnsi="Book Antiqua"/>
          <w:sz w:val="24"/>
        </w:rPr>
        <w:t xml:space="preserve">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246762" w:rsidRPr="00AE3276">
        <w:rPr>
          <w:rFonts w:ascii="Book Antiqua" w:eastAsia="FangSong_GB2312" w:hAnsi="Book Antiqua"/>
          <w:sz w:val="24"/>
        </w:rPr>
        <w:t xml:space="preserve">389 ± 98, </w:t>
      </w:r>
      <w:r w:rsidR="00525A88" w:rsidRPr="00AE3276">
        <w:rPr>
          <w:rFonts w:ascii="Book Antiqua" w:eastAsia="FangSong_GB2312" w:hAnsi="Book Antiqua"/>
          <w:i/>
          <w:sz w:val="24"/>
        </w:rPr>
        <w:t xml:space="preserve">P </w:t>
      </w:r>
      <w:r w:rsidR="00525A88" w:rsidRPr="00AE3276">
        <w:rPr>
          <w:rFonts w:ascii="Book Antiqua" w:eastAsia="FangSong_GB2312" w:hAnsi="Book Antiqua"/>
          <w:sz w:val="24"/>
        </w:rPr>
        <w:t>&lt; 0.05). T</w:t>
      </w:r>
      <w:r w:rsidR="005523F5" w:rsidRPr="00AE3276">
        <w:rPr>
          <w:rFonts w:ascii="Book Antiqua" w:eastAsia="FangSong_GB2312" w:hAnsi="Book Antiqua"/>
          <w:sz w:val="24"/>
        </w:rPr>
        <w:t>he A</w:t>
      </w:r>
      <w:r w:rsidR="000A7CE4" w:rsidRPr="00AE3276">
        <w:rPr>
          <w:rFonts w:ascii="Book Antiqua" w:eastAsia="FangSong_GB2312" w:hAnsi="Book Antiqua"/>
          <w:sz w:val="24"/>
        </w:rPr>
        <w:t>P model was successful</w:t>
      </w:r>
      <w:r w:rsidR="005523F5" w:rsidRPr="00AE3276">
        <w:rPr>
          <w:rFonts w:ascii="Book Antiqua" w:eastAsia="FangSong_GB2312" w:hAnsi="Book Antiqua"/>
          <w:sz w:val="24"/>
        </w:rPr>
        <w:t>.</w:t>
      </w:r>
      <w:r w:rsidR="00525A88" w:rsidRPr="00AE3276">
        <w:rPr>
          <w:rFonts w:ascii="Book Antiqua" w:eastAsia="FangSong_GB2312" w:hAnsi="Book Antiqua"/>
          <w:sz w:val="24"/>
        </w:rPr>
        <w:t xml:space="preserve"> </w:t>
      </w:r>
      <w:r w:rsidR="00E62B44" w:rsidRPr="00AE3276">
        <w:rPr>
          <w:rFonts w:ascii="Book Antiqua" w:eastAsia="FangSong_GB2312" w:hAnsi="Book Antiqua"/>
          <w:sz w:val="24"/>
        </w:rPr>
        <w:t>That in the 12hG(b)</w:t>
      </w:r>
      <w:r w:rsidR="002F4057" w:rsidRPr="00AE3276">
        <w:rPr>
          <w:rFonts w:ascii="Book Antiqua" w:eastAsia="FangSong_GB2312" w:hAnsi="Book Antiqua"/>
          <w:sz w:val="24"/>
        </w:rPr>
        <w:t xml:space="preserve"> group</w:t>
      </w:r>
      <w:r w:rsidR="00E62B44" w:rsidRPr="00AE3276">
        <w:rPr>
          <w:rFonts w:ascii="Book Antiqua" w:eastAsia="FangSong_GB2312" w:hAnsi="Book Antiqua"/>
          <w:sz w:val="24"/>
        </w:rPr>
        <w:t xml:space="preserve"> was reduced compared to its control group (</w:t>
      </w:r>
      <w:r w:rsidR="007D200E" w:rsidRPr="00AE3276">
        <w:rPr>
          <w:rFonts w:ascii="Book Antiqua" w:eastAsia="FangSong_GB2312" w:hAnsi="Book Antiqua"/>
          <w:sz w:val="24"/>
        </w:rPr>
        <w:t xml:space="preserve">649 ± 131.69 </w:t>
      </w:r>
      <w:r w:rsidR="0014590F" w:rsidRPr="00AE3276">
        <w:rPr>
          <w:rFonts w:ascii="Book Antiqua" w:eastAsia="FangSong_GB2312" w:hAnsi="Book Antiqua"/>
          <w:i/>
          <w:sz w:val="24"/>
        </w:rPr>
        <w:t>vs</w:t>
      </w:r>
      <w:r w:rsidR="0014590F" w:rsidRPr="00AE3276">
        <w:rPr>
          <w:rFonts w:ascii="Book Antiqua" w:eastAsia="FangSong_GB2312" w:hAnsi="Book Antiqua"/>
          <w:sz w:val="24"/>
        </w:rPr>
        <w:t xml:space="preserve"> </w:t>
      </w:r>
      <w:r w:rsidR="007D200E" w:rsidRPr="00AE3276">
        <w:rPr>
          <w:rFonts w:ascii="Book Antiqua" w:eastAsia="FangSong_GB2312" w:hAnsi="Book Antiqua"/>
          <w:sz w:val="24"/>
        </w:rPr>
        <w:t xml:space="preserve">711.68 ± 55.37, </w:t>
      </w:r>
      <w:r w:rsidR="00E62B44" w:rsidRPr="00AE3276">
        <w:rPr>
          <w:rFonts w:ascii="Book Antiqua" w:eastAsia="FangSong_GB2312" w:hAnsi="Book Antiqua"/>
          <w:i/>
          <w:sz w:val="24"/>
        </w:rPr>
        <w:t xml:space="preserve">P </w:t>
      </w:r>
      <w:r w:rsidR="00E62B44" w:rsidRPr="00AE3276">
        <w:rPr>
          <w:rFonts w:ascii="Book Antiqua" w:eastAsia="FangSong_GB2312" w:hAnsi="Book Antiqua"/>
          <w:sz w:val="24"/>
        </w:rPr>
        <w:t>&lt; 0.05) (Figure 3D).</w:t>
      </w:r>
    </w:p>
    <w:p w14:paraId="707F0DC2" w14:textId="77777777" w:rsidR="00E60652" w:rsidRPr="00AE3276" w:rsidRDefault="00E60652" w:rsidP="0014590F">
      <w:pPr>
        <w:spacing w:line="360" w:lineRule="auto"/>
        <w:rPr>
          <w:rFonts w:ascii="Book Antiqua" w:eastAsia="FangSong_GB2312" w:hAnsi="Book Antiqua"/>
          <w:sz w:val="24"/>
        </w:rPr>
      </w:pPr>
    </w:p>
    <w:p w14:paraId="18814A72" w14:textId="039722E6" w:rsidR="005523F5" w:rsidRPr="00AE3276" w:rsidRDefault="0014590F" w:rsidP="0014590F">
      <w:pPr>
        <w:spacing w:line="360" w:lineRule="auto"/>
        <w:rPr>
          <w:rFonts w:ascii="Book Antiqua" w:eastAsia="FangSong_GB2312" w:hAnsi="Book Antiqua"/>
          <w:sz w:val="24"/>
        </w:rPr>
      </w:pPr>
      <w:r w:rsidRPr="00AE3276">
        <w:rPr>
          <w:rFonts w:ascii="Book Antiqua" w:eastAsia="FangSong_GB2312" w:hAnsi="Book Antiqua"/>
          <w:b/>
          <w:bCs/>
          <w:kern w:val="0"/>
          <w:sz w:val="24"/>
        </w:rPr>
        <w:t>DISCUSSION</w:t>
      </w:r>
      <w:r w:rsidRPr="00AE3276">
        <w:rPr>
          <w:rFonts w:ascii="Book Antiqua" w:eastAsia="FangSong_GB2312" w:hAnsi="Book Antiqua"/>
          <w:sz w:val="24"/>
        </w:rPr>
        <w:t xml:space="preserve"> </w:t>
      </w:r>
    </w:p>
    <w:p w14:paraId="0C7CF7CF" w14:textId="4EEA79FD" w:rsidR="00EC66F2" w:rsidRPr="00AE3276" w:rsidRDefault="00E3494C" w:rsidP="0014590F">
      <w:pPr>
        <w:spacing w:line="360" w:lineRule="auto"/>
        <w:rPr>
          <w:rFonts w:ascii="Book Antiqua" w:eastAsia="FangSong_GB2312" w:hAnsi="Book Antiqua"/>
          <w:sz w:val="24"/>
        </w:rPr>
      </w:pPr>
      <w:r w:rsidRPr="00AE3276">
        <w:rPr>
          <w:rFonts w:ascii="Book Antiqua" w:eastAsia="FangSong_GB2312" w:hAnsi="Book Antiqua"/>
          <w:sz w:val="24"/>
        </w:rPr>
        <w:t xml:space="preserve">According to </w:t>
      </w:r>
      <w:r w:rsidR="00EC66F2" w:rsidRPr="00AE3276">
        <w:rPr>
          <w:rFonts w:ascii="Book Antiqua" w:eastAsia="FangSong_GB2312" w:hAnsi="Book Antiqua"/>
          <w:sz w:val="24"/>
        </w:rPr>
        <w:t xml:space="preserve">the </w:t>
      </w:r>
      <w:r w:rsidRPr="00AE3276">
        <w:rPr>
          <w:rFonts w:ascii="Book Antiqua" w:eastAsia="FangSong_GB2312" w:hAnsi="Book Antiqua"/>
          <w:sz w:val="24"/>
        </w:rPr>
        <w:t xml:space="preserve">present study, </w:t>
      </w:r>
      <w:r w:rsidR="00116EF1" w:rsidRPr="00AE3276">
        <w:rPr>
          <w:rFonts w:ascii="Book Antiqua" w:eastAsia="FangSong_GB2312" w:hAnsi="Book Antiqua"/>
          <w:sz w:val="24"/>
        </w:rPr>
        <w:t xml:space="preserve">AP </w:t>
      </w:r>
      <w:r w:rsidR="00D97C74" w:rsidRPr="00AE3276">
        <w:rPr>
          <w:rFonts w:ascii="Book Antiqua" w:eastAsia="FangSong_GB2312" w:hAnsi="Book Antiqua"/>
          <w:sz w:val="24"/>
        </w:rPr>
        <w:t>reduce</w:t>
      </w:r>
      <w:r w:rsidR="008C00DC" w:rsidRPr="00AE3276">
        <w:rPr>
          <w:rFonts w:ascii="Book Antiqua" w:eastAsia="FangSong_GB2312" w:hAnsi="Book Antiqua"/>
          <w:sz w:val="24"/>
        </w:rPr>
        <w:t>d</w:t>
      </w:r>
      <w:r w:rsidR="00D97C74" w:rsidRPr="00AE3276">
        <w:rPr>
          <w:rFonts w:ascii="Book Antiqua" w:eastAsia="FangSong_GB2312" w:hAnsi="Book Antiqua"/>
          <w:sz w:val="24"/>
        </w:rPr>
        <w:t xml:space="preserve"> the concentrations of the major components of DCQD to the target pancreas</w:t>
      </w:r>
      <w:r w:rsidR="00C269B8" w:rsidRPr="00AE3276">
        <w:rPr>
          <w:rFonts w:ascii="Book Antiqua" w:eastAsia="FangSong_GB2312" w:hAnsi="Book Antiqua"/>
          <w:sz w:val="24"/>
        </w:rPr>
        <w:t>,</w:t>
      </w:r>
      <w:r w:rsidR="00D97C74" w:rsidRPr="00AE3276">
        <w:rPr>
          <w:rFonts w:ascii="Book Antiqua" w:eastAsia="FangSong_GB2312" w:hAnsi="Book Antiqua"/>
          <w:sz w:val="24"/>
        </w:rPr>
        <w:t xml:space="preserve"> </w:t>
      </w:r>
      <w:r w:rsidR="00116EF1" w:rsidRPr="00AE3276">
        <w:rPr>
          <w:rFonts w:ascii="Book Antiqua" w:eastAsia="FangSong_GB2312" w:hAnsi="Book Antiqua"/>
          <w:sz w:val="24"/>
        </w:rPr>
        <w:t xml:space="preserve">and the oral </w:t>
      </w:r>
      <w:r w:rsidR="00615B07" w:rsidRPr="00AE3276">
        <w:rPr>
          <w:rFonts w:ascii="Book Antiqua" w:eastAsia="FangSong_GB2312" w:hAnsi="Book Antiqua"/>
          <w:sz w:val="24"/>
        </w:rPr>
        <w:t xml:space="preserve">administration </w:t>
      </w:r>
      <w:r w:rsidR="008E7B7D" w:rsidRPr="00AE3276">
        <w:rPr>
          <w:rFonts w:ascii="Book Antiqua" w:eastAsia="FangSong_GB2312" w:hAnsi="Book Antiqua"/>
          <w:sz w:val="24"/>
        </w:rPr>
        <w:t>time</w:t>
      </w:r>
      <w:r w:rsidR="00057147" w:rsidRPr="00AE3276">
        <w:rPr>
          <w:rFonts w:ascii="Book Antiqua" w:eastAsia="FangSong_GB2312" w:hAnsi="Book Antiqua"/>
          <w:sz w:val="24"/>
        </w:rPr>
        <w:t xml:space="preserve"> also played</w:t>
      </w:r>
      <w:r w:rsidR="00F251C3" w:rsidRPr="00AE3276">
        <w:rPr>
          <w:rFonts w:ascii="Book Antiqua" w:eastAsia="FangSong_GB2312" w:hAnsi="Book Antiqua"/>
          <w:sz w:val="24"/>
        </w:rPr>
        <w:t xml:space="preserve"> an important </w:t>
      </w:r>
      <w:r w:rsidR="002F4057" w:rsidRPr="00AE3276">
        <w:rPr>
          <w:rFonts w:ascii="Book Antiqua" w:eastAsia="FangSong_GB2312" w:hAnsi="Book Antiqua"/>
          <w:sz w:val="24"/>
        </w:rPr>
        <w:t>role</w:t>
      </w:r>
      <w:r w:rsidR="00C269B8" w:rsidRPr="00AE3276">
        <w:rPr>
          <w:rFonts w:ascii="Book Antiqua" w:eastAsia="FangSong_GB2312" w:hAnsi="Book Antiqua"/>
          <w:sz w:val="24"/>
        </w:rPr>
        <w:t xml:space="preserve">; </w:t>
      </w:r>
      <w:r w:rsidR="00E81AC8" w:rsidRPr="00AE3276">
        <w:rPr>
          <w:rFonts w:ascii="Book Antiqua" w:eastAsia="FangSong_GB2312" w:hAnsi="Book Antiqua"/>
          <w:sz w:val="24"/>
        </w:rPr>
        <w:t xml:space="preserve">their </w:t>
      </w:r>
      <w:r w:rsidRPr="00AE3276">
        <w:rPr>
          <w:rFonts w:ascii="Book Antiqua" w:eastAsia="FangSong_GB2312" w:hAnsi="Book Antiqua"/>
          <w:sz w:val="24"/>
        </w:rPr>
        <w:t>ab</w:t>
      </w:r>
      <w:r w:rsidR="008E7B7D" w:rsidRPr="00AE3276">
        <w:rPr>
          <w:rFonts w:ascii="Book Antiqua" w:eastAsia="FangSong_GB2312" w:hAnsi="Book Antiqua"/>
          <w:sz w:val="24"/>
        </w:rPr>
        <w:t>sorption may</w:t>
      </w:r>
      <w:r w:rsidRPr="00AE3276">
        <w:rPr>
          <w:rFonts w:ascii="Book Antiqua" w:eastAsia="FangSong_GB2312" w:hAnsi="Book Antiqua"/>
          <w:sz w:val="24"/>
        </w:rPr>
        <w:t xml:space="preserve"> be better if the oral administration time of DCQD is </w:t>
      </w:r>
      <w:r w:rsidR="00B11FA0" w:rsidRPr="00AE3276">
        <w:rPr>
          <w:rFonts w:ascii="Book Antiqua" w:eastAsia="FangSong_GB2312" w:hAnsi="Book Antiqua"/>
          <w:sz w:val="24"/>
        </w:rPr>
        <w:t>approximately 12 hours after the onset of AP</w:t>
      </w:r>
      <w:r w:rsidRPr="00AE3276">
        <w:rPr>
          <w:rFonts w:ascii="Book Antiqua" w:eastAsia="FangSong_GB2312" w:hAnsi="Book Antiqua"/>
          <w:sz w:val="24"/>
        </w:rPr>
        <w:t xml:space="preserve"> (Table 1). </w:t>
      </w:r>
      <w:r w:rsidR="00176F0A" w:rsidRPr="00AE3276">
        <w:rPr>
          <w:rFonts w:ascii="Book Antiqua" w:eastAsia="FangSong_GB2312" w:hAnsi="Book Antiqua"/>
          <w:sz w:val="24"/>
        </w:rPr>
        <w:t>AP</w:t>
      </w:r>
      <w:r w:rsidR="00490C39" w:rsidRPr="00AE3276">
        <w:rPr>
          <w:rFonts w:ascii="Book Antiqua" w:eastAsia="FangSong_GB2312" w:hAnsi="Book Antiqua"/>
          <w:sz w:val="24"/>
        </w:rPr>
        <w:t xml:space="preserve"> delay</w:t>
      </w:r>
      <w:r w:rsidR="00176F0A" w:rsidRPr="00AE3276">
        <w:rPr>
          <w:rFonts w:ascii="Book Antiqua" w:eastAsia="FangSong_GB2312" w:hAnsi="Book Antiqua"/>
          <w:sz w:val="24"/>
        </w:rPr>
        <w:t>ed</w:t>
      </w:r>
      <w:r w:rsidR="00490C39" w:rsidRPr="00AE3276">
        <w:rPr>
          <w:rFonts w:ascii="Book Antiqua" w:eastAsia="FangSong_GB2312" w:hAnsi="Book Antiqua"/>
          <w:sz w:val="24"/>
        </w:rPr>
        <w:t xml:space="preserve"> the T</w:t>
      </w:r>
      <w:r w:rsidR="00490C39" w:rsidRPr="00AE3276">
        <w:rPr>
          <w:rFonts w:ascii="Book Antiqua" w:eastAsia="FangSong_GB2312" w:hAnsi="Book Antiqua"/>
          <w:sz w:val="24"/>
          <w:vertAlign w:val="subscript"/>
        </w:rPr>
        <w:t>max</w:t>
      </w:r>
      <w:r w:rsidR="00490C39" w:rsidRPr="00AE3276">
        <w:rPr>
          <w:rFonts w:ascii="Book Antiqua" w:eastAsia="FangSong_GB2312" w:hAnsi="Book Antiqua"/>
          <w:sz w:val="24"/>
        </w:rPr>
        <w:t xml:space="preserve"> </w:t>
      </w:r>
      <w:r w:rsidR="00044558" w:rsidRPr="00AE3276">
        <w:rPr>
          <w:rFonts w:ascii="Book Antiqua" w:eastAsia="FangSong_GB2312" w:hAnsi="Book Antiqua"/>
          <w:sz w:val="24"/>
        </w:rPr>
        <w:t>and reduce</w:t>
      </w:r>
      <w:r w:rsidR="00176F0A" w:rsidRPr="00AE3276">
        <w:rPr>
          <w:rFonts w:ascii="Book Antiqua" w:eastAsia="FangSong_GB2312" w:hAnsi="Book Antiqua"/>
          <w:sz w:val="24"/>
        </w:rPr>
        <w:t>d</w:t>
      </w:r>
      <w:r w:rsidR="00044558" w:rsidRPr="00AE3276">
        <w:rPr>
          <w:rFonts w:ascii="Book Antiqua" w:eastAsia="FangSong_GB2312" w:hAnsi="Book Antiqua"/>
          <w:sz w:val="24"/>
        </w:rPr>
        <w:t xml:space="preserve"> the C</w:t>
      </w:r>
      <w:r w:rsidR="00044558" w:rsidRPr="00AE3276">
        <w:rPr>
          <w:rFonts w:ascii="Book Antiqua" w:eastAsia="FangSong_GB2312" w:hAnsi="Book Antiqua"/>
          <w:sz w:val="24"/>
          <w:vertAlign w:val="subscript"/>
        </w:rPr>
        <w:t>max</w:t>
      </w:r>
      <w:r w:rsidR="00044558" w:rsidRPr="00AE3276">
        <w:rPr>
          <w:rFonts w:ascii="Book Antiqua" w:eastAsia="FangSong_GB2312" w:hAnsi="Book Antiqua"/>
          <w:sz w:val="24"/>
        </w:rPr>
        <w:t xml:space="preserve"> </w:t>
      </w:r>
      <w:r w:rsidR="00490C39" w:rsidRPr="00AE3276">
        <w:rPr>
          <w:rFonts w:ascii="Book Antiqua" w:eastAsia="FangSong_GB2312" w:hAnsi="Book Antiqua"/>
          <w:sz w:val="24"/>
        </w:rPr>
        <w:t xml:space="preserve">of the components of DCQD </w:t>
      </w:r>
      <w:r w:rsidR="00C269B8" w:rsidRPr="00AE3276">
        <w:rPr>
          <w:rFonts w:ascii="Book Antiqua" w:eastAsia="FangSong_GB2312" w:hAnsi="Book Antiqua"/>
          <w:sz w:val="24"/>
        </w:rPr>
        <w:t xml:space="preserve">in </w:t>
      </w:r>
      <w:r w:rsidR="00F36994" w:rsidRPr="00AE3276">
        <w:rPr>
          <w:rFonts w:ascii="Book Antiqua" w:eastAsia="FangSong_GB2312" w:hAnsi="Book Antiqua"/>
          <w:sz w:val="24"/>
        </w:rPr>
        <w:t>the</w:t>
      </w:r>
      <w:r w:rsidR="00D8761D" w:rsidRPr="00AE3276">
        <w:rPr>
          <w:rFonts w:ascii="Book Antiqua" w:eastAsia="FangSong_GB2312" w:hAnsi="Book Antiqua"/>
          <w:sz w:val="24"/>
        </w:rPr>
        <w:t xml:space="preserve"> </w:t>
      </w:r>
      <w:r w:rsidR="00F36994" w:rsidRPr="00AE3276">
        <w:rPr>
          <w:rFonts w:ascii="Book Antiqua" w:eastAsia="FangSong_GB2312" w:hAnsi="Book Antiqua"/>
          <w:sz w:val="24"/>
        </w:rPr>
        <w:t xml:space="preserve">circulation </w:t>
      </w:r>
      <w:r w:rsidR="00D8761D" w:rsidRPr="00AE3276">
        <w:rPr>
          <w:rFonts w:ascii="Book Antiqua" w:eastAsia="FangSong_GB2312" w:hAnsi="Book Antiqua"/>
          <w:sz w:val="24"/>
        </w:rPr>
        <w:t>of rats</w:t>
      </w:r>
      <w:r w:rsidR="00044558" w:rsidRPr="00AE3276">
        <w:rPr>
          <w:rFonts w:ascii="Book Antiqua" w:eastAsia="FangSong_GB2312" w:hAnsi="Book Antiqua"/>
          <w:sz w:val="24"/>
        </w:rPr>
        <w:t xml:space="preserve"> (</w:t>
      </w:r>
      <w:r w:rsidR="0034709B" w:rsidRPr="00AE3276">
        <w:rPr>
          <w:rFonts w:ascii="Book Antiqua" w:eastAsia="FangSong_GB2312" w:hAnsi="Book Antiqua"/>
          <w:sz w:val="24"/>
        </w:rPr>
        <w:t>Figure</w:t>
      </w:r>
      <w:r w:rsidR="004C20E8" w:rsidRPr="00AE3276">
        <w:rPr>
          <w:rFonts w:ascii="Book Antiqua" w:eastAsia="FangSong_GB2312" w:hAnsi="Book Antiqua"/>
          <w:sz w:val="24"/>
        </w:rPr>
        <w:t xml:space="preserve"> 1</w:t>
      </w:r>
      <w:r w:rsidR="00044558" w:rsidRPr="00AE3276">
        <w:rPr>
          <w:rFonts w:ascii="Book Antiqua" w:eastAsia="FangSong_GB2312" w:hAnsi="Book Antiqua"/>
          <w:sz w:val="24"/>
        </w:rPr>
        <w:t xml:space="preserve">). </w:t>
      </w:r>
      <w:r w:rsidR="00400815" w:rsidRPr="00AE3276">
        <w:rPr>
          <w:rFonts w:ascii="Book Antiqua" w:eastAsia="FangSong_GB2312" w:hAnsi="Book Antiqua"/>
          <w:sz w:val="24"/>
        </w:rPr>
        <w:t xml:space="preserve">The components of DCQD </w:t>
      </w:r>
      <w:r w:rsidR="008E7B7D" w:rsidRPr="00AE3276">
        <w:rPr>
          <w:rFonts w:ascii="Book Antiqua" w:eastAsia="FangSong_GB2312" w:hAnsi="Book Antiqua"/>
          <w:sz w:val="24"/>
        </w:rPr>
        <w:t>display</w:t>
      </w:r>
      <w:r w:rsidR="00057147" w:rsidRPr="00AE3276">
        <w:rPr>
          <w:rFonts w:ascii="Book Antiqua" w:eastAsia="FangSong_GB2312" w:hAnsi="Book Antiqua"/>
          <w:sz w:val="24"/>
        </w:rPr>
        <w:t>ed</w:t>
      </w:r>
      <w:r w:rsidR="008E7B7D" w:rsidRPr="00AE3276">
        <w:rPr>
          <w:rFonts w:ascii="Book Antiqua" w:eastAsia="FangSong_GB2312" w:hAnsi="Book Antiqua"/>
          <w:sz w:val="24"/>
        </w:rPr>
        <w:t xml:space="preserve"> a higher </w:t>
      </w:r>
      <w:r w:rsidR="009A6A78" w:rsidRPr="00AE3276">
        <w:rPr>
          <w:rFonts w:ascii="Book Antiqua" w:eastAsia="FangSong_GB2312" w:hAnsi="Book Antiqua"/>
          <w:sz w:val="24"/>
        </w:rPr>
        <w:t>C</w:t>
      </w:r>
      <w:r w:rsidR="009A6A78" w:rsidRPr="00AE3276">
        <w:rPr>
          <w:rFonts w:ascii="Book Antiqua" w:eastAsia="FangSong_GB2312" w:hAnsi="Book Antiqua"/>
          <w:sz w:val="24"/>
          <w:vertAlign w:val="subscript"/>
        </w:rPr>
        <w:t>max</w:t>
      </w:r>
      <w:r w:rsidR="008E7B7D" w:rsidRPr="00AE3276">
        <w:rPr>
          <w:rFonts w:ascii="Book Antiqua" w:eastAsia="FangSong_GB2312" w:hAnsi="Book Antiqua"/>
          <w:sz w:val="24"/>
        </w:rPr>
        <w:t xml:space="preserve"> and a longer T</w:t>
      </w:r>
      <w:r w:rsidR="008E7B7D" w:rsidRPr="00AE3276">
        <w:rPr>
          <w:rFonts w:ascii="Book Antiqua" w:eastAsia="FangSong_GB2312" w:hAnsi="Book Antiqua"/>
          <w:sz w:val="24"/>
          <w:vertAlign w:val="subscript"/>
        </w:rPr>
        <w:t>1/2</w:t>
      </w:r>
      <w:r w:rsidR="009A6A78" w:rsidRPr="00AE3276">
        <w:rPr>
          <w:rFonts w:ascii="Book Antiqua" w:eastAsia="FangSong_GB2312" w:hAnsi="Book Antiqua"/>
          <w:sz w:val="24"/>
        </w:rPr>
        <w:t xml:space="preserve"> </w:t>
      </w:r>
      <w:r w:rsidR="00057147" w:rsidRPr="00AE3276">
        <w:rPr>
          <w:rFonts w:ascii="Book Antiqua" w:eastAsia="FangSong_GB2312" w:hAnsi="Book Antiqua"/>
          <w:sz w:val="24"/>
        </w:rPr>
        <w:t>when</w:t>
      </w:r>
      <w:r w:rsidR="009A6A78" w:rsidRPr="00AE3276">
        <w:rPr>
          <w:rFonts w:ascii="Book Antiqua" w:eastAsia="FangSong_GB2312" w:hAnsi="Book Antiqua"/>
          <w:sz w:val="24"/>
        </w:rPr>
        <w:t xml:space="preserve"> the oral administration time</w:t>
      </w:r>
      <w:r w:rsidR="00057147" w:rsidRPr="00AE3276">
        <w:rPr>
          <w:rFonts w:ascii="Book Antiqua" w:eastAsia="FangSong_GB2312" w:hAnsi="Book Antiqua"/>
          <w:sz w:val="24"/>
        </w:rPr>
        <w:t xml:space="preserve"> of DCQD was</w:t>
      </w:r>
      <w:r w:rsidR="009A6A78" w:rsidRPr="00AE3276">
        <w:rPr>
          <w:rFonts w:ascii="Book Antiqua" w:eastAsia="FangSong_GB2312" w:hAnsi="Book Antiqua"/>
          <w:sz w:val="24"/>
        </w:rPr>
        <w:t xml:space="preserve"> </w:t>
      </w:r>
      <w:r w:rsidR="004C20E8" w:rsidRPr="00AE3276">
        <w:rPr>
          <w:rFonts w:ascii="Book Antiqua" w:eastAsia="FangSong_GB2312" w:hAnsi="Book Antiqua"/>
          <w:sz w:val="24"/>
        </w:rPr>
        <w:t>approximately 2</w:t>
      </w:r>
      <w:r w:rsidR="009A6A78" w:rsidRPr="00AE3276">
        <w:rPr>
          <w:rFonts w:ascii="Book Antiqua" w:eastAsia="FangSong_GB2312" w:hAnsi="Book Antiqua"/>
          <w:sz w:val="24"/>
        </w:rPr>
        <w:t>4 h</w:t>
      </w:r>
      <w:r w:rsidR="0014590F" w:rsidRPr="00AE3276">
        <w:rPr>
          <w:rFonts w:ascii="Book Antiqua" w:eastAsia="FangSong_GB2312" w:hAnsi="Book Antiqua" w:hint="eastAsia"/>
          <w:sz w:val="24"/>
        </w:rPr>
        <w:t xml:space="preserve"> </w:t>
      </w:r>
      <w:r w:rsidR="009A6A78" w:rsidRPr="00AE3276">
        <w:rPr>
          <w:rFonts w:ascii="Book Antiqua" w:eastAsia="FangSong_GB2312" w:hAnsi="Book Antiqua"/>
          <w:sz w:val="24"/>
        </w:rPr>
        <w:t xml:space="preserve">after the onset of AP </w:t>
      </w:r>
      <w:r w:rsidR="00D8761D" w:rsidRPr="00AE3276">
        <w:rPr>
          <w:rFonts w:ascii="Book Antiqua" w:eastAsia="FangSong_GB2312" w:hAnsi="Book Antiqua"/>
          <w:sz w:val="24"/>
        </w:rPr>
        <w:t>(</w:t>
      </w:r>
      <w:r w:rsidR="004D06B1" w:rsidRPr="00AE3276">
        <w:rPr>
          <w:rFonts w:ascii="Book Antiqua" w:eastAsia="FangSong_GB2312" w:hAnsi="Book Antiqua"/>
          <w:sz w:val="24"/>
        </w:rPr>
        <w:t>Fig</w:t>
      </w:r>
      <w:r w:rsidR="00400815" w:rsidRPr="00AE3276">
        <w:rPr>
          <w:rFonts w:ascii="Book Antiqua" w:eastAsia="FangSong_GB2312" w:hAnsi="Book Antiqua"/>
          <w:sz w:val="24"/>
        </w:rPr>
        <w:t>ure</w:t>
      </w:r>
      <w:r w:rsidR="0014590F" w:rsidRPr="00AE3276">
        <w:rPr>
          <w:rFonts w:ascii="Book Antiqua" w:eastAsia="FangSong_GB2312" w:hAnsi="Book Antiqua" w:hint="eastAsia"/>
          <w:sz w:val="24"/>
        </w:rPr>
        <w:t xml:space="preserve"> </w:t>
      </w:r>
      <w:r w:rsidR="00D8761D" w:rsidRPr="00AE3276">
        <w:rPr>
          <w:rFonts w:ascii="Book Antiqua" w:eastAsia="FangSong_GB2312" w:hAnsi="Book Antiqua"/>
          <w:sz w:val="24"/>
        </w:rPr>
        <w:t>1</w:t>
      </w:r>
      <w:r w:rsidR="00057147" w:rsidRPr="00AE3276">
        <w:rPr>
          <w:rFonts w:ascii="Book Antiqua" w:eastAsia="FangSong_GB2312" w:hAnsi="Book Antiqua"/>
          <w:sz w:val="24"/>
        </w:rPr>
        <w:t xml:space="preserve"> </w:t>
      </w:r>
      <w:r w:rsidR="0014590F" w:rsidRPr="00AE3276">
        <w:rPr>
          <w:rFonts w:ascii="Book Antiqua" w:eastAsia="FangSong_GB2312" w:hAnsi="Book Antiqua" w:hint="eastAsia"/>
          <w:sz w:val="24"/>
        </w:rPr>
        <w:t>and</w:t>
      </w:r>
      <w:r w:rsidR="00057147" w:rsidRPr="00AE3276">
        <w:rPr>
          <w:rFonts w:ascii="Book Antiqua" w:eastAsia="FangSong_GB2312" w:hAnsi="Book Antiqua"/>
          <w:sz w:val="24"/>
        </w:rPr>
        <w:t xml:space="preserve"> Table 2</w:t>
      </w:r>
      <w:r w:rsidR="00D8761D" w:rsidRPr="00AE3276">
        <w:rPr>
          <w:rFonts w:ascii="Book Antiqua" w:eastAsia="FangSong_GB2312" w:hAnsi="Book Antiqua"/>
          <w:sz w:val="24"/>
        </w:rPr>
        <w:t>).</w:t>
      </w:r>
      <w:r w:rsidR="009A6A78" w:rsidRPr="00AE3276">
        <w:rPr>
          <w:rFonts w:ascii="Book Antiqua" w:eastAsia="FangSong_GB2312" w:hAnsi="Book Antiqua"/>
          <w:sz w:val="24"/>
        </w:rPr>
        <w:t xml:space="preserve"> </w:t>
      </w:r>
      <w:r w:rsidR="00FD06B2" w:rsidRPr="00AE3276">
        <w:rPr>
          <w:rFonts w:ascii="Book Antiqua" w:eastAsia="FangSong_GB2312" w:hAnsi="Book Antiqua"/>
          <w:sz w:val="24"/>
        </w:rPr>
        <w:t>T</w:t>
      </w:r>
      <w:r w:rsidR="00AC5F9D" w:rsidRPr="00AE3276">
        <w:rPr>
          <w:rFonts w:ascii="Book Antiqua" w:eastAsia="FangSong_GB2312" w:hAnsi="Book Antiqua"/>
          <w:sz w:val="24"/>
        </w:rPr>
        <w:t>he AUC</w:t>
      </w:r>
      <w:r w:rsidR="00AC5F9D" w:rsidRPr="00AE3276">
        <w:rPr>
          <w:rFonts w:ascii="Book Antiqua" w:hAnsi="Book Antiqua"/>
          <w:kern w:val="0"/>
          <w:sz w:val="24"/>
          <w:vertAlign w:val="subscript"/>
        </w:rPr>
        <w:t>0→t</w:t>
      </w:r>
      <w:r w:rsidR="00AC5F9D" w:rsidRPr="00AE3276">
        <w:rPr>
          <w:rFonts w:ascii="Book Antiqua" w:eastAsia="FangSong_GB2312" w:hAnsi="Book Antiqua"/>
          <w:sz w:val="24"/>
        </w:rPr>
        <w:t xml:space="preserve"> </w:t>
      </w:r>
      <w:r w:rsidR="00057147" w:rsidRPr="00AE3276">
        <w:rPr>
          <w:rFonts w:ascii="Book Antiqua" w:eastAsia="FangSong_GB2312" w:hAnsi="Book Antiqua"/>
          <w:sz w:val="24"/>
        </w:rPr>
        <w:t>was</w:t>
      </w:r>
      <w:r w:rsidR="00AC5F9D" w:rsidRPr="00AE3276">
        <w:rPr>
          <w:rFonts w:ascii="Book Antiqua" w:eastAsia="FangSong_GB2312" w:hAnsi="Book Antiqua"/>
          <w:sz w:val="24"/>
        </w:rPr>
        <w:t xml:space="preserve"> </w:t>
      </w:r>
      <w:r w:rsidR="00057147" w:rsidRPr="00AE3276">
        <w:rPr>
          <w:rFonts w:ascii="Book Antiqua" w:eastAsia="FangSong_GB2312" w:hAnsi="Book Antiqua"/>
          <w:sz w:val="24"/>
        </w:rPr>
        <w:t>larger when</w:t>
      </w:r>
      <w:r w:rsidR="00C42A07" w:rsidRPr="00AE3276">
        <w:rPr>
          <w:rFonts w:ascii="Book Antiqua" w:eastAsia="FangSong_GB2312" w:hAnsi="Book Antiqua"/>
          <w:sz w:val="24"/>
        </w:rPr>
        <w:t xml:space="preserve"> that time</w:t>
      </w:r>
      <w:r w:rsidR="00176F0A" w:rsidRPr="00AE3276">
        <w:rPr>
          <w:rFonts w:ascii="Book Antiqua" w:eastAsia="FangSong_GB2312" w:hAnsi="Book Antiqua"/>
          <w:sz w:val="24"/>
        </w:rPr>
        <w:t xml:space="preserve"> was</w:t>
      </w:r>
      <w:r w:rsidR="00C42A07" w:rsidRPr="00AE3276">
        <w:rPr>
          <w:rFonts w:ascii="Book Antiqua" w:eastAsia="FangSong_GB2312" w:hAnsi="Book Antiqua"/>
          <w:sz w:val="24"/>
        </w:rPr>
        <w:t xml:space="preserve"> </w:t>
      </w:r>
      <w:r w:rsidR="004C20E8" w:rsidRPr="00AE3276">
        <w:rPr>
          <w:rFonts w:ascii="Book Antiqua" w:eastAsia="FangSong_GB2312" w:hAnsi="Book Antiqua"/>
          <w:sz w:val="24"/>
        </w:rPr>
        <w:t>approximately 1</w:t>
      </w:r>
      <w:r w:rsidR="00C42A07" w:rsidRPr="00AE3276">
        <w:rPr>
          <w:rFonts w:ascii="Book Antiqua" w:eastAsia="FangSong_GB2312" w:hAnsi="Book Antiqua"/>
          <w:sz w:val="24"/>
        </w:rPr>
        <w:t>2 hours after the onset of AP (</w:t>
      </w:r>
      <w:r w:rsidR="000D3053" w:rsidRPr="00AE3276">
        <w:rPr>
          <w:rFonts w:ascii="Book Antiqua" w:eastAsia="FangSong_GB2312" w:hAnsi="Book Antiqua"/>
          <w:sz w:val="24"/>
        </w:rPr>
        <w:t>Table 2</w:t>
      </w:r>
      <w:r w:rsidR="00C42A07" w:rsidRPr="00AE3276">
        <w:rPr>
          <w:rFonts w:ascii="Book Antiqua" w:eastAsia="FangSong_GB2312" w:hAnsi="Book Antiqua"/>
          <w:sz w:val="24"/>
        </w:rPr>
        <w:t xml:space="preserve">). </w:t>
      </w:r>
      <w:r w:rsidR="00057147" w:rsidRPr="00AE3276">
        <w:rPr>
          <w:rFonts w:ascii="Book Antiqua" w:eastAsia="FangSong_GB2312" w:hAnsi="Book Antiqua"/>
          <w:sz w:val="24"/>
        </w:rPr>
        <w:t>DCQD increase</w:t>
      </w:r>
      <w:r w:rsidR="00FD06B2" w:rsidRPr="00AE3276">
        <w:rPr>
          <w:rFonts w:ascii="Book Antiqua" w:eastAsia="FangSong_GB2312" w:hAnsi="Book Antiqua"/>
          <w:sz w:val="24"/>
        </w:rPr>
        <w:t>d</w:t>
      </w:r>
      <w:r w:rsidR="00057147" w:rsidRPr="00AE3276">
        <w:rPr>
          <w:rFonts w:ascii="Book Antiqua" w:eastAsia="FangSong_GB2312" w:hAnsi="Book Antiqua"/>
          <w:sz w:val="24"/>
        </w:rPr>
        <w:t xml:space="preserve"> the IL-10 </w:t>
      </w:r>
      <w:r w:rsidR="00057147" w:rsidRPr="00AE3276">
        <w:rPr>
          <w:rFonts w:ascii="Book Antiqua" w:eastAsia="FangSong_GB2312" w:hAnsi="Book Antiqua"/>
          <w:sz w:val="24"/>
        </w:rPr>
        <w:lastRenderedPageBreak/>
        <w:t>levels and lower</w:t>
      </w:r>
      <w:r w:rsidR="00FD06B2" w:rsidRPr="00AE3276">
        <w:rPr>
          <w:rFonts w:ascii="Book Antiqua" w:eastAsia="FangSong_GB2312" w:hAnsi="Book Antiqua"/>
          <w:sz w:val="24"/>
        </w:rPr>
        <w:t>ed</w:t>
      </w:r>
      <w:r w:rsidR="00057147" w:rsidRPr="00AE3276">
        <w:rPr>
          <w:rFonts w:ascii="Book Antiqua" w:eastAsia="FangSong_GB2312" w:hAnsi="Book Antiqua"/>
          <w:sz w:val="24"/>
        </w:rPr>
        <w:t xml:space="preserve"> the IL-6 levels (</w:t>
      </w:r>
      <w:r w:rsidR="004C20E8" w:rsidRPr="00AE3276">
        <w:rPr>
          <w:rFonts w:ascii="Book Antiqua" w:eastAsia="FangSong_GB2312" w:hAnsi="Book Antiqua"/>
          <w:sz w:val="24"/>
        </w:rPr>
        <w:t>Fig</w:t>
      </w:r>
      <w:r w:rsidR="00400815" w:rsidRPr="00AE3276">
        <w:rPr>
          <w:rFonts w:ascii="Book Antiqua" w:eastAsia="FangSong_GB2312" w:hAnsi="Book Antiqua"/>
          <w:sz w:val="24"/>
        </w:rPr>
        <w:t>ure</w:t>
      </w:r>
      <w:r w:rsidR="004C20E8" w:rsidRPr="00AE3276">
        <w:rPr>
          <w:rFonts w:ascii="Book Antiqua" w:eastAsia="FangSong_GB2312" w:hAnsi="Book Antiqua"/>
          <w:sz w:val="24"/>
        </w:rPr>
        <w:t xml:space="preserve"> 2</w:t>
      </w:r>
      <w:r w:rsidR="00057147" w:rsidRPr="00AE3276">
        <w:rPr>
          <w:rFonts w:ascii="Book Antiqua" w:eastAsia="FangSong_GB2312" w:hAnsi="Book Antiqua"/>
          <w:sz w:val="24"/>
        </w:rPr>
        <w:t>A/B), and t</w:t>
      </w:r>
      <w:r w:rsidR="004D06B1" w:rsidRPr="00AE3276">
        <w:rPr>
          <w:rFonts w:ascii="Book Antiqua" w:eastAsia="FangSong_GB2312" w:hAnsi="Book Antiqua"/>
          <w:sz w:val="24"/>
        </w:rPr>
        <w:t xml:space="preserve">he later </w:t>
      </w:r>
      <w:r w:rsidR="00FD06B2" w:rsidRPr="00AE3276">
        <w:rPr>
          <w:rFonts w:ascii="Book Antiqua" w:eastAsia="FangSong_GB2312" w:hAnsi="Book Antiqua"/>
          <w:sz w:val="24"/>
        </w:rPr>
        <w:t xml:space="preserve">administration of the </w:t>
      </w:r>
      <w:r w:rsidR="004D06B1" w:rsidRPr="00AE3276">
        <w:rPr>
          <w:rFonts w:ascii="Book Antiqua" w:eastAsia="FangSong_GB2312" w:hAnsi="Book Antiqua"/>
          <w:sz w:val="24"/>
        </w:rPr>
        <w:t>DCQD</w:t>
      </w:r>
      <w:r w:rsidR="00FD06B2" w:rsidRPr="00AE3276">
        <w:rPr>
          <w:rFonts w:ascii="Book Antiqua" w:eastAsia="FangSong_GB2312" w:hAnsi="Book Antiqua"/>
          <w:sz w:val="24"/>
        </w:rPr>
        <w:t xml:space="preserve"> dose corresponded to higher </w:t>
      </w:r>
      <w:r w:rsidR="004D06B1" w:rsidRPr="00AE3276">
        <w:rPr>
          <w:rFonts w:ascii="Book Antiqua" w:eastAsia="FangSong_GB2312" w:hAnsi="Book Antiqua"/>
          <w:sz w:val="24"/>
        </w:rPr>
        <w:t>IL</w:t>
      </w:r>
      <w:r w:rsidR="00057147" w:rsidRPr="00AE3276">
        <w:rPr>
          <w:rFonts w:ascii="Book Antiqua" w:eastAsia="FangSong_GB2312" w:hAnsi="Book Antiqua"/>
          <w:sz w:val="24"/>
        </w:rPr>
        <w:t>-10 levels (Fig</w:t>
      </w:r>
      <w:r w:rsidR="00400815" w:rsidRPr="00AE3276">
        <w:rPr>
          <w:rFonts w:ascii="Book Antiqua" w:eastAsia="FangSong_GB2312" w:hAnsi="Book Antiqua"/>
          <w:sz w:val="24"/>
        </w:rPr>
        <w:t>ure</w:t>
      </w:r>
      <w:r w:rsidR="00057147" w:rsidRPr="00AE3276">
        <w:rPr>
          <w:rFonts w:ascii="Book Antiqua" w:eastAsia="FangSong_GB2312" w:hAnsi="Book Antiqua"/>
          <w:sz w:val="24"/>
        </w:rPr>
        <w:t xml:space="preserve"> 2A</w:t>
      </w:r>
      <w:r w:rsidR="004D06B1" w:rsidRPr="00AE3276">
        <w:rPr>
          <w:rFonts w:ascii="Book Antiqua" w:eastAsia="FangSong_GB2312" w:hAnsi="Book Antiqua"/>
          <w:sz w:val="24"/>
        </w:rPr>
        <w:t xml:space="preserve">). </w:t>
      </w:r>
      <w:r w:rsidR="00C42A07" w:rsidRPr="00AE3276">
        <w:rPr>
          <w:rFonts w:ascii="Book Antiqua" w:eastAsia="FangSong_GB2312" w:hAnsi="Book Antiqua"/>
          <w:sz w:val="24"/>
        </w:rPr>
        <w:t xml:space="preserve">Therefore, </w:t>
      </w:r>
      <w:r w:rsidR="00FD06B2" w:rsidRPr="00AE3276">
        <w:rPr>
          <w:rFonts w:ascii="Book Antiqua" w:eastAsia="FangSong_GB2312" w:hAnsi="Book Antiqua"/>
          <w:sz w:val="24"/>
        </w:rPr>
        <w:t xml:space="preserve">administering the </w:t>
      </w:r>
      <w:r w:rsidR="00C42A07" w:rsidRPr="00AE3276">
        <w:rPr>
          <w:rFonts w:ascii="Book Antiqua" w:eastAsia="FangSong_GB2312" w:hAnsi="Book Antiqua"/>
          <w:sz w:val="24"/>
        </w:rPr>
        <w:t xml:space="preserve">DCQD </w:t>
      </w:r>
      <w:r w:rsidR="00FD06B2" w:rsidRPr="00AE3276">
        <w:rPr>
          <w:rFonts w:ascii="Book Antiqua" w:eastAsia="FangSong_GB2312" w:hAnsi="Book Antiqua"/>
          <w:sz w:val="24"/>
        </w:rPr>
        <w:t xml:space="preserve">dose too early </w:t>
      </w:r>
      <w:r w:rsidR="00C42A07" w:rsidRPr="00AE3276">
        <w:rPr>
          <w:rFonts w:ascii="Book Antiqua" w:eastAsia="FangSong_GB2312" w:hAnsi="Book Antiqua"/>
          <w:sz w:val="24"/>
        </w:rPr>
        <w:t>may not be appropriate for AP</w:t>
      </w:r>
      <w:r w:rsidR="004D06B1" w:rsidRPr="00AE3276">
        <w:rPr>
          <w:rFonts w:ascii="Book Antiqua" w:eastAsia="FangSong_GB2312" w:hAnsi="Book Antiqua"/>
          <w:sz w:val="24"/>
        </w:rPr>
        <w:t xml:space="preserve">, and </w:t>
      </w:r>
      <w:r w:rsidR="00FD06B2" w:rsidRPr="00AE3276">
        <w:rPr>
          <w:rFonts w:ascii="Book Antiqua" w:eastAsia="FangSong_GB2312" w:hAnsi="Book Antiqua"/>
          <w:sz w:val="24"/>
        </w:rPr>
        <w:t xml:space="preserve">administration should </w:t>
      </w:r>
      <w:r w:rsidR="004D06B1" w:rsidRPr="00AE3276">
        <w:rPr>
          <w:rFonts w:ascii="Book Antiqua" w:eastAsia="FangSong_GB2312" w:hAnsi="Book Antiqua"/>
          <w:sz w:val="24"/>
        </w:rPr>
        <w:t>at least</w:t>
      </w:r>
      <w:r w:rsidR="00FD06B2" w:rsidRPr="00AE3276">
        <w:rPr>
          <w:rFonts w:ascii="Book Antiqua" w:eastAsia="FangSong_GB2312" w:hAnsi="Book Antiqua"/>
          <w:sz w:val="24"/>
        </w:rPr>
        <w:t xml:space="preserve"> be </w:t>
      </w:r>
      <w:r w:rsidR="004D06B1" w:rsidRPr="00AE3276">
        <w:rPr>
          <w:rFonts w:ascii="Book Antiqua" w:eastAsia="FangSong_GB2312" w:hAnsi="Book Antiqua"/>
          <w:sz w:val="24"/>
        </w:rPr>
        <w:t>12 h</w:t>
      </w:r>
      <w:r w:rsidR="0014590F" w:rsidRPr="00AE3276">
        <w:rPr>
          <w:rFonts w:ascii="Book Antiqua" w:eastAsia="FangSong_GB2312" w:hAnsi="Book Antiqua" w:hint="eastAsia"/>
          <w:sz w:val="24"/>
        </w:rPr>
        <w:t xml:space="preserve"> </w:t>
      </w:r>
      <w:r w:rsidR="004D06B1" w:rsidRPr="00AE3276">
        <w:rPr>
          <w:rFonts w:ascii="Book Antiqua" w:eastAsia="FangSong_GB2312" w:hAnsi="Book Antiqua"/>
          <w:sz w:val="24"/>
        </w:rPr>
        <w:t>after the onset of AP.</w:t>
      </w:r>
    </w:p>
    <w:p w14:paraId="6641482F" w14:textId="352EA9DE" w:rsidR="00227FAB" w:rsidRPr="00AE3276" w:rsidRDefault="00902B52" w:rsidP="0014590F">
      <w:pPr>
        <w:widowControl/>
        <w:spacing w:line="360" w:lineRule="auto"/>
        <w:rPr>
          <w:rFonts w:ascii="Book Antiqua" w:hAnsi="Book Antiqua"/>
          <w:kern w:val="0"/>
          <w:sz w:val="24"/>
        </w:rPr>
      </w:pPr>
      <w:r w:rsidRPr="00AE3276">
        <w:rPr>
          <w:rFonts w:ascii="Book Antiqua" w:hAnsi="Book Antiqua"/>
          <w:kern w:val="0"/>
          <w:sz w:val="24"/>
        </w:rPr>
        <w:t xml:space="preserve">  P</w:t>
      </w:r>
      <w:r w:rsidR="00227FAB" w:rsidRPr="00AE3276">
        <w:rPr>
          <w:rFonts w:ascii="Book Antiqua" w:hAnsi="Book Antiqua"/>
          <w:kern w:val="0"/>
          <w:sz w:val="24"/>
        </w:rPr>
        <w:t>athological circumstances</w:t>
      </w:r>
      <w:r w:rsidR="005523F5" w:rsidRPr="00AE3276">
        <w:rPr>
          <w:rFonts w:ascii="Book Antiqua" w:hAnsi="Book Antiqua"/>
          <w:kern w:val="0"/>
          <w:sz w:val="24"/>
        </w:rPr>
        <w:t xml:space="preserve"> </w:t>
      </w:r>
      <w:r w:rsidR="00227FAB" w:rsidRPr="00AE3276">
        <w:rPr>
          <w:rFonts w:ascii="Book Antiqua" w:hAnsi="Book Antiqua"/>
          <w:kern w:val="0"/>
          <w:sz w:val="24"/>
        </w:rPr>
        <w:t xml:space="preserve">may </w:t>
      </w:r>
      <w:r w:rsidR="004C20E8" w:rsidRPr="00AE3276">
        <w:rPr>
          <w:rFonts w:ascii="Book Antiqua" w:hAnsi="Book Antiqua"/>
          <w:kern w:val="0"/>
          <w:sz w:val="24"/>
        </w:rPr>
        <w:t>affect</w:t>
      </w:r>
      <w:r w:rsidR="005523F5" w:rsidRPr="00AE3276">
        <w:rPr>
          <w:rFonts w:ascii="Book Antiqua" w:hAnsi="Book Antiqua"/>
          <w:kern w:val="0"/>
          <w:sz w:val="24"/>
        </w:rPr>
        <w:t xml:space="preserve"> the absorption of </w:t>
      </w:r>
      <w:r w:rsidR="00227FAB" w:rsidRPr="00AE3276">
        <w:rPr>
          <w:rFonts w:ascii="Book Antiqua" w:hAnsi="Book Antiqua"/>
          <w:kern w:val="0"/>
          <w:sz w:val="24"/>
        </w:rPr>
        <w:t xml:space="preserve">the components of </w:t>
      </w:r>
      <w:r w:rsidR="00C52F79" w:rsidRPr="00AE3276">
        <w:rPr>
          <w:rFonts w:ascii="Book Antiqua" w:hAnsi="Book Antiqua"/>
          <w:kern w:val="0"/>
          <w:sz w:val="24"/>
        </w:rPr>
        <w:t>DCQD and affect the</w:t>
      </w:r>
      <w:r w:rsidR="005523F5" w:rsidRPr="00AE3276">
        <w:rPr>
          <w:rFonts w:ascii="Book Antiqua" w:hAnsi="Book Antiqua"/>
          <w:kern w:val="0"/>
          <w:sz w:val="24"/>
        </w:rPr>
        <w:t xml:space="preserve"> pharmacokinetics</w:t>
      </w:r>
      <w:r w:rsidR="005B4E14" w:rsidRPr="00AE3276">
        <w:rPr>
          <w:rFonts w:ascii="Book Antiqua" w:hAnsi="Book Antiqua"/>
          <w:kern w:val="0"/>
          <w:sz w:val="24"/>
        </w:rPr>
        <w:t xml:space="preserve"> in AP</w:t>
      </w:r>
      <w:r w:rsidR="005523F5" w:rsidRPr="00AE3276">
        <w:rPr>
          <w:rFonts w:ascii="Book Antiqua" w:hAnsi="Book Antiqua"/>
          <w:kern w:val="0"/>
          <w:sz w:val="24"/>
        </w:rPr>
        <w:t xml:space="preserve">. </w:t>
      </w:r>
      <w:r w:rsidR="00D46814" w:rsidRPr="00AE3276">
        <w:rPr>
          <w:rFonts w:ascii="Book Antiqua" w:hAnsi="Book Antiqua"/>
          <w:kern w:val="0"/>
          <w:sz w:val="24"/>
        </w:rPr>
        <w:t xml:space="preserve">Pancreatic ischemia, reduced pancreatic blood </w:t>
      </w:r>
      <w:r w:rsidR="00D46814" w:rsidRPr="00AE3276">
        <w:rPr>
          <w:rFonts w:ascii="Book Antiqua" w:hAnsi="Book Antiqua"/>
          <w:noProof/>
          <w:kern w:val="0"/>
          <w:sz w:val="24"/>
        </w:rPr>
        <w:t>flow</w:t>
      </w:r>
      <w:r w:rsidR="00D46814" w:rsidRPr="00AE3276">
        <w:rPr>
          <w:rFonts w:ascii="Book Antiqua" w:hAnsi="Book Antiqua"/>
          <w:kern w:val="0"/>
          <w:sz w:val="24"/>
        </w:rPr>
        <w:t xml:space="preserve"> and increased capillary permeability </w:t>
      </w:r>
      <w:r w:rsidR="00D46814" w:rsidRPr="00AE3276">
        <w:rPr>
          <w:rFonts w:ascii="Book Antiqua" w:hAnsi="Book Antiqua"/>
          <w:noProof/>
          <w:kern w:val="0"/>
          <w:sz w:val="24"/>
        </w:rPr>
        <w:t>are</w:t>
      </w:r>
      <w:r w:rsidR="00D46814" w:rsidRPr="00AE3276">
        <w:rPr>
          <w:rFonts w:ascii="Book Antiqua" w:hAnsi="Book Antiqua"/>
          <w:kern w:val="0"/>
          <w:sz w:val="24"/>
        </w:rPr>
        <w:t xml:space="preserve"> usually common in AP</w:t>
      </w:r>
      <w:r w:rsidR="00D46814" w:rsidRPr="00AE3276">
        <w:rPr>
          <w:rFonts w:ascii="Book Antiqua" w:hAnsi="Book Antiqua"/>
          <w:kern w:val="0"/>
          <w:sz w:val="24"/>
          <w:vertAlign w:val="superscript"/>
        </w:rPr>
        <w:fldChar w:fldCharType="begin">
          <w:fldData xml:space="preserve">PEVuZE5vdGU+PENpdGU+PEF1dGhvcj5QaXRrYXJhbnRhPC9BdXRob3I+PFllYXI+MTk5MTwvWWVh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</w:fldData>
        </w:fldChar>
      </w:r>
      <w:r w:rsidR="00AC5A80" w:rsidRPr="00AE3276">
        <w:rPr>
          <w:rFonts w:ascii="Book Antiqua" w:hAnsi="Book Antiqua"/>
          <w:kern w:val="0"/>
          <w:sz w:val="24"/>
          <w:vertAlign w:val="superscript"/>
        </w:rPr>
        <w:instrText xml:space="preserve"> ADDIN EN.CITE </w:instrText>
      </w:r>
      <w:r w:rsidR="00AC5A80" w:rsidRPr="00AE3276">
        <w:rPr>
          <w:rFonts w:ascii="Book Antiqua" w:hAnsi="Book Antiqua"/>
          <w:kern w:val="0"/>
          <w:sz w:val="24"/>
          <w:vertAlign w:val="superscript"/>
        </w:rPr>
        <w:fldChar w:fldCharType="begin">
          <w:fldData xml:space="preserve">PEVuZE5vdGU+PENpdGU+PEF1dGhvcj5QaXRrYXJhbnRhPC9BdXRob3I+PFllYXI+MTk5MTwvWWVh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</w:fldData>
        </w:fldChar>
      </w:r>
      <w:r w:rsidR="00AC5A80" w:rsidRPr="00AE3276">
        <w:rPr>
          <w:rFonts w:ascii="Book Antiqua" w:hAnsi="Book Antiqua"/>
          <w:kern w:val="0"/>
          <w:sz w:val="24"/>
          <w:vertAlign w:val="superscript"/>
        </w:rPr>
        <w:instrText xml:space="preserve"> ADDIN EN.CITE.DATA </w:instrText>
      </w:r>
      <w:r w:rsidR="00AC5A80" w:rsidRPr="00AE3276">
        <w:rPr>
          <w:rFonts w:ascii="Book Antiqua" w:hAnsi="Book Antiqua"/>
          <w:kern w:val="0"/>
          <w:sz w:val="24"/>
          <w:vertAlign w:val="superscript"/>
        </w:rPr>
      </w:r>
      <w:r w:rsidR="00AC5A80" w:rsidRPr="00AE3276">
        <w:rPr>
          <w:rFonts w:ascii="Book Antiqua" w:hAnsi="Book Antiqua"/>
          <w:kern w:val="0"/>
          <w:sz w:val="24"/>
          <w:vertAlign w:val="superscript"/>
        </w:rPr>
        <w:fldChar w:fldCharType="end"/>
      </w:r>
      <w:r w:rsidR="00D46814" w:rsidRPr="00AE3276">
        <w:rPr>
          <w:rFonts w:ascii="Book Antiqua" w:hAnsi="Book Antiqua"/>
          <w:kern w:val="0"/>
          <w:sz w:val="24"/>
          <w:vertAlign w:val="superscript"/>
        </w:rPr>
      </w:r>
      <w:r w:rsidR="00D46814" w:rsidRPr="00AE3276">
        <w:rPr>
          <w:rFonts w:ascii="Book Antiqua" w:hAnsi="Book Antiqua"/>
          <w:kern w:val="0"/>
          <w:sz w:val="24"/>
          <w:vertAlign w:val="superscript"/>
        </w:rPr>
        <w:fldChar w:fldCharType="separate"/>
      </w:r>
      <w:r w:rsidR="00AC5A80" w:rsidRPr="00AE3276">
        <w:rPr>
          <w:rFonts w:ascii="Book Antiqua" w:hAnsi="Book Antiqua"/>
          <w:noProof/>
          <w:kern w:val="0"/>
          <w:sz w:val="24"/>
          <w:vertAlign w:val="superscript"/>
        </w:rPr>
        <w:t>[14]</w:t>
      </w:r>
      <w:r w:rsidR="00D46814" w:rsidRPr="00AE3276">
        <w:rPr>
          <w:rFonts w:ascii="Book Antiqua" w:hAnsi="Book Antiqua"/>
          <w:kern w:val="0"/>
          <w:sz w:val="24"/>
          <w:vertAlign w:val="superscript"/>
        </w:rPr>
        <w:fldChar w:fldCharType="end"/>
      </w:r>
      <w:r w:rsidR="00D46814" w:rsidRPr="00AE3276">
        <w:rPr>
          <w:rFonts w:ascii="Book Antiqua" w:hAnsi="Book Antiqua"/>
          <w:kern w:val="0"/>
          <w:sz w:val="24"/>
        </w:rPr>
        <w:t>.</w:t>
      </w:r>
      <w:r w:rsidR="003F15FD" w:rsidRPr="00AE3276">
        <w:rPr>
          <w:rFonts w:ascii="Book Antiqua" w:hAnsi="Book Antiqua"/>
          <w:kern w:val="0"/>
          <w:sz w:val="24"/>
        </w:rPr>
        <w:t xml:space="preserve"> The systemic hemodynamic disturbances </w:t>
      </w:r>
      <w:r w:rsidR="00EB624E" w:rsidRPr="00AE3276">
        <w:rPr>
          <w:rFonts w:ascii="Book Antiqua" w:hAnsi="Book Antiqua"/>
          <w:kern w:val="0"/>
          <w:sz w:val="24"/>
        </w:rPr>
        <w:t>lead to ischemia of the intestine</w:t>
      </w:r>
      <w:r w:rsidR="00EB624E" w:rsidRPr="00AE3276">
        <w:rPr>
          <w:rFonts w:ascii="Book Antiqua" w:hAnsi="Book Antiqua"/>
          <w:kern w:val="0"/>
          <w:sz w:val="24"/>
          <w:vertAlign w:val="superscript"/>
        </w:rPr>
        <w:fldChar w:fldCharType="begin">
          <w:fldData xml:space="preserve">PEVuZE5vdGU+PENpdGU+PEF1dGhvcj5GYXJyYW50PC9BdXRob3I+PFllYXI+MjAwMzwvWWVhcj48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</w:fldData>
        </w:fldChar>
      </w:r>
      <w:r w:rsidR="00AC5A80" w:rsidRPr="00AE3276">
        <w:rPr>
          <w:rFonts w:ascii="Book Antiqua" w:hAnsi="Book Antiqua"/>
          <w:kern w:val="0"/>
          <w:sz w:val="24"/>
          <w:vertAlign w:val="superscript"/>
        </w:rPr>
        <w:instrText xml:space="preserve"> ADDIN EN.CITE </w:instrText>
      </w:r>
      <w:r w:rsidR="00AC5A80" w:rsidRPr="00AE3276">
        <w:rPr>
          <w:rFonts w:ascii="Book Antiqua" w:hAnsi="Book Antiqua"/>
          <w:kern w:val="0"/>
          <w:sz w:val="24"/>
          <w:vertAlign w:val="superscript"/>
        </w:rPr>
        <w:fldChar w:fldCharType="begin">
          <w:fldData xml:space="preserve">PEVuZE5vdGU+PENpdGU+PEF1dGhvcj5GYXJyYW50PC9BdXRob3I+PFllYXI+MjAwMzwvWWVhcj48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</w:fldData>
        </w:fldChar>
      </w:r>
      <w:r w:rsidR="00AC5A80" w:rsidRPr="00AE3276">
        <w:rPr>
          <w:rFonts w:ascii="Book Antiqua" w:hAnsi="Book Antiqua"/>
          <w:kern w:val="0"/>
          <w:sz w:val="24"/>
          <w:vertAlign w:val="superscript"/>
        </w:rPr>
        <w:instrText xml:space="preserve"> ADDIN EN.CITE.DATA </w:instrText>
      </w:r>
      <w:r w:rsidR="00AC5A80" w:rsidRPr="00AE3276">
        <w:rPr>
          <w:rFonts w:ascii="Book Antiqua" w:hAnsi="Book Antiqua"/>
          <w:kern w:val="0"/>
          <w:sz w:val="24"/>
          <w:vertAlign w:val="superscript"/>
        </w:rPr>
      </w:r>
      <w:r w:rsidR="00AC5A80" w:rsidRPr="00AE3276">
        <w:rPr>
          <w:rFonts w:ascii="Book Antiqua" w:hAnsi="Book Antiqua"/>
          <w:kern w:val="0"/>
          <w:sz w:val="24"/>
          <w:vertAlign w:val="superscript"/>
        </w:rPr>
        <w:fldChar w:fldCharType="end"/>
      </w:r>
      <w:r w:rsidR="00EB624E" w:rsidRPr="00AE3276">
        <w:rPr>
          <w:rFonts w:ascii="Book Antiqua" w:hAnsi="Book Antiqua"/>
          <w:kern w:val="0"/>
          <w:sz w:val="24"/>
          <w:vertAlign w:val="superscript"/>
        </w:rPr>
      </w:r>
      <w:r w:rsidR="00EB624E" w:rsidRPr="00AE3276">
        <w:rPr>
          <w:rFonts w:ascii="Book Antiqua" w:hAnsi="Book Antiqua"/>
          <w:kern w:val="0"/>
          <w:sz w:val="24"/>
          <w:vertAlign w:val="superscript"/>
        </w:rPr>
        <w:fldChar w:fldCharType="separate"/>
      </w:r>
      <w:r w:rsidR="00AC5A80" w:rsidRPr="00AE3276">
        <w:rPr>
          <w:rFonts w:ascii="Book Antiqua" w:hAnsi="Book Antiqua"/>
          <w:noProof/>
          <w:kern w:val="0"/>
          <w:sz w:val="24"/>
          <w:vertAlign w:val="superscript"/>
        </w:rPr>
        <w:t>[15]</w:t>
      </w:r>
      <w:r w:rsidR="00EB624E" w:rsidRPr="00AE3276">
        <w:rPr>
          <w:rFonts w:ascii="Book Antiqua" w:hAnsi="Book Antiqua"/>
          <w:kern w:val="0"/>
          <w:sz w:val="24"/>
          <w:vertAlign w:val="superscript"/>
        </w:rPr>
        <w:fldChar w:fldCharType="end"/>
      </w:r>
      <w:r w:rsidR="00EB624E" w:rsidRPr="00AE3276">
        <w:rPr>
          <w:rFonts w:ascii="Book Antiqua" w:hAnsi="Book Antiqua"/>
          <w:kern w:val="0"/>
          <w:sz w:val="24"/>
        </w:rPr>
        <w:t xml:space="preserve">. </w:t>
      </w:r>
      <w:r w:rsidR="00BC2744" w:rsidRPr="00AE3276">
        <w:rPr>
          <w:rFonts w:ascii="Book Antiqua" w:hAnsi="Book Antiqua"/>
          <w:kern w:val="0"/>
          <w:sz w:val="24"/>
        </w:rPr>
        <w:t>In addition</w:t>
      </w:r>
      <w:r w:rsidR="00EB624E" w:rsidRPr="00AE3276">
        <w:rPr>
          <w:rFonts w:ascii="Book Antiqua" w:hAnsi="Book Antiqua"/>
          <w:kern w:val="0"/>
          <w:sz w:val="24"/>
        </w:rPr>
        <w:t xml:space="preserve">, </w:t>
      </w:r>
      <w:r w:rsidR="00EE7A18" w:rsidRPr="00AE3276">
        <w:rPr>
          <w:rFonts w:ascii="Book Antiqua" w:hAnsi="Book Antiqua"/>
          <w:kern w:val="0"/>
          <w:sz w:val="24"/>
        </w:rPr>
        <w:t xml:space="preserve">one retrospective analysis (197 patients) showed that 65% of patients with AP </w:t>
      </w:r>
      <w:r w:rsidR="00BC2744" w:rsidRPr="00AE3276">
        <w:rPr>
          <w:rFonts w:ascii="Book Antiqua" w:hAnsi="Book Antiqua"/>
          <w:kern w:val="0"/>
          <w:sz w:val="24"/>
        </w:rPr>
        <w:t xml:space="preserve">had </w:t>
      </w:r>
      <w:r w:rsidR="00EE7A18" w:rsidRPr="00AE3276">
        <w:rPr>
          <w:rFonts w:ascii="Book Antiqua" w:eastAsia="Times New Roman" w:hAnsi="Book Antiqua"/>
          <w:kern w:val="0"/>
          <w:sz w:val="24"/>
        </w:rPr>
        <w:t>acute gastrointestinal mucosal lesions detected by upper gastrointestinal endoscopy</w:t>
      </w:r>
      <w:r w:rsidR="00CE1A7E" w:rsidRPr="00AE3276">
        <w:rPr>
          <w:rFonts w:ascii="Book Antiqua" w:eastAsia="Times New Roman" w:hAnsi="Book Antiqua"/>
          <w:kern w:val="0"/>
          <w:sz w:val="24"/>
          <w:vertAlign w:val="superscript"/>
        </w:rPr>
        <w:fldChar w:fldCharType="begin">
          <w:fldData xml:space="preserve">PEVuZE5vdGU+PENpdGU+PEF1dGhvcj5DaGVuPC9BdXRob3I+PFllYXI+MjAwNzwvWWVhcj48UmVj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=
</w:fldData>
        </w:fldChar>
      </w:r>
      <w:r w:rsidR="00AC5A80" w:rsidRPr="00AE3276">
        <w:rPr>
          <w:rFonts w:ascii="Book Antiqua" w:eastAsia="Times New Roman" w:hAnsi="Book Antiqua"/>
          <w:kern w:val="0"/>
          <w:sz w:val="24"/>
          <w:vertAlign w:val="superscript"/>
        </w:rPr>
        <w:instrText xml:space="preserve"> ADDIN EN.CITE </w:instrText>
      </w:r>
      <w:r w:rsidR="00AC5A80" w:rsidRPr="00AE3276">
        <w:rPr>
          <w:rFonts w:ascii="Book Antiqua" w:eastAsia="Times New Roman" w:hAnsi="Book Antiqua"/>
          <w:kern w:val="0"/>
          <w:sz w:val="24"/>
          <w:vertAlign w:val="superscript"/>
        </w:rPr>
        <w:fldChar w:fldCharType="begin">
          <w:fldData xml:space="preserve">PEVuZE5vdGU+PENpdGU+PEF1dGhvcj5DaGVuPC9BdXRob3I+PFllYXI+MjAwNzwvWWVhcj48UmVj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=
</w:fldData>
        </w:fldChar>
      </w:r>
      <w:r w:rsidR="00AC5A80" w:rsidRPr="00AE3276">
        <w:rPr>
          <w:rFonts w:ascii="Book Antiqua" w:eastAsia="Times New Roman" w:hAnsi="Book Antiqua"/>
          <w:kern w:val="0"/>
          <w:sz w:val="24"/>
          <w:vertAlign w:val="superscript"/>
        </w:rPr>
        <w:instrText xml:space="preserve"> ADDIN EN.CITE.DATA </w:instrText>
      </w:r>
      <w:r w:rsidR="00AC5A80" w:rsidRPr="00AE3276">
        <w:rPr>
          <w:rFonts w:ascii="Book Antiqua" w:eastAsia="Times New Roman" w:hAnsi="Book Antiqua"/>
          <w:kern w:val="0"/>
          <w:sz w:val="24"/>
          <w:vertAlign w:val="superscript"/>
        </w:rPr>
      </w:r>
      <w:r w:rsidR="00AC5A80" w:rsidRPr="00AE3276">
        <w:rPr>
          <w:rFonts w:ascii="Book Antiqua" w:eastAsia="Times New Roman" w:hAnsi="Book Antiqua"/>
          <w:kern w:val="0"/>
          <w:sz w:val="24"/>
          <w:vertAlign w:val="superscript"/>
        </w:rPr>
        <w:fldChar w:fldCharType="end"/>
      </w:r>
      <w:r w:rsidR="00CE1A7E" w:rsidRPr="00AE3276">
        <w:rPr>
          <w:rFonts w:ascii="Book Antiqua" w:eastAsia="Times New Roman" w:hAnsi="Book Antiqua"/>
          <w:kern w:val="0"/>
          <w:sz w:val="24"/>
          <w:vertAlign w:val="superscript"/>
        </w:rPr>
      </w:r>
      <w:r w:rsidR="00CE1A7E" w:rsidRPr="00AE3276">
        <w:rPr>
          <w:rFonts w:ascii="Book Antiqua" w:eastAsia="Times New Roman" w:hAnsi="Book Antiqua"/>
          <w:kern w:val="0"/>
          <w:sz w:val="24"/>
          <w:vertAlign w:val="superscript"/>
        </w:rPr>
        <w:fldChar w:fldCharType="separate"/>
      </w:r>
      <w:r w:rsidR="00AC5A80" w:rsidRPr="00AE3276">
        <w:rPr>
          <w:rFonts w:ascii="Book Antiqua" w:eastAsia="Times New Roman" w:hAnsi="Book Antiqua"/>
          <w:noProof/>
          <w:kern w:val="0"/>
          <w:sz w:val="24"/>
          <w:vertAlign w:val="superscript"/>
        </w:rPr>
        <w:t>[16]</w:t>
      </w:r>
      <w:r w:rsidR="00CE1A7E" w:rsidRPr="00AE3276">
        <w:rPr>
          <w:rFonts w:ascii="Book Antiqua" w:eastAsia="Times New Roman" w:hAnsi="Book Antiqua"/>
          <w:kern w:val="0"/>
          <w:sz w:val="24"/>
          <w:vertAlign w:val="superscript"/>
        </w:rPr>
        <w:fldChar w:fldCharType="end"/>
      </w:r>
      <w:r w:rsidR="004C20E8" w:rsidRPr="00AE3276">
        <w:rPr>
          <w:rFonts w:ascii="Book Antiqua" w:eastAsia="Times New Roman" w:hAnsi="Book Antiqua"/>
          <w:kern w:val="0"/>
          <w:sz w:val="24"/>
        </w:rPr>
        <w:t xml:space="preserve">. In addition, </w:t>
      </w:r>
      <w:r w:rsidR="00EB624E" w:rsidRPr="00AE3276">
        <w:rPr>
          <w:rFonts w:ascii="Book Antiqua" w:hAnsi="Book Antiqua"/>
          <w:kern w:val="0"/>
          <w:sz w:val="24"/>
        </w:rPr>
        <w:t>59% of patients with AP showed gut barrier dysfunction with increased intestinal permeability in a meta-analysis of 18 studies</w:t>
      </w:r>
      <w:r w:rsidR="00EB624E" w:rsidRPr="00AE3276">
        <w:rPr>
          <w:rFonts w:ascii="Book Antiqua" w:hAnsi="Book Antiqua"/>
          <w:kern w:val="0"/>
          <w:sz w:val="24"/>
          <w:vertAlign w:val="superscript"/>
        </w:rPr>
        <w:fldChar w:fldCharType="begin"/>
      </w:r>
      <w:r w:rsidR="00AC5A80" w:rsidRPr="00AE3276">
        <w:rPr>
          <w:rFonts w:ascii="Book Antiqua" w:hAnsi="Book Antiqua"/>
          <w:kern w:val="0"/>
          <w:sz w:val="24"/>
          <w:vertAlign w:val="superscript"/>
        </w:rPr>
        <w:instrText xml:space="preserve"> ADDIN EN.CITE &lt;EndNote&gt;&lt;Cite&gt;&lt;Author&gt;Wu&lt;/Author&gt;&lt;Year&gt;2014&lt;/Year&gt;&lt;RecNum&gt;67&lt;/RecNum&gt;&lt;DisplayText&gt;[17]&lt;/DisplayText&gt;&lt;record&gt;&lt;rec-number&gt;67&lt;/rec-number&gt;&lt;foreign-keys&gt;&lt;key app="EN" db-id="22xvwsrds995wzesva9parfu025at9a952zt" timestamp="1491463550"&gt;67&lt;/key&gt;&lt;/foreign-keys&gt;&lt;ref-type name="Journal Article"&gt;17&lt;/ref-type&gt;&lt;contributors&gt;&lt;authors&gt;&lt;author&gt;Wu, L. M.&lt;/author&gt;&lt;author&gt;Sankaran, S. J.&lt;/author&gt;&lt;author&gt;Plank, L. D.&lt;/author&gt;&lt;author&gt;Windsor, J. A.&lt;/author&gt;&lt;author&gt;Petrov, M. S.&lt;/author&gt;&lt;/authors&gt;&lt;/contributors&gt;&lt;auth-address&gt;Department of Surgery, University of Auckland, Auckland, New Zealand.&lt;/auth-address&gt;&lt;titles&gt;&lt;title&gt;Meta-analysis of gut barrier dysfunction in patients with acute pancreatitis&lt;/title&gt;&lt;secondary-title&gt;Br J Surg&lt;/secondary-title&gt;&lt;alt-title&gt;The British journal of surgery&lt;/alt-title&gt;&lt;/titles&gt;&lt;periodical&gt;&lt;full-title&gt;Br J Surg&lt;/full-title&gt;&lt;abbr-1&gt;The British journal of surgery&lt;/abbr-1&gt;&lt;/periodical&gt;&lt;alt-periodical&gt;&lt;full-title&gt;Br J Surg&lt;/full-title&gt;&lt;abbr-1&gt;The British journal of surgery&lt;/abbr-1&gt;&lt;/alt-periodical&gt;&lt;pages&gt;1644-56&lt;/pages&gt;&lt;volume&gt;101&lt;/volume&gt;&lt;number&gt;13&lt;/number&gt;&lt;edition&gt;2014/10/22&lt;/edition&gt;&lt;keywords&gt;&lt;keyword&gt;Acute Disease&lt;/keyword&gt;&lt;keyword&gt;Epidemiologic Methods&lt;/keyword&gt;&lt;keyword&gt;Gastrointestinal Diseases/*physiopathology&lt;/keyword&gt;&lt;keyword&gt;Gastrointestinal Tract/*physiopathology&lt;/keyword&gt;&lt;keyword&gt;Humans&lt;/keyword&gt;&lt;keyword&gt;Pancreatitis/*physiopathology&lt;/keyword&gt;&lt;/keywords&gt;&lt;dates&gt;&lt;year&gt;2014&lt;/year&gt;&lt;pub-dates&gt;&lt;date&gt;Dec&lt;/date&gt;&lt;/pub-dates&gt;&lt;/dates&gt;&lt;isbn&gt;0007-1323&lt;/isbn&gt;&lt;accession-num&gt;25334028&lt;/accession-num&gt;&lt;urls&gt;&lt;/urls&gt;&lt;electronic-resource-num&gt;10.1002/bjs.9665&lt;/electronic-resource-num&gt;&lt;remote-database-provider&gt;NLM&lt;/remote-database-provider&gt;&lt;language&gt;eng&lt;/language&gt;&lt;/record&gt;&lt;/Cite&gt;&lt;/EndNote&gt;</w:instrText>
      </w:r>
      <w:r w:rsidR="00EB624E" w:rsidRPr="00AE3276">
        <w:rPr>
          <w:rFonts w:ascii="Book Antiqua" w:hAnsi="Book Antiqua"/>
          <w:kern w:val="0"/>
          <w:sz w:val="24"/>
          <w:vertAlign w:val="superscript"/>
        </w:rPr>
        <w:fldChar w:fldCharType="separate"/>
      </w:r>
      <w:r w:rsidR="00AC5A80" w:rsidRPr="00AE3276">
        <w:rPr>
          <w:rFonts w:ascii="Book Antiqua" w:hAnsi="Book Antiqua"/>
          <w:noProof/>
          <w:kern w:val="0"/>
          <w:sz w:val="24"/>
          <w:vertAlign w:val="superscript"/>
        </w:rPr>
        <w:t>[17]</w:t>
      </w:r>
      <w:r w:rsidR="00EB624E" w:rsidRPr="00AE3276">
        <w:rPr>
          <w:rFonts w:ascii="Book Antiqua" w:hAnsi="Book Antiqua"/>
          <w:kern w:val="0"/>
          <w:sz w:val="24"/>
          <w:vertAlign w:val="superscript"/>
        </w:rPr>
        <w:fldChar w:fldCharType="end"/>
      </w:r>
      <w:r w:rsidR="00EB624E" w:rsidRPr="00AE3276">
        <w:rPr>
          <w:rFonts w:ascii="Book Antiqua" w:hAnsi="Book Antiqua"/>
          <w:kern w:val="0"/>
          <w:sz w:val="24"/>
        </w:rPr>
        <w:t>.</w:t>
      </w:r>
      <w:r w:rsidR="00AD0894" w:rsidRPr="00AE3276">
        <w:rPr>
          <w:rFonts w:ascii="Book Antiqua" w:hAnsi="Book Antiqua"/>
          <w:kern w:val="0"/>
          <w:sz w:val="24"/>
        </w:rPr>
        <w:t xml:space="preserve"> </w:t>
      </w:r>
      <w:r w:rsidR="0044091C" w:rsidRPr="00AE3276">
        <w:rPr>
          <w:rFonts w:ascii="Book Antiqua" w:hAnsi="Book Antiqua"/>
          <w:kern w:val="0"/>
          <w:sz w:val="24"/>
        </w:rPr>
        <w:t xml:space="preserve">Both propulsion and contractility were </w:t>
      </w:r>
      <w:r w:rsidR="00C97896" w:rsidRPr="00AE3276">
        <w:rPr>
          <w:rFonts w:ascii="Book Antiqua" w:hAnsi="Book Antiqua"/>
          <w:kern w:val="0"/>
          <w:sz w:val="24"/>
        </w:rPr>
        <w:t>reduced in necrotizing pancreatitis of rats</w:t>
      </w:r>
      <w:r w:rsidR="00C97896" w:rsidRPr="00AE3276">
        <w:rPr>
          <w:rFonts w:ascii="Book Antiqua" w:hAnsi="Book Antiqua"/>
          <w:kern w:val="0"/>
          <w:sz w:val="24"/>
          <w:vertAlign w:val="superscript"/>
        </w:rPr>
        <w:fldChar w:fldCharType="begin">
          <w:fldData xml:space="preserve">PEVuZE5vdGU+PENpdGU+PEF1dGhvcj5SaWVnZXI8L0F1dGhvcj48WWVhcj4xOTk4PC9ZZWFyPjxS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</w:fldData>
        </w:fldChar>
      </w:r>
      <w:r w:rsidR="00AC5A80" w:rsidRPr="00AE3276">
        <w:rPr>
          <w:rFonts w:ascii="Book Antiqua" w:hAnsi="Book Antiqua"/>
          <w:kern w:val="0"/>
          <w:sz w:val="24"/>
          <w:vertAlign w:val="superscript"/>
        </w:rPr>
        <w:instrText xml:space="preserve"> ADDIN EN.CITE </w:instrText>
      </w:r>
      <w:r w:rsidR="00AC5A80" w:rsidRPr="00AE3276">
        <w:rPr>
          <w:rFonts w:ascii="Book Antiqua" w:hAnsi="Book Antiqua"/>
          <w:kern w:val="0"/>
          <w:sz w:val="24"/>
          <w:vertAlign w:val="superscript"/>
        </w:rPr>
        <w:fldChar w:fldCharType="begin">
          <w:fldData xml:space="preserve">PEVuZE5vdGU+PENpdGU+PEF1dGhvcj5SaWVnZXI8L0F1dGhvcj48WWVhcj4xOTk4PC9ZZWFyPjxS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</w:fldData>
        </w:fldChar>
      </w:r>
      <w:r w:rsidR="00AC5A80" w:rsidRPr="00AE3276">
        <w:rPr>
          <w:rFonts w:ascii="Book Antiqua" w:hAnsi="Book Antiqua"/>
          <w:kern w:val="0"/>
          <w:sz w:val="24"/>
          <w:vertAlign w:val="superscript"/>
        </w:rPr>
        <w:instrText xml:space="preserve"> ADDIN EN.CITE.DATA </w:instrText>
      </w:r>
      <w:r w:rsidR="00AC5A80" w:rsidRPr="00AE3276">
        <w:rPr>
          <w:rFonts w:ascii="Book Antiqua" w:hAnsi="Book Antiqua"/>
          <w:kern w:val="0"/>
          <w:sz w:val="24"/>
          <w:vertAlign w:val="superscript"/>
        </w:rPr>
      </w:r>
      <w:r w:rsidR="00AC5A80" w:rsidRPr="00AE3276">
        <w:rPr>
          <w:rFonts w:ascii="Book Antiqua" w:hAnsi="Book Antiqua"/>
          <w:kern w:val="0"/>
          <w:sz w:val="24"/>
          <w:vertAlign w:val="superscript"/>
        </w:rPr>
        <w:fldChar w:fldCharType="end"/>
      </w:r>
      <w:r w:rsidR="00C97896" w:rsidRPr="00AE3276">
        <w:rPr>
          <w:rFonts w:ascii="Book Antiqua" w:hAnsi="Book Antiqua"/>
          <w:kern w:val="0"/>
          <w:sz w:val="24"/>
          <w:vertAlign w:val="superscript"/>
        </w:rPr>
      </w:r>
      <w:r w:rsidR="00C97896" w:rsidRPr="00AE3276">
        <w:rPr>
          <w:rFonts w:ascii="Book Antiqua" w:hAnsi="Book Antiqua"/>
          <w:kern w:val="0"/>
          <w:sz w:val="24"/>
          <w:vertAlign w:val="superscript"/>
        </w:rPr>
        <w:fldChar w:fldCharType="separate"/>
      </w:r>
      <w:r w:rsidR="00AC5A80" w:rsidRPr="00AE3276">
        <w:rPr>
          <w:rFonts w:ascii="Book Antiqua" w:hAnsi="Book Antiqua"/>
          <w:noProof/>
          <w:kern w:val="0"/>
          <w:sz w:val="24"/>
          <w:vertAlign w:val="superscript"/>
        </w:rPr>
        <w:t>[18]</w:t>
      </w:r>
      <w:r w:rsidR="00C97896" w:rsidRPr="00AE3276">
        <w:rPr>
          <w:rFonts w:ascii="Book Antiqua" w:hAnsi="Book Antiqua"/>
          <w:kern w:val="0"/>
          <w:sz w:val="24"/>
          <w:vertAlign w:val="superscript"/>
        </w:rPr>
        <w:fldChar w:fldCharType="end"/>
      </w:r>
      <w:r w:rsidR="00C97896" w:rsidRPr="00AE3276">
        <w:rPr>
          <w:rFonts w:ascii="Book Antiqua" w:hAnsi="Book Antiqua"/>
          <w:kern w:val="0"/>
          <w:sz w:val="24"/>
        </w:rPr>
        <w:t xml:space="preserve">. </w:t>
      </w:r>
      <w:r w:rsidR="002B1E16" w:rsidRPr="00AE3276">
        <w:rPr>
          <w:rFonts w:ascii="Book Antiqua" w:hAnsi="Book Antiqua"/>
          <w:kern w:val="0"/>
          <w:sz w:val="24"/>
        </w:rPr>
        <w:t xml:space="preserve">It was reported that permeability of </w:t>
      </w:r>
      <w:r w:rsidR="001F51FD" w:rsidRPr="00AE3276">
        <w:rPr>
          <w:rFonts w:ascii="Book Antiqua" w:hAnsi="Book Antiqua"/>
          <w:kern w:val="0"/>
          <w:sz w:val="24"/>
        </w:rPr>
        <w:t xml:space="preserve">the </w:t>
      </w:r>
      <w:r w:rsidR="002B1E16" w:rsidRPr="00AE3276">
        <w:rPr>
          <w:rFonts w:ascii="Book Antiqua" w:hAnsi="Book Antiqua"/>
          <w:kern w:val="0"/>
          <w:sz w:val="24"/>
        </w:rPr>
        <w:t xml:space="preserve">ileum was significantly increased </w:t>
      </w:r>
      <w:r w:rsidR="001F51FD" w:rsidRPr="00AE3276">
        <w:rPr>
          <w:rFonts w:ascii="Book Antiqua" w:hAnsi="Book Antiqua"/>
          <w:kern w:val="0"/>
          <w:sz w:val="24"/>
        </w:rPr>
        <w:t xml:space="preserve">at </w:t>
      </w:r>
      <w:r w:rsidR="002B1E16" w:rsidRPr="00AE3276">
        <w:rPr>
          <w:rFonts w:ascii="Book Antiqua" w:hAnsi="Book Antiqua"/>
          <w:kern w:val="0"/>
          <w:sz w:val="24"/>
        </w:rPr>
        <w:t xml:space="preserve">6 h, </w:t>
      </w:r>
      <w:r w:rsidR="0000411A" w:rsidRPr="00AE3276">
        <w:rPr>
          <w:rFonts w:ascii="Book Antiqua" w:hAnsi="Book Antiqua"/>
          <w:kern w:val="0"/>
          <w:sz w:val="24"/>
        </w:rPr>
        <w:t xml:space="preserve">the </w:t>
      </w:r>
      <w:r w:rsidR="002B1E16" w:rsidRPr="00AE3276">
        <w:rPr>
          <w:rFonts w:ascii="Book Antiqua" w:eastAsia="Times New Roman" w:hAnsi="Book Antiqua"/>
          <w:kern w:val="0"/>
          <w:sz w:val="24"/>
        </w:rPr>
        <w:t xml:space="preserve">blood endotoxin level was elevated and bacterial translocation occurred 18 h after induction of </w:t>
      </w:r>
      <w:r w:rsidR="002B1E16" w:rsidRPr="00AE3276">
        <w:rPr>
          <w:rFonts w:ascii="Book Antiqua" w:eastAsia="Times New Roman" w:hAnsi="Book Antiqua"/>
          <w:noProof/>
          <w:kern w:val="0"/>
          <w:sz w:val="24"/>
        </w:rPr>
        <w:t>SAP</w:t>
      </w:r>
      <w:r w:rsidR="002F4057" w:rsidRPr="00AE3276">
        <w:rPr>
          <w:rFonts w:ascii="Book Antiqua" w:eastAsia="Times New Roman" w:hAnsi="Book Antiqua"/>
          <w:noProof/>
          <w:kern w:val="0"/>
          <w:sz w:val="24"/>
        </w:rPr>
        <w:t>-</w:t>
      </w:r>
      <w:r w:rsidR="002B1E16" w:rsidRPr="00AE3276">
        <w:rPr>
          <w:rFonts w:ascii="Book Antiqua" w:hAnsi="Book Antiqua"/>
          <w:noProof/>
          <w:kern w:val="0"/>
          <w:sz w:val="24"/>
        </w:rPr>
        <w:t>induced</w:t>
      </w:r>
      <w:r w:rsidR="002B1E16" w:rsidRPr="00AE3276">
        <w:rPr>
          <w:rFonts w:ascii="Book Antiqua" w:hAnsi="Book Antiqua"/>
          <w:kern w:val="0"/>
          <w:sz w:val="24"/>
        </w:rPr>
        <w:t xml:space="preserve"> by injection of 3% sodium deoxycholate</w:t>
      </w:r>
      <w:r w:rsidR="002B1E16" w:rsidRPr="00AE3276">
        <w:rPr>
          <w:rFonts w:ascii="Book Antiqua" w:hAnsi="Book Antiqua"/>
          <w:kern w:val="0"/>
          <w:sz w:val="24"/>
          <w:vertAlign w:val="superscript"/>
        </w:rPr>
        <w:fldChar w:fldCharType="begin">
          <w:fldData xml:space="preserve">PEVuZE5vdGU+PENpdGU+PEF1dGhvcj5ZYXN1ZGE8L0F1dGhvcj48WWVhcj4yMDA2PC9ZZWFyPjxS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</w:fldData>
        </w:fldChar>
      </w:r>
      <w:r w:rsidR="00AC5A80" w:rsidRPr="00AE3276">
        <w:rPr>
          <w:rFonts w:ascii="Book Antiqua" w:hAnsi="Book Antiqua"/>
          <w:kern w:val="0"/>
          <w:sz w:val="24"/>
          <w:vertAlign w:val="superscript"/>
        </w:rPr>
        <w:instrText xml:space="preserve"> ADDIN EN.CITE </w:instrText>
      </w:r>
      <w:r w:rsidR="00AC5A80" w:rsidRPr="00AE3276">
        <w:rPr>
          <w:rFonts w:ascii="Book Antiqua" w:hAnsi="Book Antiqua"/>
          <w:kern w:val="0"/>
          <w:sz w:val="24"/>
          <w:vertAlign w:val="superscript"/>
        </w:rPr>
        <w:fldChar w:fldCharType="begin">
          <w:fldData xml:space="preserve">PEVuZE5vdGU+PENpdGU+PEF1dGhvcj5ZYXN1ZGE8L0F1dGhvcj48WWVhcj4yMDA2PC9ZZWFyPjxS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</w:fldData>
        </w:fldChar>
      </w:r>
      <w:r w:rsidR="00AC5A80" w:rsidRPr="00AE3276">
        <w:rPr>
          <w:rFonts w:ascii="Book Antiqua" w:hAnsi="Book Antiqua"/>
          <w:kern w:val="0"/>
          <w:sz w:val="24"/>
          <w:vertAlign w:val="superscript"/>
        </w:rPr>
        <w:instrText xml:space="preserve"> ADDIN EN.CITE.DATA </w:instrText>
      </w:r>
      <w:r w:rsidR="00AC5A80" w:rsidRPr="00AE3276">
        <w:rPr>
          <w:rFonts w:ascii="Book Antiqua" w:hAnsi="Book Antiqua"/>
          <w:kern w:val="0"/>
          <w:sz w:val="24"/>
          <w:vertAlign w:val="superscript"/>
        </w:rPr>
      </w:r>
      <w:r w:rsidR="00AC5A80" w:rsidRPr="00AE3276">
        <w:rPr>
          <w:rFonts w:ascii="Book Antiqua" w:hAnsi="Book Antiqua"/>
          <w:kern w:val="0"/>
          <w:sz w:val="24"/>
          <w:vertAlign w:val="superscript"/>
        </w:rPr>
        <w:fldChar w:fldCharType="end"/>
      </w:r>
      <w:r w:rsidR="002B1E16" w:rsidRPr="00AE3276">
        <w:rPr>
          <w:rFonts w:ascii="Book Antiqua" w:hAnsi="Book Antiqua"/>
          <w:kern w:val="0"/>
          <w:sz w:val="24"/>
          <w:vertAlign w:val="superscript"/>
        </w:rPr>
      </w:r>
      <w:r w:rsidR="002B1E16" w:rsidRPr="00AE3276">
        <w:rPr>
          <w:rFonts w:ascii="Book Antiqua" w:hAnsi="Book Antiqua"/>
          <w:kern w:val="0"/>
          <w:sz w:val="24"/>
          <w:vertAlign w:val="superscript"/>
        </w:rPr>
        <w:fldChar w:fldCharType="separate"/>
      </w:r>
      <w:r w:rsidR="00AC5A80" w:rsidRPr="00AE3276">
        <w:rPr>
          <w:rFonts w:ascii="Book Antiqua" w:hAnsi="Book Antiqua"/>
          <w:noProof/>
          <w:kern w:val="0"/>
          <w:sz w:val="24"/>
          <w:vertAlign w:val="superscript"/>
        </w:rPr>
        <w:t>[19]</w:t>
      </w:r>
      <w:r w:rsidR="002B1E16" w:rsidRPr="00AE3276">
        <w:rPr>
          <w:rFonts w:ascii="Book Antiqua" w:hAnsi="Book Antiqua"/>
          <w:kern w:val="0"/>
          <w:sz w:val="24"/>
          <w:vertAlign w:val="superscript"/>
        </w:rPr>
        <w:fldChar w:fldCharType="end"/>
      </w:r>
      <w:r w:rsidR="002B1E16" w:rsidRPr="00AE3276">
        <w:rPr>
          <w:rFonts w:ascii="Book Antiqua" w:hAnsi="Book Antiqua"/>
          <w:kern w:val="0"/>
          <w:sz w:val="24"/>
        </w:rPr>
        <w:t>.</w:t>
      </w:r>
      <w:r w:rsidR="00AF795B" w:rsidRPr="00AE3276">
        <w:rPr>
          <w:rFonts w:ascii="Book Antiqua" w:eastAsia="Times New Roman" w:hAnsi="Book Antiqua"/>
          <w:kern w:val="0"/>
          <w:sz w:val="24"/>
        </w:rPr>
        <w:t xml:space="preserve"> </w:t>
      </w:r>
      <w:r w:rsidR="006C57AF" w:rsidRPr="00AE3276">
        <w:rPr>
          <w:rFonts w:ascii="Book Antiqua" w:hAnsi="Book Antiqua"/>
          <w:kern w:val="0"/>
          <w:sz w:val="24"/>
        </w:rPr>
        <w:t xml:space="preserve">As we know, oral medicines including herbs are generally absorbed by </w:t>
      </w:r>
      <w:r w:rsidR="0000411A" w:rsidRPr="00AE3276">
        <w:rPr>
          <w:rFonts w:ascii="Book Antiqua" w:hAnsi="Book Antiqua"/>
          <w:kern w:val="0"/>
          <w:sz w:val="24"/>
        </w:rPr>
        <w:t xml:space="preserve">the </w:t>
      </w:r>
      <w:r w:rsidR="006C57AF" w:rsidRPr="00AE3276">
        <w:rPr>
          <w:rFonts w:ascii="Book Antiqua" w:hAnsi="Book Antiqua"/>
          <w:kern w:val="0"/>
          <w:sz w:val="24"/>
        </w:rPr>
        <w:t xml:space="preserve">gastrointestinal mucosa. </w:t>
      </w:r>
      <w:r w:rsidR="00D849BF" w:rsidRPr="00AE3276">
        <w:rPr>
          <w:rFonts w:ascii="Book Antiqua" w:hAnsi="Book Antiqua"/>
          <w:kern w:val="0"/>
          <w:sz w:val="24"/>
        </w:rPr>
        <w:t xml:space="preserve">The procedure of drug </w:t>
      </w:r>
      <w:r w:rsidR="0000411A" w:rsidRPr="00AE3276">
        <w:rPr>
          <w:rFonts w:ascii="Book Antiqua" w:hAnsi="Book Antiqua"/>
          <w:kern w:val="0"/>
          <w:sz w:val="24"/>
        </w:rPr>
        <w:t>absorption</w:t>
      </w:r>
      <w:r w:rsidR="00D849BF" w:rsidRPr="00AE3276">
        <w:rPr>
          <w:rFonts w:ascii="Book Antiqua" w:hAnsi="Book Antiqua"/>
          <w:kern w:val="0"/>
          <w:sz w:val="24"/>
        </w:rPr>
        <w:t xml:space="preserve"> into </w:t>
      </w:r>
      <w:r w:rsidR="0000411A" w:rsidRPr="00AE3276">
        <w:rPr>
          <w:rFonts w:ascii="Book Antiqua" w:hAnsi="Book Antiqua"/>
          <w:kern w:val="0"/>
          <w:sz w:val="24"/>
        </w:rPr>
        <w:t xml:space="preserve">the </w:t>
      </w:r>
      <w:r w:rsidR="00D849BF" w:rsidRPr="00AE3276">
        <w:rPr>
          <w:rFonts w:ascii="Book Antiqua" w:hAnsi="Book Antiqua"/>
          <w:kern w:val="0"/>
          <w:sz w:val="24"/>
        </w:rPr>
        <w:t xml:space="preserve">blood circulation from </w:t>
      </w:r>
      <w:r w:rsidR="0000411A" w:rsidRPr="00AE3276">
        <w:rPr>
          <w:rFonts w:ascii="Book Antiqua" w:hAnsi="Book Antiqua"/>
          <w:kern w:val="0"/>
          <w:sz w:val="24"/>
        </w:rPr>
        <w:t xml:space="preserve">the </w:t>
      </w:r>
      <w:r w:rsidR="00D849BF" w:rsidRPr="00AE3276">
        <w:rPr>
          <w:rFonts w:ascii="Book Antiqua" w:hAnsi="Book Antiqua"/>
          <w:kern w:val="0"/>
          <w:sz w:val="24"/>
        </w:rPr>
        <w:t>plasma membrane barrier is as follow</w:t>
      </w:r>
      <w:r w:rsidR="0000411A" w:rsidRPr="00AE3276">
        <w:rPr>
          <w:rFonts w:ascii="Book Antiqua" w:hAnsi="Book Antiqua"/>
          <w:kern w:val="0"/>
          <w:sz w:val="24"/>
        </w:rPr>
        <w:t>s</w:t>
      </w:r>
      <w:r w:rsidR="00D849BF" w:rsidRPr="00AE3276">
        <w:rPr>
          <w:rFonts w:ascii="Book Antiqua" w:hAnsi="Book Antiqua"/>
          <w:kern w:val="0"/>
          <w:sz w:val="24"/>
        </w:rPr>
        <w:t xml:space="preserve">: drug molecule, gastrointestinal mucous layer, brush border, epithelial cell membrane, intracellular fluid, basal lamina, </w:t>
      </w:r>
      <w:r w:rsidR="005A63DA" w:rsidRPr="00AE3276">
        <w:rPr>
          <w:rFonts w:ascii="Book Antiqua" w:hAnsi="Book Antiqua"/>
          <w:kern w:val="0"/>
          <w:sz w:val="24"/>
        </w:rPr>
        <w:t xml:space="preserve">lamina propria, </w:t>
      </w:r>
      <w:r w:rsidR="005A63DA" w:rsidRPr="00AE3276">
        <w:rPr>
          <w:rFonts w:ascii="Book Antiqua" w:hAnsi="Book Antiqua"/>
          <w:noProof/>
          <w:kern w:val="0"/>
          <w:sz w:val="24"/>
        </w:rPr>
        <w:t>externa</w:t>
      </w:r>
      <w:r w:rsidR="005A63DA" w:rsidRPr="00AE3276">
        <w:rPr>
          <w:rFonts w:ascii="Book Antiqua" w:hAnsi="Book Antiqua"/>
          <w:kern w:val="0"/>
          <w:sz w:val="24"/>
        </w:rPr>
        <w:t xml:space="preserve"> of vessels, </w:t>
      </w:r>
      <w:r w:rsidR="005A63DA" w:rsidRPr="00AE3276">
        <w:rPr>
          <w:rFonts w:ascii="Book Antiqua" w:hAnsi="Book Antiqua"/>
          <w:noProof/>
          <w:kern w:val="0"/>
          <w:sz w:val="24"/>
        </w:rPr>
        <w:t>cytoplasm</w:t>
      </w:r>
      <w:r w:rsidR="005A63DA" w:rsidRPr="00AE3276">
        <w:rPr>
          <w:rFonts w:ascii="Book Antiqua" w:hAnsi="Book Antiqua"/>
          <w:kern w:val="0"/>
          <w:sz w:val="24"/>
        </w:rPr>
        <w:t xml:space="preserve"> of vessels, intima of vessels and </w:t>
      </w:r>
      <w:r w:rsidR="008F4AAF" w:rsidRPr="00AE3276">
        <w:rPr>
          <w:rFonts w:ascii="Book Antiqua" w:hAnsi="Book Antiqua"/>
          <w:kern w:val="0"/>
          <w:sz w:val="24"/>
        </w:rPr>
        <w:t xml:space="preserve">then into the </w:t>
      </w:r>
      <w:r w:rsidR="005A63DA" w:rsidRPr="00AE3276">
        <w:rPr>
          <w:rFonts w:ascii="Book Antiqua" w:hAnsi="Book Antiqua"/>
          <w:kern w:val="0"/>
          <w:sz w:val="24"/>
        </w:rPr>
        <w:t xml:space="preserve">blood. Therefore, </w:t>
      </w:r>
      <w:r w:rsidR="005A63DA" w:rsidRPr="00AE3276">
        <w:rPr>
          <w:rFonts w:ascii="Book Antiqua" w:eastAsia="Times New Roman" w:hAnsi="Book Antiqua"/>
          <w:kern w:val="0"/>
          <w:sz w:val="24"/>
        </w:rPr>
        <w:t>t</w:t>
      </w:r>
      <w:r w:rsidR="006C57AF" w:rsidRPr="00AE3276">
        <w:rPr>
          <w:rFonts w:ascii="Book Antiqua" w:eastAsia="Times New Roman" w:hAnsi="Book Antiqua"/>
          <w:kern w:val="0"/>
          <w:sz w:val="24"/>
        </w:rPr>
        <w:t xml:space="preserve">hese </w:t>
      </w:r>
      <w:r w:rsidR="00C019C3" w:rsidRPr="00AE3276">
        <w:rPr>
          <w:rFonts w:ascii="Book Antiqua" w:eastAsia="Times New Roman" w:hAnsi="Book Antiqua"/>
          <w:kern w:val="0"/>
          <w:sz w:val="24"/>
        </w:rPr>
        <w:t xml:space="preserve">aforementioned </w:t>
      </w:r>
      <w:r w:rsidR="006C57AF" w:rsidRPr="00AE3276">
        <w:rPr>
          <w:rFonts w:ascii="Book Antiqua" w:eastAsia="Times New Roman" w:hAnsi="Book Antiqua"/>
          <w:kern w:val="0"/>
          <w:sz w:val="24"/>
        </w:rPr>
        <w:t xml:space="preserve">factors may play </w:t>
      </w:r>
      <w:r w:rsidR="00C03568" w:rsidRPr="00AE3276">
        <w:rPr>
          <w:rFonts w:ascii="Book Antiqua" w:eastAsia="Times New Roman" w:hAnsi="Book Antiqua"/>
          <w:kern w:val="0"/>
          <w:sz w:val="24"/>
        </w:rPr>
        <w:t xml:space="preserve">an </w:t>
      </w:r>
      <w:r w:rsidR="006C57AF" w:rsidRPr="00AE3276">
        <w:rPr>
          <w:rFonts w:ascii="Book Antiqua" w:eastAsia="Times New Roman" w:hAnsi="Book Antiqua"/>
          <w:kern w:val="0"/>
          <w:sz w:val="24"/>
        </w:rPr>
        <w:t>important role in the delay of</w:t>
      </w:r>
      <w:r w:rsidR="00C019C3" w:rsidRPr="00AE3276">
        <w:rPr>
          <w:rFonts w:ascii="Book Antiqua" w:eastAsia="Times New Roman" w:hAnsi="Book Antiqua"/>
          <w:kern w:val="0"/>
          <w:sz w:val="24"/>
        </w:rPr>
        <w:t xml:space="preserve"> the</w:t>
      </w:r>
      <w:r w:rsidR="006C57AF" w:rsidRPr="00AE3276">
        <w:rPr>
          <w:rFonts w:ascii="Book Antiqua" w:eastAsia="Times New Roman" w:hAnsi="Book Antiqua"/>
          <w:kern w:val="0"/>
          <w:sz w:val="24"/>
        </w:rPr>
        <w:t xml:space="preserve"> </w:t>
      </w:r>
      <w:r w:rsidR="006C57AF" w:rsidRPr="00AE3276">
        <w:rPr>
          <w:rFonts w:ascii="Book Antiqua" w:eastAsia="FangSong_GB2312" w:hAnsi="Book Antiqua"/>
          <w:sz w:val="24"/>
        </w:rPr>
        <w:t>T</w:t>
      </w:r>
      <w:r w:rsidR="006C57AF" w:rsidRPr="00AE3276">
        <w:rPr>
          <w:rFonts w:ascii="Book Antiqua" w:eastAsia="FangSong_GB2312" w:hAnsi="Book Antiqua"/>
          <w:sz w:val="24"/>
          <w:vertAlign w:val="subscript"/>
        </w:rPr>
        <w:t>max</w:t>
      </w:r>
      <w:r w:rsidR="006C57AF" w:rsidRPr="00AE3276">
        <w:rPr>
          <w:rFonts w:ascii="Book Antiqua" w:eastAsia="FangSong_GB2312" w:hAnsi="Book Antiqua"/>
          <w:sz w:val="24"/>
        </w:rPr>
        <w:t xml:space="preserve"> of the components of DCQD </w:t>
      </w:r>
      <w:r w:rsidR="002F4057" w:rsidRPr="00AE3276">
        <w:rPr>
          <w:rFonts w:ascii="Book Antiqua" w:eastAsia="FangSong_GB2312" w:hAnsi="Book Antiqua"/>
          <w:sz w:val="24"/>
        </w:rPr>
        <w:t>in reaching</w:t>
      </w:r>
      <w:r w:rsidR="008F4AAF" w:rsidRPr="00AE3276">
        <w:rPr>
          <w:rFonts w:ascii="Book Antiqua" w:eastAsia="FangSong_GB2312" w:hAnsi="Book Antiqua"/>
          <w:sz w:val="24"/>
        </w:rPr>
        <w:t xml:space="preserve"> </w:t>
      </w:r>
      <w:r w:rsidR="006C57AF" w:rsidRPr="00AE3276">
        <w:rPr>
          <w:rFonts w:ascii="Book Antiqua" w:eastAsia="FangSong_GB2312" w:hAnsi="Book Antiqua"/>
          <w:sz w:val="24"/>
        </w:rPr>
        <w:t>the circulation</w:t>
      </w:r>
      <w:r w:rsidR="00B57A5A" w:rsidRPr="00AE3276">
        <w:rPr>
          <w:rFonts w:ascii="Book Antiqua" w:eastAsia="FangSong_GB2312" w:hAnsi="Book Antiqua"/>
          <w:sz w:val="24"/>
        </w:rPr>
        <w:t xml:space="preserve"> and their concentrations in pancreatic tissues.</w:t>
      </w:r>
      <w:r w:rsidR="00AA28DA" w:rsidRPr="00AE3276">
        <w:rPr>
          <w:rFonts w:ascii="Book Antiqua" w:eastAsia="FangSong_GB2312" w:hAnsi="Book Antiqua"/>
          <w:sz w:val="24"/>
        </w:rPr>
        <w:t xml:space="preserve"> Another factor may be the physicochemical properties of these components. Chrysophanol belongs to the Class II poorly water soluble drugs in the Biopharmaceutic</w:t>
      </w:r>
      <w:r w:rsidR="00693154" w:rsidRPr="00AE3276">
        <w:rPr>
          <w:rFonts w:ascii="Book Antiqua" w:eastAsia="FangSong_GB2312" w:hAnsi="Book Antiqua"/>
          <w:sz w:val="24"/>
        </w:rPr>
        <w:t>s</w:t>
      </w:r>
      <w:r w:rsidR="00AA28DA" w:rsidRPr="00AE3276">
        <w:rPr>
          <w:rFonts w:ascii="Book Antiqua" w:eastAsia="FangSong_GB2312" w:hAnsi="Book Antiqua"/>
          <w:sz w:val="24"/>
        </w:rPr>
        <w:t xml:space="preserve"> Classification System (BCS) with low s</w:t>
      </w:r>
      <w:r w:rsidR="007A24AF" w:rsidRPr="00AE3276">
        <w:rPr>
          <w:rFonts w:ascii="Book Antiqua" w:eastAsia="FangSong_GB2312" w:hAnsi="Book Antiqua"/>
          <w:sz w:val="24"/>
        </w:rPr>
        <w:t>olubility but high permeability</w:t>
      </w:r>
      <w:r w:rsidR="00C43046" w:rsidRPr="00AE3276">
        <w:rPr>
          <w:rFonts w:ascii="Book Antiqua" w:eastAsia="FangSong_GB2312" w:hAnsi="Book Antiqua"/>
          <w:sz w:val="24"/>
          <w:vertAlign w:val="superscript"/>
        </w:rPr>
        <w:fldChar w:fldCharType="begin">
          <w:fldData xml:space="preserve">PEVuZE5vdGU+PENpdGU+PEF1dGhvcj5TaW5naDwvQXV0aG9yPjxZZWFyPjIwMTI8L1llYXI+PFJl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</w:fldData>
        </w:fldChar>
      </w:r>
      <w:r w:rsidR="00AC5A80" w:rsidRPr="00AE3276">
        <w:rPr>
          <w:rFonts w:ascii="Book Antiqua" w:eastAsia="FangSong_GB2312" w:hAnsi="Book Antiqua"/>
          <w:sz w:val="24"/>
          <w:vertAlign w:val="superscript"/>
        </w:rPr>
        <w:instrText xml:space="preserve"> ADDIN EN.CITE </w:instrText>
      </w:r>
      <w:r w:rsidR="00AC5A80" w:rsidRPr="00AE3276">
        <w:rPr>
          <w:rFonts w:ascii="Book Antiqua" w:eastAsia="FangSong_GB2312" w:hAnsi="Book Antiqua"/>
          <w:sz w:val="24"/>
          <w:vertAlign w:val="superscript"/>
        </w:rPr>
        <w:fldChar w:fldCharType="begin">
          <w:fldData xml:space="preserve">PEVuZE5vdGU+PENpdGU+PEF1dGhvcj5TaW5naDwvQXV0aG9yPjxZZWFyPjIwMTI8L1llYXI+PFJl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</w:fldData>
        </w:fldChar>
      </w:r>
      <w:r w:rsidR="00AC5A80" w:rsidRPr="00AE3276">
        <w:rPr>
          <w:rFonts w:ascii="Book Antiqua" w:eastAsia="FangSong_GB2312" w:hAnsi="Book Antiqua"/>
          <w:sz w:val="24"/>
          <w:vertAlign w:val="superscript"/>
        </w:rPr>
        <w:instrText xml:space="preserve"> ADDIN EN.CITE.DATA </w:instrText>
      </w:r>
      <w:r w:rsidR="00AC5A80" w:rsidRPr="00AE3276">
        <w:rPr>
          <w:rFonts w:ascii="Book Antiqua" w:eastAsia="FangSong_GB2312" w:hAnsi="Book Antiqua"/>
          <w:sz w:val="24"/>
          <w:vertAlign w:val="superscript"/>
        </w:rPr>
      </w:r>
      <w:r w:rsidR="00AC5A80" w:rsidRPr="00AE3276">
        <w:rPr>
          <w:rFonts w:ascii="Book Antiqua" w:eastAsia="FangSong_GB2312" w:hAnsi="Book Antiqua"/>
          <w:sz w:val="24"/>
          <w:vertAlign w:val="superscript"/>
        </w:rPr>
        <w:fldChar w:fldCharType="end"/>
      </w:r>
      <w:r w:rsidR="00C43046" w:rsidRPr="00AE3276">
        <w:rPr>
          <w:rFonts w:ascii="Book Antiqua" w:eastAsia="FangSong_GB2312" w:hAnsi="Book Antiqua"/>
          <w:sz w:val="24"/>
          <w:vertAlign w:val="superscript"/>
        </w:rPr>
      </w:r>
      <w:r w:rsidR="00C43046" w:rsidRPr="00AE3276">
        <w:rPr>
          <w:rFonts w:ascii="Book Antiqua" w:eastAsia="FangSong_GB2312" w:hAnsi="Book Antiqua"/>
          <w:sz w:val="24"/>
          <w:vertAlign w:val="superscript"/>
        </w:rPr>
        <w:fldChar w:fldCharType="separate"/>
      </w:r>
      <w:r w:rsidR="0014590F" w:rsidRPr="00AE3276">
        <w:rPr>
          <w:rFonts w:ascii="Book Antiqua" w:eastAsia="FangSong_GB2312" w:hAnsi="Book Antiqua"/>
          <w:noProof/>
          <w:sz w:val="24"/>
          <w:vertAlign w:val="superscript"/>
        </w:rPr>
        <w:t>[20,</w:t>
      </w:r>
      <w:r w:rsidR="00AC5A80" w:rsidRPr="00AE3276">
        <w:rPr>
          <w:rFonts w:ascii="Book Antiqua" w:eastAsia="FangSong_GB2312" w:hAnsi="Book Antiqua"/>
          <w:noProof/>
          <w:sz w:val="24"/>
          <w:vertAlign w:val="superscript"/>
        </w:rPr>
        <w:t>21]</w:t>
      </w:r>
      <w:r w:rsidR="00C43046" w:rsidRPr="00AE3276">
        <w:rPr>
          <w:rFonts w:ascii="Book Antiqua" w:eastAsia="FangSong_GB2312" w:hAnsi="Book Antiqua"/>
          <w:sz w:val="24"/>
          <w:vertAlign w:val="superscript"/>
        </w:rPr>
        <w:fldChar w:fldCharType="end"/>
      </w:r>
      <w:r w:rsidR="00AA28DA" w:rsidRPr="00AE3276">
        <w:rPr>
          <w:rFonts w:ascii="Book Antiqua" w:eastAsia="FangSong_GB2312" w:hAnsi="Book Antiqua"/>
          <w:sz w:val="24"/>
        </w:rPr>
        <w:t xml:space="preserve">. Magnolol, </w:t>
      </w:r>
      <w:r w:rsidR="00C43046" w:rsidRPr="00AE3276">
        <w:rPr>
          <w:rFonts w:ascii="Book Antiqua" w:eastAsia="FangSong_GB2312" w:hAnsi="Book Antiqua"/>
          <w:sz w:val="24"/>
        </w:rPr>
        <w:t>a small-molecule neolignan</w:t>
      </w:r>
      <w:r w:rsidR="00C43046" w:rsidRPr="00AE3276">
        <w:rPr>
          <w:rFonts w:ascii="Book Antiqua" w:eastAsia="FangSong_GB2312" w:hAnsi="Book Antiqua"/>
          <w:sz w:val="24"/>
          <w:vertAlign w:val="superscript"/>
        </w:rPr>
        <w:fldChar w:fldCharType="begin">
          <w:fldData xml:space="preserve">PEVuZE5vdGU+PENpdGU+PEF1dGhvcj5MaW48L0F1dGhvcj48WWVhcj4yMDEzPC9ZZWFyPjxSZWNO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=
</w:fldData>
        </w:fldChar>
      </w:r>
      <w:r w:rsidR="00AC5A80" w:rsidRPr="00AE3276">
        <w:rPr>
          <w:rFonts w:ascii="Book Antiqua" w:eastAsia="FangSong_GB2312" w:hAnsi="Book Antiqua"/>
          <w:sz w:val="24"/>
          <w:vertAlign w:val="superscript"/>
        </w:rPr>
        <w:instrText xml:space="preserve"> ADDIN EN.CITE </w:instrText>
      </w:r>
      <w:r w:rsidR="00AC5A80" w:rsidRPr="00AE3276">
        <w:rPr>
          <w:rFonts w:ascii="Book Antiqua" w:eastAsia="FangSong_GB2312" w:hAnsi="Book Antiqua"/>
          <w:sz w:val="24"/>
          <w:vertAlign w:val="superscript"/>
        </w:rPr>
        <w:fldChar w:fldCharType="begin">
          <w:fldData xml:space="preserve">PEVuZE5vdGU+PENpdGU+PEF1dGhvcj5MaW48L0F1dGhvcj48WWVhcj4yMDEzPC9ZZWFyPjxSZWNO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=
</w:fldData>
        </w:fldChar>
      </w:r>
      <w:r w:rsidR="00AC5A80" w:rsidRPr="00AE3276">
        <w:rPr>
          <w:rFonts w:ascii="Book Antiqua" w:eastAsia="FangSong_GB2312" w:hAnsi="Book Antiqua"/>
          <w:sz w:val="24"/>
          <w:vertAlign w:val="superscript"/>
        </w:rPr>
        <w:instrText xml:space="preserve"> ADDIN EN.CITE.DATA </w:instrText>
      </w:r>
      <w:r w:rsidR="00AC5A80" w:rsidRPr="00AE3276">
        <w:rPr>
          <w:rFonts w:ascii="Book Antiqua" w:eastAsia="FangSong_GB2312" w:hAnsi="Book Antiqua"/>
          <w:sz w:val="24"/>
          <w:vertAlign w:val="superscript"/>
        </w:rPr>
      </w:r>
      <w:r w:rsidR="00AC5A80" w:rsidRPr="00AE3276">
        <w:rPr>
          <w:rFonts w:ascii="Book Antiqua" w:eastAsia="FangSong_GB2312" w:hAnsi="Book Antiqua"/>
          <w:sz w:val="24"/>
          <w:vertAlign w:val="superscript"/>
        </w:rPr>
        <w:fldChar w:fldCharType="end"/>
      </w:r>
      <w:r w:rsidR="00C43046" w:rsidRPr="00AE3276">
        <w:rPr>
          <w:rFonts w:ascii="Book Antiqua" w:eastAsia="FangSong_GB2312" w:hAnsi="Book Antiqua"/>
          <w:sz w:val="24"/>
          <w:vertAlign w:val="superscript"/>
        </w:rPr>
      </w:r>
      <w:r w:rsidR="00C43046" w:rsidRPr="00AE3276">
        <w:rPr>
          <w:rFonts w:ascii="Book Antiqua" w:eastAsia="FangSong_GB2312" w:hAnsi="Book Antiqua"/>
          <w:sz w:val="24"/>
          <w:vertAlign w:val="superscript"/>
        </w:rPr>
        <w:fldChar w:fldCharType="separate"/>
      </w:r>
      <w:r w:rsidR="00AC5A80" w:rsidRPr="00AE3276">
        <w:rPr>
          <w:rFonts w:ascii="Book Antiqua" w:eastAsia="FangSong_GB2312" w:hAnsi="Book Antiqua"/>
          <w:noProof/>
          <w:sz w:val="24"/>
          <w:vertAlign w:val="superscript"/>
        </w:rPr>
        <w:t>[22]</w:t>
      </w:r>
      <w:r w:rsidR="00C43046" w:rsidRPr="00AE3276">
        <w:rPr>
          <w:rFonts w:ascii="Book Antiqua" w:eastAsia="FangSong_GB2312" w:hAnsi="Book Antiqua"/>
          <w:sz w:val="24"/>
          <w:vertAlign w:val="superscript"/>
        </w:rPr>
        <w:fldChar w:fldCharType="end"/>
      </w:r>
      <w:r w:rsidR="007A24AF" w:rsidRPr="00AE3276">
        <w:rPr>
          <w:rFonts w:ascii="Book Antiqua" w:eastAsia="FangSong_GB2312" w:hAnsi="Book Antiqua"/>
          <w:sz w:val="24"/>
        </w:rPr>
        <w:t>, has</w:t>
      </w:r>
      <w:r w:rsidR="00AA28DA" w:rsidRPr="00AE3276">
        <w:rPr>
          <w:rFonts w:ascii="Book Antiqua" w:eastAsia="FangSong_GB2312" w:hAnsi="Book Antiqua"/>
          <w:sz w:val="24"/>
        </w:rPr>
        <w:t xml:space="preserve"> </w:t>
      </w:r>
      <w:r w:rsidR="007A24AF" w:rsidRPr="00AE3276">
        <w:rPr>
          <w:rFonts w:ascii="Book Antiqua" w:eastAsia="FangSong_GB2312" w:hAnsi="Book Antiqua"/>
          <w:sz w:val="24"/>
        </w:rPr>
        <w:t xml:space="preserve">an </w:t>
      </w:r>
      <w:r w:rsidR="00AA28DA" w:rsidRPr="00AE3276">
        <w:rPr>
          <w:rFonts w:ascii="Book Antiqua" w:eastAsia="FangSong_GB2312" w:hAnsi="Book Antiqua"/>
          <w:sz w:val="24"/>
        </w:rPr>
        <w:t>extensive first-pass me</w:t>
      </w:r>
      <w:r w:rsidR="00C43046" w:rsidRPr="00AE3276">
        <w:rPr>
          <w:rFonts w:ascii="Book Antiqua" w:eastAsia="FangSong_GB2312" w:hAnsi="Book Antiqua"/>
          <w:sz w:val="24"/>
        </w:rPr>
        <w:t>tabolism and low absorption</w:t>
      </w:r>
      <w:r w:rsidR="009C1A70" w:rsidRPr="00AE3276">
        <w:rPr>
          <w:rFonts w:ascii="Book Antiqua" w:eastAsia="FangSong_GB2312" w:hAnsi="Book Antiqua"/>
          <w:sz w:val="24"/>
          <w:vertAlign w:val="superscript"/>
        </w:rPr>
        <w:fldChar w:fldCharType="begin"/>
      </w:r>
      <w:r w:rsidR="00AC5A80" w:rsidRPr="00AE3276">
        <w:rPr>
          <w:rFonts w:ascii="Book Antiqua" w:eastAsia="FangSong_GB2312" w:hAnsi="Book Antiqua"/>
          <w:sz w:val="24"/>
          <w:vertAlign w:val="superscript"/>
        </w:rPr>
        <w:instrText xml:space="preserve"> ADDIN EN.CITE &lt;EndNote&gt;&lt;Cite&gt;&lt;RecNum&gt;76&lt;/RecNum&gt;&lt;DisplayText&gt;[23]&lt;/DisplayText&gt;&lt;record&gt;&lt;rec-number&gt;76&lt;/rec-number&gt;&lt;foreign-keys&gt;&lt;key app="EN" db-id="22xvwsrds995wzesva9parfu025at9a952zt" timestamp="1491997279"&gt;76&lt;/key&gt;&lt;key app="ENWeb" db-id=""&gt;0&lt;/key&gt;&lt;/foreign-keys&gt;&lt;ref-type name="Journal Article"&gt;17&lt;/ref-type&gt;&lt;contributors&gt;&lt;/contributors&gt;&lt;titles&gt;&lt;title&gt;&amp;lt;Pharmacokinetic and Pharmacodynamic Studies  of  Magnolol  after  Oral  Administration  in  Rats .pdf&amp;gt;&lt;/title&gt;&lt;/titles&gt;&lt;dates&gt;&lt;/dates&gt;&lt;urls&gt;&lt;/urls&gt;&lt;/record&gt;&lt;/Cite&gt;&lt;/EndNote&gt;</w:instrText>
      </w:r>
      <w:r w:rsidR="009C1A70" w:rsidRPr="00AE3276">
        <w:rPr>
          <w:rFonts w:ascii="Book Antiqua" w:eastAsia="FangSong_GB2312" w:hAnsi="Book Antiqua"/>
          <w:sz w:val="24"/>
          <w:vertAlign w:val="superscript"/>
        </w:rPr>
        <w:fldChar w:fldCharType="separate"/>
      </w:r>
      <w:r w:rsidR="00AC5A80" w:rsidRPr="00AE3276">
        <w:rPr>
          <w:rFonts w:ascii="Book Antiqua" w:eastAsia="FangSong_GB2312" w:hAnsi="Book Antiqua"/>
          <w:noProof/>
          <w:sz w:val="24"/>
          <w:vertAlign w:val="superscript"/>
        </w:rPr>
        <w:t>[23]</w:t>
      </w:r>
      <w:r w:rsidR="009C1A70" w:rsidRPr="00AE3276">
        <w:rPr>
          <w:rFonts w:ascii="Book Antiqua" w:eastAsia="FangSong_GB2312" w:hAnsi="Book Antiqua"/>
          <w:sz w:val="24"/>
          <w:vertAlign w:val="superscript"/>
        </w:rPr>
        <w:fldChar w:fldCharType="end"/>
      </w:r>
      <w:r w:rsidR="00AA28DA" w:rsidRPr="00AE3276">
        <w:rPr>
          <w:rFonts w:ascii="Book Antiqua" w:eastAsia="FangSong_GB2312" w:hAnsi="Book Antiqua"/>
          <w:sz w:val="24"/>
        </w:rPr>
        <w:t>. Naringin</w:t>
      </w:r>
      <w:r w:rsidR="009C1A70" w:rsidRPr="00AE3276">
        <w:rPr>
          <w:rFonts w:ascii="Book Antiqua" w:eastAsia="FangSong_GB2312" w:hAnsi="Book Antiqua"/>
          <w:sz w:val="24"/>
        </w:rPr>
        <w:t xml:space="preserve"> is moderately soluble in water</w:t>
      </w:r>
      <w:r w:rsidR="00C019C3" w:rsidRPr="00AE3276">
        <w:rPr>
          <w:rFonts w:ascii="Book Antiqua" w:eastAsia="FangSong_GB2312" w:hAnsi="Book Antiqua"/>
          <w:sz w:val="24"/>
        </w:rPr>
        <w:t>,</w:t>
      </w:r>
      <w:r w:rsidR="009C1A70" w:rsidRPr="00AE3276">
        <w:rPr>
          <w:rFonts w:ascii="Book Antiqua" w:eastAsia="FangSong_GB2312" w:hAnsi="Book Antiqua"/>
          <w:sz w:val="24"/>
        </w:rPr>
        <w:t xml:space="preserve"> and i</w:t>
      </w:r>
      <w:r w:rsidR="00AA28DA" w:rsidRPr="00AE3276">
        <w:rPr>
          <w:rFonts w:ascii="Book Antiqua" w:eastAsia="FangSong_GB2312" w:hAnsi="Book Antiqua"/>
          <w:sz w:val="24"/>
        </w:rPr>
        <w:t>t is broken into its aglycon naringenin in the intestine by the gut microflora and</w:t>
      </w:r>
      <w:r w:rsidR="009C1A70" w:rsidRPr="00AE3276">
        <w:rPr>
          <w:rFonts w:ascii="Book Antiqua" w:eastAsia="FangSong_GB2312" w:hAnsi="Book Antiqua"/>
          <w:sz w:val="24"/>
        </w:rPr>
        <w:t xml:space="preserve"> then absorbed from the gut</w:t>
      </w:r>
      <w:r w:rsidR="009C1A70" w:rsidRPr="00AE3276">
        <w:rPr>
          <w:rFonts w:ascii="Book Antiqua" w:eastAsia="FangSong_GB2312" w:hAnsi="Book Antiqua"/>
          <w:sz w:val="24"/>
          <w:vertAlign w:val="superscript"/>
        </w:rPr>
        <w:fldChar w:fldCharType="begin">
          <w:fldData xml:space="preserve">PEVuZE5vdGU+PENpdGU+PEF1dGhvcj5DaG91ZGh1cnk8L0F1dGhvcj48WWVhcj4xOTk5PC9ZZWFy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</w:fldData>
        </w:fldChar>
      </w:r>
      <w:r w:rsidR="00AC5A80" w:rsidRPr="00AE3276">
        <w:rPr>
          <w:rFonts w:ascii="Book Antiqua" w:eastAsia="FangSong_GB2312" w:hAnsi="Book Antiqua"/>
          <w:sz w:val="24"/>
          <w:vertAlign w:val="superscript"/>
        </w:rPr>
        <w:instrText xml:space="preserve"> ADDIN EN.CITE </w:instrText>
      </w:r>
      <w:r w:rsidR="00AC5A80" w:rsidRPr="00AE3276">
        <w:rPr>
          <w:rFonts w:ascii="Book Antiqua" w:eastAsia="FangSong_GB2312" w:hAnsi="Book Antiqua"/>
          <w:sz w:val="24"/>
          <w:vertAlign w:val="superscript"/>
        </w:rPr>
        <w:fldChar w:fldCharType="begin">
          <w:fldData xml:space="preserve">PEVuZE5vdGU+PENpdGU+PEF1dGhvcj5DaG91ZGh1cnk8L0F1dGhvcj48WWVhcj4xOTk5PC9ZZWFy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</w:fldData>
        </w:fldChar>
      </w:r>
      <w:r w:rsidR="00AC5A80" w:rsidRPr="00AE3276">
        <w:rPr>
          <w:rFonts w:ascii="Book Antiqua" w:eastAsia="FangSong_GB2312" w:hAnsi="Book Antiqua"/>
          <w:sz w:val="24"/>
          <w:vertAlign w:val="superscript"/>
        </w:rPr>
        <w:instrText xml:space="preserve"> ADDIN EN.CITE.DATA </w:instrText>
      </w:r>
      <w:r w:rsidR="00AC5A80" w:rsidRPr="00AE3276">
        <w:rPr>
          <w:rFonts w:ascii="Book Antiqua" w:eastAsia="FangSong_GB2312" w:hAnsi="Book Antiqua"/>
          <w:sz w:val="24"/>
          <w:vertAlign w:val="superscript"/>
        </w:rPr>
      </w:r>
      <w:r w:rsidR="00AC5A80" w:rsidRPr="00AE3276">
        <w:rPr>
          <w:rFonts w:ascii="Book Antiqua" w:eastAsia="FangSong_GB2312" w:hAnsi="Book Antiqua"/>
          <w:sz w:val="24"/>
          <w:vertAlign w:val="superscript"/>
        </w:rPr>
        <w:fldChar w:fldCharType="end"/>
      </w:r>
      <w:r w:rsidR="009C1A70" w:rsidRPr="00AE3276">
        <w:rPr>
          <w:rFonts w:ascii="Book Antiqua" w:eastAsia="FangSong_GB2312" w:hAnsi="Book Antiqua"/>
          <w:sz w:val="24"/>
          <w:vertAlign w:val="superscript"/>
        </w:rPr>
      </w:r>
      <w:r w:rsidR="009C1A70" w:rsidRPr="00AE3276">
        <w:rPr>
          <w:rFonts w:ascii="Book Antiqua" w:eastAsia="FangSong_GB2312" w:hAnsi="Book Antiqua"/>
          <w:sz w:val="24"/>
          <w:vertAlign w:val="superscript"/>
        </w:rPr>
        <w:fldChar w:fldCharType="separate"/>
      </w:r>
      <w:r w:rsidR="00AC5A80" w:rsidRPr="00AE3276">
        <w:rPr>
          <w:rFonts w:ascii="Book Antiqua" w:eastAsia="FangSong_GB2312" w:hAnsi="Book Antiqua"/>
          <w:noProof/>
          <w:sz w:val="24"/>
          <w:vertAlign w:val="superscript"/>
        </w:rPr>
        <w:t>[24]</w:t>
      </w:r>
      <w:r w:rsidR="009C1A70" w:rsidRPr="00AE3276">
        <w:rPr>
          <w:rFonts w:ascii="Book Antiqua" w:eastAsia="FangSong_GB2312" w:hAnsi="Book Antiqua"/>
          <w:sz w:val="24"/>
          <w:vertAlign w:val="superscript"/>
        </w:rPr>
        <w:fldChar w:fldCharType="end"/>
      </w:r>
      <w:r w:rsidR="00AA28DA" w:rsidRPr="00AE3276">
        <w:rPr>
          <w:rFonts w:ascii="Book Antiqua" w:eastAsia="FangSong_GB2312" w:hAnsi="Book Antiqua"/>
          <w:sz w:val="24"/>
        </w:rPr>
        <w:t>.</w:t>
      </w:r>
      <w:r w:rsidR="00AA28DA" w:rsidRPr="00AE3276">
        <w:rPr>
          <w:rFonts w:ascii="Book Antiqua" w:hAnsi="Book Antiqua"/>
          <w:sz w:val="24"/>
        </w:rPr>
        <w:t xml:space="preserve"> </w:t>
      </w:r>
      <w:r w:rsidR="00AA28DA" w:rsidRPr="00AE3276">
        <w:rPr>
          <w:rFonts w:ascii="Book Antiqua" w:eastAsia="FangSong_GB2312" w:hAnsi="Book Antiqua"/>
          <w:bCs/>
          <w:kern w:val="0"/>
          <w:sz w:val="24"/>
        </w:rPr>
        <w:t xml:space="preserve">These different </w:t>
      </w:r>
      <w:r w:rsidR="00AA28DA" w:rsidRPr="00AE3276">
        <w:rPr>
          <w:rFonts w:ascii="Book Antiqua" w:eastAsia="FangSong_GB2312" w:hAnsi="Book Antiqua"/>
          <w:sz w:val="24"/>
        </w:rPr>
        <w:lastRenderedPageBreak/>
        <w:t>characteristics may influence the absorption of the</w:t>
      </w:r>
      <w:r w:rsidR="009C1A70" w:rsidRPr="00AE3276">
        <w:rPr>
          <w:rFonts w:ascii="Book Antiqua" w:eastAsia="FangSong_GB2312" w:hAnsi="Book Antiqua"/>
          <w:sz w:val="24"/>
        </w:rPr>
        <w:t>se components</w:t>
      </w:r>
      <w:r w:rsidR="00AA28DA" w:rsidRPr="00AE3276">
        <w:rPr>
          <w:rFonts w:ascii="Book Antiqua" w:eastAsia="FangSong_GB2312" w:hAnsi="Book Antiqua"/>
          <w:sz w:val="24"/>
        </w:rPr>
        <w:t>.</w:t>
      </w:r>
      <w:r w:rsidR="009C1A70" w:rsidRPr="00AE3276">
        <w:rPr>
          <w:rFonts w:ascii="Book Antiqua" w:eastAsia="FangSong_GB2312" w:hAnsi="Book Antiqua"/>
          <w:sz w:val="24"/>
        </w:rPr>
        <w:t xml:space="preserve"> Furthermore, the pharmacokinetics of phytochemi</w:t>
      </w:r>
      <w:r w:rsidR="006E2BE8" w:rsidRPr="00AE3276">
        <w:rPr>
          <w:rFonts w:ascii="Book Antiqua" w:eastAsia="FangSong_GB2312" w:hAnsi="Book Antiqua"/>
          <w:sz w:val="24"/>
        </w:rPr>
        <w:t>cals have substantial variation</w:t>
      </w:r>
      <w:r w:rsidR="006E2BE8" w:rsidRPr="00AE3276">
        <w:rPr>
          <w:rFonts w:ascii="Book Antiqua" w:eastAsia="FangSong_GB2312" w:hAnsi="Book Antiqua"/>
          <w:sz w:val="24"/>
          <w:vertAlign w:val="superscript"/>
        </w:rPr>
        <w:fldChar w:fldCharType="begin"/>
      </w:r>
      <w:r w:rsidR="00AC5A80" w:rsidRPr="00AE3276">
        <w:rPr>
          <w:rFonts w:ascii="Book Antiqua" w:eastAsia="FangSong_GB2312" w:hAnsi="Book Antiqua"/>
          <w:sz w:val="24"/>
          <w:vertAlign w:val="superscript"/>
        </w:rPr>
        <w:instrText xml:space="preserve"> ADDIN EN.CITE &lt;EndNote&gt;&lt;Cite&gt;&lt;Author&gt;Mizunuma&lt;/Author&gt;&lt;Year&gt;1983&lt;/Year&gt;&lt;RecNum&gt;78&lt;/RecNum&gt;&lt;DisplayText&gt;[25]&lt;/DisplayText&gt;&lt;record&gt;&lt;rec-number&gt;78&lt;/rec-number&gt;&lt;foreign-keys&gt;&lt;key app="EN" db-id="22xvwsrds995wzesva9parfu025at9a952zt" timestamp="1491997909"&gt;78&lt;/key&gt;&lt;/foreign-keys&gt;&lt;ref-type name="Journal Article"&gt;17&lt;/ref-type&gt;&lt;contributors&gt;&lt;authors&gt;&lt;author&gt;Mizunuma, H.&lt;/author&gt;&lt;author&gt;Khorram, O.&lt;/author&gt;&lt;author&gt;McCann, S. M.&lt;/author&gt;&lt;/authors&gt;&lt;/contributors&gt;&lt;titles&gt;&lt;title&gt;Blockade of stress-induced prolactin release in monosodium glutamate-treated rats&lt;/title&gt;&lt;secondary-title&gt;Brain Res Bull&lt;/secondary-title&gt;&lt;alt-title&gt;Brain research bulletin&lt;/alt-title&gt;&lt;/titles&gt;&lt;periodical&gt;&lt;full-title&gt;Brain Res Bull&lt;/full-title&gt;&lt;abbr-1&gt;Brain research bulletin&lt;/abbr-1&gt;&lt;/periodical&gt;&lt;alt-periodical&gt;&lt;full-title&gt;Brain Res Bull&lt;/full-title&gt;&lt;abbr-1&gt;Brain research bulletin&lt;/abbr-1&gt;&lt;/alt-periodical&gt;&lt;pages&gt;23-6&lt;/pages&gt;&lt;volume&gt;10&lt;/volume&gt;&lt;number&gt;1&lt;/number&gt;&lt;edition&gt;1983/01/01&lt;/edition&gt;&lt;keywords&gt;&lt;keyword&gt;Animals&lt;/keyword&gt;&lt;keyword&gt;Arcuate Nucleus of Hypothalamus/*physiopathology&lt;/keyword&gt;&lt;keyword&gt;Dopamine/physiology&lt;/keyword&gt;&lt;keyword&gt;Endorphins/physiology&lt;/keyword&gt;&lt;keyword&gt;*Glutamates&lt;/keyword&gt;&lt;keyword&gt;Hypothalamo-Hypophyseal System/physiopathology&lt;/keyword&gt;&lt;keyword&gt;Male&lt;/keyword&gt;&lt;keyword&gt;Morphine&lt;/keyword&gt;&lt;keyword&gt;Prolactin/*secretion&lt;/keyword&gt;&lt;keyword&gt;Rats&lt;/keyword&gt;&lt;keyword&gt;Rats, Inbred Strains&lt;/keyword&gt;&lt;keyword&gt;*Sodium Glutamate&lt;/keyword&gt;&lt;keyword&gt;Spiperone&lt;/keyword&gt;&lt;keyword&gt;Stress, Physiological/*physiopathology&lt;/keyword&gt;&lt;keyword&gt;beta-Endorphin&lt;/keyword&gt;&lt;/keywords&gt;&lt;dates&gt;&lt;year&gt;1983&lt;/year&gt;&lt;pub-dates&gt;&lt;date&gt;Jan&lt;/date&gt;&lt;/pub-dates&gt;&lt;/dates&gt;&lt;isbn&gt;0361-9230 (Print)&amp;#xD;0361-9230&lt;/isbn&gt;&lt;accession-num&gt;6297690&lt;/accession-num&gt;&lt;urls&gt;&lt;/urls&gt;&lt;remote-database-provider&gt;NLM&lt;/remote-database-provider&gt;&lt;language&gt;eng&lt;/language&gt;&lt;/record&gt;&lt;/Cite&gt;&lt;/EndNote&gt;</w:instrText>
      </w:r>
      <w:r w:rsidR="006E2BE8" w:rsidRPr="00AE3276">
        <w:rPr>
          <w:rFonts w:ascii="Book Antiqua" w:eastAsia="FangSong_GB2312" w:hAnsi="Book Antiqua"/>
          <w:sz w:val="24"/>
          <w:vertAlign w:val="superscript"/>
        </w:rPr>
        <w:fldChar w:fldCharType="separate"/>
      </w:r>
      <w:r w:rsidR="00AC5A80" w:rsidRPr="00AE3276">
        <w:rPr>
          <w:rFonts w:ascii="Book Antiqua" w:eastAsia="FangSong_GB2312" w:hAnsi="Book Antiqua"/>
          <w:noProof/>
          <w:sz w:val="24"/>
          <w:vertAlign w:val="superscript"/>
        </w:rPr>
        <w:t>[25]</w:t>
      </w:r>
      <w:r w:rsidR="006E2BE8" w:rsidRPr="00AE3276">
        <w:rPr>
          <w:rFonts w:ascii="Book Antiqua" w:eastAsia="FangSong_GB2312" w:hAnsi="Book Antiqua"/>
          <w:sz w:val="24"/>
          <w:vertAlign w:val="superscript"/>
        </w:rPr>
        <w:fldChar w:fldCharType="end"/>
      </w:r>
      <w:r w:rsidR="009C1A70" w:rsidRPr="00AE3276">
        <w:rPr>
          <w:rFonts w:ascii="Book Antiqua" w:eastAsia="FangSong_GB2312" w:hAnsi="Book Antiqua"/>
          <w:sz w:val="24"/>
        </w:rPr>
        <w:t xml:space="preserve"> and circulating concentrations of phytochemicals</w:t>
      </w:r>
      <w:r w:rsidR="009C1A70" w:rsidRPr="00AE3276">
        <w:rPr>
          <w:rFonts w:ascii="Book Antiqua" w:hAnsi="Book Antiqua"/>
          <w:sz w:val="24"/>
        </w:rPr>
        <w:t xml:space="preserve">, which </w:t>
      </w:r>
      <w:r w:rsidR="009C1A70" w:rsidRPr="00AE3276">
        <w:rPr>
          <w:rFonts w:ascii="Book Antiqua" w:eastAsia="FangSong_GB2312" w:hAnsi="Book Antiqua"/>
          <w:sz w:val="24"/>
        </w:rPr>
        <w:t>could vary widely among individuals even in the context of contr</w:t>
      </w:r>
      <w:r w:rsidR="006E2BE8" w:rsidRPr="00AE3276">
        <w:rPr>
          <w:rFonts w:ascii="Book Antiqua" w:eastAsia="FangSong_GB2312" w:hAnsi="Book Antiqua"/>
          <w:sz w:val="24"/>
        </w:rPr>
        <w:t>olled feeding studies</w:t>
      </w:r>
      <w:r w:rsidR="006E2BE8" w:rsidRPr="00AE3276">
        <w:rPr>
          <w:rFonts w:ascii="Book Antiqua" w:eastAsia="FangSong_GB2312" w:hAnsi="Book Antiqua"/>
          <w:sz w:val="24"/>
          <w:vertAlign w:val="superscript"/>
        </w:rPr>
        <w:fldChar w:fldCharType="begin"/>
      </w:r>
      <w:r w:rsidR="00AC5A80" w:rsidRPr="00AE3276">
        <w:rPr>
          <w:rFonts w:ascii="Book Antiqua" w:eastAsia="FangSong_GB2312" w:hAnsi="Book Antiqua"/>
          <w:sz w:val="24"/>
          <w:vertAlign w:val="superscript"/>
        </w:rPr>
        <w:instrText xml:space="preserve"> ADDIN EN.CITE &lt;EndNote&gt;&lt;Cite&gt;&lt;Author&gt;Kuijsten&lt;/Author&gt;&lt;Year&gt;2005&lt;/Year&gt;&lt;RecNum&gt;79&lt;/RecNum&gt;&lt;DisplayText&gt;[26]&lt;/DisplayText&gt;&lt;record&gt;&lt;rec-number&gt;79&lt;/rec-number&gt;&lt;foreign-keys&gt;&lt;key app="EN" db-id="22xvwsrds995wzesva9parfu025at9a952zt" timestamp="1491998049"&gt;79&lt;/key&gt;&lt;/foreign-keys&gt;&lt;ref-type name="Journal Article"&gt;17&lt;/ref-type&gt;&lt;contributors&gt;&lt;authors&gt;&lt;author&gt;Kuijsten, A.&lt;/author&gt;&lt;author&gt;Arts, I. C.&lt;/author&gt;&lt;author&gt;Vree, T. B.&lt;/author&gt;&lt;author&gt;Hollman, P. C.&lt;/author&gt;&lt;/authors&gt;&lt;/contributors&gt;&lt;auth-address&gt;RIKILT-Institute of Food Safety, Wageningen UR, 6700 AE Wageningen, The Netherlands.&lt;/auth-address&gt;&lt;titles&gt;&lt;title&gt;Pharmacokinetics of enterolignans in healthy men and women consuming a single dose of secoisolariciresinol diglucoside&lt;/title&gt;&lt;secondary-title&gt;J Nutr&lt;/secondary-title&gt;&lt;alt-title&gt;The Journal of nutrition&lt;/alt-title&gt;&lt;/titles&gt;&lt;periodical&gt;&lt;full-title&gt;J Nutr&lt;/full-title&gt;&lt;abbr-1&gt;The Journal of nutrition&lt;/abbr-1&gt;&lt;/periodical&gt;&lt;alt-periodical&gt;&lt;full-title&gt;J Nutr&lt;/full-title&gt;&lt;abbr-1&gt;The Journal of nutrition&lt;/abbr-1&gt;&lt;/alt-periodical&gt;&lt;pages&gt;795-801&lt;/pages&gt;&lt;volume&gt;135&lt;/volume&gt;&lt;number&gt;4&lt;/number&gt;&lt;edition&gt;2005/03/30&lt;/edition&gt;&lt;keywords&gt;&lt;keyword&gt;4-Butyrolactone/*analogs &amp;amp; derivatives/blood&lt;/keyword&gt;&lt;keyword&gt;Adult&lt;/keyword&gt;&lt;keyword&gt;Blood Specimen Collection/methods&lt;/keyword&gt;&lt;keyword&gt;Butylene Glycols/*pharmacokinetics&lt;/keyword&gt;&lt;keyword&gt;Dietary Supplements&lt;/keyword&gt;&lt;keyword&gt;Female&lt;/keyword&gt;&lt;keyword&gt;Glucosides/*pharmacokinetics&lt;/keyword&gt;&lt;keyword&gt;Humans&lt;/keyword&gt;&lt;keyword&gt;Lignans/blood/*pharmacokinetics&lt;/keyword&gt;&lt;keyword&gt;Male&lt;/keyword&gt;&lt;keyword&gt;Reference Values&lt;/keyword&gt;&lt;/keywords&gt;&lt;dates&gt;&lt;year&gt;2005&lt;/year&gt;&lt;pub-dates&gt;&lt;date&gt;Apr&lt;/date&gt;&lt;/pub-dates&gt;&lt;/dates&gt;&lt;isbn&gt;0022-3166 (Print)&amp;#xD;0022-3166&lt;/isbn&gt;&lt;accession-num&gt;15795437&lt;/accession-num&gt;&lt;urls&gt;&lt;/urls&gt;&lt;remote-database-provider&gt;NLM&lt;/remote-database-provider&gt;&lt;language&gt;eng&lt;/language&gt;&lt;/record&gt;&lt;/Cite&gt;&lt;/EndNote&gt;</w:instrText>
      </w:r>
      <w:r w:rsidR="006E2BE8" w:rsidRPr="00AE3276">
        <w:rPr>
          <w:rFonts w:ascii="Book Antiqua" w:eastAsia="FangSong_GB2312" w:hAnsi="Book Antiqua"/>
          <w:sz w:val="24"/>
          <w:vertAlign w:val="superscript"/>
        </w:rPr>
        <w:fldChar w:fldCharType="separate"/>
      </w:r>
      <w:r w:rsidR="00AC5A80" w:rsidRPr="00AE3276">
        <w:rPr>
          <w:rFonts w:ascii="Book Antiqua" w:eastAsia="FangSong_GB2312" w:hAnsi="Book Antiqua"/>
          <w:noProof/>
          <w:sz w:val="24"/>
          <w:vertAlign w:val="superscript"/>
        </w:rPr>
        <w:t>[26]</w:t>
      </w:r>
      <w:r w:rsidR="006E2BE8" w:rsidRPr="00AE3276">
        <w:rPr>
          <w:rFonts w:ascii="Book Antiqua" w:eastAsia="FangSong_GB2312" w:hAnsi="Book Antiqua"/>
          <w:sz w:val="24"/>
          <w:vertAlign w:val="superscript"/>
        </w:rPr>
        <w:fldChar w:fldCharType="end"/>
      </w:r>
      <w:r w:rsidR="009C1A70" w:rsidRPr="00AE3276">
        <w:rPr>
          <w:rFonts w:ascii="Book Antiqua" w:eastAsia="FangSong_GB2312" w:hAnsi="Book Antiqua"/>
          <w:sz w:val="24"/>
        </w:rPr>
        <w:t>.</w:t>
      </w:r>
      <w:r w:rsidR="006B254D" w:rsidRPr="00AE3276">
        <w:rPr>
          <w:rFonts w:ascii="Book Antiqua" w:eastAsia="FangSong_GB2312" w:hAnsi="Book Antiqua"/>
          <w:sz w:val="24"/>
        </w:rPr>
        <w:t xml:space="preserve"> In brief, </w:t>
      </w:r>
      <w:r w:rsidR="007F2C83" w:rsidRPr="00AE3276">
        <w:rPr>
          <w:rFonts w:ascii="Book Antiqua" w:eastAsia="FangSong_GB2312" w:hAnsi="Book Antiqua"/>
          <w:sz w:val="24"/>
        </w:rPr>
        <w:t xml:space="preserve">the </w:t>
      </w:r>
      <w:r w:rsidR="00EC75ED" w:rsidRPr="00AE3276">
        <w:rPr>
          <w:rFonts w:ascii="Book Antiqua" w:eastAsia="FangSong_GB2312" w:hAnsi="Book Antiqua"/>
          <w:sz w:val="24"/>
        </w:rPr>
        <w:t xml:space="preserve">internal environments of </w:t>
      </w:r>
      <w:r w:rsidR="00EC75ED" w:rsidRPr="00AE3276">
        <w:rPr>
          <w:rFonts w:ascii="Book Antiqua" w:eastAsia="FangSong_GB2312" w:hAnsi="Book Antiqua"/>
          <w:noProof/>
          <w:sz w:val="24"/>
        </w:rPr>
        <w:t>rats</w:t>
      </w:r>
      <w:r w:rsidR="00EC75ED" w:rsidRPr="00AE3276">
        <w:rPr>
          <w:rFonts w:ascii="Book Antiqua" w:eastAsia="FangSong_GB2312" w:hAnsi="Book Antiqua"/>
          <w:sz w:val="24"/>
        </w:rPr>
        <w:t xml:space="preserve"> and</w:t>
      </w:r>
      <w:r w:rsidR="007F2C83" w:rsidRPr="00AE3276">
        <w:rPr>
          <w:rFonts w:ascii="Book Antiqua" w:eastAsia="FangSong_GB2312" w:hAnsi="Book Antiqua"/>
          <w:sz w:val="24"/>
        </w:rPr>
        <w:t xml:space="preserve"> the</w:t>
      </w:r>
      <w:r w:rsidR="00EC75ED" w:rsidRPr="00AE3276">
        <w:rPr>
          <w:rFonts w:ascii="Book Antiqua" w:eastAsia="FangSong_GB2312" w:hAnsi="Book Antiqua"/>
          <w:sz w:val="24"/>
        </w:rPr>
        <w:t xml:space="preserve"> characteristics of the components of DCQD </w:t>
      </w:r>
      <w:r w:rsidR="00B769A8" w:rsidRPr="00AE3276">
        <w:rPr>
          <w:rFonts w:ascii="Book Antiqua" w:eastAsia="FangSong_GB2312" w:hAnsi="Book Antiqua"/>
          <w:sz w:val="24"/>
        </w:rPr>
        <w:t xml:space="preserve">may be the major factors </w:t>
      </w:r>
      <w:r w:rsidR="00EC75ED" w:rsidRPr="00AE3276">
        <w:rPr>
          <w:rFonts w:ascii="Book Antiqua" w:eastAsia="FangSong_GB2312" w:hAnsi="Book Antiqua"/>
          <w:sz w:val="24"/>
        </w:rPr>
        <w:t>affect</w:t>
      </w:r>
      <w:r w:rsidR="00B769A8" w:rsidRPr="00AE3276">
        <w:rPr>
          <w:rFonts w:ascii="Book Antiqua" w:eastAsia="FangSong_GB2312" w:hAnsi="Book Antiqua"/>
          <w:sz w:val="24"/>
        </w:rPr>
        <w:t>ing</w:t>
      </w:r>
      <w:r w:rsidR="00EC75ED" w:rsidRPr="00AE3276">
        <w:rPr>
          <w:rFonts w:ascii="Book Antiqua" w:eastAsia="FangSong_GB2312" w:hAnsi="Book Antiqua"/>
          <w:sz w:val="24"/>
        </w:rPr>
        <w:t xml:space="preserve"> the </w:t>
      </w:r>
      <w:r w:rsidR="00EC75ED" w:rsidRPr="00AE3276">
        <w:rPr>
          <w:rFonts w:ascii="Book Antiqua" w:eastAsia="FangSong_GB2312" w:hAnsi="Book Antiqua"/>
          <w:kern w:val="0"/>
          <w:sz w:val="24"/>
        </w:rPr>
        <w:t>absorption of these components.</w:t>
      </w:r>
    </w:p>
    <w:p w14:paraId="5BE42C88" w14:textId="0469D500" w:rsidR="00912DAC" w:rsidRPr="00AE3276" w:rsidRDefault="007D542E" w:rsidP="0014590F">
      <w:pPr>
        <w:widowControl/>
        <w:spacing w:line="360" w:lineRule="auto"/>
        <w:rPr>
          <w:rFonts w:ascii="Book Antiqua" w:hAnsi="Book Antiqua" w:cs="Times"/>
          <w:kern w:val="0"/>
          <w:sz w:val="24"/>
        </w:rPr>
      </w:pPr>
      <w:r w:rsidRPr="00AE3276">
        <w:rPr>
          <w:rFonts w:ascii="Book Antiqua" w:hAnsi="Book Antiqua"/>
          <w:kern w:val="0"/>
          <w:sz w:val="24"/>
        </w:rPr>
        <w:t xml:space="preserve"> </w:t>
      </w:r>
      <w:r w:rsidRPr="00AE3276">
        <w:rPr>
          <w:rFonts w:ascii="Book Antiqua" w:eastAsia="FangSong_GB2312" w:hAnsi="Book Antiqua"/>
          <w:sz w:val="24"/>
        </w:rPr>
        <w:t xml:space="preserve"> </w:t>
      </w:r>
      <w:r w:rsidR="003E6D0C" w:rsidRPr="00AE3276">
        <w:rPr>
          <w:rFonts w:ascii="Book Antiqua" w:eastAsia="FangSong_GB2312" w:hAnsi="Book Antiqua"/>
          <w:sz w:val="24"/>
        </w:rPr>
        <w:t>It is well known that the a</w:t>
      </w:r>
      <w:r w:rsidR="0097536A" w:rsidRPr="00AE3276">
        <w:rPr>
          <w:rFonts w:ascii="Book Antiqua" w:eastAsia="FangSong_GB2312" w:hAnsi="Book Antiqua"/>
          <w:sz w:val="24"/>
        </w:rPr>
        <w:t>voidance of gastric and intestinal secretion has been the cornerstone of management of patients with AP for nearly a century</w:t>
      </w:r>
      <w:r w:rsidR="0097536A" w:rsidRPr="00AE3276">
        <w:rPr>
          <w:rFonts w:ascii="Book Antiqua" w:eastAsia="FangSong_GB2312" w:hAnsi="Book Antiqua"/>
          <w:sz w:val="24"/>
          <w:vertAlign w:val="superscript"/>
        </w:rPr>
        <w:fldChar w:fldCharType="begin">
          <w:fldData xml:space="preserve">PEVuZE5vdGU+PENpdGU+PEF1dGhvcj5QZXRyb3Y8L0F1dGhvcj48WWVhcj4yMDE0PC9ZZWFyPjxS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</w:fldData>
        </w:fldChar>
      </w:r>
      <w:r w:rsidR="00AC5A80" w:rsidRPr="00AE3276">
        <w:rPr>
          <w:rFonts w:ascii="Book Antiqua" w:eastAsia="FangSong_GB2312" w:hAnsi="Book Antiqua"/>
          <w:sz w:val="24"/>
          <w:vertAlign w:val="superscript"/>
        </w:rPr>
        <w:instrText xml:space="preserve"> ADDIN EN.CITE </w:instrText>
      </w:r>
      <w:r w:rsidR="00AC5A80" w:rsidRPr="00AE3276">
        <w:rPr>
          <w:rFonts w:ascii="Book Antiqua" w:eastAsia="FangSong_GB2312" w:hAnsi="Book Antiqua"/>
          <w:sz w:val="24"/>
          <w:vertAlign w:val="superscript"/>
        </w:rPr>
        <w:fldChar w:fldCharType="begin">
          <w:fldData xml:space="preserve">PEVuZE5vdGU+PENpdGU+PEF1dGhvcj5QZXRyb3Y8L0F1dGhvcj48WWVhcj4yMDE0PC9ZZWFyPjxS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</w:fldData>
        </w:fldChar>
      </w:r>
      <w:r w:rsidR="00AC5A80" w:rsidRPr="00AE3276">
        <w:rPr>
          <w:rFonts w:ascii="Book Antiqua" w:eastAsia="FangSong_GB2312" w:hAnsi="Book Antiqua"/>
          <w:sz w:val="24"/>
          <w:vertAlign w:val="superscript"/>
        </w:rPr>
        <w:instrText xml:space="preserve"> ADDIN EN.CITE.DATA </w:instrText>
      </w:r>
      <w:r w:rsidR="00AC5A80" w:rsidRPr="00AE3276">
        <w:rPr>
          <w:rFonts w:ascii="Book Antiqua" w:eastAsia="FangSong_GB2312" w:hAnsi="Book Antiqua"/>
          <w:sz w:val="24"/>
          <w:vertAlign w:val="superscript"/>
        </w:rPr>
      </w:r>
      <w:r w:rsidR="00AC5A80" w:rsidRPr="00AE3276">
        <w:rPr>
          <w:rFonts w:ascii="Book Antiqua" w:eastAsia="FangSong_GB2312" w:hAnsi="Book Antiqua"/>
          <w:sz w:val="24"/>
          <w:vertAlign w:val="superscript"/>
        </w:rPr>
        <w:fldChar w:fldCharType="end"/>
      </w:r>
      <w:r w:rsidR="0097536A" w:rsidRPr="00AE3276">
        <w:rPr>
          <w:rFonts w:ascii="Book Antiqua" w:eastAsia="FangSong_GB2312" w:hAnsi="Book Antiqua"/>
          <w:sz w:val="24"/>
          <w:vertAlign w:val="superscript"/>
        </w:rPr>
      </w:r>
      <w:r w:rsidR="0097536A" w:rsidRPr="00AE3276">
        <w:rPr>
          <w:rFonts w:ascii="Book Antiqua" w:eastAsia="FangSong_GB2312" w:hAnsi="Book Antiqua"/>
          <w:sz w:val="24"/>
          <w:vertAlign w:val="superscript"/>
        </w:rPr>
        <w:fldChar w:fldCharType="separate"/>
      </w:r>
      <w:r w:rsidR="00AC5A80" w:rsidRPr="00AE3276">
        <w:rPr>
          <w:rFonts w:ascii="Book Antiqua" w:eastAsia="FangSong_GB2312" w:hAnsi="Book Antiqua"/>
          <w:noProof/>
          <w:sz w:val="24"/>
          <w:vertAlign w:val="superscript"/>
        </w:rPr>
        <w:t>[27]</w:t>
      </w:r>
      <w:r w:rsidR="0097536A" w:rsidRPr="00AE3276">
        <w:rPr>
          <w:rFonts w:ascii="Book Antiqua" w:eastAsia="FangSong_GB2312" w:hAnsi="Book Antiqua"/>
          <w:sz w:val="24"/>
          <w:vertAlign w:val="superscript"/>
        </w:rPr>
        <w:fldChar w:fldCharType="end"/>
      </w:r>
      <w:r w:rsidR="0097536A" w:rsidRPr="00AE3276">
        <w:rPr>
          <w:rFonts w:ascii="Book Antiqua" w:eastAsia="FangSong_GB2312" w:hAnsi="Book Antiqua"/>
          <w:sz w:val="24"/>
        </w:rPr>
        <w:t xml:space="preserve">. To espouse the “pancreatic rest” concept, fasting and water deprivation </w:t>
      </w:r>
      <w:r w:rsidR="007F2C83" w:rsidRPr="00AE3276">
        <w:rPr>
          <w:rFonts w:ascii="Book Antiqua" w:eastAsia="FangSong_GB2312" w:hAnsi="Book Antiqua"/>
          <w:noProof/>
          <w:sz w:val="24"/>
        </w:rPr>
        <w:t>have</w:t>
      </w:r>
      <w:r w:rsidR="007F2C83" w:rsidRPr="00AE3276">
        <w:rPr>
          <w:rFonts w:ascii="Book Antiqua" w:eastAsia="FangSong_GB2312" w:hAnsi="Book Antiqua"/>
          <w:sz w:val="24"/>
        </w:rPr>
        <w:t xml:space="preserve"> </w:t>
      </w:r>
      <w:r w:rsidR="0097536A" w:rsidRPr="00AE3276">
        <w:rPr>
          <w:rFonts w:ascii="Book Antiqua" w:eastAsia="FangSong_GB2312" w:hAnsi="Book Antiqua"/>
          <w:sz w:val="24"/>
        </w:rPr>
        <w:t xml:space="preserve">become the fundamental </w:t>
      </w:r>
      <w:r w:rsidR="00573D5A" w:rsidRPr="00AE3276">
        <w:rPr>
          <w:rFonts w:ascii="Book Antiqua" w:eastAsia="FangSong_GB2312" w:hAnsi="Book Antiqua"/>
          <w:sz w:val="24"/>
        </w:rPr>
        <w:t xml:space="preserve">treating rules. </w:t>
      </w:r>
      <w:r w:rsidR="00C02B45" w:rsidRPr="00AE3276">
        <w:rPr>
          <w:rFonts w:ascii="Book Antiqua" w:eastAsia="FangSong_GB2312" w:hAnsi="Book Antiqua"/>
          <w:sz w:val="24"/>
        </w:rPr>
        <w:t xml:space="preserve">However, </w:t>
      </w:r>
      <w:r w:rsidR="00285317" w:rsidRPr="00AE3276">
        <w:rPr>
          <w:rFonts w:ascii="Book Antiqua" w:eastAsia="FangSong_GB2312" w:hAnsi="Book Antiqua"/>
          <w:sz w:val="24"/>
        </w:rPr>
        <w:t>the benefits of oral dos</w:t>
      </w:r>
      <w:r w:rsidR="007F2C83" w:rsidRPr="00AE3276">
        <w:rPr>
          <w:rFonts w:ascii="Book Antiqua" w:eastAsia="FangSong_GB2312" w:hAnsi="Book Antiqua"/>
          <w:sz w:val="24"/>
        </w:rPr>
        <w:t>ing</w:t>
      </w:r>
      <w:r w:rsidR="00285317" w:rsidRPr="00AE3276">
        <w:rPr>
          <w:rFonts w:ascii="Book Antiqua" w:eastAsia="FangSong_GB2312" w:hAnsi="Book Antiqua"/>
          <w:sz w:val="24"/>
        </w:rPr>
        <w:t xml:space="preserve"> with DCQD in the early stage of AP have been demonstrated</w:t>
      </w:r>
      <w:r w:rsidR="006F0143" w:rsidRPr="00AE3276">
        <w:rPr>
          <w:rFonts w:ascii="Book Antiqua" w:eastAsia="FangSong_GB2312" w:hAnsi="Book Antiqua"/>
          <w:sz w:val="24"/>
        </w:rPr>
        <w:t xml:space="preserve">, especially in </w:t>
      </w:r>
      <w:r w:rsidR="006F0143" w:rsidRPr="00AE3276">
        <w:rPr>
          <w:rFonts w:ascii="Book Antiqua" w:hAnsi="Book Antiqua" w:cs="Times"/>
          <w:kern w:val="0"/>
          <w:sz w:val="24"/>
        </w:rPr>
        <w:t xml:space="preserve">gastrointestinal </w:t>
      </w:r>
      <w:r w:rsidR="006F0143" w:rsidRPr="00AE3276">
        <w:rPr>
          <w:rFonts w:ascii="Book Antiqua" w:eastAsia="FangSong_GB2312" w:hAnsi="Book Antiqua"/>
          <w:sz w:val="24"/>
        </w:rPr>
        <w:t>internal environments</w:t>
      </w:r>
      <w:r w:rsidR="00285317" w:rsidRPr="00AE3276">
        <w:rPr>
          <w:rFonts w:ascii="Book Antiqua" w:eastAsia="FangSong_GB2312" w:hAnsi="Book Antiqua"/>
          <w:sz w:val="24"/>
        </w:rPr>
        <w:t>.</w:t>
      </w:r>
      <w:r w:rsidR="00F41A0E" w:rsidRPr="00AE3276">
        <w:rPr>
          <w:rFonts w:ascii="Book Antiqua" w:eastAsia="FangSong_GB2312" w:hAnsi="Book Antiqua"/>
          <w:sz w:val="24"/>
        </w:rPr>
        <w:t xml:space="preserve"> </w:t>
      </w:r>
      <w:r w:rsidR="009A51D7" w:rsidRPr="00AE3276">
        <w:rPr>
          <w:rFonts w:ascii="Book Antiqua" w:eastAsia="FangSong_GB2312" w:hAnsi="Book Antiqua"/>
          <w:sz w:val="24"/>
        </w:rPr>
        <w:t xml:space="preserve">This approach </w:t>
      </w:r>
      <w:r w:rsidR="00F41A0E" w:rsidRPr="00AE3276">
        <w:rPr>
          <w:rFonts w:ascii="Book Antiqua" w:eastAsia="FangSong_GB2312" w:hAnsi="Book Antiqua"/>
          <w:sz w:val="24"/>
        </w:rPr>
        <w:t xml:space="preserve">could improve intestinal propulsive function, </w:t>
      </w:r>
      <w:r w:rsidR="00D1033A" w:rsidRPr="00AE3276">
        <w:rPr>
          <w:rFonts w:ascii="Book Antiqua" w:eastAsia="FangSong_GB2312" w:hAnsi="Book Antiqua"/>
          <w:sz w:val="24"/>
        </w:rPr>
        <w:t xml:space="preserve">relieve </w:t>
      </w:r>
      <w:r w:rsidR="00F41A0E" w:rsidRPr="00AE3276">
        <w:rPr>
          <w:rFonts w:ascii="Book Antiqua" w:eastAsia="FangSong_GB2312" w:hAnsi="Book Antiqua"/>
          <w:sz w:val="24"/>
        </w:rPr>
        <w:t>abdominal distension</w:t>
      </w:r>
      <w:r w:rsidR="00D1033A" w:rsidRPr="00AE3276">
        <w:rPr>
          <w:rFonts w:ascii="Book Antiqua" w:eastAsia="FangSong_GB2312" w:hAnsi="Book Antiqua"/>
          <w:sz w:val="24"/>
        </w:rPr>
        <w:t xml:space="preserve"> and abdominal pressure</w:t>
      </w:r>
      <w:r w:rsidR="00173CE2" w:rsidRPr="00AE3276">
        <w:rPr>
          <w:rFonts w:ascii="Book Antiqua" w:eastAsia="FangSong_GB2312" w:hAnsi="Book Antiqua"/>
          <w:sz w:val="24"/>
          <w:vertAlign w:val="superscript"/>
        </w:rPr>
        <w:fldChar w:fldCharType="begin"/>
      </w:r>
      <w:r w:rsidR="00AC5A80" w:rsidRPr="00AE3276">
        <w:rPr>
          <w:rFonts w:ascii="Book Antiqua" w:eastAsia="FangSong_GB2312" w:hAnsi="Book Antiqua"/>
          <w:sz w:val="24"/>
          <w:vertAlign w:val="superscript"/>
        </w:rPr>
        <w:instrText xml:space="preserve"> ADDIN EN.CITE &lt;EndNote&gt;&lt;Cite&gt;&lt;RecNum&gt;84&lt;/RecNum&gt;&lt;DisplayText&gt;[28]&lt;/DisplayText&gt;&lt;record&gt;&lt;rec-number&gt;84&lt;/rec-number&gt;&lt;foreign-keys&gt;&lt;key app="EN" db-id="22xvwsrds995wzesva9parfu025at9a952zt" timestamp="1493707837"&gt;84&lt;/key&gt;&lt;key app="ENWeb" db-id=""&gt;0&lt;/key&gt;&lt;/foreign-keys&gt;&lt;ref-type name="Journal Article"&gt;17&lt;/ref-type&gt;&lt;contributors&gt;&lt;/contributors&gt;&lt;titles&gt;&lt;title&gt;&amp;lt;LI De - wei, WANG Chang - miao. Effect of Da Cheng Qi decoction to the intestinal transtit of acute necrotizing pancreatitis ( ANP) in rat.Journal of Dalian Medical University 2012; 34(5):455-57..pdf&amp;gt;&lt;/title&gt;&lt;/titles&gt;&lt;dates&gt;&lt;/dates&gt;&lt;urls&gt;&lt;/urls&gt;&lt;/record&gt;&lt;/Cite&gt;&lt;/EndNote&gt;</w:instrText>
      </w:r>
      <w:r w:rsidR="00173CE2" w:rsidRPr="00AE3276">
        <w:rPr>
          <w:rFonts w:ascii="Book Antiqua" w:eastAsia="FangSong_GB2312" w:hAnsi="Book Antiqua"/>
          <w:sz w:val="24"/>
          <w:vertAlign w:val="superscript"/>
        </w:rPr>
        <w:fldChar w:fldCharType="separate"/>
      </w:r>
      <w:r w:rsidR="00AC5A80" w:rsidRPr="00AE3276">
        <w:rPr>
          <w:rFonts w:ascii="Book Antiqua" w:eastAsia="FangSong_GB2312" w:hAnsi="Book Antiqua"/>
          <w:noProof/>
          <w:sz w:val="24"/>
          <w:vertAlign w:val="superscript"/>
        </w:rPr>
        <w:t>[28]</w:t>
      </w:r>
      <w:r w:rsidR="00173CE2" w:rsidRPr="00AE3276">
        <w:rPr>
          <w:rFonts w:ascii="Book Antiqua" w:eastAsia="FangSong_GB2312" w:hAnsi="Book Antiqua"/>
          <w:sz w:val="24"/>
          <w:vertAlign w:val="superscript"/>
        </w:rPr>
        <w:fldChar w:fldCharType="end"/>
      </w:r>
      <w:r w:rsidR="007F318B" w:rsidRPr="00AE3276">
        <w:rPr>
          <w:rFonts w:ascii="Book Antiqua" w:eastAsia="FangSong_GB2312" w:hAnsi="Book Antiqua"/>
          <w:sz w:val="24"/>
        </w:rPr>
        <w:t xml:space="preserve">, and </w:t>
      </w:r>
      <w:r w:rsidR="007F318B" w:rsidRPr="00AE3276">
        <w:rPr>
          <w:rFonts w:ascii="Book Antiqua" w:hAnsi="Book Antiqua" w:cs="Times"/>
          <w:kern w:val="0"/>
          <w:sz w:val="24"/>
        </w:rPr>
        <w:t>protect the intestinal immune barrier, with ameliorati</w:t>
      </w:r>
      <w:r w:rsidR="007F2C83" w:rsidRPr="00AE3276">
        <w:rPr>
          <w:rFonts w:ascii="Book Antiqua" w:hAnsi="Book Antiqua" w:cs="Times"/>
          <w:kern w:val="0"/>
          <w:sz w:val="24"/>
        </w:rPr>
        <w:t>on of</w:t>
      </w:r>
      <w:r w:rsidR="007F318B" w:rsidRPr="00AE3276">
        <w:rPr>
          <w:rFonts w:ascii="Book Antiqua" w:hAnsi="Book Antiqua" w:cs="Times"/>
          <w:kern w:val="0"/>
          <w:sz w:val="24"/>
        </w:rPr>
        <w:t xml:space="preserve"> the levels of high mobility group box-1 protein (</w:t>
      </w:r>
      <w:r w:rsidR="007F318B" w:rsidRPr="00AE3276">
        <w:rPr>
          <w:rFonts w:ascii="Book Antiqua" w:eastAsia="FangSong_GB2312" w:hAnsi="Book Antiqua"/>
          <w:sz w:val="24"/>
        </w:rPr>
        <w:t>HMGB1) RNA and</w:t>
      </w:r>
      <w:r w:rsidR="007F318B" w:rsidRPr="00AE3276">
        <w:rPr>
          <w:rFonts w:ascii="Book Antiqua" w:hAnsi="Book Antiqua" w:cs="Times"/>
          <w:kern w:val="0"/>
          <w:sz w:val="24"/>
        </w:rPr>
        <w:t xml:space="preserve"> cyclooxygenase 2 (C</w:t>
      </w:r>
      <w:r w:rsidR="007F318B" w:rsidRPr="00AE3276">
        <w:rPr>
          <w:rFonts w:ascii="Book Antiqua" w:eastAsia="FangSong_GB2312" w:hAnsi="Book Antiqua"/>
          <w:sz w:val="24"/>
        </w:rPr>
        <w:t>OX-2) RNA expression</w:t>
      </w:r>
      <w:r w:rsidR="007F318B" w:rsidRPr="00AE3276">
        <w:rPr>
          <w:rFonts w:ascii="Book Antiqua" w:eastAsia="FangSong_GB2312" w:hAnsi="Book Antiqua"/>
          <w:sz w:val="24"/>
          <w:vertAlign w:val="superscript"/>
        </w:rPr>
        <w:fldChar w:fldCharType="begin"/>
      </w:r>
      <w:r w:rsidR="00AC5A80" w:rsidRPr="00AE3276">
        <w:rPr>
          <w:rFonts w:ascii="Book Antiqua" w:eastAsia="FangSong_GB2312" w:hAnsi="Book Antiqua"/>
          <w:sz w:val="24"/>
          <w:vertAlign w:val="superscript"/>
        </w:rPr>
        <w:instrText xml:space="preserve"> ADDIN EN.CITE &lt;EndNote&gt;&lt;Cite&gt;&lt;RecNum&gt;87&lt;/RecNum&gt;&lt;DisplayText&gt;[29]&lt;/DisplayText&gt;&lt;record&gt;&lt;rec-number&gt;87&lt;/rec-number&gt;&lt;foreign-keys&gt;&lt;key app="EN" db-id="22xvwsrds995wzesva9parfu025at9a952zt" timestamp="1493710647"&gt;87&lt;/key&gt;&lt;key app="ENWeb" db-id=""&gt;0&lt;/key&gt;&lt;/foreign-keys&gt;&lt;ref-type name="Journal Article"&gt;17&lt;/ref-type&gt;&lt;contributors&gt;&lt;/contributors&gt;&lt;titles&gt;&lt;title&gt;&amp;lt;Shen Yinfeng,Jin Wenyin, Liao Hengxiang, Zhang Chenwei, Zhang Xingwen, Wang Ying.Protective Effect of Dachengqi Decoction on Intestinal Immune Barrier of Rat with Severe Acute Pancreatitis  .pdf&amp;gt;&lt;/title&gt;&lt;/titles&gt;&lt;dates&gt;&lt;/dates&gt;&lt;urls&gt;&lt;/urls&gt;&lt;/record&gt;&lt;/Cite&gt;&lt;/EndNote&gt;</w:instrText>
      </w:r>
      <w:r w:rsidR="007F318B" w:rsidRPr="00AE3276">
        <w:rPr>
          <w:rFonts w:ascii="Book Antiqua" w:eastAsia="FangSong_GB2312" w:hAnsi="Book Antiqua"/>
          <w:sz w:val="24"/>
          <w:vertAlign w:val="superscript"/>
        </w:rPr>
        <w:fldChar w:fldCharType="separate"/>
      </w:r>
      <w:r w:rsidR="00AC5A80" w:rsidRPr="00AE3276">
        <w:rPr>
          <w:rFonts w:ascii="Book Antiqua" w:eastAsia="FangSong_GB2312" w:hAnsi="Book Antiqua"/>
          <w:noProof/>
          <w:sz w:val="24"/>
          <w:vertAlign w:val="superscript"/>
        </w:rPr>
        <w:t>[29]</w:t>
      </w:r>
      <w:r w:rsidR="007F318B" w:rsidRPr="00AE3276">
        <w:rPr>
          <w:rFonts w:ascii="Book Antiqua" w:eastAsia="FangSong_GB2312" w:hAnsi="Book Antiqua"/>
          <w:sz w:val="24"/>
          <w:vertAlign w:val="superscript"/>
        </w:rPr>
        <w:fldChar w:fldCharType="end"/>
      </w:r>
      <w:r w:rsidR="00D1033A" w:rsidRPr="00AE3276">
        <w:rPr>
          <w:rFonts w:ascii="Book Antiqua" w:eastAsia="FangSong_GB2312" w:hAnsi="Book Antiqua"/>
          <w:sz w:val="24"/>
        </w:rPr>
        <w:t>.</w:t>
      </w:r>
      <w:r w:rsidR="00674988" w:rsidRPr="00AE3276">
        <w:rPr>
          <w:rFonts w:ascii="Book Antiqua" w:eastAsia="FangSong_GB2312" w:hAnsi="Book Antiqua"/>
          <w:sz w:val="24"/>
        </w:rPr>
        <w:t xml:space="preserve"> </w:t>
      </w:r>
      <w:r w:rsidR="004F60E4" w:rsidRPr="00AE3276">
        <w:rPr>
          <w:rFonts w:ascii="Book Antiqua" w:eastAsia="FangSong_GB2312" w:hAnsi="Book Antiqua"/>
          <w:sz w:val="24"/>
        </w:rPr>
        <w:t xml:space="preserve">One </w:t>
      </w:r>
      <w:r w:rsidR="004C20E8" w:rsidRPr="00AE3276">
        <w:rPr>
          <w:rFonts w:ascii="Book Antiqua" w:eastAsia="FangSong_GB2312" w:hAnsi="Book Antiqua"/>
          <w:sz w:val="24"/>
        </w:rPr>
        <w:t>meta-analysis</w:t>
      </w:r>
      <w:r w:rsidR="004F60E4" w:rsidRPr="00AE3276">
        <w:rPr>
          <w:rFonts w:ascii="Book Antiqua" w:eastAsia="FangSong_GB2312" w:hAnsi="Book Antiqua"/>
          <w:sz w:val="24"/>
        </w:rPr>
        <w:t xml:space="preserve"> showed that purgative therapy </w:t>
      </w:r>
      <w:r w:rsidR="00303897" w:rsidRPr="00AE3276">
        <w:rPr>
          <w:rFonts w:ascii="Book Antiqua" w:eastAsia="FangSong_GB2312" w:hAnsi="Book Antiqua"/>
          <w:sz w:val="24"/>
        </w:rPr>
        <w:t xml:space="preserve">could shorten the time of </w:t>
      </w:r>
      <w:r w:rsidR="007F2C83" w:rsidRPr="00AE3276">
        <w:rPr>
          <w:rFonts w:ascii="Book Antiqua" w:eastAsia="FangSong_GB2312" w:hAnsi="Book Antiqua"/>
          <w:noProof/>
          <w:sz w:val="24"/>
        </w:rPr>
        <w:t>first</w:t>
      </w:r>
      <w:r w:rsidR="007F2C83" w:rsidRPr="00AE3276">
        <w:rPr>
          <w:rFonts w:ascii="Book Antiqua" w:eastAsia="FangSong_GB2312" w:hAnsi="Book Antiqua"/>
          <w:sz w:val="24"/>
        </w:rPr>
        <w:t xml:space="preserve"> </w:t>
      </w:r>
      <w:r w:rsidR="00303897" w:rsidRPr="00AE3276">
        <w:rPr>
          <w:rFonts w:ascii="Book Antiqua" w:eastAsia="FangSong_GB2312" w:hAnsi="Book Antiqua"/>
          <w:sz w:val="24"/>
        </w:rPr>
        <w:t>defecation and the hospitalization time</w:t>
      </w:r>
      <w:r w:rsidR="00303897" w:rsidRPr="00AE3276">
        <w:rPr>
          <w:rFonts w:ascii="Book Antiqua" w:eastAsia="FangSong_GB2312" w:hAnsi="Book Antiqua"/>
          <w:sz w:val="24"/>
          <w:vertAlign w:val="superscript"/>
        </w:rPr>
        <w:fldChar w:fldCharType="begin"/>
      </w:r>
      <w:r w:rsidR="00AC5A80" w:rsidRPr="00AE3276">
        <w:rPr>
          <w:rFonts w:ascii="Book Antiqua" w:eastAsia="FangSong_GB2312" w:hAnsi="Book Antiqua"/>
          <w:sz w:val="24"/>
          <w:vertAlign w:val="superscript"/>
        </w:rPr>
        <w:instrText xml:space="preserve"> ADDIN EN.CITE &lt;EndNote&gt;&lt;Cite&gt;&lt;RecNum&gt;86&lt;/RecNum&gt;&lt;DisplayText&gt;[30]&lt;/DisplayText&gt;&lt;record&gt;&lt;rec-number&gt;86&lt;/rec-number&gt;&lt;foreign-keys&gt;&lt;key app="EN" db-id="22xvwsrds995wzesva9parfu025at9a952zt" timestamp="1493709885"&gt;86&lt;/key&gt;&lt;key app="ENWeb" db-id=""&gt;0&lt;/key&gt;&lt;/foreign-keys&gt;&lt;ref-type name="Journal Article"&gt;17&lt;/ref-type&gt;&lt;contributors&gt;&lt;/contributors&gt;&lt;titles&gt;&lt;title&gt;&amp;lt;Bin Miao, Nai-Qiang Cui, Zhong-Lian Li, Tao Ma, Guang Zhao, Xin Wang.Systematic evaluation of the therapeutic efficacy of Tongli Gongxia herbs on severe acute pancreatitis.World Chinese Journal of Digestology 2009; 17(10):1042-1047.  .pdf&amp;gt;&lt;/title&gt;&lt;/titles&gt;&lt;dates&gt;&lt;/dates&gt;&lt;urls&gt;&lt;/urls&gt;&lt;/record&gt;&lt;/Cite&gt;&lt;/EndNote&gt;</w:instrText>
      </w:r>
      <w:r w:rsidR="00303897" w:rsidRPr="00AE3276">
        <w:rPr>
          <w:rFonts w:ascii="Book Antiqua" w:eastAsia="FangSong_GB2312" w:hAnsi="Book Antiqua"/>
          <w:sz w:val="24"/>
          <w:vertAlign w:val="superscript"/>
        </w:rPr>
        <w:fldChar w:fldCharType="separate"/>
      </w:r>
      <w:r w:rsidR="00AC5A80" w:rsidRPr="00AE3276">
        <w:rPr>
          <w:rFonts w:ascii="Book Antiqua" w:eastAsia="FangSong_GB2312" w:hAnsi="Book Antiqua"/>
          <w:noProof/>
          <w:sz w:val="24"/>
          <w:vertAlign w:val="superscript"/>
        </w:rPr>
        <w:t>[30]</w:t>
      </w:r>
      <w:r w:rsidR="00303897" w:rsidRPr="00AE3276">
        <w:rPr>
          <w:rFonts w:ascii="Book Antiqua" w:eastAsia="FangSong_GB2312" w:hAnsi="Book Antiqua"/>
          <w:sz w:val="24"/>
          <w:vertAlign w:val="superscript"/>
        </w:rPr>
        <w:fldChar w:fldCharType="end"/>
      </w:r>
      <w:r w:rsidR="00303897" w:rsidRPr="00AE3276">
        <w:rPr>
          <w:rFonts w:ascii="Book Antiqua" w:eastAsia="FangSong_GB2312" w:hAnsi="Book Antiqua"/>
          <w:sz w:val="24"/>
        </w:rPr>
        <w:t>.</w:t>
      </w:r>
      <w:r w:rsidR="00C92ACE" w:rsidRPr="00AE3276">
        <w:rPr>
          <w:rFonts w:ascii="Book Antiqua" w:eastAsia="FangSong_GB2312" w:hAnsi="Book Antiqua"/>
          <w:sz w:val="24"/>
        </w:rPr>
        <w:t xml:space="preserve"> Thus, the </w:t>
      </w:r>
      <w:r w:rsidR="00C92ACE" w:rsidRPr="00AE3276">
        <w:rPr>
          <w:rFonts w:ascii="Book Antiqua" w:hAnsi="Book Antiqua" w:cs="Times"/>
          <w:kern w:val="0"/>
          <w:sz w:val="24"/>
        </w:rPr>
        <w:t xml:space="preserve">advantages of DCQD are obvious. </w:t>
      </w:r>
      <w:r w:rsidR="007F2C83" w:rsidRPr="00AE3276">
        <w:rPr>
          <w:rFonts w:ascii="Book Antiqua" w:hAnsi="Book Antiqua" w:cs="Times"/>
          <w:kern w:val="0"/>
          <w:sz w:val="24"/>
        </w:rPr>
        <w:t>Future studies should be done to determine wh</w:t>
      </w:r>
      <w:r w:rsidR="00C02B45" w:rsidRPr="00AE3276">
        <w:rPr>
          <w:rFonts w:ascii="Book Antiqua" w:hAnsi="Book Antiqua" w:cs="Times"/>
          <w:kern w:val="0"/>
          <w:sz w:val="24"/>
        </w:rPr>
        <w:t xml:space="preserve">ether the oral dose of DCQD </w:t>
      </w:r>
      <w:r w:rsidR="007F2C83" w:rsidRPr="00AE3276">
        <w:rPr>
          <w:rFonts w:ascii="Book Antiqua" w:hAnsi="Book Antiqua" w:cs="Times"/>
          <w:kern w:val="0"/>
          <w:sz w:val="24"/>
        </w:rPr>
        <w:t xml:space="preserve">could </w:t>
      </w:r>
      <w:r w:rsidR="00C02B45" w:rsidRPr="00AE3276">
        <w:rPr>
          <w:rFonts w:ascii="Book Antiqua" w:hAnsi="Book Antiqua" w:cs="Times"/>
          <w:kern w:val="0"/>
          <w:sz w:val="24"/>
        </w:rPr>
        <w:t>increase gastrointe</w:t>
      </w:r>
      <w:r w:rsidR="00C92ACE" w:rsidRPr="00AE3276">
        <w:rPr>
          <w:rFonts w:ascii="Book Antiqua" w:hAnsi="Book Antiqua" w:cs="Times"/>
          <w:kern w:val="0"/>
          <w:sz w:val="24"/>
        </w:rPr>
        <w:t>stinal and pancreatic secretion</w:t>
      </w:r>
      <w:r w:rsidR="00C02B45" w:rsidRPr="00AE3276">
        <w:rPr>
          <w:rFonts w:ascii="Book Antiqua" w:hAnsi="Book Antiqua" w:cs="Times"/>
          <w:kern w:val="0"/>
          <w:sz w:val="24"/>
        </w:rPr>
        <w:t xml:space="preserve">. </w:t>
      </w:r>
    </w:p>
    <w:p w14:paraId="35BF535E" w14:textId="5ACA1016" w:rsidR="00C03568" w:rsidRPr="00AE3276" w:rsidRDefault="00C03568" w:rsidP="0014590F">
      <w:pPr>
        <w:widowControl/>
        <w:spacing w:line="360" w:lineRule="auto"/>
        <w:rPr>
          <w:rFonts w:ascii="Book Antiqua" w:eastAsia="FangSong_GB2312" w:hAnsi="Book Antiqua"/>
          <w:sz w:val="24"/>
        </w:rPr>
      </w:pPr>
      <w:r w:rsidRPr="00AE3276">
        <w:rPr>
          <w:rFonts w:ascii="Book Antiqua" w:eastAsia="FangSong_GB2312" w:hAnsi="Book Antiqua"/>
          <w:sz w:val="24"/>
        </w:rPr>
        <w:t xml:space="preserve">  DCQD regulating the balance of the pro-inflammatory and a</w:t>
      </w:r>
      <w:r w:rsidR="00693154" w:rsidRPr="00AE3276">
        <w:rPr>
          <w:rFonts w:ascii="Book Antiqua" w:eastAsia="FangSong_GB2312" w:hAnsi="Book Antiqua"/>
          <w:sz w:val="24"/>
        </w:rPr>
        <w:t>n</w:t>
      </w:r>
      <w:r w:rsidRPr="00AE3276">
        <w:rPr>
          <w:rFonts w:ascii="Book Antiqua" w:eastAsia="FangSong_GB2312" w:hAnsi="Book Antiqua"/>
          <w:sz w:val="24"/>
        </w:rPr>
        <w:t xml:space="preserve">ti-inflammatory was </w:t>
      </w:r>
      <w:r w:rsidR="007F2C83" w:rsidRPr="00AE3276">
        <w:rPr>
          <w:rFonts w:ascii="Book Antiqua" w:eastAsia="FangSong_GB2312" w:hAnsi="Book Antiqua"/>
          <w:sz w:val="24"/>
        </w:rPr>
        <w:t xml:space="preserve">consistent </w:t>
      </w:r>
      <w:r w:rsidRPr="00AE3276">
        <w:rPr>
          <w:rFonts w:ascii="Book Antiqua" w:eastAsia="FangSong_GB2312" w:hAnsi="Book Antiqua"/>
          <w:sz w:val="24"/>
        </w:rPr>
        <w:t>with our previous studies</w:t>
      </w:r>
      <w:r w:rsidR="00744355" w:rsidRPr="00AE3276">
        <w:rPr>
          <w:rFonts w:ascii="Book Antiqua" w:eastAsia="FangSong_GB2312" w:hAnsi="Book Antiqua"/>
          <w:sz w:val="24"/>
          <w:vertAlign w:val="superscript"/>
        </w:rPr>
        <w:t xml:space="preserve"> </w:t>
      </w:r>
      <w:r w:rsidR="00744355" w:rsidRPr="00AE3276">
        <w:rPr>
          <w:rFonts w:ascii="Book Antiqua" w:eastAsia="FangSong_GB2312" w:hAnsi="Book Antiqua"/>
          <w:sz w:val="24"/>
          <w:vertAlign w:val="superscript"/>
        </w:rPr>
        <w:fldChar w:fldCharType="begin"/>
      </w:r>
      <w:r w:rsidR="003E6D0C" w:rsidRPr="00AE3276">
        <w:rPr>
          <w:rFonts w:ascii="Book Antiqua" w:eastAsia="FangSong_GB2312" w:hAnsi="Book Antiqua"/>
          <w:sz w:val="24"/>
          <w:vertAlign w:val="superscript"/>
        </w:rPr>
        <w:instrText xml:space="preserve"> ADDIN EN.CITE &lt;EndNote&gt;&lt;Cite&gt;&lt;Author&gt;Zhao&lt;/Author&gt;&lt;Year&gt;2015&lt;/Year&gt;&lt;RecNum&gt;18&lt;/RecNum&gt;&lt;DisplayText&gt;[4]&lt;/DisplayText&gt;&lt;record&gt;&lt;rec-number&gt;18&lt;/rec-number&gt;&lt;foreign-keys&gt;&lt;key app="EN" db-id="22xvwsrds995wzesva9parfu025at9a952zt" timestamp="1462096271"&gt;18&lt;/key&gt;&lt;/foreign-keys&gt;&lt;ref-type name="Journal Article"&gt;17&lt;/ref-type&gt;&lt;contributors&gt;&lt;authors&gt;&lt;author&gt;Zhao, X.&lt;/author&gt;&lt;author&gt;Zhang, Y.&lt;/author&gt;&lt;author&gt;Li, J.&lt;/author&gt;&lt;author&gt;Wan, M.&lt;/author&gt;&lt;author&gt;Zhu, S.&lt;/author&gt;&lt;author&gt;Guo, H.&lt;/author&gt;&lt;author&gt;Xiang, J.&lt;/author&gt;&lt;author&gt;Thrower, E. C.&lt;/author&gt;&lt;author&gt;Tang, W.&lt;/author&gt;&lt;/authors&gt;&lt;/contributors&gt;&lt;auth-address&gt;Department of Integrative Medicine, Sichuan Provincial Pancreatitis Center, West China Hospital, Sichuan University, Chengdu 610041, China.&amp;#xD;Department of Internal Medicine, Section of Digestive Diseases, Veterans Affairs Connecticut Healthcare of West Haven, Yale University School of Medicine, New Haven, CT 06520, USA.&lt;/auth-address&gt;&lt;titles&gt;&lt;title&gt;Tissue Pharmacology of Da-Cheng-Qi Decoction in Experimental Acute Pancreatitis in Rats&lt;/title&gt;&lt;secondary-title&gt;Evid Based Complement Alternat Med&lt;/secondary-title&gt;&lt;alt-title&gt;Evidence-based complementary and alternative medicine : eCAM&lt;/alt-title&gt;&lt;/titles&gt;&lt;periodical&gt;&lt;full-title&gt;Evid Based Complement Alternat Med&lt;/full-title&gt;&lt;abbr-1&gt;Evidence-based complementary and alternative medicine : eCAM&lt;/abbr-1&gt;&lt;/periodical&gt;&lt;alt-periodical&gt;&lt;full-title&gt;Evid Based Complement Alternat Med&lt;/full-title&gt;&lt;abbr-1&gt;Evidence-based complementary and alternative medicine : eCAM&lt;/abbr-1&gt;&lt;/alt-periodical&gt;&lt;pages&gt;283175&lt;/pages&gt;&lt;volume&gt;2015&lt;/volume&gt;&lt;edition&gt;2015/07/23&lt;/edition&gt;&lt;dates&gt;&lt;year&gt;2015&lt;/year&gt;&lt;/dates&gt;&lt;isbn&gt;1741-427X (Print)&amp;#xD;1741-427x&lt;/isbn&gt;&lt;accession-num&gt;26199633&lt;/accession-num&gt;&lt;urls&gt;&lt;/urls&gt;&lt;custom2&gt;PMC4493295&lt;/custom2&gt;&lt;electronic-resource-num&gt;10.1155/2015/283175&lt;/electronic-resource-num&gt;&lt;remote-database-provider&gt;NLM&lt;/remote-database-provider&gt;&lt;language&gt;eng&lt;/language&gt;&lt;/record&gt;&lt;/Cite&gt;&lt;/EndNote&gt;</w:instrText>
      </w:r>
      <w:r w:rsidR="00744355" w:rsidRPr="00AE3276">
        <w:rPr>
          <w:rFonts w:ascii="Book Antiqua" w:eastAsia="FangSong_GB2312" w:hAnsi="Book Antiqua"/>
          <w:sz w:val="24"/>
          <w:vertAlign w:val="superscript"/>
        </w:rPr>
        <w:fldChar w:fldCharType="separate"/>
      </w:r>
      <w:r w:rsidR="003E6D0C" w:rsidRPr="00AE3276">
        <w:rPr>
          <w:rFonts w:ascii="Book Antiqua" w:eastAsia="FangSong_GB2312" w:hAnsi="Book Antiqua"/>
          <w:sz w:val="24"/>
          <w:vertAlign w:val="superscript"/>
        </w:rPr>
        <w:t>[4]</w:t>
      </w:r>
      <w:r w:rsidR="00744355" w:rsidRPr="00AE3276">
        <w:rPr>
          <w:rFonts w:ascii="Book Antiqua" w:eastAsia="FangSong_GB2312" w:hAnsi="Book Antiqua"/>
          <w:sz w:val="24"/>
          <w:vertAlign w:val="superscript"/>
        </w:rPr>
        <w:fldChar w:fldCharType="end"/>
      </w:r>
      <w:r w:rsidRPr="00AE3276">
        <w:rPr>
          <w:rFonts w:ascii="Book Antiqua" w:eastAsia="FangSong_GB2312" w:hAnsi="Book Antiqua"/>
          <w:sz w:val="24"/>
        </w:rPr>
        <w:t>.</w:t>
      </w:r>
      <w:r w:rsidR="00744355" w:rsidRPr="00AE3276">
        <w:rPr>
          <w:rFonts w:ascii="Book Antiqua" w:eastAsia="FangSong_GB2312" w:hAnsi="Book Antiqua"/>
          <w:sz w:val="24"/>
        </w:rPr>
        <w:t xml:space="preserve"> </w:t>
      </w:r>
      <w:r w:rsidR="00E77D3E" w:rsidRPr="00AE3276">
        <w:rPr>
          <w:rFonts w:ascii="Book Antiqua" w:eastAsia="FangSong_GB2312" w:hAnsi="Book Antiqua"/>
          <w:sz w:val="24"/>
        </w:rPr>
        <w:t>However, th</w:t>
      </w:r>
      <w:r w:rsidR="007A536A" w:rsidRPr="00AE3276">
        <w:rPr>
          <w:rFonts w:ascii="Book Antiqua" w:eastAsia="FangSong_GB2312" w:hAnsi="Book Antiqua"/>
          <w:sz w:val="24"/>
        </w:rPr>
        <w:t xml:space="preserve">e current </w:t>
      </w:r>
      <w:r w:rsidR="00E77D3E" w:rsidRPr="00AE3276">
        <w:rPr>
          <w:rFonts w:ascii="Book Antiqua" w:eastAsia="FangSong_GB2312" w:hAnsi="Book Antiqua"/>
          <w:sz w:val="24"/>
        </w:rPr>
        <w:t xml:space="preserve">study showed that its oral dosing time </w:t>
      </w:r>
      <w:r w:rsidR="004C20E8" w:rsidRPr="00AE3276">
        <w:rPr>
          <w:rFonts w:ascii="Book Antiqua" w:eastAsia="FangSong_GB2312" w:hAnsi="Book Antiqua"/>
          <w:sz w:val="24"/>
        </w:rPr>
        <w:t>might</w:t>
      </w:r>
      <w:r w:rsidR="00E77D3E" w:rsidRPr="00AE3276">
        <w:rPr>
          <w:rFonts w:ascii="Book Antiqua" w:eastAsia="FangSong_GB2312" w:hAnsi="Book Antiqua"/>
          <w:sz w:val="24"/>
        </w:rPr>
        <w:t xml:space="preserve"> affect the inflammatory cytokines and pharmacokinetics of the effective components of DCQD targeting </w:t>
      </w:r>
      <w:r w:rsidR="007A24AF" w:rsidRPr="00AE3276">
        <w:rPr>
          <w:rFonts w:ascii="Book Antiqua" w:eastAsia="FangSong_GB2312" w:hAnsi="Book Antiqua"/>
          <w:sz w:val="24"/>
        </w:rPr>
        <w:t xml:space="preserve">of </w:t>
      </w:r>
      <w:r w:rsidR="00E77D3E" w:rsidRPr="00AE3276">
        <w:rPr>
          <w:rFonts w:ascii="Book Antiqua" w:eastAsia="FangSong_GB2312" w:hAnsi="Book Antiqua"/>
          <w:sz w:val="24"/>
        </w:rPr>
        <w:t xml:space="preserve">pancreatic tissues and plasma. The </w:t>
      </w:r>
      <w:r w:rsidR="00E77D3E" w:rsidRPr="00AE3276">
        <w:rPr>
          <w:rFonts w:ascii="Book Antiqua" w:eastAsia="FangSong_GB2312" w:hAnsi="Book Antiqua"/>
          <w:noProof/>
          <w:sz w:val="24"/>
        </w:rPr>
        <w:t>chronomedicine</w:t>
      </w:r>
      <w:r w:rsidR="00E77D3E" w:rsidRPr="00AE3276">
        <w:rPr>
          <w:rFonts w:ascii="Book Antiqua" w:eastAsia="FangSong_GB2312" w:hAnsi="Book Antiqua"/>
          <w:sz w:val="24"/>
        </w:rPr>
        <w:t xml:space="preserve"> of TCM</w:t>
      </w:r>
      <w:r w:rsidR="007A536A" w:rsidRPr="00AE3276">
        <w:rPr>
          <w:rFonts w:ascii="Book Antiqua" w:eastAsia="FangSong_GB2312" w:hAnsi="Book Antiqua"/>
          <w:sz w:val="24"/>
        </w:rPr>
        <w:t>,</w:t>
      </w:r>
      <w:r w:rsidR="00E77D3E" w:rsidRPr="00AE3276">
        <w:rPr>
          <w:rFonts w:ascii="Book Antiqua" w:eastAsia="FangSong_GB2312" w:hAnsi="Book Antiqua"/>
          <w:sz w:val="24"/>
        </w:rPr>
        <w:t xml:space="preserve"> with thousands of years</w:t>
      </w:r>
      <w:r w:rsidR="007A536A" w:rsidRPr="00AE3276">
        <w:rPr>
          <w:rFonts w:ascii="Book Antiqua" w:eastAsia="FangSong_GB2312" w:hAnsi="Book Antiqua"/>
          <w:sz w:val="24"/>
        </w:rPr>
        <w:t xml:space="preserve"> of </w:t>
      </w:r>
      <w:r w:rsidR="00E77D3E" w:rsidRPr="00AE3276">
        <w:rPr>
          <w:rFonts w:ascii="Book Antiqua" w:eastAsia="FangSong_GB2312" w:hAnsi="Book Antiqua"/>
          <w:sz w:val="24"/>
        </w:rPr>
        <w:t>history</w:t>
      </w:r>
      <w:r w:rsidR="007A536A" w:rsidRPr="00AE3276">
        <w:rPr>
          <w:rFonts w:ascii="Book Antiqua" w:eastAsia="FangSong_GB2312" w:hAnsi="Book Antiqua"/>
          <w:sz w:val="24"/>
        </w:rPr>
        <w:t xml:space="preserve"> and </w:t>
      </w:r>
      <w:r w:rsidR="00E77D3E" w:rsidRPr="00AE3276">
        <w:rPr>
          <w:rFonts w:ascii="Book Antiqua" w:eastAsia="FangSong_GB2312" w:hAnsi="Book Antiqua"/>
          <w:sz w:val="24"/>
        </w:rPr>
        <w:t xml:space="preserve">in which </w:t>
      </w:r>
      <w:r w:rsidR="007A536A" w:rsidRPr="00AE3276">
        <w:rPr>
          <w:rFonts w:ascii="Book Antiqua" w:eastAsia="FangSong_GB2312" w:hAnsi="Book Antiqua"/>
          <w:sz w:val="24"/>
        </w:rPr>
        <w:t xml:space="preserve">the </w:t>
      </w:r>
      <w:r w:rsidR="00E77D3E" w:rsidRPr="00AE3276">
        <w:rPr>
          <w:rFonts w:ascii="Book Antiqua" w:eastAsia="FangSong_GB2312" w:hAnsi="Book Antiqua"/>
          <w:sz w:val="24"/>
        </w:rPr>
        <w:t xml:space="preserve">midnight-noon ebb-flow theory is typical, is similar </w:t>
      </w:r>
      <w:r w:rsidR="007A536A" w:rsidRPr="00AE3276">
        <w:rPr>
          <w:rFonts w:ascii="Book Antiqua" w:eastAsia="FangSong_GB2312" w:hAnsi="Book Antiqua"/>
          <w:sz w:val="24"/>
        </w:rPr>
        <w:t xml:space="preserve">to </w:t>
      </w:r>
      <w:r w:rsidR="00E77D3E" w:rsidRPr="00AE3276">
        <w:rPr>
          <w:rFonts w:ascii="Book Antiqua" w:eastAsia="FangSong_GB2312" w:hAnsi="Book Antiqua"/>
          <w:sz w:val="24"/>
        </w:rPr>
        <w:t xml:space="preserve">modern chronobiology. </w:t>
      </w:r>
      <w:r w:rsidR="007A536A" w:rsidRPr="00AE3276">
        <w:rPr>
          <w:rFonts w:ascii="Book Antiqua" w:eastAsia="FangSong_GB2312" w:hAnsi="Book Antiqua"/>
          <w:sz w:val="24"/>
        </w:rPr>
        <w:t>T</w:t>
      </w:r>
      <w:r w:rsidR="00E77D3E" w:rsidRPr="00AE3276">
        <w:rPr>
          <w:rFonts w:ascii="Book Antiqua" w:eastAsia="FangSong_GB2312" w:hAnsi="Book Antiqua"/>
          <w:sz w:val="24"/>
        </w:rPr>
        <w:t>heor</w:t>
      </w:r>
      <w:r w:rsidR="007A536A" w:rsidRPr="00AE3276">
        <w:rPr>
          <w:rFonts w:ascii="Book Antiqua" w:eastAsia="FangSong_GB2312" w:hAnsi="Book Antiqua"/>
          <w:sz w:val="24"/>
        </w:rPr>
        <w:t>etically</w:t>
      </w:r>
      <w:r w:rsidR="002217D2" w:rsidRPr="00AE3276">
        <w:rPr>
          <w:rFonts w:ascii="Book Antiqua" w:eastAsia="FangSong_GB2312" w:hAnsi="Book Antiqua"/>
          <w:sz w:val="24"/>
        </w:rPr>
        <w:t>, the function of Chinese medicine</w:t>
      </w:r>
      <w:r w:rsidR="00E77D3E" w:rsidRPr="00AE3276">
        <w:rPr>
          <w:rFonts w:ascii="Book Antiqua" w:eastAsia="FangSong_GB2312" w:hAnsi="Book Antiqua"/>
          <w:sz w:val="24"/>
        </w:rPr>
        <w:t xml:space="preserve"> will be most effective </w:t>
      </w:r>
      <w:r w:rsidR="00AA7707" w:rsidRPr="00AE3276">
        <w:rPr>
          <w:rFonts w:ascii="Book Antiqua" w:eastAsia="FangSong_GB2312" w:hAnsi="Book Antiqua"/>
          <w:sz w:val="24"/>
        </w:rPr>
        <w:t xml:space="preserve">at </w:t>
      </w:r>
      <w:r w:rsidR="00E77D3E" w:rsidRPr="00AE3276">
        <w:rPr>
          <w:rFonts w:ascii="Book Antiqua" w:eastAsia="FangSong_GB2312" w:hAnsi="Book Antiqua"/>
          <w:sz w:val="24"/>
        </w:rPr>
        <w:t xml:space="preserve">driving out pathogenic factors when the function of some meridian is </w:t>
      </w:r>
      <w:r w:rsidR="00AA7707" w:rsidRPr="00AE3276">
        <w:rPr>
          <w:rFonts w:ascii="Book Antiqua" w:eastAsia="FangSong_GB2312" w:hAnsi="Book Antiqua"/>
          <w:sz w:val="24"/>
        </w:rPr>
        <w:t>at its peak</w:t>
      </w:r>
      <w:r w:rsidR="004717E2" w:rsidRPr="00AE3276">
        <w:rPr>
          <w:rFonts w:ascii="Book Antiqua" w:eastAsia="FangSong_GB2312" w:hAnsi="Book Antiqua"/>
          <w:sz w:val="24"/>
          <w:vertAlign w:val="superscript"/>
        </w:rPr>
        <w:fldChar w:fldCharType="begin"/>
      </w:r>
      <w:r w:rsidR="004717E2" w:rsidRPr="00AE3276">
        <w:rPr>
          <w:rFonts w:ascii="Book Antiqua" w:eastAsia="FangSong_GB2312" w:hAnsi="Book Antiqua"/>
          <w:sz w:val="24"/>
          <w:vertAlign w:val="superscript"/>
        </w:rPr>
        <w:instrText xml:space="preserve"> ADDIN EN.CITE &lt;EndNote&gt;&lt;Cite&gt;&lt;Year&gt;2011&lt;/Year&gt;&lt;RecNum&gt;98&lt;/RecNum&gt;&lt;DisplayText&gt;[31]&lt;/DisplayText&gt;&lt;record&gt;&lt;rec-number&gt;98&lt;/rec-number&gt;&lt;foreign-keys&gt;&lt;key app="EN" db-id="22xvwsrds995wzesva9parfu025at9a952zt" timestamp="1503820448"&gt;98&lt;/key&gt;&lt;/foreign-keys&gt;&lt;ref-type name="Journal Article"&gt;17&lt;/ref-type&gt;&lt;contributors&gt;&lt;/contributors&gt;&lt;titles&gt;&lt;title&gt;Influence on Life Quality of Advanced Gastric Cancer Patients Treated with TCM Timing Therapy Combined with Chinese and Western Medicines&lt;/title&gt;&lt;secondary-title&gt;China Journal of Chinese Medicine&lt;/secondary-title&gt;&lt;/titles&gt;&lt;periodical&gt;&lt;full-title&gt;China Journal of Chinese Medicine&lt;/full-title&gt;&lt;/periodical&gt;&lt;dates&gt;&lt;year&gt;2011&lt;/year&gt;&lt;/dates&gt;&lt;urls&gt;&lt;/urls&gt;&lt;/record&gt;&lt;/Cite&gt;&lt;/EndNote&gt;</w:instrText>
      </w:r>
      <w:r w:rsidR="004717E2" w:rsidRPr="00AE3276">
        <w:rPr>
          <w:rFonts w:ascii="Book Antiqua" w:eastAsia="FangSong_GB2312" w:hAnsi="Book Antiqua"/>
          <w:sz w:val="24"/>
          <w:vertAlign w:val="superscript"/>
        </w:rPr>
        <w:fldChar w:fldCharType="separate"/>
      </w:r>
      <w:r w:rsidR="004717E2" w:rsidRPr="00AE3276">
        <w:rPr>
          <w:rFonts w:ascii="Book Antiqua" w:eastAsia="FangSong_GB2312" w:hAnsi="Book Antiqua"/>
          <w:noProof/>
          <w:sz w:val="24"/>
          <w:vertAlign w:val="superscript"/>
        </w:rPr>
        <w:t>[31]</w:t>
      </w:r>
      <w:r w:rsidR="004717E2" w:rsidRPr="00AE3276">
        <w:rPr>
          <w:rFonts w:ascii="Book Antiqua" w:eastAsia="FangSong_GB2312" w:hAnsi="Book Antiqua"/>
          <w:sz w:val="24"/>
          <w:vertAlign w:val="superscript"/>
        </w:rPr>
        <w:fldChar w:fldCharType="end"/>
      </w:r>
      <w:r w:rsidR="00E77D3E" w:rsidRPr="00AE3276">
        <w:rPr>
          <w:rFonts w:ascii="Book Antiqua" w:eastAsia="FangSong_GB2312" w:hAnsi="Book Antiqua"/>
          <w:sz w:val="24"/>
        </w:rPr>
        <w:t xml:space="preserve">. For example, erythrocyte C3b receptor rosette (E-C3bRR) and erythrocyte immune complex rosette (E-ICR) can reach peak value when </w:t>
      </w:r>
      <w:r w:rsidR="007A536A" w:rsidRPr="00AE3276">
        <w:rPr>
          <w:rFonts w:ascii="Book Antiqua" w:eastAsia="FangSong_GB2312" w:hAnsi="Book Antiqua"/>
          <w:sz w:val="24"/>
        </w:rPr>
        <w:t xml:space="preserve">the </w:t>
      </w:r>
      <w:r w:rsidR="00E77D3E" w:rsidRPr="00AE3276">
        <w:rPr>
          <w:rFonts w:ascii="Book Antiqua" w:eastAsia="FangSong_GB2312" w:hAnsi="Book Antiqua"/>
          <w:sz w:val="24"/>
        </w:rPr>
        <w:t xml:space="preserve">kidney meridian has </w:t>
      </w:r>
      <w:r w:rsidR="007A536A" w:rsidRPr="00AE3276">
        <w:rPr>
          <w:rFonts w:ascii="Book Antiqua" w:eastAsia="FangSong_GB2312" w:hAnsi="Book Antiqua"/>
          <w:sz w:val="24"/>
        </w:rPr>
        <w:t xml:space="preserve">its </w:t>
      </w:r>
      <w:r w:rsidR="00E77D3E" w:rsidRPr="00AE3276">
        <w:rPr>
          <w:rFonts w:ascii="Book Antiqua" w:eastAsia="FangSong_GB2312" w:hAnsi="Book Antiqua"/>
          <w:sz w:val="24"/>
        </w:rPr>
        <w:t>most active function</w:t>
      </w:r>
      <w:r w:rsidR="004717E2" w:rsidRPr="00AE3276">
        <w:rPr>
          <w:rFonts w:ascii="Book Antiqua" w:eastAsia="FangSong_GB2312" w:hAnsi="Book Antiqua"/>
          <w:sz w:val="24"/>
          <w:vertAlign w:val="superscript"/>
        </w:rPr>
        <w:t>[32</w:t>
      </w:r>
      <w:r w:rsidR="00E77D3E" w:rsidRPr="00AE3276">
        <w:rPr>
          <w:rFonts w:ascii="Book Antiqua" w:eastAsia="FangSong_GB2312" w:hAnsi="Book Antiqua"/>
          <w:sz w:val="24"/>
          <w:vertAlign w:val="superscript"/>
        </w:rPr>
        <w:t>]</w:t>
      </w:r>
      <w:r w:rsidR="00E77D3E" w:rsidRPr="00AE3276">
        <w:rPr>
          <w:rFonts w:ascii="Book Antiqua" w:eastAsia="FangSong_GB2312" w:hAnsi="Book Antiqua"/>
          <w:sz w:val="24"/>
        </w:rPr>
        <w:t xml:space="preserve">. Along with the improvement of modern technology, the research </w:t>
      </w:r>
      <w:r w:rsidR="007A536A" w:rsidRPr="00AE3276">
        <w:rPr>
          <w:rFonts w:ascii="Book Antiqua" w:eastAsia="FangSong_GB2312" w:hAnsi="Book Antiqua"/>
          <w:sz w:val="24"/>
        </w:rPr>
        <w:t xml:space="preserve">on </w:t>
      </w:r>
      <w:r w:rsidR="00E77D3E" w:rsidRPr="00AE3276">
        <w:rPr>
          <w:rFonts w:ascii="Book Antiqua" w:eastAsia="FangSong_GB2312" w:hAnsi="Book Antiqua"/>
          <w:sz w:val="24"/>
        </w:rPr>
        <w:t xml:space="preserve">the </w:t>
      </w:r>
      <w:r w:rsidR="00E77D3E" w:rsidRPr="00AE3276">
        <w:rPr>
          <w:rFonts w:ascii="Book Antiqua" w:eastAsia="FangSong_GB2312" w:hAnsi="Book Antiqua"/>
          <w:sz w:val="24"/>
        </w:rPr>
        <w:lastRenderedPageBreak/>
        <w:t xml:space="preserve">relationship between the dosing time of Chinese medicine and plasma concentration or curative effect </w:t>
      </w:r>
      <w:r w:rsidR="008F4AAF" w:rsidRPr="00AE3276">
        <w:rPr>
          <w:rFonts w:ascii="Book Antiqua" w:eastAsia="FangSong_GB2312" w:hAnsi="Book Antiqua"/>
          <w:sz w:val="24"/>
        </w:rPr>
        <w:t>was</w:t>
      </w:r>
      <w:r w:rsidR="00E77D3E" w:rsidRPr="00AE3276">
        <w:rPr>
          <w:rFonts w:ascii="Book Antiqua" w:eastAsia="FangSong_GB2312" w:hAnsi="Book Antiqua"/>
          <w:sz w:val="24"/>
        </w:rPr>
        <w:t xml:space="preserve"> performed. Nishioka </w:t>
      </w:r>
      <w:r w:rsidR="00E77D3E" w:rsidRPr="00AE3276">
        <w:rPr>
          <w:rFonts w:ascii="Book Antiqua" w:eastAsia="FangSong_GB2312" w:hAnsi="Book Antiqua"/>
          <w:i/>
          <w:sz w:val="24"/>
        </w:rPr>
        <w:t>et al</w:t>
      </w:r>
      <w:r w:rsidR="00146733" w:rsidRPr="00AE3276">
        <w:rPr>
          <w:rFonts w:ascii="Book Antiqua" w:eastAsia="FangSong_GB2312" w:hAnsi="Book Antiqua"/>
          <w:sz w:val="24"/>
          <w:vertAlign w:val="superscript"/>
        </w:rPr>
        <w:t>[33]</w:t>
      </w:r>
      <w:r w:rsidR="00146733" w:rsidRPr="00AE3276">
        <w:rPr>
          <w:rFonts w:ascii="Book Antiqua" w:eastAsia="FangSong_GB2312" w:hAnsi="Book Antiqua"/>
          <w:sz w:val="24"/>
        </w:rPr>
        <w:t xml:space="preserve"> </w:t>
      </w:r>
      <w:r w:rsidR="00E77D3E" w:rsidRPr="00AE3276">
        <w:rPr>
          <w:rFonts w:ascii="Book Antiqua" w:eastAsia="FangSong_GB2312" w:hAnsi="Book Antiqua"/>
          <w:sz w:val="24"/>
        </w:rPr>
        <w:t xml:space="preserve">demonstrated that the dosing time of Sho-Saiko-To could affect the plasma concentrations of the effective components (glycyrrhizin and baicalein). </w:t>
      </w:r>
      <w:r w:rsidR="004C20E8" w:rsidRPr="00AE3276">
        <w:rPr>
          <w:rFonts w:ascii="Book Antiqua" w:eastAsia="FangSong_GB2312" w:hAnsi="Book Antiqua"/>
          <w:sz w:val="24"/>
        </w:rPr>
        <w:t>Additionally,</w:t>
      </w:r>
      <w:r w:rsidR="00510A45" w:rsidRPr="00AE3276">
        <w:rPr>
          <w:rFonts w:ascii="Book Antiqua" w:eastAsia="FangSong_GB2312" w:hAnsi="Book Antiqua"/>
          <w:sz w:val="24"/>
        </w:rPr>
        <w:t xml:space="preserve"> t</w:t>
      </w:r>
      <w:r w:rsidR="00E77D3E" w:rsidRPr="00AE3276">
        <w:rPr>
          <w:rFonts w:ascii="Book Antiqua" w:eastAsia="FangSong_GB2312" w:hAnsi="Book Antiqua"/>
          <w:sz w:val="24"/>
        </w:rPr>
        <w:t xml:space="preserve">he pharmacokinetic processes of emodin and aloe-emodin of DCQD presented </w:t>
      </w:r>
      <w:r w:rsidR="00510A45" w:rsidRPr="00AE3276">
        <w:rPr>
          <w:rFonts w:ascii="Book Antiqua" w:eastAsia="FangSong_GB2312" w:hAnsi="Book Antiqua"/>
          <w:sz w:val="24"/>
        </w:rPr>
        <w:t xml:space="preserve">a </w:t>
      </w:r>
      <w:r w:rsidR="00E77D3E" w:rsidRPr="00AE3276">
        <w:rPr>
          <w:rFonts w:ascii="Book Antiqua" w:eastAsia="FangSong_GB2312" w:hAnsi="Book Antiqua"/>
          <w:sz w:val="24"/>
        </w:rPr>
        <w:t xml:space="preserve">circadian rhythm phenomenon </w:t>
      </w:r>
      <w:r w:rsidR="004717E2" w:rsidRPr="00AE3276">
        <w:rPr>
          <w:rFonts w:ascii="Book Antiqua" w:eastAsia="FangSong_GB2312" w:hAnsi="Book Antiqua"/>
          <w:sz w:val="24"/>
          <w:vertAlign w:val="superscript"/>
        </w:rPr>
        <w:t>[34</w:t>
      </w:r>
      <w:r w:rsidR="00E77D3E" w:rsidRPr="00AE3276">
        <w:rPr>
          <w:rFonts w:ascii="Book Antiqua" w:eastAsia="FangSong_GB2312" w:hAnsi="Book Antiqua"/>
          <w:sz w:val="24"/>
          <w:vertAlign w:val="superscript"/>
        </w:rPr>
        <w:t>]</w:t>
      </w:r>
      <w:r w:rsidR="00E77D3E" w:rsidRPr="00AE3276">
        <w:rPr>
          <w:rFonts w:ascii="Book Antiqua" w:eastAsia="FangSong_GB2312" w:hAnsi="Book Antiqua"/>
          <w:sz w:val="24"/>
        </w:rPr>
        <w:t>. According to our study, the oral dosing time also affect</w:t>
      </w:r>
      <w:r w:rsidR="00510A45" w:rsidRPr="00AE3276">
        <w:rPr>
          <w:rFonts w:ascii="Book Antiqua" w:eastAsia="FangSong_GB2312" w:hAnsi="Book Antiqua"/>
          <w:sz w:val="24"/>
        </w:rPr>
        <w:t>s</w:t>
      </w:r>
      <w:r w:rsidR="00E77D3E" w:rsidRPr="00AE3276">
        <w:rPr>
          <w:rFonts w:ascii="Book Antiqua" w:eastAsia="FangSong_GB2312" w:hAnsi="Book Antiqua"/>
          <w:sz w:val="24"/>
        </w:rPr>
        <w:t xml:space="preserve"> the d</w:t>
      </w:r>
      <w:r w:rsidR="00597FC7" w:rsidRPr="00AE3276">
        <w:rPr>
          <w:rFonts w:ascii="Book Antiqua" w:eastAsia="FangSong_GB2312" w:hAnsi="Book Antiqua"/>
          <w:sz w:val="24"/>
        </w:rPr>
        <w:t>ru</w:t>
      </w:r>
      <w:r w:rsidR="00E77D3E" w:rsidRPr="00AE3276">
        <w:rPr>
          <w:rFonts w:ascii="Book Antiqua" w:eastAsia="FangSong_GB2312" w:hAnsi="Book Antiqua"/>
          <w:sz w:val="24"/>
        </w:rPr>
        <w:t xml:space="preserve">g tissue concentrations. Therefore, the oral dosing time of DCQD is </w:t>
      </w:r>
      <w:r w:rsidR="002F4057" w:rsidRPr="00AE3276">
        <w:rPr>
          <w:rFonts w:ascii="Book Antiqua" w:eastAsia="FangSong_GB2312" w:hAnsi="Book Antiqua"/>
          <w:sz w:val="24"/>
        </w:rPr>
        <w:t>closely related to</w:t>
      </w:r>
      <w:r w:rsidR="00E77D3E" w:rsidRPr="00AE3276">
        <w:rPr>
          <w:rFonts w:ascii="Book Antiqua" w:eastAsia="FangSong_GB2312" w:hAnsi="Book Antiqua"/>
          <w:sz w:val="24"/>
        </w:rPr>
        <w:t xml:space="preserve"> its pharmacokinetics and pharmacodynamics</w:t>
      </w:r>
      <w:r w:rsidR="000F0838" w:rsidRPr="00AE3276">
        <w:rPr>
          <w:rFonts w:ascii="Book Antiqua" w:eastAsia="FangSong_GB2312" w:hAnsi="Book Antiqua"/>
          <w:sz w:val="24"/>
        </w:rPr>
        <w:t>.</w:t>
      </w:r>
    </w:p>
    <w:p w14:paraId="3FA8F842" w14:textId="2C48AF55" w:rsidR="002B1136" w:rsidRPr="00AE3276" w:rsidRDefault="006641E1" w:rsidP="0014590F">
      <w:pPr>
        <w:spacing w:line="360" w:lineRule="auto"/>
        <w:rPr>
          <w:rFonts w:ascii="Book Antiqua" w:eastAsia="FangSong_GB2312" w:hAnsi="Book Antiqua"/>
          <w:kern w:val="0"/>
          <w:sz w:val="24"/>
        </w:rPr>
      </w:pPr>
      <w:r w:rsidRPr="00AE3276">
        <w:rPr>
          <w:rFonts w:ascii="Book Antiqua" w:eastAsia="FangSong_GB2312" w:hAnsi="Book Antiqua"/>
          <w:kern w:val="0"/>
          <w:sz w:val="24"/>
        </w:rPr>
        <w:t xml:space="preserve">  </w:t>
      </w:r>
      <w:r w:rsidR="00E2355F" w:rsidRPr="00AE3276">
        <w:rPr>
          <w:rFonts w:ascii="Book Antiqua" w:eastAsia="FangSong_GB2312" w:hAnsi="Book Antiqua"/>
          <w:kern w:val="0"/>
          <w:sz w:val="24"/>
        </w:rPr>
        <w:t>In this study, the pathological damage</w:t>
      </w:r>
      <w:r w:rsidR="00170065" w:rsidRPr="00AE3276">
        <w:rPr>
          <w:rFonts w:ascii="Book Antiqua" w:eastAsia="FangSong_GB2312" w:hAnsi="Book Antiqua"/>
          <w:kern w:val="0"/>
          <w:sz w:val="24"/>
        </w:rPr>
        <w:t>s of</w:t>
      </w:r>
      <w:r w:rsidR="00510A45" w:rsidRPr="00AE3276">
        <w:rPr>
          <w:rFonts w:ascii="Book Antiqua" w:eastAsia="FangSong_GB2312" w:hAnsi="Book Antiqua"/>
          <w:kern w:val="0"/>
          <w:sz w:val="24"/>
        </w:rPr>
        <w:t xml:space="preserve"> </w:t>
      </w:r>
      <w:r w:rsidR="00E2355F" w:rsidRPr="00AE3276">
        <w:rPr>
          <w:rFonts w:ascii="Book Antiqua" w:eastAsia="FangSong_GB2312" w:hAnsi="Book Antiqua"/>
          <w:kern w:val="0"/>
          <w:sz w:val="24"/>
        </w:rPr>
        <w:t>pancreatic tissues had</w:t>
      </w:r>
      <w:r w:rsidR="00170065" w:rsidRPr="00AE3276">
        <w:rPr>
          <w:rFonts w:ascii="Book Antiqua" w:eastAsia="FangSong_GB2312" w:hAnsi="Book Antiqua"/>
          <w:kern w:val="0"/>
          <w:sz w:val="24"/>
        </w:rPr>
        <w:t xml:space="preserve"> been improved only in the 12hG(b)</w:t>
      </w:r>
      <w:r w:rsidR="00CD3936" w:rsidRPr="00AE3276">
        <w:rPr>
          <w:rFonts w:ascii="Book Antiqua" w:eastAsia="FangSong_GB2312" w:hAnsi="Book Antiqua"/>
          <w:kern w:val="0"/>
          <w:sz w:val="24"/>
        </w:rPr>
        <w:t xml:space="preserve"> group</w:t>
      </w:r>
      <w:r w:rsidR="00170065" w:rsidRPr="00AE3276">
        <w:rPr>
          <w:rFonts w:ascii="Book Antiqua" w:eastAsia="FangSong_GB2312" w:hAnsi="Book Antiqua"/>
          <w:kern w:val="0"/>
          <w:sz w:val="24"/>
        </w:rPr>
        <w:t>, not improved in the 4hG(b) or 24hG(b)</w:t>
      </w:r>
      <w:r w:rsidR="00CD3936" w:rsidRPr="00AE3276">
        <w:rPr>
          <w:rFonts w:ascii="Book Antiqua" w:eastAsia="FangSong_GB2312" w:hAnsi="Book Antiqua"/>
          <w:kern w:val="0"/>
          <w:sz w:val="24"/>
        </w:rPr>
        <w:t xml:space="preserve"> group</w:t>
      </w:r>
      <w:r w:rsidR="00E2355F" w:rsidRPr="00AE3276">
        <w:rPr>
          <w:rFonts w:ascii="Book Antiqua" w:eastAsia="FangSong_GB2312" w:hAnsi="Book Antiqua"/>
          <w:kern w:val="0"/>
          <w:sz w:val="24"/>
        </w:rPr>
        <w:t xml:space="preserve">. </w:t>
      </w:r>
      <w:r w:rsidR="00CD3936" w:rsidRPr="00AE3276">
        <w:rPr>
          <w:rFonts w:ascii="Book Antiqua" w:eastAsia="FangSong_GB2312" w:hAnsi="Book Antiqua"/>
          <w:kern w:val="0"/>
          <w:sz w:val="24"/>
        </w:rPr>
        <w:t xml:space="preserve">However, </w:t>
      </w:r>
      <w:r w:rsidR="00A35B93" w:rsidRPr="00AE3276">
        <w:rPr>
          <w:rFonts w:ascii="Book Antiqua" w:eastAsia="FangSong_GB2312" w:hAnsi="Book Antiqua"/>
          <w:kern w:val="0"/>
          <w:sz w:val="24"/>
        </w:rPr>
        <w:t xml:space="preserve">it wasn’t consistent with previous study showing that a similar dose of DCQD 2 h after AP induction confers some protection against pancreatic tissue damage. Although the weight of rats had no difference, it may be related with different experimenters, which may result in large difference in groups. We should ensure the consistency of experimenters. </w:t>
      </w:r>
      <w:r w:rsidR="00D90FE2" w:rsidRPr="00AE3276">
        <w:rPr>
          <w:rFonts w:ascii="Book Antiqua" w:eastAsia="FangSong_GB2312" w:hAnsi="Book Antiqua"/>
          <w:kern w:val="0"/>
          <w:sz w:val="24"/>
        </w:rPr>
        <w:t xml:space="preserve">In clinical practice, orally dosing </w:t>
      </w:r>
      <w:r w:rsidR="00CC021F" w:rsidRPr="00AE3276">
        <w:rPr>
          <w:rFonts w:ascii="Book Antiqua" w:eastAsia="FangSong_GB2312" w:hAnsi="Book Antiqua"/>
          <w:kern w:val="0"/>
          <w:sz w:val="24"/>
        </w:rPr>
        <w:t xml:space="preserve">or coloclysis of </w:t>
      </w:r>
      <w:r w:rsidR="00D90FE2" w:rsidRPr="00AE3276">
        <w:rPr>
          <w:rFonts w:ascii="Book Antiqua" w:eastAsia="FangSong_GB2312" w:hAnsi="Book Antiqua"/>
          <w:kern w:val="0"/>
          <w:sz w:val="24"/>
        </w:rPr>
        <w:t xml:space="preserve">DCQD </w:t>
      </w:r>
      <w:r w:rsidR="00CC021F" w:rsidRPr="00AE3276">
        <w:rPr>
          <w:rFonts w:ascii="Book Antiqua" w:eastAsia="FangSong_GB2312" w:hAnsi="Book Antiqua"/>
          <w:kern w:val="0"/>
          <w:sz w:val="24"/>
        </w:rPr>
        <w:t xml:space="preserve">are performed immediately when patients with AP are admitted to hospital. Whether these approaches could increase secretion of gastrointestinal tract remain unclear. </w:t>
      </w:r>
      <w:r w:rsidR="00E24221" w:rsidRPr="00AE3276">
        <w:rPr>
          <w:rFonts w:ascii="Book Antiqua" w:eastAsia="FangSong_GB2312" w:hAnsi="Book Antiqua"/>
          <w:kern w:val="0"/>
          <w:sz w:val="24"/>
        </w:rPr>
        <w:t xml:space="preserve">Recently, </w:t>
      </w:r>
      <w:r w:rsidR="00BF31D2" w:rsidRPr="00AE3276">
        <w:rPr>
          <w:rFonts w:ascii="Book Antiqua" w:eastAsia="FangSong_GB2312" w:hAnsi="Book Antiqua"/>
          <w:kern w:val="0"/>
          <w:sz w:val="24"/>
        </w:rPr>
        <w:t xml:space="preserve">little </w:t>
      </w:r>
      <w:r w:rsidR="002B1136" w:rsidRPr="00AE3276">
        <w:rPr>
          <w:rFonts w:ascii="Book Antiqua" w:eastAsia="FangSong_GB2312" w:hAnsi="Book Antiqua"/>
          <w:kern w:val="0"/>
          <w:sz w:val="24"/>
        </w:rPr>
        <w:t xml:space="preserve">research </w:t>
      </w:r>
      <w:r w:rsidR="001211FF" w:rsidRPr="00AE3276">
        <w:rPr>
          <w:rFonts w:ascii="Book Antiqua" w:eastAsia="FangSong_GB2312" w:hAnsi="Book Antiqua"/>
          <w:kern w:val="0"/>
          <w:sz w:val="24"/>
        </w:rPr>
        <w:t xml:space="preserve">on </w:t>
      </w:r>
      <w:r w:rsidR="002B1136" w:rsidRPr="00AE3276">
        <w:rPr>
          <w:rFonts w:ascii="Book Antiqua" w:eastAsia="FangSong_GB2312" w:hAnsi="Book Antiqua"/>
          <w:kern w:val="0"/>
          <w:sz w:val="24"/>
        </w:rPr>
        <w:t xml:space="preserve">the optimal administration time of Chinese herbs </w:t>
      </w:r>
      <w:r w:rsidR="00BF31D2" w:rsidRPr="00AE3276">
        <w:rPr>
          <w:rFonts w:ascii="Book Antiqua" w:eastAsia="FangSong_GB2312" w:hAnsi="Book Antiqua"/>
          <w:kern w:val="0"/>
          <w:sz w:val="24"/>
        </w:rPr>
        <w:t>has been</w:t>
      </w:r>
      <w:r w:rsidR="002B1136" w:rsidRPr="00AE3276">
        <w:rPr>
          <w:rFonts w:ascii="Book Antiqua" w:eastAsia="FangSong_GB2312" w:hAnsi="Book Antiqua"/>
          <w:kern w:val="0"/>
          <w:sz w:val="24"/>
        </w:rPr>
        <w:t xml:space="preserve"> reported, </w:t>
      </w:r>
      <w:r w:rsidR="00E0071E" w:rsidRPr="00AE3276">
        <w:rPr>
          <w:rFonts w:ascii="Book Antiqua" w:eastAsia="FangSong_GB2312" w:hAnsi="Book Antiqua"/>
          <w:kern w:val="0"/>
          <w:sz w:val="24"/>
        </w:rPr>
        <w:t xml:space="preserve">and there are no definite opinions </w:t>
      </w:r>
      <w:r w:rsidR="001211FF" w:rsidRPr="00AE3276">
        <w:rPr>
          <w:rFonts w:ascii="Book Antiqua" w:eastAsia="FangSong_GB2312" w:hAnsi="Book Antiqua"/>
          <w:kern w:val="0"/>
          <w:sz w:val="24"/>
        </w:rPr>
        <w:t xml:space="preserve">on this topic </w:t>
      </w:r>
      <w:r w:rsidR="00E0071E" w:rsidRPr="00AE3276">
        <w:rPr>
          <w:rFonts w:ascii="Book Antiqua" w:eastAsia="FangSong_GB2312" w:hAnsi="Book Antiqua"/>
          <w:kern w:val="0"/>
          <w:sz w:val="24"/>
        </w:rPr>
        <w:t xml:space="preserve">in </w:t>
      </w:r>
      <w:r w:rsidR="00BF31D2" w:rsidRPr="00AE3276">
        <w:rPr>
          <w:rFonts w:ascii="Book Antiqua" w:eastAsia="FangSong_GB2312" w:hAnsi="Book Antiqua"/>
          <w:kern w:val="0"/>
          <w:sz w:val="24"/>
        </w:rPr>
        <w:t xml:space="preserve">the </w:t>
      </w:r>
      <w:r w:rsidR="00E0071E" w:rsidRPr="00AE3276">
        <w:rPr>
          <w:rFonts w:ascii="Book Antiqua" w:eastAsia="FangSong_GB2312" w:hAnsi="Book Antiqua"/>
          <w:kern w:val="0"/>
          <w:sz w:val="24"/>
        </w:rPr>
        <w:t xml:space="preserve">Chinese guidelines, </w:t>
      </w:r>
      <w:r w:rsidR="002B1136" w:rsidRPr="00AE3276">
        <w:rPr>
          <w:rFonts w:ascii="Book Antiqua" w:eastAsia="FangSong_GB2312" w:hAnsi="Book Antiqua"/>
          <w:kern w:val="0"/>
          <w:sz w:val="24"/>
        </w:rPr>
        <w:t xml:space="preserve">although </w:t>
      </w:r>
      <w:r w:rsidR="00E2355F" w:rsidRPr="00AE3276">
        <w:rPr>
          <w:rFonts w:ascii="Book Antiqua" w:eastAsia="FangSong_GB2312" w:hAnsi="Book Antiqua"/>
          <w:kern w:val="0"/>
          <w:sz w:val="24"/>
        </w:rPr>
        <w:t>the</w:t>
      </w:r>
      <w:r w:rsidR="001211FF" w:rsidRPr="00AE3276">
        <w:rPr>
          <w:rFonts w:ascii="Book Antiqua" w:eastAsia="FangSong_GB2312" w:hAnsi="Book Antiqua"/>
          <w:kern w:val="0"/>
          <w:sz w:val="24"/>
        </w:rPr>
        <w:t xml:space="preserve"> guidelines </w:t>
      </w:r>
      <w:r w:rsidR="00E2355F" w:rsidRPr="00AE3276">
        <w:rPr>
          <w:rFonts w:ascii="Book Antiqua" w:eastAsia="FangSong_GB2312" w:hAnsi="Book Antiqua"/>
          <w:kern w:val="0"/>
          <w:sz w:val="24"/>
        </w:rPr>
        <w:t>are generally used in clinical practice in China. Therefor</w:t>
      </w:r>
      <w:r w:rsidR="00BF31D2" w:rsidRPr="00AE3276">
        <w:rPr>
          <w:rFonts w:ascii="Book Antiqua" w:eastAsia="FangSong_GB2312" w:hAnsi="Book Antiqua"/>
          <w:kern w:val="0"/>
          <w:sz w:val="24"/>
        </w:rPr>
        <w:t>e</w:t>
      </w:r>
      <w:r w:rsidR="00E2355F" w:rsidRPr="00AE3276">
        <w:rPr>
          <w:rFonts w:ascii="Book Antiqua" w:eastAsia="FangSong_GB2312" w:hAnsi="Book Antiqua"/>
          <w:kern w:val="0"/>
          <w:sz w:val="24"/>
        </w:rPr>
        <w:t xml:space="preserve">, our </w:t>
      </w:r>
      <w:r w:rsidR="008C6C7B" w:rsidRPr="00AE3276">
        <w:rPr>
          <w:rFonts w:ascii="Book Antiqua" w:eastAsia="FangSong_GB2312" w:hAnsi="Book Antiqua"/>
          <w:kern w:val="0"/>
          <w:sz w:val="24"/>
        </w:rPr>
        <w:t xml:space="preserve">conjecture </w:t>
      </w:r>
      <w:r w:rsidR="00E2355F" w:rsidRPr="00AE3276">
        <w:rPr>
          <w:rFonts w:ascii="Book Antiqua" w:eastAsia="FangSong_GB2312" w:hAnsi="Book Antiqua"/>
          <w:kern w:val="0"/>
          <w:sz w:val="24"/>
        </w:rPr>
        <w:t>need</w:t>
      </w:r>
      <w:r w:rsidR="008C6C7B" w:rsidRPr="00AE3276">
        <w:rPr>
          <w:rFonts w:ascii="Book Antiqua" w:eastAsia="FangSong_GB2312" w:hAnsi="Book Antiqua"/>
          <w:kern w:val="0"/>
          <w:sz w:val="24"/>
        </w:rPr>
        <w:t>s</w:t>
      </w:r>
      <w:r w:rsidR="00E2355F" w:rsidRPr="00AE3276">
        <w:rPr>
          <w:rFonts w:ascii="Book Antiqua" w:eastAsia="FangSong_GB2312" w:hAnsi="Book Antiqua"/>
          <w:kern w:val="0"/>
          <w:sz w:val="24"/>
        </w:rPr>
        <w:t xml:space="preserve"> further clinical studies to be confirmed. </w:t>
      </w:r>
    </w:p>
    <w:p w14:paraId="5FEE36CC" w14:textId="1828AE3A" w:rsidR="00D201AE" w:rsidRPr="00AE3276" w:rsidRDefault="005523F5" w:rsidP="0014590F">
      <w:pPr>
        <w:spacing w:line="360" w:lineRule="auto"/>
        <w:rPr>
          <w:rFonts w:ascii="Book Antiqua" w:eastAsia="FangSong_GB2312" w:hAnsi="Book Antiqua"/>
          <w:sz w:val="24"/>
        </w:rPr>
      </w:pPr>
      <w:r w:rsidRPr="00AE3276">
        <w:rPr>
          <w:rFonts w:ascii="Book Antiqua" w:eastAsia="FangSong_GB2312" w:hAnsi="Book Antiqua"/>
          <w:kern w:val="0"/>
          <w:sz w:val="24"/>
        </w:rPr>
        <w:t xml:space="preserve">  In conclusion,</w:t>
      </w:r>
      <w:r w:rsidRPr="00AE3276">
        <w:rPr>
          <w:rFonts w:ascii="Book Antiqua" w:hAnsi="Book Antiqua"/>
          <w:kern w:val="0"/>
          <w:sz w:val="24"/>
        </w:rPr>
        <w:t xml:space="preserve"> AP</w:t>
      </w:r>
      <w:r w:rsidRPr="00AE3276">
        <w:rPr>
          <w:rFonts w:ascii="Book Antiqua" w:eastAsia="FangSong_GB2312" w:hAnsi="Book Antiqua"/>
          <w:kern w:val="0"/>
          <w:sz w:val="24"/>
        </w:rPr>
        <w:t xml:space="preserve"> </w:t>
      </w:r>
      <w:r w:rsidR="004A4A21" w:rsidRPr="00AE3276">
        <w:rPr>
          <w:rFonts w:ascii="Book Antiqua" w:eastAsia="FangSong_GB2312" w:hAnsi="Book Antiqua"/>
          <w:kern w:val="0"/>
          <w:sz w:val="24"/>
        </w:rPr>
        <w:t xml:space="preserve">and </w:t>
      </w:r>
      <w:r w:rsidR="004C77A2" w:rsidRPr="00AE3276">
        <w:rPr>
          <w:rFonts w:ascii="Book Antiqua" w:eastAsia="FangSong_GB2312" w:hAnsi="Book Antiqua"/>
          <w:sz w:val="24"/>
        </w:rPr>
        <w:t>the oral administration time</w:t>
      </w:r>
      <w:r w:rsidR="004C77A2" w:rsidRPr="00AE3276">
        <w:rPr>
          <w:rFonts w:ascii="Book Antiqua" w:hAnsi="Book Antiqua"/>
          <w:kern w:val="0"/>
          <w:sz w:val="24"/>
        </w:rPr>
        <w:t xml:space="preserve"> of DCQD </w:t>
      </w:r>
      <w:r w:rsidRPr="00AE3276">
        <w:rPr>
          <w:rFonts w:ascii="Book Antiqua" w:hAnsi="Book Antiqua"/>
          <w:kern w:val="0"/>
          <w:sz w:val="24"/>
        </w:rPr>
        <w:t xml:space="preserve">could </w:t>
      </w:r>
      <w:r w:rsidR="004C20E8" w:rsidRPr="00AE3276">
        <w:rPr>
          <w:rFonts w:ascii="Book Antiqua" w:hAnsi="Book Antiqua"/>
          <w:kern w:val="0"/>
          <w:sz w:val="24"/>
        </w:rPr>
        <w:t>affect</w:t>
      </w:r>
      <w:r w:rsidRPr="00AE3276">
        <w:rPr>
          <w:rFonts w:ascii="Book Antiqua" w:hAnsi="Book Antiqua"/>
          <w:kern w:val="0"/>
          <w:sz w:val="24"/>
        </w:rPr>
        <w:t xml:space="preserve"> </w:t>
      </w:r>
      <w:r w:rsidRPr="00AE3276">
        <w:rPr>
          <w:rFonts w:ascii="Book Antiqua" w:eastAsia="FangSong_GB2312" w:hAnsi="Book Antiqua"/>
          <w:kern w:val="0"/>
          <w:sz w:val="24"/>
        </w:rPr>
        <w:t>the pharmacokinetics</w:t>
      </w:r>
      <w:r w:rsidRPr="00AE3276">
        <w:rPr>
          <w:rFonts w:ascii="Book Antiqua" w:hAnsi="Book Antiqua"/>
          <w:kern w:val="0"/>
          <w:sz w:val="24"/>
        </w:rPr>
        <w:t xml:space="preserve"> of the absorbed </w:t>
      </w:r>
      <w:r w:rsidRPr="00AE3276">
        <w:rPr>
          <w:rFonts w:ascii="Book Antiqua" w:eastAsia="FangSong_GB2312" w:hAnsi="Book Antiqua"/>
          <w:sz w:val="24"/>
        </w:rPr>
        <w:t xml:space="preserve">components </w:t>
      </w:r>
      <w:r w:rsidR="004C77A2" w:rsidRPr="00AE3276">
        <w:rPr>
          <w:rFonts w:ascii="Book Antiqua" w:eastAsia="FangSong_GB2312" w:hAnsi="Book Antiqua"/>
          <w:sz w:val="24"/>
        </w:rPr>
        <w:t xml:space="preserve">of </w:t>
      </w:r>
      <w:r w:rsidRPr="00AE3276">
        <w:rPr>
          <w:rFonts w:ascii="Book Antiqua" w:eastAsia="FangSong_GB2312" w:hAnsi="Book Antiqua"/>
          <w:sz w:val="24"/>
        </w:rPr>
        <w:t xml:space="preserve">DCQD </w:t>
      </w:r>
      <w:r w:rsidR="004C77A2" w:rsidRPr="00AE3276">
        <w:rPr>
          <w:rFonts w:ascii="Book Antiqua" w:eastAsia="FangSong_GB2312" w:hAnsi="Book Antiqua"/>
          <w:sz w:val="24"/>
        </w:rPr>
        <w:t xml:space="preserve">in </w:t>
      </w:r>
      <w:r w:rsidR="001211FF" w:rsidRPr="00AE3276">
        <w:rPr>
          <w:rFonts w:ascii="Book Antiqua" w:eastAsia="FangSong_GB2312" w:hAnsi="Book Antiqua"/>
          <w:sz w:val="24"/>
        </w:rPr>
        <w:t xml:space="preserve">the </w:t>
      </w:r>
      <w:r w:rsidR="004C77A2" w:rsidRPr="00AE3276">
        <w:rPr>
          <w:rFonts w:ascii="Book Antiqua" w:eastAsia="FangSong_GB2312" w:hAnsi="Book Antiqua"/>
          <w:sz w:val="24"/>
        </w:rPr>
        <w:t>pancreatic tissues and plasma of</w:t>
      </w:r>
      <w:r w:rsidRPr="00AE3276">
        <w:rPr>
          <w:rFonts w:ascii="Book Antiqua" w:eastAsia="FangSong_GB2312" w:hAnsi="Book Antiqua"/>
          <w:sz w:val="24"/>
        </w:rPr>
        <w:t xml:space="preserve"> rats. </w:t>
      </w:r>
      <w:r w:rsidR="00D201AE" w:rsidRPr="00AE3276">
        <w:rPr>
          <w:rFonts w:ascii="Book Antiqua" w:eastAsia="FangSong_GB2312" w:hAnsi="Book Antiqua"/>
          <w:bCs/>
          <w:sz w:val="24"/>
        </w:rPr>
        <w:t>Late-time</w:t>
      </w:r>
      <w:r w:rsidR="00D201AE" w:rsidRPr="00AE3276">
        <w:rPr>
          <w:rFonts w:ascii="Book Antiqua" w:eastAsia="FangSong_GB2312" w:hAnsi="Book Antiqua"/>
          <w:b/>
          <w:sz w:val="24"/>
        </w:rPr>
        <w:t xml:space="preserve"> </w:t>
      </w:r>
      <w:r w:rsidR="00D201AE" w:rsidRPr="00AE3276">
        <w:rPr>
          <w:rFonts w:ascii="Book Antiqua" w:eastAsia="FangSong_GB2312" w:hAnsi="Book Antiqua"/>
          <w:bCs/>
          <w:sz w:val="24"/>
        </w:rPr>
        <w:t xml:space="preserve">dosing </w:t>
      </w:r>
      <w:r w:rsidR="00D201AE" w:rsidRPr="00AE3276">
        <w:rPr>
          <w:rFonts w:ascii="Book Antiqua" w:eastAsia="FangSong_GB2312" w:hAnsi="Book Antiqua"/>
          <w:sz w:val="24"/>
        </w:rPr>
        <w:t xml:space="preserve">may </w:t>
      </w:r>
      <w:r w:rsidR="00E43CCF" w:rsidRPr="00AE3276">
        <w:rPr>
          <w:rFonts w:ascii="Book Antiqua" w:eastAsia="FangSong_GB2312" w:hAnsi="Book Antiqua"/>
          <w:sz w:val="24"/>
        </w:rPr>
        <w:t xml:space="preserve">result in </w:t>
      </w:r>
      <w:r w:rsidR="00D201AE" w:rsidRPr="00AE3276">
        <w:rPr>
          <w:rFonts w:ascii="Book Antiqua" w:eastAsia="FangSong_GB2312" w:hAnsi="Book Antiqua"/>
          <w:sz w:val="24"/>
        </w:rPr>
        <w:t xml:space="preserve">higher concentrations of the major components of DCQD with better pharmacokinetics and pharmacodynamics of anti-inflammation </w:t>
      </w:r>
      <w:r w:rsidR="00E43CCF" w:rsidRPr="00AE3276">
        <w:rPr>
          <w:rFonts w:ascii="Book Antiqua" w:eastAsia="FangSong_GB2312" w:hAnsi="Book Antiqua"/>
          <w:sz w:val="24"/>
        </w:rPr>
        <w:t xml:space="preserve">than seen with </w:t>
      </w:r>
      <w:r w:rsidR="00D201AE" w:rsidRPr="00AE3276">
        <w:rPr>
          <w:rFonts w:ascii="Book Antiqua" w:eastAsia="FangSong_GB2312" w:hAnsi="Book Antiqua"/>
          <w:sz w:val="24"/>
        </w:rPr>
        <w:t xml:space="preserve">early-time dosing, </w:t>
      </w:r>
      <w:r w:rsidR="00E43CCF" w:rsidRPr="00AE3276">
        <w:rPr>
          <w:rFonts w:ascii="Book Antiqua" w:eastAsia="FangSong_GB2312" w:hAnsi="Book Antiqua"/>
          <w:sz w:val="24"/>
        </w:rPr>
        <w:t xml:space="preserve">thereby </w:t>
      </w:r>
      <w:r w:rsidR="00D201AE" w:rsidRPr="00AE3276">
        <w:rPr>
          <w:rFonts w:ascii="Book Antiqua" w:eastAsia="FangSong_GB2312" w:hAnsi="Book Antiqua"/>
          <w:sz w:val="24"/>
        </w:rPr>
        <w:t>show</w:t>
      </w:r>
      <w:r w:rsidR="00E43CCF" w:rsidRPr="00AE3276">
        <w:rPr>
          <w:rFonts w:ascii="Book Antiqua" w:eastAsia="FangSong_GB2312" w:hAnsi="Book Antiqua"/>
          <w:sz w:val="24"/>
        </w:rPr>
        <w:t>ing</w:t>
      </w:r>
      <w:r w:rsidR="00D201AE" w:rsidRPr="00AE3276">
        <w:rPr>
          <w:rFonts w:ascii="Book Antiqua" w:eastAsia="FangSong_GB2312" w:hAnsi="Book Antiqua"/>
          <w:sz w:val="24"/>
        </w:rPr>
        <w:t xml:space="preserve"> the late time to be the opti</w:t>
      </w:r>
      <w:r w:rsidR="00BF31D2" w:rsidRPr="00AE3276">
        <w:rPr>
          <w:rFonts w:ascii="Book Antiqua" w:eastAsia="FangSong_GB2312" w:hAnsi="Book Antiqua"/>
          <w:sz w:val="24"/>
        </w:rPr>
        <w:t>m</w:t>
      </w:r>
      <w:r w:rsidR="00D201AE" w:rsidRPr="00AE3276">
        <w:rPr>
          <w:rFonts w:ascii="Book Antiqua" w:eastAsia="FangSong_GB2312" w:hAnsi="Book Antiqua"/>
          <w:sz w:val="24"/>
        </w:rPr>
        <w:t>al dosing time of DCQD for AP.</w:t>
      </w:r>
    </w:p>
    <w:p w14:paraId="2024EBEE" w14:textId="77777777" w:rsidR="00AA7456" w:rsidRPr="00AE3276" w:rsidRDefault="00AA7456" w:rsidP="0014590F">
      <w:pPr>
        <w:spacing w:line="360" w:lineRule="auto"/>
        <w:rPr>
          <w:rFonts w:ascii="Book Antiqua" w:hAnsi="Book Antiqua"/>
          <w:sz w:val="24"/>
        </w:rPr>
      </w:pPr>
    </w:p>
    <w:p w14:paraId="46D4C838" w14:textId="77777777" w:rsidR="00C674D4" w:rsidRPr="00937989" w:rsidRDefault="00C674D4" w:rsidP="00C674D4">
      <w:pPr>
        <w:spacing w:line="360" w:lineRule="auto"/>
        <w:rPr>
          <w:rFonts w:ascii="Book Antiqua" w:hAnsi="Book Antiqua"/>
          <w:b/>
          <w:color w:val="000000"/>
          <w:sz w:val="24"/>
        </w:rPr>
      </w:pPr>
      <w:r w:rsidRPr="00937989">
        <w:rPr>
          <w:rFonts w:ascii="Book Antiqua" w:hAnsi="Book Antiqua"/>
          <w:b/>
          <w:color w:val="000000"/>
          <w:sz w:val="24"/>
        </w:rPr>
        <w:t>ARTICLE HIGHLIGHTS</w:t>
      </w:r>
    </w:p>
    <w:p w14:paraId="5375A1B5" w14:textId="4F10F965" w:rsidR="00B0571C" w:rsidRPr="00AE3276" w:rsidRDefault="00DD55CA" w:rsidP="0014590F">
      <w:pPr>
        <w:spacing w:line="360" w:lineRule="auto"/>
        <w:rPr>
          <w:rFonts w:ascii="Book Antiqua" w:eastAsia="FangSong_GB2312" w:hAnsi="Book Antiqua"/>
          <w:b/>
          <w:bCs/>
          <w:i/>
          <w:kern w:val="0"/>
          <w:sz w:val="24"/>
        </w:rPr>
      </w:pPr>
      <w:r w:rsidRPr="00AE3276">
        <w:rPr>
          <w:rFonts w:ascii="Book Antiqua" w:eastAsia="FangSong_GB2312" w:hAnsi="Book Antiqua"/>
          <w:b/>
          <w:bCs/>
          <w:i/>
          <w:kern w:val="0"/>
          <w:sz w:val="24"/>
        </w:rPr>
        <w:t xml:space="preserve">Research </w:t>
      </w:r>
      <w:r w:rsidR="0014590F" w:rsidRPr="00AE3276">
        <w:rPr>
          <w:rFonts w:ascii="Book Antiqua" w:eastAsia="FangSong_GB2312" w:hAnsi="Book Antiqua"/>
          <w:b/>
          <w:bCs/>
          <w:i/>
          <w:kern w:val="0"/>
          <w:sz w:val="24"/>
        </w:rPr>
        <w:t>b</w:t>
      </w:r>
      <w:r w:rsidR="00B0571C" w:rsidRPr="00AE3276">
        <w:rPr>
          <w:rFonts w:ascii="Book Antiqua" w:eastAsia="FangSong_GB2312" w:hAnsi="Book Antiqua"/>
          <w:b/>
          <w:bCs/>
          <w:i/>
          <w:kern w:val="0"/>
          <w:sz w:val="24"/>
        </w:rPr>
        <w:t>ackground</w:t>
      </w:r>
    </w:p>
    <w:p w14:paraId="62C9807B" w14:textId="23C061BE" w:rsidR="00B0571C" w:rsidRPr="00AE3276" w:rsidRDefault="00B0571C" w:rsidP="0014590F">
      <w:pPr>
        <w:spacing w:line="360" w:lineRule="auto"/>
        <w:rPr>
          <w:rFonts w:ascii="Book Antiqua" w:eastAsia="FangSong_GB2312" w:hAnsi="Book Antiqua"/>
          <w:sz w:val="24"/>
        </w:rPr>
      </w:pPr>
      <w:r w:rsidRPr="00AE3276">
        <w:rPr>
          <w:rFonts w:ascii="Book Antiqua" w:eastAsia="FangSong_GB2312" w:hAnsi="Book Antiqua"/>
          <w:sz w:val="24"/>
        </w:rPr>
        <w:lastRenderedPageBreak/>
        <w:t xml:space="preserve">Oral administration with Da-Cheng-Qi Decoction (DCQD) is the conventional therapy at the early phase of </w:t>
      </w:r>
      <w:r w:rsidR="00670415" w:rsidRPr="00AE3276">
        <w:rPr>
          <w:rFonts w:ascii="Book Antiqua" w:eastAsia="FangSong_GB2312" w:hAnsi="Book Antiqua"/>
          <w:sz w:val="24"/>
        </w:rPr>
        <w:t>acute pancreatitis (AP)</w:t>
      </w:r>
      <w:r w:rsidR="00670415">
        <w:rPr>
          <w:rFonts w:ascii="Book Antiqua" w:eastAsia="FangSong_GB2312" w:hAnsi="Book Antiqua" w:hint="eastAsia"/>
          <w:sz w:val="24"/>
        </w:rPr>
        <w:t xml:space="preserve"> </w:t>
      </w:r>
      <w:r w:rsidRPr="00AE3276">
        <w:rPr>
          <w:rFonts w:ascii="Book Antiqua" w:eastAsia="FangSong_GB2312" w:hAnsi="Book Antiqua"/>
          <w:sz w:val="24"/>
        </w:rPr>
        <w:t>patients in China. But oral dosing with DCQD is contrary to the idea of pancreatic rest at the early stage of AP, which may inhibit the absorption of the components of DCQD, influence its pharmacokinetics or pharmacodynamics and even worsen the disease severity.</w:t>
      </w:r>
    </w:p>
    <w:p w14:paraId="593C68D6" w14:textId="77777777" w:rsidR="0014590F" w:rsidRPr="00AE3276" w:rsidRDefault="0014590F" w:rsidP="0014590F">
      <w:pPr>
        <w:spacing w:line="360" w:lineRule="auto"/>
        <w:rPr>
          <w:rFonts w:ascii="Book Antiqua" w:eastAsia="FangSong_GB2312" w:hAnsi="Book Antiqua"/>
          <w:sz w:val="24"/>
        </w:rPr>
      </w:pPr>
    </w:p>
    <w:p w14:paraId="6483F8B0" w14:textId="7D8ECF14" w:rsidR="004E4B6D" w:rsidRPr="00AE3276" w:rsidRDefault="004E4B6D" w:rsidP="0014590F">
      <w:pPr>
        <w:spacing w:line="360" w:lineRule="auto"/>
        <w:rPr>
          <w:rFonts w:ascii="Book Antiqua" w:hAnsi="Book Antiqua"/>
          <w:b/>
          <w:i/>
          <w:sz w:val="24"/>
        </w:rPr>
      </w:pPr>
      <w:r w:rsidRPr="00AE3276">
        <w:rPr>
          <w:rFonts w:ascii="Book Antiqua" w:hAnsi="Book Antiqua"/>
          <w:b/>
          <w:i/>
          <w:sz w:val="24"/>
        </w:rPr>
        <w:t>Research motivation</w:t>
      </w:r>
    </w:p>
    <w:p w14:paraId="72477BC8" w14:textId="138407B7" w:rsidR="00B0571C" w:rsidRPr="00AE3276" w:rsidRDefault="00B0571C" w:rsidP="0014590F">
      <w:pPr>
        <w:spacing w:line="360" w:lineRule="auto"/>
        <w:rPr>
          <w:rFonts w:ascii="Book Antiqua" w:eastAsia="FangSong_GB2312" w:hAnsi="Book Antiqua"/>
          <w:sz w:val="24"/>
        </w:rPr>
      </w:pPr>
      <w:r w:rsidRPr="00AE3276">
        <w:rPr>
          <w:rFonts w:ascii="Book Antiqua" w:eastAsia="FangSong_GB2312" w:hAnsi="Book Antiqua"/>
          <w:sz w:val="24"/>
        </w:rPr>
        <w:t xml:space="preserve">The necrosis of pancreatic acinar cells would worsen the disease and the induction of apoptosis would relieve the disease severity. </w:t>
      </w:r>
      <w:r w:rsidR="00587C15" w:rsidRPr="00AE3276">
        <w:rPr>
          <w:rFonts w:ascii="Book Antiqua" w:eastAsia="FangSong_GB2312" w:hAnsi="Book Antiqua"/>
          <w:kern w:val="0"/>
          <w:sz w:val="24"/>
        </w:rPr>
        <w:t>In clinical practice, orally dosing or coloclysis of DCQD are performed immediately when patients with AP are admitted to hospital. Whether these approaches could increase secretion of gastrointestinal tract remain unclear. What’s more, little research on the optimal administration time of Chinese herbs has been reported, and there are no definite opinions on this topic in the Chinese guidelines</w:t>
      </w:r>
      <w:r w:rsidR="00587C15" w:rsidRPr="00AE3276">
        <w:rPr>
          <w:rFonts w:ascii="Book Antiqua" w:eastAsia="FangSong_GB2312" w:hAnsi="Book Antiqua"/>
          <w:sz w:val="24"/>
        </w:rPr>
        <w:t xml:space="preserve">. </w:t>
      </w:r>
      <w:r w:rsidRPr="00AE3276">
        <w:rPr>
          <w:rFonts w:ascii="Book Antiqua" w:eastAsia="FangSong_GB2312" w:hAnsi="Book Antiqua"/>
          <w:sz w:val="24"/>
        </w:rPr>
        <w:t xml:space="preserve">Thus, based on effect of DCQD regulating the apoptosis/necrosis switch of pancreatic acinar cell to ameliorate the pancreatic inflammation and pathological damage, the study aimed to screen the optional oral dosing time of DCQD in rats with AP according to the pharmacokinetics of the absorbed components and the pharmacodynamics of DCQD targeting </w:t>
      </w:r>
      <w:r w:rsidR="00587C15" w:rsidRPr="00AE3276">
        <w:rPr>
          <w:rFonts w:ascii="Book Antiqua" w:eastAsia="FangSong_GB2312" w:hAnsi="Book Antiqua"/>
          <w:sz w:val="24"/>
        </w:rPr>
        <w:t xml:space="preserve">of </w:t>
      </w:r>
      <w:r w:rsidRPr="00AE3276">
        <w:rPr>
          <w:rFonts w:ascii="Book Antiqua" w:eastAsia="FangSong_GB2312" w:hAnsi="Book Antiqua"/>
          <w:sz w:val="24"/>
        </w:rPr>
        <w:t>pancreas.</w:t>
      </w:r>
    </w:p>
    <w:p w14:paraId="6AAB1D56" w14:textId="77777777" w:rsidR="0014590F" w:rsidRPr="00AE3276" w:rsidRDefault="0014590F" w:rsidP="0014590F">
      <w:pPr>
        <w:spacing w:line="360" w:lineRule="auto"/>
        <w:rPr>
          <w:rFonts w:ascii="Book Antiqua" w:eastAsia="FangSong_GB2312" w:hAnsi="Book Antiqua"/>
          <w:sz w:val="24"/>
        </w:rPr>
      </w:pPr>
    </w:p>
    <w:p w14:paraId="1AD3F057" w14:textId="41915BD0" w:rsidR="00587C15" w:rsidRPr="00AE3276" w:rsidRDefault="00587C15" w:rsidP="0014590F">
      <w:pPr>
        <w:spacing w:line="360" w:lineRule="auto"/>
        <w:rPr>
          <w:rFonts w:ascii="Book Antiqua" w:hAnsi="Book Antiqua"/>
          <w:b/>
          <w:i/>
          <w:sz w:val="24"/>
        </w:rPr>
      </w:pPr>
      <w:r w:rsidRPr="00AE3276">
        <w:rPr>
          <w:rFonts w:ascii="Book Antiqua" w:hAnsi="Book Antiqua"/>
          <w:b/>
          <w:i/>
          <w:sz w:val="24"/>
        </w:rPr>
        <w:t>Research objectives</w:t>
      </w:r>
    </w:p>
    <w:p w14:paraId="60CC70BE" w14:textId="5AD3B311" w:rsidR="00587C15" w:rsidRPr="00AE3276" w:rsidRDefault="005A7772" w:rsidP="0014590F">
      <w:pPr>
        <w:spacing w:line="360" w:lineRule="auto"/>
        <w:rPr>
          <w:rFonts w:ascii="Book Antiqua" w:eastAsia="FangSong_GB2312" w:hAnsi="Book Antiqua"/>
          <w:sz w:val="24"/>
        </w:rPr>
      </w:pPr>
      <w:r w:rsidRPr="00AE3276">
        <w:rPr>
          <w:rFonts w:ascii="Book Antiqua" w:eastAsia="FangSong_GB2312" w:hAnsi="Book Antiqua"/>
          <w:sz w:val="24"/>
        </w:rPr>
        <w:t>T</w:t>
      </w:r>
      <w:r w:rsidRPr="00AE3276">
        <w:rPr>
          <w:rFonts w:ascii="Book Antiqua" w:eastAsia="FangSong_GB2312" w:hAnsi="Book Antiqua" w:hint="eastAsia"/>
          <w:sz w:val="24"/>
        </w:rPr>
        <w:t>his</w:t>
      </w:r>
      <w:r w:rsidR="00587C15" w:rsidRPr="00AE3276">
        <w:rPr>
          <w:rFonts w:ascii="Book Antiqua" w:eastAsia="FangSong_GB2312" w:hAnsi="Book Antiqua"/>
          <w:sz w:val="24"/>
        </w:rPr>
        <w:t xml:space="preserve"> objective was to screen the optional oral dosing time of DCQD in rats with AP based on the pharmacokinetics and pharmacodynamics parameters. </w:t>
      </w:r>
      <w:r w:rsidRPr="00AE3276">
        <w:rPr>
          <w:rFonts w:ascii="Book Antiqua" w:eastAsia="FangSong_GB2312" w:hAnsi="Book Antiqua"/>
          <w:sz w:val="24"/>
        </w:rPr>
        <w:t>T</w:t>
      </w:r>
      <w:r w:rsidRPr="00AE3276">
        <w:rPr>
          <w:rFonts w:ascii="Book Antiqua" w:eastAsia="FangSong_GB2312" w:hAnsi="Book Antiqua" w:hint="eastAsia"/>
          <w:sz w:val="24"/>
        </w:rPr>
        <w:t>he authros</w:t>
      </w:r>
      <w:r w:rsidR="00587C15" w:rsidRPr="00AE3276">
        <w:rPr>
          <w:rFonts w:ascii="Book Antiqua" w:eastAsia="FangSong_GB2312" w:hAnsi="Book Antiqua"/>
          <w:sz w:val="24"/>
        </w:rPr>
        <w:t xml:space="preserve"> hope that we can find an optimal dosing time of DCQD without increasing the sever</w:t>
      </w:r>
      <w:r w:rsidR="00E8616D" w:rsidRPr="00AE3276">
        <w:rPr>
          <w:rFonts w:ascii="Book Antiqua" w:eastAsia="FangSong_GB2312" w:hAnsi="Book Antiqua"/>
          <w:sz w:val="24"/>
        </w:rPr>
        <w:t>i</w:t>
      </w:r>
      <w:r w:rsidR="00587C15" w:rsidRPr="00AE3276">
        <w:rPr>
          <w:rFonts w:ascii="Book Antiqua" w:eastAsia="FangSong_GB2312" w:hAnsi="Book Antiqua"/>
          <w:sz w:val="24"/>
        </w:rPr>
        <w:t xml:space="preserve">ty </w:t>
      </w:r>
      <w:r w:rsidR="00E8616D" w:rsidRPr="00AE3276">
        <w:rPr>
          <w:rFonts w:ascii="Book Antiqua" w:eastAsia="FangSong_GB2312" w:hAnsi="Book Antiqua"/>
          <w:sz w:val="24"/>
        </w:rPr>
        <w:t>of AP.</w:t>
      </w:r>
    </w:p>
    <w:p w14:paraId="007BFFCD" w14:textId="77777777" w:rsidR="0014590F" w:rsidRPr="00AE3276" w:rsidRDefault="0014590F" w:rsidP="0014590F">
      <w:pPr>
        <w:spacing w:line="360" w:lineRule="auto"/>
        <w:rPr>
          <w:rFonts w:ascii="Book Antiqua" w:eastAsia="FangSong_GB2312" w:hAnsi="Book Antiqua"/>
          <w:sz w:val="24"/>
        </w:rPr>
      </w:pPr>
    </w:p>
    <w:p w14:paraId="348C711D" w14:textId="301108A8" w:rsidR="00E8616D" w:rsidRPr="00AE3276" w:rsidRDefault="00E8616D" w:rsidP="0014590F">
      <w:pPr>
        <w:spacing w:line="360" w:lineRule="auto"/>
        <w:rPr>
          <w:rFonts w:ascii="Book Antiqua" w:hAnsi="Book Antiqua"/>
          <w:b/>
          <w:i/>
          <w:sz w:val="24"/>
        </w:rPr>
      </w:pPr>
      <w:r w:rsidRPr="00AE3276">
        <w:rPr>
          <w:rFonts w:ascii="Book Antiqua" w:hAnsi="Book Antiqua"/>
          <w:b/>
          <w:i/>
          <w:sz w:val="24"/>
        </w:rPr>
        <w:t>Research methods</w:t>
      </w:r>
    </w:p>
    <w:p w14:paraId="471CBD06" w14:textId="344A39A9" w:rsidR="00E8616D" w:rsidRPr="00AE3276" w:rsidRDefault="00E8616D" w:rsidP="0014590F">
      <w:pPr>
        <w:spacing w:line="360" w:lineRule="auto"/>
        <w:rPr>
          <w:rFonts w:ascii="Book Antiqua" w:eastAsia="FangSong_GB2312" w:hAnsi="Book Antiqua"/>
          <w:sz w:val="24"/>
        </w:rPr>
      </w:pPr>
      <w:r w:rsidRPr="00AE3276">
        <w:rPr>
          <w:rFonts w:ascii="Book Antiqua" w:hAnsi="Book Antiqua"/>
          <w:sz w:val="24"/>
        </w:rPr>
        <w:t xml:space="preserve">This animal experiment was divided into </w:t>
      </w:r>
      <w:r w:rsidRPr="00AE3276">
        <w:rPr>
          <w:rFonts w:ascii="Book Antiqua" w:eastAsia="FangSong_GB2312" w:hAnsi="Book Antiqua"/>
          <w:sz w:val="24"/>
        </w:rPr>
        <w:t>pharmacokinetics and pharmacodynamics part</w:t>
      </w:r>
      <w:r w:rsidR="0058386C" w:rsidRPr="00AE3276">
        <w:rPr>
          <w:rFonts w:ascii="Book Antiqua" w:eastAsia="FangSong_GB2312" w:hAnsi="Book Antiqua"/>
          <w:sz w:val="24"/>
        </w:rPr>
        <w:t>s</w:t>
      </w:r>
      <w:r w:rsidRPr="00AE3276">
        <w:rPr>
          <w:rFonts w:ascii="Book Antiqua" w:eastAsia="FangSong_GB2312" w:hAnsi="Book Antiqua"/>
          <w:sz w:val="24"/>
        </w:rPr>
        <w:t xml:space="preserve">. </w:t>
      </w:r>
      <w:r w:rsidR="0058386C" w:rsidRPr="00AE3276">
        <w:rPr>
          <w:rFonts w:ascii="Book Antiqua" w:eastAsia="FangSong_GB2312" w:hAnsi="Book Antiqua"/>
          <w:sz w:val="24"/>
        </w:rPr>
        <w:t xml:space="preserve">AP models were induced by 3% sodium taurocholate. Rats were dosed at three different time. Plasma samples were collected from the tails at 9 different time. The main components concentrations of plasma and pancreatic tissues were detected by </w:t>
      </w:r>
      <w:r w:rsidR="0058386C" w:rsidRPr="00AE3276">
        <w:rPr>
          <w:rFonts w:ascii="Book Antiqua" w:eastAsia="FangSong_GB2312" w:hAnsi="Book Antiqua"/>
          <w:sz w:val="24"/>
        </w:rPr>
        <w:lastRenderedPageBreak/>
        <w:t>HPLC-MS/MS confirmed as a specific, sensitive, accurate and reproducible method. The pharmacokinetic parameters (C</w:t>
      </w:r>
      <w:r w:rsidR="0058386C" w:rsidRPr="00AE3276">
        <w:rPr>
          <w:rFonts w:ascii="Book Antiqua" w:eastAsia="FangSong_GB2312" w:hAnsi="Book Antiqua"/>
          <w:sz w:val="24"/>
          <w:vertAlign w:val="subscript"/>
        </w:rPr>
        <w:t>max</w:t>
      </w:r>
      <w:r w:rsidR="0058386C" w:rsidRPr="00AE3276">
        <w:rPr>
          <w:rFonts w:ascii="Book Antiqua" w:eastAsia="FangSong_GB2312" w:hAnsi="Book Antiqua"/>
          <w:sz w:val="24"/>
        </w:rPr>
        <w:t>, T</w:t>
      </w:r>
      <w:r w:rsidR="0058386C" w:rsidRPr="00AE3276">
        <w:rPr>
          <w:rFonts w:ascii="Book Antiqua" w:eastAsia="FangSong_GB2312" w:hAnsi="Book Antiqua"/>
          <w:sz w:val="24"/>
          <w:vertAlign w:val="subscript"/>
        </w:rPr>
        <w:t>max</w:t>
      </w:r>
      <w:r w:rsidR="0058386C" w:rsidRPr="00AE3276">
        <w:rPr>
          <w:rFonts w:ascii="Book Antiqua" w:eastAsia="FangSong_GB2312" w:hAnsi="Book Antiqua"/>
          <w:sz w:val="24"/>
        </w:rPr>
        <w:t>, T</w:t>
      </w:r>
      <w:r w:rsidR="0058386C" w:rsidRPr="00AE3276">
        <w:rPr>
          <w:rFonts w:ascii="Book Antiqua" w:eastAsia="FangSong_GB2312" w:hAnsi="Book Antiqua"/>
          <w:sz w:val="24"/>
          <w:vertAlign w:val="subscript"/>
        </w:rPr>
        <w:t>1/2</w:t>
      </w:r>
      <w:r w:rsidR="0058386C" w:rsidRPr="00AE3276">
        <w:rPr>
          <w:rFonts w:ascii="Book Antiqua" w:eastAsia="FangSong_GB2312" w:hAnsi="Book Antiqua"/>
          <w:sz w:val="24"/>
        </w:rPr>
        <w:t xml:space="preserve">, </w:t>
      </w:r>
      <w:r w:rsidR="00934489" w:rsidRPr="00AE3276">
        <w:rPr>
          <w:rFonts w:ascii="Book Antiqua" w:eastAsia="FangSong_GB2312" w:hAnsi="Book Antiqua"/>
          <w:sz w:val="24"/>
        </w:rPr>
        <w:t>MRT</w:t>
      </w:r>
      <w:r w:rsidR="00934489" w:rsidRPr="00AE3276">
        <w:rPr>
          <w:rFonts w:ascii="Book Antiqua" w:eastAsia="FangSong_GB2312" w:hAnsi="Book Antiqua"/>
          <w:sz w:val="24"/>
          <w:vertAlign w:val="subscript"/>
        </w:rPr>
        <w:t>0→t</w:t>
      </w:r>
      <w:r w:rsidR="00934489" w:rsidRPr="00AE3276">
        <w:rPr>
          <w:rFonts w:ascii="Book Antiqua" w:eastAsia="FangSong_GB2312" w:hAnsi="Book Antiqua"/>
          <w:sz w:val="24"/>
        </w:rPr>
        <w:t xml:space="preserve">, </w:t>
      </w:r>
      <w:r w:rsidR="0058386C" w:rsidRPr="00AE3276">
        <w:rPr>
          <w:rFonts w:ascii="Book Antiqua" w:eastAsia="FangSong_GB2312" w:hAnsi="Book Antiqua"/>
          <w:sz w:val="24"/>
        </w:rPr>
        <w:t>AUC</w:t>
      </w:r>
      <w:r w:rsidR="0058386C" w:rsidRPr="00AE3276">
        <w:rPr>
          <w:rFonts w:ascii="Book Antiqua" w:eastAsia="FangSong_GB2312" w:hAnsi="Book Antiqua"/>
          <w:sz w:val="24"/>
          <w:vertAlign w:val="subscript"/>
        </w:rPr>
        <w:t>0→</w:t>
      </w:r>
      <w:r w:rsidR="00934489" w:rsidRPr="00AE3276">
        <w:rPr>
          <w:rFonts w:ascii="Book Antiqua" w:eastAsia="FangSong_GB2312" w:hAnsi="Book Antiqua"/>
          <w:sz w:val="24"/>
          <w:vertAlign w:val="subscript"/>
        </w:rPr>
        <w:t>t</w:t>
      </w:r>
      <w:r w:rsidR="0058386C" w:rsidRPr="00AE3276">
        <w:rPr>
          <w:rFonts w:ascii="Book Antiqua" w:eastAsia="FangSong_GB2312" w:hAnsi="Book Antiqua"/>
          <w:sz w:val="24"/>
        </w:rPr>
        <w:t>) were processed by pharmacokinetic statistical software DAS2.0.1 programmed by the Chinese Pharmacological Society</w:t>
      </w:r>
      <w:r w:rsidR="00934489" w:rsidRPr="00AE3276">
        <w:rPr>
          <w:rFonts w:ascii="Book Antiqua" w:eastAsia="FangSong_GB2312" w:hAnsi="Book Antiqua"/>
          <w:sz w:val="24"/>
        </w:rPr>
        <w:t>. The IL-10, IL-6, amylase in serum and pathological scores of pancreatic tissues were calculated.</w:t>
      </w:r>
    </w:p>
    <w:p w14:paraId="1885DCD1" w14:textId="77777777" w:rsidR="0014590F" w:rsidRPr="00AE3276" w:rsidRDefault="0014590F" w:rsidP="0014590F">
      <w:pPr>
        <w:spacing w:line="360" w:lineRule="auto"/>
        <w:rPr>
          <w:rFonts w:ascii="Book Antiqua" w:eastAsia="FangSong_GB2312" w:hAnsi="Book Antiqua"/>
          <w:sz w:val="24"/>
        </w:rPr>
      </w:pPr>
    </w:p>
    <w:p w14:paraId="3A753AA5" w14:textId="6274FD5A" w:rsidR="00934489" w:rsidRPr="00AE3276" w:rsidRDefault="00934489" w:rsidP="0014590F">
      <w:pPr>
        <w:spacing w:line="360" w:lineRule="auto"/>
        <w:rPr>
          <w:rFonts w:ascii="Book Antiqua" w:hAnsi="Book Antiqua"/>
          <w:b/>
          <w:i/>
          <w:sz w:val="24"/>
        </w:rPr>
      </w:pPr>
      <w:r w:rsidRPr="00AE3276">
        <w:rPr>
          <w:rFonts w:ascii="Book Antiqua" w:hAnsi="Book Antiqua"/>
          <w:b/>
          <w:i/>
          <w:sz w:val="24"/>
        </w:rPr>
        <w:t>Research results</w:t>
      </w:r>
    </w:p>
    <w:p w14:paraId="75E70344" w14:textId="59765FD3" w:rsidR="00934489" w:rsidRPr="00AE3276" w:rsidRDefault="00A52C65" w:rsidP="0014590F">
      <w:pPr>
        <w:spacing w:line="360" w:lineRule="auto"/>
        <w:rPr>
          <w:rFonts w:ascii="Book Antiqua" w:eastAsia="FangSong_GB2312" w:hAnsi="Book Antiqua"/>
          <w:kern w:val="0"/>
          <w:sz w:val="24"/>
        </w:rPr>
      </w:pPr>
      <w:r w:rsidRPr="00AE3276">
        <w:rPr>
          <w:rFonts w:ascii="Book Antiqua" w:eastAsia="FangSong_GB2312" w:hAnsi="Book Antiqua"/>
          <w:sz w:val="24"/>
        </w:rPr>
        <w:t>According to the present study, AP reduced the concentrations of the major components of DCQD to the target pancreas, and the oral administration time also played an important role. AP delayed the T</w:t>
      </w:r>
      <w:r w:rsidRPr="00AE3276">
        <w:rPr>
          <w:rFonts w:ascii="Book Antiqua" w:eastAsia="FangSong_GB2312" w:hAnsi="Book Antiqua"/>
          <w:sz w:val="24"/>
          <w:vertAlign w:val="subscript"/>
        </w:rPr>
        <w:t>max</w:t>
      </w:r>
      <w:r w:rsidRPr="00AE3276">
        <w:rPr>
          <w:rFonts w:ascii="Book Antiqua" w:eastAsia="FangSong_GB2312" w:hAnsi="Book Antiqua"/>
          <w:sz w:val="24"/>
        </w:rPr>
        <w:t xml:space="preserve"> and reduced the C</w:t>
      </w:r>
      <w:r w:rsidRPr="00AE3276">
        <w:rPr>
          <w:rFonts w:ascii="Book Antiqua" w:eastAsia="FangSong_GB2312" w:hAnsi="Book Antiqua"/>
          <w:sz w:val="24"/>
          <w:vertAlign w:val="subscript"/>
        </w:rPr>
        <w:t>max</w:t>
      </w:r>
      <w:r w:rsidRPr="00AE3276">
        <w:rPr>
          <w:rFonts w:ascii="Book Antiqua" w:eastAsia="FangSong_GB2312" w:hAnsi="Book Antiqua"/>
          <w:sz w:val="24"/>
        </w:rPr>
        <w:t xml:space="preserve"> of the components of DCQD in the circulation of rats. The AUC</w:t>
      </w:r>
      <w:r w:rsidRPr="00AE3276">
        <w:rPr>
          <w:rFonts w:ascii="Book Antiqua" w:hAnsi="Book Antiqua"/>
          <w:kern w:val="0"/>
          <w:sz w:val="24"/>
          <w:vertAlign w:val="subscript"/>
        </w:rPr>
        <w:t>0→t</w:t>
      </w:r>
      <w:r w:rsidRPr="00AE3276">
        <w:rPr>
          <w:rFonts w:ascii="Book Antiqua" w:eastAsia="FangSong_GB2312" w:hAnsi="Book Antiqua"/>
          <w:sz w:val="24"/>
        </w:rPr>
        <w:t xml:space="preserve"> was larger when that time was approximately 12 hours after the onset of AP. DCQD increased the IL-10 levels and lowered the IL-6 levels, and the later administration of the DCQD dose corresponded to higher IL-10 levels. Therefore, administering the DCQD dose too early may not be appropriate for AP. However, </w:t>
      </w:r>
      <w:r w:rsidRPr="00AE3276">
        <w:rPr>
          <w:rFonts w:ascii="Book Antiqua" w:eastAsia="FangSong_GB2312" w:hAnsi="Book Antiqua"/>
          <w:kern w:val="0"/>
          <w:sz w:val="24"/>
        </w:rPr>
        <w:t>our results need further clinical studies to be confirmed.</w:t>
      </w:r>
    </w:p>
    <w:p w14:paraId="3D284976" w14:textId="77777777" w:rsidR="0014590F" w:rsidRPr="00AE3276" w:rsidRDefault="0014590F" w:rsidP="0014590F">
      <w:pPr>
        <w:spacing w:line="360" w:lineRule="auto"/>
        <w:rPr>
          <w:rFonts w:ascii="Book Antiqua" w:eastAsia="FangSong_GB2312" w:hAnsi="Book Antiqua"/>
          <w:sz w:val="24"/>
        </w:rPr>
      </w:pPr>
      <w:bookmarkStart w:id="37" w:name="_GoBack"/>
      <w:bookmarkEnd w:id="37"/>
    </w:p>
    <w:p w14:paraId="19ACD6DA" w14:textId="4D971B58" w:rsidR="00A52C65" w:rsidRPr="00AE3276" w:rsidRDefault="00A52C65" w:rsidP="0014590F">
      <w:pPr>
        <w:spacing w:line="360" w:lineRule="auto"/>
        <w:rPr>
          <w:rFonts w:ascii="Book Antiqua" w:hAnsi="Book Antiqua" w:cs="Segoe UI"/>
          <w:b/>
          <w:i/>
          <w:sz w:val="24"/>
          <w:shd w:val="clear" w:color="auto" w:fill="FFFFFF"/>
        </w:rPr>
      </w:pPr>
      <w:r w:rsidRPr="00AE3276">
        <w:rPr>
          <w:rFonts w:ascii="Book Antiqua" w:hAnsi="Book Antiqua"/>
          <w:b/>
          <w:i/>
          <w:sz w:val="24"/>
        </w:rPr>
        <w:t>Research conclusions</w:t>
      </w:r>
    </w:p>
    <w:p w14:paraId="3D6653E2" w14:textId="1A8D9610" w:rsidR="00A52C65" w:rsidRPr="00AE3276" w:rsidRDefault="00A52C65" w:rsidP="0014590F">
      <w:pPr>
        <w:spacing w:line="360" w:lineRule="auto"/>
        <w:rPr>
          <w:rFonts w:ascii="Book Antiqua" w:hAnsi="Book Antiqua"/>
          <w:sz w:val="24"/>
        </w:rPr>
      </w:pPr>
      <w:r w:rsidRPr="00AE3276">
        <w:rPr>
          <w:rFonts w:ascii="Book Antiqua" w:eastAsia="FangSong_GB2312" w:hAnsi="Book Antiqua"/>
          <w:bCs/>
          <w:sz w:val="24"/>
        </w:rPr>
        <w:t>Late-time</w:t>
      </w:r>
      <w:r w:rsidRPr="00AE3276">
        <w:rPr>
          <w:rFonts w:ascii="Book Antiqua" w:eastAsia="FangSong_GB2312" w:hAnsi="Book Antiqua"/>
          <w:b/>
          <w:sz w:val="24"/>
        </w:rPr>
        <w:t xml:space="preserve"> </w:t>
      </w:r>
      <w:r w:rsidRPr="00AE3276">
        <w:rPr>
          <w:rFonts w:ascii="Book Antiqua" w:eastAsia="FangSong_GB2312" w:hAnsi="Book Antiqua"/>
          <w:bCs/>
          <w:sz w:val="24"/>
        </w:rPr>
        <w:t xml:space="preserve">dosing </w:t>
      </w:r>
      <w:r w:rsidRPr="00AE3276">
        <w:rPr>
          <w:rFonts w:ascii="Book Antiqua" w:eastAsia="FangSong_GB2312" w:hAnsi="Book Antiqua"/>
          <w:sz w:val="24"/>
        </w:rPr>
        <w:t>may result in higher concentrations of the major components of DCQD with better pharmacokinetics and pharmacodynamics of anti-inflammation than seen with early-time dosing, thereby showing the late time to be the optimal dosing time of DCQD for AP.</w:t>
      </w:r>
    </w:p>
    <w:p w14:paraId="6894CC3A" w14:textId="77777777" w:rsidR="00B0571C" w:rsidRPr="00AE3276" w:rsidRDefault="00B0571C" w:rsidP="0014590F">
      <w:pPr>
        <w:spacing w:line="360" w:lineRule="auto"/>
        <w:rPr>
          <w:rFonts w:ascii="Book Antiqua" w:hAnsi="Book Antiqua"/>
          <w:sz w:val="24"/>
        </w:rPr>
      </w:pPr>
    </w:p>
    <w:p w14:paraId="5107F3FF" w14:textId="77777777" w:rsidR="005A7772" w:rsidRPr="00AE3276" w:rsidRDefault="005A7772">
      <w:pPr>
        <w:widowControl/>
        <w:jc w:val="left"/>
        <w:rPr>
          <w:rFonts w:ascii="Book Antiqua" w:eastAsia="FangSong_GB2312" w:hAnsi="Book Antiqua"/>
          <w:b/>
          <w:bCs/>
          <w:kern w:val="0"/>
          <w:sz w:val="24"/>
        </w:rPr>
      </w:pPr>
      <w:r w:rsidRPr="00AE3276">
        <w:rPr>
          <w:rFonts w:ascii="Book Antiqua" w:eastAsia="FangSong_GB2312" w:hAnsi="Book Antiqua"/>
          <w:b/>
          <w:bCs/>
          <w:kern w:val="0"/>
          <w:sz w:val="24"/>
        </w:rPr>
        <w:br w:type="page"/>
      </w:r>
    </w:p>
    <w:p w14:paraId="36A128C9" w14:textId="1B0EAE31" w:rsidR="00765B63" w:rsidRPr="00AE3276" w:rsidRDefault="0014590F" w:rsidP="0070341C">
      <w:pPr>
        <w:spacing w:line="360" w:lineRule="auto"/>
        <w:rPr>
          <w:rFonts w:ascii="Book Antiqua" w:eastAsia="FangSong_GB2312" w:hAnsi="Book Antiqua"/>
          <w:sz w:val="24"/>
        </w:rPr>
      </w:pPr>
      <w:r w:rsidRPr="00AE3276">
        <w:rPr>
          <w:rFonts w:ascii="Book Antiqua" w:eastAsia="FangSong_GB2312" w:hAnsi="Book Antiqua"/>
          <w:b/>
          <w:bCs/>
          <w:kern w:val="0"/>
          <w:sz w:val="24"/>
        </w:rPr>
        <w:lastRenderedPageBreak/>
        <w:t xml:space="preserve">REFERENCES </w:t>
      </w:r>
    </w:p>
    <w:p w14:paraId="553CCD17"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1</w:t>
      </w:r>
      <w:r w:rsidRPr="00AE3276">
        <w:rPr>
          <w:rStyle w:val="apple-converted-space"/>
          <w:rFonts w:ascii="Book Antiqua" w:hAnsi="Book Antiqua" w:cs="Tahoma"/>
        </w:rPr>
        <w:t> </w:t>
      </w:r>
      <w:r w:rsidRPr="00AE3276">
        <w:rPr>
          <w:rFonts w:ascii="Book Antiqua" w:hAnsi="Book Antiqua" w:cs="Tahoma"/>
          <w:b/>
          <w:bCs/>
        </w:rPr>
        <w:t>Yu Q</w:t>
      </w:r>
      <w:r w:rsidRPr="00AE3276">
        <w:rPr>
          <w:rFonts w:ascii="Book Antiqua" w:hAnsi="Book Antiqua" w:cs="Tahoma"/>
        </w:rPr>
        <w:t>, Xiang J, Tang W, Liang M, Qin Y, Nan F. Simultaneous determination of the 10 major components of Da-Cheng-Qi decoction in dog plasma by liquid chromatography tandem mass spectrometry.</w:t>
      </w:r>
      <w:r w:rsidRPr="00AE3276">
        <w:rPr>
          <w:rStyle w:val="apple-converted-space"/>
          <w:rFonts w:ascii="Book Antiqua" w:hAnsi="Book Antiqua" w:cs="Tahoma"/>
        </w:rPr>
        <w:t> </w:t>
      </w:r>
      <w:r w:rsidRPr="00AE3276">
        <w:rPr>
          <w:rFonts w:ascii="Book Antiqua" w:hAnsi="Book Antiqua" w:cs="Tahoma"/>
          <w:i/>
          <w:iCs/>
        </w:rPr>
        <w:t>J Chromatogr B Analyt Technol Biomed Life Sci</w:t>
      </w:r>
      <w:r w:rsidRPr="00AE3276">
        <w:rPr>
          <w:rStyle w:val="apple-converted-space"/>
          <w:rFonts w:ascii="Book Antiqua" w:hAnsi="Book Antiqua" w:cs="Tahoma"/>
        </w:rPr>
        <w:t> </w:t>
      </w:r>
      <w:r w:rsidRPr="00AE3276">
        <w:rPr>
          <w:rFonts w:ascii="Book Antiqua" w:hAnsi="Book Antiqua" w:cs="Tahoma"/>
        </w:rPr>
        <w:t>2009;</w:t>
      </w:r>
      <w:r w:rsidRPr="00AE3276">
        <w:rPr>
          <w:rStyle w:val="apple-converted-space"/>
          <w:rFonts w:ascii="Book Antiqua" w:hAnsi="Book Antiqua" w:cs="Tahoma"/>
        </w:rPr>
        <w:t> </w:t>
      </w:r>
      <w:r w:rsidRPr="00AE3276">
        <w:rPr>
          <w:rFonts w:ascii="Book Antiqua" w:hAnsi="Book Antiqua" w:cs="Tahoma"/>
          <w:b/>
          <w:bCs/>
        </w:rPr>
        <w:t>877</w:t>
      </w:r>
      <w:r w:rsidRPr="00AE3276">
        <w:rPr>
          <w:rFonts w:ascii="Book Antiqua" w:hAnsi="Book Antiqua" w:cs="Tahoma"/>
        </w:rPr>
        <w:t>: 2025-2031 [PMID: 19523886 DOI: 10.1016/J.JCHROMB.2009.05.030]</w:t>
      </w:r>
    </w:p>
    <w:p w14:paraId="1894C306" w14:textId="0F689AB1"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2</w:t>
      </w:r>
      <w:r w:rsidRPr="00AE3276">
        <w:rPr>
          <w:rStyle w:val="apple-converted-space"/>
          <w:rFonts w:ascii="Book Antiqua" w:hAnsi="Book Antiqua" w:cs="Tahoma"/>
        </w:rPr>
        <w:t> </w:t>
      </w:r>
      <w:r w:rsidRPr="00AE3276">
        <w:rPr>
          <w:rFonts w:ascii="Book Antiqua" w:hAnsi="Book Antiqua" w:cs="Tahoma"/>
          <w:b/>
          <w:bCs/>
        </w:rPr>
        <w:t>Wan MH,</w:t>
      </w:r>
      <w:r w:rsidRPr="00AE3276">
        <w:rPr>
          <w:rStyle w:val="apple-converted-space"/>
          <w:rFonts w:ascii="Book Antiqua" w:hAnsi="Book Antiqua" w:cs="Tahoma"/>
        </w:rPr>
        <w:t> </w:t>
      </w:r>
      <w:r w:rsidRPr="00AE3276">
        <w:rPr>
          <w:rFonts w:ascii="Book Antiqua" w:hAnsi="Book Antiqua" w:cs="Tahoma"/>
        </w:rPr>
        <w:t xml:space="preserve">Li J, Huang W, Mukherjee R, Gong HL, Xia Q, Zhu L, Cheng GL, Tang WF. Modified Da-Cheng-Qi Decoction reduces intra-abdominal hypertension in severe acute pancreatitis: a pilot study. </w:t>
      </w:r>
      <w:r w:rsidRPr="00AE3276">
        <w:rPr>
          <w:rFonts w:ascii="Book Antiqua" w:hAnsi="Book Antiqua" w:cs="Tahoma"/>
          <w:i/>
        </w:rPr>
        <w:t xml:space="preserve">Chin Med </w:t>
      </w:r>
      <w:r w:rsidRPr="00AE3276">
        <w:rPr>
          <w:rFonts w:ascii="Book Antiqua" w:hAnsi="Book Antiqua" w:cs="Tahoma"/>
        </w:rPr>
        <w:t>J (Engl) 2012</w:t>
      </w:r>
      <w:r w:rsidRPr="00AE3276">
        <w:rPr>
          <w:rFonts w:ascii="Book Antiqua" w:hAnsi="Book Antiqua" w:cs="Tahoma" w:hint="eastAsia"/>
        </w:rPr>
        <w:t xml:space="preserve">; </w:t>
      </w:r>
      <w:r w:rsidRPr="00AE3276">
        <w:rPr>
          <w:rFonts w:ascii="Book Antiqua" w:hAnsi="Book Antiqua" w:cs="Tahoma"/>
          <w:b/>
          <w:bCs/>
        </w:rPr>
        <w:t>125</w:t>
      </w:r>
      <w:r w:rsidRPr="00AE3276">
        <w:rPr>
          <w:rFonts w:ascii="Book Antiqua" w:hAnsi="Book Antiqua" w:cs="Tahoma"/>
        </w:rPr>
        <w:t>:</w:t>
      </w:r>
      <w:r w:rsidRPr="00AE3276">
        <w:rPr>
          <w:rFonts w:ascii="Book Antiqua" w:hAnsi="Book Antiqua" w:cs="Tahoma" w:hint="eastAsia"/>
        </w:rPr>
        <w:t xml:space="preserve"> </w:t>
      </w:r>
      <w:r w:rsidRPr="00AE3276">
        <w:rPr>
          <w:rFonts w:ascii="Book Antiqua" w:hAnsi="Book Antiqua" w:cs="Tahoma"/>
        </w:rPr>
        <w:t>1941-1944</w:t>
      </w:r>
      <w:r w:rsidR="00670415">
        <w:rPr>
          <w:rFonts w:ascii="Book Antiqua" w:hAnsi="Book Antiqua" w:cs="Tahoma" w:hint="eastAsia"/>
        </w:rPr>
        <w:t xml:space="preserve"> [</w:t>
      </w:r>
      <w:r w:rsidR="00670415" w:rsidRPr="00670415">
        <w:rPr>
          <w:rFonts w:ascii="Book Antiqua" w:hAnsi="Book Antiqua" w:cs="Tahoma"/>
        </w:rPr>
        <w:t>PMID: 22884058</w:t>
      </w:r>
      <w:r w:rsidR="00670415">
        <w:rPr>
          <w:rFonts w:ascii="Book Antiqua" w:hAnsi="Book Antiqua" w:cs="Tahoma" w:hint="eastAsia"/>
        </w:rPr>
        <w:t>]</w:t>
      </w:r>
    </w:p>
    <w:p w14:paraId="1E0A8497"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3</w:t>
      </w:r>
      <w:r w:rsidRPr="00AE3276">
        <w:rPr>
          <w:rStyle w:val="apple-converted-space"/>
          <w:rFonts w:ascii="Book Antiqua" w:hAnsi="Book Antiqua" w:cs="Tahoma"/>
        </w:rPr>
        <w:t> </w:t>
      </w:r>
      <w:r w:rsidRPr="00AE3276">
        <w:rPr>
          <w:rFonts w:ascii="Book Antiqua" w:hAnsi="Book Antiqua" w:cs="Tahoma"/>
          <w:b/>
          <w:bCs/>
        </w:rPr>
        <w:t>Wan MH</w:t>
      </w:r>
      <w:r w:rsidRPr="00AE3276">
        <w:rPr>
          <w:rFonts w:ascii="Book Antiqua" w:hAnsi="Book Antiqua" w:cs="Tahoma"/>
        </w:rPr>
        <w:t>, Li J, Gong HL, Xue P, Zhu L, Chen GY, Xia Q, Wen-Fu T. Clinical observation on the effect of dexamethasone and Chinese herbal decoction for purgation in severe acute pancreatitis patients.</w:t>
      </w:r>
      <w:r w:rsidRPr="00AE3276">
        <w:rPr>
          <w:rStyle w:val="apple-converted-space"/>
          <w:rFonts w:ascii="Book Antiqua" w:hAnsi="Book Antiqua" w:cs="Tahoma"/>
        </w:rPr>
        <w:t> </w:t>
      </w:r>
      <w:r w:rsidRPr="00AE3276">
        <w:rPr>
          <w:rFonts w:ascii="Book Antiqua" w:hAnsi="Book Antiqua" w:cs="Tahoma"/>
          <w:i/>
          <w:iCs/>
        </w:rPr>
        <w:t>Chin J Integr Med</w:t>
      </w:r>
      <w:r w:rsidRPr="00AE3276">
        <w:rPr>
          <w:rStyle w:val="apple-converted-space"/>
          <w:rFonts w:ascii="Book Antiqua" w:hAnsi="Book Antiqua" w:cs="Tahoma"/>
        </w:rPr>
        <w:t> </w:t>
      </w:r>
      <w:r w:rsidRPr="00AE3276">
        <w:rPr>
          <w:rFonts w:ascii="Book Antiqua" w:hAnsi="Book Antiqua" w:cs="Tahoma"/>
        </w:rPr>
        <w:t>2011;</w:t>
      </w:r>
      <w:r w:rsidRPr="00AE3276">
        <w:rPr>
          <w:rStyle w:val="apple-converted-space"/>
          <w:rFonts w:ascii="Book Antiqua" w:hAnsi="Book Antiqua" w:cs="Tahoma"/>
        </w:rPr>
        <w:t> </w:t>
      </w:r>
      <w:r w:rsidRPr="00AE3276">
        <w:rPr>
          <w:rFonts w:ascii="Book Antiqua" w:hAnsi="Book Antiqua" w:cs="Tahoma"/>
          <w:b/>
          <w:bCs/>
        </w:rPr>
        <w:t>17</w:t>
      </w:r>
      <w:r w:rsidRPr="00AE3276">
        <w:rPr>
          <w:rFonts w:ascii="Book Antiqua" w:hAnsi="Book Antiqua" w:cs="Tahoma"/>
        </w:rPr>
        <w:t>: 141-145 [PMID: 21390581 DOI: 10.1007/s11655-011-0630-5]</w:t>
      </w:r>
    </w:p>
    <w:p w14:paraId="148D4C4E" w14:textId="050A9759"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4</w:t>
      </w:r>
      <w:r w:rsidRPr="00AE3276">
        <w:rPr>
          <w:rStyle w:val="apple-converted-space"/>
          <w:rFonts w:ascii="Book Antiqua" w:hAnsi="Book Antiqua" w:cs="Tahoma"/>
        </w:rPr>
        <w:t> </w:t>
      </w:r>
      <w:r w:rsidRPr="00AE3276">
        <w:rPr>
          <w:rFonts w:ascii="Book Antiqua" w:hAnsi="Book Antiqua" w:cs="Tahoma"/>
          <w:b/>
          <w:bCs/>
        </w:rPr>
        <w:t>Zhao X,</w:t>
      </w:r>
      <w:r w:rsidRPr="00AE3276">
        <w:rPr>
          <w:rStyle w:val="apple-converted-space"/>
          <w:rFonts w:ascii="Book Antiqua" w:hAnsi="Book Antiqua" w:cs="Tahoma"/>
        </w:rPr>
        <w:t> </w:t>
      </w:r>
      <w:r w:rsidRPr="00AE3276">
        <w:rPr>
          <w:rFonts w:ascii="Book Antiqua" w:hAnsi="Book Antiqua" w:cs="Tahoma"/>
        </w:rPr>
        <w:t>Zhang YM, Li J, Wan MH, Zhu SF, Guo H, Xiang J, Edwin C, Tang WF. Tissue Pharmacology of Da-Cheng-Qi Decoction in Experimental Acute Pancreatitis in Rats.</w:t>
      </w:r>
      <w:r w:rsidRPr="00AE3276">
        <w:rPr>
          <w:rFonts w:ascii="Book Antiqua" w:hAnsi="Book Antiqua" w:cs="Tahoma"/>
          <w:i/>
        </w:rPr>
        <w:t xml:space="preserve"> Evid Based Complement Alternat Med </w:t>
      </w:r>
      <w:r w:rsidRPr="00AE3276">
        <w:rPr>
          <w:rFonts w:ascii="Book Antiqua" w:hAnsi="Book Antiqua" w:cs="Tahoma"/>
        </w:rPr>
        <w:t>2015</w:t>
      </w:r>
      <w:r w:rsidRPr="00AE3276">
        <w:rPr>
          <w:rFonts w:ascii="Book Antiqua" w:hAnsi="Book Antiqua" w:cs="Tahoma" w:hint="eastAsia"/>
        </w:rPr>
        <w:t xml:space="preserve">; </w:t>
      </w:r>
      <w:r w:rsidRPr="00AE3276">
        <w:rPr>
          <w:rFonts w:ascii="Book Antiqua" w:hAnsi="Book Antiqua" w:cs="Tahoma"/>
          <w:b/>
        </w:rPr>
        <w:t>2015</w:t>
      </w:r>
      <w:r w:rsidRPr="00AE3276">
        <w:rPr>
          <w:rFonts w:ascii="Book Antiqua" w:hAnsi="Book Antiqua" w:cs="Tahoma"/>
        </w:rPr>
        <w:t>:</w:t>
      </w:r>
      <w:r w:rsidRPr="00AE3276">
        <w:rPr>
          <w:rFonts w:ascii="Book Antiqua" w:hAnsi="Book Antiqua" w:cs="Tahoma" w:hint="eastAsia"/>
        </w:rPr>
        <w:t xml:space="preserve"> </w:t>
      </w:r>
      <w:r w:rsidRPr="00AE3276">
        <w:rPr>
          <w:rFonts w:ascii="Book Antiqua" w:hAnsi="Book Antiqua" w:cs="Tahoma"/>
        </w:rPr>
        <w:t>283175</w:t>
      </w:r>
      <w:r w:rsidR="00670415">
        <w:rPr>
          <w:rFonts w:ascii="Book Antiqua" w:hAnsi="Book Antiqua" w:cs="Tahoma" w:hint="eastAsia"/>
        </w:rPr>
        <w:t xml:space="preserve"> [</w:t>
      </w:r>
      <w:r w:rsidR="00670415" w:rsidRPr="00670415">
        <w:rPr>
          <w:rFonts w:ascii="Book Antiqua" w:hAnsi="Book Antiqua" w:cs="Tahoma"/>
        </w:rPr>
        <w:t>PMID: 26199633 DOI: 10.1155/2015/283175</w:t>
      </w:r>
      <w:r w:rsidR="00670415">
        <w:rPr>
          <w:rFonts w:ascii="Book Antiqua" w:hAnsi="Book Antiqua" w:cs="Tahoma" w:hint="eastAsia"/>
        </w:rPr>
        <w:t>]</w:t>
      </w:r>
    </w:p>
    <w:p w14:paraId="0BB50FB3"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5</w:t>
      </w:r>
      <w:r w:rsidRPr="00AE3276">
        <w:rPr>
          <w:rStyle w:val="apple-converted-space"/>
          <w:rFonts w:ascii="Book Antiqua" w:hAnsi="Book Antiqua" w:cs="Tahoma"/>
        </w:rPr>
        <w:t> </w:t>
      </w:r>
      <w:r w:rsidRPr="00AE3276">
        <w:rPr>
          <w:rFonts w:ascii="Book Antiqua" w:hAnsi="Book Antiqua" w:cs="Tahoma"/>
          <w:b/>
          <w:bCs/>
        </w:rPr>
        <w:t>Zhang YM</w:t>
      </w:r>
      <w:r w:rsidRPr="00AE3276">
        <w:rPr>
          <w:rFonts w:ascii="Book Antiqua" w:hAnsi="Book Antiqua" w:cs="Tahoma"/>
        </w:rPr>
        <w:t>, Ren HY, Zhao XL, Li J, Li JY, Wu FS, Su H, Tang WF. Pharmacokinetics and pharmacodynamics of Da-Cheng-Qi decoction in the liver of rats with severe acute pancreatitis.</w:t>
      </w:r>
      <w:r w:rsidRPr="00AE3276">
        <w:rPr>
          <w:rStyle w:val="apple-converted-space"/>
          <w:rFonts w:ascii="Book Antiqua" w:hAnsi="Book Antiqua" w:cs="Tahoma"/>
        </w:rPr>
        <w:t> </w:t>
      </w:r>
      <w:r w:rsidRPr="00AE3276">
        <w:rPr>
          <w:rFonts w:ascii="Book Antiqua" w:hAnsi="Book Antiqua" w:cs="Tahoma"/>
          <w:i/>
          <w:iCs/>
        </w:rPr>
        <w:t>World J Gastroenterol</w:t>
      </w:r>
      <w:r w:rsidRPr="00AE3276">
        <w:rPr>
          <w:rStyle w:val="apple-converted-space"/>
          <w:rFonts w:ascii="Book Antiqua" w:hAnsi="Book Antiqua" w:cs="Tahoma"/>
        </w:rPr>
        <w:t> </w:t>
      </w:r>
      <w:r w:rsidRPr="00AE3276">
        <w:rPr>
          <w:rFonts w:ascii="Book Antiqua" w:hAnsi="Book Antiqua" w:cs="Tahoma"/>
        </w:rPr>
        <w:t>2017;</w:t>
      </w:r>
      <w:r w:rsidRPr="00AE3276">
        <w:rPr>
          <w:rStyle w:val="apple-converted-space"/>
          <w:rFonts w:ascii="Book Antiqua" w:hAnsi="Book Antiqua" w:cs="Tahoma"/>
        </w:rPr>
        <w:t> </w:t>
      </w:r>
      <w:r w:rsidRPr="00AE3276">
        <w:rPr>
          <w:rFonts w:ascii="Book Antiqua" w:hAnsi="Book Antiqua" w:cs="Tahoma"/>
          <w:b/>
          <w:bCs/>
        </w:rPr>
        <w:t>23</w:t>
      </w:r>
      <w:r w:rsidRPr="00AE3276">
        <w:rPr>
          <w:rFonts w:ascii="Book Antiqua" w:hAnsi="Book Antiqua" w:cs="Tahoma"/>
        </w:rPr>
        <w:t>: 1367-1374 [PMID: 28293083 DOI: 10.3748/wjg.v23.i8.1367]</w:t>
      </w:r>
    </w:p>
    <w:p w14:paraId="3C2804D1"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6</w:t>
      </w:r>
      <w:r w:rsidRPr="00AE3276">
        <w:rPr>
          <w:rStyle w:val="apple-converted-space"/>
          <w:rFonts w:ascii="Book Antiqua" w:hAnsi="Book Antiqua" w:cs="Tahoma"/>
        </w:rPr>
        <w:t> </w:t>
      </w:r>
      <w:r w:rsidRPr="00AE3276">
        <w:rPr>
          <w:rFonts w:ascii="Book Antiqua" w:hAnsi="Book Antiqua" w:cs="Tahoma"/>
          <w:b/>
          <w:bCs/>
        </w:rPr>
        <w:t>Wang J</w:t>
      </w:r>
      <w:r w:rsidRPr="00AE3276">
        <w:rPr>
          <w:rFonts w:ascii="Book Antiqua" w:hAnsi="Book Antiqua" w:cs="Tahoma"/>
        </w:rPr>
        <w:t>, Chen G, Gong H, Huang W, Long D, Tang W. Amelioration of experimental acute pancreatitis with Dachengqi Decoction via regulation of necrosis-apoptosis switch in the pancreatic acinar cell.</w:t>
      </w:r>
      <w:r w:rsidRPr="00AE3276">
        <w:rPr>
          <w:rStyle w:val="apple-converted-space"/>
          <w:rFonts w:ascii="Book Antiqua" w:hAnsi="Book Antiqua" w:cs="Tahoma"/>
        </w:rPr>
        <w:t> </w:t>
      </w:r>
      <w:r w:rsidRPr="00AE3276">
        <w:rPr>
          <w:rFonts w:ascii="Book Antiqua" w:hAnsi="Book Antiqua" w:cs="Tahoma"/>
          <w:i/>
          <w:iCs/>
        </w:rPr>
        <w:t>PLoS One</w:t>
      </w:r>
      <w:r w:rsidRPr="00AE3276">
        <w:rPr>
          <w:rStyle w:val="apple-converted-space"/>
          <w:rFonts w:ascii="Book Antiqua" w:hAnsi="Book Antiqua" w:cs="Tahoma"/>
        </w:rPr>
        <w:t> </w:t>
      </w:r>
      <w:r w:rsidRPr="00AE3276">
        <w:rPr>
          <w:rFonts w:ascii="Book Antiqua" w:hAnsi="Book Antiqua" w:cs="Tahoma"/>
        </w:rPr>
        <w:t>2012;</w:t>
      </w:r>
      <w:r w:rsidRPr="00AE3276">
        <w:rPr>
          <w:rStyle w:val="apple-converted-space"/>
          <w:rFonts w:ascii="Book Antiqua" w:hAnsi="Book Antiqua" w:cs="Tahoma"/>
        </w:rPr>
        <w:t> </w:t>
      </w:r>
      <w:r w:rsidRPr="00AE3276">
        <w:rPr>
          <w:rFonts w:ascii="Book Antiqua" w:hAnsi="Book Antiqua" w:cs="Tahoma"/>
          <w:b/>
          <w:bCs/>
        </w:rPr>
        <w:t>7</w:t>
      </w:r>
      <w:r w:rsidRPr="00AE3276">
        <w:rPr>
          <w:rFonts w:ascii="Book Antiqua" w:hAnsi="Book Antiqua" w:cs="Tahoma"/>
        </w:rPr>
        <w:t>: e40160 [PMID: 22768339 DOI: 10.1371/journal.pone.0040160]</w:t>
      </w:r>
    </w:p>
    <w:p w14:paraId="664DA801"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7</w:t>
      </w:r>
      <w:r w:rsidRPr="00AE3276">
        <w:rPr>
          <w:rStyle w:val="apple-converted-space"/>
          <w:rFonts w:ascii="Book Antiqua" w:hAnsi="Book Antiqua" w:cs="Tahoma"/>
        </w:rPr>
        <w:t> </w:t>
      </w:r>
      <w:r w:rsidRPr="00AE3276">
        <w:rPr>
          <w:rFonts w:ascii="Book Antiqua" w:hAnsi="Book Antiqua" w:cs="Tahoma"/>
          <w:b/>
          <w:bCs/>
        </w:rPr>
        <w:t>Chen YT,</w:t>
      </w:r>
      <w:r w:rsidRPr="00AE3276">
        <w:rPr>
          <w:rStyle w:val="apple-converted-space"/>
          <w:rFonts w:ascii="Book Antiqua" w:hAnsi="Book Antiqua" w:cs="Tahoma"/>
        </w:rPr>
        <w:t> </w:t>
      </w:r>
      <w:r w:rsidRPr="00AE3276">
        <w:rPr>
          <w:rFonts w:ascii="Book Antiqua" w:hAnsi="Book Antiqua" w:cs="Tahoma"/>
        </w:rPr>
        <w:t xml:space="preserve">Zheng RL, Jia ZJ, Ju Y. Flavonoids as superoxide scavengers and antioxidants. </w:t>
      </w:r>
      <w:r w:rsidRPr="00AE3276">
        <w:rPr>
          <w:rFonts w:ascii="Book Antiqua" w:hAnsi="Book Antiqua" w:cs="Tahoma"/>
          <w:i/>
        </w:rPr>
        <w:t>Free Radic Biol Med</w:t>
      </w:r>
      <w:r w:rsidRPr="00AE3276">
        <w:rPr>
          <w:rFonts w:ascii="Book Antiqua" w:hAnsi="Book Antiqua" w:cs="Tahoma"/>
        </w:rPr>
        <w:t xml:space="preserve"> 1990</w:t>
      </w:r>
      <w:r w:rsidRPr="00AE3276">
        <w:rPr>
          <w:rFonts w:ascii="Book Antiqua" w:hAnsi="Book Antiqua" w:cs="Tahoma" w:hint="eastAsia"/>
        </w:rPr>
        <w:t xml:space="preserve">; </w:t>
      </w:r>
      <w:r w:rsidRPr="00AE3276">
        <w:rPr>
          <w:rFonts w:ascii="Book Antiqua" w:hAnsi="Book Antiqua" w:cs="Tahoma"/>
          <w:b/>
          <w:bCs/>
        </w:rPr>
        <w:t>9</w:t>
      </w:r>
      <w:r w:rsidRPr="00AE3276">
        <w:rPr>
          <w:rFonts w:ascii="Book Antiqua" w:hAnsi="Book Antiqua" w:cs="Tahoma"/>
        </w:rPr>
        <w:t>:</w:t>
      </w:r>
      <w:r w:rsidRPr="00AE3276">
        <w:rPr>
          <w:rFonts w:ascii="Book Antiqua" w:hAnsi="Book Antiqua" w:cs="Tahoma" w:hint="eastAsia"/>
        </w:rPr>
        <w:t xml:space="preserve"> </w:t>
      </w:r>
      <w:r w:rsidRPr="00AE3276">
        <w:rPr>
          <w:rFonts w:ascii="Book Antiqua" w:hAnsi="Book Antiqua" w:cs="Tahoma"/>
        </w:rPr>
        <w:t>19-21</w:t>
      </w:r>
      <w:r w:rsidRPr="00AE3276">
        <w:rPr>
          <w:rFonts w:ascii="Book Antiqua" w:hAnsi="Book Antiqua" w:cs="Tahoma" w:hint="eastAsia"/>
        </w:rPr>
        <w:t xml:space="preserve"> </w:t>
      </w:r>
      <w:r w:rsidRPr="00AE3276">
        <w:rPr>
          <w:rFonts w:ascii="Book Antiqua" w:hAnsi="Book Antiqua" w:cs="Tahoma"/>
        </w:rPr>
        <w:t>[PMID: 2170243</w:t>
      </w:r>
      <w:r w:rsidRPr="00AE3276">
        <w:rPr>
          <w:rFonts w:ascii="Book Antiqua" w:hAnsi="Book Antiqua" w:cs="Tahoma" w:hint="eastAsia"/>
        </w:rPr>
        <w:t xml:space="preserve"> </w:t>
      </w:r>
      <w:r w:rsidRPr="00AE3276">
        <w:rPr>
          <w:rFonts w:ascii="Book Antiqua" w:hAnsi="Book Antiqua" w:cs="Tahoma"/>
        </w:rPr>
        <w:t>DOI: 10.1016/0891-5489(90)90045-K]</w:t>
      </w:r>
    </w:p>
    <w:p w14:paraId="4C3325A6"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8</w:t>
      </w:r>
      <w:r w:rsidRPr="00AE3276">
        <w:rPr>
          <w:rStyle w:val="apple-converted-space"/>
          <w:rFonts w:ascii="Book Antiqua" w:hAnsi="Book Antiqua" w:cs="Tahoma"/>
        </w:rPr>
        <w:t> </w:t>
      </w:r>
      <w:r w:rsidRPr="00AE3276">
        <w:rPr>
          <w:rFonts w:ascii="Book Antiqua" w:hAnsi="Book Antiqua" w:cs="Tahoma"/>
          <w:b/>
          <w:bCs/>
        </w:rPr>
        <w:t>Yousaf M</w:t>
      </w:r>
      <w:r w:rsidRPr="00AE3276">
        <w:rPr>
          <w:rFonts w:ascii="Book Antiqua" w:hAnsi="Book Antiqua" w:cs="Tahoma"/>
        </w:rPr>
        <w:t>, McCallion K, Diamond T. Management of severe acute pancreatitis.</w:t>
      </w:r>
      <w:r w:rsidRPr="00AE3276">
        <w:rPr>
          <w:rStyle w:val="apple-converted-space"/>
          <w:rFonts w:ascii="Book Antiqua" w:hAnsi="Book Antiqua" w:cs="Tahoma"/>
        </w:rPr>
        <w:t> </w:t>
      </w:r>
      <w:r w:rsidRPr="00AE3276">
        <w:rPr>
          <w:rFonts w:ascii="Book Antiqua" w:hAnsi="Book Antiqua" w:cs="Tahoma"/>
          <w:i/>
          <w:iCs/>
        </w:rPr>
        <w:t>Br J Surg</w:t>
      </w:r>
      <w:r w:rsidRPr="00AE3276">
        <w:rPr>
          <w:rStyle w:val="apple-converted-space"/>
          <w:rFonts w:ascii="Book Antiqua" w:hAnsi="Book Antiqua" w:cs="Tahoma"/>
        </w:rPr>
        <w:t> </w:t>
      </w:r>
      <w:r w:rsidRPr="00AE3276">
        <w:rPr>
          <w:rFonts w:ascii="Book Antiqua" w:hAnsi="Book Antiqua" w:cs="Tahoma"/>
        </w:rPr>
        <w:t>2003;</w:t>
      </w:r>
      <w:r w:rsidRPr="00AE3276">
        <w:rPr>
          <w:rStyle w:val="apple-converted-space"/>
          <w:rFonts w:ascii="Book Antiqua" w:hAnsi="Book Antiqua" w:cs="Tahoma"/>
        </w:rPr>
        <w:t> </w:t>
      </w:r>
      <w:r w:rsidRPr="00AE3276">
        <w:rPr>
          <w:rFonts w:ascii="Book Antiqua" w:hAnsi="Book Antiqua" w:cs="Tahoma"/>
          <w:b/>
          <w:bCs/>
        </w:rPr>
        <w:t>90</w:t>
      </w:r>
      <w:r w:rsidRPr="00AE3276">
        <w:rPr>
          <w:rFonts w:ascii="Book Antiqua" w:hAnsi="Book Antiqua" w:cs="Tahoma"/>
        </w:rPr>
        <w:t>: 407-420 [PMID: 12673741 DOI: 10.1002/bjs.4179]</w:t>
      </w:r>
    </w:p>
    <w:p w14:paraId="613831BC"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lastRenderedPageBreak/>
        <w:t>9</w:t>
      </w:r>
      <w:r w:rsidRPr="00AE3276">
        <w:rPr>
          <w:rStyle w:val="apple-converted-space"/>
          <w:rFonts w:ascii="Book Antiqua" w:hAnsi="Book Antiqua" w:cs="Tahoma"/>
        </w:rPr>
        <w:t> </w:t>
      </w:r>
      <w:r w:rsidRPr="00AE3276">
        <w:rPr>
          <w:rFonts w:ascii="Book Antiqua" w:hAnsi="Book Antiqua" w:cs="Tahoma"/>
          <w:b/>
          <w:bCs/>
        </w:rPr>
        <w:t>Tang XY,</w:t>
      </w:r>
      <w:r w:rsidRPr="00AE3276">
        <w:rPr>
          <w:rStyle w:val="apple-converted-space"/>
          <w:rFonts w:ascii="Book Antiqua" w:hAnsi="Book Antiqua" w:cs="Tahoma"/>
        </w:rPr>
        <w:t> </w:t>
      </w:r>
      <w:r w:rsidRPr="00AE3276">
        <w:rPr>
          <w:rFonts w:ascii="Book Antiqua" w:hAnsi="Book Antiqua" w:cs="Tahoma"/>
        </w:rPr>
        <w:t xml:space="preserve">Cha JY, Xu K, Sheng HY, Ou Y. The timing of early intervention treatment in acute pancreatitis. </w:t>
      </w:r>
      <w:r w:rsidRPr="00AE3276">
        <w:rPr>
          <w:rFonts w:ascii="Book Antiqua" w:hAnsi="Book Antiqua" w:cs="Tahoma"/>
          <w:i/>
        </w:rPr>
        <w:t>Z</w:t>
      </w:r>
      <w:r w:rsidRPr="00AE3276">
        <w:rPr>
          <w:rFonts w:ascii="Book Antiqua" w:hAnsi="Book Antiqua" w:cs="Tahoma" w:hint="eastAsia"/>
          <w:i/>
        </w:rPr>
        <w:t xml:space="preserve">hongyi </w:t>
      </w:r>
      <w:r w:rsidRPr="00AE3276">
        <w:rPr>
          <w:rFonts w:ascii="Book Antiqua" w:hAnsi="Book Antiqua" w:cs="Tahoma"/>
          <w:i/>
        </w:rPr>
        <w:t>L</w:t>
      </w:r>
      <w:r w:rsidRPr="00AE3276">
        <w:rPr>
          <w:rFonts w:ascii="Book Antiqua" w:hAnsi="Book Antiqua" w:cs="Tahoma" w:hint="eastAsia"/>
          <w:i/>
        </w:rPr>
        <w:t xml:space="preserve">inchuang </w:t>
      </w:r>
      <w:r w:rsidRPr="00AE3276">
        <w:rPr>
          <w:rFonts w:ascii="Book Antiqua" w:hAnsi="Book Antiqua" w:cs="Tahoma"/>
          <w:i/>
        </w:rPr>
        <w:t>Zazhi</w:t>
      </w:r>
      <w:r w:rsidRPr="00AE3276">
        <w:rPr>
          <w:rFonts w:ascii="Book Antiqua" w:hAnsi="Book Antiqua" w:cs="Tahoma"/>
        </w:rPr>
        <w:t xml:space="preserve"> 2013</w:t>
      </w:r>
      <w:r w:rsidRPr="00AE3276">
        <w:rPr>
          <w:rFonts w:ascii="Book Antiqua" w:hAnsi="Book Antiqua" w:cs="Tahoma" w:hint="eastAsia"/>
        </w:rPr>
        <w:t xml:space="preserve">; </w:t>
      </w:r>
      <w:r w:rsidRPr="00AE3276">
        <w:rPr>
          <w:rFonts w:ascii="Book Antiqua" w:hAnsi="Book Antiqua" w:cs="Tahoma"/>
          <w:bCs/>
        </w:rPr>
        <w:t>7</w:t>
      </w:r>
      <w:r w:rsidRPr="00AE3276">
        <w:rPr>
          <w:rFonts w:ascii="Book Antiqua" w:hAnsi="Book Antiqua" w:cs="Tahoma"/>
        </w:rPr>
        <w:t>:</w:t>
      </w:r>
      <w:r w:rsidRPr="00AE3276">
        <w:rPr>
          <w:rFonts w:ascii="Book Antiqua" w:hAnsi="Book Antiqua" w:cs="Tahoma" w:hint="eastAsia"/>
        </w:rPr>
        <w:t xml:space="preserve"> </w:t>
      </w:r>
      <w:r w:rsidRPr="00AE3276">
        <w:rPr>
          <w:rFonts w:ascii="Book Antiqua" w:hAnsi="Book Antiqua" w:cs="Tahoma"/>
        </w:rPr>
        <w:t>376-</w:t>
      </w:r>
      <w:r w:rsidRPr="00AE3276">
        <w:rPr>
          <w:rFonts w:ascii="Book Antiqua" w:hAnsi="Book Antiqua" w:cs="Tahoma" w:hint="eastAsia"/>
        </w:rPr>
        <w:t>3</w:t>
      </w:r>
      <w:r w:rsidRPr="00AE3276">
        <w:rPr>
          <w:rFonts w:ascii="Book Antiqua" w:hAnsi="Book Antiqua" w:cs="Tahoma"/>
        </w:rPr>
        <w:t>79</w:t>
      </w:r>
    </w:p>
    <w:p w14:paraId="43D8F0BC"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10</w:t>
      </w:r>
      <w:r w:rsidRPr="00AE3276">
        <w:rPr>
          <w:rStyle w:val="apple-converted-space"/>
          <w:rFonts w:ascii="Book Antiqua" w:hAnsi="Book Antiqua" w:cs="Tahoma"/>
        </w:rPr>
        <w:t> </w:t>
      </w:r>
      <w:r w:rsidRPr="00AE3276">
        <w:rPr>
          <w:rFonts w:ascii="Book Antiqua" w:hAnsi="Book Antiqua" w:cs="Tahoma"/>
          <w:b/>
          <w:bCs/>
        </w:rPr>
        <w:t>Tang WF</w:t>
      </w:r>
      <w:r w:rsidRPr="00AE3276">
        <w:rPr>
          <w:rFonts w:ascii="Book Antiqua" w:hAnsi="Book Antiqua" w:cs="Tahoma"/>
        </w:rPr>
        <w:t>, Huang X, Yu Q, Qin F, Wan MH, Wang YG, Liang MZ. Determination and pharmacokinetic comparison of rhein in rats after oral dosed with Da-Cheng-Qi decoction and Xiao-Cheng-Qi decoction.</w:t>
      </w:r>
      <w:r w:rsidRPr="00AE3276">
        <w:rPr>
          <w:rStyle w:val="apple-converted-space"/>
          <w:rFonts w:ascii="Book Antiqua" w:hAnsi="Book Antiqua" w:cs="Tahoma"/>
        </w:rPr>
        <w:t> </w:t>
      </w:r>
      <w:r w:rsidRPr="00AE3276">
        <w:rPr>
          <w:rFonts w:ascii="Book Antiqua" w:hAnsi="Book Antiqua" w:cs="Tahoma"/>
          <w:i/>
          <w:iCs/>
        </w:rPr>
        <w:t>Biomed Chromatogr</w:t>
      </w:r>
      <w:r w:rsidRPr="00AE3276">
        <w:rPr>
          <w:rStyle w:val="apple-converted-space"/>
          <w:rFonts w:ascii="Book Antiqua" w:hAnsi="Book Antiqua" w:cs="Tahoma"/>
        </w:rPr>
        <w:t> </w:t>
      </w:r>
      <w:r w:rsidRPr="00AE3276">
        <w:rPr>
          <w:rFonts w:ascii="Book Antiqua" w:hAnsi="Book Antiqua" w:cs="Tahoma"/>
        </w:rPr>
        <w:t>2007;</w:t>
      </w:r>
      <w:r w:rsidRPr="00AE3276">
        <w:rPr>
          <w:rStyle w:val="apple-converted-space"/>
          <w:rFonts w:ascii="Book Antiqua" w:hAnsi="Book Antiqua" w:cs="Tahoma"/>
        </w:rPr>
        <w:t> </w:t>
      </w:r>
      <w:r w:rsidRPr="00AE3276">
        <w:rPr>
          <w:rFonts w:ascii="Book Antiqua" w:hAnsi="Book Antiqua" w:cs="Tahoma"/>
          <w:b/>
          <w:bCs/>
        </w:rPr>
        <w:t>21</w:t>
      </w:r>
      <w:r w:rsidRPr="00AE3276">
        <w:rPr>
          <w:rFonts w:ascii="Book Antiqua" w:hAnsi="Book Antiqua" w:cs="Tahoma"/>
        </w:rPr>
        <w:t>: 1186-1190 [PMID: 17582236 DOI: 10.1002/bmc.873]</w:t>
      </w:r>
    </w:p>
    <w:p w14:paraId="7498244D"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11</w:t>
      </w:r>
      <w:r w:rsidRPr="00AE3276">
        <w:rPr>
          <w:rStyle w:val="apple-converted-space"/>
          <w:rFonts w:ascii="Book Antiqua" w:hAnsi="Book Antiqua" w:cs="Tahoma"/>
        </w:rPr>
        <w:t> </w:t>
      </w:r>
      <w:r w:rsidRPr="00AE3276">
        <w:rPr>
          <w:rFonts w:ascii="Book Antiqua" w:hAnsi="Book Antiqua" w:cs="Tahoma"/>
          <w:b/>
          <w:bCs/>
        </w:rPr>
        <w:t>Hu YY</w:t>
      </w:r>
      <w:r w:rsidRPr="00AE3276">
        <w:rPr>
          <w:rFonts w:ascii="Book Antiqua" w:hAnsi="Book Antiqua" w:cs="Tahoma"/>
        </w:rPr>
        <w:t>, Zhou CH, Dou WH, Tang W, Hu CY, Hu DM, Feng H, Wang JZ, Qian MJ, Cheng GL, Wang SF. Improved autophagic flux is correlated with mTOR activation in the later recovery stage of experimental acute pancreatitis.</w:t>
      </w:r>
      <w:r w:rsidRPr="00AE3276">
        <w:rPr>
          <w:rFonts w:ascii="Book Antiqua" w:hAnsi="Book Antiqua" w:cs="Tahoma" w:hint="eastAsia"/>
        </w:rPr>
        <w:t xml:space="preserve"> </w:t>
      </w:r>
      <w:r w:rsidRPr="00AE3276">
        <w:rPr>
          <w:rFonts w:ascii="Book Antiqua" w:hAnsi="Book Antiqua" w:cs="Tahoma"/>
          <w:i/>
          <w:iCs/>
        </w:rPr>
        <w:t>Pancreatology</w:t>
      </w:r>
      <w:r w:rsidRPr="00AE3276">
        <w:rPr>
          <w:rStyle w:val="apple-converted-space"/>
          <w:rFonts w:ascii="Book Antiqua" w:hAnsi="Book Antiqua" w:cs="Tahoma"/>
        </w:rPr>
        <w:t> </w:t>
      </w:r>
      <w:r w:rsidRPr="00AE3276">
        <w:rPr>
          <w:rFonts w:ascii="Book Antiqua" w:hAnsi="Book Antiqua" w:cs="Tahoma"/>
        </w:rPr>
        <w:t>2015;</w:t>
      </w:r>
      <w:r w:rsidRPr="00AE3276">
        <w:rPr>
          <w:rStyle w:val="apple-converted-space"/>
          <w:rFonts w:ascii="Book Antiqua" w:hAnsi="Book Antiqua" w:cs="Tahoma"/>
        </w:rPr>
        <w:t> </w:t>
      </w:r>
      <w:r w:rsidRPr="00AE3276">
        <w:rPr>
          <w:rFonts w:ascii="Book Antiqua" w:hAnsi="Book Antiqua" w:cs="Tahoma"/>
          <w:b/>
          <w:bCs/>
        </w:rPr>
        <w:t>15</w:t>
      </w:r>
      <w:r w:rsidRPr="00AE3276">
        <w:rPr>
          <w:rFonts w:ascii="Book Antiqua" w:hAnsi="Book Antiqua" w:cs="Tahoma"/>
        </w:rPr>
        <w:t>: 470-477 [PMID: 26164831 DOI: 10.1016/j.pan.2015.05.004]</w:t>
      </w:r>
    </w:p>
    <w:p w14:paraId="0BB58D2B"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12</w:t>
      </w:r>
      <w:r w:rsidRPr="00AE3276">
        <w:rPr>
          <w:rStyle w:val="apple-converted-space"/>
          <w:rFonts w:ascii="Book Antiqua" w:hAnsi="Book Antiqua" w:cs="Tahoma"/>
        </w:rPr>
        <w:t> </w:t>
      </w:r>
      <w:r w:rsidRPr="00AE3276">
        <w:rPr>
          <w:rFonts w:ascii="Book Antiqua" w:hAnsi="Book Antiqua" w:cs="Tahoma"/>
          <w:b/>
          <w:bCs/>
        </w:rPr>
        <w:t>Tang W</w:t>
      </w:r>
      <w:r w:rsidRPr="00AE3276">
        <w:rPr>
          <w:rFonts w:ascii="Book Antiqua" w:hAnsi="Book Antiqua" w:cs="Tahoma"/>
        </w:rPr>
        <w:t>, Wan M, Zhu Z, Chen G, Huang X. Simultaneous determination of eight major bioactive compounds in Dachengqi Tang (DT) by high-performance liquid chromatography.</w:t>
      </w:r>
      <w:r w:rsidRPr="00AE3276">
        <w:rPr>
          <w:rStyle w:val="apple-converted-space"/>
          <w:rFonts w:ascii="Book Antiqua" w:hAnsi="Book Antiqua" w:cs="Tahoma"/>
        </w:rPr>
        <w:t> </w:t>
      </w:r>
      <w:r w:rsidRPr="00AE3276">
        <w:rPr>
          <w:rFonts w:ascii="Book Antiqua" w:hAnsi="Book Antiqua" w:cs="Tahoma"/>
          <w:i/>
          <w:iCs/>
        </w:rPr>
        <w:t>Chin</w:t>
      </w:r>
      <w:r w:rsidRPr="00AE3276">
        <w:rPr>
          <w:rFonts w:ascii="Book Antiqua" w:hAnsi="Book Antiqua" w:cs="Tahoma" w:hint="eastAsia"/>
          <w:i/>
          <w:iCs/>
        </w:rPr>
        <w:t xml:space="preserve"> </w:t>
      </w:r>
      <w:r w:rsidRPr="00AE3276">
        <w:rPr>
          <w:rFonts w:ascii="Book Antiqua" w:hAnsi="Book Antiqua" w:cs="Tahoma"/>
          <w:i/>
          <w:iCs/>
        </w:rPr>
        <w:t>Med</w:t>
      </w:r>
      <w:r w:rsidRPr="00AE3276">
        <w:rPr>
          <w:rStyle w:val="apple-converted-space"/>
          <w:rFonts w:ascii="Book Antiqua" w:hAnsi="Book Antiqua" w:cs="Tahoma"/>
        </w:rPr>
        <w:t> </w:t>
      </w:r>
      <w:r w:rsidRPr="00AE3276">
        <w:rPr>
          <w:rFonts w:ascii="Book Antiqua" w:hAnsi="Book Antiqua" w:cs="Tahoma"/>
        </w:rPr>
        <w:t>2008;</w:t>
      </w:r>
      <w:r w:rsidRPr="00AE3276">
        <w:rPr>
          <w:rStyle w:val="apple-converted-space"/>
          <w:rFonts w:ascii="Book Antiqua" w:hAnsi="Book Antiqua" w:cs="Tahoma"/>
        </w:rPr>
        <w:t> </w:t>
      </w:r>
      <w:r w:rsidRPr="00AE3276">
        <w:rPr>
          <w:rFonts w:ascii="Book Antiqua" w:hAnsi="Book Antiqua" w:cs="Tahoma"/>
          <w:b/>
          <w:bCs/>
        </w:rPr>
        <w:t>3</w:t>
      </w:r>
      <w:r w:rsidRPr="00AE3276">
        <w:rPr>
          <w:rFonts w:ascii="Book Antiqua" w:hAnsi="Book Antiqua" w:cs="Tahoma"/>
        </w:rPr>
        <w:t>: 5</w:t>
      </w:r>
      <w:r w:rsidRPr="00AE3276">
        <w:rPr>
          <w:rFonts w:ascii="Book Antiqua" w:hAnsi="Book Antiqua" w:cs="Tahoma" w:hint="eastAsia"/>
        </w:rPr>
        <w:t xml:space="preserve"> </w:t>
      </w:r>
      <w:r w:rsidRPr="00AE3276">
        <w:rPr>
          <w:rFonts w:ascii="Book Antiqua" w:hAnsi="Book Antiqua" w:cs="Tahoma"/>
        </w:rPr>
        <w:t>[PMID: 18445276 DOI: 10.1186/1749-8546-3-5]</w:t>
      </w:r>
    </w:p>
    <w:p w14:paraId="4EF57360"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13</w:t>
      </w:r>
      <w:r w:rsidRPr="00AE3276">
        <w:rPr>
          <w:rStyle w:val="apple-converted-space"/>
          <w:rFonts w:ascii="Book Antiqua" w:hAnsi="Book Antiqua" w:cs="Tahoma"/>
        </w:rPr>
        <w:t> </w:t>
      </w:r>
      <w:r w:rsidRPr="00AE3276">
        <w:rPr>
          <w:rFonts w:ascii="Book Antiqua" w:hAnsi="Book Antiqua" w:cs="Tahoma"/>
          <w:b/>
          <w:bCs/>
        </w:rPr>
        <w:t>Pitkäranta P</w:t>
      </w:r>
      <w:r w:rsidRPr="00AE3276">
        <w:rPr>
          <w:rFonts w:ascii="Book Antiqua" w:hAnsi="Book Antiqua" w:cs="Tahoma"/>
        </w:rPr>
        <w:t>, Kivisaari L, Nordling S, Nuutinen P, Schroder T. Vascular changes of pancreatic ducts and vessels in acute necrotizing, and in chronic pancreatitis in humans.</w:t>
      </w:r>
      <w:r w:rsidRPr="00AE3276">
        <w:rPr>
          <w:rStyle w:val="apple-converted-space"/>
          <w:rFonts w:ascii="Book Antiqua" w:hAnsi="Book Antiqua" w:cs="Tahoma"/>
        </w:rPr>
        <w:t> </w:t>
      </w:r>
      <w:r w:rsidRPr="00AE3276">
        <w:rPr>
          <w:rFonts w:ascii="Book Antiqua" w:hAnsi="Book Antiqua" w:cs="Tahoma"/>
          <w:i/>
          <w:iCs/>
        </w:rPr>
        <w:t>Int J Pancreatol</w:t>
      </w:r>
      <w:r w:rsidRPr="00AE3276">
        <w:rPr>
          <w:rStyle w:val="apple-converted-space"/>
          <w:rFonts w:ascii="Book Antiqua" w:hAnsi="Book Antiqua" w:cs="Tahoma"/>
        </w:rPr>
        <w:t> </w:t>
      </w:r>
      <w:r w:rsidRPr="00AE3276">
        <w:rPr>
          <w:rFonts w:ascii="Book Antiqua" w:hAnsi="Book Antiqua" w:cs="Tahoma"/>
        </w:rPr>
        <w:t>1991;</w:t>
      </w:r>
      <w:r w:rsidRPr="00AE3276">
        <w:rPr>
          <w:rStyle w:val="apple-converted-space"/>
          <w:rFonts w:ascii="Book Antiqua" w:hAnsi="Book Antiqua" w:cs="Tahoma"/>
        </w:rPr>
        <w:t> </w:t>
      </w:r>
      <w:r w:rsidRPr="00AE3276">
        <w:rPr>
          <w:rFonts w:ascii="Book Antiqua" w:hAnsi="Book Antiqua" w:cs="Tahoma"/>
          <w:b/>
          <w:bCs/>
        </w:rPr>
        <w:t>8</w:t>
      </w:r>
      <w:r w:rsidRPr="00AE3276">
        <w:rPr>
          <w:rFonts w:ascii="Book Antiqua" w:hAnsi="Book Antiqua" w:cs="Tahoma"/>
        </w:rPr>
        <w:t>: 13-22 [PMID: 2033315]</w:t>
      </w:r>
    </w:p>
    <w:p w14:paraId="39581207"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14</w:t>
      </w:r>
      <w:r w:rsidRPr="00AE3276">
        <w:rPr>
          <w:rStyle w:val="apple-converted-space"/>
          <w:rFonts w:ascii="Book Antiqua" w:hAnsi="Book Antiqua" w:cs="Tahoma"/>
        </w:rPr>
        <w:t> </w:t>
      </w:r>
      <w:r w:rsidRPr="00AE3276">
        <w:rPr>
          <w:rFonts w:ascii="Book Antiqua" w:hAnsi="Book Antiqua" w:cs="Tahoma"/>
          <w:b/>
          <w:bCs/>
        </w:rPr>
        <w:t>Rongione AJ</w:t>
      </w:r>
      <w:r w:rsidRPr="00AE3276">
        <w:rPr>
          <w:rFonts w:ascii="Book Antiqua" w:hAnsi="Book Antiqua" w:cs="Tahoma"/>
        </w:rPr>
        <w:t>, Kusske AM, Kwan K, Ashley SW, Reber HA, McFadden DW. Interleukin 10 reduces the severity of acute pancreatitis in rats.</w:t>
      </w:r>
      <w:r w:rsidRPr="00AE3276">
        <w:rPr>
          <w:rStyle w:val="apple-converted-space"/>
          <w:rFonts w:ascii="Book Antiqua" w:hAnsi="Book Antiqua" w:cs="Tahoma"/>
        </w:rPr>
        <w:t> </w:t>
      </w:r>
      <w:r w:rsidRPr="00AE3276">
        <w:rPr>
          <w:rFonts w:ascii="Book Antiqua" w:hAnsi="Book Antiqua" w:cs="Tahoma"/>
          <w:i/>
          <w:iCs/>
        </w:rPr>
        <w:t>Gastroenterology</w:t>
      </w:r>
      <w:r w:rsidRPr="00AE3276">
        <w:rPr>
          <w:rStyle w:val="apple-converted-space"/>
          <w:rFonts w:ascii="Book Antiqua" w:hAnsi="Book Antiqua" w:cs="Tahoma"/>
        </w:rPr>
        <w:t> </w:t>
      </w:r>
      <w:r w:rsidRPr="00AE3276">
        <w:rPr>
          <w:rFonts w:ascii="Book Antiqua" w:hAnsi="Book Antiqua" w:cs="Tahoma"/>
        </w:rPr>
        <w:t>1997;</w:t>
      </w:r>
      <w:r w:rsidRPr="00AE3276">
        <w:rPr>
          <w:rStyle w:val="apple-converted-space"/>
          <w:rFonts w:ascii="Book Antiqua" w:hAnsi="Book Antiqua" w:cs="Tahoma"/>
        </w:rPr>
        <w:t> </w:t>
      </w:r>
      <w:r w:rsidRPr="00AE3276">
        <w:rPr>
          <w:rFonts w:ascii="Book Antiqua" w:hAnsi="Book Antiqua" w:cs="Tahoma"/>
          <w:b/>
          <w:bCs/>
        </w:rPr>
        <w:t>112</w:t>
      </w:r>
      <w:r w:rsidRPr="00AE3276">
        <w:rPr>
          <w:rFonts w:ascii="Book Antiqua" w:hAnsi="Book Antiqua" w:cs="Tahoma"/>
        </w:rPr>
        <w:t>: 960-967 [PMID: 9041259 DOI: 10.1053/gast.1997.v112.pm9041259]</w:t>
      </w:r>
    </w:p>
    <w:p w14:paraId="02B85C75"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15</w:t>
      </w:r>
      <w:r w:rsidRPr="00AE3276">
        <w:rPr>
          <w:rStyle w:val="apple-converted-space"/>
          <w:rFonts w:ascii="Book Antiqua" w:hAnsi="Book Antiqua" w:cs="Tahoma"/>
        </w:rPr>
        <w:t> </w:t>
      </w:r>
      <w:r w:rsidRPr="00AE3276">
        <w:rPr>
          <w:rFonts w:ascii="Book Antiqua" w:hAnsi="Book Antiqua" w:cs="Tahoma"/>
          <w:b/>
          <w:bCs/>
        </w:rPr>
        <w:t>Farrant GJ,</w:t>
      </w:r>
      <w:r w:rsidRPr="00AE3276">
        <w:rPr>
          <w:rStyle w:val="apple-converted-space"/>
          <w:rFonts w:ascii="Book Antiqua" w:hAnsi="Book Antiqua" w:cs="Tahoma"/>
        </w:rPr>
        <w:t> </w:t>
      </w:r>
      <w:r w:rsidRPr="00AE3276">
        <w:rPr>
          <w:rFonts w:ascii="Book Antiqua" w:hAnsi="Book Antiqua" w:cs="Tahoma"/>
        </w:rPr>
        <w:t xml:space="preserve">Abu-Zidan FM, Liu X, Delahunt B, Zwi LJ, Windsor JA. The impact of intestinal ischaemia-reperfusion on caerulein-induced oedematous experimental pancreatitis. </w:t>
      </w:r>
      <w:r w:rsidRPr="00AE3276">
        <w:rPr>
          <w:rFonts w:ascii="Book Antiqua" w:hAnsi="Book Antiqua" w:cs="Tahoma"/>
          <w:i/>
        </w:rPr>
        <w:t xml:space="preserve">Eur Surg Res </w:t>
      </w:r>
      <w:r w:rsidRPr="00AE3276">
        <w:rPr>
          <w:rFonts w:ascii="Book Antiqua" w:hAnsi="Book Antiqua" w:cs="Tahoma"/>
        </w:rPr>
        <w:t>2003</w:t>
      </w:r>
      <w:r w:rsidRPr="00AE3276">
        <w:rPr>
          <w:rFonts w:ascii="Book Antiqua" w:hAnsi="Book Antiqua" w:cs="Tahoma" w:hint="eastAsia"/>
        </w:rPr>
        <w:t xml:space="preserve">; </w:t>
      </w:r>
      <w:r w:rsidRPr="00AE3276">
        <w:rPr>
          <w:rFonts w:ascii="Book Antiqua" w:hAnsi="Book Antiqua" w:cs="Tahoma"/>
          <w:b/>
          <w:bCs/>
        </w:rPr>
        <w:t>35</w:t>
      </w:r>
      <w:r w:rsidRPr="00AE3276">
        <w:rPr>
          <w:rFonts w:ascii="Book Antiqua" w:hAnsi="Book Antiqua" w:cs="Tahoma"/>
        </w:rPr>
        <w:t>:</w:t>
      </w:r>
      <w:r w:rsidRPr="00AE3276">
        <w:rPr>
          <w:rFonts w:ascii="Book Antiqua" w:hAnsi="Book Antiqua" w:cs="Tahoma" w:hint="eastAsia"/>
        </w:rPr>
        <w:t xml:space="preserve"> </w:t>
      </w:r>
      <w:r w:rsidRPr="00AE3276">
        <w:rPr>
          <w:rFonts w:ascii="Book Antiqua" w:hAnsi="Book Antiqua" w:cs="Tahoma"/>
        </w:rPr>
        <w:t>395-400</w:t>
      </w:r>
      <w:r w:rsidRPr="00AE3276">
        <w:rPr>
          <w:rFonts w:ascii="Book Antiqua" w:hAnsi="Book Antiqua" w:cs="Tahoma" w:hint="eastAsia"/>
        </w:rPr>
        <w:t xml:space="preserve"> [</w:t>
      </w:r>
      <w:r w:rsidRPr="00AE3276">
        <w:rPr>
          <w:rFonts w:ascii="Book Antiqua" w:hAnsi="Book Antiqua" w:cs="Tahoma"/>
        </w:rPr>
        <w:t>PMID: 12802103</w:t>
      </w:r>
      <w:r w:rsidRPr="00AE3276">
        <w:rPr>
          <w:rFonts w:ascii="Book Antiqua" w:hAnsi="Book Antiqua" w:cs="Tahoma" w:hint="eastAsia"/>
        </w:rPr>
        <w:t>]</w:t>
      </w:r>
    </w:p>
    <w:p w14:paraId="75BF93AC"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16</w:t>
      </w:r>
      <w:r w:rsidRPr="00AE3276">
        <w:rPr>
          <w:rStyle w:val="apple-converted-space"/>
          <w:rFonts w:ascii="Book Antiqua" w:hAnsi="Book Antiqua" w:cs="Tahoma"/>
        </w:rPr>
        <w:t> </w:t>
      </w:r>
      <w:r w:rsidRPr="00AE3276">
        <w:rPr>
          <w:rFonts w:ascii="Book Antiqua" w:hAnsi="Book Antiqua" w:cs="Tahoma"/>
          <w:b/>
          <w:bCs/>
        </w:rPr>
        <w:t>Chen TA</w:t>
      </w:r>
      <w:r w:rsidRPr="00AE3276">
        <w:rPr>
          <w:rFonts w:ascii="Book Antiqua" w:hAnsi="Book Antiqua" w:cs="Tahoma"/>
        </w:rPr>
        <w:t>, Lo GH, Lin CK, Lai KH, Wong HY, Yu HC, Hsu PI, Chen HH, Tsai WL, Chen WC. Acute pancreatitis-associated acute gastrointestinal mucosal lesions: incidence, characteristics, and clinical significance.</w:t>
      </w:r>
      <w:r w:rsidRPr="00AE3276">
        <w:rPr>
          <w:rStyle w:val="apple-converted-space"/>
          <w:rFonts w:ascii="Book Antiqua" w:hAnsi="Book Antiqua" w:cs="Tahoma"/>
        </w:rPr>
        <w:t> </w:t>
      </w:r>
      <w:r w:rsidRPr="00AE3276">
        <w:rPr>
          <w:rFonts w:ascii="Book Antiqua" w:hAnsi="Book Antiqua" w:cs="Tahoma"/>
          <w:i/>
          <w:iCs/>
        </w:rPr>
        <w:t>J Clin Gastroenterol</w:t>
      </w:r>
      <w:r w:rsidRPr="00AE3276">
        <w:rPr>
          <w:rStyle w:val="apple-converted-space"/>
          <w:rFonts w:ascii="Book Antiqua" w:hAnsi="Book Antiqua" w:cs="Tahoma"/>
        </w:rPr>
        <w:t> </w:t>
      </w:r>
      <w:r w:rsidRPr="00AE3276">
        <w:rPr>
          <w:rFonts w:ascii="Book Antiqua" w:hAnsi="Book Antiqua" w:cs="Tahoma"/>
        </w:rPr>
        <w:t>2007;</w:t>
      </w:r>
      <w:r w:rsidRPr="00AE3276">
        <w:rPr>
          <w:rStyle w:val="apple-converted-space"/>
          <w:rFonts w:ascii="Book Antiqua" w:hAnsi="Book Antiqua" w:cs="Tahoma"/>
        </w:rPr>
        <w:t> </w:t>
      </w:r>
      <w:r w:rsidRPr="00AE3276">
        <w:rPr>
          <w:rFonts w:ascii="Book Antiqua" w:hAnsi="Book Antiqua" w:cs="Tahoma"/>
          <w:b/>
          <w:bCs/>
        </w:rPr>
        <w:t>41</w:t>
      </w:r>
      <w:r w:rsidRPr="00AE3276">
        <w:rPr>
          <w:rFonts w:ascii="Book Antiqua" w:hAnsi="Book Antiqua" w:cs="Tahoma"/>
        </w:rPr>
        <w:t>: 630-634 [PMID: 17577121 DOI: 10.1097/01.mcg.0000225638.37533.8c]</w:t>
      </w:r>
    </w:p>
    <w:p w14:paraId="51911CE8"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17</w:t>
      </w:r>
      <w:r w:rsidRPr="00AE3276">
        <w:rPr>
          <w:rStyle w:val="apple-converted-space"/>
          <w:rFonts w:ascii="Book Antiqua" w:hAnsi="Book Antiqua" w:cs="Tahoma"/>
        </w:rPr>
        <w:t> </w:t>
      </w:r>
      <w:r w:rsidRPr="00AE3276">
        <w:rPr>
          <w:rFonts w:ascii="Book Antiqua" w:hAnsi="Book Antiqua" w:cs="Tahoma"/>
          <w:b/>
          <w:bCs/>
        </w:rPr>
        <w:t>Wu LM</w:t>
      </w:r>
      <w:r w:rsidRPr="00AE3276">
        <w:rPr>
          <w:rFonts w:ascii="Book Antiqua" w:hAnsi="Book Antiqua" w:cs="Tahoma"/>
        </w:rPr>
        <w:t>, Sankaran SJ, Plank LD, Windsor JA, Petrov MS. Meta-analysis of gut barrier dysfunction in patients with acute pancreatitis.</w:t>
      </w:r>
      <w:r w:rsidRPr="00AE3276">
        <w:rPr>
          <w:rStyle w:val="apple-converted-space"/>
          <w:rFonts w:ascii="Book Antiqua" w:hAnsi="Book Antiqua" w:cs="Tahoma"/>
        </w:rPr>
        <w:t> </w:t>
      </w:r>
      <w:r w:rsidRPr="00AE3276">
        <w:rPr>
          <w:rFonts w:ascii="Book Antiqua" w:hAnsi="Book Antiqua" w:cs="Tahoma"/>
          <w:i/>
          <w:iCs/>
        </w:rPr>
        <w:t>Br J Surg</w:t>
      </w:r>
      <w:r w:rsidRPr="00AE3276">
        <w:rPr>
          <w:rStyle w:val="apple-converted-space"/>
          <w:rFonts w:ascii="Book Antiqua" w:hAnsi="Book Antiqua" w:cs="Tahoma"/>
        </w:rPr>
        <w:t> </w:t>
      </w:r>
      <w:r w:rsidRPr="00AE3276">
        <w:rPr>
          <w:rFonts w:ascii="Book Antiqua" w:hAnsi="Book Antiqua" w:cs="Tahoma"/>
        </w:rPr>
        <w:t>2014;</w:t>
      </w:r>
      <w:r w:rsidRPr="00AE3276">
        <w:rPr>
          <w:rStyle w:val="apple-converted-space"/>
          <w:rFonts w:ascii="Book Antiqua" w:hAnsi="Book Antiqua" w:cs="Tahoma"/>
        </w:rPr>
        <w:t> </w:t>
      </w:r>
      <w:r w:rsidRPr="00AE3276">
        <w:rPr>
          <w:rFonts w:ascii="Book Antiqua" w:hAnsi="Book Antiqua" w:cs="Tahoma"/>
          <w:b/>
          <w:bCs/>
        </w:rPr>
        <w:t>101</w:t>
      </w:r>
      <w:r w:rsidRPr="00AE3276">
        <w:rPr>
          <w:rFonts w:ascii="Book Antiqua" w:hAnsi="Book Antiqua" w:cs="Tahoma"/>
        </w:rPr>
        <w:t>: 1644-1656 [PMID: 25334028 DOI: 10.1002/bjs.9665]</w:t>
      </w:r>
    </w:p>
    <w:p w14:paraId="470EBE95"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lastRenderedPageBreak/>
        <w:t>18</w:t>
      </w:r>
      <w:r w:rsidRPr="00AE3276">
        <w:rPr>
          <w:rStyle w:val="apple-converted-space"/>
          <w:rFonts w:ascii="Book Antiqua" w:hAnsi="Book Antiqua" w:cs="Tahoma"/>
        </w:rPr>
        <w:t> </w:t>
      </w:r>
      <w:r w:rsidRPr="00AE3276">
        <w:rPr>
          <w:rFonts w:ascii="Book Antiqua" w:hAnsi="Book Antiqua" w:cs="Tahoma"/>
          <w:b/>
          <w:bCs/>
        </w:rPr>
        <w:t>Rieger H</w:t>
      </w:r>
      <w:r w:rsidRPr="00AE3276">
        <w:rPr>
          <w:rFonts w:ascii="Book Antiqua" w:hAnsi="Book Antiqua" w:cs="Tahoma"/>
        </w:rPr>
        <w:t>, Runkel N, Spröder J, Buhr HJ. [Different mechanisms in intestinal paralysis in edematous and necrotizing pancreatitis of the rat].</w:t>
      </w:r>
      <w:r w:rsidRPr="00AE3276">
        <w:rPr>
          <w:rStyle w:val="apple-converted-space"/>
          <w:rFonts w:ascii="Book Antiqua" w:hAnsi="Book Antiqua" w:cs="Tahoma"/>
        </w:rPr>
        <w:t> </w:t>
      </w:r>
      <w:r w:rsidRPr="00AE3276">
        <w:rPr>
          <w:rFonts w:ascii="Book Antiqua" w:hAnsi="Book Antiqua" w:cs="Tahoma"/>
          <w:i/>
          <w:iCs/>
        </w:rPr>
        <w:t>Langenbecks Arch Chir Suppl Kongressbd</w:t>
      </w:r>
      <w:r w:rsidRPr="00AE3276">
        <w:rPr>
          <w:rStyle w:val="apple-converted-space"/>
          <w:rFonts w:ascii="Book Antiqua" w:hAnsi="Book Antiqua" w:cs="Tahoma"/>
        </w:rPr>
        <w:t> </w:t>
      </w:r>
      <w:r w:rsidRPr="00AE3276">
        <w:rPr>
          <w:rFonts w:ascii="Book Antiqua" w:hAnsi="Book Antiqua" w:cs="Tahoma"/>
        </w:rPr>
        <w:t>1998;</w:t>
      </w:r>
      <w:r w:rsidRPr="00AE3276">
        <w:rPr>
          <w:rStyle w:val="apple-converted-space"/>
          <w:rFonts w:ascii="Book Antiqua" w:hAnsi="Book Antiqua" w:cs="Tahoma"/>
        </w:rPr>
        <w:t> </w:t>
      </w:r>
      <w:r w:rsidRPr="00AE3276">
        <w:rPr>
          <w:rFonts w:ascii="Book Antiqua" w:hAnsi="Book Antiqua" w:cs="Tahoma"/>
          <w:b/>
          <w:bCs/>
        </w:rPr>
        <w:t>115</w:t>
      </w:r>
      <w:r w:rsidRPr="00AE3276">
        <w:rPr>
          <w:rFonts w:ascii="Book Antiqua" w:hAnsi="Book Antiqua" w:cs="Tahoma"/>
        </w:rPr>
        <w:t>: 409-412 [PMID: 14518287]</w:t>
      </w:r>
    </w:p>
    <w:p w14:paraId="1BB22CDA"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19</w:t>
      </w:r>
      <w:r w:rsidRPr="00AE3276">
        <w:rPr>
          <w:rStyle w:val="apple-converted-space"/>
          <w:rFonts w:ascii="Book Antiqua" w:hAnsi="Book Antiqua" w:cs="Tahoma"/>
        </w:rPr>
        <w:t> </w:t>
      </w:r>
      <w:r w:rsidRPr="00AE3276">
        <w:rPr>
          <w:rFonts w:ascii="Book Antiqua" w:hAnsi="Book Antiqua" w:cs="Tahoma"/>
          <w:b/>
          <w:bCs/>
        </w:rPr>
        <w:t>Yasuda T</w:t>
      </w:r>
      <w:r w:rsidRPr="00AE3276">
        <w:rPr>
          <w:rFonts w:ascii="Book Antiqua" w:hAnsi="Book Antiqua" w:cs="Tahoma"/>
        </w:rPr>
        <w:t>, Takeyama Y, Ueda T, Shinzeki M, Sawa H, Nakajima T, Kuroda Y. Breakdown of intestinal mucosa via accelerated apoptosis increases intestinal permeability in experimental severe acute pancreatitis.</w:t>
      </w:r>
      <w:r w:rsidRPr="00AE3276">
        <w:rPr>
          <w:rStyle w:val="apple-converted-space"/>
          <w:rFonts w:ascii="Book Antiqua" w:hAnsi="Book Antiqua" w:cs="Tahoma"/>
        </w:rPr>
        <w:t> </w:t>
      </w:r>
      <w:r w:rsidRPr="00AE3276">
        <w:rPr>
          <w:rFonts w:ascii="Book Antiqua" w:hAnsi="Book Antiqua" w:cs="Tahoma"/>
          <w:i/>
          <w:iCs/>
        </w:rPr>
        <w:t>J Surg Res</w:t>
      </w:r>
      <w:r w:rsidRPr="00AE3276">
        <w:rPr>
          <w:rStyle w:val="apple-converted-space"/>
          <w:rFonts w:ascii="Book Antiqua" w:hAnsi="Book Antiqua" w:cs="Tahoma"/>
        </w:rPr>
        <w:t> </w:t>
      </w:r>
      <w:r w:rsidRPr="00AE3276">
        <w:rPr>
          <w:rFonts w:ascii="Book Antiqua" w:hAnsi="Book Antiqua" w:cs="Tahoma"/>
        </w:rPr>
        <w:t>2006;</w:t>
      </w:r>
      <w:r w:rsidRPr="00AE3276">
        <w:rPr>
          <w:rStyle w:val="apple-converted-space"/>
          <w:rFonts w:ascii="Book Antiqua" w:hAnsi="Book Antiqua" w:cs="Tahoma"/>
        </w:rPr>
        <w:t> </w:t>
      </w:r>
      <w:r w:rsidRPr="00AE3276">
        <w:rPr>
          <w:rFonts w:ascii="Book Antiqua" w:hAnsi="Book Antiqua" w:cs="Tahoma"/>
          <w:b/>
          <w:bCs/>
        </w:rPr>
        <w:t>135</w:t>
      </w:r>
      <w:r w:rsidRPr="00AE3276">
        <w:rPr>
          <w:rFonts w:ascii="Book Antiqua" w:hAnsi="Book Antiqua" w:cs="Tahoma"/>
        </w:rPr>
        <w:t>: 18-26 [PMID: 16603187 DOI: 10.1016/j.jss.2006.02.050]</w:t>
      </w:r>
    </w:p>
    <w:p w14:paraId="1D6F6F0E"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20</w:t>
      </w:r>
      <w:r w:rsidRPr="00AE3276">
        <w:rPr>
          <w:rStyle w:val="apple-converted-space"/>
          <w:rFonts w:ascii="Book Antiqua" w:hAnsi="Book Antiqua" w:cs="Tahoma"/>
        </w:rPr>
        <w:t> </w:t>
      </w:r>
      <w:r w:rsidRPr="00AE3276">
        <w:rPr>
          <w:rFonts w:ascii="Book Antiqua" w:hAnsi="Book Antiqua" w:cs="Tahoma"/>
          <w:b/>
          <w:bCs/>
        </w:rPr>
        <w:t>Singh D,</w:t>
      </w:r>
      <w:r w:rsidRPr="00AE3276">
        <w:rPr>
          <w:rStyle w:val="apple-converted-space"/>
          <w:rFonts w:ascii="Book Antiqua" w:hAnsi="Book Antiqua" w:cs="Tahoma"/>
        </w:rPr>
        <w:t> </w:t>
      </w:r>
      <w:r w:rsidRPr="00AE3276">
        <w:rPr>
          <w:rFonts w:ascii="Book Antiqua" w:hAnsi="Book Antiqua" w:cs="Tahoma"/>
        </w:rPr>
        <w:t>Rawat MSM, Semalty A, Semalty M. Chrysophanol–phospholipid complex.</w:t>
      </w:r>
      <w:r w:rsidRPr="00AE3276">
        <w:rPr>
          <w:rFonts w:ascii="Book Antiqua" w:hAnsi="Book Antiqua" w:cs="Tahoma"/>
          <w:i/>
        </w:rPr>
        <w:t xml:space="preserve"> J</w:t>
      </w:r>
      <w:r w:rsidRPr="00AE3276">
        <w:rPr>
          <w:rFonts w:ascii="Book Antiqua" w:hAnsi="Book Antiqua" w:cs="Tahoma" w:hint="eastAsia"/>
          <w:i/>
        </w:rPr>
        <w:t xml:space="preserve"> </w:t>
      </w:r>
      <w:r w:rsidRPr="00AE3276">
        <w:rPr>
          <w:rFonts w:ascii="Book Antiqua" w:hAnsi="Book Antiqua" w:cs="Tahoma"/>
          <w:i/>
        </w:rPr>
        <w:t>Thermal Analysis</w:t>
      </w:r>
      <w:r w:rsidRPr="00AE3276">
        <w:rPr>
          <w:rFonts w:ascii="Book Antiqua" w:hAnsi="Book Antiqua" w:cs="Tahoma" w:hint="eastAsia"/>
          <w:i/>
        </w:rPr>
        <w:t xml:space="preserve"> </w:t>
      </w:r>
      <w:r w:rsidRPr="00AE3276">
        <w:rPr>
          <w:rFonts w:ascii="Book Antiqua" w:hAnsi="Book Antiqua" w:cs="Tahoma"/>
          <w:i/>
        </w:rPr>
        <w:t>Calorimet</w:t>
      </w:r>
      <w:r w:rsidRPr="00AE3276">
        <w:rPr>
          <w:rFonts w:ascii="Book Antiqua" w:hAnsi="Book Antiqua" w:cs="Tahoma" w:hint="eastAsia"/>
          <w:i/>
        </w:rPr>
        <w:t xml:space="preserve"> </w:t>
      </w:r>
      <w:r w:rsidRPr="00AE3276">
        <w:rPr>
          <w:rFonts w:ascii="Book Antiqua" w:hAnsi="Book Antiqua" w:cs="Tahoma"/>
        </w:rPr>
        <w:t>2012</w:t>
      </w:r>
      <w:r w:rsidRPr="00AE3276">
        <w:rPr>
          <w:rFonts w:ascii="Book Antiqua" w:hAnsi="Book Antiqua" w:cs="Tahoma" w:hint="eastAsia"/>
        </w:rPr>
        <w:t xml:space="preserve">; </w:t>
      </w:r>
      <w:r w:rsidRPr="00AE3276">
        <w:rPr>
          <w:rFonts w:ascii="Book Antiqua" w:hAnsi="Book Antiqua" w:cs="Tahoma"/>
          <w:b/>
          <w:bCs/>
        </w:rPr>
        <w:t>111</w:t>
      </w:r>
      <w:r w:rsidRPr="00AE3276">
        <w:rPr>
          <w:rFonts w:ascii="Book Antiqua" w:hAnsi="Book Antiqua" w:cs="Tahoma"/>
        </w:rPr>
        <w:t>:</w:t>
      </w:r>
      <w:r w:rsidRPr="00AE3276">
        <w:rPr>
          <w:rFonts w:ascii="Book Antiqua" w:hAnsi="Book Antiqua" w:cs="Tahoma" w:hint="eastAsia"/>
        </w:rPr>
        <w:t xml:space="preserve"> </w:t>
      </w:r>
      <w:r w:rsidRPr="00AE3276">
        <w:rPr>
          <w:rFonts w:ascii="Book Antiqua" w:hAnsi="Book Antiqua" w:cs="Tahoma"/>
        </w:rPr>
        <w:t>2069-2077 [DOI: 10.1007/s10973-012-2448-6]</w:t>
      </w:r>
    </w:p>
    <w:p w14:paraId="570426FA"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21</w:t>
      </w:r>
      <w:r w:rsidRPr="00AE3276">
        <w:rPr>
          <w:rStyle w:val="apple-converted-space"/>
          <w:rFonts w:ascii="Book Antiqua" w:hAnsi="Book Antiqua" w:cs="Tahoma"/>
        </w:rPr>
        <w:t> </w:t>
      </w:r>
      <w:r w:rsidRPr="00AE3276">
        <w:rPr>
          <w:rFonts w:ascii="Book Antiqua" w:hAnsi="Book Antiqua" w:cs="Tahoma"/>
          <w:b/>
          <w:bCs/>
        </w:rPr>
        <w:t>Wang S</w:t>
      </w:r>
      <w:r w:rsidRPr="00AE3276">
        <w:rPr>
          <w:rFonts w:ascii="Book Antiqua" w:hAnsi="Book Antiqua" w:cs="Tahoma"/>
        </w:rPr>
        <w:t>, Chen T, Chen R, Hu Y, Chen M, Wang Y. Emodin loaded solid lipid nanoparticles: preparation, characterization and antitumor activity studies.</w:t>
      </w:r>
      <w:r w:rsidRPr="00AE3276">
        <w:rPr>
          <w:rStyle w:val="apple-converted-space"/>
          <w:rFonts w:ascii="Book Antiqua" w:hAnsi="Book Antiqua" w:cs="Tahoma"/>
        </w:rPr>
        <w:t> </w:t>
      </w:r>
      <w:r w:rsidRPr="00AE3276">
        <w:rPr>
          <w:rFonts w:ascii="Book Antiqua" w:hAnsi="Book Antiqua" w:cs="Tahoma"/>
          <w:i/>
          <w:iCs/>
        </w:rPr>
        <w:t>Int J Pharm</w:t>
      </w:r>
      <w:r w:rsidRPr="00AE3276">
        <w:rPr>
          <w:rStyle w:val="apple-converted-space"/>
          <w:rFonts w:ascii="Book Antiqua" w:hAnsi="Book Antiqua" w:cs="Tahoma"/>
        </w:rPr>
        <w:t> </w:t>
      </w:r>
      <w:r w:rsidRPr="00AE3276">
        <w:rPr>
          <w:rFonts w:ascii="Book Antiqua" w:hAnsi="Book Antiqua" w:cs="Tahoma"/>
        </w:rPr>
        <w:t>2012;</w:t>
      </w:r>
      <w:r w:rsidRPr="00AE3276">
        <w:rPr>
          <w:rStyle w:val="apple-converted-space"/>
          <w:rFonts w:ascii="Book Antiqua" w:hAnsi="Book Antiqua" w:cs="Tahoma"/>
        </w:rPr>
        <w:t> </w:t>
      </w:r>
      <w:r w:rsidRPr="00AE3276">
        <w:rPr>
          <w:rFonts w:ascii="Book Antiqua" w:hAnsi="Book Antiqua" w:cs="Tahoma"/>
          <w:b/>
          <w:bCs/>
        </w:rPr>
        <w:t>430</w:t>
      </w:r>
      <w:r w:rsidRPr="00AE3276">
        <w:rPr>
          <w:rFonts w:ascii="Book Antiqua" w:hAnsi="Book Antiqua" w:cs="Tahoma"/>
        </w:rPr>
        <w:t>: 238-246 [PMID: 22465546 DOI: 10.1016/j.ijpharm.2012.03.027]</w:t>
      </w:r>
    </w:p>
    <w:p w14:paraId="55583C2E"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22</w:t>
      </w:r>
      <w:r w:rsidRPr="00AE3276">
        <w:rPr>
          <w:rStyle w:val="apple-converted-space"/>
          <w:rFonts w:ascii="Book Antiqua" w:hAnsi="Book Antiqua" w:cs="Tahoma"/>
        </w:rPr>
        <w:t> </w:t>
      </w:r>
      <w:r w:rsidRPr="00AE3276">
        <w:rPr>
          <w:rFonts w:ascii="Book Antiqua" w:hAnsi="Book Antiqua" w:cs="Tahoma"/>
          <w:b/>
          <w:bCs/>
        </w:rPr>
        <w:t>Lin CF</w:t>
      </w:r>
      <w:r w:rsidRPr="00AE3276">
        <w:rPr>
          <w:rFonts w:ascii="Book Antiqua" w:hAnsi="Book Antiqua" w:cs="Tahoma"/>
        </w:rPr>
        <w:t>, Hwang TL, Al-Suwayeh SA, Huang YL, Hung YY, Fang JY. Maximizing dermal targeting and minimizing transdermal penetration by magnolol/honokiol methoxylation.</w:t>
      </w:r>
      <w:r w:rsidRPr="00AE3276">
        <w:rPr>
          <w:rStyle w:val="apple-converted-space"/>
          <w:rFonts w:ascii="Book Antiqua" w:hAnsi="Book Antiqua" w:cs="Tahoma"/>
        </w:rPr>
        <w:t> </w:t>
      </w:r>
      <w:r w:rsidRPr="00AE3276">
        <w:rPr>
          <w:rFonts w:ascii="Book Antiqua" w:hAnsi="Book Antiqua" w:cs="Tahoma"/>
          <w:i/>
          <w:iCs/>
        </w:rPr>
        <w:t>Int J Pharm</w:t>
      </w:r>
      <w:r w:rsidRPr="00AE3276">
        <w:rPr>
          <w:rStyle w:val="apple-converted-space"/>
          <w:rFonts w:ascii="Book Antiqua" w:hAnsi="Book Antiqua" w:cs="Tahoma"/>
        </w:rPr>
        <w:t> </w:t>
      </w:r>
      <w:r w:rsidRPr="00AE3276">
        <w:rPr>
          <w:rFonts w:ascii="Book Antiqua" w:hAnsi="Book Antiqua" w:cs="Tahoma"/>
        </w:rPr>
        <w:t>2013;</w:t>
      </w:r>
      <w:r w:rsidRPr="00AE3276">
        <w:rPr>
          <w:rStyle w:val="apple-converted-space"/>
          <w:rFonts w:ascii="Book Antiqua" w:hAnsi="Book Antiqua" w:cs="Tahoma"/>
        </w:rPr>
        <w:t> </w:t>
      </w:r>
      <w:r w:rsidRPr="00AE3276">
        <w:rPr>
          <w:rFonts w:ascii="Book Antiqua" w:hAnsi="Book Antiqua" w:cs="Tahoma"/>
          <w:b/>
          <w:bCs/>
        </w:rPr>
        <w:t>445</w:t>
      </w:r>
      <w:r w:rsidRPr="00AE3276">
        <w:rPr>
          <w:rFonts w:ascii="Book Antiqua" w:hAnsi="Book Antiqua" w:cs="Tahoma"/>
        </w:rPr>
        <w:t>: 153-162 [PMID: 23380623 DOI: 10.1016/j.ijpharm.2013.01.049]</w:t>
      </w:r>
    </w:p>
    <w:p w14:paraId="3509981D"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23</w:t>
      </w:r>
      <w:r w:rsidRPr="00AE3276">
        <w:rPr>
          <w:rStyle w:val="apple-converted-space"/>
          <w:rFonts w:ascii="Book Antiqua" w:hAnsi="Book Antiqua" w:cs="Tahoma"/>
        </w:rPr>
        <w:t> </w:t>
      </w:r>
      <w:r w:rsidRPr="00AE3276">
        <w:rPr>
          <w:rFonts w:ascii="Book Antiqua" w:hAnsi="Book Antiqua" w:cs="Tahoma"/>
          <w:b/>
          <w:bCs/>
        </w:rPr>
        <w:t>Tsai TH,</w:t>
      </w:r>
      <w:r w:rsidRPr="00AE3276">
        <w:rPr>
          <w:rStyle w:val="apple-converted-space"/>
          <w:rFonts w:ascii="Book Antiqua" w:hAnsi="Book Antiqua" w:cs="Tahoma"/>
        </w:rPr>
        <w:t> </w:t>
      </w:r>
      <w:r w:rsidRPr="00AE3276">
        <w:rPr>
          <w:rFonts w:ascii="Book Antiqua" w:hAnsi="Book Antiqua" w:cs="Tahoma"/>
        </w:rPr>
        <w:t xml:space="preserve">Chou CJ, Lee TF, Wang LCH, Chen CF. Pharmacokinetic and Pharmacodynamic Studies of Magnolol after Oral Administration in Rats. </w:t>
      </w:r>
      <w:r w:rsidRPr="00670415">
        <w:rPr>
          <w:rFonts w:ascii="Book Antiqua" w:hAnsi="Book Antiqua" w:cs="Tahoma"/>
          <w:i/>
        </w:rPr>
        <w:t>Pharm</w:t>
      </w:r>
      <w:r w:rsidRPr="00670415">
        <w:rPr>
          <w:rFonts w:ascii="Book Antiqua" w:hAnsi="Book Antiqua" w:cs="Tahoma" w:hint="eastAsia"/>
          <w:i/>
        </w:rPr>
        <w:t xml:space="preserve"> </w:t>
      </w:r>
      <w:r w:rsidRPr="00670415">
        <w:rPr>
          <w:rFonts w:ascii="Book Antiqua" w:hAnsi="Book Antiqua" w:cs="Tahoma"/>
          <w:i/>
        </w:rPr>
        <w:t>Pharmacol</w:t>
      </w:r>
      <w:r w:rsidRPr="00670415">
        <w:rPr>
          <w:rFonts w:ascii="Book Antiqua" w:hAnsi="Book Antiqua" w:cs="Tahoma" w:hint="eastAsia"/>
          <w:i/>
        </w:rPr>
        <w:t xml:space="preserve"> </w:t>
      </w:r>
      <w:r w:rsidRPr="00670415">
        <w:rPr>
          <w:rFonts w:ascii="Book Antiqua" w:hAnsi="Book Antiqua" w:cs="Tahoma"/>
          <w:i/>
        </w:rPr>
        <w:t>Commun</w:t>
      </w:r>
      <w:r w:rsidRPr="00670415">
        <w:rPr>
          <w:rFonts w:ascii="Book Antiqua" w:hAnsi="Book Antiqua" w:cs="Tahoma" w:hint="eastAsia"/>
          <w:i/>
        </w:rPr>
        <w:t xml:space="preserve"> </w:t>
      </w:r>
      <w:r w:rsidRPr="00AE3276">
        <w:rPr>
          <w:rFonts w:ascii="Book Antiqua" w:hAnsi="Book Antiqua" w:cs="Tahoma"/>
        </w:rPr>
        <w:t>1996</w:t>
      </w:r>
      <w:r w:rsidRPr="00AE3276">
        <w:rPr>
          <w:rFonts w:ascii="Book Antiqua" w:hAnsi="Book Antiqua" w:cs="Tahoma" w:hint="eastAsia"/>
        </w:rPr>
        <w:t xml:space="preserve">; </w:t>
      </w:r>
      <w:r w:rsidRPr="00AE3276">
        <w:rPr>
          <w:rFonts w:ascii="Book Antiqua" w:hAnsi="Book Antiqua" w:cs="Tahoma"/>
          <w:b/>
          <w:bCs/>
        </w:rPr>
        <w:t>2</w:t>
      </w:r>
      <w:r w:rsidRPr="00AE3276">
        <w:rPr>
          <w:rFonts w:ascii="Book Antiqua" w:hAnsi="Book Antiqua" w:cs="Tahoma"/>
        </w:rPr>
        <w:t>:</w:t>
      </w:r>
      <w:r w:rsidRPr="00AE3276">
        <w:rPr>
          <w:rFonts w:ascii="Book Antiqua" w:hAnsi="Book Antiqua" w:cs="Tahoma" w:hint="eastAsia"/>
        </w:rPr>
        <w:t xml:space="preserve"> </w:t>
      </w:r>
      <w:r w:rsidRPr="00AE3276">
        <w:rPr>
          <w:rFonts w:ascii="Book Antiqua" w:hAnsi="Book Antiqua" w:cs="Tahoma"/>
        </w:rPr>
        <w:t>191-193</w:t>
      </w:r>
    </w:p>
    <w:p w14:paraId="4C1D5D7C"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24</w:t>
      </w:r>
      <w:r w:rsidRPr="00AE3276">
        <w:rPr>
          <w:rStyle w:val="apple-converted-space"/>
          <w:rFonts w:ascii="Book Antiqua" w:hAnsi="Book Antiqua" w:cs="Tahoma"/>
        </w:rPr>
        <w:t> </w:t>
      </w:r>
      <w:r w:rsidRPr="00AE3276">
        <w:rPr>
          <w:rFonts w:ascii="Book Antiqua" w:hAnsi="Book Antiqua" w:cs="Tahoma"/>
          <w:b/>
          <w:bCs/>
        </w:rPr>
        <w:t>Choudhury R</w:t>
      </w:r>
      <w:r w:rsidRPr="00AE3276">
        <w:rPr>
          <w:rFonts w:ascii="Book Antiqua" w:hAnsi="Book Antiqua" w:cs="Tahoma"/>
        </w:rPr>
        <w:t>, Chowrimootoo G, Srai K, Debnam E, Rice-Evans CA. Interactions of the flavonoid naringenin in the gastrointestinal tract and the influence of glycosylation.</w:t>
      </w:r>
      <w:r w:rsidRPr="00AE3276">
        <w:rPr>
          <w:rStyle w:val="apple-converted-space"/>
          <w:rFonts w:ascii="Book Antiqua" w:hAnsi="Book Antiqua" w:cs="Tahoma"/>
        </w:rPr>
        <w:t> </w:t>
      </w:r>
      <w:r w:rsidRPr="00AE3276">
        <w:rPr>
          <w:rFonts w:ascii="Book Antiqua" w:hAnsi="Book Antiqua" w:cs="Tahoma"/>
          <w:i/>
          <w:iCs/>
        </w:rPr>
        <w:t>Biochem Biophys Res Commun</w:t>
      </w:r>
      <w:r w:rsidRPr="00AE3276">
        <w:rPr>
          <w:rStyle w:val="apple-converted-space"/>
          <w:rFonts w:ascii="Book Antiqua" w:hAnsi="Book Antiqua" w:cs="Tahoma"/>
        </w:rPr>
        <w:t> </w:t>
      </w:r>
      <w:r w:rsidRPr="00AE3276">
        <w:rPr>
          <w:rFonts w:ascii="Book Antiqua" w:hAnsi="Book Antiqua" w:cs="Tahoma"/>
        </w:rPr>
        <w:t>1999;</w:t>
      </w:r>
      <w:r w:rsidRPr="00AE3276">
        <w:rPr>
          <w:rStyle w:val="apple-converted-space"/>
          <w:rFonts w:ascii="Book Antiqua" w:hAnsi="Book Antiqua" w:cs="Tahoma"/>
        </w:rPr>
        <w:t> </w:t>
      </w:r>
      <w:r w:rsidRPr="00AE3276">
        <w:rPr>
          <w:rFonts w:ascii="Book Antiqua" w:hAnsi="Book Antiqua" w:cs="Tahoma"/>
          <w:b/>
          <w:bCs/>
        </w:rPr>
        <w:t>265</w:t>
      </w:r>
      <w:r w:rsidRPr="00AE3276">
        <w:rPr>
          <w:rFonts w:ascii="Book Antiqua" w:hAnsi="Book Antiqua" w:cs="Tahoma"/>
        </w:rPr>
        <w:t>: 410-415 [PMID: 10558881 DOI: 10.1006/bbrc.1999.1695]</w:t>
      </w:r>
    </w:p>
    <w:p w14:paraId="1D984CCB"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25</w:t>
      </w:r>
      <w:r w:rsidRPr="00AE3276">
        <w:rPr>
          <w:rStyle w:val="apple-converted-space"/>
          <w:rFonts w:ascii="Book Antiqua" w:hAnsi="Book Antiqua" w:cs="Tahoma"/>
        </w:rPr>
        <w:t> </w:t>
      </w:r>
      <w:r w:rsidRPr="00AE3276">
        <w:rPr>
          <w:rFonts w:ascii="Book Antiqua" w:hAnsi="Book Antiqua" w:cs="Tahoma"/>
          <w:b/>
          <w:bCs/>
        </w:rPr>
        <w:t>Mizunuma H,</w:t>
      </w:r>
      <w:r w:rsidRPr="00AE3276">
        <w:rPr>
          <w:rStyle w:val="apple-converted-space"/>
          <w:rFonts w:ascii="Book Antiqua" w:hAnsi="Book Antiqua" w:cs="Tahoma"/>
        </w:rPr>
        <w:t> </w:t>
      </w:r>
      <w:r w:rsidRPr="00AE3276">
        <w:rPr>
          <w:rFonts w:ascii="Book Antiqua" w:hAnsi="Book Antiqua" w:cs="Tahoma"/>
        </w:rPr>
        <w:t xml:space="preserve">Khorram O, McCann SM. Blockade of stress-induced prolactin release in monosodium glutamate-treated rats. </w:t>
      </w:r>
      <w:r w:rsidRPr="00AE3276">
        <w:rPr>
          <w:rFonts w:ascii="Book Antiqua" w:hAnsi="Book Antiqua" w:cs="Tahoma"/>
          <w:i/>
        </w:rPr>
        <w:t>Brain Res Bull</w:t>
      </w:r>
      <w:r w:rsidRPr="00AE3276">
        <w:rPr>
          <w:rFonts w:ascii="Book Antiqua" w:hAnsi="Book Antiqua" w:cs="Tahoma"/>
        </w:rPr>
        <w:t xml:space="preserve"> 1983</w:t>
      </w:r>
      <w:r w:rsidRPr="00AE3276">
        <w:rPr>
          <w:rFonts w:ascii="Book Antiqua" w:hAnsi="Book Antiqua" w:cs="Tahoma" w:hint="eastAsia"/>
        </w:rPr>
        <w:t xml:space="preserve">; </w:t>
      </w:r>
      <w:r w:rsidRPr="00AE3276">
        <w:rPr>
          <w:rFonts w:ascii="Book Antiqua" w:hAnsi="Book Antiqua" w:cs="Tahoma"/>
          <w:b/>
          <w:bCs/>
        </w:rPr>
        <w:t>10</w:t>
      </w:r>
      <w:r w:rsidRPr="00AE3276">
        <w:rPr>
          <w:rFonts w:ascii="Book Antiqua" w:hAnsi="Book Antiqua" w:cs="Tahoma"/>
        </w:rPr>
        <w:t>:</w:t>
      </w:r>
      <w:r w:rsidRPr="00AE3276">
        <w:rPr>
          <w:rFonts w:ascii="Book Antiqua" w:hAnsi="Book Antiqua" w:cs="Tahoma" w:hint="eastAsia"/>
        </w:rPr>
        <w:t xml:space="preserve"> </w:t>
      </w:r>
      <w:r w:rsidRPr="00AE3276">
        <w:rPr>
          <w:rFonts w:ascii="Book Antiqua" w:hAnsi="Book Antiqua" w:cs="Tahoma"/>
        </w:rPr>
        <w:t>23-26 [DOI: 10.1016/0361-9230(83)90068-0]</w:t>
      </w:r>
    </w:p>
    <w:p w14:paraId="76C6CD0D"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26</w:t>
      </w:r>
      <w:r w:rsidRPr="00AE3276">
        <w:rPr>
          <w:rStyle w:val="apple-converted-space"/>
          <w:rFonts w:ascii="Book Antiqua" w:hAnsi="Book Antiqua" w:cs="Tahoma"/>
        </w:rPr>
        <w:t> </w:t>
      </w:r>
      <w:r w:rsidRPr="00AE3276">
        <w:rPr>
          <w:rFonts w:ascii="Book Antiqua" w:hAnsi="Book Antiqua" w:cs="Tahoma"/>
          <w:b/>
          <w:bCs/>
        </w:rPr>
        <w:t>Kuijsten A</w:t>
      </w:r>
      <w:r w:rsidRPr="00AE3276">
        <w:rPr>
          <w:rFonts w:ascii="Book Antiqua" w:hAnsi="Book Antiqua" w:cs="Tahoma"/>
        </w:rPr>
        <w:t>, Arts IC, Vree TB, Hollman PC. Pharmacokinetics of enterolignans in healthy men and women consuming a single dose of secoisolariciresinol diglucoside.</w:t>
      </w:r>
      <w:r w:rsidRPr="00AE3276">
        <w:rPr>
          <w:rStyle w:val="apple-converted-space"/>
          <w:rFonts w:ascii="Book Antiqua" w:hAnsi="Book Antiqua" w:cs="Tahoma"/>
        </w:rPr>
        <w:t> </w:t>
      </w:r>
      <w:r w:rsidRPr="00AE3276">
        <w:rPr>
          <w:rFonts w:ascii="Book Antiqua" w:hAnsi="Book Antiqua" w:cs="Tahoma"/>
          <w:i/>
          <w:iCs/>
        </w:rPr>
        <w:t>J Nutr</w:t>
      </w:r>
      <w:r w:rsidRPr="00AE3276">
        <w:rPr>
          <w:rStyle w:val="apple-converted-space"/>
          <w:rFonts w:ascii="Book Antiqua" w:hAnsi="Book Antiqua" w:cs="Tahoma"/>
        </w:rPr>
        <w:t> </w:t>
      </w:r>
      <w:r w:rsidRPr="00AE3276">
        <w:rPr>
          <w:rFonts w:ascii="Book Antiqua" w:hAnsi="Book Antiqua" w:cs="Tahoma"/>
        </w:rPr>
        <w:t>2005;</w:t>
      </w:r>
      <w:r w:rsidRPr="00AE3276">
        <w:rPr>
          <w:rStyle w:val="apple-converted-space"/>
          <w:rFonts w:ascii="Book Antiqua" w:hAnsi="Book Antiqua" w:cs="Tahoma"/>
        </w:rPr>
        <w:t> </w:t>
      </w:r>
      <w:r w:rsidRPr="00AE3276">
        <w:rPr>
          <w:rFonts w:ascii="Book Antiqua" w:hAnsi="Book Antiqua" w:cs="Tahoma"/>
          <w:b/>
          <w:bCs/>
        </w:rPr>
        <w:t>135</w:t>
      </w:r>
      <w:r w:rsidRPr="00AE3276">
        <w:rPr>
          <w:rFonts w:ascii="Book Antiqua" w:hAnsi="Book Antiqua" w:cs="Tahoma"/>
        </w:rPr>
        <w:t>: 795-801 [PMID: 15795437]</w:t>
      </w:r>
    </w:p>
    <w:p w14:paraId="43B56C99"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lastRenderedPageBreak/>
        <w:t>27</w:t>
      </w:r>
      <w:r w:rsidRPr="00AE3276">
        <w:rPr>
          <w:rStyle w:val="apple-converted-space"/>
          <w:rFonts w:ascii="Book Antiqua" w:hAnsi="Book Antiqua" w:cs="Tahoma"/>
        </w:rPr>
        <w:t> </w:t>
      </w:r>
      <w:r w:rsidRPr="00AE3276">
        <w:rPr>
          <w:rFonts w:ascii="Book Antiqua" w:hAnsi="Book Antiqua" w:cs="Tahoma"/>
          <w:b/>
          <w:bCs/>
        </w:rPr>
        <w:t>Petrov MS</w:t>
      </w:r>
      <w:r w:rsidRPr="00AE3276">
        <w:rPr>
          <w:rFonts w:ascii="Book Antiqua" w:hAnsi="Book Antiqua" w:cs="Tahoma"/>
        </w:rPr>
        <w:t>. Gastric feeding and "gut rousing" in acute pancreatitis.</w:t>
      </w:r>
      <w:r w:rsidRPr="00AE3276">
        <w:rPr>
          <w:rStyle w:val="apple-converted-space"/>
          <w:rFonts w:ascii="Book Antiqua" w:hAnsi="Book Antiqua" w:cs="Tahoma"/>
        </w:rPr>
        <w:t> </w:t>
      </w:r>
      <w:r w:rsidRPr="00AE3276">
        <w:rPr>
          <w:rFonts w:ascii="Book Antiqua" w:hAnsi="Book Antiqua" w:cs="Tahoma"/>
          <w:i/>
          <w:iCs/>
        </w:rPr>
        <w:t>Nutr Clin Pract</w:t>
      </w:r>
      <w:r w:rsidRPr="00AE3276">
        <w:rPr>
          <w:rStyle w:val="apple-converted-space"/>
          <w:rFonts w:ascii="Book Antiqua" w:hAnsi="Book Antiqua" w:cs="Tahoma"/>
        </w:rPr>
        <w:t> </w:t>
      </w:r>
      <w:r w:rsidRPr="00AE3276">
        <w:rPr>
          <w:rFonts w:ascii="Book Antiqua" w:hAnsi="Book Antiqua" w:cs="Tahoma"/>
        </w:rPr>
        <w:t>2014;</w:t>
      </w:r>
      <w:r w:rsidRPr="00AE3276">
        <w:rPr>
          <w:rStyle w:val="apple-converted-space"/>
          <w:rFonts w:ascii="Book Antiqua" w:hAnsi="Book Antiqua" w:cs="Tahoma"/>
        </w:rPr>
        <w:t> </w:t>
      </w:r>
      <w:r w:rsidRPr="00AE3276">
        <w:rPr>
          <w:rFonts w:ascii="Book Antiqua" w:hAnsi="Book Antiqua" w:cs="Tahoma"/>
          <w:b/>
          <w:bCs/>
        </w:rPr>
        <w:t>29</w:t>
      </w:r>
      <w:r w:rsidRPr="00AE3276">
        <w:rPr>
          <w:rFonts w:ascii="Book Antiqua" w:hAnsi="Book Antiqua" w:cs="Tahoma"/>
        </w:rPr>
        <w:t>: 287-290 [PMID: 24710859]</w:t>
      </w:r>
    </w:p>
    <w:p w14:paraId="2214139C"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28</w:t>
      </w:r>
      <w:r w:rsidRPr="00AE3276">
        <w:rPr>
          <w:rStyle w:val="apple-converted-space"/>
          <w:rFonts w:ascii="Book Antiqua" w:hAnsi="Book Antiqua" w:cs="Tahoma"/>
        </w:rPr>
        <w:t> </w:t>
      </w:r>
      <w:r w:rsidRPr="00AE3276">
        <w:rPr>
          <w:rFonts w:ascii="Book Antiqua" w:hAnsi="Book Antiqua" w:cs="Tahoma"/>
          <w:b/>
          <w:bCs/>
        </w:rPr>
        <w:t>Li DW,</w:t>
      </w:r>
      <w:r w:rsidRPr="00AE3276">
        <w:rPr>
          <w:rStyle w:val="apple-converted-space"/>
          <w:rFonts w:ascii="Book Antiqua" w:hAnsi="Book Antiqua" w:cs="Tahoma"/>
        </w:rPr>
        <w:t> </w:t>
      </w:r>
      <w:r w:rsidRPr="00AE3276">
        <w:rPr>
          <w:rFonts w:ascii="Book Antiqua" w:hAnsi="Book Antiqua" w:cs="Tahoma"/>
        </w:rPr>
        <w:t xml:space="preserve">Wang CM. Effect of Da Cheng Qi decoction to the intestinal transtit of acute necrotizing pancreatitis (ANP) in rat. </w:t>
      </w:r>
      <w:r w:rsidRPr="00AE3276">
        <w:rPr>
          <w:rFonts w:ascii="Book Antiqua" w:hAnsi="Book Antiqua" w:cs="Tahoma"/>
          <w:i/>
        </w:rPr>
        <w:t>Dalian Yikedaxue Xueba</w:t>
      </w:r>
      <w:r w:rsidRPr="00AE3276">
        <w:rPr>
          <w:rFonts w:ascii="Book Antiqua" w:hAnsi="Book Antiqua" w:cs="Tahoma" w:hint="eastAsia"/>
          <w:i/>
        </w:rPr>
        <w:t>o</w:t>
      </w:r>
      <w:r w:rsidRPr="00AE3276">
        <w:rPr>
          <w:rFonts w:ascii="Book Antiqua" w:hAnsi="Book Antiqua" w:cs="Tahoma"/>
        </w:rPr>
        <w:t xml:space="preserve"> 2012; </w:t>
      </w:r>
      <w:r w:rsidRPr="00AE3276">
        <w:rPr>
          <w:rFonts w:ascii="Book Antiqua" w:hAnsi="Book Antiqua" w:cs="Tahoma"/>
          <w:b/>
        </w:rPr>
        <w:t>34</w:t>
      </w:r>
      <w:r w:rsidRPr="00AE3276">
        <w:rPr>
          <w:rFonts w:ascii="Book Antiqua" w:hAnsi="Book Antiqua" w:cs="Tahoma"/>
        </w:rPr>
        <w:t>:</w:t>
      </w:r>
      <w:r w:rsidRPr="00AE3276">
        <w:rPr>
          <w:rFonts w:ascii="Book Antiqua" w:hAnsi="Book Antiqua" w:cs="Tahoma" w:hint="eastAsia"/>
        </w:rPr>
        <w:t xml:space="preserve"> </w:t>
      </w:r>
      <w:r w:rsidRPr="00AE3276">
        <w:rPr>
          <w:rFonts w:ascii="Book Antiqua" w:hAnsi="Book Antiqua" w:cs="Tahoma"/>
        </w:rPr>
        <w:t>455-</w:t>
      </w:r>
      <w:r w:rsidRPr="00AE3276">
        <w:rPr>
          <w:rFonts w:ascii="Book Antiqua" w:hAnsi="Book Antiqua" w:cs="Tahoma" w:hint="eastAsia"/>
        </w:rPr>
        <w:t>4</w:t>
      </w:r>
      <w:r w:rsidRPr="00AE3276">
        <w:rPr>
          <w:rFonts w:ascii="Book Antiqua" w:hAnsi="Book Antiqua" w:cs="Tahoma"/>
        </w:rPr>
        <w:t>57</w:t>
      </w:r>
    </w:p>
    <w:p w14:paraId="7740FBF8"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29</w:t>
      </w:r>
      <w:r w:rsidRPr="00AE3276">
        <w:rPr>
          <w:rStyle w:val="apple-converted-space"/>
          <w:rFonts w:ascii="Book Antiqua" w:hAnsi="Book Antiqua" w:cs="Tahoma"/>
        </w:rPr>
        <w:t> </w:t>
      </w:r>
      <w:r w:rsidRPr="00AE3276">
        <w:rPr>
          <w:rFonts w:ascii="Book Antiqua" w:hAnsi="Book Antiqua" w:cs="Tahoma"/>
          <w:b/>
          <w:bCs/>
        </w:rPr>
        <w:t>Shen Y,</w:t>
      </w:r>
      <w:r w:rsidRPr="00AE3276">
        <w:rPr>
          <w:rStyle w:val="apple-converted-space"/>
          <w:rFonts w:ascii="Book Antiqua" w:hAnsi="Book Antiqua" w:cs="Tahoma"/>
        </w:rPr>
        <w:t> </w:t>
      </w:r>
      <w:r w:rsidRPr="00AE3276">
        <w:rPr>
          <w:rFonts w:ascii="Book Antiqua" w:hAnsi="Book Antiqua" w:cs="Tahoma"/>
        </w:rPr>
        <w:t xml:space="preserve">Jin W, Liao H, Zhang C, Zhang X, Wang Y. Protective Effect of Dachengqi Decoction on Intestinal Immune Barrier of Rat with Severe Acute Pancreatitis. </w:t>
      </w:r>
      <w:r w:rsidRPr="00AE3276">
        <w:rPr>
          <w:rFonts w:ascii="Book Antiqua" w:hAnsi="Book Antiqua" w:cs="Tahoma"/>
          <w:i/>
        </w:rPr>
        <w:t>H</w:t>
      </w:r>
      <w:r w:rsidRPr="00AE3276">
        <w:rPr>
          <w:rFonts w:ascii="Book Antiqua" w:hAnsi="Book Antiqua" w:cs="Tahoma" w:hint="eastAsia"/>
          <w:i/>
        </w:rPr>
        <w:t>ube</w:t>
      </w:r>
      <w:r w:rsidRPr="00AE3276">
        <w:rPr>
          <w:rFonts w:ascii="Book Antiqua" w:hAnsi="Book Antiqua" w:cs="Tahoma"/>
          <w:i/>
        </w:rPr>
        <w:t>i Daxue</w:t>
      </w:r>
      <w:r w:rsidRPr="00AE3276">
        <w:rPr>
          <w:rFonts w:ascii="Book Antiqua" w:hAnsi="Book Antiqua" w:cs="Tahoma" w:hint="eastAsia"/>
          <w:i/>
        </w:rPr>
        <w:t xml:space="preserve"> </w:t>
      </w:r>
      <w:r w:rsidRPr="00AE3276">
        <w:rPr>
          <w:rFonts w:ascii="Book Antiqua" w:hAnsi="Book Antiqua" w:cs="Tahoma"/>
          <w:i/>
        </w:rPr>
        <w:t>Zhongyi Xuebao</w:t>
      </w:r>
      <w:r w:rsidRPr="00AE3276">
        <w:rPr>
          <w:rFonts w:ascii="Book Antiqua" w:hAnsi="Book Antiqua" w:cs="Tahoma"/>
        </w:rPr>
        <w:t xml:space="preserve"> 2015</w:t>
      </w:r>
      <w:r w:rsidRPr="00AE3276">
        <w:rPr>
          <w:rFonts w:ascii="Book Antiqua" w:hAnsi="Book Antiqua" w:cs="Tahoma" w:hint="eastAsia"/>
        </w:rPr>
        <w:t xml:space="preserve">; </w:t>
      </w:r>
      <w:r w:rsidRPr="00AE3276">
        <w:rPr>
          <w:rFonts w:ascii="Book Antiqua" w:hAnsi="Book Antiqua" w:cs="Tahoma"/>
          <w:b/>
          <w:bCs/>
        </w:rPr>
        <w:t>63</w:t>
      </w:r>
      <w:r w:rsidRPr="00AE3276">
        <w:rPr>
          <w:rFonts w:ascii="Book Antiqua" w:hAnsi="Book Antiqua" w:cs="Tahoma"/>
        </w:rPr>
        <w:t>:</w:t>
      </w:r>
      <w:r w:rsidRPr="00AE3276">
        <w:rPr>
          <w:rFonts w:ascii="Book Antiqua" w:hAnsi="Book Antiqua" w:cs="Tahoma" w:hint="eastAsia"/>
        </w:rPr>
        <w:t xml:space="preserve"> </w:t>
      </w:r>
      <w:r w:rsidRPr="00AE3276">
        <w:rPr>
          <w:rFonts w:ascii="Book Antiqua" w:hAnsi="Book Antiqua" w:cs="Tahoma"/>
        </w:rPr>
        <w:t>438-463</w:t>
      </w:r>
    </w:p>
    <w:p w14:paraId="130F510F"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30</w:t>
      </w:r>
      <w:r w:rsidRPr="00AE3276">
        <w:rPr>
          <w:rStyle w:val="apple-converted-space"/>
          <w:rFonts w:ascii="Book Antiqua" w:hAnsi="Book Antiqua" w:cs="Tahoma"/>
        </w:rPr>
        <w:t> </w:t>
      </w:r>
      <w:r w:rsidRPr="00AE3276">
        <w:rPr>
          <w:rFonts w:ascii="Book Antiqua" w:hAnsi="Book Antiqua" w:cs="Tahoma"/>
          <w:b/>
          <w:bCs/>
        </w:rPr>
        <w:t>Miao B,</w:t>
      </w:r>
      <w:r w:rsidRPr="00AE3276">
        <w:rPr>
          <w:rStyle w:val="apple-converted-space"/>
          <w:rFonts w:ascii="Book Antiqua" w:hAnsi="Book Antiqua" w:cs="Tahoma"/>
        </w:rPr>
        <w:t> </w:t>
      </w:r>
      <w:r w:rsidRPr="00AE3276">
        <w:rPr>
          <w:rFonts w:ascii="Book Antiqua" w:hAnsi="Book Antiqua" w:cs="Tahoma"/>
        </w:rPr>
        <w:t xml:space="preserve">Cui NQ, Li ZL, Ma T, Zhao G, Wang X. Systematic evaluation of the therapeutic efficacy of Tongli Gongxia herbs on severe acute pancreatitis. </w:t>
      </w:r>
      <w:r w:rsidRPr="00AE3276">
        <w:rPr>
          <w:rFonts w:ascii="Book Antiqua" w:hAnsi="Book Antiqua" w:cs="Tahoma"/>
          <w:i/>
        </w:rPr>
        <w:t>S</w:t>
      </w:r>
      <w:r w:rsidRPr="00AE3276">
        <w:rPr>
          <w:rFonts w:ascii="Book Antiqua" w:hAnsi="Book Antiqua" w:cs="Tahoma" w:hint="eastAsia"/>
          <w:i/>
        </w:rPr>
        <w:t xml:space="preserve">hijie </w:t>
      </w:r>
      <w:r w:rsidRPr="00AE3276">
        <w:rPr>
          <w:rFonts w:ascii="Book Antiqua" w:hAnsi="Book Antiqua" w:cs="Tahoma"/>
          <w:i/>
        </w:rPr>
        <w:t>Huaren Xiaohua Zazhi</w:t>
      </w:r>
      <w:r w:rsidRPr="00AE3276">
        <w:rPr>
          <w:rFonts w:ascii="Book Antiqua" w:hAnsi="Book Antiqua" w:cs="Tahoma"/>
        </w:rPr>
        <w:t xml:space="preserve"> 2009</w:t>
      </w:r>
      <w:r w:rsidRPr="00AE3276">
        <w:rPr>
          <w:rFonts w:ascii="Book Antiqua" w:hAnsi="Book Antiqua" w:cs="Tahoma" w:hint="eastAsia"/>
        </w:rPr>
        <w:t xml:space="preserve">; </w:t>
      </w:r>
      <w:r w:rsidRPr="00AE3276">
        <w:rPr>
          <w:rFonts w:ascii="Book Antiqua" w:hAnsi="Book Antiqua" w:cs="Tahoma"/>
          <w:b/>
          <w:bCs/>
        </w:rPr>
        <w:t>17</w:t>
      </w:r>
      <w:r w:rsidRPr="00AE3276">
        <w:rPr>
          <w:rFonts w:ascii="Book Antiqua" w:hAnsi="Book Antiqua" w:cs="Tahoma"/>
        </w:rPr>
        <w:t>:</w:t>
      </w:r>
      <w:r w:rsidRPr="00AE3276">
        <w:rPr>
          <w:rFonts w:ascii="Book Antiqua" w:hAnsi="Book Antiqua" w:cs="Tahoma" w:hint="eastAsia"/>
        </w:rPr>
        <w:t xml:space="preserve"> </w:t>
      </w:r>
      <w:r w:rsidRPr="00AE3276">
        <w:rPr>
          <w:rFonts w:ascii="Book Antiqua" w:hAnsi="Book Antiqua" w:cs="Tahoma"/>
        </w:rPr>
        <w:t>1042-1047</w:t>
      </w:r>
    </w:p>
    <w:p w14:paraId="4DA55895"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31</w:t>
      </w:r>
      <w:r w:rsidRPr="00AE3276">
        <w:rPr>
          <w:rStyle w:val="apple-converted-space"/>
          <w:rFonts w:ascii="Book Antiqua" w:hAnsi="Book Antiqua" w:cs="Tahoma"/>
        </w:rPr>
        <w:t> </w:t>
      </w:r>
      <w:r w:rsidRPr="00AE3276">
        <w:rPr>
          <w:rFonts w:ascii="Book Antiqua" w:hAnsi="Book Antiqua" w:cs="Tahoma"/>
          <w:b/>
          <w:bCs/>
        </w:rPr>
        <w:t>Huang ZF,</w:t>
      </w:r>
      <w:r w:rsidRPr="00AE3276">
        <w:rPr>
          <w:rStyle w:val="apple-converted-space"/>
          <w:rFonts w:ascii="Book Antiqua" w:hAnsi="Book Antiqua" w:cs="Tahoma"/>
        </w:rPr>
        <w:t> </w:t>
      </w:r>
      <w:r w:rsidRPr="00AE3276">
        <w:rPr>
          <w:rFonts w:ascii="Book Antiqua" w:hAnsi="Book Antiqua" w:cs="Tahoma"/>
        </w:rPr>
        <w:t xml:space="preserve">Wei JS, LI HZ, Zeng AP, Tan ZQ. Influence on Life Quality of Advanced Gastric Cancer Patients Treated with TCM Timing Therapy Combined with Chinese and Western Medicines. </w:t>
      </w:r>
      <w:r w:rsidRPr="00AE3276">
        <w:rPr>
          <w:rFonts w:ascii="Book Antiqua" w:hAnsi="Book Antiqua" w:cs="Tahoma"/>
          <w:i/>
        </w:rPr>
        <w:t>Z</w:t>
      </w:r>
      <w:r w:rsidRPr="00AE3276">
        <w:rPr>
          <w:rFonts w:ascii="Book Antiqua" w:hAnsi="Book Antiqua" w:cs="Tahoma" w:hint="eastAsia"/>
          <w:i/>
        </w:rPr>
        <w:t xml:space="preserve">hongguo </w:t>
      </w:r>
      <w:r w:rsidRPr="00AE3276">
        <w:rPr>
          <w:rFonts w:ascii="Book Antiqua" w:hAnsi="Book Antiqua" w:cs="Tahoma"/>
          <w:i/>
        </w:rPr>
        <w:t xml:space="preserve">Zhongyao Zazhi </w:t>
      </w:r>
      <w:r w:rsidRPr="00AE3276">
        <w:rPr>
          <w:rFonts w:ascii="Book Antiqua" w:hAnsi="Book Antiqua" w:cs="Tahoma"/>
        </w:rPr>
        <w:t>2011</w:t>
      </w:r>
      <w:r w:rsidRPr="00AE3276">
        <w:rPr>
          <w:rFonts w:ascii="Book Antiqua" w:hAnsi="Book Antiqua" w:cs="Tahoma" w:hint="eastAsia"/>
        </w:rPr>
        <w:t>;</w:t>
      </w:r>
      <w:r w:rsidRPr="00AE3276">
        <w:rPr>
          <w:rFonts w:ascii="Book Antiqua" w:hAnsi="Book Antiqua" w:cs="Tahoma"/>
        </w:rPr>
        <w:t xml:space="preserve"> </w:t>
      </w:r>
      <w:r w:rsidRPr="00AE3276">
        <w:rPr>
          <w:rFonts w:ascii="Book Antiqua" w:hAnsi="Book Antiqua" w:cs="Tahoma"/>
          <w:b/>
        </w:rPr>
        <w:t>26</w:t>
      </w:r>
      <w:r w:rsidRPr="00AE3276">
        <w:rPr>
          <w:rFonts w:ascii="Book Antiqua" w:hAnsi="Book Antiqua" w:cs="Tahoma"/>
        </w:rPr>
        <w:t>: 901-904</w:t>
      </w:r>
    </w:p>
    <w:p w14:paraId="5B442571"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32</w:t>
      </w:r>
      <w:r w:rsidRPr="00AE3276">
        <w:rPr>
          <w:rStyle w:val="apple-converted-space"/>
          <w:rFonts w:ascii="Book Antiqua" w:hAnsi="Book Antiqua" w:cs="Tahoma"/>
        </w:rPr>
        <w:t> </w:t>
      </w:r>
      <w:r w:rsidRPr="00AE3276">
        <w:rPr>
          <w:rFonts w:ascii="Book Antiqua" w:hAnsi="Book Antiqua" w:cs="Tahoma"/>
          <w:b/>
          <w:bCs/>
        </w:rPr>
        <w:t xml:space="preserve">Xie XQ. </w:t>
      </w:r>
      <w:r w:rsidRPr="00670415">
        <w:rPr>
          <w:rFonts w:ascii="Book Antiqua" w:hAnsi="Book Antiqua" w:cs="Tahoma"/>
          <w:bCs/>
        </w:rPr>
        <w:t>Research,</w:t>
      </w:r>
      <w:r w:rsidRPr="00670415">
        <w:rPr>
          <w:rStyle w:val="apple-converted-space"/>
          <w:rFonts w:ascii="Book Antiqua" w:hAnsi="Book Antiqua" w:cs="Tahoma"/>
        </w:rPr>
        <w:t> </w:t>
      </w:r>
      <w:r w:rsidRPr="00AE3276">
        <w:rPr>
          <w:rFonts w:ascii="Book Antiqua" w:hAnsi="Book Antiqua" w:cs="Tahoma"/>
        </w:rPr>
        <w:t>developmen and application of new product of Chinese herbal medicine. Beijing: People's Medical Publishing House, 2000: 99-100.</w:t>
      </w:r>
    </w:p>
    <w:p w14:paraId="605D4DAB"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33</w:t>
      </w:r>
      <w:r w:rsidRPr="00AE3276">
        <w:rPr>
          <w:rStyle w:val="apple-converted-space"/>
          <w:rFonts w:ascii="Book Antiqua" w:hAnsi="Book Antiqua" w:cs="Tahoma"/>
        </w:rPr>
        <w:t> </w:t>
      </w:r>
      <w:r w:rsidRPr="00AE3276">
        <w:rPr>
          <w:rFonts w:ascii="Book Antiqua" w:hAnsi="Book Antiqua" w:cs="Tahoma"/>
          <w:b/>
          <w:bCs/>
        </w:rPr>
        <w:t>Nishioka Y,</w:t>
      </w:r>
      <w:r w:rsidRPr="00AE3276">
        <w:rPr>
          <w:rStyle w:val="apple-converted-space"/>
          <w:rFonts w:ascii="Book Antiqua" w:hAnsi="Book Antiqua" w:cs="Tahoma"/>
        </w:rPr>
        <w:t> </w:t>
      </w:r>
      <w:r w:rsidRPr="00AE3276">
        <w:rPr>
          <w:rFonts w:ascii="Book Antiqua" w:hAnsi="Book Antiqua" w:cs="Tahoma"/>
        </w:rPr>
        <w:t xml:space="preserve">Yang JZ. Effect of the dosing time of Sho-Saiko-To on the plasma concentrations of the effective components. </w:t>
      </w:r>
      <w:r w:rsidRPr="00AE3276">
        <w:rPr>
          <w:rFonts w:ascii="Book Antiqua" w:hAnsi="Book Antiqua" w:cs="Tahoma"/>
          <w:i/>
        </w:rPr>
        <w:t>G</w:t>
      </w:r>
      <w:r w:rsidRPr="00AE3276">
        <w:rPr>
          <w:rFonts w:ascii="Book Antiqua" w:hAnsi="Book Antiqua" w:cs="Tahoma" w:hint="eastAsia"/>
          <w:i/>
        </w:rPr>
        <w:t xml:space="preserve">uowai </w:t>
      </w:r>
      <w:r w:rsidRPr="00AE3276">
        <w:rPr>
          <w:rFonts w:ascii="Book Antiqua" w:hAnsi="Book Antiqua" w:cs="Tahoma"/>
          <w:i/>
        </w:rPr>
        <w:t>Yixue</w:t>
      </w:r>
      <w:r w:rsidRPr="00AE3276">
        <w:rPr>
          <w:rFonts w:ascii="Book Antiqua" w:hAnsi="Book Antiqua" w:cs="Tahoma"/>
        </w:rPr>
        <w:t xml:space="preserve"> 1993</w:t>
      </w:r>
      <w:r w:rsidRPr="00AE3276">
        <w:rPr>
          <w:rFonts w:ascii="Book Antiqua" w:hAnsi="Book Antiqua" w:cs="Tahoma" w:hint="eastAsia"/>
        </w:rPr>
        <w:t xml:space="preserve">; </w:t>
      </w:r>
      <w:r w:rsidRPr="00AE3276">
        <w:rPr>
          <w:rFonts w:ascii="Book Antiqua" w:hAnsi="Book Antiqua" w:cs="Tahoma"/>
          <w:b/>
        </w:rPr>
        <w:t xml:space="preserve">3: </w:t>
      </w:r>
      <w:r w:rsidRPr="00AE3276">
        <w:rPr>
          <w:rFonts w:ascii="Book Antiqua" w:hAnsi="Book Antiqua" w:cs="Tahoma"/>
        </w:rPr>
        <w:t>21-22</w:t>
      </w:r>
    </w:p>
    <w:p w14:paraId="76798F5B" w14:textId="77777777" w:rsidR="0070341C" w:rsidRPr="00AE3276" w:rsidRDefault="0070341C" w:rsidP="0070341C">
      <w:pPr>
        <w:pStyle w:val="NormalWeb"/>
        <w:shd w:val="clear" w:color="auto" w:fill="F9F9F9"/>
        <w:spacing w:before="0" w:beforeAutospacing="0" w:after="0" w:afterAutospacing="0" w:line="360" w:lineRule="auto"/>
        <w:jc w:val="both"/>
        <w:rPr>
          <w:rFonts w:ascii="Book Antiqua" w:hAnsi="Book Antiqua" w:cs="Tahoma"/>
        </w:rPr>
      </w:pPr>
      <w:r w:rsidRPr="00AE3276">
        <w:rPr>
          <w:rFonts w:ascii="Book Antiqua" w:hAnsi="Book Antiqua" w:cs="Tahoma"/>
        </w:rPr>
        <w:t>34</w:t>
      </w:r>
      <w:r w:rsidRPr="00AE3276">
        <w:rPr>
          <w:rStyle w:val="apple-converted-space"/>
          <w:rFonts w:ascii="Book Antiqua" w:hAnsi="Book Antiqua" w:cs="Tahoma"/>
        </w:rPr>
        <w:t> </w:t>
      </w:r>
      <w:r w:rsidRPr="00AE3276">
        <w:rPr>
          <w:rFonts w:ascii="Book Antiqua" w:hAnsi="Book Antiqua" w:cs="Tahoma"/>
          <w:b/>
          <w:bCs/>
        </w:rPr>
        <w:t>Tang WF,</w:t>
      </w:r>
      <w:r w:rsidRPr="00AE3276">
        <w:rPr>
          <w:rStyle w:val="apple-converted-space"/>
          <w:rFonts w:ascii="Book Antiqua" w:hAnsi="Book Antiqua" w:cs="Tahoma"/>
        </w:rPr>
        <w:t> </w:t>
      </w:r>
      <w:r w:rsidRPr="00AE3276">
        <w:rPr>
          <w:rFonts w:ascii="Book Antiqua" w:hAnsi="Book Antiqua" w:cs="Tahoma"/>
        </w:rPr>
        <w:t>Ren YY, Gong HL, Jiang L, Chen GY, Huang X. Circadian rhythm phenomenon of the effective components of Dachengqi decocotion in healthy rats. In: Zhao ZJ, Niu JZ, editors. The ninth academic conference of integrated Chinese and western medicines experimental medicine. Jining, China: Changchun, 2009: 170.</w:t>
      </w:r>
    </w:p>
    <w:p w14:paraId="2E252F27" w14:textId="77777777" w:rsidR="00960181" w:rsidRPr="00AE3276" w:rsidRDefault="00960181" w:rsidP="0014590F">
      <w:pPr>
        <w:spacing w:line="360" w:lineRule="auto"/>
        <w:rPr>
          <w:rFonts w:ascii="Book Antiqua" w:eastAsia="FangSong_GB2312" w:hAnsi="Book Antiqua"/>
          <w:sz w:val="24"/>
        </w:rPr>
      </w:pPr>
    </w:p>
    <w:p w14:paraId="61CA6CBE" w14:textId="4ED92F19" w:rsidR="0068739F" w:rsidRPr="00AE3276" w:rsidRDefault="0068739F" w:rsidP="00C63859">
      <w:pPr>
        <w:pStyle w:val="ListParagraph"/>
        <w:spacing w:line="360" w:lineRule="auto"/>
        <w:ind w:right="120" w:firstLineChars="0" w:firstLine="0"/>
        <w:jc w:val="right"/>
        <w:rPr>
          <w:rFonts w:ascii="Book Antiqua" w:eastAsia="SimSun" w:hAnsi="Book Antiqua"/>
          <w:b/>
          <w:bCs/>
          <w:lang w:eastAsia="zh-CN"/>
        </w:rPr>
      </w:pPr>
      <w:r w:rsidRPr="00AE3276">
        <w:rPr>
          <w:rStyle w:val="Strong"/>
          <w:rFonts w:ascii="Book Antiqua" w:hAnsi="Book Antiqua" w:cs="Arial"/>
          <w:bCs/>
          <w:noProof/>
        </w:rPr>
        <w:t>P-Reviewer</w:t>
      </w:r>
      <w:r w:rsidRPr="00AE3276">
        <w:rPr>
          <w:rStyle w:val="Strong"/>
          <w:rFonts w:ascii="Book Antiqua" w:eastAsia="SimSun" w:hAnsi="Book Antiqua" w:cs="Arial"/>
          <w:bCs/>
          <w:noProof/>
          <w:lang w:eastAsia="zh-CN"/>
        </w:rPr>
        <w:t>:</w:t>
      </w:r>
      <w:r w:rsidRPr="00AE3276">
        <w:rPr>
          <w:rFonts w:ascii="Book Antiqua" w:hAnsi="Book Antiqua"/>
          <w:bCs/>
        </w:rPr>
        <w:t xml:space="preserve"> </w:t>
      </w:r>
      <w:r w:rsidR="00AE3276" w:rsidRPr="00AE3276">
        <w:rPr>
          <w:rFonts w:ascii="Book Antiqua" w:hAnsi="Book Antiqua"/>
          <w:bCs/>
        </w:rPr>
        <w:t>Bourgoin</w:t>
      </w:r>
      <w:r w:rsidR="00AE3276" w:rsidRPr="00AE3276">
        <w:rPr>
          <w:rFonts w:ascii="Book Antiqua" w:eastAsiaTheme="minorEastAsia" w:hAnsi="Book Antiqua" w:hint="eastAsia"/>
          <w:bCs/>
          <w:lang w:eastAsia="zh-CN"/>
        </w:rPr>
        <w:t xml:space="preserve"> SG,</w:t>
      </w:r>
      <w:r w:rsidRPr="00AE3276">
        <w:rPr>
          <w:rFonts w:ascii="Book Antiqua" w:hAnsi="Book Antiqua"/>
          <w:bCs/>
        </w:rPr>
        <w:t xml:space="preserve"> </w:t>
      </w:r>
      <w:r w:rsidR="00AE3276" w:rsidRPr="00AE3276">
        <w:rPr>
          <w:rFonts w:ascii="Book Antiqua" w:hAnsi="Book Antiqua"/>
          <w:bCs/>
        </w:rPr>
        <w:t>Yanev</w:t>
      </w:r>
      <w:r w:rsidR="00AE3276" w:rsidRPr="00AE3276">
        <w:rPr>
          <w:rFonts w:ascii="Book Antiqua" w:eastAsiaTheme="minorEastAsia" w:hAnsi="Book Antiqua" w:hint="eastAsia"/>
          <w:bCs/>
          <w:lang w:eastAsia="zh-CN"/>
        </w:rPr>
        <w:t xml:space="preserve"> SG</w:t>
      </w:r>
      <w:r w:rsidRPr="00AE3276">
        <w:rPr>
          <w:rFonts w:ascii="Book Antiqua" w:hAnsi="Book Antiqua"/>
          <w:bCs/>
        </w:rPr>
        <w:t xml:space="preserve">  </w:t>
      </w:r>
      <w:r w:rsidRPr="00AE3276">
        <w:rPr>
          <w:rFonts w:ascii="Book Antiqua" w:hAnsi="Book Antiqua"/>
          <w:b/>
          <w:bCs/>
        </w:rPr>
        <w:t>S-Editor</w:t>
      </w:r>
      <w:r w:rsidRPr="00AE3276">
        <w:rPr>
          <w:rFonts w:ascii="Book Antiqua" w:eastAsia="SimSun" w:hAnsi="Book Antiqua"/>
          <w:b/>
          <w:bCs/>
          <w:lang w:eastAsia="zh-CN"/>
        </w:rPr>
        <w:t>:</w:t>
      </w:r>
      <w:r w:rsidRPr="00AE3276">
        <w:rPr>
          <w:rFonts w:ascii="Book Antiqua" w:hAnsi="Book Antiqua"/>
          <w:bCs/>
        </w:rPr>
        <w:t xml:space="preserve"> </w:t>
      </w:r>
      <w:r w:rsidRPr="00AE3276">
        <w:rPr>
          <w:rFonts w:ascii="Book Antiqua" w:eastAsia="SimSun" w:hAnsi="Book Antiqua"/>
          <w:bCs/>
          <w:lang w:eastAsia="zh-CN"/>
        </w:rPr>
        <w:t>Qi Y</w:t>
      </w:r>
      <w:r w:rsidRPr="00AE3276">
        <w:rPr>
          <w:rFonts w:ascii="Book Antiqua" w:hAnsi="Book Antiqua"/>
          <w:b/>
          <w:bCs/>
        </w:rPr>
        <w:t xml:space="preserve">   L-Editor</w:t>
      </w:r>
      <w:r w:rsidRPr="00AE3276">
        <w:rPr>
          <w:rFonts w:ascii="Book Antiqua" w:eastAsia="SimSun" w:hAnsi="Book Antiqua"/>
          <w:b/>
          <w:bCs/>
          <w:lang w:eastAsia="zh-CN"/>
        </w:rPr>
        <w:t>:</w:t>
      </w:r>
      <w:r w:rsidRPr="00AE3276">
        <w:rPr>
          <w:rFonts w:ascii="Book Antiqua" w:hAnsi="Book Antiqua"/>
          <w:b/>
          <w:bCs/>
        </w:rPr>
        <w:t xml:space="preserve">   E-Editor</w:t>
      </w:r>
      <w:r w:rsidRPr="00AE3276">
        <w:rPr>
          <w:rFonts w:ascii="Book Antiqua" w:eastAsia="SimSun" w:hAnsi="Book Antiqua"/>
          <w:b/>
          <w:bCs/>
          <w:lang w:eastAsia="zh-CN"/>
        </w:rPr>
        <w:t>:</w:t>
      </w:r>
    </w:p>
    <w:p w14:paraId="2DBAAEB5" w14:textId="77777777" w:rsidR="0068739F" w:rsidRPr="00AE3276" w:rsidRDefault="0068739F" w:rsidP="0068739F">
      <w:pPr>
        <w:shd w:val="clear" w:color="auto" w:fill="FFFFFF"/>
        <w:snapToGrid w:val="0"/>
        <w:spacing w:line="360" w:lineRule="auto"/>
        <w:rPr>
          <w:rFonts w:ascii="Book Antiqua" w:hAnsi="Book Antiqua" w:cs="Helvetica"/>
          <w:b/>
          <w:sz w:val="24"/>
        </w:rPr>
      </w:pPr>
      <w:r w:rsidRPr="00AE3276">
        <w:rPr>
          <w:rFonts w:ascii="Book Antiqua" w:hAnsi="Book Antiqua" w:cs="Helvetica"/>
          <w:b/>
          <w:sz w:val="24"/>
        </w:rPr>
        <w:t xml:space="preserve">Specialty type: </w:t>
      </w:r>
      <w:r w:rsidRPr="00AE3276">
        <w:rPr>
          <w:rFonts w:ascii="Book Antiqua" w:hAnsi="Book Antiqua" w:cs="Helvetica"/>
          <w:sz w:val="24"/>
        </w:rPr>
        <w:t>Gastroenterology and</w:t>
      </w:r>
      <w:r w:rsidRPr="00AE3276">
        <w:rPr>
          <w:rFonts w:ascii="Book Antiqua" w:hAnsi="Book Antiqua" w:cs="Helvetica" w:hint="eastAsia"/>
          <w:sz w:val="24"/>
        </w:rPr>
        <w:t xml:space="preserve"> </w:t>
      </w:r>
      <w:r w:rsidRPr="00AE3276">
        <w:rPr>
          <w:rFonts w:ascii="Book Antiqua" w:hAnsi="Book Antiqua" w:cs="Helvetica"/>
          <w:sz w:val="24"/>
        </w:rPr>
        <w:t>hepatology</w:t>
      </w:r>
    </w:p>
    <w:p w14:paraId="6DCD2EFE" w14:textId="78F17571" w:rsidR="0068739F" w:rsidRPr="00AE3276" w:rsidRDefault="0068739F" w:rsidP="0068739F">
      <w:pPr>
        <w:shd w:val="clear" w:color="auto" w:fill="FFFFFF"/>
        <w:snapToGrid w:val="0"/>
        <w:spacing w:line="360" w:lineRule="auto"/>
        <w:rPr>
          <w:rFonts w:ascii="Book Antiqua" w:hAnsi="Book Antiqua" w:cs="Helvetica"/>
          <w:b/>
          <w:sz w:val="24"/>
        </w:rPr>
      </w:pPr>
      <w:r w:rsidRPr="00AE3276">
        <w:rPr>
          <w:rFonts w:ascii="Book Antiqua" w:hAnsi="Book Antiqua" w:cs="Helvetica"/>
          <w:b/>
          <w:sz w:val="24"/>
        </w:rPr>
        <w:t xml:space="preserve">Country of origin: </w:t>
      </w:r>
      <w:r w:rsidR="00AE3276" w:rsidRPr="00AE3276">
        <w:rPr>
          <w:rFonts w:ascii="Book Antiqua" w:hAnsi="Book Antiqua"/>
          <w:bCs/>
          <w:iCs/>
          <w:sz w:val="24"/>
        </w:rPr>
        <w:t>China</w:t>
      </w:r>
    </w:p>
    <w:p w14:paraId="7390ACEC" w14:textId="77777777" w:rsidR="0068739F" w:rsidRPr="00AE3276" w:rsidRDefault="0068739F" w:rsidP="0068739F">
      <w:pPr>
        <w:shd w:val="clear" w:color="auto" w:fill="FFFFFF"/>
        <w:snapToGrid w:val="0"/>
        <w:spacing w:line="360" w:lineRule="auto"/>
        <w:rPr>
          <w:rFonts w:ascii="Book Antiqua" w:hAnsi="Book Antiqua" w:cs="Helvetica"/>
          <w:b/>
          <w:sz w:val="24"/>
        </w:rPr>
      </w:pPr>
      <w:r w:rsidRPr="00AE3276">
        <w:rPr>
          <w:rFonts w:ascii="Book Antiqua" w:hAnsi="Book Antiqua" w:cs="Helvetica"/>
          <w:b/>
          <w:sz w:val="24"/>
        </w:rPr>
        <w:t>Peer-review report classification</w:t>
      </w:r>
    </w:p>
    <w:p w14:paraId="1046D418" w14:textId="77777777" w:rsidR="0068739F" w:rsidRPr="00AE3276" w:rsidRDefault="0068739F" w:rsidP="0068739F">
      <w:pPr>
        <w:shd w:val="clear" w:color="auto" w:fill="FFFFFF"/>
        <w:snapToGrid w:val="0"/>
        <w:spacing w:line="360" w:lineRule="auto"/>
        <w:rPr>
          <w:rFonts w:ascii="Book Antiqua" w:hAnsi="Book Antiqua" w:cs="Helvetica"/>
          <w:sz w:val="24"/>
        </w:rPr>
      </w:pPr>
      <w:r w:rsidRPr="00AE3276">
        <w:rPr>
          <w:rFonts w:ascii="Book Antiqua" w:hAnsi="Book Antiqua" w:cs="Helvetica"/>
          <w:sz w:val="24"/>
        </w:rPr>
        <w:t xml:space="preserve">Grade A (Excellent): </w:t>
      </w:r>
      <w:r w:rsidRPr="00AE3276">
        <w:rPr>
          <w:rFonts w:ascii="Book Antiqua" w:hAnsi="Book Antiqua" w:cs="Helvetica" w:hint="eastAsia"/>
          <w:sz w:val="24"/>
        </w:rPr>
        <w:t>0</w:t>
      </w:r>
    </w:p>
    <w:p w14:paraId="08436807" w14:textId="77777777" w:rsidR="0068739F" w:rsidRPr="00AE3276" w:rsidRDefault="0068739F" w:rsidP="0068739F">
      <w:pPr>
        <w:shd w:val="clear" w:color="auto" w:fill="FFFFFF"/>
        <w:snapToGrid w:val="0"/>
        <w:spacing w:line="360" w:lineRule="auto"/>
        <w:rPr>
          <w:rFonts w:ascii="Book Antiqua" w:hAnsi="Book Antiqua" w:cs="Helvetica"/>
          <w:sz w:val="24"/>
        </w:rPr>
      </w:pPr>
      <w:r w:rsidRPr="00AE3276">
        <w:rPr>
          <w:rFonts w:ascii="Book Antiqua" w:hAnsi="Book Antiqua" w:cs="Helvetica"/>
          <w:sz w:val="24"/>
        </w:rPr>
        <w:t xml:space="preserve">Grade B (Very good): </w:t>
      </w:r>
      <w:r w:rsidRPr="00AE3276">
        <w:rPr>
          <w:rFonts w:ascii="Book Antiqua" w:hAnsi="Book Antiqua" w:cs="Helvetica" w:hint="eastAsia"/>
          <w:sz w:val="24"/>
        </w:rPr>
        <w:t>0</w:t>
      </w:r>
    </w:p>
    <w:p w14:paraId="1CFA76B6" w14:textId="57AAEE01" w:rsidR="0068739F" w:rsidRPr="00AE3276" w:rsidRDefault="0068739F" w:rsidP="0068739F">
      <w:pPr>
        <w:shd w:val="clear" w:color="auto" w:fill="FFFFFF"/>
        <w:snapToGrid w:val="0"/>
        <w:spacing w:line="360" w:lineRule="auto"/>
        <w:rPr>
          <w:rFonts w:ascii="Book Antiqua" w:hAnsi="Book Antiqua" w:cs="Helvetica"/>
          <w:sz w:val="24"/>
        </w:rPr>
      </w:pPr>
      <w:r w:rsidRPr="00AE3276">
        <w:rPr>
          <w:rFonts w:ascii="Book Antiqua" w:hAnsi="Book Antiqua" w:cs="Helvetica"/>
          <w:sz w:val="24"/>
        </w:rPr>
        <w:t xml:space="preserve">Grade C (Good): </w:t>
      </w:r>
      <w:r w:rsidR="00AE3276" w:rsidRPr="00AE3276">
        <w:rPr>
          <w:rFonts w:ascii="Book Antiqua" w:hAnsi="Book Antiqua" w:cs="Helvetica" w:hint="eastAsia"/>
          <w:sz w:val="24"/>
        </w:rPr>
        <w:t>C, C</w:t>
      </w:r>
    </w:p>
    <w:p w14:paraId="4FA8F75D" w14:textId="77777777" w:rsidR="0068739F" w:rsidRPr="00AE3276" w:rsidRDefault="0068739F" w:rsidP="0068739F">
      <w:pPr>
        <w:shd w:val="clear" w:color="auto" w:fill="FFFFFF"/>
        <w:snapToGrid w:val="0"/>
        <w:spacing w:line="360" w:lineRule="auto"/>
        <w:rPr>
          <w:rFonts w:ascii="Book Antiqua" w:hAnsi="Book Antiqua" w:cs="Helvetica"/>
          <w:sz w:val="24"/>
        </w:rPr>
      </w:pPr>
      <w:r w:rsidRPr="00AE3276">
        <w:rPr>
          <w:rFonts w:ascii="Book Antiqua" w:hAnsi="Book Antiqua" w:cs="Helvetica"/>
          <w:sz w:val="24"/>
        </w:rPr>
        <w:t xml:space="preserve">Grade D (Fair): </w:t>
      </w:r>
      <w:r w:rsidRPr="00AE3276">
        <w:rPr>
          <w:rFonts w:ascii="Book Antiqua" w:hAnsi="Book Antiqua" w:cs="Helvetica" w:hint="eastAsia"/>
          <w:sz w:val="24"/>
        </w:rPr>
        <w:t>0</w:t>
      </w:r>
    </w:p>
    <w:p w14:paraId="20267D0F" w14:textId="77777777" w:rsidR="0068739F" w:rsidRPr="00AE3276" w:rsidRDefault="0068739F" w:rsidP="0068739F">
      <w:pPr>
        <w:shd w:val="clear" w:color="auto" w:fill="FFFFFF"/>
        <w:snapToGrid w:val="0"/>
        <w:spacing w:line="360" w:lineRule="auto"/>
        <w:rPr>
          <w:rFonts w:ascii="Book Antiqua" w:hAnsi="Book Antiqua" w:cs="Helvetica"/>
          <w:sz w:val="24"/>
        </w:rPr>
      </w:pPr>
      <w:r w:rsidRPr="00AE3276">
        <w:rPr>
          <w:rFonts w:ascii="Book Antiqua" w:hAnsi="Book Antiqua" w:cs="Helvetica"/>
          <w:sz w:val="24"/>
        </w:rPr>
        <w:lastRenderedPageBreak/>
        <w:t xml:space="preserve">Grade E (Poor): </w:t>
      </w:r>
      <w:r w:rsidRPr="00AE3276">
        <w:rPr>
          <w:rFonts w:ascii="Book Antiqua" w:hAnsi="Book Antiqua" w:cs="Helvetica" w:hint="eastAsia"/>
          <w:sz w:val="24"/>
        </w:rPr>
        <w:t>0</w:t>
      </w:r>
    </w:p>
    <w:p w14:paraId="638EBF9C" w14:textId="77777777" w:rsidR="00960181" w:rsidRPr="00AE3276" w:rsidRDefault="00960181" w:rsidP="0014590F">
      <w:pPr>
        <w:spacing w:line="360" w:lineRule="auto"/>
        <w:rPr>
          <w:rFonts w:ascii="Book Antiqua" w:eastAsia="FangSong_GB2312" w:hAnsi="Book Antiqua"/>
          <w:sz w:val="24"/>
        </w:rPr>
      </w:pPr>
    </w:p>
    <w:p w14:paraId="77341330" w14:textId="3BF3FAA9" w:rsidR="00670415" w:rsidRDefault="00670415">
      <w:pPr>
        <w:widowControl/>
        <w:jc w:val="left"/>
        <w:rPr>
          <w:rFonts w:ascii="Book Antiqua" w:eastAsia="FangSong_GB2312" w:hAnsi="Book Antiqua"/>
          <w:sz w:val="24"/>
        </w:rPr>
      </w:pPr>
      <w:r>
        <w:rPr>
          <w:rFonts w:ascii="Book Antiqua" w:eastAsia="FangSong_GB2312" w:hAnsi="Book Antiqua"/>
          <w:sz w:val="24"/>
        </w:rPr>
        <w:br w:type="page"/>
      </w:r>
    </w:p>
    <w:p w14:paraId="19E3F725" w14:textId="77777777" w:rsidR="00960181" w:rsidRPr="00AE3276" w:rsidRDefault="00960181" w:rsidP="0014590F">
      <w:pPr>
        <w:spacing w:line="360" w:lineRule="auto"/>
        <w:rPr>
          <w:rFonts w:ascii="Book Antiqua" w:eastAsia="FangSong_GB2312" w:hAnsi="Book Antiqua"/>
          <w:sz w:val="24"/>
        </w:rPr>
      </w:pPr>
    </w:p>
    <w:p w14:paraId="71FAE04C" w14:textId="191244AF" w:rsidR="00960181" w:rsidRPr="00AE3276" w:rsidRDefault="00960181" w:rsidP="0014590F">
      <w:pPr>
        <w:spacing w:line="360" w:lineRule="auto"/>
        <w:rPr>
          <w:rFonts w:ascii="Book Antiqua" w:eastAsia="FangSong_GB2312" w:hAnsi="Book Antiqua"/>
          <w:sz w:val="24"/>
        </w:rPr>
      </w:pPr>
      <w:r w:rsidRPr="00AE3276">
        <w:rPr>
          <w:rFonts w:ascii="Book Antiqua" w:eastAsia="FangSong_GB2312" w:hAnsi="Book Antiqua"/>
          <w:noProof/>
          <w:sz w:val="24"/>
        </w:rPr>
        <w:drawing>
          <wp:inline distT="0" distB="0" distL="0" distR="0" wp14:anchorId="6CE1B98D" wp14:editId="176DC950">
            <wp:extent cx="5194935" cy="4014922"/>
            <wp:effectExtent l="0" t="0" r="1206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2913" cy="4021088"/>
                    </a:xfrm>
                    <a:prstGeom prst="rect">
                      <a:avLst/>
                    </a:prstGeom>
                  </pic:spPr>
                </pic:pic>
              </a:graphicData>
            </a:graphic>
          </wp:inline>
        </w:drawing>
      </w:r>
    </w:p>
    <w:p w14:paraId="69D0C246" w14:textId="6FE2A46C" w:rsidR="00960181" w:rsidRPr="00AE3276" w:rsidRDefault="00960181" w:rsidP="0014590F">
      <w:pPr>
        <w:spacing w:line="360" w:lineRule="auto"/>
        <w:rPr>
          <w:rFonts w:ascii="Book Antiqua" w:eastAsia="FangSong_GB2312" w:hAnsi="Book Antiqua"/>
          <w:kern w:val="0"/>
          <w:sz w:val="24"/>
        </w:rPr>
      </w:pPr>
      <w:r w:rsidRPr="00AE3276">
        <w:rPr>
          <w:rFonts w:ascii="Book Antiqua" w:eastAsia="FangSong_GB2312" w:hAnsi="Book Antiqua"/>
          <w:b/>
          <w:sz w:val="24"/>
        </w:rPr>
        <w:t xml:space="preserve">Figure 1 The concentration-time curves of the eight components of </w:t>
      </w:r>
      <w:r w:rsidR="0068739F" w:rsidRPr="00AE3276">
        <w:rPr>
          <w:rFonts w:ascii="Book Antiqua" w:eastAsia="FangSong_GB2312" w:hAnsi="Book Antiqua"/>
          <w:b/>
          <w:sz w:val="24"/>
        </w:rPr>
        <w:t>Da-Cheng-Qi decoction</w:t>
      </w:r>
      <w:r w:rsidR="0068739F" w:rsidRPr="00AE3276">
        <w:rPr>
          <w:rFonts w:ascii="Book Antiqua" w:eastAsia="FangSong_GB2312" w:hAnsi="Book Antiqua" w:hint="eastAsia"/>
          <w:b/>
          <w:sz w:val="24"/>
        </w:rPr>
        <w:t xml:space="preserve"> </w:t>
      </w:r>
      <w:r w:rsidRPr="00AE3276">
        <w:rPr>
          <w:rFonts w:ascii="Book Antiqua" w:eastAsia="FangSong_GB2312" w:hAnsi="Book Antiqua"/>
          <w:b/>
          <w:sz w:val="24"/>
        </w:rPr>
        <w:t xml:space="preserve">in plasma of the rats with </w:t>
      </w:r>
      <w:r w:rsidR="00670415" w:rsidRPr="00670415">
        <w:rPr>
          <w:rFonts w:ascii="Book Antiqua" w:eastAsia="FangSong_GB2312" w:hAnsi="Book Antiqua"/>
          <w:b/>
          <w:sz w:val="24"/>
        </w:rPr>
        <w:t>acute pancreatitis</w:t>
      </w:r>
      <w:r w:rsidRPr="00AE3276">
        <w:rPr>
          <w:rFonts w:ascii="Book Antiqua" w:eastAsia="FangSong_GB2312" w:hAnsi="Book Antiqua"/>
          <w:b/>
          <w:sz w:val="24"/>
        </w:rPr>
        <w:t xml:space="preserve">. </w:t>
      </w:r>
      <w:r w:rsidRPr="00AE3276">
        <w:rPr>
          <w:rFonts w:ascii="Book Antiqua" w:eastAsia="FangSong_GB2312" w:hAnsi="Book Antiqua"/>
          <w:kern w:val="0"/>
          <w:sz w:val="24"/>
        </w:rPr>
        <w:t>Rats (</w:t>
      </w:r>
      <w:r w:rsidRPr="00AE3276">
        <w:rPr>
          <w:rFonts w:ascii="Book Antiqua" w:eastAsia="FangSong_GB2312" w:hAnsi="Book Antiqua"/>
          <w:i/>
          <w:kern w:val="0"/>
          <w:sz w:val="24"/>
        </w:rPr>
        <w:t>n</w:t>
      </w:r>
      <w:r w:rsidR="0068739F" w:rsidRPr="00AE3276">
        <w:rPr>
          <w:rFonts w:ascii="Book Antiqua" w:eastAsia="FangSong_GB2312" w:hAnsi="Book Antiqua" w:hint="eastAsia"/>
          <w:kern w:val="0"/>
          <w:sz w:val="24"/>
        </w:rPr>
        <w:t xml:space="preserve"> </w:t>
      </w:r>
      <w:r w:rsidRPr="00AE3276">
        <w:rPr>
          <w:rFonts w:ascii="Book Antiqua" w:eastAsia="FangSong_GB2312" w:hAnsi="Book Antiqua"/>
          <w:kern w:val="0"/>
          <w:sz w:val="24"/>
        </w:rPr>
        <w:t>=</w:t>
      </w:r>
      <w:r w:rsidR="0068739F" w:rsidRPr="00AE3276">
        <w:rPr>
          <w:rFonts w:ascii="Book Antiqua" w:eastAsia="FangSong_GB2312" w:hAnsi="Book Antiqua" w:hint="eastAsia"/>
          <w:kern w:val="0"/>
          <w:sz w:val="24"/>
        </w:rPr>
        <w:t xml:space="preserve"> </w:t>
      </w:r>
      <w:r w:rsidRPr="00AE3276">
        <w:rPr>
          <w:rFonts w:ascii="Book Antiqua" w:eastAsia="FangSong_GB2312" w:hAnsi="Book Antiqua"/>
          <w:kern w:val="0"/>
          <w:sz w:val="24"/>
        </w:rPr>
        <w:t xml:space="preserve">6 per group) were orally dosed with </w:t>
      </w:r>
      <w:r w:rsidR="0068739F" w:rsidRPr="00AE3276">
        <w:rPr>
          <w:rFonts w:ascii="Book Antiqua" w:eastAsia="FangSong_GB2312" w:hAnsi="Book Antiqua"/>
          <w:sz w:val="24"/>
        </w:rPr>
        <w:t>Da-Cheng-Qi decoction (DCQD)</w:t>
      </w:r>
      <w:r w:rsidR="0068739F" w:rsidRPr="00AE3276">
        <w:rPr>
          <w:rFonts w:ascii="Book Antiqua" w:eastAsia="FangSong_GB2312" w:hAnsi="Book Antiqua"/>
          <w:kern w:val="0"/>
          <w:sz w:val="24"/>
        </w:rPr>
        <w:t xml:space="preserve"> </w:t>
      </w:r>
      <w:r w:rsidR="00E43CCF" w:rsidRPr="00AE3276">
        <w:rPr>
          <w:rFonts w:ascii="Book Antiqua" w:eastAsia="FangSong_GB2312" w:hAnsi="Book Antiqua"/>
          <w:kern w:val="0"/>
          <w:sz w:val="24"/>
        </w:rPr>
        <w:t>(</w:t>
      </w:r>
      <w:r w:rsidRPr="00AE3276">
        <w:rPr>
          <w:rFonts w:ascii="Book Antiqua" w:eastAsia="FangSong_GB2312" w:hAnsi="Book Antiqua"/>
          <w:kern w:val="0"/>
          <w:sz w:val="24"/>
        </w:rPr>
        <w:t>10 mL/kg body weight</w:t>
      </w:r>
      <w:r w:rsidR="00E43CCF" w:rsidRPr="00AE3276">
        <w:rPr>
          <w:rFonts w:ascii="Book Antiqua" w:eastAsia="FangSong_GB2312" w:hAnsi="Book Antiqua"/>
          <w:kern w:val="0"/>
          <w:sz w:val="24"/>
        </w:rPr>
        <w:t>)</w:t>
      </w:r>
      <w:r w:rsidRPr="00AE3276">
        <w:rPr>
          <w:rFonts w:ascii="Book Antiqua" w:eastAsia="FangSong_GB2312" w:hAnsi="Book Antiqua"/>
          <w:kern w:val="0"/>
          <w:sz w:val="24"/>
        </w:rPr>
        <w:t xml:space="preserve">. </w:t>
      </w:r>
      <w:r w:rsidR="003D3C87" w:rsidRPr="00AE3276">
        <w:rPr>
          <w:rFonts w:ascii="Book Antiqua" w:eastAsia="FangSong_GB2312" w:hAnsi="Book Antiqua"/>
          <w:kern w:val="0"/>
          <w:sz w:val="24"/>
        </w:rPr>
        <w:t xml:space="preserve">Plasma </w:t>
      </w:r>
      <w:r w:rsidRPr="00AE3276">
        <w:rPr>
          <w:rFonts w:ascii="Book Antiqua" w:eastAsia="FangSong_GB2312" w:hAnsi="Book Antiqua"/>
          <w:kern w:val="0"/>
          <w:sz w:val="24"/>
        </w:rPr>
        <w:t xml:space="preserve">samples were collected from the tails at </w:t>
      </w:r>
      <w:r w:rsidR="004C20E8" w:rsidRPr="00AE3276">
        <w:rPr>
          <w:rFonts w:ascii="Book Antiqua" w:eastAsia="FangSong_GB2312" w:hAnsi="Book Antiqua"/>
          <w:kern w:val="0"/>
          <w:sz w:val="24"/>
        </w:rPr>
        <w:t>1</w:t>
      </w:r>
      <w:r w:rsidRPr="00AE3276">
        <w:rPr>
          <w:rFonts w:ascii="Book Antiqua" w:eastAsia="FangSong_GB2312" w:hAnsi="Book Antiqua"/>
          <w:kern w:val="0"/>
          <w:sz w:val="24"/>
        </w:rPr>
        <w:t>0 min, 20 min, 40 min, 1 h, 2 h, 4 h, 8 h, 12 h and 24 h after a single dosage of DCQD. Plasma concentrations of the components of DCQD were determined by HPLC-MS/MS. The results are represented as the mean ± SD. NG(a): the sham-operat</w:t>
      </w:r>
      <w:r w:rsidR="003D3C87" w:rsidRPr="00AE3276">
        <w:rPr>
          <w:rFonts w:ascii="Book Antiqua" w:eastAsia="FangSong_GB2312" w:hAnsi="Book Antiqua"/>
          <w:kern w:val="0"/>
          <w:sz w:val="24"/>
        </w:rPr>
        <w:t>ed group with the dosing time</w:t>
      </w:r>
      <w:r w:rsidRPr="00AE3276">
        <w:rPr>
          <w:rFonts w:ascii="Book Antiqua" w:eastAsia="FangSong_GB2312" w:hAnsi="Book Antiqua"/>
          <w:kern w:val="0"/>
          <w:sz w:val="24"/>
        </w:rPr>
        <w:t xml:space="preserve"> 4 h after </w:t>
      </w:r>
      <w:r w:rsidRPr="00AE3276">
        <w:rPr>
          <w:rFonts w:ascii="Book Antiqua" w:eastAsia="FangSong_GB2312" w:hAnsi="Book Antiqua"/>
          <w:noProof/>
          <w:kern w:val="0"/>
          <w:sz w:val="24"/>
        </w:rPr>
        <w:t>operation</w:t>
      </w:r>
      <w:r w:rsidRPr="00AE3276">
        <w:rPr>
          <w:rFonts w:ascii="Book Antiqua" w:eastAsia="FangSong_GB2312" w:hAnsi="Book Antiqua"/>
          <w:kern w:val="0"/>
          <w:sz w:val="24"/>
        </w:rPr>
        <w:t xml:space="preserve">; 4hG(a), 12hG(a), </w:t>
      </w:r>
      <w:r w:rsidR="002F4057" w:rsidRPr="00AE3276">
        <w:rPr>
          <w:rFonts w:ascii="Book Antiqua" w:eastAsia="FangSong_GB2312" w:hAnsi="Book Antiqua"/>
          <w:kern w:val="0"/>
          <w:sz w:val="24"/>
        </w:rPr>
        <w:t xml:space="preserve">and </w:t>
      </w:r>
      <w:r w:rsidRPr="00AE3276">
        <w:rPr>
          <w:rFonts w:ascii="Book Antiqua" w:eastAsia="FangSong_GB2312" w:hAnsi="Book Antiqua"/>
          <w:kern w:val="0"/>
          <w:sz w:val="24"/>
        </w:rPr>
        <w:t>24hG(a): the dosing time</w:t>
      </w:r>
      <w:r w:rsidR="00E43CCF" w:rsidRPr="00AE3276">
        <w:rPr>
          <w:rFonts w:ascii="Book Antiqua" w:eastAsia="FangSong_GB2312" w:hAnsi="Book Antiqua"/>
          <w:kern w:val="0"/>
          <w:sz w:val="24"/>
        </w:rPr>
        <w:t>s</w:t>
      </w:r>
      <w:r w:rsidRPr="00AE3276">
        <w:rPr>
          <w:rFonts w:ascii="Book Antiqua" w:eastAsia="FangSong_GB2312" w:hAnsi="Book Antiqua"/>
          <w:kern w:val="0"/>
          <w:sz w:val="24"/>
        </w:rPr>
        <w:t xml:space="preserve"> w</w:t>
      </w:r>
      <w:r w:rsidR="00E43CCF" w:rsidRPr="00AE3276">
        <w:rPr>
          <w:rFonts w:ascii="Book Antiqua" w:eastAsia="FangSong_GB2312" w:hAnsi="Book Antiqua"/>
          <w:kern w:val="0"/>
          <w:sz w:val="24"/>
        </w:rPr>
        <w:t>ere</w:t>
      </w:r>
      <w:r w:rsidRPr="00AE3276">
        <w:rPr>
          <w:rFonts w:ascii="Book Antiqua" w:eastAsia="FangSong_GB2312" w:hAnsi="Book Antiqua"/>
          <w:kern w:val="0"/>
          <w:sz w:val="24"/>
        </w:rPr>
        <w:t xml:space="preserve"> 4 h, 12 h, </w:t>
      </w:r>
      <w:r w:rsidR="002F4057" w:rsidRPr="00AE3276">
        <w:rPr>
          <w:rFonts w:ascii="Book Antiqua" w:eastAsia="FangSong_GB2312" w:hAnsi="Book Antiqua"/>
          <w:kern w:val="0"/>
          <w:sz w:val="24"/>
        </w:rPr>
        <w:t xml:space="preserve">and </w:t>
      </w:r>
      <w:r w:rsidRPr="00AE3276">
        <w:rPr>
          <w:rFonts w:ascii="Book Antiqua" w:eastAsia="FangSong_GB2312" w:hAnsi="Book Antiqua"/>
          <w:kern w:val="0"/>
          <w:sz w:val="24"/>
        </w:rPr>
        <w:t>24 h</w:t>
      </w:r>
      <w:r w:rsidR="00E43CCF" w:rsidRPr="00AE3276">
        <w:rPr>
          <w:rFonts w:ascii="Book Antiqua" w:eastAsia="FangSong_GB2312" w:hAnsi="Book Antiqua"/>
          <w:kern w:val="0"/>
          <w:sz w:val="24"/>
        </w:rPr>
        <w:t>,</w:t>
      </w:r>
      <w:r w:rsidRPr="00AE3276">
        <w:rPr>
          <w:rFonts w:ascii="Book Antiqua" w:eastAsia="FangSong_GB2312" w:hAnsi="Book Antiqua"/>
          <w:kern w:val="0"/>
          <w:sz w:val="24"/>
        </w:rPr>
        <w:t xml:space="preserve"> respectively</w:t>
      </w:r>
      <w:r w:rsidR="00AA7707" w:rsidRPr="00AE3276">
        <w:rPr>
          <w:rFonts w:ascii="Book Antiqua" w:eastAsia="FangSong_GB2312" w:hAnsi="Book Antiqua"/>
          <w:kern w:val="0"/>
          <w:sz w:val="24"/>
        </w:rPr>
        <w:t>,</w:t>
      </w:r>
      <w:r w:rsidRPr="00AE3276">
        <w:rPr>
          <w:rFonts w:ascii="Book Antiqua" w:eastAsia="FangSong_GB2312" w:hAnsi="Book Antiqua"/>
          <w:kern w:val="0"/>
          <w:sz w:val="24"/>
        </w:rPr>
        <w:t xml:space="preserve"> after AP induction.</w:t>
      </w:r>
    </w:p>
    <w:p w14:paraId="3E7FD9C4" w14:textId="77777777" w:rsidR="00960181" w:rsidRPr="00AE3276" w:rsidRDefault="00960181" w:rsidP="0014590F">
      <w:pPr>
        <w:spacing w:line="360" w:lineRule="auto"/>
        <w:rPr>
          <w:rFonts w:ascii="Book Antiqua" w:eastAsia="FangSong_GB2312" w:hAnsi="Book Antiqua"/>
          <w:kern w:val="0"/>
          <w:sz w:val="24"/>
        </w:rPr>
      </w:pPr>
    </w:p>
    <w:p w14:paraId="4334B1E1" w14:textId="7C22E1E1" w:rsidR="00C63859" w:rsidRDefault="00C63859">
      <w:pPr>
        <w:widowControl/>
        <w:jc w:val="left"/>
        <w:rPr>
          <w:rFonts w:ascii="Book Antiqua" w:eastAsia="FangSong_GB2312" w:hAnsi="Book Antiqua"/>
          <w:kern w:val="0"/>
          <w:sz w:val="24"/>
        </w:rPr>
      </w:pPr>
      <w:r>
        <w:rPr>
          <w:rFonts w:ascii="Book Antiqua" w:eastAsia="FangSong_GB2312" w:hAnsi="Book Antiqua"/>
          <w:kern w:val="0"/>
          <w:sz w:val="24"/>
        </w:rPr>
        <w:br w:type="page"/>
      </w:r>
    </w:p>
    <w:p w14:paraId="2B8569FC" w14:textId="6C10419C" w:rsidR="00960181" w:rsidRPr="00AE3276" w:rsidRDefault="00960181" w:rsidP="0014590F">
      <w:pPr>
        <w:spacing w:line="360" w:lineRule="auto"/>
        <w:rPr>
          <w:rFonts w:ascii="Book Antiqua" w:eastAsia="FangSong_GB2312" w:hAnsi="Book Antiqua"/>
          <w:sz w:val="24"/>
        </w:rPr>
      </w:pPr>
      <w:r w:rsidRPr="00AE3276">
        <w:rPr>
          <w:rFonts w:ascii="Book Antiqua" w:eastAsia="FangSong_GB2312" w:hAnsi="Book Antiqua"/>
          <w:noProof/>
          <w:sz w:val="24"/>
        </w:rPr>
        <w:lastRenderedPageBreak/>
        <w:drawing>
          <wp:inline distT="0" distB="0" distL="0" distR="0" wp14:anchorId="7CD9D7D4" wp14:editId="303B3FED">
            <wp:extent cx="5732145" cy="1955800"/>
            <wp:effectExtent l="0" t="0" r="8255" b="0"/>
            <wp:docPr id="3" name="图片 3" descr="图表/Figur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表/Figure%20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2145" cy="1955800"/>
                    </a:xfrm>
                    <a:prstGeom prst="rect">
                      <a:avLst/>
                    </a:prstGeom>
                    <a:noFill/>
                    <a:ln>
                      <a:noFill/>
                    </a:ln>
                  </pic:spPr>
                </pic:pic>
              </a:graphicData>
            </a:graphic>
          </wp:inline>
        </w:drawing>
      </w:r>
    </w:p>
    <w:p w14:paraId="08BBB1FD" w14:textId="4E76D6F0" w:rsidR="00960181" w:rsidRPr="00AE3276" w:rsidRDefault="00960181" w:rsidP="0014590F">
      <w:pPr>
        <w:spacing w:line="360" w:lineRule="auto"/>
        <w:rPr>
          <w:rFonts w:ascii="Book Antiqua" w:eastAsia="FangSong_GB2312" w:hAnsi="Book Antiqua"/>
          <w:kern w:val="0"/>
          <w:sz w:val="24"/>
        </w:rPr>
      </w:pPr>
      <w:r w:rsidRPr="00AE3276">
        <w:rPr>
          <w:rFonts w:ascii="Book Antiqua" w:eastAsia="FangSong_GB2312" w:hAnsi="Book Antiqua"/>
          <w:b/>
          <w:sz w:val="24"/>
        </w:rPr>
        <w:t xml:space="preserve">Figure 2 </w:t>
      </w:r>
      <w:r w:rsidR="0068739F" w:rsidRPr="00AE3276">
        <w:rPr>
          <w:rFonts w:ascii="Book Antiqua" w:eastAsia="FangSong_GB2312" w:hAnsi="Book Antiqua"/>
          <w:b/>
          <w:sz w:val="24"/>
        </w:rPr>
        <w:t>Da-Cheng-Qi decoction</w:t>
      </w:r>
      <w:r w:rsidR="0068739F" w:rsidRPr="00AE3276">
        <w:rPr>
          <w:rFonts w:ascii="Book Antiqua" w:eastAsia="FangSong_GB2312" w:hAnsi="Book Antiqua"/>
          <w:sz w:val="24"/>
        </w:rPr>
        <w:t xml:space="preserve"> </w:t>
      </w:r>
      <w:r w:rsidRPr="00AE3276">
        <w:rPr>
          <w:rFonts w:ascii="Book Antiqua" w:eastAsia="FangSong_GB2312" w:hAnsi="Book Antiqua"/>
          <w:b/>
          <w:sz w:val="24"/>
        </w:rPr>
        <w:t xml:space="preserve">elevated IL-10 levels and lowered IL-6 levels in serum of the rats with </w:t>
      </w:r>
      <w:r w:rsidR="00670415" w:rsidRPr="00670415">
        <w:rPr>
          <w:rFonts w:ascii="Book Antiqua" w:eastAsia="FangSong_GB2312" w:hAnsi="Book Antiqua"/>
          <w:b/>
          <w:sz w:val="24"/>
        </w:rPr>
        <w:t>acute pancreatitis</w:t>
      </w:r>
      <w:r w:rsidRPr="00AE3276">
        <w:rPr>
          <w:rFonts w:ascii="Book Antiqua" w:eastAsia="FangSong_GB2312" w:hAnsi="Book Antiqua"/>
          <w:b/>
          <w:sz w:val="24"/>
        </w:rPr>
        <w:t xml:space="preserve">. </w:t>
      </w:r>
      <w:r w:rsidRPr="00AE3276">
        <w:rPr>
          <w:rFonts w:ascii="Book Antiqua" w:eastAsia="FangSong_GB2312" w:hAnsi="Book Antiqua"/>
          <w:kern w:val="0"/>
          <w:sz w:val="24"/>
        </w:rPr>
        <w:t>Rats (</w:t>
      </w:r>
      <w:r w:rsidRPr="00AE3276">
        <w:rPr>
          <w:rFonts w:ascii="Book Antiqua" w:eastAsia="FangSong_GB2312" w:hAnsi="Book Antiqua"/>
          <w:i/>
          <w:kern w:val="0"/>
          <w:sz w:val="24"/>
        </w:rPr>
        <w:t>n</w:t>
      </w:r>
      <w:r w:rsidR="0068739F" w:rsidRPr="00AE3276">
        <w:rPr>
          <w:rFonts w:ascii="Book Antiqua" w:eastAsia="FangSong_GB2312" w:hAnsi="Book Antiqua" w:hint="eastAsia"/>
          <w:kern w:val="0"/>
          <w:sz w:val="24"/>
        </w:rPr>
        <w:t xml:space="preserve"> </w:t>
      </w:r>
      <w:r w:rsidRPr="00AE3276">
        <w:rPr>
          <w:rFonts w:ascii="Book Antiqua" w:eastAsia="FangSong_GB2312" w:hAnsi="Book Antiqua"/>
          <w:kern w:val="0"/>
          <w:sz w:val="24"/>
        </w:rPr>
        <w:t>=</w:t>
      </w:r>
      <w:r w:rsidR="0068739F" w:rsidRPr="00AE3276">
        <w:rPr>
          <w:rFonts w:ascii="Book Antiqua" w:eastAsia="FangSong_GB2312" w:hAnsi="Book Antiqua" w:hint="eastAsia"/>
          <w:kern w:val="0"/>
          <w:sz w:val="24"/>
        </w:rPr>
        <w:t xml:space="preserve"> </w:t>
      </w:r>
      <w:r w:rsidRPr="00AE3276">
        <w:rPr>
          <w:rFonts w:ascii="Book Antiqua" w:eastAsia="FangSong_GB2312" w:hAnsi="Book Antiqua"/>
          <w:kern w:val="0"/>
          <w:sz w:val="24"/>
        </w:rPr>
        <w:t xml:space="preserve">6 per group) in the three treatment groups were orally dosed with DCQD </w:t>
      </w:r>
      <w:r w:rsidR="00E43CCF" w:rsidRPr="00AE3276">
        <w:rPr>
          <w:rFonts w:ascii="Book Antiqua" w:eastAsia="FangSong_GB2312" w:hAnsi="Book Antiqua"/>
          <w:kern w:val="0"/>
          <w:sz w:val="24"/>
        </w:rPr>
        <w:t>(</w:t>
      </w:r>
      <w:r w:rsidRPr="00AE3276">
        <w:rPr>
          <w:rFonts w:ascii="Book Antiqua" w:eastAsia="FangSong_GB2312" w:hAnsi="Book Antiqua"/>
          <w:kern w:val="0"/>
          <w:sz w:val="24"/>
        </w:rPr>
        <w:t>10 mL/kg body weight</w:t>
      </w:r>
      <w:r w:rsidR="00E43CCF" w:rsidRPr="00AE3276">
        <w:rPr>
          <w:rFonts w:ascii="Book Antiqua" w:eastAsia="FangSong_GB2312" w:hAnsi="Book Antiqua"/>
          <w:kern w:val="0"/>
          <w:sz w:val="24"/>
        </w:rPr>
        <w:t>)</w:t>
      </w:r>
      <w:r w:rsidR="003D3C87" w:rsidRPr="00AE3276">
        <w:rPr>
          <w:rFonts w:ascii="Book Antiqua" w:eastAsia="FangSong_GB2312" w:hAnsi="Book Antiqua"/>
          <w:kern w:val="0"/>
          <w:sz w:val="24"/>
        </w:rPr>
        <w:t xml:space="preserve"> </w:t>
      </w:r>
      <w:r w:rsidRPr="00AE3276">
        <w:rPr>
          <w:rFonts w:ascii="Book Antiqua" w:eastAsia="FangSong_GB2312" w:hAnsi="Book Antiqua"/>
          <w:kern w:val="0"/>
          <w:sz w:val="24"/>
        </w:rPr>
        <w:t xml:space="preserve">4 h, 12 h, </w:t>
      </w:r>
      <w:r w:rsidR="00916E35" w:rsidRPr="00AE3276">
        <w:rPr>
          <w:rFonts w:ascii="Book Antiqua" w:eastAsia="FangSong_GB2312" w:hAnsi="Book Antiqua"/>
          <w:kern w:val="0"/>
          <w:sz w:val="24"/>
        </w:rPr>
        <w:t xml:space="preserve">and </w:t>
      </w:r>
      <w:r w:rsidRPr="00AE3276">
        <w:rPr>
          <w:rFonts w:ascii="Book Antiqua" w:eastAsia="FangSong_GB2312" w:hAnsi="Book Antiqua"/>
          <w:kern w:val="0"/>
          <w:sz w:val="24"/>
        </w:rPr>
        <w:t xml:space="preserve">24 h after AP induction. </w:t>
      </w:r>
      <w:r w:rsidR="003D3C87" w:rsidRPr="00AE3276">
        <w:rPr>
          <w:rFonts w:ascii="Book Antiqua" w:eastAsia="FangSong_GB2312" w:hAnsi="Book Antiqua"/>
          <w:kern w:val="0"/>
          <w:sz w:val="24"/>
        </w:rPr>
        <w:t xml:space="preserve">Serum </w:t>
      </w:r>
      <w:r w:rsidRPr="00AE3276">
        <w:rPr>
          <w:rFonts w:ascii="Book Antiqua" w:eastAsia="FangSong_GB2312" w:hAnsi="Book Antiqua"/>
          <w:kern w:val="0"/>
          <w:sz w:val="24"/>
        </w:rPr>
        <w:t xml:space="preserve">samples were collected at 24 h after a single dosage of DCQD. The results are represented as the mean ± SD. </w:t>
      </w:r>
      <w:r w:rsidRPr="00AE3276">
        <w:rPr>
          <w:rFonts w:ascii="Book Antiqua" w:eastAsia="FangSong_GB2312" w:hAnsi="Book Antiqua"/>
          <w:sz w:val="24"/>
        </w:rPr>
        <w:t xml:space="preserve">NG(b): </w:t>
      </w:r>
      <w:r w:rsidRPr="00AE3276">
        <w:rPr>
          <w:rFonts w:ascii="Book Antiqua" w:eastAsia="FangSong_GB2312" w:hAnsi="Book Antiqua"/>
          <w:kern w:val="0"/>
          <w:sz w:val="24"/>
        </w:rPr>
        <w:t>the sham-operated group; MG(b): the model group</w:t>
      </w:r>
      <w:r w:rsidR="003D3C87" w:rsidRPr="00AE3276">
        <w:rPr>
          <w:rFonts w:ascii="Book Antiqua" w:eastAsia="FangSong_GB2312" w:hAnsi="Book Antiqua"/>
          <w:kern w:val="0"/>
          <w:sz w:val="24"/>
        </w:rPr>
        <w:t xml:space="preserve"> or the control group</w:t>
      </w:r>
      <w:r w:rsidRPr="00AE3276">
        <w:rPr>
          <w:rFonts w:ascii="Book Antiqua" w:eastAsia="FangSong_GB2312" w:hAnsi="Book Antiqua"/>
          <w:kern w:val="0"/>
          <w:sz w:val="24"/>
        </w:rPr>
        <w:t xml:space="preserve">; 4hG(b), 12hG(b), </w:t>
      </w:r>
      <w:r w:rsidR="00916E35" w:rsidRPr="00AE3276">
        <w:rPr>
          <w:rFonts w:ascii="Book Antiqua" w:eastAsia="FangSong_GB2312" w:hAnsi="Book Antiqua"/>
          <w:kern w:val="0"/>
          <w:sz w:val="24"/>
        </w:rPr>
        <w:t xml:space="preserve">and </w:t>
      </w:r>
      <w:r w:rsidRPr="00AE3276">
        <w:rPr>
          <w:rFonts w:ascii="Book Antiqua" w:eastAsia="FangSong_GB2312" w:hAnsi="Book Antiqua"/>
          <w:kern w:val="0"/>
          <w:sz w:val="24"/>
        </w:rPr>
        <w:t xml:space="preserve">24hG(b): rats were orally dosed with DCQD 4 h, 12 h, </w:t>
      </w:r>
      <w:r w:rsidR="00916E35" w:rsidRPr="00AE3276">
        <w:rPr>
          <w:rFonts w:ascii="Book Antiqua" w:eastAsia="FangSong_GB2312" w:hAnsi="Book Antiqua"/>
          <w:kern w:val="0"/>
          <w:sz w:val="24"/>
        </w:rPr>
        <w:t xml:space="preserve">and </w:t>
      </w:r>
      <w:r w:rsidRPr="00AE3276">
        <w:rPr>
          <w:rFonts w:ascii="Book Antiqua" w:eastAsia="FangSong_GB2312" w:hAnsi="Book Antiqua"/>
          <w:kern w:val="0"/>
          <w:sz w:val="24"/>
        </w:rPr>
        <w:t>24 h</w:t>
      </w:r>
      <w:r w:rsidR="00E43CCF" w:rsidRPr="00AE3276">
        <w:rPr>
          <w:rFonts w:ascii="Book Antiqua" w:eastAsia="FangSong_GB2312" w:hAnsi="Book Antiqua"/>
          <w:kern w:val="0"/>
          <w:sz w:val="24"/>
        </w:rPr>
        <w:t>,</w:t>
      </w:r>
      <w:r w:rsidRPr="00AE3276">
        <w:rPr>
          <w:rFonts w:ascii="Book Antiqua" w:eastAsia="FangSong_GB2312" w:hAnsi="Book Antiqua"/>
          <w:kern w:val="0"/>
          <w:sz w:val="24"/>
        </w:rPr>
        <w:t xml:space="preserve"> respectively</w:t>
      </w:r>
      <w:r w:rsidR="00AA7707" w:rsidRPr="00AE3276">
        <w:rPr>
          <w:rFonts w:ascii="Book Antiqua" w:eastAsia="FangSong_GB2312" w:hAnsi="Book Antiqua"/>
          <w:kern w:val="0"/>
          <w:sz w:val="24"/>
        </w:rPr>
        <w:t>,</w:t>
      </w:r>
      <w:r w:rsidRPr="00AE3276">
        <w:rPr>
          <w:rFonts w:ascii="Book Antiqua" w:eastAsia="FangSong_GB2312" w:hAnsi="Book Antiqua"/>
          <w:kern w:val="0"/>
          <w:sz w:val="24"/>
        </w:rPr>
        <w:t xml:space="preserve"> after AP induction.</w:t>
      </w:r>
    </w:p>
    <w:p w14:paraId="32127267" w14:textId="77777777" w:rsidR="00960181" w:rsidRPr="00AE3276" w:rsidRDefault="00960181" w:rsidP="0014590F">
      <w:pPr>
        <w:spacing w:line="360" w:lineRule="auto"/>
        <w:rPr>
          <w:rFonts w:ascii="Book Antiqua" w:eastAsia="FangSong_GB2312" w:hAnsi="Book Antiqua"/>
          <w:sz w:val="24"/>
        </w:rPr>
      </w:pPr>
    </w:p>
    <w:p w14:paraId="643396C3" w14:textId="77777777" w:rsidR="00C63859" w:rsidRDefault="00C63859">
      <w:pPr>
        <w:widowControl/>
        <w:jc w:val="left"/>
        <w:rPr>
          <w:rFonts w:ascii="Book Antiqua" w:eastAsia="FangSong_GB2312" w:hAnsi="Book Antiqua"/>
          <w:sz w:val="24"/>
        </w:rPr>
      </w:pPr>
      <w:r>
        <w:rPr>
          <w:rFonts w:ascii="Book Antiqua" w:eastAsia="FangSong_GB2312" w:hAnsi="Book Antiqua"/>
          <w:sz w:val="24"/>
        </w:rPr>
        <w:br w:type="page"/>
      </w:r>
    </w:p>
    <w:p w14:paraId="3446B5A5" w14:textId="7F6BC363" w:rsidR="00940884" w:rsidRPr="00AE3276" w:rsidRDefault="003A0C0F" w:rsidP="0014590F">
      <w:pPr>
        <w:spacing w:line="360" w:lineRule="auto"/>
        <w:rPr>
          <w:rFonts w:ascii="Book Antiqua" w:eastAsia="FangSong_GB2312" w:hAnsi="Book Antiqua"/>
          <w:sz w:val="24"/>
        </w:rPr>
      </w:pPr>
      <w:r w:rsidRPr="00AE3276">
        <w:rPr>
          <w:rFonts w:ascii="Book Antiqua" w:eastAsia="FangSong_GB2312" w:hAnsi="Book Antiqua"/>
          <w:noProof/>
          <w:sz w:val="24"/>
        </w:rPr>
        <w:lastRenderedPageBreak/>
        <w:drawing>
          <wp:inline distT="0" distB="0" distL="0" distR="0" wp14:anchorId="1D5E64D1" wp14:editId="6453F47E">
            <wp:extent cx="5737225" cy="1802130"/>
            <wp:effectExtent l="0" t="0" r="3175" b="1270"/>
            <wp:docPr id="9" name="图片 9" descr="../Figure%203%20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203%20A+B.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7225" cy="1802130"/>
                    </a:xfrm>
                    <a:prstGeom prst="rect">
                      <a:avLst/>
                    </a:prstGeom>
                    <a:noFill/>
                    <a:ln>
                      <a:noFill/>
                    </a:ln>
                  </pic:spPr>
                </pic:pic>
              </a:graphicData>
            </a:graphic>
          </wp:inline>
        </w:drawing>
      </w:r>
    </w:p>
    <w:p w14:paraId="5DF92F15" w14:textId="458FC8AD" w:rsidR="008D422B" w:rsidRPr="00AE3276" w:rsidRDefault="003A0C0F" w:rsidP="0014590F">
      <w:pPr>
        <w:spacing w:line="360" w:lineRule="auto"/>
        <w:rPr>
          <w:rFonts w:ascii="Book Antiqua" w:eastAsia="FangSong_GB2312" w:hAnsi="Book Antiqua"/>
          <w:sz w:val="24"/>
        </w:rPr>
      </w:pPr>
      <w:r w:rsidRPr="00AE3276">
        <w:rPr>
          <w:rFonts w:ascii="Book Antiqua" w:eastAsia="FangSong_GB2312" w:hAnsi="Book Antiqua"/>
          <w:noProof/>
          <w:sz w:val="24"/>
        </w:rPr>
        <w:drawing>
          <wp:inline distT="0" distB="0" distL="0" distR="0" wp14:anchorId="2238875B" wp14:editId="6E9AD950">
            <wp:extent cx="5728335" cy="1864360"/>
            <wp:effectExtent l="0" t="0" r="12065" b="0"/>
            <wp:docPr id="10" name="图片 10" descr="../Figure%203%20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203%20C+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8335" cy="1864360"/>
                    </a:xfrm>
                    <a:prstGeom prst="rect">
                      <a:avLst/>
                    </a:prstGeom>
                    <a:noFill/>
                    <a:ln>
                      <a:noFill/>
                    </a:ln>
                  </pic:spPr>
                </pic:pic>
              </a:graphicData>
            </a:graphic>
          </wp:inline>
        </w:drawing>
      </w:r>
    </w:p>
    <w:p w14:paraId="1D0CCBEB" w14:textId="438BE098" w:rsidR="00940884" w:rsidRPr="00AE3276" w:rsidRDefault="00940884" w:rsidP="0014590F">
      <w:pPr>
        <w:spacing w:line="360" w:lineRule="auto"/>
        <w:rPr>
          <w:rFonts w:ascii="Book Antiqua" w:eastAsia="FangSong_GB2312" w:hAnsi="Book Antiqua"/>
          <w:kern w:val="0"/>
          <w:sz w:val="24"/>
        </w:rPr>
      </w:pPr>
      <w:r w:rsidRPr="00AE3276">
        <w:rPr>
          <w:rFonts w:ascii="Book Antiqua" w:eastAsia="FangSong_GB2312" w:hAnsi="Book Antiqua"/>
          <w:b/>
          <w:sz w:val="24"/>
        </w:rPr>
        <w:t>Figure 3 The pathological damage</w:t>
      </w:r>
      <w:r w:rsidR="006B45B8" w:rsidRPr="00AE3276">
        <w:rPr>
          <w:rFonts w:ascii="Book Antiqua" w:eastAsia="FangSong_GB2312" w:hAnsi="Book Antiqua"/>
          <w:b/>
          <w:sz w:val="24"/>
        </w:rPr>
        <w:t>s</w:t>
      </w:r>
      <w:r w:rsidRPr="00AE3276">
        <w:rPr>
          <w:rFonts w:ascii="Book Antiqua" w:eastAsia="FangSong_GB2312" w:hAnsi="Book Antiqua"/>
          <w:b/>
          <w:sz w:val="24"/>
        </w:rPr>
        <w:t xml:space="preserve"> in the pancreatic tissues and the serum amylase.</w:t>
      </w:r>
      <w:r w:rsidRPr="00AE3276">
        <w:rPr>
          <w:rFonts w:ascii="Book Antiqua" w:eastAsia="FangSong_GB2312" w:hAnsi="Book Antiqua"/>
          <w:b/>
          <w:i/>
          <w:sz w:val="24"/>
        </w:rPr>
        <w:t xml:space="preserve"> </w:t>
      </w:r>
      <w:r w:rsidRPr="00AE3276">
        <w:rPr>
          <w:rFonts w:ascii="Book Antiqua" w:eastAsia="FangSong_GB2312" w:hAnsi="Book Antiqua"/>
          <w:kern w:val="0"/>
          <w:sz w:val="24"/>
        </w:rPr>
        <w:t>Rats (</w:t>
      </w:r>
      <w:r w:rsidRPr="00AE3276">
        <w:rPr>
          <w:rFonts w:ascii="Book Antiqua" w:eastAsia="FangSong_GB2312" w:hAnsi="Book Antiqua"/>
          <w:i/>
          <w:kern w:val="0"/>
          <w:sz w:val="24"/>
        </w:rPr>
        <w:t>n</w:t>
      </w:r>
      <w:r w:rsidR="0068739F" w:rsidRPr="00AE3276">
        <w:rPr>
          <w:rFonts w:ascii="Book Antiqua" w:eastAsia="FangSong_GB2312" w:hAnsi="Book Antiqua" w:hint="eastAsia"/>
          <w:kern w:val="0"/>
          <w:sz w:val="24"/>
        </w:rPr>
        <w:t xml:space="preserve"> </w:t>
      </w:r>
      <w:r w:rsidRPr="00AE3276">
        <w:rPr>
          <w:rFonts w:ascii="Book Antiqua" w:eastAsia="FangSong_GB2312" w:hAnsi="Book Antiqua"/>
          <w:kern w:val="0"/>
          <w:sz w:val="24"/>
        </w:rPr>
        <w:t>=</w:t>
      </w:r>
      <w:r w:rsidR="0068739F" w:rsidRPr="00AE3276">
        <w:rPr>
          <w:rFonts w:ascii="Book Antiqua" w:eastAsia="FangSong_GB2312" w:hAnsi="Book Antiqua" w:hint="eastAsia"/>
          <w:kern w:val="0"/>
          <w:sz w:val="24"/>
        </w:rPr>
        <w:t xml:space="preserve"> </w:t>
      </w:r>
      <w:r w:rsidRPr="00AE3276">
        <w:rPr>
          <w:rFonts w:ascii="Book Antiqua" w:eastAsia="FangSong_GB2312" w:hAnsi="Book Antiqua"/>
          <w:kern w:val="0"/>
          <w:sz w:val="24"/>
        </w:rPr>
        <w:t xml:space="preserve">6 per group) were orally </w:t>
      </w:r>
      <w:r w:rsidR="004C20E8" w:rsidRPr="00AE3276">
        <w:rPr>
          <w:rFonts w:ascii="Book Antiqua" w:eastAsia="FangSong_GB2312" w:hAnsi="Book Antiqua"/>
          <w:kern w:val="0"/>
          <w:sz w:val="24"/>
        </w:rPr>
        <w:t>administered</w:t>
      </w:r>
      <w:r w:rsidRPr="00AE3276">
        <w:rPr>
          <w:rFonts w:ascii="Book Antiqua" w:eastAsia="FangSong_GB2312" w:hAnsi="Book Antiqua"/>
          <w:kern w:val="0"/>
          <w:sz w:val="24"/>
        </w:rPr>
        <w:t xml:space="preserve"> </w:t>
      </w:r>
      <w:r w:rsidR="0068739F" w:rsidRPr="00AE3276">
        <w:rPr>
          <w:rFonts w:ascii="Book Antiqua" w:eastAsia="FangSong_GB2312" w:hAnsi="Book Antiqua"/>
          <w:sz w:val="24"/>
        </w:rPr>
        <w:t>Da-Cheng-Qi decoction (DCQD)</w:t>
      </w:r>
      <w:r w:rsidR="0068739F" w:rsidRPr="00AE3276">
        <w:rPr>
          <w:rFonts w:ascii="Book Antiqua" w:eastAsia="FangSong_GB2312" w:hAnsi="Book Antiqua"/>
          <w:kern w:val="0"/>
          <w:sz w:val="24"/>
        </w:rPr>
        <w:t xml:space="preserve"> </w:t>
      </w:r>
      <w:r w:rsidR="008D19A2" w:rsidRPr="00AE3276">
        <w:rPr>
          <w:rFonts w:ascii="Book Antiqua" w:eastAsia="FangSong_GB2312" w:hAnsi="Book Antiqua"/>
          <w:kern w:val="0"/>
          <w:sz w:val="24"/>
        </w:rPr>
        <w:t>(</w:t>
      </w:r>
      <w:r w:rsidRPr="00AE3276">
        <w:rPr>
          <w:rFonts w:ascii="Book Antiqua" w:eastAsia="FangSong_GB2312" w:hAnsi="Book Antiqua"/>
          <w:kern w:val="0"/>
          <w:sz w:val="24"/>
        </w:rPr>
        <w:t>10 mL/kg body weight</w:t>
      </w:r>
      <w:r w:rsidR="008D19A2" w:rsidRPr="00AE3276">
        <w:rPr>
          <w:rFonts w:ascii="Book Antiqua" w:eastAsia="FangSong_GB2312" w:hAnsi="Book Antiqua"/>
          <w:kern w:val="0"/>
          <w:sz w:val="24"/>
        </w:rPr>
        <w:t>)</w:t>
      </w:r>
      <w:r w:rsidRPr="00AE3276">
        <w:rPr>
          <w:rFonts w:ascii="Book Antiqua" w:eastAsia="FangSong_GB2312" w:hAnsi="Book Antiqua"/>
          <w:kern w:val="0"/>
          <w:sz w:val="24"/>
        </w:rPr>
        <w:t xml:space="preserve"> </w:t>
      </w:r>
      <w:r w:rsidR="004C20E8" w:rsidRPr="00AE3276">
        <w:rPr>
          <w:rFonts w:ascii="Book Antiqua" w:eastAsia="FangSong_GB2312" w:hAnsi="Book Antiqua"/>
          <w:kern w:val="0"/>
          <w:sz w:val="24"/>
        </w:rPr>
        <w:t>4 h</w:t>
      </w:r>
      <w:r w:rsidRPr="00AE3276">
        <w:rPr>
          <w:rFonts w:ascii="Book Antiqua" w:eastAsia="FangSong_GB2312" w:hAnsi="Book Antiqua"/>
          <w:kern w:val="0"/>
          <w:sz w:val="24"/>
        </w:rPr>
        <w:t>, 1</w:t>
      </w:r>
      <w:r w:rsidR="004C20E8" w:rsidRPr="00AE3276">
        <w:rPr>
          <w:rFonts w:ascii="Book Antiqua" w:eastAsia="FangSong_GB2312" w:hAnsi="Book Antiqua"/>
          <w:kern w:val="0"/>
          <w:sz w:val="24"/>
        </w:rPr>
        <w:t>2 h</w:t>
      </w:r>
      <w:r w:rsidRPr="00AE3276">
        <w:rPr>
          <w:rFonts w:ascii="Book Antiqua" w:eastAsia="FangSong_GB2312" w:hAnsi="Book Antiqua"/>
          <w:kern w:val="0"/>
          <w:sz w:val="24"/>
        </w:rPr>
        <w:t xml:space="preserve">, </w:t>
      </w:r>
      <w:r w:rsidR="004C20E8" w:rsidRPr="00AE3276">
        <w:rPr>
          <w:rFonts w:ascii="Book Antiqua" w:eastAsia="FangSong_GB2312" w:hAnsi="Book Antiqua"/>
          <w:kern w:val="0"/>
          <w:sz w:val="24"/>
        </w:rPr>
        <w:t xml:space="preserve">and </w:t>
      </w:r>
      <w:r w:rsidRPr="00AE3276">
        <w:rPr>
          <w:rFonts w:ascii="Book Antiqua" w:eastAsia="FangSong_GB2312" w:hAnsi="Book Antiqua"/>
          <w:kern w:val="0"/>
          <w:sz w:val="24"/>
        </w:rPr>
        <w:t>2</w:t>
      </w:r>
      <w:r w:rsidR="004C20E8" w:rsidRPr="00AE3276">
        <w:rPr>
          <w:rFonts w:ascii="Book Antiqua" w:eastAsia="FangSong_GB2312" w:hAnsi="Book Antiqua"/>
          <w:kern w:val="0"/>
          <w:sz w:val="24"/>
        </w:rPr>
        <w:t>4 h</w:t>
      </w:r>
      <w:r w:rsidRPr="00AE3276">
        <w:rPr>
          <w:rFonts w:ascii="Book Antiqua" w:eastAsia="FangSong_GB2312" w:hAnsi="Book Antiqua"/>
          <w:kern w:val="0"/>
          <w:sz w:val="24"/>
        </w:rPr>
        <w:t xml:space="preserve"> after AP induction. Pancreatic tissues were collected for staining with </w:t>
      </w:r>
      <w:r w:rsidR="006B45B8" w:rsidRPr="00AE3276">
        <w:rPr>
          <w:rFonts w:ascii="Book Antiqua" w:eastAsia="FangSong_GB2312" w:hAnsi="Book Antiqua"/>
          <w:kern w:val="0"/>
          <w:sz w:val="24"/>
        </w:rPr>
        <w:t xml:space="preserve">HE (A, </w:t>
      </w:r>
      <w:r w:rsidR="0068739F" w:rsidRPr="00AE3276">
        <w:rPr>
          <w:rFonts w:ascii="Book Antiqua" w:eastAsia="FangSong_GB2312" w:hAnsi="Book Antiqua"/>
          <w:kern w:val="0"/>
          <w:sz w:val="24"/>
        </w:rPr>
        <w:sym w:font="Symbol" w:char="F0B4"/>
      </w:r>
      <w:r w:rsidR="0068739F" w:rsidRPr="00AE3276">
        <w:rPr>
          <w:rFonts w:ascii="Book Antiqua" w:eastAsia="FangSong_GB2312" w:hAnsi="Book Antiqua" w:hint="eastAsia"/>
          <w:kern w:val="0"/>
          <w:sz w:val="24"/>
        </w:rPr>
        <w:t xml:space="preserve"> </w:t>
      </w:r>
      <w:r w:rsidR="006B45B8" w:rsidRPr="00AE3276">
        <w:rPr>
          <w:rFonts w:ascii="Book Antiqua" w:eastAsia="FangSong_GB2312" w:hAnsi="Book Antiqua"/>
          <w:kern w:val="0"/>
          <w:sz w:val="24"/>
        </w:rPr>
        <w:t>200)</w:t>
      </w:r>
      <w:r w:rsidRPr="00AE3276">
        <w:rPr>
          <w:rFonts w:ascii="Book Antiqua" w:eastAsia="FangSong_GB2312" w:hAnsi="Book Antiqua"/>
          <w:kern w:val="0"/>
          <w:sz w:val="24"/>
        </w:rPr>
        <w:t xml:space="preserve"> 24 h after </w:t>
      </w:r>
      <w:r w:rsidR="00916E35" w:rsidRPr="00AE3276">
        <w:rPr>
          <w:rFonts w:ascii="Book Antiqua" w:eastAsia="FangSong_GB2312" w:hAnsi="Book Antiqua"/>
          <w:noProof/>
          <w:kern w:val="0"/>
          <w:sz w:val="24"/>
        </w:rPr>
        <w:t xml:space="preserve">a single </w:t>
      </w:r>
      <w:r w:rsidRPr="00AE3276">
        <w:rPr>
          <w:rFonts w:ascii="Book Antiqua" w:eastAsia="FangSong_GB2312" w:hAnsi="Book Antiqua"/>
          <w:noProof/>
          <w:kern w:val="0"/>
          <w:sz w:val="24"/>
        </w:rPr>
        <w:t>dosage</w:t>
      </w:r>
      <w:r w:rsidRPr="00AE3276">
        <w:rPr>
          <w:rFonts w:ascii="Book Antiqua" w:eastAsia="FangSong_GB2312" w:hAnsi="Book Antiqua"/>
          <w:kern w:val="0"/>
          <w:sz w:val="24"/>
        </w:rPr>
        <w:t xml:space="preserve"> of DCQD</w:t>
      </w:r>
      <w:r w:rsidR="0068739F" w:rsidRPr="00AE3276">
        <w:rPr>
          <w:rFonts w:ascii="Book Antiqua" w:eastAsia="FangSong_GB2312" w:hAnsi="Book Antiqua" w:hint="eastAsia"/>
          <w:kern w:val="0"/>
          <w:sz w:val="24"/>
        </w:rPr>
        <w:t>;</w:t>
      </w:r>
      <w:r w:rsidRPr="00AE3276">
        <w:rPr>
          <w:rFonts w:ascii="Book Antiqua" w:eastAsia="FangSong_GB2312" w:hAnsi="Book Antiqua"/>
          <w:kern w:val="0"/>
          <w:sz w:val="24"/>
        </w:rPr>
        <w:t xml:space="preserve"> B: Pathological scores of the pancreatic tissues. The serum amylase was detected by E</w:t>
      </w:r>
      <w:r w:rsidR="00597FC7" w:rsidRPr="00AE3276">
        <w:rPr>
          <w:rFonts w:ascii="Book Antiqua" w:eastAsia="FangSong_GB2312" w:hAnsi="Book Antiqua"/>
          <w:kern w:val="0"/>
          <w:sz w:val="24"/>
        </w:rPr>
        <w:t>LISA</w:t>
      </w:r>
      <w:r w:rsidRPr="00AE3276">
        <w:rPr>
          <w:rFonts w:ascii="Book Antiqua" w:eastAsia="FangSong_GB2312" w:hAnsi="Book Antiqua"/>
          <w:kern w:val="0"/>
          <w:sz w:val="24"/>
        </w:rPr>
        <w:t xml:space="preserve"> (C&amp;D). The results are represented as the mean ± SD. </w:t>
      </w:r>
      <w:r w:rsidRPr="00AE3276">
        <w:rPr>
          <w:rFonts w:ascii="Book Antiqua" w:eastAsia="FangSong_GB2312" w:hAnsi="Book Antiqua"/>
          <w:sz w:val="24"/>
          <w:vertAlign w:val="superscript"/>
        </w:rPr>
        <w:t>a</w:t>
      </w:r>
      <w:r w:rsidRPr="00AE3276">
        <w:rPr>
          <w:rFonts w:ascii="Book Antiqua" w:eastAsia="FangSong_GB2312" w:hAnsi="Book Antiqua"/>
          <w:i/>
          <w:kern w:val="0"/>
          <w:sz w:val="24"/>
        </w:rPr>
        <w:t>P</w:t>
      </w:r>
      <w:r w:rsidRPr="00AE3276">
        <w:rPr>
          <w:rFonts w:ascii="Book Antiqua" w:eastAsia="FangSong_GB2312" w:hAnsi="Book Antiqua"/>
          <w:kern w:val="0"/>
          <w:sz w:val="24"/>
        </w:rPr>
        <w:t xml:space="preserve"> &lt;</w:t>
      </w:r>
      <w:r w:rsidR="006B45B8" w:rsidRPr="00AE3276">
        <w:rPr>
          <w:rFonts w:ascii="Book Antiqua" w:eastAsia="FangSong_GB2312" w:hAnsi="Book Antiqua"/>
          <w:sz w:val="24"/>
        </w:rPr>
        <w:t xml:space="preserve"> 0.05 </w:t>
      </w:r>
      <w:r w:rsidR="006B45B8" w:rsidRPr="00AE3276">
        <w:rPr>
          <w:rFonts w:ascii="Book Antiqua" w:eastAsia="FangSong_GB2312" w:hAnsi="Book Antiqua"/>
          <w:i/>
          <w:sz w:val="24"/>
        </w:rPr>
        <w:t>vs</w:t>
      </w:r>
      <w:r w:rsidR="006B45B8" w:rsidRPr="00AE3276">
        <w:rPr>
          <w:rFonts w:ascii="Book Antiqua" w:eastAsia="FangSong_GB2312" w:hAnsi="Book Antiqua"/>
          <w:sz w:val="24"/>
        </w:rPr>
        <w:t xml:space="preserve"> NG(a</w:t>
      </w:r>
      <w:r w:rsidRPr="00AE3276">
        <w:rPr>
          <w:rFonts w:ascii="Book Antiqua" w:eastAsia="FangSong_GB2312" w:hAnsi="Book Antiqua"/>
          <w:sz w:val="24"/>
        </w:rPr>
        <w:t>). NG(</w:t>
      </w:r>
      <w:r w:rsidR="006B45B8" w:rsidRPr="00AE3276">
        <w:rPr>
          <w:rFonts w:ascii="Book Antiqua" w:eastAsia="FangSong_GB2312" w:hAnsi="Book Antiqua"/>
          <w:sz w:val="24"/>
        </w:rPr>
        <w:t>a/</w:t>
      </w:r>
      <w:r w:rsidRPr="00AE3276">
        <w:rPr>
          <w:rFonts w:ascii="Book Antiqua" w:eastAsia="FangSong_GB2312" w:hAnsi="Book Antiqua"/>
          <w:sz w:val="24"/>
        </w:rPr>
        <w:t xml:space="preserve">b): </w:t>
      </w:r>
      <w:r w:rsidRPr="00AE3276">
        <w:rPr>
          <w:rFonts w:ascii="Book Antiqua" w:eastAsia="FangSong_GB2312" w:hAnsi="Book Antiqua"/>
          <w:kern w:val="0"/>
          <w:sz w:val="24"/>
        </w:rPr>
        <w:t>the sham-operated group; MG(b): the model group</w:t>
      </w:r>
      <w:r w:rsidR="006B45B8" w:rsidRPr="00AE3276">
        <w:rPr>
          <w:rFonts w:ascii="Book Antiqua" w:eastAsia="FangSong_GB2312" w:hAnsi="Book Antiqua"/>
          <w:kern w:val="0"/>
          <w:sz w:val="24"/>
        </w:rPr>
        <w:t xml:space="preserve"> or the control group</w:t>
      </w:r>
      <w:r w:rsidRPr="00AE3276">
        <w:rPr>
          <w:rFonts w:ascii="Book Antiqua" w:eastAsia="FangSong_GB2312" w:hAnsi="Book Antiqua"/>
          <w:kern w:val="0"/>
          <w:sz w:val="24"/>
        </w:rPr>
        <w:t>; 4hG(</w:t>
      </w:r>
      <w:r w:rsidR="006B45B8" w:rsidRPr="00AE3276">
        <w:rPr>
          <w:rFonts w:ascii="Book Antiqua" w:eastAsia="FangSong_GB2312" w:hAnsi="Book Antiqua"/>
          <w:kern w:val="0"/>
          <w:sz w:val="24"/>
        </w:rPr>
        <w:t>a/</w:t>
      </w:r>
      <w:r w:rsidRPr="00AE3276">
        <w:rPr>
          <w:rFonts w:ascii="Book Antiqua" w:eastAsia="FangSong_GB2312" w:hAnsi="Book Antiqua"/>
          <w:kern w:val="0"/>
          <w:sz w:val="24"/>
        </w:rPr>
        <w:t>b), 12hG(</w:t>
      </w:r>
      <w:r w:rsidR="006B45B8" w:rsidRPr="00AE3276">
        <w:rPr>
          <w:rFonts w:ascii="Book Antiqua" w:eastAsia="FangSong_GB2312" w:hAnsi="Book Antiqua"/>
          <w:kern w:val="0"/>
          <w:sz w:val="24"/>
        </w:rPr>
        <w:t>a/</w:t>
      </w:r>
      <w:r w:rsidRPr="00AE3276">
        <w:rPr>
          <w:rFonts w:ascii="Book Antiqua" w:eastAsia="FangSong_GB2312" w:hAnsi="Book Antiqua"/>
          <w:kern w:val="0"/>
          <w:sz w:val="24"/>
        </w:rPr>
        <w:t xml:space="preserve">b), </w:t>
      </w:r>
      <w:r w:rsidR="004C20E8" w:rsidRPr="00AE3276">
        <w:rPr>
          <w:rFonts w:ascii="Book Antiqua" w:eastAsia="FangSong_GB2312" w:hAnsi="Book Antiqua"/>
          <w:kern w:val="0"/>
          <w:sz w:val="24"/>
        </w:rPr>
        <w:t xml:space="preserve">and </w:t>
      </w:r>
      <w:r w:rsidRPr="00AE3276">
        <w:rPr>
          <w:rFonts w:ascii="Book Antiqua" w:eastAsia="FangSong_GB2312" w:hAnsi="Book Antiqua"/>
          <w:kern w:val="0"/>
          <w:sz w:val="24"/>
        </w:rPr>
        <w:t>24hG(</w:t>
      </w:r>
      <w:r w:rsidR="006B45B8" w:rsidRPr="00AE3276">
        <w:rPr>
          <w:rFonts w:ascii="Book Antiqua" w:eastAsia="FangSong_GB2312" w:hAnsi="Book Antiqua"/>
          <w:kern w:val="0"/>
          <w:sz w:val="24"/>
        </w:rPr>
        <w:t>a/</w:t>
      </w:r>
      <w:r w:rsidRPr="00AE3276">
        <w:rPr>
          <w:rFonts w:ascii="Book Antiqua" w:eastAsia="FangSong_GB2312" w:hAnsi="Book Antiqua"/>
          <w:kern w:val="0"/>
          <w:sz w:val="24"/>
        </w:rPr>
        <w:t>b): rat</w:t>
      </w:r>
      <w:r w:rsidR="006B45B8" w:rsidRPr="00AE3276">
        <w:rPr>
          <w:rFonts w:ascii="Book Antiqua" w:eastAsia="FangSong_GB2312" w:hAnsi="Book Antiqua"/>
          <w:kern w:val="0"/>
          <w:sz w:val="24"/>
        </w:rPr>
        <w:t>s were orally dosed with DCQD</w:t>
      </w:r>
      <w:r w:rsidRPr="00AE3276">
        <w:rPr>
          <w:rFonts w:ascii="Book Antiqua" w:eastAsia="FangSong_GB2312" w:hAnsi="Book Antiqua"/>
          <w:kern w:val="0"/>
          <w:sz w:val="24"/>
        </w:rPr>
        <w:t xml:space="preserve"> 4 h, 12 h, </w:t>
      </w:r>
      <w:r w:rsidR="004C20E8" w:rsidRPr="00AE3276">
        <w:rPr>
          <w:rFonts w:ascii="Book Antiqua" w:eastAsia="FangSong_GB2312" w:hAnsi="Book Antiqua"/>
          <w:kern w:val="0"/>
          <w:sz w:val="24"/>
        </w:rPr>
        <w:t xml:space="preserve">and </w:t>
      </w:r>
      <w:r w:rsidRPr="00AE3276">
        <w:rPr>
          <w:rFonts w:ascii="Book Antiqua" w:eastAsia="FangSong_GB2312" w:hAnsi="Book Antiqua"/>
          <w:kern w:val="0"/>
          <w:sz w:val="24"/>
        </w:rPr>
        <w:t>24 h</w:t>
      </w:r>
      <w:r w:rsidR="008D19A2" w:rsidRPr="00AE3276">
        <w:rPr>
          <w:rFonts w:ascii="Book Antiqua" w:eastAsia="FangSong_GB2312" w:hAnsi="Book Antiqua"/>
          <w:kern w:val="0"/>
          <w:sz w:val="24"/>
        </w:rPr>
        <w:t>,</w:t>
      </w:r>
      <w:r w:rsidRPr="00AE3276">
        <w:rPr>
          <w:rFonts w:ascii="Book Antiqua" w:eastAsia="FangSong_GB2312" w:hAnsi="Book Antiqua"/>
          <w:kern w:val="0"/>
          <w:sz w:val="24"/>
        </w:rPr>
        <w:t xml:space="preserve"> respectively</w:t>
      </w:r>
      <w:r w:rsidR="00AA7707" w:rsidRPr="00AE3276">
        <w:rPr>
          <w:rFonts w:ascii="Book Antiqua" w:eastAsia="FangSong_GB2312" w:hAnsi="Book Antiqua"/>
          <w:kern w:val="0"/>
          <w:sz w:val="24"/>
        </w:rPr>
        <w:t>,</w:t>
      </w:r>
      <w:r w:rsidRPr="00AE3276">
        <w:rPr>
          <w:rFonts w:ascii="Book Antiqua" w:eastAsia="FangSong_GB2312" w:hAnsi="Book Antiqua"/>
          <w:kern w:val="0"/>
          <w:sz w:val="24"/>
        </w:rPr>
        <w:t xml:space="preserve"> after AP induction.</w:t>
      </w:r>
    </w:p>
    <w:p w14:paraId="17B3486C" w14:textId="77777777" w:rsidR="00940884" w:rsidRPr="00AE3276" w:rsidRDefault="00940884" w:rsidP="0014590F">
      <w:pPr>
        <w:spacing w:line="360" w:lineRule="auto"/>
        <w:rPr>
          <w:rFonts w:ascii="Book Antiqua" w:eastAsia="FangSong_GB2312" w:hAnsi="Book Antiqua"/>
          <w:sz w:val="24"/>
        </w:rPr>
      </w:pPr>
    </w:p>
    <w:p w14:paraId="67179553" w14:textId="77777777" w:rsidR="00C63859" w:rsidRDefault="00C63859">
      <w:pPr>
        <w:widowControl/>
        <w:jc w:val="left"/>
        <w:rPr>
          <w:rFonts w:ascii="Book Antiqua" w:eastAsia="FangSong_GB2312" w:hAnsi="Book Antiqua"/>
          <w:sz w:val="24"/>
        </w:rPr>
      </w:pPr>
      <w:r>
        <w:rPr>
          <w:rFonts w:ascii="Book Antiqua" w:eastAsia="FangSong_GB2312" w:hAnsi="Book Antiqua"/>
          <w:sz w:val="24"/>
        </w:rPr>
        <w:br w:type="page"/>
      </w:r>
    </w:p>
    <w:p w14:paraId="038CF4A0" w14:textId="2A2BA2F7" w:rsidR="00940884" w:rsidRPr="00AE3276" w:rsidRDefault="00940884" w:rsidP="0014590F">
      <w:pPr>
        <w:spacing w:line="360" w:lineRule="auto"/>
        <w:rPr>
          <w:rFonts w:ascii="Book Antiqua" w:hAnsi="Book Antiqua"/>
          <w:b/>
          <w:sz w:val="24"/>
        </w:rPr>
      </w:pPr>
      <w:r w:rsidRPr="00AE3276">
        <w:rPr>
          <w:rFonts w:ascii="Book Antiqua" w:hAnsi="Book Antiqua"/>
          <w:b/>
          <w:sz w:val="24"/>
        </w:rPr>
        <w:lastRenderedPageBreak/>
        <w:t xml:space="preserve">Table 1 </w:t>
      </w:r>
      <w:r w:rsidR="0068739F" w:rsidRPr="00AE3276">
        <w:rPr>
          <w:rFonts w:ascii="Book Antiqua" w:hAnsi="Book Antiqua"/>
          <w:b/>
          <w:sz w:val="24"/>
        </w:rPr>
        <w:t xml:space="preserve">Concentrations </w:t>
      </w:r>
      <w:r w:rsidRPr="00AE3276">
        <w:rPr>
          <w:rFonts w:ascii="Book Antiqua" w:hAnsi="Book Antiqua"/>
          <w:b/>
          <w:sz w:val="24"/>
        </w:rPr>
        <w:t xml:space="preserve">of the 10 components of </w:t>
      </w:r>
      <w:r w:rsidR="0068739F" w:rsidRPr="00AE3276">
        <w:rPr>
          <w:rFonts w:ascii="Book Antiqua" w:eastAsia="FangSong_GB2312" w:hAnsi="Book Antiqua"/>
          <w:b/>
          <w:sz w:val="24"/>
        </w:rPr>
        <w:t>Da-Cheng-Qi decoction</w:t>
      </w:r>
      <w:r w:rsidR="0068739F" w:rsidRPr="00AE3276">
        <w:rPr>
          <w:rFonts w:ascii="Book Antiqua" w:eastAsia="FangSong_GB2312" w:hAnsi="Book Antiqua"/>
          <w:sz w:val="24"/>
        </w:rPr>
        <w:t xml:space="preserve"> </w:t>
      </w:r>
      <w:r w:rsidRPr="00AE3276">
        <w:rPr>
          <w:rFonts w:ascii="Book Antiqua" w:hAnsi="Book Antiqua"/>
          <w:b/>
          <w:sz w:val="24"/>
        </w:rPr>
        <w:t>dist</w:t>
      </w:r>
      <w:r w:rsidR="00BC1735" w:rsidRPr="00AE3276">
        <w:rPr>
          <w:rFonts w:ascii="Book Antiqua" w:hAnsi="Book Antiqua"/>
          <w:b/>
          <w:sz w:val="24"/>
        </w:rPr>
        <w:t>ributed in pancreatic tissues (μg/mg</w:t>
      </w:r>
      <w:r w:rsidRPr="00AE3276">
        <w:rPr>
          <w:rFonts w:ascii="Book Antiqua" w:hAnsi="Book Antiqua"/>
          <w:b/>
          <w:sz w:val="24"/>
        </w:rPr>
        <w:t xml:space="preserve">, </w:t>
      </w:r>
      <w:r w:rsidRPr="00AE3276">
        <w:rPr>
          <w:rFonts w:ascii="Book Antiqua" w:hAnsi="Book Antiqua"/>
          <w:b/>
          <w:i/>
          <w:sz w:val="24"/>
        </w:rPr>
        <w:t>n</w:t>
      </w:r>
      <w:r w:rsidR="0068739F" w:rsidRPr="00AE3276">
        <w:rPr>
          <w:rFonts w:ascii="Book Antiqua" w:hAnsi="Book Antiqua" w:hint="eastAsia"/>
          <w:b/>
          <w:i/>
          <w:sz w:val="24"/>
        </w:rPr>
        <w:t xml:space="preserve"> </w:t>
      </w:r>
      <w:r w:rsidRPr="00AE3276">
        <w:rPr>
          <w:rFonts w:ascii="Book Antiqua" w:hAnsi="Book Antiqua"/>
          <w:b/>
          <w:sz w:val="24"/>
        </w:rPr>
        <w:t>=</w:t>
      </w:r>
      <w:r w:rsidR="0068739F" w:rsidRPr="00AE3276">
        <w:rPr>
          <w:rFonts w:ascii="Book Antiqua" w:hAnsi="Book Antiqua" w:hint="eastAsia"/>
          <w:b/>
          <w:sz w:val="24"/>
        </w:rPr>
        <w:t xml:space="preserve"> </w:t>
      </w:r>
      <w:r w:rsidRPr="00AE3276">
        <w:rPr>
          <w:rFonts w:ascii="Book Antiqua" w:hAnsi="Book Antiqua"/>
          <w:b/>
          <w:sz w:val="24"/>
        </w:rPr>
        <w:t>6)</w:t>
      </w:r>
    </w:p>
    <w:tbl>
      <w:tblPr>
        <w:tblW w:w="9040" w:type="dxa"/>
        <w:tblLook w:val="04A0" w:firstRow="1" w:lastRow="0" w:firstColumn="1" w:lastColumn="0" w:noHBand="0" w:noVBand="1"/>
      </w:tblPr>
      <w:tblGrid>
        <w:gridCol w:w="1765"/>
        <w:gridCol w:w="1820"/>
        <w:gridCol w:w="1680"/>
        <w:gridCol w:w="1900"/>
        <w:gridCol w:w="1900"/>
      </w:tblGrid>
      <w:tr w:rsidR="00AE3276" w:rsidRPr="00AE3276" w14:paraId="76D044D0" w14:textId="77777777" w:rsidTr="003C0953">
        <w:trPr>
          <w:trHeight w:val="354"/>
        </w:trPr>
        <w:tc>
          <w:tcPr>
            <w:tcW w:w="1740" w:type="dxa"/>
            <w:tcBorders>
              <w:top w:val="single" w:sz="4" w:space="0" w:color="auto"/>
              <w:left w:val="nil"/>
              <w:bottom w:val="single" w:sz="4" w:space="0" w:color="auto"/>
              <w:right w:val="nil"/>
            </w:tcBorders>
            <w:shd w:val="clear" w:color="auto" w:fill="auto"/>
            <w:noWrap/>
            <w:vAlign w:val="center"/>
            <w:hideMark/>
          </w:tcPr>
          <w:p w14:paraId="51914097" w14:textId="77777777" w:rsidR="00940884" w:rsidRPr="00AE3276" w:rsidRDefault="00940884" w:rsidP="0014590F">
            <w:pPr>
              <w:widowControl/>
              <w:spacing w:line="360" w:lineRule="auto"/>
              <w:rPr>
                <w:rFonts w:ascii="Book Antiqua" w:eastAsia="FangSong_GB2312" w:hAnsi="Book Antiqua"/>
                <w:b/>
                <w:kern w:val="0"/>
                <w:sz w:val="24"/>
              </w:rPr>
            </w:pPr>
            <w:r w:rsidRPr="00AE3276">
              <w:rPr>
                <w:rFonts w:ascii="Book Antiqua" w:eastAsia="FangSong_GB2312" w:hAnsi="Book Antiqua"/>
                <w:b/>
                <w:kern w:val="0"/>
                <w:sz w:val="24"/>
              </w:rPr>
              <w:t xml:space="preserve">　</w:t>
            </w:r>
          </w:p>
        </w:tc>
        <w:tc>
          <w:tcPr>
            <w:tcW w:w="1820" w:type="dxa"/>
            <w:tcBorders>
              <w:top w:val="single" w:sz="4" w:space="0" w:color="auto"/>
              <w:left w:val="nil"/>
              <w:bottom w:val="single" w:sz="4" w:space="0" w:color="auto"/>
              <w:right w:val="nil"/>
            </w:tcBorders>
            <w:shd w:val="clear" w:color="auto" w:fill="auto"/>
            <w:noWrap/>
            <w:vAlign w:val="center"/>
            <w:hideMark/>
          </w:tcPr>
          <w:p w14:paraId="4C67CFF9" w14:textId="77777777" w:rsidR="00940884" w:rsidRPr="00AE3276" w:rsidRDefault="00940884" w:rsidP="0014590F">
            <w:pPr>
              <w:widowControl/>
              <w:spacing w:line="360" w:lineRule="auto"/>
              <w:rPr>
                <w:rFonts w:ascii="Book Antiqua" w:eastAsia="FangSong_GB2312" w:hAnsi="Book Antiqua"/>
                <w:b/>
                <w:kern w:val="0"/>
                <w:sz w:val="24"/>
              </w:rPr>
            </w:pPr>
            <w:r w:rsidRPr="00AE3276">
              <w:rPr>
                <w:rFonts w:ascii="Book Antiqua" w:eastAsia="FangSong_GB2312" w:hAnsi="Book Antiqua"/>
                <w:b/>
                <w:kern w:val="0"/>
                <w:sz w:val="24"/>
              </w:rPr>
              <w:t>NG(a)</w:t>
            </w:r>
          </w:p>
        </w:tc>
        <w:tc>
          <w:tcPr>
            <w:tcW w:w="1680" w:type="dxa"/>
            <w:tcBorders>
              <w:top w:val="single" w:sz="4" w:space="0" w:color="auto"/>
              <w:left w:val="nil"/>
              <w:bottom w:val="single" w:sz="4" w:space="0" w:color="auto"/>
              <w:right w:val="nil"/>
            </w:tcBorders>
            <w:shd w:val="clear" w:color="auto" w:fill="auto"/>
            <w:noWrap/>
            <w:vAlign w:val="center"/>
            <w:hideMark/>
          </w:tcPr>
          <w:p w14:paraId="45A26B9B" w14:textId="5124E634" w:rsidR="00940884" w:rsidRPr="00AE3276" w:rsidRDefault="00940884" w:rsidP="0014590F">
            <w:pPr>
              <w:widowControl/>
              <w:spacing w:line="360" w:lineRule="auto"/>
              <w:rPr>
                <w:rFonts w:ascii="Book Antiqua" w:eastAsia="FangSong_GB2312" w:hAnsi="Book Antiqua"/>
                <w:b/>
                <w:kern w:val="0"/>
                <w:sz w:val="24"/>
              </w:rPr>
            </w:pPr>
            <w:r w:rsidRPr="00AE3276">
              <w:rPr>
                <w:rFonts w:ascii="Book Antiqua" w:eastAsia="FangSong_GB2312" w:hAnsi="Book Antiqua"/>
                <w:b/>
                <w:kern w:val="0"/>
                <w:sz w:val="24"/>
              </w:rPr>
              <w:t>4hG(a)</w:t>
            </w:r>
          </w:p>
        </w:tc>
        <w:tc>
          <w:tcPr>
            <w:tcW w:w="1900" w:type="dxa"/>
            <w:tcBorders>
              <w:top w:val="single" w:sz="4" w:space="0" w:color="auto"/>
              <w:left w:val="nil"/>
              <w:bottom w:val="single" w:sz="4" w:space="0" w:color="auto"/>
              <w:right w:val="nil"/>
            </w:tcBorders>
            <w:shd w:val="clear" w:color="auto" w:fill="auto"/>
            <w:noWrap/>
            <w:vAlign w:val="center"/>
            <w:hideMark/>
          </w:tcPr>
          <w:p w14:paraId="03070596" w14:textId="5B0E3A7D" w:rsidR="00940884" w:rsidRPr="00AE3276" w:rsidRDefault="00940884" w:rsidP="0014590F">
            <w:pPr>
              <w:widowControl/>
              <w:spacing w:line="360" w:lineRule="auto"/>
              <w:rPr>
                <w:rFonts w:ascii="Book Antiqua" w:eastAsia="FangSong_GB2312" w:hAnsi="Book Antiqua"/>
                <w:b/>
                <w:kern w:val="0"/>
                <w:sz w:val="24"/>
              </w:rPr>
            </w:pPr>
            <w:r w:rsidRPr="00AE3276">
              <w:rPr>
                <w:rFonts w:ascii="Book Antiqua" w:eastAsia="FangSong_GB2312" w:hAnsi="Book Antiqua"/>
                <w:b/>
                <w:kern w:val="0"/>
                <w:sz w:val="24"/>
              </w:rPr>
              <w:t>12hG(a)</w:t>
            </w:r>
          </w:p>
        </w:tc>
        <w:tc>
          <w:tcPr>
            <w:tcW w:w="1900" w:type="dxa"/>
            <w:tcBorders>
              <w:top w:val="single" w:sz="4" w:space="0" w:color="auto"/>
              <w:left w:val="nil"/>
              <w:bottom w:val="single" w:sz="4" w:space="0" w:color="auto"/>
              <w:right w:val="nil"/>
            </w:tcBorders>
            <w:shd w:val="clear" w:color="auto" w:fill="auto"/>
            <w:noWrap/>
            <w:vAlign w:val="center"/>
            <w:hideMark/>
          </w:tcPr>
          <w:p w14:paraId="3F6DEAAA" w14:textId="53638083" w:rsidR="00940884" w:rsidRPr="00AE3276" w:rsidRDefault="00940884" w:rsidP="0014590F">
            <w:pPr>
              <w:widowControl/>
              <w:spacing w:line="360" w:lineRule="auto"/>
              <w:rPr>
                <w:rFonts w:ascii="Book Antiqua" w:eastAsia="FangSong_GB2312" w:hAnsi="Book Antiqua"/>
                <w:b/>
                <w:kern w:val="0"/>
                <w:sz w:val="24"/>
              </w:rPr>
            </w:pPr>
            <w:r w:rsidRPr="00AE3276">
              <w:rPr>
                <w:rFonts w:ascii="Book Antiqua" w:eastAsia="FangSong_GB2312" w:hAnsi="Book Antiqua"/>
                <w:b/>
                <w:kern w:val="0"/>
                <w:sz w:val="24"/>
              </w:rPr>
              <w:t>24hG(a)</w:t>
            </w:r>
          </w:p>
        </w:tc>
      </w:tr>
      <w:tr w:rsidR="00AE3276" w:rsidRPr="00AE3276" w14:paraId="1752851C" w14:textId="77777777" w:rsidTr="003C0953">
        <w:trPr>
          <w:trHeight w:val="320"/>
        </w:trPr>
        <w:tc>
          <w:tcPr>
            <w:tcW w:w="1740" w:type="dxa"/>
            <w:tcBorders>
              <w:top w:val="nil"/>
              <w:left w:val="nil"/>
              <w:bottom w:val="nil"/>
              <w:right w:val="nil"/>
            </w:tcBorders>
            <w:shd w:val="clear" w:color="auto" w:fill="auto"/>
            <w:noWrap/>
            <w:vAlign w:val="center"/>
            <w:hideMark/>
          </w:tcPr>
          <w:p w14:paraId="2EECD43A"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Rhein</w:t>
            </w:r>
          </w:p>
        </w:tc>
        <w:tc>
          <w:tcPr>
            <w:tcW w:w="1820" w:type="dxa"/>
            <w:tcBorders>
              <w:top w:val="nil"/>
              <w:left w:val="nil"/>
              <w:bottom w:val="nil"/>
              <w:right w:val="nil"/>
            </w:tcBorders>
            <w:shd w:val="clear" w:color="auto" w:fill="auto"/>
            <w:noWrap/>
            <w:vAlign w:val="center"/>
            <w:hideMark/>
          </w:tcPr>
          <w:p w14:paraId="4E9687DE"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12.65 ± 3.7</w:t>
            </w:r>
          </w:p>
        </w:tc>
        <w:tc>
          <w:tcPr>
            <w:tcW w:w="1680" w:type="dxa"/>
            <w:tcBorders>
              <w:top w:val="nil"/>
              <w:left w:val="nil"/>
              <w:bottom w:val="nil"/>
              <w:right w:val="nil"/>
            </w:tcBorders>
            <w:shd w:val="clear" w:color="auto" w:fill="auto"/>
            <w:noWrap/>
            <w:vAlign w:val="center"/>
            <w:hideMark/>
          </w:tcPr>
          <w:p w14:paraId="7FE71E78"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179.15 ± 77.6</w:t>
            </w:r>
            <w:r w:rsidRPr="00AE3276">
              <w:rPr>
                <w:rFonts w:ascii="Book Antiqua" w:hAnsi="Book Antiqua"/>
                <w:kern w:val="0"/>
                <w:sz w:val="24"/>
                <w:vertAlign w:val="superscript"/>
              </w:rPr>
              <w:t>a</w:t>
            </w:r>
          </w:p>
        </w:tc>
        <w:tc>
          <w:tcPr>
            <w:tcW w:w="1900" w:type="dxa"/>
            <w:tcBorders>
              <w:top w:val="nil"/>
              <w:left w:val="nil"/>
              <w:bottom w:val="nil"/>
              <w:right w:val="nil"/>
            </w:tcBorders>
            <w:shd w:val="clear" w:color="auto" w:fill="auto"/>
            <w:noWrap/>
            <w:vAlign w:val="center"/>
            <w:hideMark/>
          </w:tcPr>
          <w:p w14:paraId="6088E517"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199.89 ± 34.8</w:t>
            </w:r>
          </w:p>
        </w:tc>
        <w:tc>
          <w:tcPr>
            <w:tcW w:w="1900" w:type="dxa"/>
            <w:tcBorders>
              <w:top w:val="nil"/>
              <w:left w:val="nil"/>
              <w:bottom w:val="nil"/>
              <w:right w:val="nil"/>
            </w:tcBorders>
            <w:shd w:val="clear" w:color="auto" w:fill="auto"/>
            <w:noWrap/>
            <w:vAlign w:val="center"/>
            <w:hideMark/>
          </w:tcPr>
          <w:p w14:paraId="7EC99B2A"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50.08 ± 17.6</w:t>
            </w:r>
            <w:r w:rsidRPr="00AE3276">
              <w:rPr>
                <w:rFonts w:ascii="Book Antiqua" w:hAnsi="Book Antiqua"/>
                <w:kern w:val="0"/>
                <w:sz w:val="24"/>
                <w:vertAlign w:val="superscript"/>
              </w:rPr>
              <w:t>c</w:t>
            </w:r>
          </w:p>
        </w:tc>
      </w:tr>
      <w:tr w:rsidR="00AE3276" w:rsidRPr="00AE3276" w14:paraId="6264978F" w14:textId="77777777" w:rsidTr="003C0953">
        <w:trPr>
          <w:trHeight w:val="293"/>
        </w:trPr>
        <w:tc>
          <w:tcPr>
            <w:tcW w:w="1740" w:type="dxa"/>
            <w:tcBorders>
              <w:top w:val="nil"/>
              <w:left w:val="nil"/>
              <w:bottom w:val="nil"/>
              <w:right w:val="nil"/>
            </w:tcBorders>
            <w:shd w:val="clear" w:color="auto" w:fill="auto"/>
            <w:noWrap/>
            <w:vAlign w:val="center"/>
            <w:hideMark/>
          </w:tcPr>
          <w:p w14:paraId="53C9378C"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Emodin</w:t>
            </w:r>
          </w:p>
        </w:tc>
        <w:tc>
          <w:tcPr>
            <w:tcW w:w="1820" w:type="dxa"/>
            <w:tcBorders>
              <w:top w:val="nil"/>
              <w:left w:val="nil"/>
              <w:bottom w:val="nil"/>
              <w:right w:val="nil"/>
            </w:tcBorders>
            <w:shd w:val="clear" w:color="auto" w:fill="auto"/>
            <w:noWrap/>
            <w:vAlign w:val="center"/>
            <w:hideMark/>
          </w:tcPr>
          <w:p w14:paraId="6964CE6C"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18.68 ± 8.7</w:t>
            </w:r>
          </w:p>
        </w:tc>
        <w:tc>
          <w:tcPr>
            <w:tcW w:w="1680" w:type="dxa"/>
            <w:tcBorders>
              <w:top w:val="nil"/>
              <w:left w:val="nil"/>
              <w:bottom w:val="nil"/>
              <w:right w:val="nil"/>
            </w:tcBorders>
            <w:shd w:val="clear" w:color="auto" w:fill="auto"/>
            <w:noWrap/>
            <w:vAlign w:val="center"/>
            <w:hideMark/>
          </w:tcPr>
          <w:p w14:paraId="5B4FF9E5"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1.33 ± 0.8</w:t>
            </w:r>
            <w:r w:rsidRPr="00AE3276">
              <w:rPr>
                <w:rFonts w:ascii="Book Antiqua" w:hAnsi="Book Antiqua"/>
                <w:kern w:val="0"/>
                <w:sz w:val="24"/>
                <w:vertAlign w:val="superscript"/>
              </w:rPr>
              <w:t>a</w:t>
            </w:r>
          </w:p>
        </w:tc>
        <w:tc>
          <w:tcPr>
            <w:tcW w:w="1900" w:type="dxa"/>
            <w:tcBorders>
              <w:top w:val="nil"/>
              <w:left w:val="nil"/>
              <w:bottom w:val="nil"/>
              <w:right w:val="nil"/>
            </w:tcBorders>
            <w:shd w:val="clear" w:color="auto" w:fill="auto"/>
            <w:noWrap/>
            <w:vAlign w:val="center"/>
            <w:hideMark/>
          </w:tcPr>
          <w:p w14:paraId="2632BF47"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34.46 ± 10.3</w:t>
            </w:r>
            <w:r w:rsidRPr="00AE3276">
              <w:rPr>
                <w:rFonts w:ascii="Book Antiqua" w:hAnsi="Book Antiqua"/>
                <w:kern w:val="0"/>
                <w:sz w:val="24"/>
                <w:vertAlign w:val="superscript"/>
              </w:rPr>
              <w:t>b</w:t>
            </w:r>
          </w:p>
        </w:tc>
        <w:tc>
          <w:tcPr>
            <w:tcW w:w="1900" w:type="dxa"/>
            <w:tcBorders>
              <w:top w:val="nil"/>
              <w:left w:val="nil"/>
              <w:bottom w:val="nil"/>
              <w:right w:val="nil"/>
            </w:tcBorders>
            <w:shd w:val="clear" w:color="auto" w:fill="auto"/>
            <w:noWrap/>
            <w:vAlign w:val="center"/>
            <w:hideMark/>
          </w:tcPr>
          <w:p w14:paraId="03E0CEA7"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39.75 ± 12.4</w:t>
            </w:r>
          </w:p>
        </w:tc>
      </w:tr>
      <w:tr w:rsidR="00AE3276" w:rsidRPr="00AE3276" w14:paraId="75027B26" w14:textId="77777777" w:rsidTr="003C0953">
        <w:trPr>
          <w:trHeight w:val="320"/>
        </w:trPr>
        <w:tc>
          <w:tcPr>
            <w:tcW w:w="1740" w:type="dxa"/>
            <w:tcBorders>
              <w:top w:val="nil"/>
              <w:left w:val="nil"/>
              <w:bottom w:val="nil"/>
              <w:right w:val="nil"/>
            </w:tcBorders>
            <w:shd w:val="clear" w:color="auto" w:fill="auto"/>
            <w:noWrap/>
            <w:vAlign w:val="center"/>
            <w:hideMark/>
          </w:tcPr>
          <w:p w14:paraId="4817404F"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Naringin</w:t>
            </w:r>
          </w:p>
        </w:tc>
        <w:tc>
          <w:tcPr>
            <w:tcW w:w="1820" w:type="dxa"/>
            <w:tcBorders>
              <w:top w:val="nil"/>
              <w:left w:val="nil"/>
              <w:bottom w:val="nil"/>
              <w:right w:val="nil"/>
            </w:tcBorders>
            <w:shd w:val="clear" w:color="auto" w:fill="auto"/>
            <w:noWrap/>
            <w:vAlign w:val="center"/>
            <w:hideMark/>
          </w:tcPr>
          <w:p w14:paraId="3F0AFE1A"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415.30 ± 17.8</w:t>
            </w:r>
          </w:p>
        </w:tc>
        <w:tc>
          <w:tcPr>
            <w:tcW w:w="1680" w:type="dxa"/>
            <w:tcBorders>
              <w:top w:val="nil"/>
              <w:left w:val="nil"/>
              <w:bottom w:val="nil"/>
              <w:right w:val="nil"/>
            </w:tcBorders>
            <w:shd w:val="clear" w:color="auto" w:fill="auto"/>
            <w:noWrap/>
            <w:vAlign w:val="center"/>
            <w:hideMark/>
          </w:tcPr>
          <w:p w14:paraId="23C2F866" w14:textId="77777777" w:rsidR="00940884" w:rsidRPr="00AE3276" w:rsidRDefault="00940884" w:rsidP="0014590F">
            <w:pPr>
              <w:widowControl/>
              <w:spacing w:line="360" w:lineRule="auto"/>
              <w:rPr>
                <w:rFonts w:ascii="Book Antiqua" w:hAnsi="Book Antiqua"/>
                <w:b/>
                <w:kern w:val="0"/>
                <w:sz w:val="24"/>
              </w:rPr>
            </w:pPr>
            <w:r w:rsidRPr="00AE3276">
              <w:rPr>
                <w:rFonts w:ascii="Book Antiqua" w:hAnsi="Book Antiqua"/>
                <w:kern w:val="0"/>
                <w:sz w:val="24"/>
              </w:rPr>
              <w:t>19.47 ± 1.4</w:t>
            </w:r>
            <w:r w:rsidRPr="00AE3276">
              <w:rPr>
                <w:rFonts w:ascii="Book Antiqua" w:hAnsi="Book Antiqua"/>
                <w:kern w:val="0"/>
                <w:sz w:val="24"/>
                <w:vertAlign w:val="superscript"/>
              </w:rPr>
              <w:t>a</w:t>
            </w:r>
          </w:p>
        </w:tc>
        <w:tc>
          <w:tcPr>
            <w:tcW w:w="1900" w:type="dxa"/>
            <w:tcBorders>
              <w:top w:val="nil"/>
              <w:left w:val="nil"/>
              <w:bottom w:val="nil"/>
              <w:right w:val="nil"/>
            </w:tcBorders>
            <w:shd w:val="clear" w:color="auto" w:fill="auto"/>
            <w:noWrap/>
            <w:vAlign w:val="center"/>
            <w:hideMark/>
          </w:tcPr>
          <w:p w14:paraId="09C02970"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32.10 ± 2.7</w:t>
            </w:r>
            <w:r w:rsidRPr="00AE3276">
              <w:rPr>
                <w:rFonts w:ascii="Book Antiqua" w:hAnsi="Book Antiqua"/>
                <w:kern w:val="0"/>
                <w:sz w:val="24"/>
                <w:vertAlign w:val="superscript"/>
              </w:rPr>
              <w:t>b</w:t>
            </w:r>
          </w:p>
        </w:tc>
        <w:tc>
          <w:tcPr>
            <w:tcW w:w="1900" w:type="dxa"/>
            <w:tcBorders>
              <w:top w:val="nil"/>
              <w:left w:val="nil"/>
              <w:bottom w:val="nil"/>
              <w:right w:val="nil"/>
            </w:tcBorders>
            <w:shd w:val="clear" w:color="auto" w:fill="auto"/>
            <w:noWrap/>
            <w:vAlign w:val="center"/>
            <w:hideMark/>
          </w:tcPr>
          <w:p w14:paraId="2C0272FF"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269.16 ± 12.9</w:t>
            </w:r>
            <w:r w:rsidRPr="00AE3276">
              <w:rPr>
                <w:rFonts w:ascii="Book Antiqua" w:hAnsi="Book Antiqua"/>
                <w:kern w:val="0"/>
                <w:sz w:val="24"/>
                <w:vertAlign w:val="superscript"/>
              </w:rPr>
              <w:t>c</w:t>
            </w:r>
          </w:p>
        </w:tc>
      </w:tr>
      <w:tr w:rsidR="00AE3276" w:rsidRPr="00AE3276" w14:paraId="539E071F" w14:textId="77777777" w:rsidTr="003C0953">
        <w:trPr>
          <w:trHeight w:val="320"/>
        </w:trPr>
        <w:tc>
          <w:tcPr>
            <w:tcW w:w="1740" w:type="dxa"/>
            <w:tcBorders>
              <w:top w:val="nil"/>
              <w:left w:val="nil"/>
              <w:bottom w:val="nil"/>
              <w:right w:val="nil"/>
            </w:tcBorders>
            <w:shd w:val="clear" w:color="auto" w:fill="auto"/>
            <w:noWrap/>
            <w:vAlign w:val="center"/>
            <w:hideMark/>
          </w:tcPr>
          <w:p w14:paraId="7B3B4AD3"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Honokiol</w:t>
            </w:r>
          </w:p>
        </w:tc>
        <w:tc>
          <w:tcPr>
            <w:tcW w:w="1820" w:type="dxa"/>
            <w:tcBorders>
              <w:top w:val="nil"/>
              <w:left w:val="nil"/>
              <w:bottom w:val="nil"/>
              <w:right w:val="nil"/>
            </w:tcBorders>
            <w:shd w:val="clear" w:color="auto" w:fill="auto"/>
            <w:noWrap/>
            <w:vAlign w:val="center"/>
            <w:hideMark/>
          </w:tcPr>
          <w:p w14:paraId="2CB281C1"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2.38 ± 1.2</w:t>
            </w:r>
          </w:p>
        </w:tc>
        <w:tc>
          <w:tcPr>
            <w:tcW w:w="1680" w:type="dxa"/>
            <w:tcBorders>
              <w:top w:val="nil"/>
              <w:left w:val="nil"/>
              <w:bottom w:val="nil"/>
              <w:right w:val="nil"/>
            </w:tcBorders>
            <w:shd w:val="clear" w:color="auto" w:fill="auto"/>
            <w:noWrap/>
            <w:vAlign w:val="center"/>
            <w:hideMark/>
          </w:tcPr>
          <w:p w14:paraId="5728A1C1"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1.98 ± 0.1</w:t>
            </w:r>
          </w:p>
        </w:tc>
        <w:tc>
          <w:tcPr>
            <w:tcW w:w="1900" w:type="dxa"/>
            <w:tcBorders>
              <w:top w:val="nil"/>
              <w:left w:val="nil"/>
              <w:bottom w:val="nil"/>
              <w:right w:val="nil"/>
            </w:tcBorders>
            <w:shd w:val="clear" w:color="auto" w:fill="auto"/>
            <w:noWrap/>
            <w:vAlign w:val="center"/>
            <w:hideMark/>
          </w:tcPr>
          <w:p w14:paraId="4CD23E62"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19.79 ± 2.2</w:t>
            </w:r>
            <w:r w:rsidRPr="00AE3276">
              <w:rPr>
                <w:rFonts w:ascii="Book Antiqua" w:hAnsi="Book Antiqua"/>
                <w:kern w:val="0"/>
                <w:sz w:val="24"/>
                <w:vertAlign w:val="superscript"/>
              </w:rPr>
              <w:t>b</w:t>
            </w:r>
          </w:p>
        </w:tc>
        <w:tc>
          <w:tcPr>
            <w:tcW w:w="1900" w:type="dxa"/>
            <w:tcBorders>
              <w:top w:val="nil"/>
              <w:left w:val="nil"/>
              <w:bottom w:val="nil"/>
              <w:right w:val="nil"/>
            </w:tcBorders>
            <w:shd w:val="clear" w:color="auto" w:fill="auto"/>
            <w:noWrap/>
            <w:vAlign w:val="center"/>
            <w:hideMark/>
          </w:tcPr>
          <w:p w14:paraId="38B00434"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4.26 ± 1.0</w:t>
            </w:r>
          </w:p>
        </w:tc>
      </w:tr>
      <w:tr w:rsidR="00AE3276" w:rsidRPr="00AE3276" w14:paraId="320E9E9E" w14:textId="77777777" w:rsidTr="003C0953">
        <w:trPr>
          <w:trHeight w:val="320"/>
        </w:trPr>
        <w:tc>
          <w:tcPr>
            <w:tcW w:w="1740" w:type="dxa"/>
            <w:tcBorders>
              <w:top w:val="nil"/>
              <w:left w:val="nil"/>
              <w:bottom w:val="nil"/>
              <w:right w:val="nil"/>
            </w:tcBorders>
            <w:shd w:val="clear" w:color="auto" w:fill="auto"/>
            <w:noWrap/>
            <w:vAlign w:val="center"/>
            <w:hideMark/>
          </w:tcPr>
          <w:p w14:paraId="70840DFF"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Magnolol</w:t>
            </w:r>
          </w:p>
        </w:tc>
        <w:tc>
          <w:tcPr>
            <w:tcW w:w="1820" w:type="dxa"/>
            <w:tcBorders>
              <w:top w:val="nil"/>
              <w:left w:val="nil"/>
              <w:bottom w:val="nil"/>
              <w:right w:val="nil"/>
            </w:tcBorders>
            <w:shd w:val="clear" w:color="auto" w:fill="auto"/>
            <w:noWrap/>
            <w:vAlign w:val="center"/>
            <w:hideMark/>
          </w:tcPr>
          <w:p w14:paraId="1519D265"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1.34 ± 0.9</w:t>
            </w:r>
          </w:p>
        </w:tc>
        <w:tc>
          <w:tcPr>
            <w:tcW w:w="1680" w:type="dxa"/>
            <w:tcBorders>
              <w:top w:val="nil"/>
              <w:left w:val="nil"/>
              <w:bottom w:val="nil"/>
              <w:right w:val="nil"/>
            </w:tcBorders>
            <w:shd w:val="clear" w:color="auto" w:fill="auto"/>
            <w:noWrap/>
            <w:vAlign w:val="center"/>
            <w:hideMark/>
          </w:tcPr>
          <w:p w14:paraId="1AA92FC1"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0.97 ± 0.2</w:t>
            </w:r>
          </w:p>
        </w:tc>
        <w:tc>
          <w:tcPr>
            <w:tcW w:w="1900" w:type="dxa"/>
            <w:tcBorders>
              <w:top w:val="nil"/>
              <w:left w:val="nil"/>
              <w:bottom w:val="nil"/>
              <w:right w:val="nil"/>
            </w:tcBorders>
            <w:shd w:val="clear" w:color="auto" w:fill="auto"/>
            <w:noWrap/>
            <w:vAlign w:val="center"/>
            <w:hideMark/>
          </w:tcPr>
          <w:p w14:paraId="6799C864"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0.97 ± 0.2</w:t>
            </w:r>
          </w:p>
        </w:tc>
        <w:tc>
          <w:tcPr>
            <w:tcW w:w="1900" w:type="dxa"/>
            <w:tcBorders>
              <w:top w:val="nil"/>
              <w:left w:val="nil"/>
              <w:bottom w:val="nil"/>
              <w:right w:val="nil"/>
            </w:tcBorders>
            <w:shd w:val="clear" w:color="auto" w:fill="auto"/>
            <w:noWrap/>
            <w:vAlign w:val="center"/>
            <w:hideMark/>
          </w:tcPr>
          <w:p w14:paraId="11A996E6"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7.51 ± 0.8</w:t>
            </w:r>
            <w:r w:rsidRPr="00AE3276">
              <w:rPr>
                <w:rFonts w:ascii="Book Antiqua" w:hAnsi="Book Antiqua"/>
                <w:kern w:val="0"/>
                <w:sz w:val="24"/>
                <w:vertAlign w:val="superscript"/>
              </w:rPr>
              <w:t>c</w:t>
            </w:r>
          </w:p>
        </w:tc>
      </w:tr>
      <w:tr w:rsidR="00AE3276" w:rsidRPr="00AE3276" w14:paraId="5C1454F6" w14:textId="77777777" w:rsidTr="003C0953">
        <w:trPr>
          <w:trHeight w:val="320"/>
        </w:trPr>
        <w:tc>
          <w:tcPr>
            <w:tcW w:w="1740" w:type="dxa"/>
            <w:tcBorders>
              <w:top w:val="nil"/>
              <w:left w:val="nil"/>
              <w:bottom w:val="nil"/>
              <w:right w:val="nil"/>
            </w:tcBorders>
            <w:shd w:val="clear" w:color="auto" w:fill="auto"/>
            <w:noWrap/>
            <w:vAlign w:val="center"/>
            <w:hideMark/>
          </w:tcPr>
          <w:p w14:paraId="75E7DB8D"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Hesperidin</w:t>
            </w:r>
          </w:p>
        </w:tc>
        <w:tc>
          <w:tcPr>
            <w:tcW w:w="1820" w:type="dxa"/>
            <w:tcBorders>
              <w:top w:val="nil"/>
              <w:left w:val="nil"/>
              <w:bottom w:val="nil"/>
              <w:right w:val="nil"/>
            </w:tcBorders>
            <w:shd w:val="clear" w:color="auto" w:fill="auto"/>
            <w:noWrap/>
            <w:vAlign w:val="center"/>
            <w:hideMark/>
          </w:tcPr>
          <w:p w14:paraId="5ADEAD5A"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162.01 ± 34.3</w:t>
            </w:r>
          </w:p>
        </w:tc>
        <w:tc>
          <w:tcPr>
            <w:tcW w:w="1680" w:type="dxa"/>
            <w:tcBorders>
              <w:top w:val="nil"/>
              <w:left w:val="nil"/>
              <w:bottom w:val="nil"/>
              <w:right w:val="nil"/>
            </w:tcBorders>
            <w:shd w:val="clear" w:color="auto" w:fill="auto"/>
            <w:noWrap/>
            <w:vAlign w:val="center"/>
            <w:hideMark/>
          </w:tcPr>
          <w:p w14:paraId="2BAD3CB9"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34.94 ± 12.6</w:t>
            </w:r>
            <w:r w:rsidRPr="00AE3276">
              <w:rPr>
                <w:rFonts w:ascii="Book Antiqua" w:hAnsi="Book Antiqua"/>
                <w:kern w:val="0"/>
                <w:sz w:val="24"/>
                <w:vertAlign w:val="superscript"/>
              </w:rPr>
              <w:t>a</w:t>
            </w:r>
          </w:p>
        </w:tc>
        <w:tc>
          <w:tcPr>
            <w:tcW w:w="1900" w:type="dxa"/>
            <w:tcBorders>
              <w:top w:val="nil"/>
              <w:left w:val="nil"/>
              <w:bottom w:val="nil"/>
              <w:right w:val="nil"/>
            </w:tcBorders>
            <w:shd w:val="clear" w:color="auto" w:fill="auto"/>
            <w:noWrap/>
            <w:vAlign w:val="center"/>
            <w:hideMark/>
          </w:tcPr>
          <w:p w14:paraId="2FFF55AE"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24.31 ± 10.3</w:t>
            </w:r>
          </w:p>
        </w:tc>
        <w:tc>
          <w:tcPr>
            <w:tcW w:w="1900" w:type="dxa"/>
            <w:tcBorders>
              <w:top w:val="nil"/>
              <w:left w:val="nil"/>
              <w:bottom w:val="nil"/>
              <w:right w:val="nil"/>
            </w:tcBorders>
            <w:shd w:val="clear" w:color="auto" w:fill="auto"/>
            <w:noWrap/>
            <w:vAlign w:val="center"/>
            <w:hideMark/>
          </w:tcPr>
          <w:p w14:paraId="7186D132"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113.26 ± 13.8</w:t>
            </w:r>
            <w:r w:rsidRPr="00AE3276">
              <w:rPr>
                <w:rFonts w:ascii="Book Antiqua" w:hAnsi="Book Antiqua"/>
                <w:kern w:val="0"/>
                <w:sz w:val="24"/>
                <w:vertAlign w:val="superscript"/>
              </w:rPr>
              <w:t>c</w:t>
            </w:r>
          </w:p>
        </w:tc>
      </w:tr>
      <w:tr w:rsidR="00AE3276" w:rsidRPr="00AE3276" w14:paraId="2FA7763E" w14:textId="77777777" w:rsidTr="003C0953">
        <w:trPr>
          <w:trHeight w:val="320"/>
        </w:trPr>
        <w:tc>
          <w:tcPr>
            <w:tcW w:w="1740" w:type="dxa"/>
            <w:tcBorders>
              <w:top w:val="nil"/>
              <w:left w:val="nil"/>
              <w:bottom w:val="nil"/>
              <w:right w:val="nil"/>
            </w:tcBorders>
            <w:shd w:val="clear" w:color="auto" w:fill="auto"/>
            <w:noWrap/>
            <w:vAlign w:val="center"/>
            <w:hideMark/>
          </w:tcPr>
          <w:p w14:paraId="130C4D7E"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Naringenin</w:t>
            </w:r>
          </w:p>
        </w:tc>
        <w:tc>
          <w:tcPr>
            <w:tcW w:w="1820" w:type="dxa"/>
            <w:tcBorders>
              <w:top w:val="nil"/>
              <w:left w:val="nil"/>
              <w:bottom w:val="nil"/>
              <w:right w:val="nil"/>
            </w:tcBorders>
            <w:shd w:val="clear" w:color="auto" w:fill="auto"/>
            <w:noWrap/>
            <w:vAlign w:val="center"/>
            <w:hideMark/>
          </w:tcPr>
          <w:p w14:paraId="5A05925E"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847.98 ± 76.9</w:t>
            </w:r>
          </w:p>
        </w:tc>
        <w:tc>
          <w:tcPr>
            <w:tcW w:w="1680" w:type="dxa"/>
            <w:tcBorders>
              <w:top w:val="nil"/>
              <w:left w:val="nil"/>
              <w:bottom w:val="nil"/>
              <w:right w:val="nil"/>
            </w:tcBorders>
            <w:shd w:val="clear" w:color="auto" w:fill="auto"/>
            <w:noWrap/>
            <w:vAlign w:val="center"/>
            <w:hideMark/>
          </w:tcPr>
          <w:p w14:paraId="22CD17D0"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858.58 ± 19.6</w:t>
            </w:r>
          </w:p>
        </w:tc>
        <w:tc>
          <w:tcPr>
            <w:tcW w:w="1900" w:type="dxa"/>
            <w:tcBorders>
              <w:top w:val="nil"/>
              <w:left w:val="nil"/>
              <w:bottom w:val="nil"/>
              <w:right w:val="nil"/>
            </w:tcBorders>
            <w:shd w:val="clear" w:color="auto" w:fill="auto"/>
            <w:noWrap/>
            <w:vAlign w:val="center"/>
            <w:hideMark/>
          </w:tcPr>
          <w:p w14:paraId="31173D1D"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1077.06 ± 26.8</w:t>
            </w:r>
            <w:r w:rsidRPr="00AE3276">
              <w:rPr>
                <w:rFonts w:ascii="Book Antiqua" w:hAnsi="Book Antiqua"/>
                <w:kern w:val="0"/>
                <w:sz w:val="24"/>
                <w:vertAlign w:val="superscript"/>
              </w:rPr>
              <w:t>b</w:t>
            </w:r>
          </w:p>
        </w:tc>
        <w:tc>
          <w:tcPr>
            <w:tcW w:w="1900" w:type="dxa"/>
            <w:tcBorders>
              <w:top w:val="nil"/>
              <w:left w:val="nil"/>
              <w:bottom w:val="nil"/>
              <w:right w:val="nil"/>
            </w:tcBorders>
            <w:shd w:val="clear" w:color="auto" w:fill="auto"/>
            <w:noWrap/>
            <w:vAlign w:val="center"/>
            <w:hideMark/>
          </w:tcPr>
          <w:p w14:paraId="63903E00"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262.30 ± 100.6</w:t>
            </w:r>
            <w:r w:rsidRPr="00AE3276">
              <w:rPr>
                <w:rFonts w:ascii="Book Antiqua" w:hAnsi="Book Antiqua"/>
                <w:kern w:val="0"/>
                <w:sz w:val="24"/>
                <w:vertAlign w:val="superscript"/>
              </w:rPr>
              <w:t>c</w:t>
            </w:r>
          </w:p>
        </w:tc>
      </w:tr>
      <w:tr w:rsidR="00AE3276" w:rsidRPr="00AE3276" w14:paraId="30FF422B" w14:textId="77777777" w:rsidTr="003C0953">
        <w:trPr>
          <w:trHeight w:val="320"/>
        </w:trPr>
        <w:tc>
          <w:tcPr>
            <w:tcW w:w="1740" w:type="dxa"/>
            <w:tcBorders>
              <w:top w:val="nil"/>
              <w:left w:val="nil"/>
              <w:bottom w:val="nil"/>
              <w:right w:val="nil"/>
            </w:tcBorders>
            <w:shd w:val="clear" w:color="auto" w:fill="auto"/>
            <w:noWrap/>
            <w:vAlign w:val="center"/>
            <w:hideMark/>
          </w:tcPr>
          <w:p w14:paraId="4670061C"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Aloe-emodin</w:t>
            </w:r>
          </w:p>
        </w:tc>
        <w:tc>
          <w:tcPr>
            <w:tcW w:w="1820" w:type="dxa"/>
            <w:tcBorders>
              <w:top w:val="nil"/>
              <w:left w:val="nil"/>
              <w:bottom w:val="nil"/>
              <w:right w:val="nil"/>
            </w:tcBorders>
            <w:shd w:val="clear" w:color="auto" w:fill="auto"/>
            <w:noWrap/>
            <w:vAlign w:val="center"/>
            <w:hideMark/>
          </w:tcPr>
          <w:p w14:paraId="52A734FD"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439.05 ± 179.8</w:t>
            </w:r>
          </w:p>
        </w:tc>
        <w:tc>
          <w:tcPr>
            <w:tcW w:w="1680" w:type="dxa"/>
            <w:tcBorders>
              <w:top w:val="nil"/>
              <w:left w:val="nil"/>
              <w:bottom w:val="nil"/>
              <w:right w:val="nil"/>
            </w:tcBorders>
            <w:shd w:val="clear" w:color="auto" w:fill="auto"/>
            <w:noWrap/>
            <w:vAlign w:val="center"/>
            <w:hideMark/>
          </w:tcPr>
          <w:p w14:paraId="73A8BF6C"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89.53 ± 14.8</w:t>
            </w:r>
            <w:r w:rsidRPr="00AE3276">
              <w:rPr>
                <w:rFonts w:ascii="Book Antiqua" w:hAnsi="Book Antiqua"/>
                <w:kern w:val="0"/>
                <w:sz w:val="24"/>
                <w:vertAlign w:val="superscript"/>
              </w:rPr>
              <w:t>a</w:t>
            </w:r>
          </w:p>
        </w:tc>
        <w:tc>
          <w:tcPr>
            <w:tcW w:w="1900" w:type="dxa"/>
            <w:tcBorders>
              <w:top w:val="nil"/>
              <w:left w:val="nil"/>
              <w:bottom w:val="nil"/>
              <w:right w:val="nil"/>
            </w:tcBorders>
            <w:shd w:val="clear" w:color="auto" w:fill="auto"/>
            <w:noWrap/>
            <w:vAlign w:val="center"/>
            <w:hideMark/>
          </w:tcPr>
          <w:p w14:paraId="2BC4998E"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502.74 ± 70.7</w:t>
            </w:r>
            <w:r w:rsidRPr="00AE3276">
              <w:rPr>
                <w:rFonts w:ascii="Book Antiqua" w:hAnsi="Book Antiqua"/>
                <w:kern w:val="0"/>
                <w:sz w:val="24"/>
                <w:vertAlign w:val="superscript"/>
              </w:rPr>
              <w:t>b</w:t>
            </w:r>
          </w:p>
        </w:tc>
        <w:tc>
          <w:tcPr>
            <w:tcW w:w="1900" w:type="dxa"/>
            <w:tcBorders>
              <w:top w:val="nil"/>
              <w:left w:val="nil"/>
              <w:bottom w:val="nil"/>
              <w:right w:val="nil"/>
            </w:tcBorders>
            <w:shd w:val="clear" w:color="auto" w:fill="auto"/>
            <w:noWrap/>
            <w:vAlign w:val="center"/>
            <w:hideMark/>
          </w:tcPr>
          <w:p w14:paraId="3043B839"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501.45 ± 143.4</w:t>
            </w:r>
          </w:p>
        </w:tc>
      </w:tr>
      <w:tr w:rsidR="00AE3276" w:rsidRPr="00AE3276" w14:paraId="58086764" w14:textId="77777777" w:rsidTr="003C0953">
        <w:trPr>
          <w:trHeight w:val="320"/>
        </w:trPr>
        <w:tc>
          <w:tcPr>
            <w:tcW w:w="1740" w:type="dxa"/>
            <w:tcBorders>
              <w:top w:val="nil"/>
              <w:left w:val="nil"/>
              <w:bottom w:val="nil"/>
              <w:right w:val="nil"/>
            </w:tcBorders>
            <w:shd w:val="clear" w:color="auto" w:fill="auto"/>
            <w:noWrap/>
            <w:vAlign w:val="center"/>
            <w:hideMark/>
          </w:tcPr>
          <w:p w14:paraId="4B9A2ED5"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Chrysophanol</w:t>
            </w:r>
          </w:p>
        </w:tc>
        <w:tc>
          <w:tcPr>
            <w:tcW w:w="1820" w:type="dxa"/>
            <w:tcBorders>
              <w:top w:val="nil"/>
              <w:left w:val="nil"/>
              <w:bottom w:val="nil"/>
              <w:right w:val="nil"/>
            </w:tcBorders>
            <w:shd w:val="clear" w:color="auto" w:fill="auto"/>
            <w:noWrap/>
            <w:vAlign w:val="center"/>
            <w:hideMark/>
          </w:tcPr>
          <w:p w14:paraId="75037898"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60.99 ± 16.4</w:t>
            </w:r>
          </w:p>
        </w:tc>
        <w:tc>
          <w:tcPr>
            <w:tcW w:w="1680" w:type="dxa"/>
            <w:tcBorders>
              <w:top w:val="nil"/>
              <w:left w:val="nil"/>
              <w:bottom w:val="nil"/>
              <w:right w:val="nil"/>
            </w:tcBorders>
            <w:shd w:val="clear" w:color="auto" w:fill="auto"/>
            <w:noWrap/>
            <w:vAlign w:val="center"/>
            <w:hideMark/>
          </w:tcPr>
          <w:p w14:paraId="2136498B"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5.16 ± 2.1</w:t>
            </w:r>
            <w:r w:rsidRPr="00AE3276">
              <w:rPr>
                <w:rFonts w:ascii="Book Antiqua" w:hAnsi="Book Antiqua"/>
                <w:kern w:val="0"/>
                <w:sz w:val="24"/>
                <w:vertAlign w:val="superscript"/>
              </w:rPr>
              <w:t>a</w:t>
            </w:r>
          </w:p>
        </w:tc>
        <w:tc>
          <w:tcPr>
            <w:tcW w:w="1900" w:type="dxa"/>
            <w:tcBorders>
              <w:top w:val="nil"/>
              <w:left w:val="nil"/>
              <w:bottom w:val="nil"/>
              <w:right w:val="nil"/>
            </w:tcBorders>
            <w:shd w:val="clear" w:color="auto" w:fill="auto"/>
            <w:noWrap/>
            <w:vAlign w:val="center"/>
            <w:hideMark/>
          </w:tcPr>
          <w:p w14:paraId="3AB029BF"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197.29 ± 17.9</w:t>
            </w:r>
            <w:r w:rsidRPr="00AE3276">
              <w:rPr>
                <w:rFonts w:ascii="Book Antiqua" w:hAnsi="Book Antiqua"/>
                <w:kern w:val="0"/>
                <w:sz w:val="24"/>
                <w:vertAlign w:val="superscript"/>
              </w:rPr>
              <w:t>b</w:t>
            </w:r>
          </w:p>
        </w:tc>
        <w:tc>
          <w:tcPr>
            <w:tcW w:w="1900" w:type="dxa"/>
            <w:tcBorders>
              <w:top w:val="nil"/>
              <w:left w:val="nil"/>
              <w:bottom w:val="nil"/>
              <w:right w:val="nil"/>
            </w:tcBorders>
            <w:shd w:val="clear" w:color="auto" w:fill="auto"/>
            <w:noWrap/>
            <w:vAlign w:val="center"/>
            <w:hideMark/>
          </w:tcPr>
          <w:p w14:paraId="133E4C79"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113.43 ± 23.7</w:t>
            </w:r>
            <w:r w:rsidRPr="00AE3276">
              <w:rPr>
                <w:rFonts w:ascii="Book Antiqua" w:hAnsi="Book Antiqua"/>
                <w:kern w:val="0"/>
                <w:sz w:val="24"/>
                <w:vertAlign w:val="superscript"/>
              </w:rPr>
              <w:t>c</w:t>
            </w:r>
          </w:p>
        </w:tc>
      </w:tr>
      <w:tr w:rsidR="00AE3276" w:rsidRPr="00AE3276" w14:paraId="169EB764" w14:textId="77777777" w:rsidTr="003C0953">
        <w:trPr>
          <w:trHeight w:val="320"/>
        </w:trPr>
        <w:tc>
          <w:tcPr>
            <w:tcW w:w="1740" w:type="dxa"/>
            <w:tcBorders>
              <w:top w:val="nil"/>
              <w:left w:val="nil"/>
              <w:bottom w:val="single" w:sz="4" w:space="0" w:color="auto"/>
              <w:right w:val="nil"/>
            </w:tcBorders>
            <w:shd w:val="clear" w:color="auto" w:fill="auto"/>
            <w:noWrap/>
            <w:vAlign w:val="center"/>
            <w:hideMark/>
          </w:tcPr>
          <w:p w14:paraId="55735253"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Rheochrysidin</w:t>
            </w:r>
          </w:p>
        </w:tc>
        <w:tc>
          <w:tcPr>
            <w:tcW w:w="1820" w:type="dxa"/>
            <w:tcBorders>
              <w:top w:val="nil"/>
              <w:left w:val="nil"/>
              <w:bottom w:val="single" w:sz="4" w:space="0" w:color="auto"/>
              <w:right w:val="nil"/>
            </w:tcBorders>
            <w:shd w:val="clear" w:color="auto" w:fill="auto"/>
            <w:noWrap/>
            <w:vAlign w:val="center"/>
            <w:hideMark/>
          </w:tcPr>
          <w:p w14:paraId="442A22AD"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6.79 ± 1.2</w:t>
            </w:r>
          </w:p>
        </w:tc>
        <w:tc>
          <w:tcPr>
            <w:tcW w:w="1680" w:type="dxa"/>
            <w:tcBorders>
              <w:top w:val="nil"/>
              <w:left w:val="nil"/>
              <w:bottom w:val="single" w:sz="4" w:space="0" w:color="auto"/>
              <w:right w:val="nil"/>
            </w:tcBorders>
            <w:shd w:val="clear" w:color="auto" w:fill="auto"/>
            <w:noWrap/>
            <w:vAlign w:val="center"/>
            <w:hideMark/>
          </w:tcPr>
          <w:p w14:paraId="1F812F9A"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0.55 ± 0.2</w:t>
            </w:r>
            <w:r w:rsidRPr="00AE3276">
              <w:rPr>
                <w:rFonts w:ascii="Book Antiqua" w:hAnsi="Book Antiqua"/>
                <w:kern w:val="0"/>
                <w:sz w:val="24"/>
                <w:vertAlign w:val="superscript"/>
              </w:rPr>
              <w:t>a</w:t>
            </w:r>
          </w:p>
        </w:tc>
        <w:tc>
          <w:tcPr>
            <w:tcW w:w="1900" w:type="dxa"/>
            <w:tcBorders>
              <w:top w:val="nil"/>
              <w:left w:val="nil"/>
              <w:bottom w:val="single" w:sz="4" w:space="0" w:color="auto"/>
              <w:right w:val="nil"/>
            </w:tcBorders>
            <w:shd w:val="clear" w:color="auto" w:fill="auto"/>
            <w:noWrap/>
            <w:vAlign w:val="center"/>
            <w:hideMark/>
          </w:tcPr>
          <w:p w14:paraId="3A0BD7E0"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17.92 ± 1.9</w:t>
            </w:r>
            <w:r w:rsidRPr="00AE3276">
              <w:rPr>
                <w:rFonts w:ascii="Book Antiqua" w:hAnsi="Book Antiqua"/>
                <w:kern w:val="0"/>
                <w:sz w:val="24"/>
                <w:vertAlign w:val="superscript"/>
              </w:rPr>
              <w:t>b</w:t>
            </w:r>
          </w:p>
        </w:tc>
        <w:tc>
          <w:tcPr>
            <w:tcW w:w="1900" w:type="dxa"/>
            <w:tcBorders>
              <w:top w:val="nil"/>
              <w:left w:val="nil"/>
              <w:bottom w:val="single" w:sz="4" w:space="0" w:color="auto"/>
              <w:right w:val="nil"/>
            </w:tcBorders>
            <w:shd w:val="clear" w:color="auto" w:fill="auto"/>
            <w:noWrap/>
            <w:vAlign w:val="center"/>
            <w:hideMark/>
          </w:tcPr>
          <w:p w14:paraId="7365774D" w14:textId="77777777" w:rsidR="00940884" w:rsidRPr="00AE3276" w:rsidRDefault="00940884" w:rsidP="0014590F">
            <w:pPr>
              <w:widowControl/>
              <w:spacing w:line="360" w:lineRule="auto"/>
              <w:rPr>
                <w:rFonts w:ascii="Book Antiqua" w:hAnsi="Book Antiqua"/>
                <w:kern w:val="0"/>
                <w:sz w:val="24"/>
              </w:rPr>
            </w:pPr>
            <w:r w:rsidRPr="00AE3276">
              <w:rPr>
                <w:rFonts w:ascii="Book Antiqua" w:hAnsi="Book Antiqua"/>
                <w:kern w:val="0"/>
                <w:sz w:val="24"/>
              </w:rPr>
              <w:t>11.67 ± 0.9</w:t>
            </w:r>
            <w:r w:rsidRPr="00AE3276">
              <w:rPr>
                <w:rFonts w:ascii="Book Antiqua" w:hAnsi="Book Antiqua"/>
                <w:kern w:val="0"/>
                <w:sz w:val="24"/>
                <w:vertAlign w:val="superscript"/>
              </w:rPr>
              <w:t>c</w:t>
            </w:r>
          </w:p>
        </w:tc>
      </w:tr>
    </w:tbl>
    <w:p w14:paraId="61EE38E3" w14:textId="2AEE64EA" w:rsidR="00940884" w:rsidRPr="00AE3276" w:rsidRDefault="00940884" w:rsidP="0014590F">
      <w:pPr>
        <w:spacing w:line="360" w:lineRule="auto"/>
        <w:rPr>
          <w:rFonts w:ascii="Book Antiqua" w:eastAsia="FangSong_GB2312" w:hAnsi="Book Antiqua"/>
          <w:kern w:val="0"/>
          <w:sz w:val="24"/>
        </w:rPr>
      </w:pPr>
      <w:r w:rsidRPr="00AE3276">
        <w:rPr>
          <w:rFonts w:ascii="Book Antiqua" w:eastAsia="FangSong_GB2312" w:hAnsi="Book Antiqua"/>
          <w:kern w:val="0"/>
          <w:sz w:val="24"/>
        </w:rPr>
        <w:t xml:space="preserve">Rats were orally </w:t>
      </w:r>
      <w:r w:rsidR="004C20E8" w:rsidRPr="00AE3276">
        <w:rPr>
          <w:rFonts w:ascii="Book Antiqua" w:eastAsia="FangSong_GB2312" w:hAnsi="Book Antiqua"/>
          <w:kern w:val="0"/>
          <w:sz w:val="24"/>
        </w:rPr>
        <w:t>administered</w:t>
      </w:r>
      <w:r w:rsidRPr="00AE3276">
        <w:rPr>
          <w:rFonts w:ascii="Book Antiqua" w:eastAsia="FangSong_GB2312" w:hAnsi="Book Antiqua"/>
          <w:kern w:val="0"/>
          <w:sz w:val="24"/>
        </w:rPr>
        <w:t xml:space="preserve"> with </w:t>
      </w:r>
      <w:r w:rsidR="0068739F" w:rsidRPr="00AE3276">
        <w:rPr>
          <w:rFonts w:ascii="Book Antiqua" w:eastAsia="FangSong_GB2312" w:hAnsi="Book Antiqua"/>
          <w:sz w:val="24"/>
        </w:rPr>
        <w:t>Da-Cheng-Qi decoction (DCQD)</w:t>
      </w:r>
      <w:r w:rsidR="0068739F" w:rsidRPr="00AE3276">
        <w:rPr>
          <w:rFonts w:ascii="Book Antiqua" w:eastAsia="FangSong_GB2312" w:hAnsi="Book Antiqua"/>
          <w:kern w:val="0"/>
          <w:sz w:val="24"/>
        </w:rPr>
        <w:t xml:space="preserve"> </w:t>
      </w:r>
      <w:r w:rsidR="008D19A2" w:rsidRPr="00AE3276">
        <w:rPr>
          <w:rFonts w:ascii="Book Antiqua" w:eastAsia="FangSong_GB2312" w:hAnsi="Book Antiqua"/>
          <w:kern w:val="0"/>
          <w:sz w:val="24"/>
        </w:rPr>
        <w:t>(</w:t>
      </w:r>
      <w:r w:rsidRPr="00AE3276">
        <w:rPr>
          <w:rFonts w:ascii="Book Antiqua" w:eastAsia="FangSong_GB2312" w:hAnsi="Book Antiqua"/>
          <w:kern w:val="0"/>
          <w:sz w:val="24"/>
        </w:rPr>
        <w:t>10 mL/kg body weight</w:t>
      </w:r>
      <w:r w:rsidR="008D19A2" w:rsidRPr="00AE3276">
        <w:rPr>
          <w:rFonts w:ascii="Book Antiqua" w:eastAsia="FangSong_GB2312" w:hAnsi="Book Antiqua"/>
          <w:kern w:val="0"/>
          <w:sz w:val="24"/>
        </w:rPr>
        <w:t>)</w:t>
      </w:r>
      <w:r w:rsidRPr="00AE3276">
        <w:rPr>
          <w:rFonts w:ascii="Book Antiqua" w:eastAsia="FangSong_GB2312" w:hAnsi="Book Antiqua"/>
          <w:kern w:val="0"/>
          <w:sz w:val="24"/>
        </w:rPr>
        <w:t>. Pancr</w:t>
      </w:r>
      <w:r w:rsidR="00D6307E" w:rsidRPr="00AE3276">
        <w:rPr>
          <w:rFonts w:ascii="Book Antiqua" w:eastAsia="FangSong_GB2312" w:hAnsi="Book Antiqua"/>
          <w:kern w:val="0"/>
          <w:sz w:val="24"/>
        </w:rPr>
        <w:t xml:space="preserve">eatic tissues were collected </w:t>
      </w:r>
      <w:r w:rsidRPr="00AE3276">
        <w:rPr>
          <w:rFonts w:ascii="Book Antiqua" w:eastAsia="FangSong_GB2312" w:hAnsi="Book Antiqua"/>
          <w:kern w:val="0"/>
          <w:sz w:val="24"/>
        </w:rPr>
        <w:t>24 h after a single dosage of DCQD. The concentrations of the 10 components of DCQD were determined by HPLC-MS/MS. The results are represented as the mean ± SD. N</w:t>
      </w:r>
      <w:r w:rsidRPr="00AE3276">
        <w:rPr>
          <w:rFonts w:ascii="Book Antiqua" w:hAnsi="Book Antiqua"/>
          <w:kern w:val="0"/>
          <w:sz w:val="24"/>
        </w:rPr>
        <w:t>G(a)</w:t>
      </w:r>
      <w:r w:rsidRPr="00AE3276">
        <w:rPr>
          <w:rFonts w:ascii="Book Antiqua" w:eastAsia="FangSong_GB2312" w:hAnsi="Book Antiqua"/>
          <w:kern w:val="0"/>
          <w:sz w:val="24"/>
        </w:rPr>
        <w:t xml:space="preserve">: the sham-operated group with the dosing time at 4 h after operation. </w:t>
      </w:r>
      <w:r w:rsidRPr="00AE3276">
        <w:rPr>
          <w:rFonts w:ascii="Book Antiqua" w:hAnsi="Book Antiqua"/>
          <w:kern w:val="0"/>
          <w:sz w:val="24"/>
        </w:rPr>
        <w:t xml:space="preserve">4hG(a), 12hG(a), </w:t>
      </w:r>
      <w:r w:rsidR="004C20E8" w:rsidRPr="00AE3276">
        <w:rPr>
          <w:rFonts w:ascii="Book Antiqua" w:hAnsi="Book Antiqua"/>
          <w:kern w:val="0"/>
          <w:sz w:val="24"/>
        </w:rPr>
        <w:t xml:space="preserve">and </w:t>
      </w:r>
      <w:r w:rsidRPr="00AE3276">
        <w:rPr>
          <w:rFonts w:ascii="Book Antiqua" w:hAnsi="Book Antiqua"/>
          <w:kern w:val="0"/>
          <w:sz w:val="24"/>
        </w:rPr>
        <w:t xml:space="preserve">24hG(a): </w:t>
      </w:r>
      <w:r w:rsidRPr="00AE3276">
        <w:rPr>
          <w:rFonts w:ascii="Book Antiqua" w:eastAsia="FangSong_GB2312" w:hAnsi="Book Antiqua"/>
          <w:kern w:val="0"/>
          <w:sz w:val="24"/>
        </w:rPr>
        <w:t xml:space="preserve">rats were dosed orally with DCQD at 4 h, 12 h, </w:t>
      </w:r>
      <w:r w:rsidR="004C20E8" w:rsidRPr="00AE3276">
        <w:rPr>
          <w:rFonts w:ascii="Book Antiqua" w:eastAsia="FangSong_GB2312" w:hAnsi="Book Antiqua"/>
          <w:kern w:val="0"/>
          <w:sz w:val="24"/>
        </w:rPr>
        <w:t xml:space="preserve">and </w:t>
      </w:r>
      <w:r w:rsidRPr="00AE3276">
        <w:rPr>
          <w:rFonts w:ascii="Book Antiqua" w:eastAsia="FangSong_GB2312" w:hAnsi="Book Antiqua"/>
          <w:kern w:val="0"/>
          <w:sz w:val="24"/>
        </w:rPr>
        <w:t>24 h</w:t>
      </w:r>
      <w:r w:rsidR="008D19A2" w:rsidRPr="00AE3276">
        <w:rPr>
          <w:rFonts w:ascii="Book Antiqua" w:eastAsia="FangSong_GB2312" w:hAnsi="Book Antiqua"/>
          <w:kern w:val="0"/>
          <w:sz w:val="24"/>
        </w:rPr>
        <w:t>,</w:t>
      </w:r>
      <w:r w:rsidRPr="00AE3276">
        <w:rPr>
          <w:rFonts w:ascii="Book Antiqua" w:eastAsia="FangSong_GB2312" w:hAnsi="Book Antiqua"/>
          <w:kern w:val="0"/>
          <w:sz w:val="24"/>
        </w:rPr>
        <w:t xml:space="preserve"> respectively</w:t>
      </w:r>
      <w:r w:rsidR="00AA7707" w:rsidRPr="00AE3276">
        <w:rPr>
          <w:rFonts w:ascii="Book Antiqua" w:eastAsia="FangSong_GB2312" w:hAnsi="Book Antiqua"/>
          <w:kern w:val="0"/>
          <w:sz w:val="24"/>
        </w:rPr>
        <w:t>,</w:t>
      </w:r>
      <w:r w:rsidRPr="00AE3276">
        <w:rPr>
          <w:rFonts w:ascii="Book Antiqua" w:eastAsia="FangSong_GB2312" w:hAnsi="Book Antiqua"/>
          <w:kern w:val="0"/>
          <w:sz w:val="24"/>
        </w:rPr>
        <w:t xml:space="preserve"> after AP induction. 4h</w:t>
      </w:r>
      <w:r w:rsidRPr="00AE3276">
        <w:rPr>
          <w:rFonts w:ascii="Book Antiqua" w:hAnsi="Book Antiqua"/>
          <w:kern w:val="0"/>
          <w:sz w:val="24"/>
        </w:rPr>
        <w:t>G(a)</w:t>
      </w:r>
      <w:r w:rsidRPr="00AE3276">
        <w:rPr>
          <w:rFonts w:ascii="Book Antiqua" w:eastAsia="FangSong_GB2312" w:hAnsi="Book Antiqua"/>
          <w:kern w:val="0"/>
          <w:sz w:val="24"/>
        </w:rPr>
        <w:t xml:space="preserve"> </w:t>
      </w:r>
      <w:r w:rsidRPr="00AE3276">
        <w:rPr>
          <w:rFonts w:ascii="Book Antiqua" w:eastAsia="FangSong_GB2312" w:hAnsi="Book Antiqua"/>
          <w:i/>
          <w:kern w:val="0"/>
          <w:sz w:val="24"/>
        </w:rPr>
        <w:t>vs</w:t>
      </w:r>
      <w:r w:rsidRPr="00AE3276">
        <w:rPr>
          <w:rFonts w:ascii="Book Antiqua" w:eastAsia="FangSong_GB2312" w:hAnsi="Book Antiqua"/>
          <w:kern w:val="0"/>
          <w:sz w:val="24"/>
        </w:rPr>
        <w:t xml:space="preserve"> N</w:t>
      </w:r>
      <w:r w:rsidRPr="00AE3276">
        <w:rPr>
          <w:rFonts w:ascii="Book Antiqua" w:hAnsi="Book Antiqua"/>
          <w:kern w:val="0"/>
          <w:sz w:val="24"/>
        </w:rPr>
        <w:t>G(a)</w:t>
      </w:r>
      <w:r w:rsidRPr="00AE3276">
        <w:rPr>
          <w:rFonts w:ascii="Book Antiqua" w:eastAsia="FangSong_GB2312" w:hAnsi="Book Antiqua"/>
          <w:kern w:val="0"/>
          <w:sz w:val="24"/>
        </w:rPr>
        <w:t xml:space="preserve">: </w:t>
      </w:r>
      <w:r w:rsidRPr="00AE3276">
        <w:rPr>
          <w:rFonts w:ascii="Book Antiqua" w:hAnsi="Book Antiqua"/>
          <w:kern w:val="0"/>
          <w:sz w:val="24"/>
          <w:vertAlign w:val="superscript"/>
        </w:rPr>
        <w:t>a</w:t>
      </w:r>
      <w:r w:rsidRPr="00AE3276">
        <w:rPr>
          <w:rFonts w:ascii="Book Antiqua" w:eastAsia="FangSong_GB2312" w:hAnsi="Book Antiqua"/>
          <w:i/>
          <w:kern w:val="0"/>
          <w:sz w:val="24"/>
        </w:rPr>
        <w:t>P</w:t>
      </w:r>
      <w:r w:rsidRPr="00AE3276">
        <w:rPr>
          <w:rFonts w:ascii="Book Antiqua" w:eastAsia="FangSong_GB2312" w:hAnsi="Book Antiqua"/>
          <w:kern w:val="0"/>
          <w:sz w:val="24"/>
        </w:rPr>
        <w:t xml:space="preserve"> &lt; 0.05</w:t>
      </w:r>
      <w:r w:rsidRPr="00AE3276">
        <w:rPr>
          <w:rFonts w:ascii="Book Antiqua" w:hAnsi="Book Antiqua"/>
          <w:kern w:val="0"/>
          <w:sz w:val="24"/>
        </w:rPr>
        <w:t xml:space="preserve">, </w:t>
      </w:r>
      <w:r w:rsidRPr="00AE3276">
        <w:rPr>
          <w:rFonts w:ascii="Book Antiqua" w:eastAsia="FangSong_GB2312" w:hAnsi="Book Antiqua"/>
          <w:kern w:val="0"/>
          <w:sz w:val="24"/>
        </w:rPr>
        <w:t>12h</w:t>
      </w:r>
      <w:r w:rsidRPr="00AE3276">
        <w:rPr>
          <w:rFonts w:ascii="Book Antiqua" w:hAnsi="Book Antiqua"/>
          <w:kern w:val="0"/>
          <w:sz w:val="24"/>
        </w:rPr>
        <w:t>G(a)</w:t>
      </w:r>
      <w:r w:rsidRPr="00AE3276">
        <w:rPr>
          <w:rFonts w:ascii="Book Antiqua" w:eastAsia="FangSong_GB2312" w:hAnsi="Book Antiqua"/>
          <w:kern w:val="0"/>
          <w:sz w:val="24"/>
        </w:rPr>
        <w:t xml:space="preserve"> </w:t>
      </w:r>
      <w:r w:rsidR="0068739F" w:rsidRPr="00AE3276">
        <w:rPr>
          <w:rFonts w:ascii="Book Antiqua" w:eastAsia="FangSong_GB2312" w:hAnsi="Book Antiqua"/>
          <w:i/>
          <w:kern w:val="0"/>
          <w:sz w:val="24"/>
        </w:rPr>
        <w:t>vs</w:t>
      </w:r>
      <w:r w:rsidR="0068739F" w:rsidRPr="00AE3276">
        <w:rPr>
          <w:rFonts w:ascii="Book Antiqua" w:eastAsia="FangSong_GB2312" w:hAnsi="Book Antiqua"/>
          <w:kern w:val="0"/>
          <w:sz w:val="24"/>
        </w:rPr>
        <w:t xml:space="preserve"> </w:t>
      </w:r>
      <w:r w:rsidRPr="00AE3276">
        <w:rPr>
          <w:rFonts w:ascii="Book Antiqua" w:eastAsia="FangSong_GB2312" w:hAnsi="Book Antiqua"/>
          <w:kern w:val="0"/>
          <w:sz w:val="24"/>
        </w:rPr>
        <w:t>4h</w:t>
      </w:r>
      <w:r w:rsidRPr="00AE3276">
        <w:rPr>
          <w:rFonts w:ascii="Book Antiqua" w:hAnsi="Book Antiqua"/>
          <w:kern w:val="0"/>
          <w:sz w:val="24"/>
        </w:rPr>
        <w:t>G(a)</w:t>
      </w:r>
      <w:r w:rsidRPr="00AE3276">
        <w:rPr>
          <w:rFonts w:ascii="Book Antiqua" w:eastAsia="FangSong_GB2312" w:hAnsi="Book Antiqua"/>
          <w:kern w:val="0"/>
          <w:sz w:val="24"/>
        </w:rPr>
        <w:t>:</w:t>
      </w:r>
      <w:r w:rsidRPr="00AE3276">
        <w:rPr>
          <w:rFonts w:ascii="Book Antiqua" w:hAnsi="Book Antiqua"/>
          <w:kern w:val="0"/>
          <w:sz w:val="24"/>
        </w:rPr>
        <w:t xml:space="preserve"> </w:t>
      </w:r>
      <w:r w:rsidRPr="00AE3276">
        <w:rPr>
          <w:rFonts w:ascii="Book Antiqua" w:hAnsi="Book Antiqua"/>
          <w:kern w:val="0"/>
          <w:sz w:val="24"/>
          <w:vertAlign w:val="superscript"/>
        </w:rPr>
        <w:t>b</w:t>
      </w:r>
      <w:r w:rsidRPr="00AE3276">
        <w:rPr>
          <w:rFonts w:ascii="Book Antiqua" w:eastAsia="FangSong_GB2312" w:hAnsi="Book Antiqua"/>
          <w:i/>
          <w:kern w:val="0"/>
          <w:sz w:val="24"/>
        </w:rPr>
        <w:t>P</w:t>
      </w:r>
      <w:r w:rsidRPr="00AE3276">
        <w:rPr>
          <w:rFonts w:ascii="Book Antiqua" w:eastAsia="FangSong_GB2312" w:hAnsi="Book Antiqua"/>
          <w:kern w:val="0"/>
          <w:sz w:val="24"/>
        </w:rPr>
        <w:t xml:space="preserve"> &lt; 0.05, 24h</w:t>
      </w:r>
      <w:r w:rsidRPr="00AE3276">
        <w:rPr>
          <w:rFonts w:ascii="Book Antiqua" w:hAnsi="Book Antiqua"/>
          <w:kern w:val="0"/>
          <w:sz w:val="24"/>
        </w:rPr>
        <w:t xml:space="preserve">G(a) </w:t>
      </w:r>
      <w:r w:rsidR="0068739F" w:rsidRPr="00AE3276">
        <w:rPr>
          <w:rFonts w:ascii="Book Antiqua" w:eastAsia="FangSong_GB2312" w:hAnsi="Book Antiqua"/>
          <w:i/>
          <w:kern w:val="0"/>
          <w:sz w:val="24"/>
        </w:rPr>
        <w:t>vs</w:t>
      </w:r>
      <w:r w:rsidR="0068739F" w:rsidRPr="00AE3276">
        <w:rPr>
          <w:rFonts w:ascii="Book Antiqua" w:eastAsia="FangSong_GB2312" w:hAnsi="Book Antiqua"/>
          <w:kern w:val="0"/>
          <w:sz w:val="24"/>
        </w:rPr>
        <w:t xml:space="preserve"> </w:t>
      </w:r>
      <w:r w:rsidRPr="00AE3276">
        <w:rPr>
          <w:rFonts w:ascii="Book Antiqua" w:eastAsia="FangSong_GB2312" w:hAnsi="Book Antiqua"/>
          <w:kern w:val="0"/>
          <w:sz w:val="24"/>
        </w:rPr>
        <w:t>12h</w:t>
      </w:r>
      <w:r w:rsidRPr="00AE3276">
        <w:rPr>
          <w:rFonts w:ascii="Book Antiqua" w:hAnsi="Book Antiqua"/>
          <w:kern w:val="0"/>
          <w:sz w:val="24"/>
        </w:rPr>
        <w:t>G(a):</w:t>
      </w:r>
      <w:r w:rsidRPr="00AE3276">
        <w:rPr>
          <w:rFonts w:ascii="Book Antiqua" w:hAnsi="Book Antiqua"/>
          <w:kern w:val="0"/>
          <w:sz w:val="24"/>
          <w:vertAlign w:val="superscript"/>
        </w:rPr>
        <w:t xml:space="preserve"> c</w:t>
      </w:r>
      <w:r w:rsidRPr="00AE3276">
        <w:rPr>
          <w:rFonts w:ascii="Book Antiqua" w:eastAsia="FangSong_GB2312" w:hAnsi="Book Antiqua"/>
          <w:i/>
          <w:kern w:val="0"/>
          <w:sz w:val="24"/>
        </w:rPr>
        <w:t>P</w:t>
      </w:r>
      <w:r w:rsidRPr="00AE3276">
        <w:rPr>
          <w:rFonts w:ascii="Book Antiqua" w:eastAsia="FangSong_GB2312" w:hAnsi="Book Antiqua"/>
          <w:kern w:val="0"/>
          <w:sz w:val="24"/>
        </w:rPr>
        <w:t xml:space="preserve"> &lt; 0.05.</w:t>
      </w:r>
    </w:p>
    <w:p w14:paraId="3E357079" w14:textId="77777777" w:rsidR="00C63859" w:rsidRDefault="00C63859">
      <w:pPr>
        <w:widowControl/>
        <w:jc w:val="left"/>
        <w:rPr>
          <w:rFonts w:ascii="Book Antiqua" w:hAnsi="Book Antiqua"/>
          <w:sz w:val="24"/>
        </w:rPr>
      </w:pPr>
      <w:r>
        <w:rPr>
          <w:rFonts w:ascii="Book Antiqua" w:hAnsi="Book Antiqua"/>
          <w:sz w:val="24"/>
        </w:rPr>
        <w:br w:type="page"/>
      </w:r>
    </w:p>
    <w:p w14:paraId="00D60211" w14:textId="0EC888D1" w:rsidR="00940884" w:rsidRPr="00AE3276" w:rsidRDefault="00940884" w:rsidP="0014590F">
      <w:pPr>
        <w:spacing w:line="360" w:lineRule="auto"/>
        <w:rPr>
          <w:rFonts w:ascii="Book Antiqua" w:eastAsia="FangSong_GB2312" w:hAnsi="Book Antiqua"/>
          <w:b/>
          <w:kern w:val="0"/>
          <w:sz w:val="24"/>
        </w:rPr>
      </w:pPr>
      <w:r w:rsidRPr="00AE3276">
        <w:rPr>
          <w:rFonts w:ascii="Book Antiqua" w:eastAsia="FangSong_GB2312" w:hAnsi="Book Antiqua"/>
          <w:b/>
          <w:kern w:val="0"/>
          <w:sz w:val="24"/>
        </w:rPr>
        <w:lastRenderedPageBreak/>
        <w:t xml:space="preserve">Table 2 Pharmacokinetic parameters of the 8 detected components of </w:t>
      </w:r>
      <w:r w:rsidR="00670415" w:rsidRPr="00670415">
        <w:rPr>
          <w:rFonts w:ascii="Book Antiqua" w:eastAsia="FangSong_GB2312" w:hAnsi="Book Antiqua"/>
          <w:b/>
          <w:kern w:val="0"/>
          <w:sz w:val="24"/>
        </w:rPr>
        <w:t xml:space="preserve">Da-Cheng-Qi decoction </w:t>
      </w:r>
      <w:r w:rsidRPr="00AE3276">
        <w:rPr>
          <w:rFonts w:ascii="Book Antiqua" w:eastAsia="FangSong_GB2312" w:hAnsi="Book Antiqua"/>
          <w:b/>
          <w:kern w:val="0"/>
          <w:sz w:val="24"/>
        </w:rPr>
        <w:t>in plasma (</w:t>
      </w:r>
      <w:r w:rsidRPr="00AE3276">
        <w:rPr>
          <w:rFonts w:ascii="Book Antiqua" w:eastAsia="FangSong_GB2312" w:hAnsi="Book Antiqua"/>
          <w:b/>
          <w:i/>
          <w:kern w:val="0"/>
          <w:sz w:val="24"/>
        </w:rPr>
        <w:t>n</w:t>
      </w:r>
      <w:r w:rsidR="0068739F" w:rsidRPr="00AE3276">
        <w:rPr>
          <w:rFonts w:ascii="Book Antiqua" w:eastAsia="FangSong_GB2312" w:hAnsi="Book Antiqua" w:hint="eastAsia"/>
          <w:b/>
          <w:kern w:val="0"/>
          <w:sz w:val="24"/>
        </w:rPr>
        <w:t xml:space="preserve"> </w:t>
      </w:r>
      <w:r w:rsidRPr="00AE3276">
        <w:rPr>
          <w:rFonts w:ascii="Book Antiqua" w:eastAsia="FangSong_GB2312" w:hAnsi="Book Antiqua"/>
          <w:b/>
          <w:kern w:val="0"/>
          <w:sz w:val="24"/>
        </w:rPr>
        <w:t>=</w:t>
      </w:r>
      <w:r w:rsidR="0068739F" w:rsidRPr="00AE3276">
        <w:rPr>
          <w:rFonts w:ascii="Book Antiqua" w:eastAsia="FangSong_GB2312" w:hAnsi="Book Antiqua" w:hint="eastAsia"/>
          <w:b/>
          <w:kern w:val="0"/>
          <w:sz w:val="24"/>
        </w:rPr>
        <w:t xml:space="preserve"> </w:t>
      </w:r>
      <w:r w:rsidRPr="00AE3276">
        <w:rPr>
          <w:rFonts w:ascii="Book Antiqua" w:eastAsia="FangSong_GB2312" w:hAnsi="Book Antiqua"/>
          <w:b/>
          <w:kern w:val="0"/>
          <w:sz w:val="24"/>
        </w:rPr>
        <w:t>6)</w:t>
      </w:r>
    </w:p>
    <w:tbl>
      <w:tblPr>
        <w:tblW w:w="9520" w:type="dxa"/>
        <w:tblInd w:w="108" w:type="dxa"/>
        <w:tblLook w:val="04A0" w:firstRow="1" w:lastRow="0" w:firstColumn="1" w:lastColumn="0" w:noHBand="0" w:noVBand="1"/>
      </w:tblPr>
      <w:tblGrid>
        <w:gridCol w:w="2221"/>
        <w:gridCol w:w="1636"/>
        <w:gridCol w:w="1838"/>
        <w:gridCol w:w="1897"/>
        <w:gridCol w:w="1928"/>
      </w:tblGrid>
      <w:tr w:rsidR="00AE3276" w:rsidRPr="00AE3276" w14:paraId="6315EE30" w14:textId="77777777" w:rsidTr="00AE3276">
        <w:trPr>
          <w:trHeight w:val="400"/>
        </w:trPr>
        <w:tc>
          <w:tcPr>
            <w:tcW w:w="2047" w:type="dxa"/>
            <w:tcBorders>
              <w:top w:val="single" w:sz="4" w:space="0" w:color="auto"/>
              <w:left w:val="nil"/>
              <w:bottom w:val="single" w:sz="4" w:space="0" w:color="auto"/>
              <w:right w:val="nil"/>
            </w:tcBorders>
            <w:shd w:val="clear" w:color="auto" w:fill="auto"/>
            <w:vAlign w:val="center"/>
            <w:hideMark/>
          </w:tcPr>
          <w:p w14:paraId="5A7A8DE8" w14:textId="77777777" w:rsidR="0068739F" w:rsidRPr="00AE3276" w:rsidRDefault="0068739F" w:rsidP="00AE3276">
            <w:pPr>
              <w:widowControl/>
              <w:spacing w:line="360" w:lineRule="auto"/>
              <w:rPr>
                <w:rFonts w:ascii="Book Antiqua" w:hAnsi="Book Antiqua"/>
                <w:b/>
                <w:kern w:val="0"/>
                <w:sz w:val="24"/>
              </w:rPr>
            </w:pPr>
            <w:r w:rsidRPr="00AE3276">
              <w:rPr>
                <w:rFonts w:ascii="Book Antiqua" w:hAnsi="Book Antiqua"/>
                <w:b/>
                <w:kern w:val="0"/>
                <w:sz w:val="24"/>
              </w:rPr>
              <w:t>Parameters</w:t>
            </w:r>
          </w:p>
        </w:tc>
        <w:tc>
          <w:tcPr>
            <w:tcW w:w="1671" w:type="dxa"/>
            <w:tcBorders>
              <w:top w:val="single" w:sz="4" w:space="0" w:color="auto"/>
              <w:left w:val="nil"/>
              <w:bottom w:val="single" w:sz="4" w:space="0" w:color="auto"/>
              <w:right w:val="nil"/>
            </w:tcBorders>
            <w:shd w:val="clear" w:color="auto" w:fill="auto"/>
            <w:vAlign w:val="center"/>
            <w:hideMark/>
          </w:tcPr>
          <w:p w14:paraId="2AA2D759" w14:textId="77777777" w:rsidR="0068739F" w:rsidRPr="00AE3276" w:rsidRDefault="0068739F" w:rsidP="00AE3276">
            <w:pPr>
              <w:widowControl/>
              <w:spacing w:line="360" w:lineRule="auto"/>
              <w:rPr>
                <w:rFonts w:ascii="Book Antiqua" w:eastAsia="FangSong_GB2312" w:hAnsi="Book Antiqua"/>
                <w:b/>
                <w:kern w:val="0"/>
                <w:sz w:val="24"/>
              </w:rPr>
            </w:pPr>
            <w:r w:rsidRPr="00AE3276">
              <w:rPr>
                <w:rFonts w:ascii="Book Antiqua" w:eastAsia="FangSong_GB2312" w:hAnsi="Book Antiqua"/>
                <w:b/>
                <w:kern w:val="0"/>
                <w:sz w:val="24"/>
              </w:rPr>
              <w:t>NG(a)</w:t>
            </w:r>
          </w:p>
        </w:tc>
        <w:tc>
          <w:tcPr>
            <w:tcW w:w="1885" w:type="dxa"/>
            <w:tcBorders>
              <w:top w:val="single" w:sz="4" w:space="0" w:color="auto"/>
              <w:left w:val="nil"/>
              <w:bottom w:val="single" w:sz="4" w:space="0" w:color="auto"/>
              <w:right w:val="nil"/>
            </w:tcBorders>
            <w:shd w:val="clear" w:color="auto" w:fill="auto"/>
            <w:vAlign w:val="center"/>
            <w:hideMark/>
          </w:tcPr>
          <w:p w14:paraId="442C318C" w14:textId="77777777" w:rsidR="0068739F" w:rsidRPr="00AE3276" w:rsidRDefault="0068739F" w:rsidP="00AE3276">
            <w:pPr>
              <w:widowControl/>
              <w:spacing w:line="360" w:lineRule="auto"/>
              <w:rPr>
                <w:rFonts w:ascii="Book Antiqua" w:eastAsia="FangSong_GB2312" w:hAnsi="Book Antiqua"/>
                <w:b/>
                <w:kern w:val="0"/>
                <w:sz w:val="24"/>
              </w:rPr>
            </w:pPr>
            <w:r w:rsidRPr="00AE3276">
              <w:rPr>
                <w:rFonts w:ascii="Book Antiqua" w:eastAsia="FangSong_GB2312" w:hAnsi="Book Antiqua"/>
                <w:b/>
                <w:kern w:val="0"/>
                <w:sz w:val="24"/>
              </w:rPr>
              <w:t>4hG(a)</w:t>
            </w:r>
          </w:p>
        </w:tc>
        <w:tc>
          <w:tcPr>
            <w:tcW w:w="1942" w:type="dxa"/>
            <w:tcBorders>
              <w:top w:val="single" w:sz="4" w:space="0" w:color="auto"/>
              <w:left w:val="nil"/>
              <w:bottom w:val="single" w:sz="4" w:space="0" w:color="auto"/>
              <w:right w:val="nil"/>
            </w:tcBorders>
            <w:shd w:val="clear" w:color="auto" w:fill="auto"/>
            <w:vAlign w:val="center"/>
            <w:hideMark/>
          </w:tcPr>
          <w:p w14:paraId="6E7594E2" w14:textId="77777777" w:rsidR="0068739F" w:rsidRPr="00AE3276" w:rsidRDefault="0068739F" w:rsidP="00AE3276">
            <w:pPr>
              <w:widowControl/>
              <w:spacing w:line="360" w:lineRule="auto"/>
              <w:rPr>
                <w:rFonts w:ascii="Book Antiqua" w:eastAsia="FangSong_GB2312" w:hAnsi="Book Antiqua"/>
                <w:b/>
                <w:kern w:val="0"/>
                <w:sz w:val="24"/>
              </w:rPr>
            </w:pPr>
            <w:r w:rsidRPr="00AE3276">
              <w:rPr>
                <w:rFonts w:ascii="Book Antiqua" w:eastAsia="FangSong_GB2312" w:hAnsi="Book Antiqua"/>
                <w:b/>
                <w:kern w:val="0"/>
                <w:sz w:val="24"/>
              </w:rPr>
              <w:t>12hG(a)</w:t>
            </w:r>
          </w:p>
        </w:tc>
        <w:tc>
          <w:tcPr>
            <w:tcW w:w="1975" w:type="dxa"/>
            <w:tcBorders>
              <w:top w:val="single" w:sz="4" w:space="0" w:color="auto"/>
              <w:left w:val="nil"/>
              <w:bottom w:val="single" w:sz="4" w:space="0" w:color="auto"/>
              <w:right w:val="nil"/>
            </w:tcBorders>
            <w:shd w:val="clear" w:color="auto" w:fill="auto"/>
            <w:vAlign w:val="center"/>
            <w:hideMark/>
          </w:tcPr>
          <w:p w14:paraId="2FDD97D1" w14:textId="77777777" w:rsidR="0068739F" w:rsidRPr="00AE3276" w:rsidRDefault="0068739F" w:rsidP="00AE3276">
            <w:pPr>
              <w:widowControl/>
              <w:spacing w:line="360" w:lineRule="auto"/>
              <w:rPr>
                <w:rFonts w:ascii="Book Antiqua" w:eastAsia="FangSong_GB2312" w:hAnsi="Book Antiqua"/>
                <w:b/>
                <w:kern w:val="0"/>
                <w:sz w:val="24"/>
              </w:rPr>
            </w:pPr>
            <w:r w:rsidRPr="00AE3276">
              <w:rPr>
                <w:rFonts w:ascii="Book Antiqua" w:eastAsia="FangSong_GB2312" w:hAnsi="Book Antiqua"/>
                <w:b/>
                <w:kern w:val="0"/>
                <w:sz w:val="24"/>
              </w:rPr>
              <w:t>24hG(a)</w:t>
            </w:r>
          </w:p>
        </w:tc>
      </w:tr>
      <w:tr w:rsidR="00AE3276" w:rsidRPr="00AE3276" w14:paraId="3FB6BEB9" w14:textId="77777777" w:rsidTr="00AE3276">
        <w:trPr>
          <w:trHeight w:val="380"/>
        </w:trPr>
        <w:tc>
          <w:tcPr>
            <w:tcW w:w="2047" w:type="dxa"/>
            <w:tcBorders>
              <w:top w:val="nil"/>
              <w:left w:val="nil"/>
              <w:bottom w:val="nil"/>
              <w:right w:val="nil"/>
            </w:tcBorders>
            <w:shd w:val="clear" w:color="auto" w:fill="auto"/>
            <w:vAlign w:val="center"/>
            <w:hideMark/>
          </w:tcPr>
          <w:p w14:paraId="5B5F894B"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aloe-emodin</w:t>
            </w:r>
          </w:p>
        </w:tc>
        <w:tc>
          <w:tcPr>
            <w:tcW w:w="1671" w:type="dxa"/>
            <w:tcBorders>
              <w:top w:val="nil"/>
              <w:left w:val="nil"/>
              <w:bottom w:val="nil"/>
              <w:right w:val="nil"/>
            </w:tcBorders>
            <w:shd w:val="clear" w:color="auto" w:fill="auto"/>
            <w:vAlign w:val="center"/>
            <w:hideMark/>
          </w:tcPr>
          <w:p w14:paraId="7B22E4A0" w14:textId="77777777" w:rsidR="0068739F" w:rsidRPr="00AE3276" w:rsidRDefault="0068739F" w:rsidP="00AE3276">
            <w:pPr>
              <w:widowControl/>
              <w:spacing w:line="360" w:lineRule="auto"/>
              <w:rPr>
                <w:rFonts w:ascii="Book Antiqua" w:hAnsi="Book Antiqua"/>
                <w:kern w:val="0"/>
                <w:sz w:val="24"/>
              </w:rPr>
            </w:pPr>
          </w:p>
        </w:tc>
        <w:tc>
          <w:tcPr>
            <w:tcW w:w="1885" w:type="dxa"/>
            <w:tcBorders>
              <w:top w:val="nil"/>
              <w:left w:val="nil"/>
              <w:bottom w:val="nil"/>
              <w:right w:val="nil"/>
            </w:tcBorders>
            <w:shd w:val="clear" w:color="auto" w:fill="auto"/>
            <w:vAlign w:val="center"/>
            <w:hideMark/>
          </w:tcPr>
          <w:p w14:paraId="04A9BAED" w14:textId="77777777" w:rsidR="0068739F" w:rsidRPr="00AE3276" w:rsidRDefault="0068739F" w:rsidP="00AE3276">
            <w:pPr>
              <w:widowControl/>
              <w:spacing w:line="360" w:lineRule="auto"/>
              <w:rPr>
                <w:rFonts w:ascii="Book Antiqua" w:eastAsia="Times New Roman" w:hAnsi="Book Antiqua"/>
                <w:kern w:val="0"/>
                <w:sz w:val="24"/>
              </w:rPr>
            </w:pPr>
          </w:p>
        </w:tc>
        <w:tc>
          <w:tcPr>
            <w:tcW w:w="1942" w:type="dxa"/>
            <w:tcBorders>
              <w:top w:val="nil"/>
              <w:left w:val="nil"/>
              <w:bottom w:val="nil"/>
              <w:right w:val="nil"/>
            </w:tcBorders>
            <w:shd w:val="clear" w:color="auto" w:fill="auto"/>
            <w:vAlign w:val="center"/>
            <w:hideMark/>
          </w:tcPr>
          <w:p w14:paraId="7E74BFAE" w14:textId="77777777" w:rsidR="0068739F" w:rsidRPr="00AE3276" w:rsidRDefault="0068739F" w:rsidP="00AE3276">
            <w:pPr>
              <w:widowControl/>
              <w:spacing w:line="360" w:lineRule="auto"/>
              <w:rPr>
                <w:rFonts w:ascii="Book Antiqua" w:eastAsia="Times New Roman" w:hAnsi="Book Antiqua"/>
                <w:kern w:val="0"/>
                <w:sz w:val="24"/>
              </w:rPr>
            </w:pPr>
          </w:p>
        </w:tc>
        <w:tc>
          <w:tcPr>
            <w:tcW w:w="1975" w:type="dxa"/>
            <w:tcBorders>
              <w:top w:val="nil"/>
              <w:left w:val="nil"/>
              <w:bottom w:val="nil"/>
              <w:right w:val="nil"/>
            </w:tcBorders>
            <w:shd w:val="clear" w:color="auto" w:fill="auto"/>
            <w:vAlign w:val="center"/>
            <w:hideMark/>
          </w:tcPr>
          <w:p w14:paraId="5FEA6F25" w14:textId="77777777" w:rsidR="0068739F" w:rsidRPr="00AE3276" w:rsidRDefault="0068739F" w:rsidP="00AE3276">
            <w:pPr>
              <w:widowControl/>
              <w:spacing w:line="360" w:lineRule="auto"/>
              <w:rPr>
                <w:rFonts w:ascii="Book Antiqua" w:eastAsia="Times New Roman" w:hAnsi="Book Antiqua"/>
                <w:kern w:val="0"/>
                <w:sz w:val="24"/>
              </w:rPr>
            </w:pPr>
          </w:p>
        </w:tc>
      </w:tr>
      <w:tr w:rsidR="00AE3276" w:rsidRPr="00AE3276" w14:paraId="50C6148F" w14:textId="77777777" w:rsidTr="00AE3276">
        <w:trPr>
          <w:trHeight w:val="360"/>
        </w:trPr>
        <w:tc>
          <w:tcPr>
            <w:tcW w:w="2047" w:type="dxa"/>
            <w:tcBorders>
              <w:top w:val="nil"/>
              <w:left w:val="nil"/>
              <w:bottom w:val="nil"/>
              <w:right w:val="nil"/>
            </w:tcBorders>
            <w:shd w:val="clear" w:color="auto" w:fill="auto"/>
            <w:vAlign w:val="center"/>
            <w:hideMark/>
          </w:tcPr>
          <w:p w14:paraId="60BFA8B4"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1/2</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33B7F80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7.5 ± 3.4</w:t>
            </w:r>
          </w:p>
        </w:tc>
        <w:tc>
          <w:tcPr>
            <w:tcW w:w="1885" w:type="dxa"/>
            <w:tcBorders>
              <w:top w:val="nil"/>
              <w:left w:val="nil"/>
              <w:bottom w:val="nil"/>
              <w:right w:val="nil"/>
            </w:tcBorders>
            <w:shd w:val="clear" w:color="auto" w:fill="auto"/>
            <w:vAlign w:val="center"/>
            <w:hideMark/>
          </w:tcPr>
          <w:p w14:paraId="33B2067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4.8 ± 1.9</w:t>
            </w:r>
          </w:p>
        </w:tc>
        <w:tc>
          <w:tcPr>
            <w:tcW w:w="1942" w:type="dxa"/>
            <w:tcBorders>
              <w:top w:val="nil"/>
              <w:left w:val="nil"/>
              <w:bottom w:val="nil"/>
              <w:right w:val="nil"/>
            </w:tcBorders>
            <w:shd w:val="clear" w:color="auto" w:fill="auto"/>
            <w:vAlign w:val="center"/>
            <w:hideMark/>
          </w:tcPr>
          <w:p w14:paraId="4FAE1336"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7.3 ± 2.7</w:t>
            </w:r>
          </w:p>
        </w:tc>
        <w:tc>
          <w:tcPr>
            <w:tcW w:w="1975" w:type="dxa"/>
            <w:tcBorders>
              <w:top w:val="nil"/>
              <w:left w:val="nil"/>
              <w:bottom w:val="nil"/>
              <w:right w:val="nil"/>
            </w:tcBorders>
            <w:shd w:val="clear" w:color="auto" w:fill="auto"/>
            <w:vAlign w:val="center"/>
            <w:hideMark/>
          </w:tcPr>
          <w:p w14:paraId="6423E99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7.5 ± 4.3</w:t>
            </w:r>
          </w:p>
        </w:tc>
      </w:tr>
      <w:tr w:rsidR="00AE3276" w:rsidRPr="00AE3276" w14:paraId="3D359957" w14:textId="77777777" w:rsidTr="00AE3276">
        <w:trPr>
          <w:trHeight w:val="360"/>
        </w:trPr>
        <w:tc>
          <w:tcPr>
            <w:tcW w:w="2047" w:type="dxa"/>
            <w:tcBorders>
              <w:top w:val="nil"/>
              <w:left w:val="nil"/>
              <w:bottom w:val="nil"/>
              <w:right w:val="nil"/>
            </w:tcBorders>
            <w:shd w:val="clear" w:color="auto" w:fill="auto"/>
            <w:vAlign w:val="center"/>
            <w:hideMark/>
          </w:tcPr>
          <w:p w14:paraId="5A0F9AB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AUC</w:t>
            </w:r>
            <w:r w:rsidRPr="00AE3276">
              <w:rPr>
                <w:rFonts w:ascii="Book Antiqua" w:hAnsi="Book Antiqua"/>
                <w:kern w:val="0"/>
                <w:sz w:val="24"/>
                <w:vertAlign w:val="subscript"/>
              </w:rPr>
              <w:t>0→t</w:t>
            </w:r>
            <w:r w:rsidRPr="00AE3276">
              <w:rPr>
                <w:rFonts w:ascii="Book Antiqua" w:hAnsi="Book Antiqua"/>
                <w:kern w:val="0"/>
                <w:sz w:val="24"/>
              </w:rPr>
              <w:t>(µg/mL*h)</w:t>
            </w:r>
          </w:p>
        </w:tc>
        <w:tc>
          <w:tcPr>
            <w:tcW w:w="1671" w:type="dxa"/>
            <w:tcBorders>
              <w:top w:val="nil"/>
              <w:left w:val="nil"/>
              <w:bottom w:val="nil"/>
              <w:right w:val="nil"/>
            </w:tcBorders>
            <w:shd w:val="clear" w:color="auto" w:fill="auto"/>
            <w:vAlign w:val="center"/>
            <w:hideMark/>
          </w:tcPr>
          <w:p w14:paraId="23AE9C5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16582.3 ± 523.7</w:t>
            </w:r>
          </w:p>
        </w:tc>
        <w:tc>
          <w:tcPr>
            <w:tcW w:w="1885" w:type="dxa"/>
            <w:tcBorders>
              <w:top w:val="nil"/>
              <w:left w:val="nil"/>
              <w:bottom w:val="nil"/>
              <w:right w:val="nil"/>
            </w:tcBorders>
            <w:shd w:val="clear" w:color="auto" w:fill="auto"/>
            <w:vAlign w:val="center"/>
            <w:hideMark/>
          </w:tcPr>
          <w:p w14:paraId="7CAFC0B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15180.5 ± 245.3</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7D811EE4"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23266.6 ± 2848.4</w:t>
            </w:r>
            <w:r w:rsidRPr="00AE3276">
              <w:rPr>
                <w:rFonts w:ascii="Book Antiqua" w:hAnsi="Book Antiqua"/>
                <w:kern w:val="0"/>
                <w:sz w:val="24"/>
                <w:vertAlign w:val="superscript"/>
              </w:rPr>
              <w:t>b</w:t>
            </w:r>
          </w:p>
        </w:tc>
        <w:tc>
          <w:tcPr>
            <w:tcW w:w="1975" w:type="dxa"/>
            <w:tcBorders>
              <w:top w:val="nil"/>
              <w:left w:val="nil"/>
              <w:bottom w:val="nil"/>
              <w:right w:val="nil"/>
            </w:tcBorders>
            <w:shd w:val="clear" w:color="auto" w:fill="auto"/>
            <w:vAlign w:val="center"/>
            <w:hideMark/>
          </w:tcPr>
          <w:p w14:paraId="5D8B1F1E"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32517.8 ± 3109.6</w:t>
            </w:r>
            <w:r w:rsidRPr="00AE3276">
              <w:rPr>
                <w:rFonts w:ascii="Book Antiqua" w:hAnsi="Book Antiqua"/>
                <w:kern w:val="0"/>
                <w:sz w:val="24"/>
                <w:vertAlign w:val="superscript"/>
              </w:rPr>
              <w:t>dc</w:t>
            </w:r>
          </w:p>
        </w:tc>
      </w:tr>
      <w:tr w:rsidR="00AE3276" w:rsidRPr="00AE3276" w14:paraId="5731C8C2" w14:textId="77777777" w:rsidTr="00AE3276">
        <w:trPr>
          <w:trHeight w:val="320"/>
        </w:trPr>
        <w:tc>
          <w:tcPr>
            <w:tcW w:w="2047" w:type="dxa"/>
            <w:tcBorders>
              <w:top w:val="nil"/>
              <w:left w:val="nil"/>
              <w:bottom w:val="nil"/>
              <w:right w:val="nil"/>
            </w:tcBorders>
            <w:shd w:val="clear" w:color="auto" w:fill="auto"/>
            <w:vAlign w:val="center"/>
            <w:hideMark/>
          </w:tcPr>
          <w:p w14:paraId="4C487778"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MRT</w:t>
            </w:r>
            <w:r w:rsidRPr="00AE3276">
              <w:rPr>
                <w:rFonts w:ascii="Book Antiqua" w:hAnsi="Book Antiqua"/>
                <w:kern w:val="0"/>
                <w:sz w:val="24"/>
                <w:vertAlign w:val="subscript"/>
              </w:rPr>
              <w:t>0→t</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131C20C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7.0 ± 1.8</w:t>
            </w:r>
          </w:p>
        </w:tc>
        <w:tc>
          <w:tcPr>
            <w:tcW w:w="1885" w:type="dxa"/>
            <w:tcBorders>
              <w:top w:val="nil"/>
              <w:left w:val="nil"/>
              <w:bottom w:val="nil"/>
              <w:right w:val="nil"/>
            </w:tcBorders>
            <w:shd w:val="clear" w:color="auto" w:fill="auto"/>
            <w:vAlign w:val="center"/>
            <w:hideMark/>
          </w:tcPr>
          <w:p w14:paraId="3921E7CE"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6.5 ± 1.6</w:t>
            </w:r>
          </w:p>
        </w:tc>
        <w:tc>
          <w:tcPr>
            <w:tcW w:w="1942" w:type="dxa"/>
            <w:tcBorders>
              <w:top w:val="nil"/>
              <w:left w:val="nil"/>
              <w:bottom w:val="nil"/>
              <w:right w:val="nil"/>
            </w:tcBorders>
            <w:shd w:val="clear" w:color="auto" w:fill="auto"/>
            <w:vAlign w:val="center"/>
            <w:hideMark/>
          </w:tcPr>
          <w:p w14:paraId="64C6933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7.7 ± 0.9</w:t>
            </w:r>
          </w:p>
        </w:tc>
        <w:tc>
          <w:tcPr>
            <w:tcW w:w="1975" w:type="dxa"/>
            <w:tcBorders>
              <w:top w:val="nil"/>
              <w:left w:val="nil"/>
              <w:bottom w:val="nil"/>
              <w:right w:val="nil"/>
            </w:tcBorders>
            <w:shd w:val="clear" w:color="auto" w:fill="auto"/>
            <w:vAlign w:val="center"/>
            <w:hideMark/>
          </w:tcPr>
          <w:p w14:paraId="310991F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6.2 ± 1.3</w:t>
            </w:r>
          </w:p>
        </w:tc>
      </w:tr>
      <w:tr w:rsidR="00AE3276" w:rsidRPr="00AE3276" w14:paraId="53641093" w14:textId="77777777" w:rsidTr="00AE3276">
        <w:trPr>
          <w:trHeight w:val="363"/>
        </w:trPr>
        <w:tc>
          <w:tcPr>
            <w:tcW w:w="2047" w:type="dxa"/>
            <w:tcBorders>
              <w:top w:val="nil"/>
              <w:left w:val="nil"/>
              <w:bottom w:val="nil"/>
              <w:right w:val="nil"/>
            </w:tcBorders>
            <w:shd w:val="clear" w:color="auto" w:fill="auto"/>
            <w:vAlign w:val="center"/>
            <w:hideMark/>
          </w:tcPr>
          <w:p w14:paraId="2BEFA95F"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max</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244174C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1.22 ± 1.38</w:t>
            </w:r>
          </w:p>
        </w:tc>
        <w:tc>
          <w:tcPr>
            <w:tcW w:w="1885" w:type="dxa"/>
            <w:tcBorders>
              <w:top w:val="nil"/>
              <w:left w:val="nil"/>
              <w:bottom w:val="nil"/>
              <w:right w:val="nil"/>
            </w:tcBorders>
            <w:shd w:val="clear" w:color="auto" w:fill="auto"/>
            <w:vAlign w:val="center"/>
            <w:hideMark/>
          </w:tcPr>
          <w:p w14:paraId="7E2908BF"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1.45 ± 0.62</w:t>
            </w:r>
          </w:p>
        </w:tc>
        <w:tc>
          <w:tcPr>
            <w:tcW w:w="1942" w:type="dxa"/>
            <w:tcBorders>
              <w:top w:val="nil"/>
              <w:left w:val="nil"/>
              <w:bottom w:val="nil"/>
              <w:right w:val="nil"/>
            </w:tcBorders>
            <w:shd w:val="clear" w:color="auto" w:fill="auto"/>
            <w:vAlign w:val="center"/>
            <w:hideMark/>
          </w:tcPr>
          <w:p w14:paraId="0741722A"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2.28 ± 1.44</w:t>
            </w:r>
          </w:p>
        </w:tc>
        <w:tc>
          <w:tcPr>
            <w:tcW w:w="1975" w:type="dxa"/>
            <w:tcBorders>
              <w:top w:val="nil"/>
              <w:left w:val="nil"/>
              <w:bottom w:val="nil"/>
              <w:right w:val="nil"/>
            </w:tcBorders>
            <w:shd w:val="clear" w:color="auto" w:fill="auto"/>
            <w:vAlign w:val="center"/>
            <w:hideMark/>
          </w:tcPr>
          <w:p w14:paraId="74C56296"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0.67 ± 0.30</w:t>
            </w:r>
            <w:r w:rsidRPr="00AE3276">
              <w:rPr>
                <w:rFonts w:ascii="Book Antiqua" w:hAnsi="Book Antiqua"/>
                <w:kern w:val="0"/>
                <w:sz w:val="24"/>
                <w:vertAlign w:val="superscript"/>
              </w:rPr>
              <w:t>dc</w:t>
            </w:r>
          </w:p>
        </w:tc>
      </w:tr>
      <w:tr w:rsidR="00AE3276" w:rsidRPr="00AE3276" w14:paraId="36B4CF06" w14:textId="77777777" w:rsidTr="00AE3276">
        <w:trPr>
          <w:trHeight w:val="300"/>
        </w:trPr>
        <w:tc>
          <w:tcPr>
            <w:tcW w:w="2047" w:type="dxa"/>
            <w:tcBorders>
              <w:top w:val="nil"/>
              <w:left w:val="nil"/>
              <w:bottom w:val="nil"/>
              <w:right w:val="nil"/>
            </w:tcBorders>
            <w:shd w:val="clear" w:color="auto" w:fill="auto"/>
            <w:vAlign w:val="center"/>
            <w:hideMark/>
          </w:tcPr>
          <w:p w14:paraId="40DCA97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C</w:t>
            </w:r>
            <w:r w:rsidRPr="00AE3276">
              <w:rPr>
                <w:rFonts w:ascii="Book Antiqua" w:hAnsi="Book Antiqua"/>
                <w:kern w:val="0"/>
                <w:sz w:val="24"/>
                <w:vertAlign w:val="subscript"/>
              </w:rPr>
              <w:t>max</w:t>
            </w:r>
            <w:r w:rsidRPr="00AE3276">
              <w:rPr>
                <w:rFonts w:ascii="Book Antiqua" w:hAnsi="Book Antiqua"/>
                <w:kern w:val="0"/>
                <w:sz w:val="24"/>
              </w:rPr>
              <w:t xml:space="preserve"> (µg/mL)</w:t>
            </w:r>
          </w:p>
        </w:tc>
        <w:tc>
          <w:tcPr>
            <w:tcW w:w="1671" w:type="dxa"/>
            <w:tcBorders>
              <w:top w:val="nil"/>
              <w:left w:val="nil"/>
              <w:bottom w:val="nil"/>
              <w:right w:val="nil"/>
            </w:tcBorders>
            <w:shd w:val="clear" w:color="auto" w:fill="auto"/>
            <w:vAlign w:val="center"/>
            <w:hideMark/>
          </w:tcPr>
          <w:p w14:paraId="6C5D76A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4080.9 ± 2491.6</w:t>
            </w:r>
          </w:p>
        </w:tc>
        <w:tc>
          <w:tcPr>
            <w:tcW w:w="1885" w:type="dxa"/>
            <w:tcBorders>
              <w:top w:val="nil"/>
              <w:left w:val="nil"/>
              <w:bottom w:val="nil"/>
              <w:right w:val="nil"/>
            </w:tcBorders>
            <w:shd w:val="clear" w:color="auto" w:fill="auto"/>
            <w:vAlign w:val="center"/>
            <w:hideMark/>
          </w:tcPr>
          <w:p w14:paraId="589D77E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2890.5 ± 955.0</w:t>
            </w:r>
          </w:p>
        </w:tc>
        <w:tc>
          <w:tcPr>
            <w:tcW w:w="1942" w:type="dxa"/>
            <w:tcBorders>
              <w:top w:val="nil"/>
              <w:left w:val="nil"/>
              <w:bottom w:val="nil"/>
              <w:right w:val="nil"/>
            </w:tcBorders>
            <w:shd w:val="clear" w:color="auto" w:fill="auto"/>
            <w:vAlign w:val="center"/>
            <w:hideMark/>
          </w:tcPr>
          <w:p w14:paraId="2C0E8CC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2948.2 ± 997.6</w:t>
            </w:r>
          </w:p>
        </w:tc>
        <w:tc>
          <w:tcPr>
            <w:tcW w:w="1975" w:type="dxa"/>
            <w:tcBorders>
              <w:top w:val="nil"/>
              <w:left w:val="nil"/>
              <w:bottom w:val="nil"/>
              <w:right w:val="nil"/>
            </w:tcBorders>
            <w:shd w:val="clear" w:color="auto" w:fill="auto"/>
            <w:vAlign w:val="center"/>
            <w:hideMark/>
          </w:tcPr>
          <w:p w14:paraId="453C55CF"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7706.6 ± 2366.7</w:t>
            </w:r>
            <w:r w:rsidRPr="00AE3276">
              <w:rPr>
                <w:rFonts w:ascii="Book Antiqua" w:hAnsi="Book Antiqua"/>
                <w:kern w:val="0"/>
                <w:sz w:val="24"/>
                <w:vertAlign w:val="superscript"/>
              </w:rPr>
              <w:t>dc</w:t>
            </w:r>
          </w:p>
        </w:tc>
      </w:tr>
      <w:tr w:rsidR="00AE3276" w:rsidRPr="00AE3276" w14:paraId="44ECE7FC" w14:textId="77777777" w:rsidTr="00AE3276">
        <w:trPr>
          <w:trHeight w:val="335"/>
        </w:trPr>
        <w:tc>
          <w:tcPr>
            <w:tcW w:w="2047" w:type="dxa"/>
            <w:tcBorders>
              <w:top w:val="nil"/>
              <w:left w:val="nil"/>
              <w:bottom w:val="nil"/>
              <w:right w:val="nil"/>
            </w:tcBorders>
            <w:shd w:val="clear" w:color="auto" w:fill="auto"/>
            <w:vAlign w:val="center"/>
            <w:hideMark/>
          </w:tcPr>
          <w:p w14:paraId="5176F77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rhein</w:t>
            </w:r>
          </w:p>
        </w:tc>
        <w:tc>
          <w:tcPr>
            <w:tcW w:w="1671" w:type="dxa"/>
            <w:tcBorders>
              <w:top w:val="nil"/>
              <w:left w:val="nil"/>
              <w:bottom w:val="nil"/>
              <w:right w:val="nil"/>
            </w:tcBorders>
            <w:shd w:val="clear" w:color="auto" w:fill="auto"/>
            <w:vAlign w:val="center"/>
            <w:hideMark/>
          </w:tcPr>
          <w:p w14:paraId="5BFF70DB" w14:textId="77777777" w:rsidR="0068739F" w:rsidRPr="00AE3276" w:rsidRDefault="0068739F" w:rsidP="00AE3276">
            <w:pPr>
              <w:widowControl/>
              <w:spacing w:line="360" w:lineRule="auto"/>
              <w:rPr>
                <w:rFonts w:ascii="Book Antiqua" w:hAnsi="Book Antiqua"/>
                <w:kern w:val="0"/>
                <w:sz w:val="24"/>
              </w:rPr>
            </w:pPr>
          </w:p>
        </w:tc>
        <w:tc>
          <w:tcPr>
            <w:tcW w:w="1885" w:type="dxa"/>
            <w:tcBorders>
              <w:top w:val="nil"/>
              <w:left w:val="nil"/>
              <w:bottom w:val="nil"/>
              <w:right w:val="nil"/>
            </w:tcBorders>
            <w:shd w:val="clear" w:color="auto" w:fill="auto"/>
            <w:vAlign w:val="center"/>
            <w:hideMark/>
          </w:tcPr>
          <w:p w14:paraId="71997459" w14:textId="77777777" w:rsidR="0068739F" w:rsidRPr="00AE3276" w:rsidRDefault="0068739F" w:rsidP="00AE3276">
            <w:pPr>
              <w:widowControl/>
              <w:spacing w:line="360" w:lineRule="auto"/>
              <w:rPr>
                <w:rFonts w:ascii="Book Antiqua" w:eastAsia="Times New Roman" w:hAnsi="Book Antiqua"/>
                <w:kern w:val="0"/>
                <w:sz w:val="24"/>
              </w:rPr>
            </w:pPr>
          </w:p>
        </w:tc>
        <w:tc>
          <w:tcPr>
            <w:tcW w:w="1942" w:type="dxa"/>
            <w:tcBorders>
              <w:top w:val="nil"/>
              <w:left w:val="nil"/>
              <w:bottom w:val="nil"/>
              <w:right w:val="nil"/>
            </w:tcBorders>
            <w:shd w:val="clear" w:color="auto" w:fill="auto"/>
            <w:vAlign w:val="center"/>
            <w:hideMark/>
          </w:tcPr>
          <w:p w14:paraId="27115EAA" w14:textId="77777777" w:rsidR="0068739F" w:rsidRPr="00AE3276" w:rsidRDefault="0068739F" w:rsidP="00AE3276">
            <w:pPr>
              <w:widowControl/>
              <w:spacing w:line="360" w:lineRule="auto"/>
              <w:rPr>
                <w:rFonts w:ascii="Book Antiqua" w:eastAsia="Times New Roman" w:hAnsi="Book Antiqua"/>
                <w:kern w:val="0"/>
                <w:sz w:val="24"/>
              </w:rPr>
            </w:pPr>
          </w:p>
        </w:tc>
        <w:tc>
          <w:tcPr>
            <w:tcW w:w="1975" w:type="dxa"/>
            <w:tcBorders>
              <w:top w:val="nil"/>
              <w:left w:val="nil"/>
              <w:bottom w:val="nil"/>
              <w:right w:val="nil"/>
            </w:tcBorders>
            <w:shd w:val="clear" w:color="auto" w:fill="auto"/>
            <w:vAlign w:val="center"/>
            <w:hideMark/>
          </w:tcPr>
          <w:p w14:paraId="60695BA0" w14:textId="77777777" w:rsidR="0068739F" w:rsidRPr="00AE3276" w:rsidRDefault="0068739F" w:rsidP="00AE3276">
            <w:pPr>
              <w:widowControl/>
              <w:spacing w:line="360" w:lineRule="auto"/>
              <w:rPr>
                <w:rFonts w:ascii="Book Antiqua" w:eastAsia="Times New Roman" w:hAnsi="Book Antiqua"/>
                <w:kern w:val="0"/>
                <w:sz w:val="24"/>
              </w:rPr>
            </w:pPr>
          </w:p>
        </w:tc>
      </w:tr>
      <w:tr w:rsidR="00AE3276" w:rsidRPr="00AE3276" w14:paraId="541F2CCA" w14:textId="77777777" w:rsidTr="00AE3276">
        <w:trPr>
          <w:trHeight w:val="320"/>
        </w:trPr>
        <w:tc>
          <w:tcPr>
            <w:tcW w:w="2047" w:type="dxa"/>
            <w:tcBorders>
              <w:top w:val="nil"/>
              <w:left w:val="nil"/>
              <w:bottom w:val="nil"/>
              <w:right w:val="nil"/>
            </w:tcBorders>
            <w:shd w:val="clear" w:color="auto" w:fill="auto"/>
            <w:vAlign w:val="center"/>
            <w:hideMark/>
          </w:tcPr>
          <w:p w14:paraId="4F8C86B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1/2</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5D19D27B"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4.7 ± 1.5</w:t>
            </w:r>
          </w:p>
        </w:tc>
        <w:tc>
          <w:tcPr>
            <w:tcW w:w="1885" w:type="dxa"/>
            <w:tcBorders>
              <w:top w:val="nil"/>
              <w:left w:val="nil"/>
              <w:bottom w:val="nil"/>
              <w:right w:val="nil"/>
            </w:tcBorders>
            <w:shd w:val="clear" w:color="auto" w:fill="auto"/>
            <w:vAlign w:val="center"/>
            <w:hideMark/>
          </w:tcPr>
          <w:p w14:paraId="42ACA00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6.3 ± 1.8</w:t>
            </w:r>
          </w:p>
        </w:tc>
        <w:tc>
          <w:tcPr>
            <w:tcW w:w="1942" w:type="dxa"/>
            <w:tcBorders>
              <w:top w:val="nil"/>
              <w:left w:val="nil"/>
              <w:bottom w:val="nil"/>
              <w:right w:val="nil"/>
            </w:tcBorders>
            <w:shd w:val="clear" w:color="auto" w:fill="auto"/>
            <w:vAlign w:val="center"/>
            <w:hideMark/>
          </w:tcPr>
          <w:p w14:paraId="7383591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6.2 ± 1.2</w:t>
            </w:r>
          </w:p>
        </w:tc>
        <w:tc>
          <w:tcPr>
            <w:tcW w:w="1975" w:type="dxa"/>
            <w:tcBorders>
              <w:top w:val="nil"/>
              <w:left w:val="nil"/>
              <w:bottom w:val="nil"/>
              <w:right w:val="nil"/>
            </w:tcBorders>
            <w:shd w:val="clear" w:color="auto" w:fill="auto"/>
            <w:vAlign w:val="center"/>
            <w:hideMark/>
          </w:tcPr>
          <w:p w14:paraId="10FCFA68"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16.6 ± 2.1</w:t>
            </w:r>
            <w:r w:rsidRPr="00AE3276">
              <w:rPr>
                <w:rFonts w:ascii="Book Antiqua" w:hAnsi="Book Antiqua"/>
                <w:kern w:val="0"/>
                <w:sz w:val="24"/>
                <w:vertAlign w:val="superscript"/>
              </w:rPr>
              <w:t>dc</w:t>
            </w:r>
          </w:p>
        </w:tc>
      </w:tr>
      <w:tr w:rsidR="00AE3276" w:rsidRPr="00AE3276" w14:paraId="6B43F5D5" w14:textId="77777777" w:rsidTr="00AE3276">
        <w:trPr>
          <w:trHeight w:val="360"/>
        </w:trPr>
        <w:tc>
          <w:tcPr>
            <w:tcW w:w="2047" w:type="dxa"/>
            <w:tcBorders>
              <w:top w:val="nil"/>
              <w:left w:val="nil"/>
              <w:bottom w:val="nil"/>
              <w:right w:val="nil"/>
            </w:tcBorders>
            <w:shd w:val="clear" w:color="auto" w:fill="auto"/>
            <w:vAlign w:val="center"/>
            <w:hideMark/>
          </w:tcPr>
          <w:p w14:paraId="4B06266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AUC</w:t>
            </w:r>
            <w:r w:rsidRPr="00AE3276">
              <w:rPr>
                <w:rFonts w:ascii="Book Antiqua" w:hAnsi="Book Antiqua"/>
                <w:kern w:val="0"/>
                <w:sz w:val="24"/>
                <w:vertAlign w:val="subscript"/>
              </w:rPr>
              <w:t>0→t</w:t>
            </w:r>
            <w:r w:rsidRPr="00AE3276">
              <w:rPr>
                <w:rFonts w:ascii="Book Antiqua" w:hAnsi="Book Antiqua"/>
                <w:kern w:val="0"/>
                <w:sz w:val="24"/>
              </w:rPr>
              <w:t>(µg/mL*h)</w:t>
            </w:r>
          </w:p>
        </w:tc>
        <w:tc>
          <w:tcPr>
            <w:tcW w:w="1671" w:type="dxa"/>
            <w:tcBorders>
              <w:top w:val="nil"/>
              <w:left w:val="nil"/>
              <w:bottom w:val="nil"/>
              <w:right w:val="nil"/>
            </w:tcBorders>
            <w:shd w:val="clear" w:color="auto" w:fill="auto"/>
            <w:vAlign w:val="center"/>
            <w:hideMark/>
          </w:tcPr>
          <w:p w14:paraId="45FB781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27164.9 ± 1686.9</w:t>
            </w:r>
          </w:p>
        </w:tc>
        <w:tc>
          <w:tcPr>
            <w:tcW w:w="1885" w:type="dxa"/>
            <w:tcBorders>
              <w:top w:val="nil"/>
              <w:left w:val="nil"/>
              <w:bottom w:val="nil"/>
              <w:right w:val="nil"/>
            </w:tcBorders>
            <w:shd w:val="clear" w:color="auto" w:fill="auto"/>
            <w:vAlign w:val="center"/>
            <w:hideMark/>
          </w:tcPr>
          <w:p w14:paraId="5B3BA356"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19164.9 ± 1680.3</w:t>
            </w:r>
          </w:p>
        </w:tc>
        <w:tc>
          <w:tcPr>
            <w:tcW w:w="1942" w:type="dxa"/>
            <w:tcBorders>
              <w:top w:val="nil"/>
              <w:left w:val="nil"/>
              <w:bottom w:val="nil"/>
              <w:right w:val="nil"/>
            </w:tcBorders>
            <w:shd w:val="clear" w:color="auto" w:fill="auto"/>
            <w:vAlign w:val="center"/>
            <w:hideMark/>
          </w:tcPr>
          <w:p w14:paraId="19F5F9EE"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60705.9 ± 2870.4</w:t>
            </w:r>
            <w:r w:rsidRPr="00AE3276">
              <w:rPr>
                <w:rFonts w:ascii="Book Antiqua" w:hAnsi="Book Antiqua"/>
                <w:kern w:val="0"/>
                <w:sz w:val="24"/>
                <w:vertAlign w:val="superscript"/>
              </w:rPr>
              <w:t>b</w:t>
            </w:r>
          </w:p>
        </w:tc>
        <w:tc>
          <w:tcPr>
            <w:tcW w:w="1975" w:type="dxa"/>
            <w:tcBorders>
              <w:top w:val="nil"/>
              <w:left w:val="nil"/>
              <w:bottom w:val="nil"/>
              <w:right w:val="nil"/>
            </w:tcBorders>
            <w:shd w:val="clear" w:color="auto" w:fill="auto"/>
            <w:vAlign w:val="center"/>
            <w:hideMark/>
          </w:tcPr>
          <w:p w14:paraId="0C81D13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35470.0 ± 1910.1</w:t>
            </w:r>
            <w:r w:rsidRPr="00AE3276">
              <w:rPr>
                <w:rFonts w:ascii="Book Antiqua" w:hAnsi="Book Antiqua"/>
                <w:kern w:val="0"/>
                <w:sz w:val="24"/>
                <w:vertAlign w:val="superscript"/>
              </w:rPr>
              <w:t>dc</w:t>
            </w:r>
          </w:p>
        </w:tc>
      </w:tr>
      <w:tr w:rsidR="00AE3276" w:rsidRPr="00AE3276" w14:paraId="1A4601DD" w14:textId="77777777" w:rsidTr="00AE3276">
        <w:trPr>
          <w:trHeight w:val="360"/>
        </w:trPr>
        <w:tc>
          <w:tcPr>
            <w:tcW w:w="2047" w:type="dxa"/>
            <w:tcBorders>
              <w:top w:val="nil"/>
              <w:left w:val="nil"/>
              <w:bottom w:val="nil"/>
              <w:right w:val="nil"/>
            </w:tcBorders>
            <w:shd w:val="clear" w:color="auto" w:fill="auto"/>
            <w:vAlign w:val="center"/>
            <w:hideMark/>
          </w:tcPr>
          <w:p w14:paraId="293AD7D4"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MRT</w:t>
            </w:r>
            <w:r w:rsidRPr="00AE3276">
              <w:rPr>
                <w:rFonts w:ascii="Book Antiqua" w:hAnsi="Book Antiqua"/>
                <w:kern w:val="0"/>
                <w:sz w:val="24"/>
                <w:vertAlign w:val="subscript"/>
              </w:rPr>
              <w:t>0→t</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5176A5A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4.7 ± 1.0</w:t>
            </w:r>
          </w:p>
        </w:tc>
        <w:tc>
          <w:tcPr>
            <w:tcW w:w="1885" w:type="dxa"/>
            <w:tcBorders>
              <w:top w:val="nil"/>
              <w:left w:val="nil"/>
              <w:bottom w:val="nil"/>
              <w:right w:val="nil"/>
            </w:tcBorders>
            <w:shd w:val="clear" w:color="auto" w:fill="auto"/>
            <w:vAlign w:val="center"/>
            <w:hideMark/>
          </w:tcPr>
          <w:p w14:paraId="4FBCBB26"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6.3 ± 1.5</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16647A5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7.4 ± 1.3</w:t>
            </w:r>
          </w:p>
        </w:tc>
        <w:tc>
          <w:tcPr>
            <w:tcW w:w="1975" w:type="dxa"/>
            <w:tcBorders>
              <w:top w:val="nil"/>
              <w:left w:val="nil"/>
              <w:bottom w:val="nil"/>
              <w:right w:val="nil"/>
            </w:tcBorders>
            <w:shd w:val="clear" w:color="auto" w:fill="auto"/>
            <w:vAlign w:val="center"/>
            <w:hideMark/>
          </w:tcPr>
          <w:p w14:paraId="27B65E2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5.9 ± 3.2</w:t>
            </w:r>
          </w:p>
        </w:tc>
      </w:tr>
      <w:tr w:rsidR="00AE3276" w:rsidRPr="00AE3276" w14:paraId="07A09E02" w14:textId="77777777" w:rsidTr="00AE3276">
        <w:trPr>
          <w:trHeight w:val="300"/>
        </w:trPr>
        <w:tc>
          <w:tcPr>
            <w:tcW w:w="2047" w:type="dxa"/>
            <w:tcBorders>
              <w:top w:val="nil"/>
              <w:left w:val="nil"/>
              <w:bottom w:val="nil"/>
              <w:right w:val="nil"/>
            </w:tcBorders>
            <w:shd w:val="clear" w:color="auto" w:fill="auto"/>
            <w:vAlign w:val="center"/>
            <w:hideMark/>
          </w:tcPr>
          <w:p w14:paraId="0AC24804"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max</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5A5174E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0.7 ± 0.3</w:t>
            </w:r>
          </w:p>
        </w:tc>
        <w:tc>
          <w:tcPr>
            <w:tcW w:w="1885" w:type="dxa"/>
            <w:tcBorders>
              <w:top w:val="nil"/>
              <w:left w:val="nil"/>
              <w:bottom w:val="nil"/>
              <w:right w:val="nil"/>
            </w:tcBorders>
            <w:shd w:val="clear" w:color="auto" w:fill="auto"/>
            <w:vAlign w:val="center"/>
            <w:hideMark/>
          </w:tcPr>
          <w:p w14:paraId="01FFA02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1.4 ± 0.9</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46AF11BE"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1.3 ± 0.7</w:t>
            </w:r>
          </w:p>
        </w:tc>
        <w:tc>
          <w:tcPr>
            <w:tcW w:w="1975" w:type="dxa"/>
            <w:tcBorders>
              <w:top w:val="nil"/>
              <w:left w:val="nil"/>
              <w:bottom w:val="nil"/>
              <w:right w:val="nil"/>
            </w:tcBorders>
            <w:shd w:val="clear" w:color="auto" w:fill="auto"/>
            <w:vAlign w:val="center"/>
            <w:hideMark/>
          </w:tcPr>
          <w:p w14:paraId="4548744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1.3 ± 0.4</w:t>
            </w:r>
          </w:p>
        </w:tc>
      </w:tr>
      <w:tr w:rsidR="00AE3276" w:rsidRPr="00AE3276" w14:paraId="633C99DF" w14:textId="77777777" w:rsidTr="00AE3276">
        <w:trPr>
          <w:trHeight w:val="300"/>
        </w:trPr>
        <w:tc>
          <w:tcPr>
            <w:tcW w:w="2047" w:type="dxa"/>
            <w:tcBorders>
              <w:top w:val="nil"/>
              <w:left w:val="nil"/>
              <w:bottom w:val="nil"/>
              <w:right w:val="nil"/>
            </w:tcBorders>
            <w:shd w:val="clear" w:color="auto" w:fill="auto"/>
            <w:vAlign w:val="center"/>
            <w:hideMark/>
          </w:tcPr>
          <w:p w14:paraId="37DA75A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C</w:t>
            </w:r>
            <w:r w:rsidRPr="00AE3276">
              <w:rPr>
                <w:rFonts w:ascii="Book Antiqua" w:hAnsi="Book Antiqua"/>
                <w:kern w:val="0"/>
                <w:sz w:val="24"/>
                <w:vertAlign w:val="subscript"/>
              </w:rPr>
              <w:t>max</w:t>
            </w:r>
            <w:r w:rsidRPr="00AE3276">
              <w:rPr>
                <w:rFonts w:ascii="Book Antiqua" w:hAnsi="Book Antiqua"/>
                <w:kern w:val="0"/>
                <w:sz w:val="24"/>
              </w:rPr>
              <w:t xml:space="preserve"> (µg/mL)</w:t>
            </w:r>
          </w:p>
        </w:tc>
        <w:tc>
          <w:tcPr>
            <w:tcW w:w="1671" w:type="dxa"/>
            <w:tcBorders>
              <w:top w:val="nil"/>
              <w:left w:val="nil"/>
              <w:bottom w:val="nil"/>
              <w:right w:val="nil"/>
            </w:tcBorders>
            <w:shd w:val="clear" w:color="auto" w:fill="auto"/>
            <w:vAlign w:val="center"/>
            <w:hideMark/>
          </w:tcPr>
          <w:p w14:paraId="52DFCFE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11033.4 ± 3248.9</w:t>
            </w:r>
          </w:p>
        </w:tc>
        <w:tc>
          <w:tcPr>
            <w:tcW w:w="1885" w:type="dxa"/>
            <w:tcBorders>
              <w:top w:val="nil"/>
              <w:left w:val="nil"/>
              <w:bottom w:val="nil"/>
              <w:right w:val="nil"/>
            </w:tcBorders>
            <w:shd w:val="clear" w:color="auto" w:fill="auto"/>
            <w:vAlign w:val="center"/>
            <w:hideMark/>
          </w:tcPr>
          <w:p w14:paraId="6F38652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3037.9 ± 1040.5</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618E646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9439.4 ± 3191.6</w:t>
            </w:r>
            <w:r w:rsidRPr="00AE3276">
              <w:rPr>
                <w:rFonts w:ascii="Book Antiqua" w:hAnsi="Book Antiqua"/>
                <w:kern w:val="0"/>
                <w:sz w:val="24"/>
                <w:vertAlign w:val="superscript"/>
              </w:rPr>
              <w:t>b</w:t>
            </w:r>
          </w:p>
        </w:tc>
        <w:tc>
          <w:tcPr>
            <w:tcW w:w="1975" w:type="dxa"/>
            <w:tcBorders>
              <w:top w:val="nil"/>
              <w:left w:val="nil"/>
              <w:bottom w:val="nil"/>
              <w:right w:val="nil"/>
            </w:tcBorders>
            <w:shd w:val="clear" w:color="auto" w:fill="auto"/>
            <w:vAlign w:val="center"/>
            <w:hideMark/>
          </w:tcPr>
          <w:p w14:paraId="2EADF92A"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9938.6 ± 3349.6</w:t>
            </w:r>
            <w:r w:rsidRPr="00AE3276">
              <w:rPr>
                <w:rFonts w:ascii="Book Antiqua" w:hAnsi="Book Antiqua"/>
                <w:kern w:val="0"/>
                <w:sz w:val="24"/>
                <w:vertAlign w:val="superscript"/>
              </w:rPr>
              <w:t>d</w:t>
            </w:r>
          </w:p>
        </w:tc>
      </w:tr>
      <w:tr w:rsidR="00AE3276" w:rsidRPr="00AE3276" w14:paraId="23B1243A" w14:textId="77777777" w:rsidTr="00AE3276">
        <w:trPr>
          <w:trHeight w:val="300"/>
        </w:trPr>
        <w:tc>
          <w:tcPr>
            <w:tcW w:w="2047" w:type="dxa"/>
            <w:tcBorders>
              <w:top w:val="nil"/>
              <w:left w:val="nil"/>
              <w:bottom w:val="nil"/>
              <w:right w:val="nil"/>
            </w:tcBorders>
            <w:shd w:val="clear" w:color="auto" w:fill="auto"/>
            <w:vAlign w:val="center"/>
            <w:hideMark/>
          </w:tcPr>
          <w:p w14:paraId="26E7E32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chrysophanol</w:t>
            </w:r>
          </w:p>
        </w:tc>
        <w:tc>
          <w:tcPr>
            <w:tcW w:w="1671" w:type="dxa"/>
            <w:tcBorders>
              <w:top w:val="nil"/>
              <w:left w:val="nil"/>
              <w:bottom w:val="nil"/>
              <w:right w:val="nil"/>
            </w:tcBorders>
            <w:shd w:val="clear" w:color="auto" w:fill="auto"/>
            <w:vAlign w:val="center"/>
            <w:hideMark/>
          </w:tcPr>
          <w:p w14:paraId="2901C1D5" w14:textId="77777777" w:rsidR="0068739F" w:rsidRPr="00AE3276" w:rsidRDefault="0068739F" w:rsidP="00AE3276">
            <w:pPr>
              <w:widowControl/>
              <w:spacing w:line="360" w:lineRule="auto"/>
              <w:rPr>
                <w:rFonts w:ascii="Book Antiqua" w:hAnsi="Book Antiqua"/>
                <w:kern w:val="0"/>
                <w:sz w:val="24"/>
              </w:rPr>
            </w:pPr>
          </w:p>
        </w:tc>
        <w:tc>
          <w:tcPr>
            <w:tcW w:w="1885" w:type="dxa"/>
            <w:tcBorders>
              <w:top w:val="nil"/>
              <w:left w:val="nil"/>
              <w:bottom w:val="nil"/>
              <w:right w:val="nil"/>
            </w:tcBorders>
            <w:shd w:val="clear" w:color="auto" w:fill="auto"/>
            <w:vAlign w:val="center"/>
            <w:hideMark/>
          </w:tcPr>
          <w:p w14:paraId="4375D57B" w14:textId="77777777" w:rsidR="0068739F" w:rsidRPr="00AE3276" w:rsidRDefault="0068739F" w:rsidP="00AE3276">
            <w:pPr>
              <w:widowControl/>
              <w:spacing w:line="360" w:lineRule="auto"/>
              <w:rPr>
                <w:rFonts w:ascii="Book Antiqua" w:eastAsia="Times New Roman" w:hAnsi="Book Antiqua"/>
                <w:kern w:val="0"/>
                <w:sz w:val="24"/>
              </w:rPr>
            </w:pPr>
          </w:p>
        </w:tc>
        <w:tc>
          <w:tcPr>
            <w:tcW w:w="1942" w:type="dxa"/>
            <w:tcBorders>
              <w:top w:val="nil"/>
              <w:left w:val="nil"/>
              <w:bottom w:val="nil"/>
              <w:right w:val="nil"/>
            </w:tcBorders>
            <w:shd w:val="clear" w:color="auto" w:fill="auto"/>
            <w:vAlign w:val="center"/>
            <w:hideMark/>
          </w:tcPr>
          <w:p w14:paraId="1A8BA601" w14:textId="77777777" w:rsidR="0068739F" w:rsidRPr="00AE3276" w:rsidRDefault="0068739F" w:rsidP="00AE3276">
            <w:pPr>
              <w:widowControl/>
              <w:spacing w:line="360" w:lineRule="auto"/>
              <w:rPr>
                <w:rFonts w:ascii="Book Antiqua" w:eastAsia="Times New Roman" w:hAnsi="Book Antiqua"/>
                <w:kern w:val="0"/>
                <w:sz w:val="24"/>
              </w:rPr>
            </w:pPr>
          </w:p>
        </w:tc>
        <w:tc>
          <w:tcPr>
            <w:tcW w:w="1975" w:type="dxa"/>
            <w:tcBorders>
              <w:top w:val="nil"/>
              <w:left w:val="nil"/>
              <w:bottom w:val="nil"/>
              <w:right w:val="nil"/>
            </w:tcBorders>
            <w:shd w:val="clear" w:color="auto" w:fill="auto"/>
            <w:vAlign w:val="center"/>
            <w:hideMark/>
          </w:tcPr>
          <w:p w14:paraId="7A6C316D" w14:textId="77777777" w:rsidR="0068739F" w:rsidRPr="00AE3276" w:rsidRDefault="0068739F" w:rsidP="00AE3276">
            <w:pPr>
              <w:widowControl/>
              <w:spacing w:line="360" w:lineRule="auto"/>
              <w:rPr>
                <w:rFonts w:ascii="Book Antiqua" w:eastAsia="Times New Roman" w:hAnsi="Book Antiqua"/>
                <w:kern w:val="0"/>
                <w:sz w:val="24"/>
              </w:rPr>
            </w:pPr>
          </w:p>
        </w:tc>
      </w:tr>
      <w:tr w:rsidR="00AE3276" w:rsidRPr="00AE3276" w14:paraId="27714147" w14:textId="77777777" w:rsidTr="00AE3276">
        <w:trPr>
          <w:trHeight w:val="360"/>
        </w:trPr>
        <w:tc>
          <w:tcPr>
            <w:tcW w:w="2047" w:type="dxa"/>
            <w:tcBorders>
              <w:top w:val="nil"/>
              <w:left w:val="nil"/>
              <w:bottom w:val="nil"/>
              <w:right w:val="nil"/>
            </w:tcBorders>
            <w:shd w:val="clear" w:color="auto" w:fill="auto"/>
            <w:vAlign w:val="center"/>
            <w:hideMark/>
          </w:tcPr>
          <w:p w14:paraId="5DC781B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1/2</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49C714C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5.2 ± 1.7</w:t>
            </w:r>
          </w:p>
        </w:tc>
        <w:tc>
          <w:tcPr>
            <w:tcW w:w="1885" w:type="dxa"/>
            <w:tcBorders>
              <w:top w:val="nil"/>
              <w:left w:val="nil"/>
              <w:bottom w:val="nil"/>
              <w:right w:val="nil"/>
            </w:tcBorders>
            <w:shd w:val="clear" w:color="auto" w:fill="auto"/>
            <w:vAlign w:val="center"/>
            <w:hideMark/>
          </w:tcPr>
          <w:p w14:paraId="75740574"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6.8 ± 3.6</w:t>
            </w:r>
          </w:p>
        </w:tc>
        <w:tc>
          <w:tcPr>
            <w:tcW w:w="1942" w:type="dxa"/>
            <w:tcBorders>
              <w:top w:val="nil"/>
              <w:left w:val="nil"/>
              <w:bottom w:val="nil"/>
              <w:right w:val="nil"/>
            </w:tcBorders>
            <w:shd w:val="clear" w:color="auto" w:fill="auto"/>
            <w:vAlign w:val="center"/>
            <w:hideMark/>
          </w:tcPr>
          <w:p w14:paraId="7F022F1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4.5 ± 0.8</w:t>
            </w:r>
          </w:p>
        </w:tc>
        <w:tc>
          <w:tcPr>
            <w:tcW w:w="1975" w:type="dxa"/>
            <w:tcBorders>
              <w:top w:val="nil"/>
              <w:left w:val="nil"/>
              <w:bottom w:val="nil"/>
              <w:right w:val="nil"/>
            </w:tcBorders>
            <w:shd w:val="clear" w:color="auto" w:fill="auto"/>
            <w:vAlign w:val="center"/>
            <w:hideMark/>
          </w:tcPr>
          <w:p w14:paraId="11D4B004"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6.2 ± 3.8</w:t>
            </w:r>
          </w:p>
        </w:tc>
      </w:tr>
      <w:tr w:rsidR="00AE3276" w:rsidRPr="00AE3276" w14:paraId="39BCE472" w14:textId="77777777" w:rsidTr="00AE3276">
        <w:trPr>
          <w:trHeight w:val="360"/>
        </w:trPr>
        <w:tc>
          <w:tcPr>
            <w:tcW w:w="2047" w:type="dxa"/>
            <w:tcBorders>
              <w:top w:val="nil"/>
              <w:left w:val="nil"/>
              <w:bottom w:val="nil"/>
              <w:right w:val="nil"/>
            </w:tcBorders>
            <w:shd w:val="clear" w:color="auto" w:fill="auto"/>
            <w:vAlign w:val="center"/>
            <w:hideMark/>
          </w:tcPr>
          <w:p w14:paraId="3EE200A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AUC</w:t>
            </w:r>
            <w:r w:rsidRPr="00AE3276">
              <w:rPr>
                <w:rFonts w:ascii="Book Antiqua" w:hAnsi="Book Antiqua"/>
                <w:kern w:val="0"/>
                <w:sz w:val="24"/>
                <w:vertAlign w:val="subscript"/>
              </w:rPr>
              <w:t>0→t</w:t>
            </w:r>
            <w:r w:rsidRPr="00AE3276">
              <w:rPr>
                <w:rFonts w:ascii="Book Antiqua" w:hAnsi="Book Antiqua"/>
                <w:kern w:val="0"/>
                <w:sz w:val="24"/>
              </w:rPr>
              <w:t>(µg/mL*h)</w:t>
            </w:r>
          </w:p>
        </w:tc>
        <w:tc>
          <w:tcPr>
            <w:tcW w:w="1671" w:type="dxa"/>
            <w:tcBorders>
              <w:top w:val="nil"/>
              <w:left w:val="nil"/>
              <w:bottom w:val="nil"/>
              <w:right w:val="nil"/>
            </w:tcBorders>
            <w:shd w:val="clear" w:color="auto" w:fill="auto"/>
            <w:vAlign w:val="center"/>
            <w:hideMark/>
          </w:tcPr>
          <w:p w14:paraId="7F3F176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28925.5 ± 7837.2</w:t>
            </w:r>
          </w:p>
        </w:tc>
        <w:tc>
          <w:tcPr>
            <w:tcW w:w="1885" w:type="dxa"/>
            <w:tcBorders>
              <w:top w:val="nil"/>
              <w:left w:val="nil"/>
              <w:bottom w:val="nil"/>
              <w:right w:val="nil"/>
            </w:tcBorders>
            <w:shd w:val="clear" w:color="auto" w:fill="auto"/>
            <w:vAlign w:val="center"/>
            <w:hideMark/>
          </w:tcPr>
          <w:p w14:paraId="3271880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20214.5 ± 1460.6</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487B9A6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34977.3 ± 1927.7</w:t>
            </w:r>
            <w:r w:rsidRPr="00AE3276">
              <w:rPr>
                <w:rFonts w:ascii="Book Antiqua" w:hAnsi="Book Antiqua"/>
                <w:kern w:val="0"/>
                <w:sz w:val="24"/>
                <w:vertAlign w:val="superscript"/>
              </w:rPr>
              <w:t>b</w:t>
            </w:r>
          </w:p>
        </w:tc>
        <w:tc>
          <w:tcPr>
            <w:tcW w:w="1975" w:type="dxa"/>
            <w:tcBorders>
              <w:top w:val="nil"/>
              <w:left w:val="nil"/>
              <w:bottom w:val="nil"/>
              <w:right w:val="nil"/>
            </w:tcBorders>
            <w:shd w:val="clear" w:color="auto" w:fill="auto"/>
            <w:vAlign w:val="center"/>
            <w:hideMark/>
          </w:tcPr>
          <w:p w14:paraId="48DF4DEA"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23102.4 ± 1614.8</w:t>
            </w:r>
            <w:r w:rsidRPr="00AE3276">
              <w:rPr>
                <w:rFonts w:ascii="Book Antiqua" w:hAnsi="Book Antiqua"/>
                <w:kern w:val="0"/>
                <w:sz w:val="24"/>
                <w:vertAlign w:val="superscript"/>
              </w:rPr>
              <w:t>c</w:t>
            </w:r>
          </w:p>
        </w:tc>
      </w:tr>
      <w:tr w:rsidR="00AE3276" w:rsidRPr="00AE3276" w14:paraId="6CC899AC" w14:textId="77777777" w:rsidTr="00AE3276">
        <w:trPr>
          <w:trHeight w:val="360"/>
        </w:trPr>
        <w:tc>
          <w:tcPr>
            <w:tcW w:w="2047" w:type="dxa"/>
            <w:tcBorders>
              <w:top w:val="nil"/>
              <w:left w:val="nil"/>
              <w:bottom w:val="nil"/>
              <w:right w:val="nil"/>
            </w:tcBorders>
            <w:shd w:val="clear" w:color="auto" w:fill="auto"/>
            <w:vAlign w:val="center"/>
            <w:hideMark/>
          </w:tcPr>
          <w:p w14:paraId="1E94CC7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MRT</w:t>
            </w:r>
            <w:r w:rsidRPr="00AE3276">
              <w:rPr>
                <w:rFonts w:ascii="Book Antiqua" w:hAnsi="Book Antiqua"/>
                <w:kern w:val="0"/>
                <w:sz w:val="24"/>
                <w:vertAlign w:val="subscript"/>
              </w:rPr>
              <w:t>0→t</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4D74F66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5.7 ± 0.8</w:t>
            </w:r>
          </w:p>
        </w:tc>
        <w:tc>
          <w:tcPr>
            <w:tcW w:w="1885" w:type="dxa"/>
            <w:tcBorders>
              <w:top w:val="nil"/>
              <w:left w:val="nil"/>
              <w:bottom w:val="nil"/>
              <w:right w:val="nil"/>
            </w:tcBorders>
            <w:shd w:val="clear" w:color="auto" w:fill="auto"/>
            <w:vAlign w:val="center"/>
            <w:hideMark/>
          </w:tcPr>
          <w:p w14:paraId="1B1CB87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7.2 ± 1.7</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37DD5CD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7.3 ± 1.0</w:t>
            </w:r>
          </w:p>
        </w:tc>
        <w:tc>
          <w:tcPr>
            <w:tcW w:w="1975" w:type="dxa"/>
            <w:tcBorders>
              <w:top w:val="nil"/>
              <w:left w:val="nil"/>
              <w:bottom w:val="nil"/>
              <w:right w:val="nil"/>
            </w:tcBorders>
            <w:shd w:val="clear" w:color="auto" w:fill="auto"/>
            <w:vAlign w:val="center"/>
            <w:hideMark/>
          </w:tcPr>
          <w:p w14:paraId="423E582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6.2 ± 1.2</w:t>
            </w:r>
          </w:p>
        </w:tc>
      </w:tr>
      <w:tr w:rsidR="00AE3276" w:rsidRPr="00AE3276" w14:paraId="70EBA0C4" w14:textId="77777777" w:rsidTr="00AE3276">
        <w:trPr>
          <w:trHeight w:val="300"/>
        </w:trPr>
        <w:tc>
          <w:tcPr>
            <w:tcW w:w="2047" w:type="dxa"/>
            <w:tcBorders>
              <w:top w:val="nil"/>
              <w:left w:val="nil"/>
              <w:bottom w:val="nil"/>
              <w:right w:val="nil"/>
            </w:tcBorders>
            <w:shd w:val="clear" w:color="auto" w:fill="auto"/>
            <w:vAlign w:val="center"/>
            <w:hideMark/>
          </w:tcPr>
          <w:p w14:paraId="66BC3C9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max</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5E6D564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1.2 ± 0.6</w:t>
            </w:r>
          </w:p>
        </w:tc>
        <w:tc>
          <w:tcPr>
            <w:tcW w:w="1885" w:type="dxa"/>
            <w:tcBorders>
              <w:top w:val="nil"/>
              <w:left w:val="nil"/>
              <w:bottom w:val="nil"/>
              <w:right w:val="nil"/>
            </w:tcBorders>
            <w:shd w:val="clear" w:color="auto" w:fill="auto"/>
            <w:vAlign w:val="center"/>
            <w:hideMark/>
          </w:tcPr>
          <w:p w14:paraId="2393D17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3.5 ± 2.5</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78D681E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1.7 ± 0.5</w:t>
            </w:r>
          </w:p>
        </w:tc>
        <w:tc>
          <w:tcPr>
            <w:tcW w:w="1975" w:type="dxa"/>
            <w:tcBorders>
              <w:top w:val="nil"/>
              <w:left w:val="nil"/>
              <w:bottom w:val="nil"/>
              <w:right w:val="nil"/>
            </w:tcBorders>
            <w:shd w:val="clear" w:color="auto" w:fill="auto"/>
            <w:vAlign w:val="center"/>
            <w:hideMark/>
          </w:tcPr>
          <w:p w14:paraId="5841D74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1.3 ± 0.5</w:t>
            </w:r>
            <w:r w:rsidRPr="00AE3276">
              <w:rPr>
                <w:rFonts w:ascii="Book Antiqua" w:hAnsi="Book Antiqua"/>
                <w:kern w:val="0"/>
                <w:sz w:val="24"/>
                <w:vertAlign w:val="superscript"/>
              </w:rPr>
              <w:t>d</w:t>
            </w:r>
          </w:p>
        </w:tc>
      </w:tr>
      <w:tr w:rsidR="00AE3276" w:rsidRPr="00AE3276" w14:paraId="62F8911F" w14:textId="77777777" w:rsidTr="00AE3276">
        <w:trPr>
          <w:trHeight w:val="300"/>
        </w:trPr>
        <w:tc>
          <w:tcPr>
            <w:tcW w:w="2047" w:type="dxa"/>
            <w:tcBorders>
              <w:top w:val="nil"/>
              <w:left w:val="nil"/>
              <w:bottom w:val="nil"/>
              <w:right w:val="nil"/>
            </w:tcBorders>
            <w:shd w:val="clear" w:color="auto" w:fill="auto"/>
            <w:vAlign w:val="center"/>
            <w:hideMark/>
          </w:tcPr>
          <w:p w14:paraId="1A837C56"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C</w:t>
            </w:r>
            <w:r w:rsidRPr="00AE3276">
              <w:rPr>
                <w:rFonts w:ascii="Book Antiqua" w:hAnsi="Book Antiqua"/>
                <w:kern w:val="0"/>
                <w:sz w:val="24"/>
                <w:vertAlign w:val="subscript"/>
              </w:rPr>
              <w:t>max</w:t>
            </w:r>
            <w:r w:rsidRPr="00AE3276">
              <w:rPr>
                <w:rFonts w:ascii="Book Antiqua" w:hAnsi="Book Antiqua"/>
                <w:kern w:val="0"/>
                <w:sz w:val="24"/>
              </w:rPr>
              <w:t xml:space="preserve"> (µg/mL)</w:t>
            </w:r>
          </w:p>
        </w:tc>
        <w:tc>
          <w:tcPr>
            <w:tcW w:w="1671" w:type="dxa"/>
            <w:tcBorders>
              <w:top w:val="nil"/>
              <w:left w:val="nil"/>
              <w:bottom w:val="nil"/>
              <w:right w:val="nil"/>
            </w:tcBorders>
            <w:shd w:val="clear" w:color="auto" w:fill="auto"/>
            <w:vAlign w:val="center"/>
            <w:hideMark/>
          </w:tcPr>
          <w:p w14:paraId="4145AFC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7708.1 ± 2234.3</w:t>
            </w:r>
          </w:p>
        </w:tc>
        <w:tc>
          <w:tcPr>
            <w:tcW w:w="1885" w:type="dxa"/>
            <w:tcBorders>
              <w:top w:val="nil"/>
              <w:left w:val="nil"/>
              <w:bottom w:val="nil"/>
              <w:right w:val="nil"/>
            </w:tcBorders>
            <w:shd w:val="clear" w:color="auto" w:fill="auto"/>
            <w:vAlign w:val="center"/>
            <w:hideMark/>
          </w:tcPr>
          <w:p w14:paraId="29746804"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2296.1 ± 7643.8</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71C7205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4521.8 ± 1127.1</w:t>
            </w:r>
            <w:r w:rsidRPr="00AE3276">
              <w:rPr>
                <w:rFonts w:ascii="Book Antiqua" w:hAnsi="Book Antiqua"/>
                <w:kern w:val="0"/>
                <w:sz w:val="24"/>
                <w:vertAlign w:val="superscript"/>
              </w:rPr>
              <w:t>b</w:t>
            </w:r>
          </w:p>
        </w:tc>
        <w:tc>
          <w:tcPr>
            <w:tcW w:w="1975" w:type="dxa"/>
            <w:tcBorders>
              <w:top w:val="nil"/>
              <w:left w:val="nil"/>
              <w:bottom w:val="nil"/>
              <w:right w:val="nil"/>
            </w:tcBorders>
            <w:shd w:val="clear" w:color="auto" w:fill="auto"/>
            <w:vAlign w:val="center"/>
            <w:hideMark/>
          </w:tcPr>
          <w:p w14:paraId="7F2FAC7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4772.6 ± 1078.4</w:t>
            </w:r>
            <w:r w:rsidRPr="00AE3276">
              <w:rPr>
                <w:rFonts w:ascii="Book Antiqua" w:hAnsi="Book Antiqua"/>
                <w:kern w:val="0"/>
                <w:sz w:val="24"/>
                <w:vertAlign w:val="superscript"/>
              </w:rPr>
              <w:t>d</w:t>
            </w:r>
          </w:p>
        </w:tc>
      </w:tr>
      <w:tr w:rsidR="00AE3276" w:rsidRPr="00AE3276" w14:paraId="3C7DBC0B" w14:textId="77777777" w:rsidTr="00AE3276">
        <w:trPr>
          <w:trHeight w:val="320"/>
        </w:trPr>
        <w:tc>
          <w:tcPr>
            <w:tcW w:w="2047" w:type="dxa"/>
            <w:tcBorders>
              <w:top w:val="nil"/>
              <w:left w:val="nil"/>
              <w:bottom w:val="nil"/>
              <w:right w:val="nil"/>
            </w:tcBorders>
            <w:shd w:val="clear" w:color="auto" w:fill="auto"/>
            <w:noWrap/>
            <w:vAlign w:val="center"/>
            <w:hideMark/>
          </w:tcPr>
          <w:p w14:paraId="74E43324"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emodin</w:t>
            </w:r>
          </w:p>
        </w:tc>
        <w:tc>
          <w:tcPr>
            <w:tcW w:w="1671" w:type="dxa"/>
            <w:tcBorders>
              <w:top w:val="nil"/>
              <w:left w:val="nil"/>
              <w:bottom w:val="nil"/>
              <w:right w:val="nil"/>
            </w:tcBorders>
            <w:shd w:val="clear" w:color="auto" w:fill="auto"/>
            <w:vAlign w:val="center"/>
            <w:hideMark/>
          </w:tcPr>
          <w:p w14:paraId="718AE6F5" w14:textId="77777777" w:rsidR="0068739F" w:rsidRPr="00AE3276" w:rsidRDefault="0068739F" w:rsidP="00AE3276">
            <w:pPr>
              <w:widowControl/>
              <w:spacing w:line="360" w:lineRule="auto"/>
              <w:rPr>
                <w:rFonts w:ascii="Book Antiqua" w:hAnsi="Book Antiqua"/>
                <w:kern w:val="0"/>
                <w:sz w:val="24"/>
              </w:rPr>
            </w:pPr>
          </w:p>
        </w:tc>
        <w:tc>
          <w:tcPr>
            <w:tcW w:w="1885" w:type="dxa"/>
            <w:tcBorders>
              <w:top w:val="nil"/>
              <w:left w:val="nil"/>
              <w:bottom w:val="nil"/>
              <w:right w:val="nil"/>
            </w:tcBorders>
            <w:shd w:val="clear" w:color="auto" w:fill="auto"/>
            <w:vAlign w:val="center"/>
            <w:hideMark/>
          </w:tcPr>
          <w:p w14:paraId="78CB4102" w14:textId="77777777" w:rsidR="0068739F" w:rsidRPr="00AE3276" w:rsidRDefault="0068739F" w:rsidP="00AE3276">
            <w:pPr>
              <w:widowControl/>
              <w:spacing w:line="360" w:lineRule="auto"/>
              <w:rPr>
                <w:rFonts w:ascii="Book Antiqua" w:eastAsia="Times New Roman" w:hAnsi="Book Antiqua"/>
                <w:kern w:val="0"/>
                <w:sz w:val="24"/>
              </w:rPr>
            </w:pPr>
          </w:p>
        </w:tc>
        <w:tc>
          <w:tcPr>
            <w:tcW w:w="1942" w:type="dxa"/>
            <w:tcBorders>
              <w:top w:val="nil"/>
              <w:left w:val="nil"/>
              <w:bottom w:val="nil"/>
              <w:right w:val="nil"/>
            </w:tcBorders>
            <w:shd w:val="clear" w:color="auto" w:fill="auto"/>
            <w:vAlign w:val="center"/>
            <w:hideMark/>
          </w:tcPr>
          <w:p w14:paraId="2889DB3F" w14:textId="77777777" w:rsidR="0068739F" w:rsidRPr="00AE3276" w:rsidRDefault="0068739F" w:rsidP="00AE3276">
            <w:pPr>
              <w:widowControl/>
              <w:spacing w:line="360" w:lineRule="auto"/>
              <w:rPr>
                <w:rFonts w:ascii="Book Antiqua" w:eastAsia="Times New Roman" w:hAnsi="Book Antiqua"/>
                <w:kern w:val="0"/>
                <w:sz w:val="24"/>
              </w:rPr>
            </w:pPr>
          </w:p>
        </w:tc>
        <w:tc>
          <w:tcPr>
            <w:tcW w:w="1975" w:type="dxa"/>
            <w:tcBorders>
              <w:top w:val="nil"/>
              <w:left w:val="nil"/>
              <w:bottom w:val="nil"/>
              <w:right w:val="nil"/>
            </w:tcBorders>
            <w:shd w:val="clear" w:color="auto" w:fill="auto"/>
            <w:vAlign w:val="center"/>
            <w:hideMark/>
          </w:tcPr>
          <w:p w14:paraId="4BACBA8E" w14:textId="77777777" w:rsidR="0068739F" w:rsidRPr="00AE3276" w:rsidRDefault="0068739F" w:rsidP="00AE3276">
            <w:pPr>
              <w:widowControl/>
              <w:spacing w:line="360" w:lineRule="auto"/>
              <w:rPr>
                <w:rFonts w:ascii="Book Antiqua" w:eastAsia="Times New Roman" w:hAnsi="Book Antiqua"/>
                <w:kern w:val="0"/>
                <w:sz w:val="24"/>
              </w:rPr>
            </w:pPr>
          </w:p>
        </w:tc>
      </w:tr>
      <w:tr w:rsidR="00AE3276" w:rsidRPr="00AE3276" w14:paraId="13D56FBB" w14:textId="77777777" w:rsidTr="00AE3276">
        <w:trPr>
          <w:trHeight w:val="360"/>
        </w:trPr>
        <w:tc>
          <w:tcPr>
            <w:tcW w:w="2047" w:type="dxa"/>
            <w:tcBorders>
              <w:top w:val="nil"/>
              <w:left w:val="nil"/>
              <w:bottom w:val="nil"/>
              <w:right w:val="nil"/>
            </w:tcBorders>
            <w:shd w:val="clear" w:color="auto" w:fill="auto"/>
            <w:vAlign w:val="center"/>
            <w:hideMark/>
          </w:tcPr>
          <w:p w14:paraId="3EA3BF66"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1/2</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2AF277E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8.2 ± 6.6</w:t>
            </w:r>
          </w:p>
        </w:tc>
        <w:tc>
          <w:tcPr>
            <w:tcW w:w="1885" w:type="dxa"/>
            <w:tcBorders>
              <w:top w:val="nil"/>
              <w:left w:val="nil"/>
              <w:bottom w:val="nil"/>
              <w:right w:val="nil"/>
            </w:tcBorders>
            <w:shd w:val="clear" w:color="auto" w:fill="auto"/>
            <w:vAlign w:val="center"/>
            <w:hideMark/>
          </w:tcPr>
          <w:p w14:paraId="32EDEC0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14.7 ± 11.7</w:t>
            </w:r>
          </w:p>
        </w:tc>
        <w:tc>
          <w:tcPr>
            <w:tcW w:w="1942" w:type="dxa"/>
            <w:tcBorders>
              <w:top w:val="nil"/>
              <w:left w:val="nil"/>
              <w:bottom w:val="nil"/>
              <w:right w:val="nil"/>
            </w:tcBorders>
            <w:shd w:val="clear" w:color="auto" w:fill="auto"/>
            <w:vAlign w:val="center"/>
            <w:hideMark/>
          </w:tcPr>
          <w:p w14:paraId="6C85651E"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11.7 ± 6.0</w:t>
            </w:r>
          </w:p>
        </w:tc>
        <w:tc>
          <w:tcPr>
            <w:tcW w:w="1975" w:type="dxa"/>
            <w:tcBorders>
              <w:top w:val="nil"/>
              <w:left w:val="nil"/>
              <w:bottom w:val="nil"/>
              <w:right w:val="nil"/>
            </w:tcBorders>
            <w:shd w:val="clear" w:color="auto" w:fill="auto"/>
            <w:vAlign w:val="center"/>
            <w:hideMark/>
          </w:tcPr>
          <w:p w14:paraId="54852B28"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20.8 ± 19.6</w:t>
            </w:r>
          </w:p>
        </w:tc>
      </w:tr>
      <w:tr w:rsidR="00AE3276" w:rsidRPr="00AE3276" w14:paraId="2C520ADD" w14:textId="77777777" w:rsidTr="00AE3276">
        <w:trPr>
          <w:trHeight w:val="360"/>
        </w:trPr>
        <w:tc>
          <w:tcPr>
            <w:tcW w:w="2047" w:type="dxa"/>
            <w:tcBorders>
              <w:top w:val="nil"/>
              <w:left w:val="nil"/>
              <w:bottom w:val="nil"/>
              <w:right w:val="nil"/>
            </w:tcBorders>
            <w:shd w:val="clear" w:color="auto" w:fill="auto"/>
            <w:vAlign w:val="center"/>
            <w:hideMark/>
          </w:tcPr>
          <w:p w14:paraId="7E2C165F"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lastRenderedPageBreak/>
              <w:t>AUC</w:t>
            </w:r>
            <w:r w:rsidRPr="00AE3276">
              <w:rPr>
                <w:rFonts w:ascii="Book Antiqua" w:hAnsi="Book Antiqua"/>
                <w:kern w:val="0"/>
                <w:sz w:val="24"/>
                <w:vertAlign w:val="subscript"/>
              </w:rPr>
              <w:t>0→t</w:t>
            </w:r>
            <w:r w:rsidRPr="00AE3276">
              <w:rPr>
                <w:rFonts w:ascii="Book Antiqua" w:hAnsi="Book Antiqua"/>
                <w:kern w:val="0"/>
                <w:sz w:val="24"/>
              </w:rPr>
              <w:t>(µg/mL*h)</w:t>
            </w:r>
          </w:p>
        </w:tc>
        <w:tc>
          <w:tcPr>
            <w:tcW w:w="1671" w:type="dxa"/>
            <w:tcBorders>
              <w:top w:val="nil"/>
              <w:left w:val="nil"/>
              <w:bottom w:val="nil"/>
              <w:right w:val="nil"/>
            </w:tcBorders>
            <w:shd w:val="clear" w:color="auto" w:fill="auto"/>
            <w:vAlign w:val="center"/>
            <w:hideMark/>
          </w:tcPr>
          <w:p w14:paraId="7C63389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1891.5 ± 1692.8</w:t>
            </w:r>
          </w:p>
        </w:tc>
        <w:tc>
          <w:tcPr>
            <w:tcW w:w="1885" w:type="dxa"/>
            <w:tcBorders>
              <w:top w:val="nil"/>
              <w:left w:val="nil"/>
              <w:bottom w:val="nil"/>
              <w:right w:val="nil"/>
            </w:tcBorders>
            <w:shd w:val="clear" w:color="auto" w:fill="auto"/>
            <w:vAlign w:val="center"/>
            <w:hideMark/>
          </w:tcPr>
          <w:p w14:paraId="057FD3DA"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395.3 ± 159.0</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13EF0C9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395.4 ± 82.4</w:t>
            </w:r>
          </w:p>
        </w:tc>
        <w:tc>
          <w:tcPr>
            <w:tcW w:w="1975" w:type="dxa"/>
            <w:tcBorders>
              <w:top w:val="nil"/>
              <w:left w:val="nil"/>
              <w:bottom w:val="nil"/>
              <w:right w:val="nil"/>
            </w:tcBorders>
            <w:shd w:val="clear" w:color="auto" w:fill="auto"/>
            <w:vAlign w:val="center"/>
            <w:hideMark/>
          </w:tcPr>
          <w:p w14:paraId="54C1DD4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391.2 ± 135.8</w:t>
            </w:r>
          </w:p>
        </w:tc>
      </w:tr>
      <w:tr w:rsidR="00AE3276" w:rsidRPr="00AE3276" w14:paraId="32550AFF" w14:textId="77777777" w:rsidTr="00AE3276">
        <w:trPr>
          <w:trHeight w:val="360"/>
        </w:trPr>
        <w:tc>
          <w:tcPr>
            <w:tcW w:w="2047" w:type="dxa"/>
            <w:tcBorders>
              <w:top w:val="nil"/>
              <w:left w:val="nil"/>
              <w:bottom w:val="nil"/>
              <w:right w:val="nil"/>
            </w:tcBorders>
            <w:shd w:val="clear" w:color="auto" w:fill="auto"/>
            <w:vAlign w:val="center"/>
            <w:hideMark/>
          </w:tcPr>
          <w:p w14:paraId="62778A9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MRT</w:t>
            </w:r>
            <w:r w:rsidRPr="00AE3276">
              <w:rPr>
                <w:rFonts w:ascii="Book Antiqua" w:hAnsi="Book Antiqua"/>
                <w:kern w:val="0"/>
                <w:sz w:val="24"/>
                <w:vertAlign w:val="subscript"/>
              </w:rPr>
              <w:t>0→t</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1F0D8A1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5.2 ± 1.9</w:t>
            </w:r>
          </w:p>
        </w:tc>
        <w:tc>
          <w:tcPr>
            <w:tcW w:w="1885" w:type="dxa"/>
            <w:tcBorders>
              <w:top w:val="nil"/>
              <w:left w:val="nil"/>
              <w:bottom w:val="nil"/>
              <w:right w:val="nil"/>
            </w:tcBorders>
            <w:shd w:val="clear" w:color="auto" w:fill="auto"/>
            <w:vAlign w:val="center"/>
            <w:hideMark/>
          </w:tcPr>
          <w:p w14:paraId="657690A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8.4 ± 1.7</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1097644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9.4 ± 0.8</w:t>
            </w:r>
          </w:p>
        </w:tc>
        <w:tc>
          <w:tcPr>
            <w:tcW w:w="1975" w:type="dxa"/>
            <w:tcBorders>
              <w:top w:val="nil"/>
              <w:left w:val="nil"/>
              <w:bottom w:val="nil"/>
              <w:right w:val="nil"/>
            </w:tcBorders>
            <w:shd w:val="clear" w:color="auto" w:fill="auto"/>
            <w:vAlign w:val="center"/>
            <w:hideMark/>
          </w:tcPr>
          <w:p w14:paraId="1AEDDD7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8.6 ± 1.9</w:t>
            </w:r>
          </w:p>
        </w:tc>
      </w:tr>
      <w:tr w:rsidR="00AE3276" w:rsidRPr="00AE3276" w14:paraId="74A9F94C" w14:textId="77777777" w:rsidTr="00AE3276">
        <w:trPr>
          <w:trHeight w:val="300"/>
        </w:trPr>
        <w:tc>
          <w:tcPr>
            <w:tcW w:w="2047" w:type="dxa"/>
            <w:tcBorders>
              <w:top w:val="nil"/>
              <w:left w:val="nil"/>
              <w:bottom w:val="nil"/>
              <w:right w:val="nil"/>
            </w:tcBorders>
            <w:shd w:val="clear" w:color="auto" w:fill="auto"/>
            <w:vAlign w:val="center"/>
            <w:hideMark/>
          </w:tcPr>
          <w:p w14:paraId="0393B56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max</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54A2DEF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0.6 ± 0.3</w:t>
            </w:r>
          </w:p>
        </w:tc>
        <w:tc>
          <w:tcPr>
            <w:tcW w:w="1885" w:type="dxa"/>
            <w:tcBorders>
              <w:top w:val="nil"/>
              <w:left w:val="nil"/>
              <w:bottom w:val="nil"/>
              <w:right w:val="nil"/>
            </w:tcBorders>
            <w:shd w:val="clear" w:color="auto" w:fill="auto"/>
            <w:vAlign w:val="center"/>
            <w:hideMark/>
          </w:tcPr>
          <w:p w14:paraId="074FE26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3.8 ± 3.3</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1EAD3FE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3.2 ± 2.6</w:t>
            </w:r>
          </w:p>
        </w:tc>
        <w:tc>
          <w:tcPr>
            <w:tcW w:w="1975" w:type="dxa"/>
            <w:tcBorders>
              <w:top w:val="nil"/>
              <w:left w:val="nil"/>
              <w:bottom w:val="nil"/>
              <w:right w:val="nil"/>
            </w:tcBorders>
            <w:shd w:val="clear" w:color="auto" w:fill="auto"/>
            <w:vAlign w:val="center"/>
            <w:hideMark/>
          </w:tcPr>
          <w:p w14:paraId="7778E9B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0.7 ± 0.7</w:t>
            </w:r>
            <w:r w:rsidRPr="00AE3276">
              <w:rPr>
                <w:rFonts w:ascii="Book Antiqua" w:hAnsi="Book Antiqua"/>
                <w:kern w:val="0"/>
                <w:sz w:val="24"/>
                <w:vertAlign w:val="superscript"/>
              </w:rPr>
              <w:t>dc</w:t>
            </w:r>
          </w:p>
        </w:tc>
      </w:tr>
      <w:tr w:rsidR="00AE3276" w:rsidRPr="00AE3276" w14:paraId="68874AA1" w14:textId="77777777" w:rsidTr="00AE3276">
        <w:trPr>
          <w:trHeight w:val="300"/>
        </w:trPr>
        <w:tc>
          <w:tcPr>
            <w:tcW w:w="2047" w:type="dxa"/>
            <w:tcBorders>
              <w:top w:val="nil"/>
              <w:left w:val="nil"/>
              <w:bottom w:val="nil"/>
              <w:right w:val="nil"/>
            </w:tcBorders>
            <w:shd w:val="clear" w:color="auto" w:fill="auto"/>
            <w:vAlign w:val="center"/>
            <w:hideMark/>
          </w:tcPr>
          <w:p w14:paraId="37CDDC4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C</w:t>
            </w:r>
            <w:r w:rsidRPr="00AE3276">
              <w:rPr>
                <w:rFonts w:ascii="Book Antiqua" w:hAnsi="Book Antiqua"/>
                <w:kern w:val="0"/>
                <w:sz w:val="24"/>
                <w:vertAlign w:val="subscript"/>
              </w:rPr>
              <w:t>max</w:t>
            </w:r>
            <w:r w:rsidRPr="00AE3276">
              <w:rPr>
                <w:rFonts w:ascii="Book Antiqua" w:hAnsi="Book Antiqua"/>
                <w:kern w:val="0"/>
                <w:sz w:val="24"/>
              </w:rPr>
              <w:t xml:space="preserve"> (µg/mL)</w:t>
            </w:r>
          </w:p>
        </w:tc>
        <w:tc>
          <w:tcPr>
            <w:tcW w:w="1671" w:type="dxa"/>
            <w:tcBorders>
              <w:top w:val="nil"/>
              <w:left w:val="nil"/>
              <w:bottom w:val="nil"/>
              <w:right w:val="nil"/>
            </w:tcBorders>
            <w:shd w:val="clear" w:color="auto" w:fill="auto"/>
            <w:vAlign w:val="center"/>
            <w:hideMark/>
          </w:tcPr>
          <w:p w14:paraId="6F87AF5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546.2 ± 496.8</w:t>
            </w:r>
          </w:p>
        </w:tc>
        <w:tc>
          <w:tcPr>
            <w:tcW w:w="1885" w:type="dxa"/>
            <w:tcBorders>
              <w:top w:val="nil"/>
              <w:left w:val="nil"/>
              <w:bottom w:val="nil"/>
              <w:right w:val="nil"/>
            </w:tcBorders>
            <w:shd w:val="clear" w:color="auto" w:fill="auto"/>
            <w:vAlign w:val="center"/>
            <w:hideMark/>
          </w:tcPr>
          <w:p w14:paraId="435F3F0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37.9 ± 18.4</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3801CAE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34.1 ± 9.6</w:t>
            </w:r>
          </w:p>
        </w:tc>
        <w:tc>
          <w:tcPr>
            <w:tcW w:w="1975" w:type="dxa"/>
            <w:tcBorders>
              <w:top w:val="nil"/>
              <w:left w:val="nil"/>
              <w:bottom w:val="nil"/>
              <w:right w:val="nil"/>
            </w:tcBorders>
            <w:shd w:val="clear" w:color="auto" w:fill="auto"/>
            <w:vAlign w:val="center"/>
            <w:hideMark/>
          </w:tcPr>
          <w:p w14:paraId="37D103B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91.8 ± 37.4</w:t>
            </w:r>
          </w:p>
        </w:tc>
      </w:tr>
      <w:tr w:rsidR="00AE3276" w:rsidRPr="00AE3276" w14:paraId="716BEEF5" w14:textId="77777777" w:rsidTr="00AE3276">
        <w:trPr>
          <w:trHeight w:val="320"/>
        </w:trPr>
        <w:tc>
          <w:tcPr>
            <w:tcW w:w="2047" w:type="dxa"/>
            <w:tcBorders>
              <w:top w:val="nil"/>
              <w:left w:val="nil"/>
              <w:bottom w:val="nil"/>
              <w:right w:val="nil"/>
            </w:tcBorders>
            <w:shd w:val="clear" w:color="auto" w:fill="auto"/>
            <w:noWrap/>
            <w:vAlign w:val="center"/>
            <w:hideMark/>
          </w:tcPr>
          <w:p w14:paraId="2946FE9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rheochrysidin</w:t>
            </w:r>
          </w:p>
        </w:tc>
        <w:tc>
          <w:tcPr>
            <w:tcW w:w="1671" w:type="dxa"/>
            <w:tcBorders>
              <w:top w:val="nil"/>
              <w:left w:val="nil"/>
              <w:bottom w:val="nil"/>
              <w:right w:val="nil"/>
            </w:tcBorders>
            <w:shd w:val="clear" w:color="auto" w:fill="auto"/>
            <w:vAlign w:val="center"/>
            <w:hideMark/>
          </w:tcPr>
          <w:p w14:paraId="23A0F916" w14:textId="77777777" w:rsidR="0068739F" w:rsidRPr="00AE3276" w:rsidRDefault="0068739F" w:rsidP="00AE3276">
            <w:pPr>
              <w:widowControl/>
              <w:spacing w:line="360" w:lineRule="auto"/>
              <w:rPr>
                <w:rFonts w:ascii="Book Antiqua" w:hAnsi="Book Antiqua"/>
                <w:kern w:val="0"/>
                <w:sz w:val="24"/>
              </w:rPr>
            </w:pPr>
          </w:p>
        </w:tc>
        <w:tc>
          <w:tcPr>
            <w:tcW w:w="1885" w:type="dxa"/>
            <w:tcBorders>
              <w:top w:val="nil"/>
              <w:left w:val="nil"/>
              <w:bottom w:val="nil"/>
              <w:right w:val="nil"/>
            </w:tcBorders>
            <w:shd w:val="clear" w:color="auto" w:fill="auto"/>
            <w:vAlign w:val="center"/>
            <w:hideMark/>
          </w:tcPr>
          <w:p w14:paraId="718096DB" w14:textId="77777777" w:rsidR="0068739F" w:rsidRPr="00AE3276" w:rsidRDefault="0068739F" w:rsidP="00AE3276">
            <w:pPr>
              <w:widowControl/>
              <w:spacing w:line="360" w:lineRule="auto"/>
              <w:rPr>
                <w:rFonts w:ascii="Book Antiqua" w:eastAsia="Times New Roman" w:hAnsi="Book Antiqua"/>
                <w:kern w:val="0"/>
                <w:sz w:val="24"/>
              </w:rPr>
            </w:pPr>
          </w:p>
        </w:tc>
        <w:tc>
          <w:tcPr>
            <w:tcW w:w="1942" w:type="dxa"/>
            <w:tcBorders>
              <w:top w:val="nil"/>
              <w:left w:val="nil"/>
              <w:bottom w:val="nil"/>
              <w:right w:val="nil"/>
            </w:tcBorders>
            <w:shd w:val="clear" w:color="auto" w:fill="auto"/>
            <w:vAlign w:val="center"/>
            <w:hideMark/>
          </w:tcPr>
          <w:p w14:paraId="6D2855E7" w14:textId="77777777" w:rsidR="0068739F" w:rsidRPr="00AE3276" w:rsidRDefault="0068739F" w:rsidP="00AE3276">
            <w:pPr>
              <w:widowControl/>
              <w:spacing w:line="360" w:lineRule="auto"/>
              <w:rPr>
                <w:rFonts w:ascii="Book Antiqua" w:eastAsia="Times New Roman" w:hAnsi="Book Antiqua"/>
                <w:kern w:val="0"/>
                <w:sz w:val="24"/>
              </w:rPr>
            </w:pPr>
          </w:p>
        </w:tc>
        <w:tc>
          <w:tcPr>
            <w:tcW w:w="1975" w:type="dxa"/>
            <w:tcBorders>
              <w:top w:val="nil"/>
              <w:left w:val="nil"/>
              <w:bottom w:val="nil"/>
              <w:right w:val="nil"/>
            </w:tcBorders>
            <w:shd w:val="clear" w:color="auto" w:fill="auto"/>
            <w:vAlign w:val="center"/>
            <w:hideMark/>
          </w:tcPr>
          <w:p w14:paraId="3F7472FB" w14:textId="77777777" w:rsidR="0068739F" w:rsidRPr="00AE3276" w:rsidRDefault="0068739F" w:rsidP="00AE3276">
            <w:pPr>
              <w:widowControl/>
              <w:spacing w:line="360" w:lineRule="auto"/>
              <w:rPr>
                <w:rFonts w:ascii="Book Antiqua" w:eastAsia="Times New Roman" w:hAnsi="Book Antiqua"/>
                <w:kern w:val="0"/>
                <w:sz w:val="24"/>
              </w:rPr>
            </w:pPr>
          </w:p>
        </w:tc>
      </w:tr>
      <w:tr w:rsidR="00AE3276" w:rsidRPr="00AE3276" w14:paraId="03655E6F" w14:textId="77777777" w:rsidTr="00AE3276">
        <w:trPr>
          <w:trHeight w:val="360"/>
        </w:trPr>
        <w:tc>
          <w:tcPr>
            <w:tcW w:w="2047" w:type="dxa"/>
            <w:tcBorders>
              <w:top w:val="nil"/>
              <w:left w:val="nil"/>
              <w:bottom w:val="nil"/>
              <w:right w:val="nil"/>
            </w:tcBorders>
            <w:shd w:val="clear" w:color="auto" w:fill="auto"/>
            <w:vAlign w:val="center"/>
            <w:hideMark/>
          </w:tcPr>
          <w:p w14:paraId="54BB1CC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1/2</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294C984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6.4 ± 0.9</w:t>
            </w:r>
          </w:p>
        </w:tc>
        <w:tc>
          <w:tcPr>
            <w:tcW w:w="1885" w:type="dxa"/>
            <w:tcBorders>
              <w:top w:val="nil"/>
              <w:left w:val="nil"/>
              <w:bottom w:val="nil"/>
              <w:right w:val="nil"/>
            </w:tcBorders>
            <w:shd w:val="clear" w:color="auto" w:fill="auto"/>
            <w:vAlign w:val="center"/>
            <w:hideMark/>
          </w:tcPr>
          <w:p w14:paraId="7A79966E"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4.6 ± 1.9</w:t>
            </w:r>
          </w:p>
        </w:tc>
        <w:tc>
          <w:tcPr>
            <w:tcW w:w="1942" w:type="dxa"/>
            <w:tcBorders>
              <w:top w:val="nil"/>
              <w:left w:val="nil"/>
              <w:bottom w:val="nil"/>
              <w:right w:val="nil"/>
            </w:tcBorders>
            <w:shd w:val="clear" w:color="auto" w:fill="auto"/>
            <w:vAlign w:val="center"/>
            <w:hideMark/>
          </w:tcPr>
          <w:p w14:paraId="258CE93B"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5.4 ± 2.1</w:t>
            </w:r>
          </w:p>
        </w:tc>
        <w:tc>
          <w:tcPr>
            <w:tcW w:w="1975" w:type="dxa"/>
            <w:tcBorders>
              <w:top w:val="nil"/>
              <w:left w:val="nil"/>
              <w:bottom w:val="nil"/>
              <w:right w:val="nil"/>
            </w:tcBorders>
            <w:shd w:val="clear" w:color="auto" w:fill="auto"/>
            <w:vAlign w:val="center"/>
            <w:hideMark/>
          </w:tcPr>
          <w:p w14:paraId="29DC4C3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8.3 ± 2.3</w:t>
            </w:r>
            <w:r w:rsidRPr="00AE3276">
              <w:rPr>
                <w:rFonts w:ascii="Book Antiqua" w:hAnsi="Book Antiqua"/>
                <w:kern w:val="0"/>
                <w:sz w:val="24"/>
                <w:vertAlign w:val="superscript"/>
              </w:rPr>
              <w:t>dc</w:t>
            </w:r>
          </w:p>
        </w:tc>
      </w:tr>
      <w:tr w:rsidR="00AE3276" w:rsidRPr="00AE3276" w14:paraId="44B7A14A" w14:textId="77777777" w:rsidTr="00AE3276">
        <w:trPr>
          <w:trHeight w:val="360"/>
        </w:trPr>
        <w:tc>
          <w:tcPr>
            <w:tcW w:w="2047" w:type="dxa"/>
            <w:tcBorders>
              <w:top w:val="nil"/>
              <w:left w:val="nil"/>
              <w:bottom w:val="nil"/>
              <w:right w:val="nil"/>
            </w:tcBorders>
            <w:shd w:val="clear" w:color="auto" w:fill="auto"/>
            <w:vAlign w:val="center"/>
            <w:hideMark/>
          </w:tcPr>
          <w:p w14:paraId="62E48A7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AUC</w:t>
            </w:r>
            <w:r w:rsidRPr="00AE3276">
              <w:rPr>
                <w:rFonts w:ascii="Book Antiqua" w:hAnsi="Book Antiqua"/>
                <w:kern w:val="0"/>
                <w:sz w:val="24"/>
                <w:vertAlign w:val="subscript"/>
              </w:rPr>
              <w:t>0→t</w:t>
            </w:r>
            <w:r w:rsidRPr="00AE3276">
              <w:rPr>
                <w:rFonts w:ascii="Book Antiqua" w:hAnsi="Book Antiqua"/>
                <w:kern w:val="0"/>
                <w:sz w:val="24"/>
              </w:rPr>
              <w:t>(µg/mL*h)</w:t>
            </w:r>
          </w:p>
        </w:tc>
        <w:tc>
          <w:tcPr>
            <w:tcW w:w="1671" w:type="dxa"/>
            <w:tcBorders>
              <w:top w:val="nil"/>
              <w:left w:val="nil"/>
              <w:bottom w:val="nil"/>
              <w:right w:val="nil"/>
            </w:tcBorders>
            <w:shd w:val="clear" w:color="auto" w:fill="auto"/>
            <w:vAlign w:val="center"/>
            <w:hideMark/>
          </w:tcPr>
          <w:p w14:paraId="74A19FCB"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740.2 ± 623.3</w:t>
            </w:r>
          </w:p>
        </w:tc>
        <w:tc>
          <w:tcPr>
            <w:tcW w:w="1885" w:type="dxa"/>
            <w:tcBorders>
              <w:top w:val="nil"/>
              <w:left w:val="nil"/>
              <w:bottom w:val="nil"/>
              <w:right w:val="nil"/>
            </w:tcBorders>
            <w:shd w:val="clear" w:color="auto" w:fill="auto"/>
            <w:vAlign w:val="center"/>
            <w:hideMark/>
          </w:tcPr>
          <w:p w14:paraId="777C2C66"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3680.6 ± 1903.0</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71C0366B"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 xml:space="preserve">3489.2 ± </w:t>
            </w:r>
            <w:r w:rsidRPr="00AE3276">
              <w:rPr>
                <w:rFonts w:ascii="Book Antiqua" w:eastAsia="FangSong_GB2312" w:hAnsi="Book Antiqua"/>
                <w:sz w:val="24"/>
              </w:rPr>
              <w:t xml:space="preserve"> </w:t>
            </w:r>
            <w:r w:rsidRPr="00AE3276">
              <w:rPr>
                <w:rFonts w:ascii="Book Antiqua" w:hAnsi="Book Antiqua"/>
                <w:kern w:val="0"/>
                <w:sz w:val="24"/>
              </w:rPr>
              <w:t>1354.1</w:t>
            </w:r>
          </w:p>
        </w:tc>
        <w:tc>
          <w:tcPr>
            <w:tcW w:w="1975" w:type="dxa"/>
            <w:tcBorders>
              <w:top w:val="nil"/>
              <w:left w:val="nil"/>
              <w:bottom w:val="nil"/>
              <w:right w:val="nil"/>
            </w:tcBorders>
            <w:shd w:val="clear" w:color="auto" w:fill="auto"/>
            <w:vAlign w:val="center"/>
            <w:hideMark/>
          </w:tcPr>
          <w:p w14:paraId="75F4A054"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1301.8 ± 420.9</w:t>
            </w:r>
            <w:r w:rsidRPr="00AE3276">
              <w:rPr>
                <w:rFonts w:ascii="Book Antiqua" w:hAnsi="Book Antiqua"/>
                <w:kern w:val="0"/>
                <w:sz w:val="24"/>
                <w:vertAlign w:val="superscript"/>
              </w:rPr>
              <w:t>dc</w:t>
            </w:r>
          </w:p>
        </w:tc>
      </w:tr>
      <w:tr w:rsidR="00AE3276" w:rsidRPr="00AE3276" w14:paraId="7B08F6F1" w14:textId="77777777" w:rsidTr="00AE3276">
        <w:trPr>
          <w:trHeight w:val="360"/>
        </w:trPr>
        <w:tc>
          <w:tcPr>
            <w:tcW w:w="2047" w:type="dxa"/>
            <w:tcBorders>
              <w:top w:val="nil"/>
              <w:left w:val="nil"/>
              <w:bottom w:val="nil"/>
              <w:right w:val="nil"/>
            </w:tcBorders>
            <w:shd w:val="clear" w:color="auto" w:fill="auto"/>
            <w:vAlign w:val="center"/>
            <w:hideMark/>
          </w:tcPr>
          <w:p w14:paraId="53B36794"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MRT</w:t>
            </w:r>
            <w:r w:rsidRPr="00AE3276">
              <w:rPr>
                <w:rFonts w:ascii="Book Antiqua" w:hAnsi="Book Antiqua"/>
                <w:kern w:val="0"/>
                <w:sz w:val="24"/>
                <w:vertAlign w:val="subscript"/>
              </w:rPr>
              <w:t>0→t</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24996E7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5.7 ± 1.4</w:t>
            </w:r>
          </w:p>
        </w:tc>
        <w:tc>
          <w:tcPr>
            <w:tcW w:w="1885" w:type="dxa"/>
            <w:tcBorders>
              <w:top w:val="nil"/>
              <w:left w:val="nil"/>
              <w:bottom w:val="nil"/>
              <w:right w:val="nil"/>
            </w:tcBorders>
            <w:shd w:val="clear" w:color="auto" w:fill="auto"/>
            <w:vAlign w:val="center"/>
            <w:hideMark/>
          </w:tcPr>
          <w:p w14:paraId="2D305D18"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6.4 ± 0.9</w:t>
            </w:r>
          </w:p>
        </w:tc>
        <w:tc>
          <w:tcPr>
            <w:tcW w:w="1942" w:type="dxa"/>
            <w:tcBorders>
              <w:top w:val="nil"/>
              <w:left w:val="nil"/>
              <w:bottom w:val="nil"/>
              <w:right w:val="nil"/>
            </w:tcBorders>
            <w:shd w:val="clear" w:color="auto" w:fill="auto"/>
            <w:vAlign w:val="center"/>
            <w:hideMark/>
          </w:tcPr>
          <w:p w14:paraId="33703796"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6.3 ± 1.5</w:t>
            </w:r>
          </w:p>
        </w:tc>
        <w:tc>
          <w:tcPr>
            <w:tcW w:w="1975" w:type="dxa"/>
            <w:tcBorders>
              <w:top w:val="nil"/>
              <w:left w:val="nil"/>
              <w:bottom w:val="nil"/>
              <w:right w:val="nil"/>
            </w:tcBorders>
            <w:shd w:val="clear" w:color="auto" w:fill="auto"/>
            <w:vAlign w:val="center"/>
            <w:hideMark/>
          </w:tcPr>
          <w:p w14:paraId="7311557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8.2 ± 1.1</w:t>
            </w:r>
            <w:r w:rsidRPr="00AE3276">
              <w:rPr>
                <w:rFonts w:ascii="Book Antiqua" w:hAnsi="Book Antiqua"/>
                <w:kern w:val="0"/>
                <w:sz w:val="24"/>
                <w:vertAlign w:val="superscript"/>
              </w:rPr>
              <w:t>dc</w:t>
            </w:r>
          </w:p>
        </w:tc>
      </w:tr>
      <w:tr w:rsidR="00AE3276" w:rsidRPr="00AE3276" w14:paraId="7AFD2570" w14:textId="77777777" w:rsidTr="00AE3276">
        <w:trPr>
          <w:trHeight w:val="300"/>
        </w:trPr>
        <w:tc>
          <w:tcPr>
            <w:tcW w:w="2047" w:type="dxa"/>
            <w:tcBorders>
              <w:top w:val="nil"/>
              <w:left w:val="nil"/>
              <w:bottom w:val="nil"/>
              <w:right w:val="nil"/>
            </w:tcBorders>
            <w:shd w:val="clear" w:color="auto" w:fill="auto"/>
            <w:vAlign w:val="center"/>
            <w:hideMark/>
          </w:tcPr>
          <w:p w14:paraId="21F682A6"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max</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08FEE0F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0.9 ± 0.6</w:t>
            </w:r>
          </w:p>
        </w:tc>
        <w:tc>
          <w:tcPr>
            <w:tcW w:w="1885" w:type="dxa"/>
            <w:tcBorders>
              <w:top w:val="nil"/>
              <w:left w:val="nil"/>
              <w:bottom w:val="nil"/>
              <w:right w:val="nil"/>
            </w:tcBorders>
            <w:shd w:val="clear" w:color="auto" w:fill="auto"/>
            <w:vAlign w:val="center"/>
            <w:hideMark/>
          </w:tcPr>
          <w:p w14:paraId="3509223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2.1 ± 1.6</w:t>
            </w:r>
          </w:p>
        </w:tc>
        <w:tc>
          <w:tcPr>
            <w:tcW w:w="1942" w:type="dxa"/>
            <w:tcBorders>
              <w:top w:val="nil"/>
              <w:left w:val="nil"/>
              <w:bottom w:val="nil"/>
              <w:right w:val="nil"/>
            </w:tcBorders>
            <w:shd w:val="clear" w:color="auto" w:fill="auto"/>
            <w:vAlign w:val="center"/>
            <w:hideMark/>
          </w:tcPr>
          <w:p w14:paraId="3A72AAEA"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1.7 ± 1.3</w:t>
            </w:r>
          </w:p>
        </w:tc>
        <w:tc>
          <w:tcPr>
            <w:tcW w:w="1975" w:type="dxa"/>
            <w:tcBorders>
              <w:top w:val="nil"/>
              <w:left w:val="nil"/>
              <w:bottom w:val="nil"/>
              <w:right w:val="nil"/>
            </w:tcBorders>
            <w:shd w:val="clear" w:color="auto" w:fill="auto"/>
            <w:vAlign w:val="center"/>
            <w:hideMark/>
          </w:tcPr>
          <w:p w14:paraId="5C13B46A"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1.5 ± 0.6</w:t>
            </w:r>
          </w:p>
        </w:tc>
      </w:tr>
      <w:tr w:rsidR="00AE3276" w:rsidRPr="00AE3276" w14:paraId="44938B71" w14:textId="77777777" w:rsidTr="00AE3276">
        <w:trPr>
          <w:trHeight w:val="300"/>
        </w:trPr>
        <w:tc>
          <w:tcPr>
            <w:tcW w:w="2047" w:type="dxa"/>
            <w:tcBorders>
              <w:top w:val="nil"/>
              <w:left w:val="nil"/>
              <w:bottom w:val="nil"/>
              <w:right w:val="nil"/>
            </w:tcBorders>
            <w:shd w:val="clear" w:color="auto" w:fill="auto"/>
            <w:vAlign w:val="center"/>
            <w:hideMark/>
          </w:tcPr>
          <w:p w14:paraId="5C923F3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C</w:t>
            </w:r>
            <w:r w:rsidRPr="00AE3276">
              <w:rPr>
                <w:rFonts w:ascii="Book Antiqua" w:hAnsi="Book Antiqua"/>
                <w:kern w:val="0"/>
                <w:sz w:val="24"/>
                <w:vertAlign w:val="subscript"/>
              </w:rPr>
              <w:t>max</w:t>
            </w:r>
            <w:r w:rsidRPr="00AE3276">
              <w:rPr>
                <w:rFonts w:ascii="Book Antiqua" w:hAnsi="Book Antiqua"/>
                <w:kern w:val="0"/>
                <w:sz w:val="24"/>
              </w:rPr>
              <w:t xml:space="preserve"> (µg/mL)</w:t>
            </w:r>
          </w:p>
        </w:tc>
        <w:tc>
          <w:tcPr>
            <w:tcW w:w="1671" w:type="dxa"/>
            <w:tcBorders>
              <w:top w:val="nil"/>
              <w:left w:val="nil"/>
              <w:bottom w:val="nil"/>
              <w:right w:val="nil"/>
            </w:tcBorders>
            <w:shd w:val="clear" w:color="auto" w:fill="auto"/>
            <w:vAlign w:val="center"/>
            <w:hideMark/>
          </w:tcPr>
          <w:p w14:paraId="718FC85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184.7 ± 92.4</w:t>
            </w:r>
          </w:p>
        </w:tc>
        <w:tc>
          <w:tcPr>
            <w:tcW w:w="1885" w:type="dxa"/>
            <w:tcBorders>
              <w:top w:val="nil"/>
              <w:left w:val="nil"/>
              <w:bottom w:val="nil"/>
              <w:right w:val="nil"/>
            </w:tcBorders>
            <w:shd w:val="clear" w:color="auto" w:fill="auto"/>
            <w:vAlign w:val="center"/>
            <w:hideMark/>
          </w:tcPr>
          <w:p w14:paraId="3404B32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713.8 ± 201.6</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3358BB7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642.3 ± 211.5</w:t>
            </w:r>
          </w:p>
        </w:tc>
        <w:tc>
          <w:tcPr>
            <w:tcW w:w="1975" w:type="dxa"/>
            <w:tcBorders>
              <w:top w:val="nil"/>
              <w:left w:val="nil"/>
              <w:bottom w:val="nil"/>
              <w:right w:val="nil"/>
            </w:tcBorders>
            <w:shd w:val="clear" w:color="auto" w:fill="auto"/>
            <w:vAlign w:val="center"/>
            <w:hideMark/>
          </w:tcPr>
          <w:p w14:paraId="6E1C090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155.5 ± 56.4</w:t>
            </w:r>
            <w:r w:rsidRPr="00AE3276">
              <w:rPr>
                <w:rFonts w:ascii="Book Antiqua" w:hAnsi="Book Antiqua"/>
                <w:kern w:val="0"/>
                <w:sz w:val="24"/>
                <w:vertAlign w:val="superscript"/>
              </w:rPr>
              <w:t>dc</w:t>
            </w:r>
          </w:p>
        </w:tc>
      </w:tr>
      <w:tr w:rsidR="00AE3276" w:rsidRPr="00AE3276" w14:paraId="39AC6DBD" w14:textId="77777777" w:rsidTr="00AE3276">
        <w:trPr>
          <w:trHeight w:val="300"/>
        </w:trPr>
        <w:tc>
          <w:tcPr>
            <w:tcW w:w="2047" w:type="dxa"/>
            <w:tcBorders>
              <w:top w:val="nil"/>
              <w:left w:val="nil"/>
              <w:bottom w:val="nil"/>
              <w:right w:val="nil"/>
            </w:tcBorders>
            <w:shd w:val="clear" w:color="auto" w:fill="auto"/>
            <w:vAlign w:val="center"/>
            <w:hideMark/>
          </w:tcPr>
          <w:p w14:paraId="6B593A8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magnolol</w:t>
            </w:r>
          </w:p>
        </w:tc>
        <w:tc>
          <w:tcPr>
            <w:tcW w:w="1671" w:type="dxa"/>
            <w:tcBorders>
              <w:top w:val="nil"/>
              <w:left w:val="nil"/>
              <w:bottom w:val="nil"/>
              <w:right w:val="nil"/>
            </w:tcBorders>
            <w:shd w:val="clear" w:color="auto" w:fill="auto"/>
            <w:vAlign w:val="center"/>
            <w:hideMark/>
          </w:tcPr>
          <w:p w14:paraId="59281E85" w14:textId="77777777" w:rsidR="0068739F" w:rsidRPr="00AE3276" w:rsidRDefault="0068739F" w:rsidP="00AE3276">
            <w:pPr>
              <w:widowControl/>
              <w:spacing w:line="360" w:lineRule="auto"/>
              <w:rPr>
                <w:rFonts w:ascii="Book Antiqua" w:hAnsi="Book Antiqua"/>
                <w:kern w:val="0"/>
                <w:sz w:val="24"/>
              </w:rPr>
            </w:pPr>
          </w:p>
        </w:tc>
        <w:tc>
          <w:tcPr>
            <w:tcW w:w="1885" w:type="dxa"/>
            <w:tcBorders>
              <w:top w:val="nil"/>
              <w:left w:val="nil"/>
              <w:bottom w:val="nil"/>
              <w:right w:val="nil"/>
            </w:tcBorders>
            <w:shd w:val="clear" w:color="auto" w:fill="auto"/>
            <w:vAlign w:val="center"/>
            <w:hideMark/>
          </w:tcPr>
          <w:p w14:paraId="7327B259" w14:textId="77777777" w:rsidR="0068739F" w:rsidRPr="00AE3276" w:rsidRDefault="0068739F" w:rsidP="00AE3276">
            <w:pPr>
              <w:widowControl/>
              <w:spacing w:line="360" w:lineRule="auto"/>
              <w:rPr>
                <w:rFonts w:ascii="Book Antiqua" w:eastAsia="Times New Roman" w:hAnsi="Book Antiqua"/>
                <w:kern w:val="0"/>
                <w:sz w:val="24"/>
              </w:rPr>
            </w:pPr>
          </w:p>
        </w:tc>
        <w:tc>
          <w:tcPr>
            <w:tcW w:w="1942" w:type="dxa"/>
            <w:tcBorders>
              <w:top w:val="nil"/>
              <w:left w:val="nil"/>
              <w:bottom w:val="nil"/>
              <w:right w:val="nil"/>
            </w:tcBorders>
            <w:shd w:val="clear" w:color="auto" w:fill="auto"/>
            <w:vAlign w:val="center"/>
            <w:hideMark/>
          </w:tcPr>
          <w:p w14:paraId="54F1FEF6" w14:textId="77777777" w:rsidR="0068739F" w:rsidRPr="00AE3276" w:rsidRDefault="0068739F" w:rsidP="00AE3276">
            <w:pPr>
              <w:widowControl/>
              <w:spacing w:line="360" w:lineRule="auto"/>
              <w:rPr>
                <w:rFonts w:ascii="Book Antiqua" w:eastAsia="Times New Roman" w:hAnsi="Book Antiqua"/>
                <w:kern w:val="0"/>
                <w:sz w:val="24"/>
              </w:rPr>
            </w:pPr>
          </w:p>
        </w:tc>
        <w:tc>
          <w:tcPr>
            <w:tcW w:w="1975" w:type="dxa"/>
            <w:tcBorders>
              <w:top w:val="nil"/>
              <w:left w:val="nil"/>
              <w:bottom w:val="nil"/>
              <w:right w:val="nil"/>
            </w:tcBorders>
            <w:shd w:val="clear" w:color="auto" w:fill="auto"/>
            <w:vAlign w:val="center"/>
            <w:hideMark/>
          </w:tcPr>
          <w:p w14:paraId="62CEFC28" w14:textId="77777777" w:rsidR="0068739F" w:rsidRPr="00AE3276" w:rsidRDefault="0068739F" w:rsidP="00AE3276">
            <w:pPr>
              <w:widowControl/>
              <w:spacing w:line="360" w:lineRule="auto"/>
              <w:rPr>
                <w:rFonts w:ascii="Book Antiqua" w:eastAsia="Times New Roman" w:hAnsi="Book Antiqua"/>
                <w:kern w:val="0"/>
                <w:sz w:val="24"/>
              </w:rPr>
            </w:pPr>
          </w:p>
        </w:tc>
      </w:tr>
      <w:tr w:rsidR="00AE3276" w:rsidRPr="00AE3276" w14:paraId="3FFC22AB" w14:textId="77777777" w:rsidTr="00AE3276">
        <w:trPr>
          <w:trHeight w:val="360"/>
        </w:trPr>
        <w:tc>
          <w:tcPr>
            <w:tcW w:w="2047" w:type="dxa"/>
            <w:tcBorders>
              <w:top w:val="nil"/>
              <w:left w:val="nil"/>
              <w:bottom w:val="nil"/>
              <w:right w:val="nil"/>
            </w:tcBorders>
            <w:shd w:val="clear" w:color="auto" w:fill="auto"/>
            <w:vAlign w:val="center"/>
            <w:hideMark/>
          </w:tcPr>
          <w:p w14:paraId="26FAB20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1/2</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7A8C32CB"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8.5 ± 4.9</w:t>
            </w:r>
          </w:p>
        </w:tc>
        <w:tc>
          <w:tcPr>
            <w:tcW w:w="1885" w:type="dxa"/>
            <w:tcBorders>
              <w:top w:val="nil"/>
              <w:left w:val="nil"/>
              <w:bottom w:val="nil"/>
              <w:right w:val="nil"/>
            </w:tcBorders>
            <w:shd w:val="clear" w:color="auto" w:fill="auto"/>
            <w:vAlign w:val="center"/>
            <w:hideMark/>
          </w:tcPr>
          <w:p w14:paraId="6F8592C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9.4 ± 2.8</w:t>
            </w:r>
          </w:p>
        </w:tc>
        <w:tc>
          <w:tcPr>
            <w:tcW w:w="1942" w:type="dxa"/>
            <w:tcBorders>
              <w:top w:val="nil"/>
              <w:left w:val="nil"/>
              <w:bottom w:val="nil"/>
              <w:right w:val="nil"/>
            </w:tcBorders>
            <w:shd w:val="clear" w:color="auto" w:fill="auto"/>
            <w:vAlign w:val="center"/>
            <w:hideMark/>
          </w:tcPr>
          <w:p w14:paraId="725DA274"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12.2 ± 3.3</w:t>
            </w:r>
          </w:p>
        </w:tc>
        <w:tc>
          <w:tcPr>
            <w:tcW w:w="1975" w:type="dxa"/>
            <w:tcBorders>
              <w:top w:val="nil"/>
              <w:left w:val="nil"/>
              <w:bottom w:val="nil"/>
              <w:right w:val="nil"/>
            </w:tcBorders>
            <w:shd w:val="clear" w:color="auto" w:fill="auto"/>
            <w:vAlign w:val="center"/>
            <w:hideMark/>
          </w:tcPr>
          <w:p w14:paraId="0D2E303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22.8 ± 7.6</w:t>
            </w:r>
            <w:r w:rsidRPr="00AE3276">
              <w:rPr>
                <w:rFonts w:ascii="Book Antiqua" w:hAnsi="Book Antiqua"/>
                <w:kern w:val="0"/>
                <w:sz w:val="24"/>
                <w:vertAlign w:val="superscript"/>
              </w:rPr>
              <w:t>dc</w:t>
            </w:r>
          </w:p>
        </w:tc>
      </w:tr>
      <w:tr w:rsidR="00AE3276" w:rsidRPr="00AE3276" w14:paraId="72839B3C" w14:textId="77777777" w:rsidTr="00AE3276">
        <w:trPr>
          <w:trHeight w:val="360"/>
        </w:trPr>
        <w:tc>
          <w:tcPr>
            <w:tcW w:w="2047" w:type="dxa"/>
            <w:tcBorders>
              <w:top w:val="nil"/>
              <w:left w:val="nil"/>
              <w:bottom w:val="nil"/>
              <w:right w:val="nil"/>
            </w:tcBorders>
            <w:shd w:val="clear" w:color="auto" w:fill="auto"/>
            <w:vAlign w:val="center"/>
            <w:hideMark/>
          </w:tcPr>
          <w:p w14:paraId="46CAC38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AUC</w:t>
            </w:r>
            <w:r w:rsidRPr="00AE3276">
              <w:rPr>
                <w:rFonts w:ascii="Book Antiqua" w:hAnsi="Book Antiqua"/>
                <w:kern w:val="0"/>
                <w:sz w:val="24"/>
                <w:vertAlign w:val="subscript"/>
              </w:rPr>
              <w:t>0→t</w:t>
            </w:r>
            <w:r w:rsidRPr="00AE3276">
              <w:rPr>
                <w:rFonts w:ascii="Book Antiqua" w:hAnsi="Book Antiqua"/>
                <w:kern w:val="0"/>
                <w:sz w:val="24"/>
              </w:rPr>
              <w:t>(µg/mL*h)</w:t>
            </w:r>
          </w:p>
        </w:tc>
        <w:tc>
          <w:tcPr>
            <w:tcW w:w="1671" w:type="dxa"/>
            <w:tcBorders>
              <w:top w:val="nil"/>
              <w:left w:val="nil"/>
              <w:bottom w:val="nil"/>
              <w:right w:val="nil"/>
            </w:tcBorders>
            <w:shd w:val="clear" w:color="auto" w:fill="auto"/>
            <w:vAlign w:val="center"/>
            <w:hideMark/>
          </w:tcPr>
          <w:p w14:paraId="6BBCD25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111.4 ± 37.2</w:t>
            </w:r>
          </w:p>
        </w:tc>
        <w:tc>
          <w:tcPr>
            <w:tcW w:w="1885" w:type="dxa"/>
            <w:tcBorders>
              <w:top w:val="nil"/>
              <w:left w:val="nil"/>
              <w:bottom w:val="nil"/>
              <w:right w:val="nil"/>
            </w:tcBorders>
            <w:shd w:val="clear" w:color="auto" w:fill="auto"/>
            <w:vAlign w:val="center"/>
            <w:hideMark/>
          </w:tcPr>
          <w:p w14:paraId="45DF00F8"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44.4 ± 14.3</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1734F30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83.9 ± 27.2</w:t>
            </w:r>
            <w:r w:rsidRPr="00AE3276">
              <w:rPr>
                <w:rFonts w:ascii="Book Antiqua" w:hAnsi="Book Antiqua"/>
                <w:kern w:val="0"/>
                <w:sz w:val="24"/>
                <w:vertAlign w:val="superscript"/>
              </w:rPr>
              <w:t>b</w:t>
            </w:r>
          </w:p>
        </w:tc>
        <w:tc>
          <w:tcPr>
            <w:tcW w:w="1975" w:type="dxa"/>
            <w:tcBorders>
              <w:top w:val="nil"/>
              <w:left w:val="nil"/>
              <w:bottom w:val="nil"/>
              <w:right w:val="nil"/>
            </w:tcBorders>
            <w:shd w:val="clear" w:color="auto" w:fill="auto"/>
            <w:vAlign w:val="center"/>
            <w:hideMark/>
          </w:tcPr>
          <w:p w14:paraId="655B16B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81.5 ± 25.0</w:t>
            </w:r>
            <w:r w:rsidRPr="00AE3276">
              <w:rPr>
                <w:rFonts w:ascii="Book Antiqua" w:hAnsi="Book Antiqua"/>
                <w:kern w:val="0"/>
                <w:sz w:val="24"/>
                <w:vertAlign w:val="superscript"/>
              </w:rPr>
              <w:t>d</w:t>
            </w:r>
          </w:p>
        </w:tc>
      </w:tr>
      <w:tr w:rsidR="00AE3276" w:rsidRPr="00AE3276" w14:paraId="0EC8076D" w14:textId="77777777" w:rsidTr="00AE3276">
        <w:trPr>
          <w:trHeight w:val="360"/>
        </w:trPr>
        <w:tc>
          <w:tcPr>
            <w:tcW w:w="2047" w:type="dxa"/>
            <w:tcBorders>
              <w:top w:val="nil"/>
              <w:left w:val="nil"/>
              <w:bottom w:val="nil"/>
              <w:right w:val="nil"/>
            </w:tcBorders>
            <w:shd w:val="clear" w:color="auto" w:fill="auto"/>
            <w:vAlign w:val="center"/>
            <w:hideMark/>
          </w:tcPr>
          <w:p w14:paraId="3DE7397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MRT</w:t>
            </w:r>
            <w:r w:rsidRPr="00AE3276">
              <w:rPr>
                <w:rFonts w:ascii="Book Antiqua" w:hAnsi="Book Antiqua"/>
                <w:kern w:val="0"/>
                <w:sz w:val="24"/>
                <w:vertAlign w:val="subscript"/>
              </w:rPr>
              <w:t>0→t</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6A938C6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7.2 ± 0.9</w:t>
            </w:r>
          </w:p>
        </w:tc>
        <w:tc>
          <w:tcPr>
            <w:tcW w:w="1885" w:type="dxa"/>
            <w:tcBorders>
              <w:top w:val="nil"/>
              <w:left w:val="nil"/>
              <w:bottom w:val="nil"/>
              <w:right w:val="nil"/>
            </w:tcBorders>
            <w:shd w:val="clear" w:color="auto" w:fill="auto"/>
            <w:vAlign w:val="center"/>
            <w:hideMark/>
          </w:tcPr>
          <w:p w14:paraId="397F0C6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7.9 ± 1.2</w:t>
            </w:r>
          </w:p>
        </w:tc>
        <w:tc>
          <w:tcPr>
            <w:tcW w:w="1942" w:type="dxa"/>
            <w:tcBorders>
              <w:top w:val="nil"/>
              <w:left w:val="nil"/>
              <w:bottom w:val="nil"/>
              <w:right w:val="nil"/>
            </w:tcBorders>
            <w:shd w:val="clear" w:color="auto" w:fill="auto"/>
            <w:vAlign w:val="center"/>
            <w:hideMark/>
          </w:tcPr>
          <w:p w14:paraId="5A0BF7A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9.4 ± 1.1</w:t>
            </w:r>
          </w:p>
        </w:tc>
        <w:tc>
          <w:tcPr>
            <w:tcW w:w="1975" w:type="dxa"/>
            <w:tcBorders>
              <w:top w:val="nil"/>
              <w:left w:val="nil"/>
              <w:bottom w:val="nil"/>
              <w:right w:val="nil"/>
            </w:tcBorders>
            <w:shd w:val="clear" w:color="auto" w:fill="auto"/>
            <w:vAlign w:val="center"/>
            <w:hideMark/>
          </w:tcPr>
          <w:p w14:paraId="1829986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8.9 ± 1.2</w:t>
            </w:r>
          </w:p>
        </w:tc>
      </w:tr>
      <w:tr w:rsidR="00AE3276" w:rsidRPr="00AE3276" w14:paraId="03EDAC6B" w14:textId="77777777" w:rsidTr="00AE3276">
        <w:trPr>
          <w:trHeight w:val="300"/>
        </w:trPr>
        <w:tc>
          <w:tcPr>
            <w:tcW w:w="2047" w:type="dxa"/>
            <w:tcBorders>
              <w:top w:val="nil"/>
              <w:left w:val="nil"/>
              <w:bottom w:val="nil"/>
              <w:right w:val="nil"/>
            </w:tcBorders>
            <w:shd w:val="clear" w:color="auto" w:fill="auto"/>
            <w:vAlign w:val="center"/>
            <w:hideMark/>
          </w:tcPr>
          <w:p w14:paraId="2AD1A4EF"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max</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47B1317A"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0.7 ± 0.3</w:t>
            </w:r>
          </w:p>
        </w:tc>
        <w:tc>
          <w:tcPr>
            <w:tcW w:w="1885" w:type="dxa"/>
            <w:tcBorders>
              <w:top w:val="nil"/>
              <w:left w:val="nil"/>
              <w:bottom w:val="nil"/>
              <w:right w:val="nil"/>
            </w:tcBorders>
            <w:shd w:val="clear" w:color="auto" w:fill="auto"/>
            <w:vAlign w:val="center"/>
            <w:hideMark/>
          </w:tcPr>
          <w:p w14:paraId="73C3E83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1.3 ± 0.5</w:t>
            </w:r>
            <w:r w:rsidRPr="00AE3276">
              <w:rPr>
                <w:rFonts w:ascii="Book Antiqua" w:hAnsi="Book Antiqua"/>
                <w:kern w:val="0"/>
                <w:sz w:val="24"/>
                <w:vertAlign w:val="superscript"/>
              </w:rPr>
              <w:t>∆</w:t>
            </w:r>
          </w:p>
        </w:tc>
        <w:tc>
          <w:tcPr>
            <w:tcW w:w="1942" w:type="dxa"/>
            <w:tcBorders>
              <w:top w:val="nil"/>
              <w:left w:val="nil"/>
              <w:bottom w:val="nil"/>
              <w:right w:val="nil"/>
            </w:tcBorders>
            <w:shd w:val="clear" w:color="auto" w:fill="auto"/>
            <w:vAlign w:val="center"/>
            <w:hideMark/>
          </w:tcPr>
          <w:p w14:paraId="3DAF7598"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2.8 ± 1.4</w:t>
            </w:r>
          </w:p>
        </w:tc>
        <w:tc>
          <w:tcPr>
            <w:tcW w:w="1975" w:type="dxa"/>
            <w:tcBorders>
              <w:top w:val="nil"/>
              <w:left w:val="nil"/>
              <w:bottom w:val="nil"/>
              <w:right w:val="nil"/>
            </w:tcBorders>
            <w:shd w:val="clear" w:color="auto" w:fill="auto"/>
            <w:vAlign w:val="center"/>
            <w:hideMark/>
          </w:tcPr>
          <w:p w14:paraId="0F3F215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0.6 ± 0.3</w:t>
            </w:r>
            <w:r w:rsidRPr="00AE3276">
              <w:rPr>
                <w:rFonts w:ascii="Book Antiqua" w:hAnsi="Book Antiqua"/>
                <w:kern w:val="0"/>
                <w:sz w:val="24"/>
                <w:vertAlign w:val="superscript"/>
              </w:rPr>
              <w:t>dc</w:t>
            </w:r>
          </w:p>
        </w:tc>
      </w:tr>
      <w:tr w:rsidR="00AE3276" w:rsidRPr="00AE3276" w14:paraId="1583D87C" w14:textId="77777777" w:rsidTr="00AE3276">
        <w:trPr>
          <w:trHeight w:val="300"/>
        </w:trPr>
        <w:tc>
          <w:tcPr>
            <w:tcW w:w="2047" w:type="dxa"/>
            <w:tcBorders>
              <w:top w:val="nil"/>
              <w:left w:val="nil"/>
              <w:bottom w:val="nil"/>
              <w:right w:val="nil"/>
            </w:tcBorders>
            <w:shd w:val="clear" w:color="auto" w:fill="auto"/>
            <w:vAlign w:val="center"/>
            <w:hideMark/>
          </w:tcPr>
          <w:p w14:paraId="4FFC3ABE"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C</w:t>
            </w:r>
            <w:r w:rsidRPr="00AE3276">
              <w:rPr>
                <w:rFonts w:ascii="Book Antiqua" w:hAnsi="Book Antiqua"/>
                <w:kern w:val="0"/>
                <w:sz w:val="24"/>
                <w:vertAlign w:val="subscript"/>
              </w:rPr>
              <w:t>max</w:t>
            </w:r>
            <w:r w:rsidRPr="00AE3276">
              <w:rPr>
                <w:rFonts w:ascii="Book Antiqua" w:hAnsi="Book Antiqua"/>
                <w:kern w:val="0"/>
                <w:sz w:val="24"/>
              </w:rPr>
              <w:t xml:space="preserve"> (µg/mL)</w:t>
            </w:r>
          </w:p>
        </w:tc>
        <w:tc>
          <w:tcPr>
            <w:tcW w:w="1671" w:type="dxa"/>
            <w:tcBorders>
              <w:top w:val="nil"/>
              <w:left w:val="nil"/>
              <w:bottom w:val="nil"/>
              <w:right w:val="nil"/>
            </w:tcBorders>
            <w:shd w:val="clear" w:color="auto" w:fill="auto"/>
            <w:vAlign w:val="center"/>
            <w:hideMark/>
          </w:tcPr>
          <w:p w14:paraId="1A667BDE"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24.2 ± 8.6</w:t>
            </w:r>
          </w:p>
        </w:tc>
        <w:tc>
          <w:tcPr>
            <w:tcW w:w="1885" w:type="dxa"/>
            <w:tcBorders>
              <w:top w:val="nil"/>
              <w:left w:val="nil"/>
              <w:bottom w:val="nil"/>
              <w:right w:val="nil"/>
            </w:tcBorders>
            <w:shd w:val="clear" w:color="auto" w:fill="auto"/>
            <w:vAlign w:val="center"/>
            <w:hideMark/>
          </w:tcPr>
          <w:p w14:paraId="68AABC4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5.8 ± 2.3</w:t>
            </w:r>
            <w:r w:rsidRPr="00AE3276">
              <w:rPr>
                <w:rFonts w:ascii="Book Antiqua" w:hAnsi="Book Antiqua"/>
                <w:kern w:val="0"/>
                <w:sz w:val="24"/>
                <w:vertAlign w:val="superscript"/>
              </w:rPr>
              <w:t>∆</w:t>
            </w:r>
          </w:p>
        </w:tc>
        <w:tc>
          <w:tcPr>
            <w:tcW w:w="1942" w:type="dxa"/>
            <w:tcBorders>
              <w:top w:val="nil"/>
              <w:left w:val="nil"/>
              <w:bottom w:val="nil"/>
              <w:right w:val="nil"/>
            </w:tcBorders>
            <w:shd w:val="clear" w:color="auto" w:fill="auto"/>
            <w:vAlign w:val="center"/>
            <w:hideMark/>
          </w:tcPr>
          <w:p w14:paraId="7904E3D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7.7 ± 3.6</w:t>
            </w:r>
          </w:p>
        </w:tc>
        <w:tc>
          <w:tcPr>
            <w:tcW w:w="1975" w:type="dxa"/>
            <w:tcBorders>
              <w:top w:val="nil"/>
              <w:left w:val="nil"/>
              <w:bottom w:val="nil"/>
              <w:right w:val="nil"/>
            </w:tcBorders>
            <w:shd w:val="clear" w:color="auto" w:fill="auto"/>
            <w:vAlign w:val="center"/>
            <w:hideMark/>
          </w:tcPr>
          <w:p w14:paraId="4BA50A2A"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15.3 ± 13.1</w:t>
            </w:r>
            <w:r w:rsidRPr="00AE3276">
              <w:rPr>
                <w:rFonts w:ascii="Book Antiqua" w:hAnsi="Book Antiqua"/>
                <w:kern w:val="0"/>
                <w:sz w:val="24"/>
                <w:vertAlign w:val="superscript"/>
              </w:rPr>
              <w:t>dc</w:t>
            </w:r>
          </w:p>
        </w:tc>
      </w:tr>
      <w:tr w:rsidR="00AE3276" w:rsidRPr="00AE3276" w14:paraId="2FD68790" w14:textId="77777777" w:rsidTr="00AE3276">
        <w:trPr>
          <w:trHeight w:val="300"/>
        </w:trPr>
        <w:tc>
          <w:tcPr>
            <w:tcW w:w="2047" w:type="dxa"/>
            <w:tcBorders>
              <w:top w:val="nil"/>
              <w:left w:val="nil"/>
              <w:bottom w:val="nil"/>
              <w:right w:val="nil"/>
            </w:tcBorders>
            <w:shd w:val="clear" w:color="auto" w:fill="auto"/>
            <w:vAlign w:val="center"/>
            <w:hideMark/>
          </w:tcPr>
          <w:p w14:paraId="7E14BDBF"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naringin</w:t>
            </w:r>
          </w:p>
        </w:tc>
        <w:tc>
          <w:tcPr>
            <w:tcW w:w="1671" w:type="dxa"/>
            <w:tcBorders>
              <w:top w:val="nil"/>
              <w:left w:val="nil"/>
              <w:bottom w:val="nil"/>
              <w:right w:val="nil"/>
            </w:tcBorders>
            <w:shd w:val="clear" w:color="auto" w:fill="auto"/>
            <w:vAlign w:val="center"/>
            <w:hideMark/>
          </w:tcPr>
          <w:p w14:paraId="7CC04B22" w14:textId="77777777" w:rsidR="0068739F" w:rsidRPr="00AE3276" w:rsidRDefault="0068739F" w:rsidP="00AE3276">
            <w:pPr>
              <w:widowControl/>
              <w:spacing w:line="360" w:lineRule="auto"/>
              <w:rPr>
                <w:rFonts w:ascii="Book Antiqua" w:hAnsi="Book Antiqua"/>
                <w:kern w:val="0"/>
                <w:sz w:val="24"/>
              </w:rPr>
            </w:pPr>
          </w:p>
        </w:tc>
        <w:tc>
          <w:tcPr>
            <w:tcW w:w="1885" w:type="dxa"/>
            <w:tcBorders>
              <w:top w:val="nil"/>
              <w:left w:val="nil"/>
              <w:bottom w:val="nil"/>
              <w:right w:val="nil"/>
            </w:tcBorders>
            <w:shd w:val="clear" w:color="auto" w:fill="auto"/>
            <w:vAlign w:val="center"/>
            <w:hideMark/>
          </w:tcPr>
          <w:p w14:paraId="780F5634" w14:textId="77777777" w:rsidR="0068739F" w:rsidRPr="00AE3276" w:rsidRDefault="0068739F" w:rsidP="00AE3276">
            <w:pPr>
              <w:widowControl/>
              <w:spacing w:line="360" w:lineRule="auto"/>
              <w:rPr>
                <w:rFonts w:ascii="Book Antiqua" w:eastAsia="Times New Roman" w:hAnsi="Book Antiqua"/>
                <w:kern w:val="0"/>
                <w:sz w:val="24"/>
              </w:rPr>
            </w:pPr>
          </w:p>
        </w:tc>
        <w:tc>
          <w:tcPr>
            <w:tcW w:w="1942" w:type="dxa"/>
            <w:tcBorders>
              <w:top w:val="nil"/>
              <w:left w:val="nil"/>
              <w:bottom w:val="nil"/>
              <w:right w:val="nil"/>
            </w:tcBorders>
            <w:shd w:val="clear" w:color="auto" w:fill="auto"/>
            <w:vAlign w:val="center"/>
            <w:hideMark/>
          </w:tcPr>
          <w:p w14:paraId="7F6AF6A8" w14:textId="77777777" w:rsidR="0068739F" w:rsidRPr="00AE3276" w:rsidRDefault="0068739F" w:rsidP="00AE3276">
            <w:pPr>
              <w:widowControl/>
              <w:spacing w:line="360" w:lineRule="auto"/>
              <w:rPr>
                <w:rFonts w:ascii="Book Antiqua" w:eastAsia="Times New Roman" w:hAnsi="Book Antiqua"/>
                <w:kern w:val="0"/>
                <w:sz w:val="24"/>
              </w:rPr>
            </w:pPr>
          </w:p>
        </w:tc>
        <w:tc>
          <w:tcPr>
            <w:tcW w:w="1975" w:type="dxa"/>
            <w:tcBorders>
              <w:top w:val="nil"/>
              <w:left w:val="nil"/>
              <w:bottom w:val="nil"/>
              <w:right w:val="nil"/>
            </w:tcBorders>
            <w:shd w:val="clear" w:color="auto" w:fill="auto"/>
            <w:vAlign w:val="center"/>
            <w:hideMark/>
          </w:tcPr>
          <w:p w14:paraId="45858F48" w14:textId="77777777" w:rsidR="0068739F" w:rsidRPr="00AE3276" w:rsidRDefault="0068739F" w:rsidP="00AE3276">
            <w:pPr>
              <w:widowControl/>
              <w:spacing w:line="360" w:lineRule="auto"/>
              <w:rPr>
                <w:rFonts w:ascii="Book Antiqua" w:eastAsia="Times New Roman" w:hAnsi="Book Antiqua"/>
                <w:kern w:val="0"/>
                <w:sz w:val="24"/>
              </w:rPr>
            </w:pPr>
          </w:p>
        </w:tc>
      </w:tr>
      <w:tr w:rsidR="00AE3276" w:rsidRPr="00AE3276" w14:paraId="4E3F5754" w14:textId="77777777" w:rsidTr="00AE3276">
        <w:trPr>
          <w:trHeight w:val="360"/>
        </w:trPr>
        <w:tc>
          <w:tcPr>
            <w:tcW w:w="2047" w:type="dxa"/>
            <w:tcBorders>
              <w:top w:val="nil"/>
              <w:left w:val="nil"/>
              <w:bottom w:val="nil"/>
              <w:right w:val="nil"/>
            </w:tcBorders>
            <w:shd w:val="clear" w:color="auto" w:fill="auto"/>
            <w:vAlign w:val="center"/>
            <w:hideMark/>
          </w:tcPr>
          <w:p w14:paraId="541B60F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1/2</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3963289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5.8 ± 1.2</w:t>
            </w:r>
          </w:p>
        </w:tc>
        <w:tc>
          <w:tcPr>
            <w:tcW w:w="1885" w:type="dxa"/>
            <w:tcBorders>
              <w:top w:val="nil"/>
              <w:left w:val="nil"/>
              <w:bottom w:val="nil"/>
              <w:right w:val="nil"/>
            </w:tcBorders>
            <w:shd w:val="clear" w:color="auto" w:fill="auto"/>
            <w:vAlign w:val="center"/>
            <w:hideMark/>
          </w:tcPr>
          <w:p w14:paraId="2C19DCD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4.9 ± 1.8</w:t>
            </w:r>
          </w:p>
        </w:tc>
        <w:tc>
          <w:tcPr>
            <w:tcW w:w="1942" w:type="dxa"/>
            <w:tcBorders>
              <w:top w:val="nil"/>
              <w:left w:val="nil"/>
              <w:bottom w:val="nil"/>
              <w:right w:val="nil"/>
            </w:tcBorders>
            <w:shd w:val="clear" w:color="auto" w:fill="auto"/>
            <w:vAlign w:val="center"/>
            <w:hideMark/>
          </w:tcPr>
          <w:p w14:paraId="7738DFDE"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5.3 ± 1.4</w:t>
            </w:r>
          </w:p>
        </w:tc>
        <w:tc>
          <w:tcPr>
            <w:tcW w:w="1975" w:type="dxa"/>
            <w:tcBorders>
              <w:top w:val="nil"/>
              <w:left w:val="nil"/>
              <w:bottom w:val="nil"/>
              <w:right w:val="nil"/>
            </w:tcBorders>
            <w:shd w:val="clear" w:color="auto" w:fill="auto"/>
            <w:vAlign w:val="center"/>
            <w:hideMark/>
          </w:tcPr>
          <w:p w14:paraId="5BF12C5A"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5.5 ± 1.4</w:t>
            </w:r>
          </w:p>
        </w:tc>
      </w:tr>
      <w:tr w:rsidR="00AE3276" w:rsidRPr="00AE3276" w14:paraId="18BAC1B7" w14:textId="77777777" w:rsidTr="00AE3276">
        <w:trPr>
          <w:trHeight w:val="360"/>
        </w:trPr>
        <w:tc>
          <w:tcPr>
            <w:tcW w:w="2047" w:type="dxa"/>
            <w:tcBorders>
              <w:top w:val="nil"/>
              <w:left w:val="nil"/>
              <w:bottom w:val="nil"/>
              <w:right w:val="nil"/>
            </w:tcBorders>
            <w:shd w:val="clear" w:color="auto" w:fill="auto"/>
            <w:vAlign w:val="center"/>
            <w:hideMark/>
          </w:tcPr>
          <w:p w14:paraId="6F061B2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AUC</w:t>
            </w:r>
            <w:r w:rsidRPr="00AE3276">
              <w:rPr>
                <w:rFonts w:ascii="Book Antiqua" w:hAnsi="Book Antiqua"/>
                <w:kern w:val="0"/>
                <w:sz w:val="24"/>
                <w:vertAlign w:val="subscript"/>
              </w:rPr>
              <w:t>0→t</w:t>
            </w:r>
            <w:r w:rsidRPr="00AE3276">
              <w:rPr>
                <w:rFonts w:ascii="Book Antiqua" w:hAnsi="Book Antiqua"/>
                <w:kern w:val="0"/>
                <w:sz w:val="24"/>
              </w:rPr>
              <w:t>(µg/mL*h)</w:t>
            </w:r>
          </w:p>
        </w:tc>
        <w:tc>
          <w:tcPr>
            <w:tcW w:w="1671" w:type="dxa"/>
            <w:tcBorders>
              <w:top w:val="nil"/>
              <w:left w:val="nil"/>
              <w:bottom w:val="nil"/>
              <w:right w:val="nil"/>
            </w:tcBorders>
            <w:shd w:val="clear" w:color="auto" w:fill="auto"/>
            <w:vAlign w:val="center"/>
            <w:hideMark/>
          </w:tcPr>
          <w:p w14:paraId="584CF87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918.1 ± 106.8</w:t>
            </w:r>
          </w:p>
        </w:tc>
        <w:tc>
          <w:tcPr>
            <w:tcW w:w="1885" w:type="dxa"/>
            <w:tcBorders>
              <w:top w:val="nil"/>
              <w:left w:val="nil"/>
              <w:bottom w:val="nil"/>
              <w:right w:val="nil"/>
            </w:tcBorders>
            <w:shd w:val="clear" w:color="auto" w:fill="auto"/>
            <w:vAlign w:val="center"/>
            <w:hideMark/>
          </w:tcPr>
          <w:p w14:paraId="1BE3ED5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4920.6 ± 310.7</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1214870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5054.4 ± 435.1</w:t>
            </w:r>
          </w:p>
        </w:tc>
        <w:tc>
          <w:tcPr>
            <w:tcW w:w="1975" w:type="dxa"/>
            <w:tcBorders>
              <w:top w:val="nil"/>
              <w:left w:val="nil"/>
              <w:bottom w:val="nil"/>
              <w:right w:val="nil"/>
            </w:tcBorders>
            <w:shd w:val="clear" w:color="auto" w:fill="auto"/>
            <w:vAlign w:val="center"/>
            <w:hideMark/>
          </w:tcPr>
          <w:p w14:paraId="388D1DBE"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2044.1 ± 26.9</w:t>
            </w:r>
            <w:r w:rsidRPr="00AE3276">
              <w:rPr>
                <w:rFonts w:ascii="Book Antiqua" w:hAnsi="Book Antiqua"/>
                <w:kern w:val="0"/>
                <w:sz w:val="24"/>
                <w:vertAlign w:val="superscript"/>
              </w:rPr>
              <w:t>dc</w:t>
            </w:r>
          </w:p>
        </w:tc>
      </w:tr>
      <w:tr w:rsidR="00AE3276" w:rsidRPr="00AE3276" w14:paraId="733D1AEB" w14:textId="77777777" w:rsidTr="00AE3276">
        <w:trPr>
          <w:trHeight w:val="360"/>
        </w:trPr>
        <w:tc>
          <w:tcPr>
            <w:tcW w:w="2047" w:type="dxa"/>
            <w:tcBorders>
              <w:top w:val="nil"/>
              <w:left w:val="nil"/>
              <w:bottom w:val="nil"/>
              <w:right w:val="nil"/>
            </w:tcBorders>
            <w:shd w:val="clear" w:color="auto" w:fill="auto"/>
            <w:vAlign w:val="center"/>
            <w:hideMark/>
          </w:tcPr>
          <w:p w14:paraId="4FA64C1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MRT</w:t>
            </w:r>
            <w:r w:rsidRPr="00AE3276">
              <w:rPr>
                <w:rFonts w:ascii="Book Antiqua" w:hAnsi="Book Antiqua"/>
                <w:kern w:val="0"/>
                <w:sz w:val="24"/>
                <w:vertAlign w:val="subscript"/>
              </w:rPr>
              <w:t>0→t</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39C1FA8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5.9 ± 1.1</w:t>
            </w:r>
          </w:p>
        </w:tc>
        <w:tc>
          <w:tcPr>
            <w:tcW w:w="1885" w:type="dxa"/>
            <w:tcBorders>
              <w:top w:val="nil"/>
              <w:left w:val="nil"/>
              <w:bottom w:val="nil"/>
              <w:right w:val="nil"/>
            </w:tcBorders>
            <w:shd w:val="clear" w:color="auto" w:fill="auto"/>
            <w:vAlign w:val="center"/>
            <w:hideMark/>
          </w:tcPr>
          <w:p w14:paraId="61B5D826"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6.6 ± 0.8</w:t>
            </w:r>
          </w:p>
        </w:tc>
        <w:tc>
          <w:tcPr>
            <w:tcW w:w="1942" w:type="dxa"/>
            <w:tcBorders>
              <w:top w:val="nil"/>
              <w:left w:val="nil"/>
              <w:bottom w:val="nil"/>
              <w:right w:val="nil"/>
            </w:tcBorders>
            <w:shd w:val="clear" w:color="auto" w:fill="auto"/>
            <w:vAlign w:val="center"/>
            <w:hideMark/>
          </w:tcPr>
          <w:p w14:paraId="18321D5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7.9 ± 0.6</w:t>
            </w:r>
          </w:p>
        </w:tc>
        <w:tc>
          <w:tcPr>
            <w:tcW w:w="1975" w:type="dxa"/>
            <w:tcBorders>
              <w:top w:val="nil"/>
              <w:left w:val="nil"/>
              <w:bottom w:val="nil"/>
              <w:right w:val="nil"/>
            </w:tcBorders>
            <w:shd w:val="clear" w:color="auto" w:fill="auto"/>
            <w:vAlign w:val="center"/>
            <w:hideMark/>
          </w:tcPr>
          <w:p w14:paraId="559C964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6.9 ± 1.0</w:t>
            </w:r>
          </w:p>
        </w:tc>
      </w:tr>
      <w:tr w:rsidR="00AE3276" w:rsidRPr="00AE3276" w14:paraId="43080338" w14:textId="77777777" w:rsidTr="00AE3276">
        <w:trPr>
          <w:trHeight w:val="300"/>
        </w:trPr>
        <w:tc>
          <w:tcPr>
            <w:tcW w:w="2047" w:type="dxa"/>
            <w:tcBorders>
              <w:top w:val="nil"/>
              <w:left w:val="nil"/>
              <w:bottom w:val="nil"/>
              <w:right w:val="nil"/>
            </w:tcBorders>
            <w:shd w:val="clear" w:color="auto" w:fill="auto"/>
            <w:vAlign w:val="center"/>
            <w:hideMark/>
          </w:tcPr>
          <w:p w14:paraId="0A3EAB6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max</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21413B0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0.7 ± 0.2</w:t>
            </w:r>
          </w:p>
        </w:tc>
        <w:tc>
          <w:tcPr>
            <w:tcW w:w="1885" w:type="dxa"/>
            <w:tcBorders>
              <w:top w:val="nil"/>
              <w:left w:val="nil"/>
              <w:bottom w:val="nil"/>
              <w:right w:val="nil"/>
            </w:tcBorders>
            <w:shd w:val="clear" w:color="auto" w:fill="auto"/>
            <w:vAlign w:val="center"/>
            <w:hideMark/>
          </w:tcPr>
          <w:p w14:paraId="5E83058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1.4 ± 1.4</w:t>
            </w:r>
          </w:p>
        </w:tc>
        <w:tc>
          <w:tcPr>
            <w:tcW w:w="1942" w:type="dxa"/>
            <w:tcBorders>
              <w:top w:val="nil"/>
              <w:left w:val="nil"/>
              <w:bottom w:val="nil"/>
              <w:right w:val="nil"/>
            </w:tcBorders>
            <w:shd w:val="clear" w:color="auto" w:fill="auto"/>
            <w:vAlign w:val="center"/>
            <w:hideMark/>
          </w:tcPr>
          <w:p w14:paraId="6378523A"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2.5 ± 1.2</w:t>
            </w:r>
          </w:p>
        </w:tc>
        <w:tc>
          <w:tcPr>
            <w:tcW w:w="1975" w:type="dxa"/>
            <w:tcBorders>
              <w:top w:val="nil"/>
              <w:left w:val="nil"/>
              <w:bottom w:val="nil"/>
              <w:right w:val="nil"/>
            </w:tcBorders>
            <w:shd w:val="clear" w:color="auto" w:fill="auto"/>
            <w:vAlign w:val="center"/>
            <w:hideMark/>
          </w:tcPr>
          <w:p w14:paraId="19F765C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1.8 ± 1.3</w:t>
            </w:r>
          </w:p>
        </w:tc>
      </w:tr>
      <w:tr w:rsidR="00AE3276" w:rsidRPr="00AE3276" w14:paraId="0CB50739" w14:textId="77777777" w:rsidTr="00AE3276">
        <w:trPr>
          <w:trHeight w:val="300"/>
        </w:trPr>
        <w:tc>
          <w:tcPr>
            <w:tcW w:w="2047" w:type="dxa"/>
            <w:tcBorders>
              <w:top w:val="nil"/>
              <w:left w:val="nil"/>
              <w:bottom w:val="nil"/>
              <w:right w:val="nil"/>
            </w:tcBorders>
            <w:shd w:val="clear" w:color="auto" w:fill="auto"/>
            <w:vAlign w:val="center"/>
            <w:hideMark/>
          </w:tcPr>
          <w:p w14:paraId="25704E3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C</w:t>
            </w:r>
            <w:r w:rsidRPr="00AE3276">
              <w:rPr>
                <w:rFonts w:ascii="Book Antiqua" w:hAnsi="Book Antiqua"/>
                <w:kern w:val="0"/>
                <w:sz w:val="24"/>
                <w:vertAlign w:val="subscript"/>
              </w:rPr>
              <w:t>max</w:t>
            </w:r>
            <w:r w:rsidRPr="00AE3276">
              <w:rPr>
                <w:rFonts w:ascii="Book Antiqua" w:hAnsi="Book Antiqua"/>
                <w:kern w:val="0"/>
                <w:sz w:val="24"/>
              </w:rPr>
              <w:t xml:space="preserve"> (µg/mL)</w:t>
            </w:r>
          </w:p>
        </w:tc>
        <w:tc>
          <w:tcPr>
            <w:tcW w:w="1671" w:type="dxa"/>
            <w:tcBorders>
              <w:top w:val="nil"/>
              <w:left w:val="nil"/>
              <w:bottom w:val="nil"/>
              <w:right w:val="nil"/>
            </w:tcBorders>
            <w:shd w:val="clear" w:color="auto" w:fill="auto"/>
            <w:vAlign w:val="center"/>
            <w:hideMark/>
          </w:tcPr>
          <w:p w14:paraId="607569C6"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229.3 ± 195.6</w:t>
            </w:r>
          </w:p>
        </w:tc>
        <w:tc>
          <w:tcPr>
            <w:tcW w:w="1885" w:type="dxa"/>
            <w:tcBorders>
              <w:top w:val="nil"/>
              <w:left w:val="nil"/>
              <w:bottom w:val="nil"/>
              <w:right w:val="nil"/>
            </w:tcBorders>
            <w:shd w:val="clear" w:color="auto" w:fill="auto"/>
            <w:vAlign w:val="center"/>
            <w:hideMark/>
          </w:tcPr>
          <w:p w14:paraId="1367A9F3"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724.4 ± 584.7</w:t>
            </w:r>
          </w:p>
        </w:tc>
        <w:tc>
          <w:tcPr>
            <w:tcW w:w="1942" w:type="dxa"/>
            <w:tcBorders>
              <w:top w:val="nil"/>
              <w:left w:val="nil"/>
              <w:bottom w:val="nil"/>
              <w:right w:val="nil"/>
            </w:tcBorders>
            <w:shd w:val="clear" w:color="auto" w:fill="auto"/>
            <w:vAlign w:val="center"/>
            <w:hideMark/>
          </w:tcPr>
          <w:p w14:paraId="0AEF7AAA"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595.1 ± 338.9</w:t>
            </w:r>
          </w:p>
        </w:tc>
        <w:tc>
          <w:tcPr>
            <w:tcW w:w="1975" w:type="dxa"/>
            <w:tcBorders>
              <w:top w:val="nil"/>
              <w:left w:val="nil"/>
              <w:bottom w:val="nil"/>
              <w:right w:val="nil"/>
            </w:tcBorders>
            <w:shd w:val="clear" w:color="auto" w:fill="auto"/>
            <w:vAlign w:val="center"/>
            <w:hideMark/>
          </w:tcPr>
          <w:p w14:paraId="204185C1"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322.9 ± 148.4</w:t>
            </w:r>
          </w:p>
        </w:tc>
      </w:tr>
      <w:tr w:rsidR="00AE3276" w:rsidRPr="00AE3276" w14:paraId="71E6E5A3" w14:textId="77777777" w:rsidTr="00AE3276">
        <w:trPr>
          <w:trHeight w:val="320"/>
        </w:trPr>
        <w:tc>
          <w:tcPr>
            <w:tcW w:w="2047" w:type="dxa"/>
            <w:tcBorders>
              <w:top w:val="nil"/>
              <w:left w:val="nil"/>
              <w:bottom w:val="nil"/>
              <w:right w:val="nil"/>
            </w:tcBorders>
            <w:shd w:val="clear" w:color="auto" w:fill="auto"/>
            <w:noWrap/>
            <w:vAlign w:val="center"/>
            <w:hideMark/>
          </w:tcPr>
          <w:p w14:paraId="17E2BB7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naringenin</w:t>
            </w:r>
          </w:p>
        </w:tc>
        <w:tc>
          <w:tcPr>
            <w:tcW w:w="1671" w:type="dxa"/>
            <w:tcBorders>
              <w:top w:val="nil"/>
              <w:left w:val="nil"/>
              <w:bottom w:val="nil"/>
              <w:right w:val="nil"/>
            </w:tcBorders>
            <w:shd w:val="clear" w:color="auto" w:fill="auto"/>
            <w:vAlign w:val="center"/>
            <w:hideMark/>
          </w:tcPr>
          <w:p w14:paraId="703ED969" w14:textId="77777777" w:rsidR="0068739F" w:rsidRPr="00AE3276" w:rsidRDefault="0068739F" w:rsidP="00AE3276">
            <w:pPr>
              <w:widowControl/>
              <w:spacing w:line="360" w:lineRule="auto"/>
              <w:rPr>
                <w:rFonts w:ascii="Book Antiqua" w:hAnsi="Book Antiqua"/>
                <w:kern w:val="0"/>
                <w:sz w:val="24"/>
              </w:rPr>
            </w:pPr>
          </w:p>
        </w:tc>
        <w:tc>
          <w:tcPr>
            <w:tcW w:w="1885" w:type="dxa"/>
            <w:tcBorders>
              <w:top w:val="nil"/>
              <w:left w:val="nil"/>
              <w:bottom w:val="nil"/>
              <w:right w:val="nil"/>
            </w:tcBorders>
            <w:shd w:val="clear" w:color="auto" w:fill="auto"/>
            <w:vAlign w:val="center"/>
            <w:hideMark/>
          </w:tcPr>
          <w:p w14:paraId="362783C9" w14:textId="77777777" w:rsidR="0068739F" w:rsidRPr="00AE3276" w:rsidRDefault="0068739F" w:rsidP="00AE3276">
            <w:pPr>
              <w:widowControl/>
              <w:spacing w:line="360" w:lineRule="auto"/>
              <w:rPr>
                <w:rFonts w:ascii="Book Antiqua" w:eastAsia="Times New Roman" w:hAnsi="Book Antiqua"/>
                <w:kern w:val="0"/>
                <w:sz w:val="24"/>
              </w:rPr>
            </w:pPr>
          </w:p>
        </w:tc>
        <w:tc>
          <w:tcPr>
            <w:tcW w:w="1942" w:type="dxa"/>
            <w:tcBorders>
              <w:top w:val="nil"/>
              <w:left w:val="nil"/>
              <w:bottom w:val="nil"/>
              <w:right w:val="nil"/>
            </w:tcBorders>
            <w:shd w:val="clear" w:color="auto" w:fill="auto"/>
            <w:vAlign w:val="center"/>
            <w:hideMark/>
          </w:tcPr>
          <w:p w14:paraId="24F78C6A" w14:textId="77777777" w:rsidR="0068739F" w:rsidRPr="00AE3276" w:rsidRDefault="0068739F" w:rsidP="00AE3276">
            <w:pPr>
              <w:widowControl/>
              <w:spacing w:line="360" w:lineRule="auto"/>
              <w:rPr>
                <w:rFonts w:ascii="Book Antiqua" w:eastAsia="Times New Roman" w:hAnsi="Book Antiqua"/>
                <w:kern w:val="0"/>
                <w:sz w:val="24"/>
              </w:rPr>
            </w:pPr>
          </w:p>
        </w:tc>
        <w:tc>
          <w:tcPr>
            <w:tcW w:w="1975" w:type="dxa"/>
            <w:tcBorders>
              <w:top w:val="nil"/>
              <w:left w:val="nil"/>
              <w:bottom w:val="nil"/>
              <w:right w:val="nil"/>
            </w:tcBorders>
            <w:shd w:val="clear" w:color="auto" w:fill="auto"/>
            <w:vAlign w:val="center"/>
            <w:hideMark/>
          </w:tcPr>
          <w:p w14:paraId="47D2828B" w14:textId="77777777" w:rsidR="0068739F" w:rsidRPr="00AE3276" w:rsidRDefault="0068739F" w:rsidP="00AE3276">
            <w:pPr>
              <w:widowControl/>
              <w:spacing w:line="360" w:lineRule="auto"/>
              <w:rPr>
                <w:rFonts w:ascii="Book Antiqua" w:eastAsia="Times New Roman" w:hAnsi="Book Antiqua"/>
                <w:kern w:val="0"/>
                <w:sz w:val="24"/>
              </w:rPr>
            </w:pPr>
          </w:p>
        </w:tc>
      </w:tr>
      <w:tr w:rsidR="00AE3276" w:rsidRPr="00AE3276" w14:paraId="55E89315" w14:textId="77777777" w:rsidTr="00AE3276">
        <w:trPr>
          <w:trHeight w:val="360"/>
        </w:trPr>
        <w:tc>
          <w:tcPr>
            <w:tcW w:w="2047" w:type="dxa"/>
            <w:tcBorders>
              <w:top w:val="nil"/>
              <w:left w:val="nil"/>
              <w:bottom w:val="nil"/>
              <w:right w:val="nil"/>
            </w:tcBorders>
            <w:shd w:val="clear" w:color="auto" w:fill="auto"/>
            <w:vAlign w:val="center"/>
            <w:hideMark/>
          </w:tcPr>
          <w:p w14:paraId="4204819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T</w:t>
            </w:r>
            <w:r w:rsidRPr="00AE3276">
              <w:rPr>
                <w:rFonts w:ascii="Book Antiqua" w:hAnsi="Book Antiqua"/>
                <w:kern w:val="0"/>
                <w:sz w:val="24"/>
                <w:vertAlign w:val="subscript"/>
              </w:rPr>
              <w:t>1/2</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41EB925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7.2 ± 1.7</w:t>
            </w:r>
          </w:p>
        </w:tc>
        <w:tc>
          <w:tcPr>
            <w:tcW w:w="1885" w:type="dxa"/>
            <w:tcBorders>
              <w:top w:val="nil"/>
              <w:left w:val="nil"/>
              <w:bottom w:val="nil"/>
              <w:right w:val="nil"/>
            </w:tcBorders>
            <w:shd w:val="clear" w:color="auto" w:fill="auto"/>
            <w:vAlign w:val="center"/>
            <w:hideMark/>
          </w:tcPr>
          <w:p w14:paraId="0559ADF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4.9 ± 1.1</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5C744DA0"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9.3 ± 3.6</w:t>
            </w:r>
            <w:r w:rsidRPr="00AE3276">
              <w:rPr>
                <w:rFonts w:ascii="Book Antiqua" w:hAnsi="Book Antiqua"/>
                <w:kern w:val="0"/>
                <w:sz w:val="24"/>
                <w:vertAlign w:val="superscript"/>
              </w:rPr>
              <w:t>b</w:t>
            </w:r>
          </w:p>
        </w:tc>
        <w:tc>
          <w:tcPr>
            <w:tcW w:w="1975" w:type="dxa"/>
            <w:tcBorders>
              <w:top w:val="nil"/>
              <w:left w:val="nil"/>
              <w:bottom w:val="nil"/>
              <w:right w:val="nil"/>
            </w:tcBorders>
            <w:shd w:val="clear" w:color="auto" w:fill="auto"/>
            <w:vAlign w:val="center"/>
            <w:hideMark/>
          </w:tcPr>
          <w:p w14:paraId="74D2CBF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7.7 ± 1.3</w:t>
            </w:r>
            <w:r w:rsidRPr="00AE3276">
              <w:rPr>
                <w:rFonts w:ascii="Book Antiqua" w:hAnsi="Book Antiqua"/>
                <w:kern w:val="0"/>
                <w:sz w:val="24"/>
                <w:vertAlign w:val="superscript"/>
              </w:rPr>
              <w:t>d</w:t>
            </w:r>
          </w:p>
        </w:tc>
      </w:tr>
      <w:tr w:rsidR="00AE3276" w:rsidRPr="00AE3276" w14:paraId="7F95B192" w14:textId="77777777" w:rsidTr="00AE3276">
        <w:trPr>
          <w:trHeight w:val="360"/>
        </w:trPr>
        <w:tc>
          <w:tcPr>
            <w:tcW w:w="2047" w:type="dxa"/>
            <w:tcBorders>
              <w:top w:val="nil"/>
              <w:left w:val="nil"/>
              <w:bottom w:val="nil"/>
              <w:right w:val="nil"/>
            </w:tcBorders>
            <w:shd w:val="clear" w:color="auto" w:fill="auto"/>
            <w:vAlign w:val="center"/>
            <w:hideMark/>
          </w:tcPr>
          <w:p w14:paraId="565F754D"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AUC</w:t>
            </w:r>
            <w:r w:rsidRPr="00AE3276">
              <w:rPr>
                <w:rFonts w:ascii="Book Antiqua" w:hAnsi="Book Antiqua"/>
                <w:kern w:val="0"/>
                <w:sz w:val="24"/>
                <w:vertAlign w:val="subscript"/>
              </w:rPr>
              <w:t>0→t</w:t>
            </w:r>
            <w:r w:rsidRPr="00AE3276">
              <w:rPr>
                <w:rFonts w:ascii="Book Antiqua" w:hAnsi="Book Antiqua"/>
                <w:kern w:val="0"/>
                <w:sz w:val="24"/>
              </w:rPr>
              <w:t>(µg/mL*h)</w:t>
            </w:r>
          </w:p>
        </w:tc>
        <w:tc>
          <w:tcPr>
            <w:tcW w:w="1671" w:type="dxa"/>
            <w:tcBorders>
              <w:top w:val="nil"/>
              <w:left w:val="nil"/>
              <w:bottom w:val="nil"/>
              <w:right w:val="nil"/>
            </w:tcBorders>
            <w:shd w:val="clear" w:color="auto" w:fill="auto"/>
            <w:vAlign w:val="center"/>
            <w:hideMark/>
          </w:tcPr>
          <w:p w14:paraId="272401A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2705.2 ± 164.6</w:t>
            </w:r>
          </w:p>
        </w:tc>
        <w:tc>
          <w:tcPr>
            <w:tcW w:w="1885" w:type="dxa"/>
            <w:tcBorders>
              <w:top w:val="nil"/>
              <w:left w:val="nil"/>
              <w:bottom w:val="nil"/>
              <w:right w:val="nil"/>
            </w:tcBorders>
            <w:shd w:val="clear" w:color="auto" w:fill="auto"/>
            <w:vAlign w:val="center"/>
            <w:hideMark/>
          </w:tcPr>
          <w:p w14:paraId="2B607F72"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5795.1 ± 291.4</w:t>
            </w:r>
            <w:r w:rsidRPr="00AE3276">
              <w:rPr>
                <w:rFonts w:ascii="Book Antiqua" w:hAnsi="Book Antiqua"/>
                <w:kern w:val="0"/>
                <w:sz w:val="24"/>
                <w:vertAlign w:val="superscript"/>
              </w:rPr>
              <w:t>a</w:t>
            </w:r>
          </w:p>
        </w:tc>
        <w:tc>
          <w:tcPr>
            <w:tcW w:w="1942" w:type="dxa"/>
            <w:tcBorders>
              <w:top w:val="nil"/>
              <w:left w:val="nil"/>
              <w:bottom w:val="nil"/>
              <w:right w:val="nil"/>
            </w:tcBorders>
            <w:shd w:val="clear" w:color="auto" w:fill="auto"/>
            <w:vAlign w:val="center"/>
            <w:hideMark/>
          </w:tcPr>
          <w:p w14:paraId="30060418"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3758.1 ± 250.1</w:t>
            </w:r>
            <w:r w:rsidRPr="00AE3276">
              <w:rPr>
                <w:rFonts w:ascii="Book Antiqua" w:hAnsi="Book Antiqua"/>
                <w:kern w:val="0"/>
                <w:sz w:val="24"/>
                <w:vertAlign w:val="superscript"/>
              </w:rPr>
              <w:t>b</w:t>
            </w:r>
          </w:p>
        </w:tc>
        <w:tc>
          <w:tcPr>
            <w:tcW w:w="1975" w:type="dxa"/>
            <w:tcBorders>
              <w:top w:val="nil"/>
              <w:left w:val="nil"/>
              <w:bottom w:val="nil"/>
              <w:right w:val="nil"/>
            </w:tcBorders>
            <w:shd w:val="clear" w:color="auto" w:fill="auto"/>
            <w:vAlign w:val="center"/>
            <w:hideMark/>
          </w:tcPr>
          <w:p w14:paraId="71D7D1BA"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4099.2 ± 148.8</w:t>
            </w:r>
            <w:r w:rsidRPr="00AE3276">
              <w:rPr>
                <w:rFonts w:ascii="Book Antiqua" w:hAnsi="Book Antiqua"/>
                <w:kern w:val="0"/>
                <w:sz w:val="24"/>
                <w:vertAlign w:val="superscript"/>
              </w:rPr>
              <w:t>dc</w:t>
            </w:r>
          </w:p>
        </w:tc>
      </w:tr>
      <w:tr w:rsidR="00AE3276" w:rsidRPr="00AE3276" w14:paraId="02E746E3" w14:textId="77777777" w:rsidTr="00AE3276">
        <w:trPr>
          <w:trHeight w:val="360"/>
        </w:trPr>
        <w:tc>
          <w:tcPr>
            <w:tcW w:w="2047" w:type="dxa"/>
            <w:tcBorders>
              <w:top w:val="nil"/>
              <w:left w:val="nil"/>
              <w:bottom w:val="nil"/>
              <w:right w:val="nil"/>
            </w:tcBorders>
            <w:shd w:val="clear" w:color="auto" w:fill="auto"/>
            <w:vAlign w:val="center"/>
            <w:hideMark/>
          </w:tcPr>
          <w:p w14:paraId="2CCA288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MRT</w:t>
            </w:r>
            <w:r w:rsidRPr="00AE3276">
              <w:rPr>
                <w:rFonts w:ascii="Book Antiqua" w:hAnsi="Book Antiqua"/>
                <w:kern w:val="0"/>
                <w:sz w:val="24"/>
                <w:vertAlign w:val="subscript"/>
              </w:rPr>
              <w:t>0→t</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62825C1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6.4 ± 1.7</w:t>
            </w:r>
          </w:p>
        </w:tc>
        <w:tc>
          <w:tcPr>
            <w:tcW w:w="1885" w:type="dxa"/>
            <w:tcBorders>
              <w:top w:val="nil"/>
              <w:left w:val="nil"/>
              <w:bottom w:val="nil"/>
              <w:right w:val="nil"/>
            </w:tcBorders>
            <w:shd w:val="clear" w:color="auto" w:fill="auto"/>
            <w:vAlign w:val="center"/>
            <w:hideMark/>
          </w:tcPr>
          <w:p w14:paraId="3E1411BC"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7.3 ± 0.4</w:t>
            </w:r>
          </w:p>
        </w:tc>
        <w:tc>
          <w:tcPr>
            <w:tcW w:w="1942" w:type="dxa"/>
            <w:tcBorders>
              <w:top w:val="nil"/>
              <w:left w:val="nil"/>
              <w:bottom w:val="nil"/>
              <w:right w:val="nil"/>
            </w:tcBorders>
            <w:shd w:val="clear" w:color="auto" w:fill="auto"/>
            <w:vAlign w:val="center"/>
            <w:hideMark/>
          </w:tcPr>
          <w:p w14:paraId="22F92D4B"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7.7 ± 1.2</w:t>
            </w:r>
          </w:p>
        </w:tc>
        <w:tc>
          <w:tcPr>
            <w:tcW w:w="1975" w:type="dxa"/>
            <w:tcBorders>
              <w:top w:val="nil"/>
              <w:left w:val="nil"/>
              <w:bottom w:val="nil"/>
              <w:right w:val="nil"/>
            </w:tcBorders>
            <w:shd w:val="clear" w:color="auto" w:fill="auto"/>
            <w:vAlign w:val="center"/>
            <w:hideMark/>
          </w:tcPr>
          <w:p w14:paraId="4C4B6179"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7.9 ± 1.8</w:t>
            </w:r>
          </w:p>
        </w:tc>
      </w:tr>
      <w:tr w:rsidR="00AE3276" w:rsidRPr="00AE3276" w14:paraId="3C4A9F75" w14:textId="77777777" w:rsidTr="00AE3276">
        <w:trPr>
          <w:trHeight w:val="349"/>
        </w:trPr>
        <w:tc>
          <w:tcPr>
            <w:tcW w:w="2047" w:type="dxa"/>
            <w:tcBorders>
              <w:top w:val="nil"/>
              <w:left w:val="nil"/>
              <w:bottom w:val="nil"/>
              <w:right w:val="nil"/>
            </w:tcBorders>
            <w:shd w:val="clear" w:color="auto" w:fill="auto"/>
            <w:vAlign w:val="center"/>
            <w:hideMark/>
          </w:tcPr>
          <w:p w14:paraId="7D972377"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lastRenderedPageBreak/>
              <w:t>T</w:t>
            </w:r>
            <w:r w:rsidRPr="00AE3276">
              <w:rPr>
                <w:rFonts w:ascii="Book Antiqua" w:hAnsi="Book Antiqua"/>
                <w:kern w:val="0"/>
                <w:sz w:val="24"/>
                <w:vertAlign w:val="subscript"/>
              </w:rPr>
              <w:t>max</w:t>
            </w:r>
            <w:r w:rsidRPr="00AE3276">
              <w:rPr>
                <w:rFonts w:ascii="Book Antiqua" w:hAnsi="Book Antiqua"/>
                <w:kern w:val="0"/>
                <w:sz w:val="24"/>
              </w:rPr>
              <w:t xml:space="preserve"> (h)</w:t>
            </w:r>
          </w:p>
        </w:tc>
        <w:tc>
          <w:tcPr>
            <w:tcW w:w="1671" w:type="dxa"/>
            <w:tcBorders>
              <w:top w:val="nil"/>
              <w:left w:val="nil"/>
              <w:bottom w:val="nil"/>
              <w:right w:val="nil"/>
            </w:tcBorders>
            <w:shd w:val="clear" w:color="auto" w:fill="auto"/>
            <w:vAlign w:val="center"/>
            <w:hideMark/>
          </w:tcPr>
          <w:p w14:paraId="2A38847F"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0.8 ± 0.6</w:t>
            </w:r>
          </w:p>
        </w:tc>
        <w:tc>
          <w:tcPr>
            <w:tcW w:w="1885" w:type="dxa"/>
            <w:tcBorders>
              <w:top w:val="nil"/>
              <w:left w:val="nil"/>
              <w:bottom w:val="nil"/>
              <w:right w:val="nil"/>
            </w:tcBorders>
            <w:shd w:val="clear" w:color="auto" w:fill="auto"/>
            <w:vAlign w:val="center"/>
            <w:hideMark/>
          </w:tcPr>
          <w:p w14:paraId="553FB4B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2.3 ± 1.4</w:t>
            </w:r>
          </w:p>
        </w:tc>
        <w:tc>
          <w:tcPr>
            <w:tcW w:w="1942" w:type="dxa"/>
            <w:tcBorders>
              <w:top w:val="nil"/>
              <w:left w:val="nil"/>
              <w:bottom w:val="nil"/>
              <w:right w:val="nil"/>
            </w:tcBorders>
            <w:shd w:val="clear" w:color="auto" w:fill="auto"/>
            <w:vAlign w:val="center"/>
            <w:hideMark/>
          </w:tcPr>
          <w:p w14:paraId="080462EB"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1.6 ± 1.3</w:t>
            </w:r>
          </w:p>
        </w:tc>
        <w:tc>
          <w:tcPr>
            <w:tcW w:w="1975" w:type="dxa"/>
            <w:tcBorders>
              <w:top w:val="nil"/>
              <w:left w:val="nil"/>
              <w:bottom w:val="nil"/>
              <w:right w:val="nil"/>
            </w:tcBorders>
            <w:shd w:val="clear" w:color="auto" w:fill="auto"/>
            <w:vAlign w:val="center"/>
            <w:hideMark/>
          </w:tcPr>
          <w:p w14:paraId="2B5378B6"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0.6 ± 0.3</w:t>
            </w:r>
            <w:r w:rsidRPr="00AE3276">
              <w:rPr>
                <w:rFonts w:ascii="Book Antiqua" w:hAnsi="Book Antiqua"/>
                <w:kern w:val="0"/>
                <w:sz w:val="24"/>
                <w:vertAlign w:val="superscript"/>
              </w:rPr>
              <w:t>d</w:t>
            </w:r>
          </w:p>
        </w:tc>
      </w:tr>
      <w:tr w:rsidR="00AE3276" w:rsidRPr="00AE3276" w14:paraId="5ED014F6" w14:textId="77777777" w:rsidTr="00AE3276">
        <w:trPr>
          <w:trHeight w:val="300"/>
        </w:trPr>
        <w:tc>
          <w:tcPr>
            <w:tcW w:w="2047" w:type="dxa"/>
            <w:tcBorders>
              <w:top w:val="nil"/>
              <w:left w:val="nil"/>
              <w:bottom w:val="single" w:sz="4" w:space="0" w:color="auto"/>
              <w:right w:val="nil"/>
            </w:tcBorders>
            <w:shd w:val="clear" w:color="auto" w:fill="auto"/>
            <w:vAlign w:val="center"/>
            <w:hideMark/>
          </w:tcPr>
          <w:p w14:paraId="15D40DF8"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C</w:t>
            </w:r>
            <w:r w:rsidRPr="00AE3276">
              <w:rPr>
                <w:rFonts w:ascii="Book Antiqua" w:hAnsi="Book Antiqua"/>
                <w:kern w:val="0"/>
                <w:sz w:val="24"/>
                <w:vertAlign w:val="subscript"/>
              </w:rPr>
              <w:t>max</w:t>
            </w:r>
            <w:r w:rsidRPr="00AE3276">
              <w:rPr>
                <w:rFonts w:ascii="Book Antiqua" w:hAnsi="Book Antiqua"/>
                <w:kern w:val="0"/>
                <w:sz w:val="24"/>
              </w:rPr>
              <w:t xml:space="preserve"> (µg/mL)</w:t>
            </w:r>
          </w:p>
        </w:tc>
        <w:tc>
          <w:tcPr>
            <w:tcW w:w="1671" w:type="dxa"/>
            <w:tcBorders>
              <w:top w:val="nil"/>
              <w:left w:val="nil"/>
              <w:bottom w:val="single" w:sz="4" w:space="0" w:color="auto"/>
              <w:right w:val="nil"/>
            </w:tcBorders>
            <w:shd w:val="clear" w:color="auto" w:fill="auto"/>
            <w:vAlign w:val="center"/>
            <w:hideMark/>
          </w:tcPr>
          <w:p w14:paraId="03289AFF"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552.9 ± 226.7</w:t>
            </w:r>
          </w:p>
        </w:tc>
        <w:tc>
          <w:tcPr>
            <w:tcW w:w="1885" w:type="dxa"/>
            <w:tcBorders>
              <w:top w:val="nil"/>
              <w:left w:val="nil"/>
              <w:bottom w:val="single" w:sz="4" w:space="0" w:color="auto"/>
              <w:right w:val="nil"/>
            </w:tcBorders>
            <w:shd w:val="clear" w:color="auto" w:fill="auto"/>
            <w:vAlign w:val="center"/>
            <w:hideMark/>
          </w:tcPr>
          <w:p w14:paraId="47CEC915"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720.4 ± 165.9</w:t>
            </w:r>
          </w:p>
        </w:tc>
        <w:tc>
          <w:tcPr>
            <w:tcW w:w="1942" w:type="dxa"/>
            <w:tcBorders>
              <w:top w:val="nil"/>
              <w:left w:val="nil"/>
              <w:bottom w:val="single" w:sz="4" w:space="0" w:color="auto"/>
              <w:right w:val="nil"/>
            </w:tcBorders>
            <w:shd w:val="clear" w:color="auto" w:fill="auto"/>
            <w:vAlign w:val="center"/>
            <w:hideMark/>
          </w:tcPr>
          <w:p w14:paraId="6304F70E"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543.3 ± 110.4</w:t>
            </w:r>
          </w:p>
        </w:tc>
        <w:tc>
          <w:tcPr>
            <w:tcW w:w="1975" w:type="dxa"/>
            <w:tcBorders>
              <w:top w:val="nil"/>
              <w:left w:val="nil"/>
              <w:bottom w:val="single" w:sz="4" w:space="0" w:color="auto"/>
              <w:right w:val="nil"/>
            </w:tcBorders>
            <w:shd w:val="clear" w:color="auto" w:fill="auto"/>
            <w:vAlign w:val="center"/>
            <w:hideMark/>
          </w:tcPr>
          <w:p w14:paraId="5086CF6B" w14:textId="77777777" w:rsidR="0068739F" w:rsidRPr="00AE3276" w:rsidRDefault="0068739F" w:rsidP="00AE3276">
            <w:pPr>
              <w:widowControl/>
              <w:spacing w:line="360" w:lineRule="auto"/>
              <w:rPr>
                <w:rFonts w:ascii="Book Antiqua" w:hAnsi="Book Antiqua"/>
                <w:kern w:val="0"/>
                <w:sz w:val="24"/>
              </w:rPr>
            </w:pPr>
            <w:r w:rsidRPr="00AE3276">
              <w:rPr>
                <w:rFonts w:ascii="Book Antiqua" w:hAnsi="Book Antiqua"/>
                <w:kern w:val="0"/>
                <w:sz w:val="24"/>
              </w:rPr>
              <w:t>624.9 ± 143.7</w:t>
            </w:r>
          </w:p>
        </w:tc>
      </w:tr>
    </w:tbl>
    <w:p w14:paraId="15EE765E" w14:textId="650B09BA" w:rsidR="00940884" w:rsidRPr="00AE3276" w:rsidRDefault="00940884" w:rsidP="0014590F">
      <w:pPr>
        <w:spacing w:line="360" w:lineRule="auto"/>
        <w:rPr>
          <w:rFonts w:ascii="Book Antiqua" w:eastAsia="FangSong_GB2312" w:hAnsi="Book Antiqua"/>
          <w:kern w:val="0"/>
          <w:sz w:val="24"/>
        </w:rPr>
      </w:pPr>
      <w:r w:rsidRPr="00AE3276">
        <w:rPr>
          <w:rFonts w:ascii="Book Antiqua" w:eastAsia="FangSong_GB2312" w:hAnsi="Book Antiqua"/>
          <w:kern w:val="0"/>
          <w:sz w:val="24"/>
        </w:rPr>
        <w:t xml:space="preserve">Rats were orally dosed with </w:t>
      </w:r>
      <w:r w:rsidR="0068739F" w:rsidRPr="00AE3276">
        <w:rPr>
          <w:rFonts w:ascii="Book Antiqua" w:eastAsia="FangSong_GB2312" w:hAnsi="Book Antiqua"/>
          <w:sz w:val="24"/>
        </w:rPr>
        <w:t>Da-Cheng-Qi decoction (DCQD)</w:t>
      </w:r>
      <w:r w:rsidR="0068739F" w:rsidRPr="00AE3276">
        <w:rPr>
          <w:rFonts w:ascii="Book Antiqua" w:eastAsia="FangSong_GB2312" w:hAnsi="Book Antiqua"/>
          <w:kern w:val="0"/>
          <w:sz w:val="24"/>
        </w:rPr>
        <w:t xml:space="preserve"> </w:t>
      </w:r>
      <w:r w:rsidR="008D19A2" w:rsidRPr="00AE3276">
        <w:rPr>
          <w:rFonts w:ascii="Book Antiqua" w:eastAsia="FangSong_GB2312" w:hAnsi="Book Antiqua"/>
          <w:kern w:val="0"/>
          <w:sz w:val="24"/>
        </w:rPr>
        <w:t>(</w:t>
      </w:r>
      <w:r w:rsidRPr="00AE3276">
        <w:rPr>
          <w:rFonts w:ascii="Book Antiqua" w:eastAsia="FangSong_GB2312" w:hAnsi="Book Antiqua"/>
          <w:kern w:val="0"/>
          <w:sz w:val="24"/>
        </w:rPr>
        <w:t>10 mL/kg body weight</w:t>
      </w:r>
      <w:r w:rsidR="008D19A2" w:rsidRPr="00AE3276">
        <w:rPr>
          <w:rFonts w:ascii="Book Antiqua" w:eastAsia="FangSong_GB2312" w:hAnsi="Book Antiqua"/>
          <w:kern w:val="0"/>
          <w:sz w:val="24"/>
        </w:rPr>
        <w:t>)</w:t>
      </w:r>
      <w:r w:rsidRPr="00AE3276">
        <w:rPr>
          <w:rFonts w:ascii="Book Antiqua" w:eastAsia="FangSong_GB2312" w:hAnsi="Book Antiqua"/>
          <w:kern w:val="0"/>
          <w:sz w:val="24"/>
        </w:rPr>
        <w:t xml:space="preserve">. </w:t>
      </w:r>
      <w:r w:rsidR="00D6307E" w:rsidRPr="00AE3276">
        <w:rPr>
          <w:rFonts w:ascii="Book Antiqua" w:eastAsia="FangSong_GB2312" w:hAnsi="Book Antiqua"/>
          <w:kern w:val="0"/>
          <w:sz w:val="24"/>
        </w:rPr>
        <w:t xml:space="preserve">Plasma </w:t>
      </w:r>
      <w:r w:rsidRPr="00AE3276">
        <w:rPr>
          <w:rFonts w:ascii="Book Antiqua" w:eastAsia="FangSong_GB2312" w:hAnsi="Book Antiqua"/>
          <w:kern w:val="0"/>
          <w:sz w:val="24"/>
        </w:rPr>
        <w:t xml:space="preserve">samples were collected from the tails at </w:t>
      </w:r>
      <w:r w:rsidR="004C20E8" w:rsidRPr="00AE3276">
        <w:rPr>
          <w:rFonts w:ascii="Book Antiqua" w:eastAsia="FangSong_GB2312" w:hAnsi="Book Antiqua"/>
          <w:kern w:val="0"/>
          <w:sz w:val="24"/>
        </w:rPr>
        <w:t>10 m</w:t>
      </w:r>
      <w:r w:rsidRPr="00AE3276">
        <w:rPr>
          <w:rFonts w:ascii="Book Antiqua" w:eastAsia="FangSong_GB2312" w:hAnsi="Book Antiqua"/>
          <w:kern w:val="0"/>
          <w:sz w:val="24"/>
        </w:rPr>
        <w:t>in, 2</w:t>
      </w:r>
      <w:r w:rsidR="004C20E8" w:rsidRPr="00AE3276">
        <w:rPr>
          <w:rFonts w:ascii="Book Antiqua" w:eastAsia="FangSong_GB2312" w:hAnsi="Book Antiqua"/>
          <w:kern w:val="0"/>
          <w:sz w:val="24"/>
        </w:rPr>
        <w:t>0 m</w:t>
      </w:r>
      <w:r w:rsidRPr="00AE3276">
        <w:rPr>
          <w:rFonts w:ascii="Book Antiqua" w:eastAsia="FangSong_GB2312" w:hAnsi="Book Antiqua"/>
          <w:kern w:val="0"/>
          <w:sz w:val="24"/>
        </w:rPr>
        <w:t>in, 4</w:t>
      </w:r>
      <w:r w:rsidR="004C20E8" w:rsidRPr="00AE3276">
        <w:rPr>
          <w:rFonts w:ascii="Book Antiqua" w:eastAsia="FangSong_GB2312" w:hAnsi="Book Antiqua"/>
          <w:kern w:val="0"/>
          <w:sz w:val="24"/>
        </w:rPr>
        <w:t>0 m</w:t>
      </w:r>
      <w:r w:rsidRPr="00AE3276">
        <w:rPr>
          <w:rFonts w:ascii="Book Antiqua" w:eastAsia="FangSong_GB2312" w:hAnsi="Book Antiqua"/>
          <w:kern w:val="0"/>
          <w:sz w:val="24"/>
        </w:rPr>
        <w:t xml:space="preserve">in, </w:t>
      </w:r>
      <w:r w:rsidR="004C20E8" w:rsidRPr="00AE3276">
        <w:rPr>
          <w:rFonts w:ascii="Book Antiqua" w:eastAsia="FangSong_GB2312" w:hAnsi="Book Antiqua"/>
          <w:kern w:val="0"/>
          <w:sz w:val="24"/>
        </w:rPr>
        <w:t>1 h</w:t>
      </w:r>
      <w:r w:rsidRPr="00AE3276">
        <w:rPr>
          <w:rFonts w:ascii="Book Antiqua" w:eastAsia="FangSong_GB2312" w:hAnsi="Book Antiqua"/>
          <w:kern w:val="0"/>
          <w:sz w:val="24"/>
        </w:rPr>
        <w:t xml:space="preserve">, </w:t>
      </w:r>
      <w:r w:rsidR="004C20E8" w:rsidRPr="00AE3276">
        <w:rPr>
          <w:rFonts w:ascii="Book Antiqua" w:eastAsia="FangSong_GB2312" w:hAnsi="Book Antiqua"/>
          <w:kern w:val="0"/>
          <w:sz w:val="24"/>
        </w:rPr>
        <w:t>2 h</w:t>
      </w:r>
      <w:r w:rsidRPr="00AE3276">
        <w:rPr>
          <w:rFonts w:ascii="Book Antiqua" w:eastAsia="FangSong_GB2312" w:hAnsi="Book Antiqua"/>
          <w:kern w:val="0"/>
          <w:sz w:val="24"/>
        </w:rPr>
        <w:t xml:space="preserve">, </w:t>
      </w:r>
      <w:r w:rsidR="004C20E8" w:rsidRPr="00AE3276">
        <w:rPr>
          <w:rFonts w:ascii="Book Antiqua" w:eastAsia="FangSong_GB2312" w:hAnsi="Book Antiqua"/>
          <w:kern w:val="0"/>
          <w:sz w:val="24"/>
        </w:rPr>
        <w:t>4 h</w:t>
      </w:r>
      <w:r w:rsidRPr="00AE3276">
        <w:rPr>
          <w:rFonts w:ascii="Book Antiqua" w:eastAsia="FangSong_GB2312" w:hAnsi="Book Antiqua"/>
          <w:kern w:val="0"/>
          <w:sz w:val="24"/>
        </w:rPr>
        <w:t xml:space="preserve">, </w:t>
      </w:r>
      <w:r w:rsidR="004C20E8" w:rsidRPr="00AE3276">
        <w:rPr>
          <w:rFonts w:ascii="Book Antiqua" w:eastAsia="FangSong_GB2312" w:hAnsi="Book Antiqua"/>
          <w:kern w:val="0"/>
          <w:sz w:val="24"/>
        </w:rPr>
        <w:t>8 h</w:t>
      </w:r>
      <w:r w:rsidRPr="00AE3276">
        <w:rPr>
          <w:rFonts w:ascii="Book Antiqua" w:eastAsia="FangSong_GB2312" w:hAnsi="Book Antiqua"/>
          <w:kern w:val="0"/>
          <w:sz w:val="24"/>
        </w:rPr>
        <w:t>, 1</w:t>
      </w:r>
      <w:r w:rsidR="004C20E8" w:rsidRPr="00AE3276">
        <w:rPr>
          <w:rFonts w:ascii="Book Antiqua" w:eastAsia="FangSong_GB2312" w:hAnsi="Book Antiqua"/>
          <w:kern w:val="0"/>
          <w:sz w:val="24"/>
        </w:rPr>
        <w:t>2 h</w:t>
      </w:r>
      <w:r w:rsidRPr="00AE3276">
        <w:rPr>
          <w:rFonts w:ascii="Book Antiqua" w:eastAsia="FangSong_GB2312" w:hAnsi="Book Antiqua"/>
          <w:kern w:val="0"/>
          <w:sz w:val="24"/>
        </w:rPr>
        <w:t xml:space="preserve"> and 2</w:t>
      </w:r>
      <w:r w:rsidR="004C20E8" w:rsidRPr="00AE3276">
        <w:rPr>
          <w:rFonts w:ascii="Book Antiqua" w:eastAsia="FangSong_GB2312" w:hAnsi="Book Antiqua"/>
          <w:kern w:val="0"/>
          <w:sz w:val="24"/>
        </w:rPr>
        <w:t>4 h</w:t>
      </w:r>
      <w:r w:rsidRPr="00AE3276">
        <w:rPr>
          <w:rFonts w:ascii="Book Antiqua" w:eastAsia="FangSong_GB2312" w:hAnsi="Book Antiqua"/>
          <w:kern w:val="0"/>
          <w:sz w:val="24"/>
        </w:rPr>
        <w:t xml:space="preserve"> after a single dosage of DCQD. The samples were determined by HPLC-MS/MS</w:t>
      </w:r>
      <w:r w:rsidRPr="00AE3276">
        <w:rPr>
          <w:rFonts w:ascii="Book Antiqua" w:eastAsia="FangSong_GB2312" w:hAnsi="Book Antiqua"/>
          <w:sz w:val="24"/>
        </w:rPr>
        <w:t xml:space="preserve">. The pharmacokinetic parameters were processed by pharmacokinetic statistic software DAS2.0.1 and the data were obtained by statistical moment calculation. </w:t>
      </w:r>
      <w:r w:rsidRPr="00AE3276">
        <w:rPr>
          <w:rFonts w:ascii="Book Antiqua" w:eastAsia="FangSong_GB2312" w:hAnsi="Book Antiqua"/>
          <w:kern w:val="0"/>
          <w:sz w:val="24"/>
        </w:rPr>
        <w:t>The results are represented as the mean ± SD. N</w:t>
      </w:r>
      <w:r w:rsidRPr="00AE3276">
        <w:rPr>
          <w:rFonts w:ascii="Book Antiqua" w:hAnsi="Book Antiqua"/>
          <w:kern w:val="0"/>
          <w:sz w:val="24"/>
        </w:rPr>
        <w:t>G(a)</w:t>
      </w:r>
      <w:r w:rsidRPr="00AE3276">
        <w:rPr>
          <w:rFonts w:ascii="Book Antiqua" w:eastAsia="FangSong_GB2312" w:hAnsi="Book Antiqua"/>
          <w:kern w:val="0"/>
          <w:sz w:val="24"/>
        </w:rPr>
        <w:t xml:space="preserve">: the sham-operated group with the dosing time at 4 h after operation. </w:t>
      </w:r>
      <w:r w:rsidRPr="00AE3276">
        <w:rPr>
          <w:rFonts w:ascii="Book Antiqua" w:hAnsi="Book Antiqua"/>
          <w:kern w:val="0"/>
          <w:sz w:val="24"/>
        </w:rPr>
        <w:t xml:space="preserve">4hG(a), 12hG(a), </w:t>
      </w:r>
      <w:r w:rsidR="004C20E8" w:rsidRPr="00AE3276">
        <w:rPr>
          <w:rFonts w:ascii="Book Antiqua" w:hAnsi="Book Antiqua"/>
          <w:kern w:val="0"/>
          <w:sz w:val="24"/>
        </w:rPr>
        <w:t xml:space="preserve">and </w:t>
      </w:r>
      <w:r w:rsidRPr="00AE3276">
        <w:rPr>
          <w:rFonts w:ascii="Book Antiqua" w:hAnsi="Book Antiqua"/>
          <w:kern w:val="0"/>
          <w:sz w:val="24"/>
        </w:rPr>
        <w:t xml:space="preserve">24hG(a): </w:t>
      </w:r>
      <w:r w:rsidRPr="00AE3276">
        <w:rPr>
          <w:rFonts w:ascii="Book Antiqua" w:eastAsia="FangSong_GB2312" w:hAnsi="Book Antiqua"/>
          <w:kern w:val="0"/>
          <w:sz w:val="24"/>
        </w:rPr>
        <w:t xml:space="preserve">rats were dosed orally with DCQD at 4 h, 12 h, </w:t>
      </w:r>
      <w:r w:rsidR="004C20E8" w:rsidRPr="00AE3276">
        <w:rPr>
          <w:rFonts w:ascii="Book Antiqua" w:eastAsia="FangSong_GB2312" w:hAnsi="Book Antiqua"/>
          <w:kern w:val="0"/>
          <w:sz w:val="24"/>
        </w:rPr>
        <w:t xml:space="preserve">and </w:t>
      </w:r>
      <w:r w:rsidRPr="00AE3276">
        <w:rPr>
          <w:rFonts w:ascii="Book Antiqua" w:eastAsia="FangSong_GB2312" w:hAnsi="Book Antiqua"/>
          <w:kern w:val="0"/>
          <w:sz w:val="24"/>
        </w:rPr>
        <w:t>24 h</w:t>
      </w:r>
      <w:r w:rsidR="008D19A2" w:rsidRPr="00AE3276">
        <w:rPr>
          <w:rFonts w:ascii="Book Antiqua" w:eastAsia="FangSong_GB2312" w:hAnsi="Book Antiqua"/>
          <w:kern w:val="0"/>
          <w:sz w:val="24"/>
        </w:rPr>
        <w:t>,</w:t>
      </w:r>
      <w:r w:rsidRPr="00AE3276">
        <w:rPr>
          <w:rFonts w:ascii="Book Antiqua" w:eastAsia="FangSong_GB2312" w:hAnsi="Book Antiqua"/>
          <w:kern w:val="0"/>
          <w:sz w:val="24"/>
        </w:rPr>
        <w:t xml:space="preserve"> respectively</w:t>
      </w:r>
      <w:r w:rsidR="00AA7707" w:rsidRPr="00AE3276">
        <w:rPr>
          <w:rFonts w:ascii="Book Antiqua" w:eastAsia="FangSong_GB2312" w:hAnsi="Book Antiqua"/>
          <w:kern w:val="0"/>
          <w:sz w:val="24"/>
        </w:rPr>
        <w:t>,</w:t>
      </w:r>
      <w:r w:rsidRPr="00AE3276">
        <w:rPr>
          <w:rFonts w:ascii="Book Antiqua" w:eastAsia="FangSong_GB2312" w:hAnsi="Book Antiqua"/>
          <w:kern w:val="0"/>
          <w:sz w:val="24"/>
        </w:rPr>
        <w:t xml:space="preserve"> after AP induction. Compared with N</w:t>
      </w:r>
      <w:r w:rsidRPr="00AE3276">
        <w:rPr>
          <w:rFonts w:ascii="Book Antiqua" w:hAnsi="Book Antiqua"/>
          <w:kern w:val="0"/>
          <w:sz w:val="24"/>
        </w:rPr>
        <w:t>G(a):</w:t>
      </w:r>
      <w:r w:rsidRPr="00AE3276">
        <w:rPr>
          <w:rFonts w:ascii="Book Antiqua" w:eastAsia="FangSong_GB2312" w:hAnsi="Book Antiqua"/>
          <w:i/>
          <w:kern w:val="0"/>
          <w:sz w:val="24"/>
        </w:rPr>
        <w:t xml:space="preserve"> </w:t>
      </w:r>
      <w:r w:rsidR="0068739F" w:rsidRPr="00AE3276">
        <w:rPr>
          <w:rFonts w:ascii="Book Antiqua" w:eastAsia="FangSong_GB2312" w:hAnsi="Book Antiqua" w:hint="eastAsia"/>
          <w:kern w:val="0"/>
          <w:sz w:val="24"/>
          <w:vertAlign w:val="superscript"/>
        </w:rPr>
        <w:t>a</w:t>
      </w:r>
      <w:r w:rsidRPr="00AE3276">
        <w:rPr>
          <w:rFonts w:ascii="Book Antiqua" w:eastAsia="FangSong_GB2312" w:hAnsi="Book Antiqua"/>
          <w:i/>
          <w:sz w:val="24"/>
        </w:rPr>
        <w:t xml:space="preserve">P </w:t>
      </w:r>
      <w:r w:rsidRPr="00AE3276">
        <w:rPr>
          <w:rFonts w:ascii="Book Antiqua" w:eastAsia="FangSong_GB2312" w:hAnsi="Book Antiqua"/>
          <w:sz w:val="24"/>
        </w:rPr>
        <w:t xml:space="preserve">&lt; 0.05, </w:t>
      </w:r>
      <w:r w:rsidRPr="00AE3276">
        <w:rPr>
          <w:rFonts w:ascii="Book Antiqua" w:hAnsi="Book Antiqua"/>
          <w:kern w:val="0"/>
          <w:sz w:val="24"/>
        </w:rPr>
        <w:t>12hG(a)</w:t>
      </w:r>
      <w:r w:rsidRPr="00AE3276">
        <w:rPr>
          <w:rFonts w:ascii="Book Antiqua" w:eastAsia="FangSong_GB2312" w:hAnsi="Book Antiqua"/>
          <w:sz w:val="24"/>
        </w:rPr>
        <w:t xml:space="preserve"> </w:t>
      </w:r>
      <w:r w:rsidRPr="00AE3276">
        <w:rPr>
          <w:rFonts w:ascii="Book Antiqua" w:eastAsia="FangSong_GB2312" w:hAnsi="Book Antiqua"/>
          <w:i/>
          <w:sz w:val="24"/>
        </w:rPr>
        <w:t>vs</w:t>
      </w:r>
      <w:r w:rsidRPr="00AE3276">
        <w:rPr>
          <w:rFonts w:ascii="Book Antiqua" w:eastAsia="FangSong_GB2312" w:hAnsi="Book Antiqua"/>
          <w:sz w:val="24"/>
        </w:rPr>
        <w:t xml:space="preserve"> </w:t>
      </w:r>
      <w:r w:rsidRPr="00AE3276">
        <w:rPr>
          <w:rFonts w:ascii="Book Antiqua" w:hAnsi="Book Antiqua"/>
          <w:kern w:val="0"/>
          <w:sz w:val="24"/>
        </w:rPr>
        <w:t>4hG(a)</w:t>
      </w:r>
      <w:r w:rsidRPr="00AE3276">
        <w:rPr>
          <w:rFonts w:ascii="Book Antiqua" w:eastAsia="FangSong_GB2312" w:hAnsi="Book Antiqua"/>
          <w:sz w:val="24"/>
        </w:rPr>
        <w:t xml:space="preserve">: </w:t>
      </w:r>
      <w:r w:rsidRPr="00AE3276">
        <w:rPr>
          <w:rFonts w:ascii="Book Antiqua" w:eastAsia="FangSong_GB2312" w:hAnsi="Book Antiqua"/>
          <w:sz w:val="24"/>
          <w:vertAlign w:val="superscript"/>
        </w:rPr>
        <w:t>b</w:t>
      </w:r>
      <w:r w:rsidRPr="00AE3276">
        <w:rPr>
          <w:rFonts w:ascii="Book Antiqua" w:eastAsia="FangSong_GB2312" w:hAnsi="Book Antiqua"/>
          <w:i/>
          <w:sz w:val="24"/>
        </w:rPr>
        <w:t xml:space="preserve">P </w:t>
      </w:r>
      <w:r w:rsidRPr="00AE3276">
        <w:rPr>
          <w:rFonts w:ascii="Book Antiqua" w:eastAsia="FangSong_GB2312" w:hAnsi="Book Antiqua"/>
          <w:sz w:val="24"/>
        </w:rPr>
        <w:t>&lt; 0.05</w:t>
      </w:r>
      <w:r w:rsidRPr="00AE3276">
        <w:rPr>
          <w:rFonts w:ascii="Book Antiqua" w:hAnsi="Book Antiqua"/>
          <w:kern w:val="0"/>
          <w:sz w:val="24"/>
        </w:rPr>
        <w:t>, 24hG(a)</w:t>
      </w:r>
      <w:r w:rsidRPr="00AE3276">
        <w:rPr>
          <w:rFonts w:ascii="Book Antiqua" w:eastAsia="FangSong_GB2312" w:hAnsi="Book Antiqua"/>
          <w:sz w:val="24"/>
        </w:rPr>
        <w:t xml:space="preserve"> </w:t>
      </w:r>
      <w:r w:rsidRPr="00AE3276">
        <w:rPr>
          <w:rFonts w:ascii="Book Antiqua" w:eastAsia="FangSong_GB2312" w:hAnsi="Book Antiqua"/>
          <w:i/>
          <w:sz w:val="24"/>
        </w:rPr>
        <w:t>vs</w:t>
      </w:r>
      <w:r w:rsidRPr="00AE3276">
        <w:rPr>
          <w:rFonts w:ascii="Book Antiqua" w:eastAsia="FangSong_GB2312" w:hAnsi="Book Antiqua"/>
          <w:sz w:val="24"/>
        </w:rPr>
        <w:t xml:space="preserve"> </w:t>
      </w:r>
      <w:r w:rsidRPr="00AE3276">
        <w:rPr>
          <w:rFonts w:ascii="Book Antiqua" w:hAnsi="Book Antiqua"/>
          <w:kern w:val="0"/>
          <w:sz w:val="24"/>
        </w:rPr>
        <w:t>12hG(a)</w:t>
      </w:r>
      <w:r w:rsidRPr="00AE3276">
        <w:rPr>
          <w:rFonts w:ascii="Book Antiqua" w:eastAsia="FangSong_GB2312" w:hAnsi="Book Antiqua"/>
          <w:sz w:val="24"/>
        </w:rPr>
        <w:t xml:space="preserve">: </w:t>
      </w:r>
      <w:r w:rsidRPr="00AE3276">
        <w:rPr>
          <w:rFonts w:ascii="Book Antiqua" w:eastAsia="FangSong_GB2312" w:hAnsi="Book Antiqua"/>
          <w:sz w:val="24"/>
          <w:vertAlign w:val="superscript"/>
        </w:rPr>
        <w:t>c</w:t>
      </w:r>
      <w:r w:rsidRPr="00AE3276">
        <w:rPr>
          <w:rFonts w:ascii="Book Antiqua" w:eastAsia="FangSong_GB2312" w:hAnsi="Book Antiqua"/>
          <w:i/>
          <w:sz w:val="24"/>
        </w:rPr>
        <w:t xml:space="preserve">P </w:t>
      </w:r>
      <w:r w:rsidRPr="00AE3276">
        <w:rPr>
          <w:rFonts w:ascii="Book Antiqua" w:eastAsia="FangSong_GB2312" w:hAnsi="Book Antiqua"/>
          <w:sz w:val="24"/>
        </w:rPr>
        <w:t xml:space="preserve">&lt; 0.05, </w:t>
      </w:r>
      <w:r w:rsidRPr="00AE3276">
        <w:rPr>
          <w:rFonts w:ascii="Book Antiqua" w:hAnsi="Book Antiqua"/>
          <w:kern w:val="0"/>
          <w:sz w:val="24"/>
        </w:rPr>
        <w:t xml:space="preserve">24hG(a) </w:t>
      </w:r>
      <w:r w:rsidRPr="00AE3276">
        <w:rPr>
          <w:rFonts w:ascii="Book Antiqua" w:eastAsia="FangSong_GB2312" w:hAnsi="Book Antiqua"/>
          <w:i/>
          <w:sz w:val="24"/>
        </w:rPr>
        <w:t>vs</w:t>
      </w:r>
      <w:r w:rsidRPr="00AE3276">
        <w:rPr>
          <w:rFonts w:ascii="Book Antiqua" w:eastAsia="FangSong_GB2312" w:hAnsi="Book Antiqua"/>
          <w:sz w:val="24"/>
        </w:rPr>
        <w:t xml:space="preserve"> </w:t>
      </w:r>
      <w:r w:rsidRPr="00AE3276">
        <w:rPr>
          <w:rFonts w:ascii="Book Antiqua" w:hAnsi="Book Antiqua"/>
          <w:kern w:val="0"/>
          <w:sz w:val="24"/>
        </w:rPr>
        <w:t>4hG(a)</w:t>
      </w:r>
      <w:r w:rsidRPr="00AE3276">
        <w:rPr>
          <w:rFonts w:ascii="Book Antiqua" w:eastAsia="FangSong_GB2312" w:hAnsi="Book Antiqua"/>
          <w:sz w:val="24"/>
        </w:rPr>
        <w:t xml:space="preserve">: </w:t>
      </w:r>
      <w:r w:rsidRPr="00AE3276">
        <w:rPr>
          <w:rFonts w:ascii="Book Antiqua" w:eastAsia="FangSong_GB2312" w:hAnsi="Book Antiqua"/>
          <w:sz w:val="24"/>
          <w:vertAlign w:val="superscript"/>
        </w:rPr>
        <w:t>d</w:t>
      </w:r>
      <w:r w:rsidRPr="00AE3276">
        <w:rPr>
          <w:rFonts w:ascii="Book Antiqua" w:eastAsia="FangSong_GB2312" w:hAnsi="Book Antiqua"/>
          <w:i/>
          <w:sz w:val="24"/>
        </w:rPr>
        <w:t xml:space="preserve">P </w:t>
      </w:r>
      <w:r w:rsidRPr="00AE3276">
        <w:rPr>
          <w:rFonts w:ascii="Book Antiqua" w:eastAsia="FangSong_GB2312" w:hAnsi="Book Antiqua"/>
          <w:sz w:val="24"/>
        </w:rPr>
        <w:t xml:space="preserve">&lt; 0.05. </w:t>
      </w:r>
    </w:p>
    <w:p w14:paraId="783FAA05" w14:textId="77777777" w:rsidR="00940884" w:rsidRPr="00AE3276" w:rsidRDefault="00940884" w:rsidP="0014590F">
      <w:pPr>
        <w:spacing w:line="360" w:lineRule="auto"/>
        <w:ind w:firstLineChars="200" w:firstLine="480"/>
        <w:rPr>
          <w:rFonts w:ascii="Book Antiqua" w:hAnsi="Book Antiqua"/>
          <w:sz w:val="24"/>
        </w:rPr>
      </w:pPr>
    </w:p>
    <w:p w14:paraId="437D330D" w14:textId="61E4E921" w:rsidR="00940884" w:rsidRPr="00AE3276" w:rsidRDefault="00940884" w:rsidP="0014590F">
      <w:pPr>
        <w:spacing w:line="360" w:lineRule="auto"/>
        <w:rPr>
          <w:rFonts w:ascii="Book Antiqua" w:eastAsia="FangSong_GB2312" w:hAnsi="Book Antiqua"/>
          <w:sz w:val="24"/>
        </w:rPr>
      </w:pPr>
    </w:p>
    <w:sectPr w:rsidR="00940884" w:rsidRPr="00AE3276">
      <w:pgSz w:w="11906" w:h="16838"/>
      <w:pgMar w:top="1440" w:right="1066"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8056" w14:textId="77777777" w:rsidR="00707897" w:rsidRDefault="00707897" w:rsidP="0014590F">
      <w:r>
        <w:separator/>
      </w:r>
    </w:p>
  </w:endnote>
  <w:endnote w:type="continuationSeparator" w:id="0">
    <w:p w14:paraId="165A2BBE" w14:textId="77777777" w:rsidR="00707897" w:rsidRDefault="00707897" w:rsidP="00145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ans-serif">
    <w:altName w:val="Courier New"/>
    <w:charset w:val="00"/>
    <w:family w:val="auto"/>
    <w:pitch w:val="default"/>
    <w:sig w:usb0="00000000" w:usb1="00000000" w:usb2="00000000" w:usb3="00000000" w:csb0="00040001" w:csb1="00000000"/>
  </w:font>
  <w:font w:name="FangSong_GB2312">
    <w:altName w:val="仿宋"/>
    <w:panose1 w:val="02010609060101010101"/>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0911F2" w14:textId="77777777" w:rsidR="00707897" w:rsidRDefault="00707897" w:rsidP="0014590F">
      <w:r>
        <w:separator/>
      </w:r>
    </w:p>
  </w:footnote>
  <w:footnote w:type="continuationSeparator" w:id="0">
    <w:p w14:paraId="6D496CDC" w14:textId="77777777" w:rsidR="00707897" w:rsidRDefault="00707897" w:rsidP="001459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25"/>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131078" w:nlCheck="1" w:checkStyle="0"/>
  <w:activeWritingStyle w:appName="MSWord" w:lang="zh-CN" w:vendorID="64" w:dllVersion="131077"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0"/>
  <w:drawingGridVerticalSpacing w:val="156"/>
  <w:noPunctuationKerning/>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EyNzc1MDW0MDcxMbdQ0lEKTi0uzszPAykwrAUAxDtVFiwAAAA="/>
    <w:docVar w:name="EN.InstantFormat" w:val="&lt;ENInstantFormat&gt;&lt;Enabled&gt;1&lt;/Enabled&gt;&lt;ScanUnformatted&gt;1&lt;/ScanUnformatted&gt;&lt;ScanChanges&gt;1&lt;/ScanChanges&gt;&lt;Suspended&gt;0&lt;/Suspended&gt;&lt;/ENInstantFormat&gt;"/>
    <w:docVar w:name="EN.Layout" w:val="&lt;ENLayout&gt;&lt;Style&gt;AIDS&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xvwsrds995wzesva9parfu025at9a952zt&quot;&gt;My EndNote Library&lt;record-ids&gt;&lt;item&gt;18&lt;/item&gt;&lt;item&gt;19&lt;/item&gt;&lt;item&gt;25&lt;/item&gt;&lt;item&gt;44&lt;/item&gt;&lt;item&gt;55&lt;/item&gt;&lt;item&gt;60&lt;/item&gt;&lt;item&gt;61&lt;/item&gt;&lt;item&gt;62&lt;/item&gt;&lt;item&gt;64&lt;/item&gt;&lt;item&gt;65&lt;/item&gt;&lt;item&gt;66&lt;/item&gt;&lt;item&gt;67&lt;/item&gt;&lt;item&gt;68&lt;/item&gt;&lt;item&gt;69&lt;/item&gt;&lt;item&gt;70&lt;/item&gt;&lt;item&gt;71&lt;/item&gt;&lt;item&gt;72&lt;/item&gt;&lt;item&gt;73&lt;/item&gt;&lt;item&gt;74&lt;/item&gt;&lt;item&gt;77&lt;/item&gt;&lt;item&gt;78&lt;/item&gt;&lt;item&gt;79&lt;/item&gt;&lt;item&gt;80&lt;/item&gt;&lt;item&gt;83&lt;/item&gt;&lt;item&gt;85&lt;/item&gt;&lt;item&gt;96&lt;/item&gt;&lt;item&gt;97&lt;/item&gt;&lt;item&gt;98&lt;/item&gt;&lt;/record-ids&gt;&lt;/item&gt;&lt;/Libraries&gt;"/>
  </w:docVars>
  <w:rsids>
    <w:rsidRoot w:val="3EED21D9"/>
    <w:rsid w:val="00003E8D"/>
    <w:rsid w:val="0000411A"/>
    <w:rsid w:val="00005117"/>
    <w:rsid w:val="00012603"/>
    <w:rsid w:val="0001454C"/>
    <w:rsid w:val="00021A17"/>
    <w:rsid w:val="00022E9F"/>
    <w:rsid w:val="00026795"/>
    <w:rsid w:val="00044558"/>
    <w:rsid w:val="00044578"/>
    <w:rsid w:val="000525D9"/>
    <w:rsid w:val="00054504"/>
    <w:rsid w:val="00057147"/>
    <w:rsid w:val="0005789E"/>
    <w:rsid w:val="000601B4"/>
    <w:rsid w:val="00061D0A"/>
    <w:rsid w:val="00067480"/>
    <w:rsid w:val="000705C6"/>
    <w:rsid w:val="00074858"/>
    <w:rsid w:val="00074A52"/>
    <w:rsid w:val="00090E05"/>
    <w:rsid w:val="00094B72"/>
    <w:rsid w:val="000A7CE4"/>
    <w:rsid w:val="000B060A"/>
    <w:rsid w:val="000B7577"/>
    <w:rsid w:val="000C2500"/>
    <w:rsid w:val="000C3D54"/>
    <w:rsid w:val="000C52AB"/>
    <w:rsid w:val="000D07DC"/>
    <w:rsid w:val="000D2045"/>
    <w:rsid w:val="000D3053"/>
    <w:rsid w:val="000E613E"/>
    <w:rsid w:val="000F0838"/>
    <w:rsid w:val="001121B6"/>
    <w:rsid w:val="001121D6"/>
    <w:rsid w:val="00112BDB"/>
    <w:rsid w:val="00113392"/>
    <w:rsid w:val="00114E1E"/>
    <w:rsid w:val="00116EF1"/>
    <w:rsid w:val="001211FF"/>
    <w:rsid w:val="0012777F"/>
    <w:rsid w:val="00141465"/>
    <w:rsid w:val="0014590F"/>
    <w:rsid w:val="00146733"/>
    <w:rsid w:val="00150819"/>
    <w:rsid w:val="00153EB4"/>
    <w:rsid w:val="00155DD9"/>
    <w:rsid w:val="00160C98"/>
    <w:rsid w:val="00165733"/>
    <w:rsid w:val="00170065"/>
    <w:rsid w:val="00173CE2"/>
    <w:rsid w:val="00176F0A"/>
    <w:rsid w:val="00177530"/>
    <w:rsid w:val="00182251"/>
    <w:rsid w:val="00182B7E"/>
    <w:rsid w:val="00186036"/>
    <w:rsid w:val="001875DB"/>
    <w:rsid w:val="001B0E5C"/>
    <w:rsid w:val="001C0E6A"/>
    <w:rsid w:val="001D377B"/>
    <w:rsid w:val="001E6752"/>
    <w:rsid w:val="001F0DF6"/>
    <w:rsid w:val="001F13B9"/>
    <w:rsid w:val="001F44FE"/>
    <w:rsid w:val="001F4B22"/>
    <w:rsid w:val="001F51FD"/>
    <w:rsid w:val="00206BAD"/>
    <w:rsid w:val="002077B8"/>
    <w:rsid w:val="00212EF1"/>
    <w:rsid w:val="0021517C"/>
    <w:rsid w:val="002217D2"/>
    <w:rsid w:val="00226533"/>
    <w:rsid w:val="00227FAB"/>
    <w:rsid w:val="00230057"/>
    <w:rsid w:val="002309D3"/>
    <w:rsid w:val="00231EFA"/>
    <w:rsid w:val="0023395F"/>
    <w:rsid w:val="00240745"/>
    <w:rsid w:val="0024569B"/>
    <w:rsid w:val="00246762"/>
    <w:rsid w:val="00256F57"/>
    <w:rsid w:val="00260295"/>
    <w:rsid w:val="00261B81"/>
    <w:rsid w:val="00261C56"/>
    <w:rsid w:val="00266F6A"/>
    <w:rsid w:val="00275336"/>
    <w:rsid w:val="00276BF4"/>
    <w:rsid w:val="00276CCD"/>
    <w:rsid w:val="0028454E"/>
    <w:rsid w:val="00285317"/>
    <w:rsid w:val="002922FA"/>
    <w:rsid w:val="00296745"/>
    <w:rsid w:val="002A2A64"/>
    <w:rsid w:val="002A701B"/>
    <w:rsid w:val="002B1136"/>
    <w:rsid w:val="002B1E16"/>
    <w:rsid w:val="002C15CA"/>
    <w:rsid w:val="002C4255"/>
    <w:rsid w:val="002D0628"/>
    <w:rsid w:val="002E5D68"/>
    <w:rsid w:val="002E6B21"/>
    <w:rsid w:val="002F0C3C"/>
    <w:rsid w:val="002F0E59"/>
    <w:rsid w:val="002F174D"/>
    <w:rsid w:val="002F4057"/>
    <w:rsid w:val="002F4436"/>
    <w:rsid w:val="00303897"/>
    <w:rsid w:val="003048DF"/>
    <w:rsid w:val="00310350"/>
    <w:rsid w:val="00317A82"/>
    <w:rsid w:val="003229E9"/>
    <w:rsid w:val="003302E4"/>
    <w:rsid w:val="003317AE"/>
    <w:rsid w:val="00333E1C"/>
    <w:rsid w:val="00335522"/>
    <w:rsid w:val="00337C20"/>
    <w:rsid w:val="00340B31"/>
    <w:rsid w:val="00341C09"/>
    <w:rsid w:val="0034709B"/>
    <w:rsid w:val="00361AD0"/>
    <w:rsid w:val="00372D8B"/>
    <w:rsid w:val="00384853"/>
    <w:rsid w:val="003853A2"/>
    <w:rsid w:val="003A0C0F"/>
    <w:rsid w:val="003A667C"/>
    <w:rsid w:val="003B09E7"/>
    <w:rsid w:val="003B4FC1"/>
    <w:rsid w:val="003B6DC4"/>
    <w:rsid w:val="003B710E"/>
    <w:rsid w:val="003C0953"/>
    <w:rsid w:val="003D20FB"/>
    <w:rsid w:val="003D3C87"/>
    <w:rsid w:val="003E2E15"/>
    <w:rsid w:val="003E46B0"/>
    <w:rsid w:val="003E6D0C"/>
    <w:rsid w:val="003F15FD"/>
    <w:rsid w:val="003F1830"/>
    <w:rsid w:val="003F222D"/>
    <w:rsid w:val="00400815"/>
    <w:rsid w:val="004015F1"/>
    <w:rsid w:val="00401763"/>
    <w:rsid w:val="004057BE"/>
    <w:rsid w:val="00411024"/>
    <w:rsid w:val="00414BFF"/>
    <w:rsid w:val="00420223"/>
    <w:rsid w:val="00427118"/>
    <w:rsid w:val="004320AF"/>
    <w:rsid w:val="0044091C"/>
    <w:rsid w:val="004415D7"/>
    <w:rsid w:val="00442DB7"/>
    <w:rsid w:val="00442F24"/>
    <w:rsid w:val="0045140C"/>
    <w:rsid w:val="00453544"/>
    <w:rsid w:val="0045761B"/>
    <w:rsid w:val="004674EF"/>
    <w:rsid w:val="00467805"/>
    <w:rsid w:val="004717E2"/>
    <w:rsid w:val="00475EEA"/>
    <w:rsid w:val="0048233A"/>
    <w:rsid w:val="00486424"/>
    <w:rsid w:val="00490C39"/>
    <w:rsid w:val="00492F57"/>
    <w:rsid w:val="004A4A21"/>
    <w:rsid w:val="004A7924"/>
    <w:rsid w:val="004B29B9"/>
    <w:rsid w:val="004B383D"/>
    <w:rsid w:val="004B3A0A"/>
    <w:rsid w:val="004B7E9C"/>
    <w:rsid w:val="004C20E8"/>
    <w:rsid w:val="004C77A2"/>
    <w:rsid w:val="004D06B1"/>
    <w:rsid w:val="004D226F"/>
    <w:rsid w:val="004D5623"/>
    <w:rsid w:val="004D6089"/>
    <w:rsid w:val="004E4B6D"/>
    <w:rsid w:val="004E7D41"/>
    <w:rsid w:val="004F169E"/>
    <w:rsid w:val="004F5F06"/>
    <w:rsid w:val="004F60E4"/>
    <w:rsid w:val="0051045F"/>
    <w:rsid w:val="00510A45"/>
    <w:rsid w:val="00525A88"/>
    <w:rsid w:val="00527219"/>
    <w:rsid w:val="00530483"/>
    <w:rsid w:val="00530DB6"/>
    <w:rsid w:val="00531261"/>
    <w:rsid w:val="00541AC6"/>
    <w:rsid w:val="005523F5"/>
    <w:rsid w:val="00553479"/>
    <w:rsid w:val="005553F5"/>
    <w:rsid w:val="00573D5A"/>
    <w:rsid w:val="0058386C"/>
    <w:rsid w:val="00585F94"/>
    <w:rsid w:val="005872F2"/>
    <w:rsid w:val="00587C15"/>
    <w:rsid w:val="00596345"/>
    <w:rsid w:val="00597FC7"/>
    <w:rsid w:val="005A00BE"/>
    <w:rsid w:val="005A356A"/>
    <w:rsid w:val="005A4E9F"/>
    <w:rsid w:val="005A4F5C"/>
    <w:rsid w:val="005A63DA"/>
    <w:rsid w:val="005A7772"/>
    <w:rsid w:val="005B4E14"/>
    <w:rsid w:val="005C0761"/>
    <w:rsid w:val="005C196A"/>
    <w:rsid w:val="005C2FCC"/>
    <w:rsid w:val="005D2A63"/>
    <w:rsid w:val="005E56EA"/>
    <w:rsid w:val="005F1255"/>
    <w:rsid w:val="005F1FF4"/>
    <w:rsid w:val="005F38B6"/>
    <w:rsid w:val="005F3BC2"/>
    <w:rsid w:val="005F4B9E"/>
    <w:rsid w:val="006010FA"/>
    <w:rsid w:val="00602701"/>
    <w:rsid w:val="00613B6F"/>
    <w:rsid w:val="00615610"/>
    <w:rsid w:val="00615B07"/>
    <w:rsid w:val="00626A72"/>
    <w:rsid w:val="006312FB"/>
    <w:rsid w:val="0065295E"/>
    <w:rsid w:val="006641E1"/>
    <w:rsid w:val="00670415"/>
    <w:rsid w:val="0067177B"/>
    <w:rsid w:val="006718A1"/>
    <w:rsid w:val="00674988"/>
    <w:rsid w:val="00674C3D"/>
    <w:rsid w:val="00684037"/>
    <w:rsid w:val="0068739F"/>
    <w:rsid w:val="00690F6F"/>
    <w:rsid w:val="00693154"/>
    <w:rsid w:val="006A076B"/>
    <w:rsid w:val="006A599C"/>
    <w:rsid w:val="006B0CD8"/>
    <w:rsid w:val="006B254D"/>
    <w:rsid w:val="006B45B8"/>
    <w:rsid w:val="006B48AC"/>
    <w:rsid w:val="006C2D9E"/>
    <w:rsid w:val="006C3560"/>
    <w:rsid w:val="006C57AF"/>
    <w:rsid w:val="006C6F65"/>
    <w:rsid w:val="006C78BE"/>
    <w:rsid w:val="006D1021"/>
    <w:rsid w:val="006D5E34"/>
    <w:rsid w:val="006D6883"/>
    <w:rsid w:val="006E11E5"/>
    <w:rsid w:val="006E2BE8"/>
    <w:rsid w:val="006E2DE8"/>
    <w:rsid w:val="006F0143"/>
    <w:rsid w:val="006F056A"/>
    <w:rsid w:val="006F7F1B"/>
    <w:rsid w:val="0070341C"/>
    <w:rsid w:val="00707897"/>
    <w:rsid w:val="00707E0B"/>
    <w:rsid w:val="00711044"/>
    <w:rsid w:val="007115AD"/>
    <w:rsid w:val="00712916"/>
    <w:rsid w:val="0071298B"/>
    <w:rsid w:val="00713EDD"/>
    <w:rsid w:val="00714D50"/>
    <w:rsid w:val="007177F0"/>
    <w:rsid w:val="007363EC"/>
    <w:rsid w:val="00736E24"/>
    <w:rsid w:val="00744355"/>
    <w:rsid w:val="00752580"/>
    <w:rsid w:val="00753CE3"/>
    <w:rsid w:val="00757D3E"/>
    <w:rsid w:val="00760240"/>
    <w:rsid w:val="0076079B"/>
    <w:rsid w:val="007608F6"/>
    <w:rsid w:val="00762A89"/>
    <w:rsid w:val="00765B63"/>
    <w:rsid w:val="0076636A"/>
    <w:rsid w:val="0076708A"/>
    <w:rsid w:val="007750F3"/>
    <w:rsid w:val="007837DF"/>
    <w:rsid w:val="00784EBE"/>
    <w:rsid w:val="007A24AF"/>
    <w:rsid w:val="007A536A"/>
    <w:rsid w:val="007B22F1"/>
    <w:rsid w:val="007C2A07"/>
    <w:rsid w:val="007C791B"/>
    <w:rsid w:val="007D0376"/>
    <w:rsid w:val="007D200E"/>
    <w:rsid w:val="007D542E"/>
    <w:rsid w:val="007D59DF"/>
    <w:rsid w:val="007E66B8"/>
    <w:rsid w:val="007F0590"/>
    <w:rsid w:val="007F2C83"/>
    <w:rsid w:val="007F318B"/>
    <w:rsid w:val="007F5BB3"/>
    <w:rsid w:val="008007D2"/>
    <w:rsid w:val="00802114"/>
    <w:rsid w:val="0080306C"/>
    <w:rsid w:val="0080468B"/>
    <w:rsid w:val="00810E08"/>
    <w:rsid w:val="00812F17"/>
    <w:rsid w:val="00813A1C"/>
    <w:rsid w:val="00815E71"/>
    <w:rsid w:val="00832F45"/>
    <w:rsid w:val="00845F5A"/>
    <w:rsid w:val="00853137"/>
    <w:rsid w:val="00861C19"/>
    <w:rsid w:val="00865B44"/>
    <w:rsid w:val="00872E9A"/>
    <w:rsid w:val="00876719"/>
    <w:rsid w:val="00885EAA"/>
    <w:rsid w:val="00892920"/>
    <w:rsid w:val="00895777"/>
    <w:rsid w:val="0089603A"/>
    <w:rsid w:val="008A423F"/>
    <w:rsid w:val="008C00DC"/>
    <w:rsid w:val="008C0761"/>
    <w:rsid w:val="008C2088"/>
    <w:rsid w:val="008C6C7B"/>
    <w:rsid w:val="008D19A2"/>
    <w:rsid w:val="008D422B"/>
    <w:rsid w:val="008D7447"/>
    <w:rsid w:val="008E14C4"/>
    <w:rsid w:val="008E7B7D"/>
    <w:rsid w:val="008F076A"/>
    <w:rsid w:val="008F174B"/>
    <w:rsid w:val="008F2CA3"/>
    <w:rsid w:val="008F4AAF"/>
    <w:rsid w:val="00902B52"/>
    <w:rsid w:val="00904B18"/>
    <w:rsid w:val="00912DAC"/>
    <w:rsid w:val="00914961"/>
    <w:rsid w:val="00916E35"/>
    <w:rsid w:val="009218A5"/>
    <w:rsid w:val="009219CE"/>
    <w:rsid w:val="00933968"/>
    <w:rsid w:val="00934489"/>
    <w:rsid w:val="00940884"/>
    <w:rsid w:val="009567C6"/>
    <w:rsid w:val="00960181"/>
    <w:rsid w:val="009603E0"/>
    <w:rsid w:val="00961B36"/>
    <w:rsid w:val="009664A4"/>
    <w:rsid w:val="0097536A"/>
    <w:rsid w:val="00984800"/>
    <w:rsid w:val="0098725E"/>
    <w:rsid w:val="00993776"/>
    <w:rsid w:val="009967B9"/>
    <w:rsid w:val="009A51D7"/>
    <w:rsid w:val="009A5801"/>
    <w:rsid w:val="009A6A78"/>
    <w:rsid w:val="009C1A70"/>
    <w:rsid w:val="009E14B7"/>
    <w:rsid w:val="009E5729"/>
    <w:rsid w:val="009F248C"/>
    <w:rsid w:val="009F69AE"/>
    <w:rsid w:val="009F70D5"/>
    <w:rsid w:val="009F788F"/>
    <w:rsid w:val="00A01572"/>
    <w:rsid w:val="00A02C66"/>
    <w:rsid w:val="00A05A88"/>
    <w:rsid w:val="00A06626"/>
    <w:rsid w:val="00A114E7"/>
    <w:rsid w:val="00A226AD"/>
    <w:rsid w:val="00A22873"/>
    <w:rsid w:val="00A2656B"/>
    <w:rsid w:val="00A35B93"/>
    <w:rsid w:val="00A3690C"/>
    <w:rsid w:val="00A52B55"/>
    <w:rsid w:val="00A52C65"/>
    <w:rsid w:val="00A561D1"/>
    <w:rsid w:val="00A5756C"/>
    <w:rsid w:val="00A6072D"/>
    <w:rsid w:val="00A61A09"/>
    <w:rsid w:val="00A6207F"/>
    <w:rsid w:val="00A702AD"/>
    <w:rsid w:val="00A72992"/>
    <w:rsid w:val="00A73122"/>
    <w:rsid w:val="00A77A1C"/>
    <w:rsid w:val="00A82EA5"/>
    <w:rsid w:val="00AA1410"/>
    <w:rsid w:val="00AA2768"/>
    <w:rsid w:val="00AA28DA"/>
    <w:rsid w:val="00AA7456"/>
    <w:rsid w:val="00AA7707"/>
    <w:rsid w:val="00AC0069"/>
    <w:rsid w:val="00AC4F68"/>
    <w:rsid w:val="00AC5A80"/>
    <w:rsid w:val="00AC5F9D"/>
    <w:rsid w:val="00AD0894"/>
    <w:rsid w:val="00AD708E"/>
    <w:rsid w:val="00AD743D"/>
    <w:rsid w:val="00AD7A04"/>
    <w:rsid w:val="00AE309E"/>
    <w:rsid w:val="00AE3276"/>
    <w:rsid w:val="00AF2CED"/>
    <w:rsid w:val="00AF6ABA"/>
    <w:rsid w:val="00AF795B"/>
    <w:rsid w:val="00B0571C"/>
    <w:rsid w:val="00B06E9B"/>
    <w:rsid w:val="00B0729D"/>
    <w:rsid w:val="00B11B3C"/>
    <w:rsid w:val="00B11FA0"/>
    <w:rsid w:val="00B17746"/>
    <w:rsid w:val="00B234EB"/>
    <w:rsid w:val="00B23533"/>
    <w:rsid w:val="00B261B5"/>
    <w:rsid w:val="00B33D82"/>
    <w:rsid w:val="00B37872"/>
    <w:rsid w:val="00B505CD"/>
    <w:rsid w:val="00B55DA2"/>
    <w:rsid w:val="00B57A5A"/>
    <w:rsid w:val="00B61E2C"/>
    <w:rsid w:val="00B65235"/>
    <w:rsid w:val="00B73F8E"/>
    <w:rsid w:val="00B769A8"/>
    <w:rsid w:val="00B91F72"/>
    <w:rsid w:val="00B94B1B"/>
    <w:rsid w:val="00B96766"/>
    <w:rsid w:val="00BA3A57"/>
    <w:rsid w:val="00BB45F9"/>
    <w:rsid w:val="00BB5BD4"/>
    <w:rsid w:val="00BB6130"/>
    <w:rsid w:val="00BB6BEA"/>
    <w:rsid w:val="00BC1735"/>
    <w:rsid w:val="00BC2744"/>
    <w:rsid w:val="00BC34D0"/>
    <w:rsid w:val="00BC3620"/>
    <w:rsid w:val="00BD499C"/>
    <w:rsid w:val="00BD60DA"/>
    <w:rsid w:val="00BF10EB"/>
    <w:rsid w:val="00BF2011"/>
    <w:rsid w:val="00BF216D"/>
    <w:rsid w:val="00BF31D2"/>
    <w:rsid w:val="00BF4205"/>
    <w:rsid w:val="00C019C3"/>
    <w:rsid w:val="00C02B45"/>
    <w:rsid w:val="00C03568"/>
    <w:rsid w:val="00C13745"/>
    <w:rsid w:val="00C24416"/>
    <w:rsid w:val="00C269B8"/>
    <w:rsid w:val="00C269C7"/>
    <w:rsid w:val="00C35CA9"/>
    <w:rsid w:val="00C36BFC"/>
    <w:rsid w:val="00C42A07"/>
    <w:rsid w:val="00C43046"/>
    <w:rsid w:val="00C4320D"/>
    <w:rsid w:val="00C46581"/>
    <w:rsid w:val="00C52F79"/>
    <w:rsid w:val="00C54E34"/>
    <w:rsid w:val="00C63859"/>
    <w:rsid w:val="00C65497"/>
    <w:rsid w:val="00C66510"/>
    <w:rsid w:val="00C674D4"/>
    <w:rsid w:val="00C72139"/>
    <w:rsid w:val="00C7402F"/>
    <w:rsid w:val="00C74F33"/>
    <w:rsid w:val="00C85220"/>
    <w:rsid w:val="00C863B9"/>
    <w:rsid w:val="00C86CDC"/>
    <w:rsid w:val="00C90FCC"/>
    <w:rsid w:val="00C92ACE"/>
    <w:rsid w:val="00C93310"/>
    <w:rsid w:val="00C93605"/>
    <w:rsid w:val="00C9508B"/>
    <w:rsid w:val="00C97896"/>
    <w:rsid w:val="00CA04F8"/>
    <w:rsid w:val="00CA1AFA"/>
    <w:rsid w:val="00CA5B28"/>
    <w:rsid w:val="00CB6008"/>
    <w:rsid w:val="00CC021F"/>
    <w:rsid w:val="00CC7BA2"/>
    <w:rsid w:val="00CD0E1E"/>
    <w:rsid w:val="00CD3936"/>
    <w:rsid w:val="00CE1A7E"/>
    <w:rsid w:val="00CE49DE"/>
    <w:rsid w:val="00CE5E87"/>
    <w:rsid w:val="00CF6A51"/>
    <w:rsid w:val="00D01F02"/>
    <w:rsid w:val="00D036D2"/>
    <w:rsid w:val="00D05EFA"/>
    <w:rsid w:val="00D1033A"/>
    <w:rsid w:val="00D15B0D"/>
    <w:rsid w:val="00D16305"/>
    <w:rsid w:val="00D201AE"/>
    <w:rsid w:val="00D22973"/>
    <w:rsid w:val="00D2436D"/>
    <w:rsid w:val="00D269BB"/>
    <w:rsid w:val="00D307C9"/>
    <w:rsid w:val="00D30AD9"/>
    <w:rsid w:val="00D34C0F"/>
    <w:rsid w:val="00D378CD"/>
    <w:rsid w:val="00D46814"/>
    <w:rsid w:val="00D556D7"/>
    <w:rsid w:val="00D57159"/>
    <w:rsid w:val="00D6307E"/>
    <w:rsid w:val="00D71645"/>
    <w:rsid w:val="00D849BF"/>
    <w:rsid w:val="00D8761D"/>
    <w:rsid w:val="00D90FE2"/>
    <w:rsid w:val="00D93B01"/>
    <w:rsid w:val="00D97C74"/>
    <w:rsid w:val="00DA1260"/>
    <w:rsid w:val="00DA240B"/>
    <w:rsid w:val="00DA39FB"/>
    <w:rsid w:val="00DA72A7"/>
    <w:rsid w:val="00DB1C5E"/>
    <w:rsid w:val="00DB5E2C"/>
    <w:rsid w:val="00DB64BB"/>
    <w:rsid w:val="00DD2C4D"/>
    <w:rsid w:val="00DD55CA"/>
    <w:rsid w:val="00DF7F1A"/>
    <w:rsid w:val="00E0071E"/>
    <w:rsid w:val="00E07E6E"/>
    <w:rsid w:val="00E1090A"/>
    <w:rsid w:val="00E11257"/>
    <w:rsid w:val="00E21319"/>
    <w:rsid w:val="00E22746"/>
    <w:rsid w:val="00E2355F"/>
    <w:rsid w:val="00E24221"/>
    <w:rsid w:val="00E321EC"/>
    <w:rsid w:val="00E336AA"/>
    <w:rsid w:val="00E3494C"/>
    <w:rsid w:val="00E40899"/>
    <w:rsid w:val="00E43CCF"/>
    <w:rsid w:val="00E445F6"/>
    <w:rsid w:val="00E47D7B"/>
    <w:rsid w:val="00E5130D"/>
    <w:rsid w:val="00E54C67"/>
    <w:rsid w:val="00E54CA2"/>
    <w:rsid w:val="00E60652"/>
    <w:rsid w:val="00E617DD"/>
    <w:rsid w:val="00E62B44"/>
    <w:rsid w:val="00E662D6"/>
    <w:rsid w:val="00E77D3E"/>
    <w:rsid w:val="00E81AC8"/>
    <w:rsid w:val="00E8616D"/>
    <w:rsid w:val="00E9207C"/>
    <w:rsid w:val="00EA3D34"/>
    <w:rsid w:val="00EA443E"/>
    <w:rsid w:val="00EA51E7"/>
    <w:rsid w:val="00EB4D48"/>
    <w:rsid w:val="00EB624E"/>
    <w:rsid w:val="00EB7E58"/>
    <w:rsid w:val="00EC25AA"/>
    <w:rsid w:val="00EC66F2"/>
    <w:rsid w:val="00EC68D5"/>
    <w:rsid w:val="00EC75ED"/>
    <w:rsid w:val="00ED26B3"/>
    <w:rsid w:val="00EE0EA6"/>
    <w:rsid w:val="00EE240F"/>
    <w:rsid w:val="00EE438D"/>
    <w:rsid w:val="00EE4E7C"/>
    <w:rsid w:val="00EE6252"/>
    <w:rsid w:val="00EE7A18"/>
    <w:rsid w:val="00F04842"/>
    <w:rsid w:val="00F074F1"/>
    <w:rsid w:val="00F22DF7"/>
    <w:rsid w:val="00F251C3"/>
    <w:rsid w:val="00F31E82"/>
    <w:rsid w:val="00F34F46"/>
    <w:rsid w:val="00F36994"/>
    <w:rsid w:val="00F370E2"/>
    <w:rsid w:val="00F3715A"/>
    <w:rsid w:val="00F37D91"/>
    <w:rsid w:val="00F41A0E"/>
    <w:rsid w:val="00F50830"/>
    <w:rsid w:val="00F51538"/>
    <w:rsid w:val="00F60C9C"/>
    <w:rsid w:val="00F63B37"/>
    <w:rsid w:val="00F90969"/>
    <w:rsid w:val="00FB0A1F"/>
    <w:rsid w:val="00FB77A1"/>
    <w:rsid w:val="00FB78A0"/>
    <w:rsid w:val="00FD06B2"/>
    <w:rsid w:val="00FD07E2"/>
    <w:rsid w:val="00FD3DF1"/>
    <w:rsid w:val="00FD47DE"/>
    <w:rsid w:val="00FD6EA0"/>
    <w:rsid w:val="00FE3572"/>
    <w:rsid w:val="00FF1FC2"/>
    <w:rsid w:val="01172159"/>
    <w:rsid w:val="02CB3544"/>
    <w:rsid w:val="03081CB0"/>
    <w:rsid w:val="03EE1902"/>
    <w:rsid w:val="04862D7A"/>
    <w:rsid w:val="07B42F31"/>
    <w:rsid w:val="0B144F78"/>
    <w:rsid w:val="0B363613"/>
    <w:rsid w:val="0B7B7DE4"/>
    <w:rsid w:val="0BB0283D"/>
    <w:rsid w:val="0F4417A3"/>
    <w:rsid w:val="116B779F"/>
    <w:rsid w:val="128E407F"/>
    <w:rsid w:val="13E968BA"/>
    <w:rsid w:val="151812B0"/>
    <w:rsid w:val="157D344D"/>
    <w:rsid w:val="16D85C88"/>
    <w:rsid w:val="17CD2DC7"/>
    <w:rsid w:val="199A18BA"/>
    <w:rsid w:val="19FC4266"/>
    <w:rsid w:val="1C2E454B"/>
    <w:rsid w:val="1D3E4388"/>
    <w:rsid w:val="1DCC746F"/>
    <w:rsid w:val="1F271CAA"/>
    <w:rsid w:val="21B06B34"/>
    <w:rsid w:val="223C525B"/>
    <w:rsid w:val="230279FC"/>
    <w:rsid w:val="2453006D"/>
    <w:rsid w:val="275E4DA2"/>
    <w:rsid w:val="28AB7F92"/>
    <w:rsid w:val="2969197F"/>
    <w:rsid w:val="29F33E93"/>
    <w:rsid w:val="2B0940CA"/>
    <w:rsid w:val="2B9E191F"/>
    <w:rsid w:val="2E7510C8"/>
    <w:rsid w:val="2F424F98"/>
    <w:rsid w:val="30EB624E"/>
    <w:rsid w:val="32911967"/>
    <w:rsid w:val="336B4FE8"/>
    <w:rsid w:val="33B77665"/>
    <w:rsid w:val="33C259F7"/>
    <w:rsid w:val="35180891"/>
    <w:rsid w:val="36366780"/>
    <w:rsid w:val="36584736"/>
    <w:rsid w:val="368F41B9"/>
    <w:rsid w:val="37B36F71"/>
    <w:rsid w:val="38B7551A"/>
    <w:rsid w:val="390E5F29"/>
    <w:rsid w:val="3A5E23D3"/>
    <w:rsid w:val="3B004903"/>
    <w:rsid w:val="3BFA5677"/>
    <w:rsid w:val="3D153845"/>
    <w:rsid w:val="3E9C6B44"/>
    <w:rsid w:val="3EED21D9"/>
    <w:rsid w:val="420119EA"/>
    <w:rsid w:val="43BE55D9"/>
    <w:rsid w:val="45BB0276"/>
    <w:rsid w:val="46295027"/>
    <w:rsid w:val="47F00216"/>
    <w:rsid w:val="4826706B"/>
    <w:rsid w:val="485C5346"/>
    <w:rsid w:val="48E9042E"/>
    <w:rsid w:val="491237F0"/>
    <w:rsid w:val="4967179C"/>
    <w:rsid w:val="4A0F57EF"/>
    <w:rsid w:val="4B524309"/>
    <w:rsid w:val="4D3D4B44"/>
    <w:rsid w:val="4DA954F8"/>
    <w:rsid w:val="4DB53509"/>
    <w:rsid w:val="4F871206"/>
    <w:rsid w:val="4FAD38FB"/>
    <w:rsid w:val="51FC1C0F"/>
    <w:rsid w:val="53427D28"/>
    <w:rsid w:val="53840791"/>
    <w:rsid w:val="53994EB3"/>
    <w:rsid w:val="53CA7C3C"/>
    <w:rsid w:val="54860890"/>
    <w:rsid w:val="54A85FD8"/>
    <w:rsid w:val="560F58BD"/>
    <w:rsid w:val="56864602"/>
    <w:rsid w:val="568E60AB"/>
    <w:rsid w:val="593D1B38"/>
    <w:rsid w:val="59F55223"/>
    <w:rsid w:val="5BB63799"/>
    <w:rsid w:val="5DF04B2E"/>
    <w:rsid w:val="5DF247AE"/>
    <w:rsid w:val="61407419"/>
    <w:rsid w:val="62392EB4"/>
    <w:rsid w:val="6270558C"/>
    <w:rsid w:val="629038C3"/>
    <w:rsid w:val="63272DDD"/>
    <w:rsid w:val="63D66158"/>
    <w:rsid w:val="6437077B"/>
    <w:rsid w:val="64374EF8"/>
    <w:rsid w:val="646E75D0"/>
    <w:rsid w:val="655D4CDA"/>
    <w:rsid w:val="65DC060D"/>
    <w:rsid w:val="68EC3C32"/>
    <w:rsid w:val="69FC1E52"/>
    <w:rsid w:val="6A1F37CA"/>
    <w:rsid w:val="6A3264C7"/>
    <w:rsid w:val="6AA9520C"/>
    <w:rsid w:val="6AEA5C76"/>
    <w:rsid w:val="6C822FB4"/>
    <w:rsid w:val="6CBD35F3"/>
    <w:rsid w:val="6F0D3963"/>
    <w:rsid w:val="6F9F49B0"/>
    <w:rsid w:val="7099044B"/>
    <w:rsid w:val="713706A4"/>
    <w:rsid w:val="726141B3"/>
    <w:rsid w:val="72F8122F"/>
    <w:rsid w:val="72F90EAF"/>
    <w:rsid w:val="73245576"/>
    <w:rsid w:val="73AE76D8"/>
    <w:rsid w:val="75610006"/>
    <w:rsid w:val="75975E8C"/>
    <w:rsid w:val="75E64D79"/>
    <w:rsid w:val="77A8677F"/>
    <w:rsid w:val="789C1DEF"/>
    <w:rsid w:val="792D6A89"/>
    <w:rsid w:val="7FE83C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6192FA76"/>
  <w15:docId w15:val="{874B3DAD-37E7-453B-9086-E8AA92F33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unhideWhenUsed="1"/>
    <w:lsdException w:name="HTML Code"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lsdException w:name="Colorful Grid"/>
    <w:lsdException w:name="Light Shading Accent 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538"/>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xportarrow">
    <w:name w:val="exportarrow"/>
    <w:basedOn w:val="DefaultParagraphFont"/>
  </w:style>
  <w:style w:type="character" w:customStyle="1" w:styleId="downsmblue">
    <w:name w:val="downsm_blue"/>
    <w:basedOn w:val="DefaultParagraphFont"/>
  </w:style>
  <w:style w:type="character" w:styleId="Emphasis">
    <w:name w:val="Emphasis"/>
    <w:uiPriority w:val="20"/>
    <w:qFormat/>
    <w:rPr>
      <w:i/>
      <w:sz w:val="24"/>
      <w:szCs w:val="24"/>
      <w:vertAlign w:val="baseline"/>
    </w:rPr>
  </w:style>
  <w:style w:type="character" w:customStyle="1" w:styleId="mathcodespan">
    <w:name w:val="mathcode&gt;span"/>
    <w:basedOn w:val="DefaultParagraphFont"/>
  </w:style>
  <w:style w:type="character" w:styleId="FollowedHyperlink">
    <w:name w:val="FollowedHyperlink"/>
    <w:uiPriority w:val="99"/>
    <w:unhideWhenUsed/>
    <w:rPr>
      <w:b w:val="0"/>
      <w:color w:val="0086DB"/>
      <w:sz w:val="21"/>
      <w:szCs w:val="21"/>
      <w:u w:val="none"/>
    </w:rPr>
  </w:style>
  <w:style w:type="character" w:customStyle="1" w:styleId="poet">
    <w:name w:val="poet"/>
    <w:basedOn w:val="DefaultParagraphFont"/>
  </w:style>
  <w:style w:type="character" w:customStyle="1" w:styleId="rerunlink">
    <w:name w:val="rerunlink"/>
    <w:rPr>
      <w:b/>
    </w:rPr>
  </w:style>
  <w:style w:type="character" w:styleId="Strong">
    <w:name w:val="Strong"/>
    <w:uiPriority w:val="22"/>
    <w:qFormat/>
    <w:rPr>
      <w:b/>
      <w:sz w:val="24"/>
      <w:szCs w:val="24"/>
      <w:vertAlign w:val="baseline"/>
    </w:rPr>
  </w:style>
  <w:style w:type="character" w:customStyle="1" w:styleId="upsmred">
    <w:name w:val="upsm_red"/>
    <w:basedOn w:val="DefaultParagraphFont"/>
  </w:style>
  <w:style w:type="character" w:styleId="HTMLTypewriter">
    <w:name w:val="HTML Typewriter"/>
    <w:uiPriority w:val="99"/>
    <w:unhideWhenUsed/>
    <w:rPr>
      <w:rFonts w:ascii="Courier New" w:hAnsi="Courier New"/>
      <w:sz w:val="18"/>
      <w:szCs w:val="18"/>
    </w:rPr>
  </w:style>
  <w:style w:type="character" w:customStyle="1" w:styleId="imgfulldiv">
    <w:name w:val="imgfull+div"/>
    <w:basedOn w:val="DefaultParagraphFont"/>
  </w:style>
  <w:style w:type="character" w:styleId="Hyperlink">
    <w:name w:val="Hyperlink"/>
    <w:uiPriority w:val="99"/>
    <w:unhideWhenUsed/>
    <w:rPr>
      <w:b w:val="0"/>
      <w:color w:val="0086DB"/>
      <w:sz w:val="21"/>
      <w:szCs w:val="21"/>
      <w:u w:val="none"/>
    </w:rPr>
  </w:style>
  <w:style w:type="character" w:customStyle="1" w:styleId="upsmscidir">
    <w:name w:val="upsm_sci_dir"/>
    <w:basedOn w:val="DefaultParagraphFont"/>
  </w:style>
  <w:style w:type="character" w:customStyle="1" w:styleId="downsmscidir">
    <w:name w:val="downsm_sci_dir"/>
    <w:basedOn w:val="DefaultParagraphFont"/>
  </w:style>
  <w:style w:type="character" w:customStyle="1" w:styleId="font01">
    <w:name w:val="font01"/>
    <w:rPr>
      <w:rFonts w:ascii="Times New Roman" w:hAnsi="Times New Roman" w:cs="Times New Roman" w:hint="default"/>
      <w:i w:val="0"/>
      <w:color w:val="000000"/>
      <w:sz w:val="21"/>
      <w:szCs w:val="21"/>
      <w:u w:val="none"/>
    </w:rPr>
  </w:style>
  <w:style w:type="character" w:customStyle="1" w:styleId="upsmorange">
    <w:name w:val="upsm_orange"/>
    <w:basedOn w:val="DefaultParagraphFont"/>
  </w:style>
  <w:style w:type="character" w:styleId="HTMLCode">
    <w:name w:val="HTML Code"/>
    <w:uiPriority w:val="99"/>
    <w:unhideWhenUsed/>
    <w:rPr>
      <w:rFonts w:ascii="Courier New" w:hAnsi="Courier New"/>
      <w:sz w:val="24"/>
      <w:szCs w:val="24"/>
      <w:vertAlign w:val="baseline"/>
    </w:rPr>
  </w:style>
  <w:style w:type="character" w:styleId="HTMLCite">
    <w:name w:val="HTML Cite"/>
    <w:uiPriority w:val="99"/>
    <w:unhideWhenUsed/>
    <w:rPr>
      <w:i/>
      <w:sz w:val="24"/>
      <w:szCs w:val="24"/>
      <w:vertAlign w:val="baseline"/>
    </w:rPr>
  </w:style>
  <w:style w:type="character" w:customStyle="1" w:styleId="hit">
    <w:name w:val="hit"/>
    <w:rPr>
      <w:shd w:val="clear" w:color="auto" w:fill="FFFFDD"/>
    </w:rPr>
  </w:style>
  <w:style w:type="character" w:customStyle="1" w:styleId="underline">
    <w:name w:val="underline"/>
    <w:rPr>
      <w:u w:val="single"/>
    </w:rPr>
  </w:style>
  <w:style w:type="character" w:customStyle="1" w:styleId="collapsetext">
    <w:name w:val="collapsetext"/>
    <w:basedOn w:val="DefaultParagraphFont"/>
  </w:style>
  <w:style w:type="character" w:customStyle="1" w:styleId="font61">
    <w:name w:val="font61"/>
    <w:rPr>
      <w:rFonts w:ascii="Times New Roman" w:hAnsi="Times New Roman" w:cs="Times New Roman" w:hint="default"/>
      <w:i w:val="0"/>
      <w:color w:val="000000"/>
      <w:sz w:val="22"/>
      <w:szCs w:val="22"/>
      <w:u w:val="none"/>
      <w:vertAlign w:val="subscript"/>
    </w:rPr>
  </w:style>
  <w:style w:type="character" w:customStyle="1" w:styleId="font21">
    <w:name w:val="font21"/>
    <w:rPr>
      <w:rFonts w:ascii="SimSun" w:eastAsia="SimSun" w:hAnsi="SimSun" w:cs="SimSun" w:hint="eastAsia"/>
      <w:i w:val="0"/>
      <w:color w:val="000000"/>
      <w:sz w:val="21"/>
      <w:szCs w:val="21"/>
      <w:u w:val="none"/>
      <w:vertAlign w:val="subscript"/>
    </w:rPr>
  </w:style>
  <w:style w:type="character" w:customStyle="1" w:styleId="expandtext">
    <w:name w:val="expandtext"/>
    <w:basedOn w:val="DefaultParagraphFont"/>
  </w:style>
  <w:style w:type="character" w:customStyle="1" w:styleId="font11">
    <w:name w:val="font11"/>
    <w:rPr>
      <w:rFonts w:ascii="Times New Roman" w:hAnsi="Times New Roman" w:cs="Times New Roman"/>
      <w:i w:val="0"/>
      <w:color w:val="000000"/>
      <w:sz w:val="22"/>
      <w:szCs w:val="22"/>
      <w:u w:val="none"/>
    </w:rPr>
  </w:style>
  <w:style w:type="character" w:customStyle="1" w:styleId="font31">
    <w:name w:val="font31"/>
    <w:rPr>
      <w:rFonts w:ascii="Times New Roman" w:hAnsi="Times New Roman" w:cs="Times New Roman"/>
      <w:i w:val="0"/>
      <w:color w:val="000000"/>
      <w:sz w:val="21"/>
      <w:szCs w:val="21"/>
      <w:u w:val="none"/>
    </w:rPr>
  </w:style>
  <w:style w:type="character" w:customStyle="1" w:styleId="hover14">
    <w:name w:val="hover14"/>
    <w:rPr>
      <w:u w:val="none"/>
    </w:rPr>
  </w:style>
  <w:style w:type="character" w:customStyle="1" w:styleId="icon1">
    <w:name w:val="icon1"/>
    <w:rPr>
      <w:sz w:val="16"/>
      <w:szCs w:val="0"/>
      <w:u w:val="none"/>
    </w:rPr>
  </w:style>
  <w:style w:type="character" w:customStyle="1" w:styleId="formulatext">
    <w:name w:val="formulatext"/>
    <w:rPr>
      <w:spacing w:val="21"/>
    </w:rPr>
  </w:style>
  <w:style w:type="character" w:customStyle="1" w:styleId="interref1">
    <w:name w:val="interref1"/>
    <w:basedOn w:val="DefaultParagraphFont"/>
  </w:style>
  <w:style w:type="character" w:customStyle="1" w:styleId="font111">
    <w:name w:val="font111"/>
    <w:rPr>
      <w:rFonts w:ascii="Times New Roman" w:hAnsi="Times New Roman" w:cs="Times New Roman"/>
      <w:i w:val="0"/>
      <w:color w:val="000000"/>
      <w:sz w:val="21"/>
      <w:szCs w:val="21"/>
      <w:u w:val="none"/>
    </w:rPr>
  </w:style>
  <w:style w:type="character" w:customStyle="1" w:styleId="label">
    <w:name w:val="label"/>
    <w:basedOn w:val="DefaultParagraphFont"/>
  </w:style>
  <w:style w:type="character" w:customStyle="1" w:styleId="showhideicon">
    <w:name w:val="showhideicon"/>
    <w:basedOn w:val="DefaultParagraphFont"/>
  </w:style>
  <w:style w:type="character" w:customStyle="1" w:styleId="upsmblue">
    <w:name w:val="upsm_blue"/>
    <w:basedOn w:val="DefaultParagraphFont"/>
  </w:style>
  <w:style w:type="character" w:customStyle="1" w:styleId="font81">
    <w:name w:val="font81"/>
    <w:rPr>
      <w:rFonts w:ascii="Times New Roman" w:hAnsi="Times New Roman" w:cs="Times New Roman" w:hint="default"/>
      <w:i w:val="0"/>
      <w:color w:val="000000"/>
      <w:sz w:val="22"/>
      <w:szCs w:val="22"/>
      <w:u w:val="none"/>
      <w:vertAlign w:val="subscript"/>
    </w:rPr>
  </w:style>
  <w:style w:type="character" w:customStyle="1" w:styleId="mathcode">
    <w:name w:val="mathcode"/>
    <w:basedOn w:val="DefaultParagraphFont"/>
  </w:style>
  <w:style w:type="character" w:customStyle="1" w:styleId="smallcaps">
    <w:name w:val="smallcaps"/>
    <w:rPr>
      <w:smallCaps/>
    </w:rPr>
  </w:style>
  <w:style w:type="character" w:customStyle="1" w:styleId="wideformula">
    <w:name w:val="wideformula"/>
    <w:basedOn w:val="DefaultParagraphFont"/>
  </w:style>
  <w:style w:type="character" w:customStyle="1" w:styleId="infoiconie">
    <w:name w:val="infoicon_ie"/>
    <w:basedOn w:val="DefaultParagraphFont"/>
  </w:style>
  <w:style w:type="character" w:customStyle="1" w:styleId="upsmgrey">
    <w:name w:val="upsm_grey"/>
    <w:basedOn w:val="DefaultParagraphFont"/>
  </w:style>
  <w:style w:type="character" w:customStyle="1" w:styleId="downsmgrey">
    <w:name w:val="downsm_grey"/>
    <w:basedOn w:val="DefaultParagraphFont"/>
  </w:style>
  <w:style w:type="character" w:customStyle="1" w:styleId="sansserif">
    <w:name w:val="sansserif"/>
    <w:rPr>
      <w:rFonts w:ascii="sans-serif" w:eastAsia="sans-serif" w:hAnsi="sans-serif" w:cs="sans-serif"/>
    </w:rPr>
  </w:style>
  <w:style w:type="character" w:customStyle="1" w:styleId="articlealttitle">
    <w:name w:val="articlealttitle"/>
    <w:basedOn w:val="DefaultParagraphFont"/>
  </w:style>
  <w:style w:type="character" w:customStyle="1" w:styleId="downsmorange">
    <w:name w:val="downsm_orange"/>
    <w:basedOn w:val="DefaultParagraphFont"/>
  </w:style>
  <w:style w:type="character" w:customStyle="1" w:styleId="font121">
    <w:name w:val="font121"/>
    <w:rPr>
      <w:rFonts w:ascii="Times New Roman" w:hAnsi="Times New Roman" w:cs="Times New Roman"/>
      <w:i w:val="0"/>
      <w:color w:val="000000"/>
      <w:sz w:val="22"/>
      <w:szCs w:val="22"/>
      <w:u w:val="none"/>
    </w:rPr>
  </w:style>
  <w:style w:type="character" w:customStyle="1" w:styleId="interref">
    <w:name w:val="interref"/>
    <w:basedOn w:val="DefaultParagraphFont"/>
  </w:style>
  <w:style w:type="character" w:customStyle="1" w:styleId="downsmgreen">
    <w:name w:val="downsm_green"/>
    <w:basedOn w:val="DefaultParagraphFont"/>
  </w:style>
  <w:style w:type="character" w:customStyle="1" w:styleId="downsmred">
    <w:name w:val="downsm_red"/>
    <w:basedOn w:val="DefaultParagraphFont"/>
  </w:style>
  <w:style w:type="character" w:customStyle="1" w:styleId="subtext">
    <w:name w:val="subtext"/>
    <w:rPr>
      <w:color w:val="5C5C5C"/>
    </w:rPr>
  </w:style>
  <w:style w:type="character" w:customStyle="1" w:styleId="font101">
    <w:name w:val="font101"/>
    <w:rPr>
      <w:rFonts w:ascii="SimSun" w:eastAsia="SimSun" w:hAnsi="SimSun" w:cs="SimSun" w:hint="eastAsia"/>
      <w:i w:val="0"/>
      <w:color w:val="000000"/>
      <w:sz w:val="21"/>
      <w:szCs w:val="21"/>
      <w:u w:val="none"/>
    </w:rPr>
  </w:style>
  <w:style w:type="character" w:customStyle="1" w:styleId="icon">
    <w:name w:val="icon"/>
    <w:rPr>
      <w:sz w:val="16"/>
      <w:szCs w:val="0"/>
      <w:u w:val="none"/>
    </w:rPr>
  </w:style>
  <w:style w:type="character" w:customStyle="1" w:styleId="score">
    <w:name w:val="score"/>
    <w:rPr>
      <w:b/>
      <w:color w:val="999999"/>
      <w:sz w:val="27"/>
      <w:szCs w:val="27"/>
    </w:rPr>
  </w:style>
  <w:style w:type="character" w:customStyle="1" w:styleId="font51">
    <w:name w:val="font51"/>
    <w:rPr>
      <w:rFonts w:ascii="FangSong_GB2312" w:eastAsia="FangSong_GB2312" w:cs="FangSong_GB2312"/>
      <w:i w:val="0"/>
      <w:color w:val="000000"/>
      <w:sz w:val="21"/>
      <w:szCs w:val="21"/>
      <w:u w:val="none"/>
    </w:rPr>
  </w:style>
  <w:style w:type="character" w:customStyle="1" w:styleId="font71">
    <w:name w:val="font71"/>
    <w:rPr>
      <w:rFonts w:ascii="SimSun" w:eastAsia="SimSun" w:hAnsi="SimSun" w:cs="SimSun" w:hint="eastAsia"/>
      <w:i w:val="0"/>
      <w:color w:val="000000"/>
      <w:sz w:val="21"/>
      <w:szCs w:val="21"/>
      <w:u w:val="none"/>
      <w:vertAlign w:val="subscript"/>
    </w:rPr>
  </w:style>
  <w:style w:type="character" w:customStyle="1" w:styleId="font41">
    <w:name w:val="font41"/>
    <w:rPr>
      <w:rFonts w:ascii="Times New Roman" w:hAnsi="Times New Roman" w:cs="Times New Roman" w:hint="default"/>
      <w:i w:val="0"/>
      <w:color w:val="000000"/>
      <w:sz w:val="21"/>
      <w:szCs w:val="21"/>
      <w:u w:val="none"/>
      <w:vertAlign w:val="subscript"/>
    </w:rPr>
  </w:style>
  <w:style w:type="character" w:customStyle="1" w:styleId="upsmgreen">
    <w:name w:val="upsm_green"/>
    <w:basedOn w:val="DefaultParagraphFont"/>
  </w:style>
  <w:style w:type="character" w:customStyle="1" w:styleId="font91">
    <w:name w:val="font91"/>
    <w:rPr>
      <w:rFonts w:ascii="Times New Roman" w:hAnsi="Times New Roman" w:cs="Times New Roman" w:hint="default"/>
      <w:i w:val="0"/>
      <w:color w:val="000000"/>
      <w:sz w:val="22"/>
      <w:szCs w:val="22"/>
      <w:u w:val="none"/>
      <w:vertAlign w:val="subscript"/>
    </w:rPr>
  </w:style>
  <w:style w:type="character" w:customStyle="1" w:styleId="crossout">
    <w:name w:val="crossout"/>
    <w:rPr>
      <w:strike/>
    </w:rPr>
  </w:style>
  <w:style w:type="character" w:customStyle="1" w:styleId="hovericon">
    <w:name w:val="hovericon"/>
    <w:basedOn w:val="DefaultParagraphFont"/>
  </w:style>
  <w:style w:type="character" w:customStyle="1" w:styleId="hovertext">
    <w:name w:val="hovertext"/>
    <w:rPr>
      <w:b/>
      <w:color w:val="5C5C5C"/>
      <w:sz w:val="22"/>
      <w:szCs w:val="22"/>
      <w:u w:val="none"/>
    </w:rPr>
  </w:style>
  <w:style w:type="character" w:customStyle="1" w:styleId="usrname">
    <w:name w:val="usrname"/>
    <w:rPr>
      <w:b w:val="0"/>
      <w:color w:val="990000"/>
    </w:rPr>
  </w:style>
  <w:style w:type="character" w:customStyle="1" w:styleId="iconarrow">
    <w:name w:val="iconarrow"/>
    <w:basedOn w:val="DefaultParagraphFont"/>
  </w:style>
  <w:style w:type="character" w:customStyle="1" w:styleId="divider">
    <w:name w:val="divider"/>
    <w:basedOn w:val="DefaultParagraphFont"/>
  </w:style>
  <w:style w:type="paragraph" w:styleId="NormalWeb">
    <w:name w:val="Normal (Web)"/>
    <w:basedOn w:val="Normal"/>
    <w:uiPriority w:val="99"/>
    <w:unhideWhenUsed/>
    <w:pPr>
      <w:spacing w:before="100" w:beforeAutospacing="1" w:after="100" w:afterAutospacing="1"/>
      <w:jc w:val="left"/>
    </w:pPr>
    <w:rPr>
      <w:kern w:val="0"/>
      <w:sz w:val="24"/>
    </w:rPr>
  </w:style>
  <w:style w:type="paragraph" w:styleId="Header">
    <w:name w:val="header"/>
    <w:basedOn w:val="Normal"/>
    <w:unhideWhenUsed/>
    <w:pPr>
      <w:pBdr>
        <w:top w:val="none" w:sz="0" w:space="1" w:color="auto"/>
        <w:left w:val="none" w:sz="0" w:space="4" w:color="auto"/>
        <w:bottom w:val="none" w:sz="0" w:space="1" w:color="auto"/>
        <w:right w:val="none" w:sz="0" w:space="4" w:color="auto"/>
      </w:pBdr>
      <w:tabs>
        <w:tab w:val="center" w:pos="4153"/>
        <w:tab w:val="right" w:pos="8306"/>
      </w:tabs>
      <w:snapToGrid w:val="0"/>
    </w:pPr>
    <w:rPr>
      <w:rFonts w:ascii="Times New Roman" w:hAnsi="Times New Roman"/>
      <w:sz w:val="18"/>
    </w:rPr>
  </w:style>
  <w:style w:type="paragraph" w:styleId="Footer">
    <w:name w:val="footer"/>
    <w:basedOn w:val="Normal"/>
    <w:unhideWhenUsed/>
    <w:pPr>
      <w:tabs>
        <w:tab w:val="center" w:pos="4153"/>
        <w:tab w:val="right" w:pos="8306"/>
      </w:tabs>
      <w:snapToGrid w:val="0"/>
      <w:jc w:val="left"/>
    </w:pPr>
    <w:rPr>
      <w:sz w:val="18"/>
    </w:rPr>
  </w:style>
  <w:style w:type="paragraph" w:customStyle="1" w:styleId="EndNoteBibliographyTitle">
    <w:name w:val="EndNote Bibliography Title"/>
    <w:basedOn w:val="Normal"/>
    <w:rsid w:val="00E22746"/>
    <w:pPr>
      <w:jc w:val="center"/>
    </w:pPr>
    <w:rPr>
      <w:sz w:val="20"/>
    </w:rPr>
  </w:style>
  <w:style w:type="paragraph" w:customStyle="1" w:styleId="EndNoteBibliography">
    <w:name w:val="EndNote Bibliography"/>
    <w:basedOn w:val="Normal"/>
    <w:rsid w:val="00E22746"/>
    <w:rPr>
      <w:sz w:val="20"/>
    </w:rPr>
  </w:style>
  <w:style w:type="character" w:customStyle="1" w:styleId="highlight">
    <w:name w:val="highlight"/>
    <w:basedOn w:val="DefaultParagraphFont"/>
    <w:rsid w:val="002B1E16"/>
  </w:style>
  <w:style w:type="character" w:styleId="CommentReference">
    <w:name w:val="annotation reference"/>
    <w:basedOn w:val="DefaultParagraphFont"/>
    <w:uiPriority w:val="99"/>
    <w:semiHidden/>
    <w:unhideWhenUsed/>
    <w:rsid w:val="00762A89"/>
    <w:rPr>
      <w:sz w:val="16"/>
      <w:szCs w:val="16"/>
    </w:rPr>
  </w:style>
  <w:style w:type="paragraph" w:styleId="CommentText">
    <w:name w:val="annotation text"/>
    <w:basedOn w:val="Normal"/>
    <w:link w:val="CommentTextChar"/>
    <w:uiPriority w:val="99"/>
    <w:semiHidden/>
    <w:unhideWhenUsed/>
    <w:rsid w:val="00762A89"/>
    <w:pPr>
      <w:jc w:val="left"/>
    </w:pPr>
    <w:rPr>
      <w:rFonts w:ascii="Tahoma" w:hAnsi="Tahoma" w:cs="Tahoma"/>
      <w:sz w:val="16"/>
      <w:szCs w:val="20"/>
    </w:rPr>
  </w:style>
  <w:style w:type="character" w:customStyle="1" w:styleId="CommentTextChar">
    <w:name w:val="Comment Text Char"/>
    <w:basedOn w:val="DefaultParagraphFont"/>
    <w:link w:val="CommentText"/>
    <w:uiPriority w:val="99"/>
    <w:semiHidden/>
    <w:rsid w:val="00762A89"/>
    <w:rPr>
      <w:rFonts w:ascii="Tahoma" w:hAnsi="Tahoma" w:cs="Tahoma"/>
      <w:kern w:val="2"/>
      <w:sz w:val="16"/>
    </w:rPr>
  </w:style>
  <w:style w:type="paragraph" w:styleId="CommentSubject">
    <w:name w:val="annotation subject"/>
    <w:basedOn w:val="CommentText"/>
    <w:next w:val="CommentText"/>
    <w:link w:val="CommentSubjectChar"/>
    <w:uiPriority w:val="99"/>
    <w:semiHidden/>
    <w:unhideWhenUsed/>
    <w:rsid w:val="00762A89"/>
    <w:rPr>
      <w:b/>
      <w:bCs/>
    </w:rPr>
  </w:style>
  <w:style w:type="character" w:customStyle="1" w:styleId="CommentSubjectChar">
    <w:name w:val="Comment Subject Char"/>
    <w:basedOn w:val="CommentTextChar"/>
    <w:link w:val="CommentSubject"/>
    <w:uiPriority w:val="99"/>
    <w:semiHidden/>
    <w:rsid w:val="00762A89"/>
    <w:rPr>
      <w:rFonts w:ascii="Tahoma" w:hAnsi="Tahoma" w:cs="Tahoma"/>
      <w:b/>
      <w:bCs/>
      <w:kern w:val="2"/>
      <w:sz w:val="16"/>
    </w:rPr>
  </w:style>
  <w:style w:type="paragraph" w:styleId="BalloonText">
    <w:name w:val="Balloon Text"/>
    <w:basedOn w:val="Normal"/>
    <w:link w:val="BalloonTextChar"/>
    <w:uiPriority w:val="99"/>
    <w:semiHidden/>
    <w:unhideWhenUsed/>
    <w:rsid w:val="00762A89"/>
    <w:pPr>
      <w:jc w:val="left"/>
    </w:pPr>
    <w:rPr>
      <w:rFonts w:ascii="Tahoma" w:hAnsi="Tahoma" w:cs="Tahoma"/>
      <w:sz w:val="16"/>
      <w:szCs w:val="18"/>
    </w:rPr>
  </w:style>
  <w:style w:type="character" w:customStyle="1" w:styleId="BalloonTextChar">
    <w:name w:val="Balloon Text Char"/>
    <w:basedOn w:val="DefaultParagraphFont"/>
    <w:link w:val="BalloonText"/>
    <w:uiPriority w:val="99"/>
    <w:semiHidden/>
    <w:rsid w:val="00762A89"/>
    <w:rPr>
      <w:rFonts w:ascii="Tahoma" w:hAnsi="Tahoma" w:cs="Tahoma"/>
      <w:kern w:val="2"/>
      <w:sz w:val="16"/>
      <w:szCs w:val="18"/>
    </w:rPr>
  </w:style>
  <w:style w:type="paragraph" w:styleId="Revision">
    <w:name w:val="Revision"/>
    <w:hidden/>
    <w:uiPriority w:val="71"/>
    <w:rsid w:val="004C20E8"/>
    <w:rPr>
      <w:kern w:val="2"/>
      <w:sz w:val="21"/>
      <w:szCs w:val="24"/>
    </w:rPr>
  </w:style>
  <w:style w:type="paragraph" w:styleId="ListParagraph">
    <w:name w:val="List Paragraph"/>
    <w:basedOn w:val="Normal"/>
    <w:uiPriority w:val="34"/>
    <w:qFormat/>
    <w:rsid w:val="0068739F"/>
    <w:pPr>
      <w:widowControl/>
      <w:suppressAutoHyphens/>
      <w:ind w:firstLineChars="200" w:firstLine="420"/>
      <w:jc w:val="left"/>
    </w:pPr>
    <w:rPr>
      <w:rFonts w:ascii="Times New Roman" w:eastAsia="Lucida Sans Unicode" w:hAnsi="Times New Roman" w:cs="Mangal"/>
      <w:kern w:val="1"/>
      <w:sz w:val="24"/>
      <w:szCs w:val="21"/>
      <w:lang w:val="it-IT" w:eastAsia="hi-IN" w:bidi="hi-IN"/>
    </w:rPr>
  </w:style>
  <w:style w:type="character" w:customStyle="1" w:styleId="apple-converted-space">
    <w:name w:val="apple-converted-space"/>
    <w:basedOn w:val="DefaultParagraphFont"/>
    <w:rsid w:val="007034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08859">
      <w:bodyDiv w:val="1"/>
      <w:marLeft w:val="0"/>
      <w:marRight w:val="0"/>
      <w:marTop w:val="0"/>
      <w:marBottom w:val="0"/>
      <w:divBdr>
        <w:top w:val="none" w:sz="0" w:space="0" w:color="auto"/>
        <w:left w:val="none" w:sz="0" w:space="0" w:color="auto"/>
        <w:bottom w:val="none" w:sz="0" w:space="0" w:color="auto"/>
        <w:right w:val="none" w:sz="0" w:space="0" w:color="auto"/>
      </w:divBdr>
    </w:div>
    <w:div w:id="89469681">
      <w:bodyDiv w:val="1"/>
      <w:marLeft w:val="0"/>
      <w:marRight w:val="0"/>
      <w:marTop w:val="0"/>
      <w:marBottom w:val="0"/>
      <w:divBdr>
        <w:top w:val="none" w:sz="0" w:space="0" w:color="auto"/>
        <w:left w:val="none" w:sz="0" w:space="0" w:color="auto"/>
        <w:bottom w:val="none" w:sz="0" w:space="0" w:color="auto"/>
        <w:right w:val="none" w:sz="0" w:space="0" w:color="auto"/>
      </w:divBdr>
    </w:div>
    <w:div w:id="212693702">
      <w:bodyDiv w:val="1"/>
      <w:marLeft w:val="0"/>
      <w:marRight w:val="0"/>
      <w:marTop w:val="0"/>
      <w:marBottom w:val="0"/>
      <w:divBdr>
        <w:top w:val="none" w:sz="0" w:space="0" w:color="auto"/>
        <w:left w:val="none" w:sz="0" w:space="0" w:color="auto"/>
        <w:bottom w:val="none" w:sz="0" w:space="0" w:color="auto"/>
        <w:right w:val="none" w:sz="0" w:space="0" w:color="auto"/>
      </w:divBdr>
    </w:div>
    <w:div w:id="610279098">
      <w:bodyDiv w:val="1"/>
      <w:marLeft w:val="0"/>
      <w:marRight w:val="0"/>
      <w:marTop w:val="0"/>
      <w:marBottom w:val="0"/>
      <w:divBdr>
        <w:top w:val="none" w:sz="0" w:space="0" w:color="auto"/>
        <w:left w:val="none" w:sz="0" w:space="0" w:color="auto"/>
        <w:bottom w:val="none" w:sz="0" w:space="0" w:color="auto"/>
        <w:right w:val="none" w:sz="0" w:space="0" w:color="auto"/>
      </w:divBdr>
    </w:div>
    <w:div w:id="622463529">
      <w:bodyDiv w:val="1"/>
      <w:marLeft w:val="0"/>
      <w:marRight w:val="0"/>
      <w:marTop w:val="0"/>
      <w:marBottom w:val="0"/>
      <w:divBdr>
        <w:top w:val="none" w:sz="0" w:space="0" w:color="auto"/>
        <w:left w:val="none" w:sz="0" w:space="0" w:color="auto"/>
        <w:bottom w:val="none" w:sz="0" w:space="0" w:color="auto"/>
        <w:right w:val="none" w:sz="0" w:space="0" w:color="auto"/>
      </w:divBdr>
    </w:div>
    <w:div w:id="723063345">
      <w:bodyDiv w:val="1"/>
      <w:marLeft w:val="0"/>
      <w:marRight w:val="0"/>
      <w:marTop w:val="0"/>
      <w:marBottom w:val="0"/>
      <w:divBdr>
        <w:top w:val="none" w:sz="0" w:space="0" w:color="auto"/>
        <w:left w:val="none" w:sz="0" w:space="0" w:color="auto"/>
        <w:bottom w:val="none" w:sz="0" w:space="0" w:color="auto"/>
        <w:right w:val="none" w:sz="0" w:space="0" w:color="auto"/>
      </w:divBdr>
    </w:div>
    <w:div w:id="923496889">
      <w:bodyDiv w:val="1"/>
      <w:marLeft w:val="0"/>
      <w:marRight w:val="0"/>
      <w:marTop w:val="0"/>
      <w:marBottom w:val="0"/>
      <w:divBdr>
        <w:top w:val="none" w:sz="0" w:space="0" w:color="auto"/>
        <w:left w:val="none" w:sz="0" w:space="0" w:color="auto"/>
        <w:bottom w:val="none" w:sz="0" w:space="0" w:color="auto"/>
        <w:right w:val="none" w:sz="0" w:space="0" w:color="auto"/>
      </w:divBdr>
    </w:div>
    <w:div w:id="1271279142">
      <w:bodyDiv w:val="1"/>
      <w:marLeft w:val="0"/>
      <w:marRight w:val="0"/>
      <w:marTop w:val="0"/>
      <w:marBottom w:val="0"/>
      <w:divBdr>
        <w:top w:val="none" w:sz="0" w:space="0" w:color="auto"/>
        <w:left w:val="none" w:sz="0" w:space="0" w:color="auto"/>
        <w:bottom w:val="none" w:sz="0" w:space="0" w:color="auto"/>
        <w:right w:val="none" w:sz="0" w:space="0" w:color="auto"/>
      </w:divBdr>
    </w:div>
    <w:div w:id="1331908193">
      <w:bodyDiv w:val="1"/>
      <w:marLeft w:val="0"/>
      <w:marRight w:val="0"/>
      <w:marTop w:val="0"/>
      <w:marBottom w:val="0"/>
      <w:divBdr>
        <w:top w:val="none" w:sz="0" w:space="0" w:color="auto"/>
        <w:left w:val="none" w:sz="0" w:space="0" w:color="auto"/>
        <w:bottom w:val="none" w:sz="0" w:space="0" w:color="auto"/>
        <w:right w:val="none" w:sz="0" w:space="0" w:color="auto"/>
      </w:divBdr>
    </w:div>
    <w:div w:id="1615554706">
      <w:bodyDiv w:val="1"/>
      <w:marLeft w:val="0"/>
      <w:marRight w:val="0"/>
      <w:marTop w:val="0"/>
      <w:marBottom w:val="0"/>
      <w:divBdr>
        <w:top w:val="none" w:sz="0" w:space="0" w:color="auto"/>
        <w:left w:val="none" w:sz="0" w:space="0" w:color="auto"/>
        <w:bottom w:val="none" w:sz="0" w:space="0" w:color="auto"/>
        <w:right w:val="none" w:sz="0" w:space="0" w:color="auto"/>
      </w:divBdr>
    </w:div>
    <w:div w:id="1931232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Documents%20and%20Settings/Administrator/Local%20Settings/Application%20Data/Yodao/DeskDict/frame/20080616032913/javascript:void(0);"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tangwf@scu.edu.cn"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11115</Words>
  <Characters>63356</Characters>
  <Application>Microsoft Office Word</Application>
  <DocSecurity>0</DocSecurity>
  <PresentationFormat/>
  <Lines>527</Lines>
  <Paragraphs>148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pharmacokinetic of Da-Cheng-Qi Decoction components on model rats with acute pancreatitis</vt:lpstr>
    </vt:vector>
  </TitlesOfParts>
  <Manager/>
  <Company/>
  <LinksUpToDate>false</LinksUpToDate>
  <CharactersWithSpaces>74323</CharactersWithSpaces>
  <SharedDoc>false</SharedDoc>
  <HLinks>
    <vt:vector size="192" baseType="variant">
      <vt:variant>
        <vt:i4>4980790</vt:i4>
      </vt:variant>
      <vt:variant>
        <vt:i4>93</vt:i4>
      </vt:variant>
      <vt:variant>
        <vt:i4>0</vt:i4>
      </vt:variant>
      <vt:variant>
        <vt:i4>5</vt:i4>
      </vt:variant>
      <vt:variant>
        <vt:lpwstr>http://www.sciencedirect.com/science/journal/13478613</vt:lpwstr>
      </vt:variant>
      <vt:variant>
        <vt:lpwstr/>
      </vt:variant>
      <vt:variant>
        <vt:i4>7733323</vt:i4>
      </vt:variant>
      <vt:variant>
        <vt:i4>90</vt:i4>
      </vt:variant>
      <vt:variant>
        <vt:i4>0</vt:i4>
      </vt:variant>
      <vt:variant>
        <vt:i4>5</vt:i4>
      </vt:variant>
      <vt:variant>
        <vt:lpwstr>file:C:/Documents and Settings/Administrator/Local Settings/Application Data/Youdao/Dict/Application/6.3.67.3030/resultui/frame/javascript:void(0);</vt:lpwstr>
      </vt:variant>
      <vt:variant>
        <vt:lpwstr/>
      </vt:variant>
      <vt:variant>
        <vt:i4>7733323</vt:i4>
      </vt:variant>
      <vt:variant>
        <vt:i4>87</vt:i4>
      </vt:variant>
      <vt:variant>
        <vt:i4>0</vt:i4>
      </vt:variant>
      <vt:variant>
        <vt:i4>5</vt:i4>
      </vt:variant>
      <vt:variant>
        <vt:lpwstr>file:C:/Documents and Settings/Administrator/Local Settings/Application Data/Youdao/Dict/Application/6.3.67.3030/resultui/frame/javascript:void(0);</vt:lpwstr>
      </vt:variant>
      <vt:variant>
        <vt:lpwstr/>
      </vt:variant>
      <vt:variant>
        <vt:i4>5636163</vt:i4>
      </vt:variant>
      <vt:variant>
        <vt:i4>84</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81</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78</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75</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72</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69</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66</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63</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60</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57</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54</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51</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48</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45</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42</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39</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36</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33</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30</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27</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24</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21</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18</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15</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12</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9</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6</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3</vt:i4>
      </vt:variant>
      <vt:variant>
        <vt:i4>0</vt:i4>
      </vt:variant>
      <vt:variant>
        <vt:i4>5</vt:i4>
      </vt:variant>
      <vt:variant>
        <vt:lpwstr>file:C:/Documents and Settings/Administrator/Local Settings/Application Data/Yodao/DeskDict/frame/20080616032913/javascript:void(0);</vt:lpwstr>
      </vt:variant>
      <vt:variant>
        <vt:lpwstr/>
      </vt:variant>
      <vt:variant>
        <vt:i4>5636163</vt:i4>
      </vt:variant>
      <vt:variant>
        <vt:i4>0</vt:i4>
      </vt:variant>
      <vt:variant>
        <vt:i4>0</vt:i4>
      </vt:variant>
      <vt:variant>
        <vt:i4>5</vt:i4>
      </vt:variant>
      <vt:variant>
        <vt:lpwstr>file:C:/Documents and Settings/Administrator/Local Settings/Application Data/Yodao/DeskDict/frame/20080616032913/javascript:void(0);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pharmacokinetic of Da-Cheng-Qi Decoction components on model rats with acute pancreatitis</dc:title>
  <dc:subject/>
  <dc:creator>Administrator</dc:creator>
  <cp:keywords/>
  <dc:description/>
  <cp:lastModifiedBy>Na Ma</cp:lastModifiedBy>
  <cp:revision>2</cp:revision>
  <dcterms:created xsi:type="dcterms:W3CDTF">2017-09-13T01:45:00Z</dcterms:created>
  <dcterms:modified xsi:type="dcterms:W3CDTF">2017-09-13T01:45:00Z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