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sz w:val="24"/>
          <w:szCs w:val="24"/>
        </w:rPr>
        <w:t>Name of Journal:</w:t>
      </w:r>
      <w:r w:rsidRPr="00EF6BE3">
        <w:rPr>
          <w:rFonts w:asciiTheme="majorBidi" w:hAnsiTheme="majorBidi" w:cstheme="majorBidi"/>
          <w:sz w:val="24"/>
          <w:szCs w:val="24"/>
        </w:rPr>
        <w:t xml:space="preserve"> World Journal of Transplantation</w:t>
      </w: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sz w:val="24"/>
          <w:szCs w:val="24"/>
        </w:rPr>
        <w:t>Manuscript NO:</w:t>
      </w:r>
      <w:r w:rsidRPr="00EF6BE3">
        <w:rPr>
          <w:rFonts w:asciiTheme="majorBidi" w:hAnsiTheme="majorBidi" w:cstheme="majorBidi"/>
          <w:sz w:val="24"/>
          <w:szCs w:val="24"/>
        </w:rPr>
        <w:t xml:space="preserve"> </w:t>
      </w:r>
      <w:r w:rsidRPr="00EF6BE3">
        <w:rPr>
          <w:rFonts w:asciiTheme="majorBidi" w:hAnsiTheme="majorBidi" w:cstheme="majorBidi"/>
          <w:color w:val="222222"/>
          <w:sz w:val="24"/>
          <w:szCs w:val="24"/>
        </w:rPr>
        <w:t>35348</w:t>
      </w:r>
      <w:r w:rsidRPr="00EF6BE3">
        <w:rPr>
          <w:rFonts w:asciiTheme="majorBidi" w:hAnsiTheme="majorBidi" w:cstheme="majorBidi"/>
          <w:sz w:val="24"/>
          <w:szCs w:val="24"/>
        </w:rPr>
        <w:t xml:space="preserve"> </w:t>
      </w: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sz w:val="24"/>
          <w:szCs w:val="24"/>
        </w:rPr>
        <w:t>Manuscript Type:</w:t>
      </w:r>
      <w:r w:rsidRPr="00EF6BE3">
        <w:rPr>
          <w:rFonts w:asciiTheme="majorBidi" w:hAnsiTheme="majorBidi" w:cstheme="majorBidi"/>
          <w:sz w:val="24"/>
          <w:szCs w:val="24"/>
        </w:rPr>
        <w:t xml:space="preserve"> MINIREVIEWS</w:t>
      </w: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HLA Typing and Crossmatch: A Comprehensive Review</w:t>
      </w:r>
    </w:p>
    <w:p w:rsidR="00495D00" w:rsidRDefault="00495D00" w:rsidP="00495D00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495D00" w:rsidRPr="00EF6BE3" w:rsidRDefault="00042CE5" w:rsidP="00042CE5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Funding </w:t>
      </w:r>
      <w:r w:rsidR="00495D00"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The cost of publication will be paid by Althaf MM.</w:t>
      </w:r>
      <w:bookmarkStart w:id="0" w:name="_GoBack"/>
      <w:bookmarkEnd w:id="0"/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sz w:val="24"/>
          <w:szCs w:val="24"/>
        </w:rPr>
        <w:br/>
        <w:t xml:space="preserve">Althaf MM et al. 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HLA typing/ crossmatch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/ renal transplantation</w:t>
      </w: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  <w:bdr w:val="none" w:sz="0" w:space="0" w:color="auto" w:frame="1"/>
        </w:rPr>
        <w:t>Mohammed Mahdi Althaf</w:t>
      </w:r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Mohsen El </w:t>
      </w:r>
      <w:proofErr w:type="spellStart"/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Kossi</w:t>
      </w:r>
      <w:proofErr w:type="spellEnd"/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Jon Kim </w:t>
      </w:r>
      <w:proofErr w:type="spellStart"/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Jin</w:t>
      </w:r>
      <w:proofErr w:type="spellEnd"/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 Ajay Sharma, Ahmed Halawa</w:t>
      </w: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495D00" w:rsidRPr="00EF6BE3" w:rsidRDefault="00495D00" w:rsidP="00495D00">
      <w:pPr>
        <w:pStyle w:val="PlainText"/>
        <w:spacing w:line="48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  <w:bdr w:val="none" w:sz="0" w:space="0" w:color="auto" w:frame="1"/>
        </w:rPr>
        <w:t>Mohammed Mahdi Althaf</w:t>
      </w:r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Mohsen El </w:t>
      </w:r>
      <w:proofErr w:type="spellStart"/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</w:rPr>
        <w:t>Kossi</w:t>
      </w:r>
      <w:proofErr w:type="spellEnd"/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, Jon Kim </w:t>
      </w:r>
      <w:proofErr w:type="spellStart"/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</w:rPr>
        <w:t>Jin</w:t>
      </w:r>
      <w:proofErr w:type="spellEnd"/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</w:rPr>
        <w:t>, Ajay Sharma, Ahmed Halawa,</w:t>
      </w:r>
    </w:p>
    <w:p w:rsidR="00495D00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Faculty of Health and Science, University of Liverpool, Institute of Learning and Teaching, School of Medicine, Liverpool, L69 3GB, United Kingdom</w:t>
      </w:r>
    </w:p>
    <w:p w:rsidR="00495D00" w:rsidRPr="00EF6BE3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Default="00495D00" w:rsidP="00495D0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color w:val="000000" w:themeColor="text1"/>
          <w:sz w:val="24"/>
          <w:szCs w:val="24"/>
          <w:bdr w:val="none" w:sz="0" w:space="0" w:color="auto" w:frame="1"/>
        </w:rPr>
        <w:t>Mohammed Mahdi Althaf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, Jack Pryor Renal Unit, Norfolk and Norwich University Hospital – NHS Foundation Trust, Norwich, NR4 7UY, United Kingdom</w:t>
      </w:r>
    </w:p>
    <w:p w:rsidR="00495D00" w:rsidRPr="00EF6BE3" w:rsidRDefault="00495D00" w:rsidP="00495D00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Mohsen El </w:t>
      </w:r>
      <w:proofErr w:type="spellStart"/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Kossi</w:t>
      </w:r>
      <w:proofErr w:type="spellEnd"/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Doncaster Royal Infirmary, Doncaster, DN2 5LT,</w:t>
      </w:r>
      <w:r w:rsidRPr="00EF6BE3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 xml:space="preserve"> 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United Kingdom</w:t>
      </w:r>
    </w:p>
    <w:p w:rsidR="00495D00" w:rsidRPr="00EF6BE3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Default="00495D00" w:rsidP="00495D00">
      <w:pPr>
        <w:spacing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Jon Kim </w:t>
      </w:r>
      <w:proofErr w:type="spellStart"/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Jin</w:t>
      </w:r>
      <w:proofErr w:type="spellEnd"/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</w:t>
      </w:r>
      <w:r w:rsidRPr="00EF6BE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Nottingham Children Hospital, Nottingham, NG7 2UH, United Kingdom</w:t>
      </w:r>
    </w:p>
    <w:p w:rsidR="00495D00" w:rsidRPr="00EF6BE3" w:rsidRDefault="00495D00" w:rsidP="00495D00">
      <w:pPr>
        <w:spacing w:line="48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495D00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Ajay Sharma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Royal Liverpool University Hospitals, Liverpool,</w:t>
      </w:r>
      <w:r w:rsidRPr="00EF6BE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L7 8XP, United Kingdom</w:t>
      </w:r>
    </w:p>
    <w:p w:rsidR="00495D00" w:rsidRPr="00EF6BE3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Ahmed Halawa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Sheffield Teaching Hospitals, </w:t>
      </w:r>
      <w:proofErr w:type="spellStart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Herries</w:t>
      </w:r>
      <w:proofErr w:type="spellEnd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Road, Sheffield, S5 7AU, United Kingdom</w:t>
      </w:r>
    </w:p>
    <w:p w:rsidR="00495D00" w:rsidRPr="00EF6BE3" w:rsidRDefault="00495D00" w:rsidP="00495D00">
      <w:pPr>
        <w:spacing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95D00" w:rsidRPr="00EF6BE3" w:rsidRDefault="00495D00" w:rsidP="00495D00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F6BE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Author contributions: 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Althaf MM performed the majority of the writing, prepared the figures and tables; Sharma A performed input to structure, content and wrote the abstract; El </w:t>
      </w:r>
      <w:proofErr w:type="spellStart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Kossi</w:t>
      </w:r>
      <w:proofErr w:type="spellEnd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 and </w:t>
      </w:r>
      <w:proofErr w:type="spellStart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>Jin</w:t>
      </w:r>
      <w:proofErr w:type="spellEnd"/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JK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performed input to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content; Halawa A designed the outline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, performed input to content</w:t>
      </w:r>
      <w:r w:rsidRPr="00EF6BE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coordinated the writing of the paper.</w:t>
      </w:r>
    </w:p>
    <w:p w:rsidR="00495D00" w:rsidRPr="00EF6BE3" w:rsidRDefault="00495D00" w:rsidP="00495D00">
      <w:pPr>
        <w:spacing w:after="0" w:line="48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873B9" w:rsidRDefault="00042CE5"/>
    <w:sectPr w:rsidR="0038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NzYzNjE0NTM0NTFS0lEKTi0uzszPAykwrAUA3TwrVCwAAAA="/>
  </w:docVars>
  <w:rsids>
    <w:rsidRoot w:val="00495D00"/>
    <w:rsid w:val="00042CE5"/>
    <w:rsid w:val="002617DC"/>
    <w:rsid w:val="002A7666"/>
    <w:rsid w:val="00495D00"/>
    <w:rsid w:val="004C37A0"/>
    <w:rsid w:val="006B4392"/>
    <w:rsid w:val="007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771B"/>
  <w15:chartTrackingRefBased/>
  <w15:docId w15:val="{6F6BE6DF-A378-498F-BC2D-85A5DA89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0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5D00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D00"/>
    <w:rPr>
      <w:rFonts w:ascii="Arial" w:hAnsi="Arial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49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Althaf MD</dc:creator>
  <cp:keywords/>
  <dc:description/>
  <cp:lastModifiedBy>MM Althaf MD</cp:lastModifiedBy>
  <cp:revision>2</cp:revision>
  <dcterms:created xsi:type="dcterms:W3CDTF">2017-08-22T11:09:00Z</dcterms:created>
  <dcterms:modified xsi:type="dcterms:W3CDTF">2017-08-22T11:09:00Z</dcterms:modified>
</cp:coreProperties>
</file>