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F" w:rsidRPr="006F15BB" w:rsidRDefault="00E458BF" w:rsidP="00E458BF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val="en-GB"/>
        </w:rPr>
      </w:pPr>
      <w:r w:rsidRPr="006F15BB">
        <w:rPr>
          <w:rFonts w:ascii="Book Antiqua" w:hAnsi="Book Antiqua" w:cs="Arial"/>
          <w:b/>
          <w:lang w:val="en-GB"/>
        </w:rPr>
        <w:t>Appendix 1: ICD</w:t>
      </w:r>
      <w:r>
        <w:rPr>
          <w:rFonts w:ascii="Book Antiqua" w:hAnsi="Book Antiqua" w:cs="Arial"/>
          <w:b/>
          <w:lang w:val="en-GB"/>
        </w:rPr>
        <w:t>-</w:t>
      </w:r>
      <w:r w:rsidRPr="006F15BB">
        <w:rPr>
          <w:rFonts w:ascii="Book Antiqua" w:hAnsi="Book Antiqua" w:cs="Arial"/>
          <w:b/>
          <w:lang w:val="en-GB"/>
        </w:rPr>
        <w:t>9 codes used for case inclusion</w:t>
      </w:r>
    </w:p>
    <w:p w:rsidR="00E458BF" w:rsidRPr="006F15BB" w:rsidRDefault="00E458BF" w:rsidP="00E458BF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-GB"/>
        </w:rPr>
      </w:pPr>
    </w:p>
    <w:tbl>
      <w:tblPr>
        <w:tblW w:w="9535" w:type="dxa"/>
        <w:tblLayout w:type="fixed"/>
        <w:tblLook w:val="04A0" w:firstRow="1" w:lastRow="0" w:firstColumn="1" w:lastColumn="0" w:noHBand="0" w:noVBand="1"/>
      </w:tblPr>
      <w:tblGrid>
        <w:gridCol w:w="1380"/>
        <w:gridCol w:w="1495"/>
        <w:gridCol w:w="6660"/>
      </w:tblGrid>
      <w:tr w:rsidR="00E458BF" w:rsidRPr="006F15BB" w:rsidTr="001002E8">
        <w:trPr>
          <w:trHeight w:val="3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6F15BB">
              <w:rPr>
                <w:rFonts w:ascii="Book Antiqua" w:eastAsia="Times New Roman" w:hAnsi="Book Antiqua" w:cs="Arial"/>
                <w:b/>
              </w:rPr>
              <w:t>ICD</w:t>
            </w:r>
            <w:r>
              <w:rPr>
                <w:rFonts w:ascii="Book Antiqua" w:eastAsia="Times New Roman" w:hAnsi="Book Antiqua" w:cs="Arial"/>
                <w:b/>
              </w:rPr>
              <w:t>-</w:t>
            </w:r>
            <w:r w:rsidRPr="006F15BB">
              <w:rPr>
                <w:rFonts w:ascii="Book Antiqua" w:eastAsia="Times New Roman" w:hAnsi="Book Antiqua" w:cs="Arial"/>
                <w:b/>
              </w:rPr>
              <w:t>9</w:t>
            </w:r>
            <w:r w:rsidRPr="006F15BB">
              <w:rPr>
                <w:rFonts w:ascii="Book Antiqua" w:eastAsia="Times New Roman" w:hAnsi="Book Antiqua" w:cs="Arial"/>
                <w:b/>
                <w:vertAlign w:val="superscript"/>
              </w:rPr>
              <w:t>1</w:t>
            </w:r>
            <w:r w:rsidRPr="006F15BB">
              <w:rPr>
                <w:rFonts w:ascii="Book Antiqua" w:eastAsia="Times New Roman" w:hAnsi="Book Antiqua" w:cs="Arial"/>
                <w:b/>
              </w:rPr>
              <w:t xml:space="preserve"> Code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6F15BB">
              <w:rPr>
                <w:rFonts w:ascii="Book Antiqua" w:eastAsia="Times New Roman" w:hAnsi="Book Antiqua" w:cs="Arial"/>
                <w:b/>
              </w:rPr>
              <w:t>Frequency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6F15BB">
              <w:rPr>
                <w:rFonts w:ascii="Book Antiqua" w:eastAsia="Times New Roman" w:hAnsi="Book Antiqua" w:cs="Arial"/>
                <w:b/>
              </w:rPr>
              <w:t>Description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3347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intertrochanteric section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2077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unspecified part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1417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Other closed transcervical fracture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479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subtrochanteric section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292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Fracture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733.14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287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Pathologic fracture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242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base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821.23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229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epiphysis, lower (separation)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185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midcervical section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733.15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153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Pathologic fracture of other specified part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135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trochanteric section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intracapsular section of neck of femur, unspecified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shaft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733.96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Stress fracture of femoral neck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Closed fracture of epiphysis (separation) (upper) of neck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Pertrochanteric fracture of femur closed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Fracture of other and unspecified parts of femur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Transcervical fracture closed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Fracture of shaft or unspecified part of femur closed</w:t>
            </w:r>
          </w:p>
        </w:tc>
      </w:tr>
      <w:tr w:rsidR="00E458BF" w:rsidRPr="006F15BB" w:rsidTr="001002E8">
        <w:trPr>
          <w:trHeight w:val="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820.13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F15BB">
              <w:rPr>
                <w:rFonts w:ascii="Book Antiqua" w:eastAsia="Times New Roman" w:hAnsi="Book Antiqua" w:cs="Arial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BF" w:rsidRPr="006F15BB" w:rsidRDefault="00E458BF" w:rsidP="001002E8">
            <w:pPr>
              <w:adjustRightInd w:val="0"/>
              <w:snapToGrid w:val="0"/>
              <w:spacing w:line="360" w:lineRule="auto"/>
              <w:ind w:right="-190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6F15BB">
              <w:rPr>
                <w:rFonts w:ascii="Book Antiqua" w:eastAsia="Times New Roman" w:hAnsi="Book Antiqua" w:cs="Arial"/>
                <w:color w:val="000000"/>
              </w:rPr>
              <w:t>Open fracture of base of neck of femur</w:t>
            </w:r>
          </w:p>
        </w:tc>
      </w:tr>
    </w:tbl>
    <w:p w:rsidR="00E458BF" w:rsidRPr="00016B35" w:rsidRDefault="00E458BF" w:rsidP="00E458BF">
      <w:pPr>
        <w:adjustRightInd w:val="0"/>
        <w:snapToGrid w:val="0"/>
        <w:spacing w:line="360" w:lineRule="auto"/>
        <w:ind w:right="1460"/>
        <w:jc w:val="both"/>
        <w:rPr>
          <w:rFonts w:ascii="Book Antiqua" w:hAnsi="Book Antiqua" w:cs="Arial"/>
          <w:lang w:val="en-GB"/>
        </w:rPr>
      </w:pPr>
    </w:p>
    <w:p w:rsidR="00E458BF" w:rsidRPr="00016B35" w:rsidRDefault="00E458BF" w:rsidP="00E458BF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val="en-GB" w:eastAsia="zh-CN"/>
        </w:rPr>
      </w:pPr>
      <w:r w:rsidRPr="00016B35">
        <w:rPr>
          <w:rFonts w:ascii="Book Antiqua" w:hAnsi="Book Antiqua" w:cs="Arial"/>
          <w:vertAlign w:val="superscript"/>
          <w:lang w:val="en-GB"/>
        </w:rPr>
        <w:t>1</w:t>
      </w:r>
      <w:r w:rsidRPr="00016B35">
        <w:rPr>
          <w:rFonts w:ascii="Book Antiqua" w:hAnsi="Book Antiqua" w:cs="Arial"/>
          <w:lang w:val="en-GB"/>
        </w:rPr>
        <w:t>ICD-9: International Classification of Diseas</w:t>
      </w:r>
      <w:r w:rsidRPr="00016B35">
        <w:rPr>
          <w:rFonts w:ascii="Book Antiqua" w:hAnsi="Book Antiqua"/>
          <w:lang w:val="en-GB"/>
        </w:rPr>
        <w:t>es, 9</w:t>
      </w:r>
      <w:r w:rsidRPr="00016B35">
        <w:rPr>
          <w:rFonts w:ascii="Book Antiqua" w:hAnsi="Book Antiqua"/>
          <w:vertAlign w:val="superscript"/>
          <w:lang w:val="en-GB"/>
        </w:rPr>
        <w:t>th</w:t>
      </w:r>
      <w:r w:rsidRPr="00016B35">
        <w:rPr>
          <w:rFonts w:ascii="Book Antiqua" w:hAnsi="Book Antiqua"/>
          <w:lang w:val="en-GB"/>
        </w:rPr>
        <w:t xml:space="preserve"> Edition</w:t>
      </w:r>
      <w:r w:rsidR="00016B35" w:rsidRPr="00016B35">
        <w:rPr>
          <w:rFonts w:ascii="Book Antiqua" w:hAnsi="Book Antiqua" w:hint="eastAsia"/>
          <w:lang w:val="en-GB" w:eastAsia="zh-CN"/>
        </w:rPr>
        <w:t>.</w:t>
      </w:r>
    </w:p>
    <w:p w:rsidR="00613674" w:rsidRPr="00E458BF" w:rsidRDefault="00613674" w:rsidP="00E458BF">
      <w:pPr>
        <w:adjustRightInd w:val="0"/>
        <w:snapToGrid w:val="0"/>
        <w:spacing w:line="360" w:lineRule="auto"/>
        <w:jc w:val="both"/>
        <w:rPr>
          <w:rFonts w:ascii="Book Antiqua" w:hAnsi="Book Antiqua" w:cs="Times New Roman" w:hint="eastAsia"/>
          <w:lang w:val="en-GB" w:eastAsia="zh-CN"/>
        </w:rPr>
      </w:pPr>
      <w:bookmarkStart w:id="0" w:name="_GoBack"/>
      <w:bookmarkEnd w:id="0"/>
    </w:p>
    <w:sectPr w:rsidR="00613674" w:rsidRPr="00E458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94" w:rsidRDefault="00CA0794" w:rsidP="00BB3F62">
      <w:r>
        <w:separator/>
      </w:r>
    </w:p>
  </w:endnote>
  <w:endnote w:type="continuationSeparator" w:id="0">
    <w:p w:rsidR="00CA0794" w:rsidRDefault="00CA0794" w:rsidP="00BB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94" w:rsidRDefault="00CA0794" w:rsidP="00BB3F62">
      <w:r>
        <w:separator/>
      </w:r>
    </w:p>
  </w:footnote>
  <w:footnote w:type="continuationSeparator" w:id="0">
    <w:p w:rsidR="00CA0794" w:rsidRDefault="00CA0794" w:rsidP="00BB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DA"/>
    <w:rsid w:val="00016B35"/>
    <w:rsid w:val="00613674"/>
    <w:rsid w:val="00BB3F62"/>
    <w:rsid w:val="00C872DA"/>
    <w:rsid w:val="00CA0794"/>
    <w:rsid w:val="00E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BF"/>
    <w:pPr>
      <w:spacing w:after="0" w:line="240" w:lineRule="auto"/>
    </w:pPr>
    <w:rPr>
      <w:rFonts w:eastAsia="宋体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F62"/>
    <w:pPr>
      <w:tabs>
        <w:tab w:val="center" w:pos="4153"/>
        <w:tab w:val="right" w:pos="8306"/>
      </w:tabs>
    </w:pPr>
    <w:rPr>
      <w:rFonts w:eastAsiaTheme="minorEastAsia"/>
      <w:sz w:val="22"/>
      <w:szCs w:val="22"/>
      <w:lang w:eastAsia="zh-CN"/>
    </w:rPr>
  </w:style>
  <w:style w:type="character" w:customStyle="1" w:styleId="Char">
    <w:name w:val="页眉 Char"/>
    <w:basedOn w:val="a0"/>
    <w:link w:val="a3"/>
    <w:uiPriority w:val="99"/>
    <w:rsid w:val="00BB3F62"/>
  </w:style>
  <w:style w:type="paragraph" w:styleId="a4">
    <w:name w:val="footer"/>
    <w:basedOn w:val="a"/>
    <w:link w:val="Char0"/>
    <w:uiPriority w:val="99"/>
    <w:unhideWhenUsed/>
    <w:rsid w:val="00BB3F62"/>
    <w:pPr>
      <w:tabs>
        <w:tab w:val="center" w:pos="4153"/>
        <w:tab w:val="right" w:pos="8306"/>
      </w:tabs>
    </w:pPr>
    <w:rPr>
      <w:rFonts w:eastAsiaTheme="minorEastAsia"/>
      <w:sz w:val="22"/>
      <w:szCs w:val="22"/>
      <w:lang w:eastAsia="zh-CN"/>
    </w:rPr>
  </w:style>
  <w:style w:type="character" w:customStyle="1" w:styleId="Char0">
    <w:name w:val="页脚 Char"/>
    <w:basedOn w:val="a0"/>
    <w:link w:val="a4"/>
    <w:uiPriority w:val="99"/>
    <w:rsid w:val="00BB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BF"/>
    <w:pPr>
      <w:spacing w:after="0" w:line="240" w:lineRule="auto"/>
    </w:pPr>
    <w:rPr>
      <w:rFonts w:eastAsia="宋体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F62"/>
    <w:pPr>
      <w:tabs>
        <w:tab w:val="center" w:pos="4153"/>
        <w:tab w:val="right" w:pos="8306"/>
      </w:tabs>
    </w:pPr>
    <w:rPr>
      <w:rFonts w:eastAsiaTheme="minorEastAsia"/>
      <w:sz w:val="22"/>
      <w:szCs w:val="22"/>
      <w:lang w:eastAsia="zh-CN"/>
    </w:rPr>
  </w:style>
  <w:style w:type="character" w:customStyle="1" w:styleId="Char">
    <w:name w:val="页眉 Char"/>
    <w:basedOn w:val="a0"/>
    <w:link w:val="a3"/>
    <w:uiPriority w:val="99"/>
    <w:rsid w:val="00BB3F62"/>
  </w:style>
  <w:style w:type="paragraph" w:styleId="a4">
    <w:name w:val="footer"/>
    <w:basedOn w:val="a"/>
    <w:link w:val="Char0"/>
    <w:uiPriority w:val="99"/>
    <w:unhideWhenUsed/>
    <w:rsid w:val="00BB3F62"/>
    <w:pPr>
      <w:tabs>
        <w:tab w:val="center" w:pos="4153"/>
        <w:tab w:val="right" w:pos="8306"/>
      </w:tabs>
    </w:pPr>
    <w:rPr>
      <w:rFonts w:eastAsiaTheme="minorEastAsia"/>
      <w:sz w:val="22"/>
      <w:szCs w:val="22"/>
      <w:lang w:eastAsia="zh-CN"/>
    </w:rPr>
  </w:style>
  <w:style w:type="character" w:customStyle="1" w:styleId="Char0">
    <w:name w:val="页脚 Char"/>
    <w:basedOn w:val="a0"/>
    <w:link w:val="a4"/>
    <w:uiPriority w:val="99"/>
    <w:rsid w:val="00BB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微软中国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2017-10-19T07:11:00Z</dcterms:created>
  <dcterms:modified xsi:type="dcterms:W3CDTF">2017-10-19T07:12:00Z</dcterms:modified>
</cp:coreProperties>
</file>