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52B2" w14:textId="77777777" w:rsidR="0018334C" w:rsidRPr="0014527C" w:rsidRDefault="0018334C" w:rsidP="003549EB">
      <w:pPr>
        <w:snapToGrid w:val="0"/>
        <w:spacing w:after="0" w:line="360" w:lineRule="auto"/>
        <w:jc w:val="both"/>
        <w:rPr>
          <w:rFonts w:ascii="Book Antiqua" w:hAnsi="Book Antiqua"/>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14527C">
        <w:rPr>
          <w:rFonts w:ascii="Book Antiqua" w:hAnsi="Book Antiqua"/>
          <w:b/>
          <w:sz w:val="24"/>
          <w:szCs w:val="24"/>
          <w:highlight w:val="white"/>
          <w:lang w:eastAsia="zh-CN"/>
        </w:rPr>
        <w:t xml:space="preserve">Name of </w:t>
      </w:r>
      <w:r w:rsidRPr="0014527C">
        <w:rPr>
          <w:rFonts w:ascii="Book Antiqua" w:hAnsi="Book Antiqua"/>
          <w:b/>
          <w:caps/>
          <w:sz w:val="24"/>
          <w:szCs w:val="24"/>
          <w:highlight w:val="white"/>
          <w:lang w:eastAsia="zh-CN"/>
        </w:rPr>
        <w:t>j</w:t>
      </w:r>
      <w:r w:rsidRPr="0014527C">
        <w:rPr>
          <w:rFonts w:ascii="Book Antiqua" w:hAnsi="Book Antiqua"/>
          <w:b/>
          <w:sz w:val="24"/>
          <w:szCs w:val="24"/>
          <w:highlight w:val="white"/>
          <w:lang w:eastAsia="zh-CN"/>
        </w:rPr>
        <w:t xml:space="preserve">ournal: </w:t>
      </w:r>
      <w:bookmarkStart w:id="19" w:name="OLE_LINK718"/>
      <w:bookmarkStart w:id="20" w:name="OLE_LINK719"/>
      <w:r w:rsidRPr="0014527C">
        <w:rPr>
          <w:rFonts w:ascii="Book Antiqua" w:hAnsi="Book Antiqua"/>
          <w:b/>
          <w:i/>
          <w:sz w:val="24"/>
          <w:szCs w:val="24"/>
          <w:highlight w:val="white"/>
          <w:lang w:eastAsia="zh-CN"/>
        </w:rPr>
        <w:t>World Journal of Gastroenterology</w:t>
      </w:r>
      <w:bookmarkEnd w:id="19"/>
      <w:bookmarkEnd w:id="20"/>
    </w:p>
    <w:p w14:paraId="73344B68" w14:textId="33E1DE98" w:rsidR="0018334C" w:rsidRPr="0014527C" w:rsidRDefault="0018334C" w:rsidP="003549EB">
      <w:pPr>
        <w:snapToGrid w:val="0"/>
        <w:spacing w:after="0" w:line="360" w:lineRule="auto"/>
        <w:jc w:val="both"/>
        <w:rPr>
          <w:rFonts w:ascii="Book Antiqua" w:hAnsi="Book Antiqua"/>
          <w:b/>
          <w:i/>
          <w:sz w:val="24"/>
          <w:szCs w:val="24"/>
          <w:highlight w:val="white"/>
          <w:lang w:eastAsia="zh-CN"/>
        </w:rPr>
      </w:pPr>
      <w:bookmarkStart w:id="21" w:name="OLE_LINK485"/>
      <w:bookmarkStart w:id="22" w:name="OLE_LINK486"/>
      <w:bookmarkStart w:id="23" w:name="OLE_LINK661"/>
      <w:bookmarkStart w:id="24" w:name="OLE_LINK768"/>
      <w:bookmarkStart w:id="25" w:name="OLE_LINK514"/>
      <w:bookmarkStart w:id="26" w:name="OLE_LINK515"/>
      <w:r w:rsidRPr="0014527C">
        <w:rPr>
          <w:rFonts w:ascii="Book Antiqua" w:hAnsi="Book Antiqua"/>
          <w:b/>
          <w:sz w:val="24"/>
          <w:szCs w:val="24"/>
          <w:highlight w:val="white"/>
          <w:lang w:val="pl-PL" w:eastAsia="zh-CN"/>
        </w:rPr>
        <w:t>Manuscript NO:</w:t>
      </w:r>
      <w:bookmarkEnd w:id="21"/>
      <w:bookmarkEnd w:id="22"/>
      <w:bookmarkEnd w:id="23"/>
      <w:bookmarkEnd w:id="24"/>
      <w:r w:rsidRPr="0014527C">
        <w:rPr>
          <w:rFonts w:ascii="Book Antiqua" w:hAnsi="Book Antiqua"/>
          <w:b/>
          <w:sz w:val="24"/>
          <w:szCs w:val="24"/>
          <w:highlight w:val="white"/>
          <w:lang w:val="pl-PL" w:eastAsia="zh-CN"/>
        </w:rPr>
        <w:t xml:space="preserve"> 35918</w:t>
      </w:r>
    </w:p>
    <w:p w14:paraId="383DBF55" w14:textId="2BEE9EC3" w:rsidR="0018334C" w:rsidRPr="0014527C" w:rsidRDefault="0018334C" w:rsidP="003549EB">
      <w:pPr>
        <w:snapToGrid w:val="0"/>
        <w:spacing w:after="0" w:line="360" w:lineRule="auto"/>
        <w:jc w:val="both"/>
        <w:rPr>
          <w:rFonts w:ascii="Book Antiqua" w:hAnsi="Book Antiqua" w:cs="SimSun"/>
          <w:b/>
          <w:sz w:val="24"/>
          <w:szCs w:val="24"/>
          <w:lang w:val="it-IT" w:eastAsia="zh-CN"/>
        </w:rPr>
      </w:pPr>
      <w:bookmarkStart w:id="27" w:name="OLE_LINK511"/>
      <w:bookmarkStart w:id="28" w:name="OLE_LINK512"/>
      <w:bookmarkEnd w:id="25"/>
      <w:bookmarkEnd w:id="26"/>
      <w:r w:rsidRPr="0014527C">
        <w:rPr>
          <w:rFonts w:ascii="Book Antiqua" w:hAnsi="Book Antiqua" w:cs="SimSun"/>
          <w:b/>
          <w:sz w:val="24"/>
          <w:szCs w:val="24"/>
          <w:highlight w:val="white"/>
          <w:lang w:val="it-IT" w:eastAsia="zh-CN"/>
        </w:rPr>
        <w:t xml:space="preserve">Manuscript </w:t>
      </w:r>
      <w:r w:rsidRPr="0014527C">
        <w:rPr>
          <w:rFonts w:ascii="Book Antiqua" w:hAnsi="Book Antiqua" w:cs="SimSun"/>
          <w:b/>
          <w:caps/>
          <w:sz w:val="24"/>
          <w:szCs w:val="24"/>
          <w:highlight w:val="white"/>
          <w:lang w:eastAsia="zh-CN"/>
        </w:rPr>
        <w:t>t</w:t>
      </w:r>
      <w:r w:rsidRPr="0014527C">
        <w:rPr>
          <w:rFonts w:ascii="Book Antiqua" w:hAnsi="Book Antiqua" w:cs="SimSun"/>
          <w:b/>
          <w:sz w:val="24"/>
          <w:szCs w:val="24"/>
          <w:highlight w:val="white"/>
          <w:lang w:val="it-IT" w:eastAsia="zh-CN"/>
        </w:rPr>
        <w:t>ype</w:t>
      </w:r>
      <w:r w:rsidRPr="0014527C">
        <w:rPr>
          <w:rFonts w:ascii="Book Antiqua" w:hAnsi="Book Antiqua" w:cs="SimSun"/>
          <w:b/>
          <w:sz w:val="24"/>
          <w:szCs w:val="24"/>
          <w:lang w:val="it-IT" w:eastAsia="zh-CN"/>
        </w:rPr>
        <w:t>:</w:t>
      </w:r>
      <w:bookmarkEnd w:id="0"/>
      <w:bookmarkEnd w:id="1"/>
      <w:bookmarkEnd w:id="2"/>
      <w:bookmarkEnd w:id="3"/>
      <w:bookmarkEnd w:id="4"/>
      <w:bookmarkEnd w:id="5"/>
      <w:bookmarkEnd w:id="6"/>
      <w:bookmarkEnd w:id="7"/>
      <w:bookmarkEnd w:id="8"/>
      <w:bookmarkEnd w:id="9"/>
      <w:bookmarkEnd w:id="10"/>
      <w:r w:rsidRPr="0014527C">
        <w:rPr>
          <w:rFonts w:ascii="Book Antiqua" w:hAnsi="Book Antiqua" w:cs="SimSun"/>
          <w:b/>
          <w:sz w:val="24"/>
          <w:szCs w:val="24"/>
          <w:lang w:val="it-IT" w:eastAsia="zh-CN"/>
        </w:rPr>
        <w:t xml:space="preserve"> ORIGINAL ARTICLE</w:t>
      </w:r>
    </w:p>
    <w:bookmarkEnd w:id="11"/>
    <w:bookmarkEnd w:id="12"/>
    <w:bookmarkEnd w:id="13"/>
    <w:bookmarkEnd w:id="14"/>
    <w:bookmarkEnd w:id="15"/>
    <w:bookmarkEnd w:id="16"/>
    <w:bookmarkEnd w:id="17"/>
    <w:bookmarkEnd w:id="18"/>
    <w:bookmarkEnd w:id="27"/>
    <w:bookmarkEnd w:id="28"/>
    <w:p w14:paraId="34431029"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7C4D698A" w14:textId="4F2B3E0A" w:rsidR="0018334C" w:rsidRPr="0014527C" w:rsidRDefault="0018334C" w:rsidP="003549EB">
      <w:pPr>
        <w:snapToGrid w:val="0"/>
        <w:spacing w:after="0" w:line="360" w:lineRule="auto"/>
        <w:jc w:val="both"/>
        <w:rPr>
          <w:rFonts w:ascii="Book Antiqua" w:hAnsi="Book Antiqua"/>
          <w:b/>
          <w:i/>
          <w:sz w:val="24"/>
          <w:szCs w:val="24"/>
          <w:lang w:eastAsia="zh-CN"/>
        </w:rPr>
      </w:pPr>
      <w:r w:rsidRPr="0014527C">
        <w:rPr>
          <w:rFonts w:ascii="Book Antiqua" w:hAnsi="Book Antiqua"/>
          <w:b/>
          <w:i/>
          <w:sz w:val="24"/>
          <w:szCs w:val="24"/>
          <w:lang w:eastAsia="zh-CN"/>
        </w:rPr>
        <w:t>Randomized Controlled Trial</w:t>
      </w:r>
    </w:p>
    <w:p w14:paraId="3EF45546" w14:textId="45C726B1" w:rsidR="00132C89" w:rsidRPr="0014527C" w:rsidRDefault="00F740C0"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t>M</w:t>
      </w:r>
      <w:r w:rsidR="00132C89" w:rsidRPr="0014527C">
        <w:rPr>
          <w:rFonts w:ascii="Book Antiqua" w:hAnsi="Book Antiqua"/>
          <w:b/>
          <w:sz w:val="24"/>
          <w:szCs w:val="24"/>
        </w:rPr>
        <w:t>ulticenter</w:t>
      </w:r>
      <w:r w:rsidR="00844A8C" w:rsidRPr="0014527C">
        <w:rPr>
          <w:rFonts w:ascii="Book Antiqua" w:hAnsi="Book Antiqua"/>
          <w:b/>
          <w:sz w:val="24"/>
          <w:szCs w:val="24"/>
        </w:rPr>
        <w:t xml:space="preserve">, </w:t>
      </w:r>
      <w:r w:rsidR="0018334C" w:rsidRPr="0014527C">
        <w:rPr>
          <w:rFonts w:ascii="Book Antiqua" w:hAnsi="Book Antiqua"/>
          <w:b/>
          <w:sz w:val="24"/>
          <w:szCs w:val="24"/>
        </w:rPr>
        <w:t>randomized study to optimize bowel preparation for colon capsule endoscopy</w:t>
      </w:r>
    </w:p>
    <w:p w14:paraId="67FD2119"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32D65FD9" w14:textId="2F54B1C0" w:rsidR="00D53272" w:rsidRPr="0014527C" w:rsidRDefault="0018334C" w:rsidP="003549EB">
      <w:pPr>
        <w:snapToGrid w:val="0"/>
        <w:spacing w:after="0" w:line="360" w:lineRule="auto"/>
        <w:jc w:val="both"/>
        <w:rPr>
          <w:rFonts w:ascii="Book Antiqua" w:hAnsi="Book Antiqua"/>
          <w:b/>
          <w:sz w:val="24"/>
          <w:szCs w:val="24"/>
        </w:rPr>
      </w:pPr>
      <w:r w:rsidRPr="0014527C">
        <w:rPr>
          <w:rFonts w:ascii="Book Antiqua" w:hAnsi="Book Antiqua"/>
          <w:sz w:val="24"/>
          <w:szCs w:val="24"/>
        </w:rPr>
        <w:t>Kastenberg</w:t>
      </w:r>
      <w:r w:rsidRPr="0014527C">
        <w:rPr>
          <w:rFonts w:ascii="Book Antiqua" w:hAnsi="Book Antiqua"/>
          <w:sz w:val="24"/>
          <w:szCs w:val="24"/>
          <w:lang w:eastAsia="zh-CN"/>
        </w:rPr>
        <w:t xml:space="preserve"> D </w:t>
      </w:r>
      <w:r w:rsidRPr="0014527C">
        <w:rPr>
          <w:rFonts w:ascii="Book Antiqua" w:hAnsi="Book Antiqua"/>
          <w:i/>
          <w:sz w:val="24"/>
          <w:szCs w:val="24"/>
          <w:lang w:eastAsia="zh-CN"/>
        </w:rPr>
        <w:t>et al</w:t>
      </w:r>
      <w:r w:rsidRPr="0014527C">
        <w:rPr>
          <w:rFonts w:ascii="Book Antiqua" w:hAnsi="Book Antiqua"/>
          <w:sz w:val="24"/>
          <w:szCs w:val="24"/>
          <w:lang w:eastAsia="zh-CN"/>
        </w:rPr>
        <w:t>.</w:t>
      </w:r>
      <w:r w:rsidR="00D53272" w:rsidRPr="0014527C">
        <w:rPr>
          <w:rFonts w:ascii="Book Antiqua" w:hAnsi="Book Antiqua"/>
          <w:b/>
          <w:sz w:val="24"/>
          <w:szCs w:val="24"/>
        </w:rPr>
        <w:t xml:space="preserve"> </w:t>
      </w:r>
      <w:r w:rsidR="00844A8C" w:rsidRPr="0014527C">
        <w:rPr>
          <w:rFonts w:ascii="Book Antiqua" w:hAnsi="Book Antiqua"/>
          <w:sz w:val="24"/>
          <w:szCs w:val="24"/>
        </w:rPr>
        <w:t>Optimizing bowel preparation for capsule colonoscop</w:t>
      </w:r>
      <w:r w:rsidR="004D103F" w:rsidRPr="0014527C">
        <w:rPr>
          <w:rFonts w:ascii="Book Antiqua" w:hAnsi="Book Antiqua"/>
          <w:sz w:val="24"/>
          <w:szCs w:val="24"/>
        </w:rPr>
        <w:t xml:space="preserve">y </w:t>
      </w:r>
      <w:r w:rsidR="00D53272" w:rsidRPr="0014527C">
        <w:rPr>
          <w:rFonts w:ascii="Book Antiqua" w:hAnsi="Book Antiqua"/>
          <w:sz w:val="24"/>
          <w:szCs w:val="24"/>
        </w:rPr>
        <w:t xml:space="preserve"> </w:t>
      </w:r>
    </w:p>
    <w:p w14:paraId="75917331"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3E7832CD" w14:textId="2655E115" w:rsidR="00132C89" w:rsidRPr="0014527C" w:rsidRDefault="00132C89" w:rsidP="003549EB">
      <w:pPr>
        <w:snapToGrid w:val="0"/>
        <w:spacing w:after="0" w:line="360" w:lineRule="auto"/>
        <w:jc w:val="both"/>
        <w:rPr>
          <w:rFonts w:ascii="Book Antiqua" w:hAnsi="Book Antiqua"/>
          <w:sz w:val="24"/>
          <w:szCs w:val="24"/>
        </w:rPr>
      </w:pPr>
      <w:r w:rsidRPr="0014527C">
        <w:rPr>
          <w:rFonts w:ascii="Book Antiqua" w:hAnsi="Book Antiqua"/>
          <w:sz w:val="24"/>
          <w:szCs w:val="24"/>
        </w:rPr>
        <w:t>David Kastenberg,</w:t>
      </w:r>
      <w:r w:rsidR="00E7292C" w:rsidRPr="0014527C">
        <w:rPr>
          <w:rFonts w:ascii="Book Antiqua" w:hAnsi="Book Antiqua"/>
          <w:sz w:val="24"/>
          <w:szCs w:val="24"/>
          <w:lang w:eastAsia="zh-CN"/>
        </w:rPr>
        <w:t xml:space="preserve"> </w:t>
      </w:r>
      <w:r w:rsidRPr="0014527C">
        <w:rPr>
          <w:rFonts w:ascii="Book Antiqua" w:hAnsi="Book Antiqua"/>
          <w:sz w:val="24"/>
          <w:szCs w:val="24"/>
        </w:rPr>
        <w:t>Wilmot C</w:t>
      </w:r>
      <w:r w:rsidR="00E7292C" w:rsidRPr="0014527C">
        <w:rPr>
          <w:rFonts w:ascii="Book Antiqua" w:hAnsi="Book Antiqua"/>
          <w:sz w:val="24"/>
          <w:szCs w:val="24"/>
          <w:lang w:eastAsia="zh-CN"/>
        </w:rPr>
        <w:t xml:space="preserve"> </w:t>
      </w:r>
      <w:r w:rsidRPr="0014527C">
        <w:rPr>
          <w:rFonts w:ascii="Book Antiqua" w:hAnsi="Book Antiqua"/>
          <w:sz w:val="24"/>
          <w:szCs w:val="24"/>
        </w:rPr>
        <w:t>Burch Jr,</w:t>
      </w:r>
      <w:r w:rsidR="00E7292C" w:rsidRPr="0014527C">
        <w:rPr>
          <w:rFonts w:ascii="Book Antiqua" w:hAnsi="Book Antiqua"/>
          <w:sz w:val="24"/>
          <w:szCs w:val="24"/>
          <w:lang w:eastAsia="zh-CN"/>
        </w:rPr>
        <w:t xml:space="preserve"> </w:t>
      </w:r>
      <w:r w:rsidRPr="0014527C">
        <w:rPr>
          <w:rFonts w:ascii="Book Antiqua" w:hAnsi="Book Antiqua"/>
          <w:sz w:val="24"/>
          <w:szCs w:val="24"/>
        </w:rPr>
        <w:t>David P</w:t>
      </w:r>
      <w:r w:rsidR="00E7292C" w:rsidRPr="0014527C">
        <w:rPr>
          <w:rFonts w:ascii="Book Antiqua" w:hAnsi="Book Antiqua"/>
          <w:sz w:val="24"/>
          <w:szCs w:val="24"/>
          <w:lang w:eastAsia="zh-CN"/>
        </w:rPr>
        <w:t xml:space="preserve"> </w:t>
      </w:r>
      <w:r w:rsidRPr="0014527C">
        <w:rPr>
          <w:rFonts w:ascii="Book Antiqua" w:hAnsi="Book Antiqua"/>
          <w:sz w:val="24"/>
          <w:szCs w:val="24"/>
        </w:rPr>
        <w:t>Romeo,</w:t>
      </w:r>
      <w:r w:rsidR="00E7292C" w:rsidRPr="0014527C">
        <w:rPr>
          <w:rFonts w:ascii="Book Antiqua" w:hAnsi="Book Antiqua"/>
          <w:sz w:val="24"/>
          <w:szCs w:val="24"/>
          <w:lang w:eastAsia="zh-CN"/>
        </w:rPr>
        <w:t xml:space="preserve"> </w:t>
      </w:r>
      <w:r w:rsidRPr="0014527C">
        <w:rPr>
          <w:rFonts w:ascii="Book Antiqua" w:hAnsi="Book Antiqua"/>
          <w:sz w:val="24"/>
          <w:szCs w:val="24"/>
        </w:rPr>
        <w:t>Pankaj K</w:t>
      </w:r>
      <w:r w:rsidR="00E7292C" w:rsidRPr="0014527C">
        <w:rPr>
          <w:rFonts w:ascii="Book Antiqua" w:hAnsi="Book Antiqua"/>
          <w:sz w:val="24"/>
          <w:szCs w:val="24"/>
          <w:lang w:eastAsia="zh-CN"/>
        </w:rPr>
        <w:t xml:space="preserve"> </w:t>
      </w:r>
      <w:r w:rsidRPr="0014527C">
        <w:rPr>
          <w:rFonts w:ascii="Book Antiqua" w:hAnsi="Book Antiqua"/>
          <w:sz w:val="24"/>
          <w:szCs w:val="24"/>
        </w:rPr>
        <w:t>Kashyap, David C</w:t>
      </w:r>
      <w:r w:rsidR="00E7292C" w:rsidRPr="0014527C">
        <w:rPr>
          <w:rFonts w:ascii="Book Antiqua" w:hAnsi="Book Antiqua"/>
          <w:sz w:val="24"/>
          <w:szCs w:val="24"/>
          <w:lang w:eastAsia="zh-CN"/>
        </w:rPr>
        <w:t xml:space="preserve"> </w:t>
      </w:r>
      <w:r w:rsidRPr="0014527C">
        <w:rPr>
          <w:rFonts w:ascii="Book Antiqua" w:hAnsi="Book Antiqua"/>
          <w:sz w:val="24"/>
          <w:szCs w:val="24"/>
        </w:rPr>
        <w:t>Pound,</w:t>
      </w:r>
      <w:r w:rsidR="00E7292C" w:rsidRPr="0014527C">
        <w:rPr>
          <w:rFonts w:ascii="Book Antiqua" w:hAnsi="Book Antiqua"/>
          <w:sz w:val="24"/>
          <w:szCs w:val="24"/>
          <w:lang w:eastAsia="zh-CN"/>
        </w:rPr>
        <w:t xml:space="preserve"> </w:t>
      </w:r>
      <w:r w:rsidRPr="0014527C">
        <w:rPr>
          <w:rFonts w:ascii="Book Antiqua" w:hAnsi="Book Antiqua"/>
          <w:sz w:val="24"/>
          <w:szCs w:val="24"/>
        </w:rPr>
        <w:t>Neophytos Papageorgiou,</w:t>
      </w:r>
      <w:r w:rsidR="00E7292C" w:rsidRPr="0014527C">
        <w:rPr>
          <w:rFonts w:ascii="Book Antiqua" w:hAnsi="Book Antiqua"/>
          <w:sz w:val="24"/>
          <w:szCs w:val="24"/>
          <w:lang w:eastAsia="zh-CN"/>
        </w:rPr>
        <w:t xml:space="preserve"> </w:t>
      </w:r>
      <w:r w:rsidRPr="0014527C">
        <w:rPr>
          <w:rFonts w:ascii="Book Antiqua" w:hAnsi="Book Antiqua"/>
          <w:sz w:val="24"/>
          <w:szCs w:val="24"/>
        </w:rPr>
        <w:t>Ignacio Fernández-Urien Sainz,</w:t>
      </w:r>
      <w:r w:rsidR="00E7292C" w:rsidRPr="0014527C">
        <w:rPr>
          <w:rFonts w:ascii="Book Antiqua" w:hAnsi="Book Antiqua"/>
          <w:sz w:val="24"/>
          <w:szCs w:val="24"/>
          <w:lang w:eastAsia="zh-CN"/>
        </w:rPr>
        <w:t xml:space="preserve"> </w:t>
      </w:r>
      <w:r w:rsidRPr="0014527C">
        <w:rPr>
          <w:rFonts w:ascii="Book Antiqua" w:hAnsi="Book Antiqua"/>
          <w:sz w:val="24"/>
          <w:szCs w:val="24"/>
        </w:rPr>
        <w:t>Carly E</w:t>
      </w:r>
      <w:r w:rsidR="00E7292C" w:rsidRPr="0014527C">
        <w:rPr>
          <w:rFonts w:ascii="Book Antiqua" w:hAnsi="Book Antiqua"/>
          <w:sz w:val="24"/>
          <w:szCs w:val="24"/>
          <w:lang w:eastAsia="zh-CN"/>
        </w:rPr>
        <w:t xml:space="preserve"> </w:t>
      </w:r>
      <w:r w:rsidRPr="0014527C">
        <w:rPr>
          <w:rFonts w:ascii="Book Antiqua" w:hAnsi="Book Antiqua"/>
          <w:sz w:val="24"/>
          <w:szCs w:val="24"/>
        </w:rPr>
        <w:t>Sokach,</w:t>
      </w:r>
      <w:r w:rsidR="00E7292C" w:rsidRPr="0014527C">
        <w:rPr>
          <w:rFonts w:ascii="Book Antiqua" w:hAnsi="Book Antiqua"/>
          <w:sz w:val="24"/>
          <w:szCs w:val="24"/>
          <w:lang w:eastAsia="zh-CN"/>
        </w:rPr>
        <w:t xml:space="preserve"> </w:t>
      </w:r>
      <w:r w:rsidRPr="0014527C">
        <w:rPr>
          <w:rFonts w:ascii="Book Antiqua" w:hAnsi="Book Antiqua"/>
          <w:sz w:val="24"/>
          <w:szCs w:val="24"/>
        </w:rPr>
        <w:t>Douglas K</w:t>
      </w:r>
      <w:r w:rsidR="00E7292C" w:rsidRPr="0014527C">
        <w:rPr>
          <w:rFonts w:ascii="Book Antiqua" w:hAnsi="Book Antiqua"/>
          <w:sz w:val="24"/>
          <w:szCs w:val="24"/>
          <w:lang w:eastAsia="zh-CN"/>
        </w:rPr>
        <w:t xml:space="preserve"> </w:t>
      </w:r>
      <w:r w:rsidRPr="0014527C">
        <w:rPr>
          <w:rFonts w:ascii="Book Antiqua" w:hAnsi="Book Antiqua"/>
          <w:sz w:val="24"/>
          <w:szCs w:val="24"/>
        </w:rPr>
        <w:t>Rex</w:t>
      </w:r>
    </w:p>
    <w:p w14:paraId="34B742FB"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0F576FAB" w14:textId="750DB477" w:rsidR="00D53272" w:rsidRPr="0014527C" w:rsidRDefault="00D53272" w:rsidP="003549EB">
      <w:pPr>
        <w:snapToGrid w:val="0"/>
        <w:spacing w:after="0" w:line="360" w:lineRule="auto"/>
        <w:jc w:val="both"/>
        <w:rPr>
          <w:rFonts w:ascii="Book Antiqua" w:hAnsi="Book Antiqua"/>
          <w:sz w:val="24"/>
          <w:szCs w:val="24"/>
          <w:lang w:eastAsia="zh-CN"/>
        </w:rPr>
      </w:pPr>
      <w:r w:rsidRPr="0014527C">
        <w:rPr>
          <w:rFonts w:ascii="Book Antiqua" w:hAnsi="Book Antiqua"/>
          <w:b/>
          <w:sz w:val="24"/>
          <w:szCs w:val="24"/>
        </w:rPr>
        <w:t>David Kastenberg,</w:t>
      </w:r>
      <w:r w:rsidRPr="0014527C" w:rsidDel="00D53272">
        <w:rPr>
          <w:rFonts w:ascii="Book Antiqua" w:hAnsi="Book Antiqua"/>
          <w:b/>
          <w:sz w:val="24"/>
          <w:szCs w:val="24"/>
        </w:rPr>
        <w:t xml:space="preserve"> </w:t>
      </w:r>
      <w:r w:rsidR="00132C89" w:rsidRPr="0014527C">
        <w:rPr>
          <w:rFonts w:ascii="Book Antiqua" w:hAnsi="Book Antiqua"/>
          <w:sz w:val="24"/>
          <w:szCs w:val="24"/>
        </w:rPr>
        <w:t>Division of Gastroenterology, Thomas Jefferson University, Philadelphia, PA</w:t>
      </w:r>
      <w:r w:rsidR="006656C7" w:rsidRPr="0014527C">
        <w:rPr>
          <w:rFonts w:ascii="Book Antiqua" w:hAnsi="Book Antiqua"/>
          <w:sz w:val="24"/>
          <w:szCs w:val="24"/>
          <w:lang w:eastAsia="zh-CN"/>
        </w:rPr>
        <w:t xml:space="preserve"> </w:t>
      </w:r>
      <w:r w:rsidR="00571C0F" w:rsidRPr="0014527C">
        <w:rPr>
          <w:rFonts w:ascii="Book Antiqua" w:hAnsi="Book Antiqua"/>
          <w:sz w:val="24"/>
          <w:szCs w:val="24"/>
        </w:rPr>
        <w:t>19107, U</w:t>
      </w:r>
      <w:r w:rsidR="006656C7" w:rsidRPr="0014527C">
        <w:rPr>
          <w:rFonts w:ascii="Book Antiqua" w:hAnsi="Book Antiqua"/>
          <w:sz w:val="24"/>
          <w:szCs w:val="24"/>
          <w:lang w:eastAsia="zh-CN"/>
        </w:rPr>
        <w:t>nited States</w:t>
      </w:r>
    </w:p>
    <w:p w14:paraId="5F33EFE2"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542672BE" w14:textId="64561040"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Wilmot C</w:t>
      </w:r>
      <w:r w:rsidR="006656C7" w:rsidRPr="0014527C">
        <w:rPr>
          <w:rFonts w:ascii="Book Antiqua" w:hAnsi="Book Antiqua"/>
          <w:b/>
          <w:sz w:val="24"/>
          <w:szCs w:val="24"/>
          <w:lang w:eastAsia="zh-CN"/>
        </w:rPr>
        <w:t xml:space="preserve"> </w:t>
      </w:r>
      <w:r w:rsidRPr="0014527C">
        <w:rPr>
          <w:rFonts w:ascii="Book Antiqua" w:hAnsi="Book Antiqua"/>
          <w:b/>
          <w:sz w:val="24"/>
          <w:szCs w:val="24"/>
        </w:rPr>
        <w:t xml:space="preserve">Burch Jr, </w:t>
      </w:r>
      <w:r w:rsidR="00132C89" w:rsidRPr="0014527C">
        <w:rPr>
          <w:rFonts w:ascii="Book Antiqua" w:hAnsi="Book Antiqua"/>
          <w:sz w:val="24"/>
          <w:szCs w:val="24"/>
        </w:rPr>
        <w:t xml:space="preserve">Franklin Gastroenterology, PLLC, Franklin, </w:t>
      </w:r>
      <w:r w:rsidR="006656C7" w:rsidRPr="0014527C">
        <w:rPr>
          <w:rFonts w:ascii="Book Antiqua" w:hAnsi="Book Antiqua"/>
          <w:sz w:val="24"/>
          <w:szCs w:val="24"/>
        </w:rPr>
        <w:t>TN</w:t>
      </w:r>
      <w:r w:rsidR="006656C7" w:rsidRPr="0014527C">
        <w:rPr>
          <w:rFonts w:ascii="Book Antiqua" w:hAnsi="Book Antiqua"/>
          <w:sz w:val="24"/>
          <w:szCs w:val="24"/>
          <w:lang w:eastAsia="zh-CN"/>
        </w:rPr>
        <w:t xml:space="preserve"> </w:t>
      </w:r>
      <w:r w:rsidR="00571C0F" w:rsidRPr="0014527C">
        <w:rPr>
          <w:rFonts w:ascii="Book Antiqua" w:hAnsi="Book Antiqua"/>
          <w:sz w:val="24"/>
          <w:szCs w:val="24"/>
        </w:rPr>
        <w:t xml:space="preserve">37067,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p>
    <w:p w14:paraId="6686A8D6"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21CC8CE2" w14:textId="43189892"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David P</w:t>
      </w:r>
      <w:r w:rsidR="006656C7" w:rsidRPr="0014527C">
        <w:rPr>
          <w:rFonts w:ascii="Book Antiqua" w:hAnsi="Book Antiqua"/>
          <w:b/>
          <w:sz w:val="24"/>
          <w:szCs w:val="24"/>
          <w:lang w:eastAsia="zh-CN"/>
        </w:rPr>
        <w:t xml:space="preserve"> </w:t>
      </w:r>
      <w:r w:rsidRPr="0014527C">
        <w:rPr>
          <w:rFonts w:ascii="Book Antiqua" w:hAnsi="Book Antiqua"/>
          <w:b/>
          <w:sz w:val="24"/>
          <w:szCs w:val="24"/>
        </w:rPr>
        <w:t>Romeo,</w:t>
      </w:r>
      <w:r w:rsidRPr="0014527C">
        <w:rPr>
          <w:rFonts w:ascii="Book Antiqua" w:hAnsi="Book Antiqua"/>
          <w:sz w:val="24"/>
          <w:szCs w:val="24"/>
        </w:rPr>
        <w:t xml:space="preserve"> </w:t>
      </w:r>
      <w:r w:rsidR="00132C89" w:rsidRPr="0014527C">
        <w:rPr>
          <w:rFonts w:ascii="Book Antiqua" w:hAnsi="Book Antiqua"/>
          <w:sz w:val="24"/>
          <w:szCs w:val="24"/>
        </w:rPr>
        <w:t>Dayton Gastroenterology, Inc., Beavercreek, O</w:t>
      </w:r>
      <w:r w:rsidR="00132C89" w:rsidRPr="0014527C">
        <w:rPr>
          <w:rFonts w:ascii="Book Antiqua" w:hAnsi="Book Antiqua"/>
          <w:caps/>
          <w:sz w:val="24"/>
          <w:szCs w:val="24"/>
        </w:rPr>
        <w:t>h</w:t>
      </w:r>
      <w:r w:rsidR="006656C7" w:rsidRPr="0014527C">
        <w:rPr>
          <w:rFonts w:ascii="Book Antiqua" w:hAnsi="Book Antiqua"/>
          <w:sz w:val="24"/>
          <w:szCs w:val="24"/>
          <w:lang w:eastAsia="zh-CN"/>
        </w:rPr>
        <w:t xml:space="preserve"> </w:t>
      </w:r>
      <w:r w:rsidR="00571C0F" w:rsidRPr="0014527C">
        <w:rPr>
          <w:rFonts w:ascii="Book Antiqua" w:hAnsi="Book Antiqua"/>
          <w:sz w:val="24"/>
          <w:szCs w:val="24"/>
        </w:rPr>
        <w:t xml:space="preserve">45540,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p>
    <w:p w14:paraId="5707FD9F"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6AA29DB9" w14:textId="6268F5D9"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Pankaj K</w:t>
      </w:r>
      <w:r w:rsidR="006656C7" w:rsidRPr="0014527C">
        <w:rPr>
          <w:rFonts w:ascii="Book Antiqua" w:hAnsi="Book Antiqua"/>
          <w:b/>
          <w:sz w:val="24"/>
          <w:szCs w:val="24"/>
          <w:lang w:eastAsia="zh-CN"/>
        </w:rPr>
        <w:t xml:space="preserve"> </w:t>
      </w:r>
      <w:r w:rsidRPr="0014527C">
        <w:rPr>
          <w:rFonts w:ascii="Book Antiqua" w:hAnsi="Book Antiqua"/>
          <w:b/>
          <w:sz w:val="24"/>
          <w:szCs w:val="24"/>
        </w:rPr>
        <w:t>Kashyap,</w:t>
      </w:r>
      <w:r w:rsidRPr="0014527C" w:rsidDel="00D53272">
        <w:rPr>
          <w:rFonts w:ascii="Book Antiqua" w:hAnsi="Book Antiqua"/>
          <w:sz w:val="24"/>
          <w:szCs w:val="24"/>
        </w:rPr>
        <w:t xml:space="preserve"> </w:t>
      </w:r>
      <w:r w:rsidR="00132C89" w:rsidRPr="0014527C">
        <w:rPr>
          <w:rFonts w:ascii="Book Antiqua" w:hAnsi="Book Antiqua"/>
          <w:sz w:val="24"/>
          <w:szCs w:val="24"/>
        </w:rPr>
        <w:t>Pinnacle Research Group LLC, Anniston, A</w:t>
      </w:r>
      <w:r w:rsidR="00132C89" w:rsidRPr="0014527C">
        <w:rPr>
          <w:rFonts w:ascii="Book Antiqua" w:hAnsi="Book Antiqua"/>
          <w:caps/>
          <w:sz w:val="24"/>
          <w:szCs w:val="24"/>
        </w:rPr>
        <w:t>l</w:t>
      </w:r>
      <w:r w:rsidR="006656C7" w:rsidRPr="0014527C">
        <w:rPr>
          <w:rFonts w:ascii="Book Antiqua" w:hAnsi="Book Antiqua"/>
          <w:caps/>
          <w:sz w:val="24"/>
          <w:szCs w:val="24"/>
          <w:lang w:eastAsia="zh-CN"/>
        </w:rPr>
        <w:t xml:space="preserve"> </w:t>
      </w:r>
      <w:r w:rsidR="00571C0F" w:rsidRPr="0014527C">
        <w:rPr>
          <w:rFonts w:ascii="Book Antiqua" w:hAnsi="Book Antiqua"/>
          <w:sz w:val="24"/>
          <w:szCs w:val="24"/>
        </w:rPr>
        <w:t xml:space="preserve">36207,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p>
    <w:p w14:paraId="68999B78"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6A763B8B" w14:textId="2742DD85"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David C</w:t>
      </w:r>
      <w:r w:rsidR="006656C7" w:rsidRPr="0014527C">
        <w:rPr>
          <w:rFonts w:ascii="Book Antiqua" w:hAnsi="Book Antiqua"/>
          <w:b/>
          <w:sz w:val="24"/>
          <w:szCs w:val="24"/>
          <w:lang w:eastAsia="zh-CN"/>
        </w:rPr>
        <w:t xml:space="preserve"> </w:t>
      </w:r>
      <w:r w:rsidRPr="0014527C">
        <w:rPr>
          <w:rFonts w:ascii="Book Antiqua" w:hAnsi="Book Antiqua"/>
          <w:b/>
          <w:sz w:val="24"/>
          <w:szCs w:val="24"/>
        </w:rPr>
        <w:t>Pound,</w:t>
      </w:r>
      <w:r w:rsidR="00132C89" w:rsidRPr="0014527C">
        <w:rPr>
          <w:rFonts w:ascii="Book Antiqua" w:hAnsi="Book Antiqua"/>
          <w:sz w:val="24"/>
          <w:szCs w:val="24"/>
        </w:rPr>
        <w:t xml:space="preserve"> Indianapolis Gastroenterology and Hepatology, Indianapolis, I</w:t>
      </w:r>
      <w:r w:rsidR="00132C89" w:rsidRPr="0014527C">
        <w:rPr>
          <w:rFonts w:ascii="Book Antiqua" w:hAnsi="Book Antiqua"/>
          <w:caps/>
          <w:sz w:val="24"/>
          <w:szCs w:val="24"/>
        </w:rPr>
        <w:t>n</w:t>
      </w:r>
      <w:r w:rsidR="006656C7" w:rsidRPr="0014527C">
        <w:rPr>
          <w:rFonts w:ascii="Book Antiqua" w:hAnsi="Book Antiqua"/>
          <w:caps/>
          <w:sz w:val="24"/>
          <w:szCs w:val="24"/>
          <w:lang w:eastAsia="zh-CN"/>
        </w:rPr>
        <w:t xml:space="preserve"> </w:t>
      </w:r>
      <w:r w:rsidR="00571C0F" w:rsidRPr="0014527C">
        <w:rPr>
          <w:rFonts w:ascii="Book Antiqua" w:hAnsi="Book Antiqua"/>
          <w:sz w:val="24"/>
          <w:szCs w:val="24"/>
        </w:rPr>
        <w:t xml:space="preserve"> 46237,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p>
    <w:p w14:paraId="67EE3B35"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610DBE8B" w14:textId="151F0F34" w:rsidR="00D53272" w:rsidRPr="0014527C" w:rsidRDefault="00D53272" w:rsidP="003549EB">
      <w:pPr>
        <w:snapToGrid w:val="0"/>
        <w:spacing w:after="0" w:line="360" w:lineRule="auto"/>
        <w:jc w:val="both"/>
        <w:rPr>
          <w:rFonts w:ascii="Book Antiqua" w:hAnsi="Book Antiqua"/>
          <w:sz w:val="24"/>
          <w:szCs w:val="24"/>
          <w:lang w:eastAsia="zh-CN"/>
        </w:rPr>
      </w:pPr>
      <w:r w:rsidRPr="0014527C">
        <w:rPr>
          <w:rFonts w:ascii="Book Antiqua" w:hAnsi="Book Antiqua"/>
          <w:b/>
          <w:sz w:val="24"/>
          <w:szCs w:val="24"/>
        </w:rPr>
        <w:t>Neophytos Papageorgiou,</w:t>
      </w:r>
      <w:r w:rsidR="00132C89" w:rsidRPr="0014527C">
        <w:rPr>
          <w:rFonts w:ascii="Book Antiqua" w:hAnsi="Book Antiqua"/>
          <w:sz w:val="24"/>
          <w:szCs w:val="24"/>
        </w:rPr>
        <w:t xml:space="preserve"> Department of </w:t>
      </w:r>
      <w:r w:rsidR="00132C89" w:rsidRPr="0014527C">
        <w:rPr>
          <w:rFonts w:ascii="Book Antiqua" w:hAnsi="Book Antiqua"/>
          <w:bCs/>
          <w:sz w:val="24"/>
          <w:szCs w:val="24"/>
        </w:rPr>
        <w:t>Gastroenterology, American Medical Center, Nicosia</w:t>
      </w:r>
      <w:r w:rsidR="006656C7" w:rsidRPr="0014527C">
        <w:rPr>
          <w:rFonts w:ascii="Book Antiqua" w:hAnsi="Book Antiqua"/>
          <w:bCs/>
          <w:sz w:val="24"/>
          <w:szCs w:val="24"/>
          <w:lang w:eastAsia="zh-CN"/>
        </w:rPr>
        <w:t xml:space="preserve"> </w:t>
      </w:r>
      <w:r w:rsidR="006656C7" w:rsidRPr="0014527C">
        <w:rPr>
          <w:rFonts w:ascii="Book Antiqua" w:hAnsi="Book Antiqua"/>
          <w:bCs/>
          <w:sz w:val="24"/>
          <w:szCs w:val="24"/>
        </w:rPr>
        <w:t>1311</w:t>
      </w:r>
      <w:r w:rsidR="00132C89" w:rsidRPr="0014527C">
        <w:rPr>
          <w:rFonts w:ascii="Book Antiqua" w:hAnsi="Book Antiqua"/>
          <w:bCs/>
          <w:sz w:val="24"/>
          <w:szCs w:val="24"/>
        </w:rPr>
        <w:t>, Cyprus</w:t>
      </w:r>
    </w:p>
    <w:p w14:paraId="483F2F04" w14:textId="77777777" w:rsidR="006656C7" w:rsidRPr="0014527C" w:rsidRDefault="006656C7" w:rsidP="003549EB">
      <w:pPr>
        <w:snapToGrid w:val="0"/>
        <w:spacing w:after="0" w:line="360" w:lineRule="auto"/>
        <w:jc w:val="both"/>
        <w:rPr>
          <w:rFonts w:ascii="Book Antiqua" w:hAnsi="Book Antiqua"/>
          <w:sz w:val="24"/>
          <w:szCs w:val="24"/>
          <w:lang w:eastAsia="zh-CN"/>
        </w:rPr>
      </w:pPr>
    </w:p>
    <w:p w14:paraId="133F81A3" w14:textId="60AEC225"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Ignacio Fernández-Urien Sainz,</w:t>
      </w:r>
      <w:r w:rsidRPr="0014527C" w:rsidDel="00D53272">
        <w:rPr>
          <w:rFonts w:ascii="Book Antiqua" w:hAnsi="Book Antiqua"/>
          <w:sz w:val="24"/>
          <w:szCs w:val="24"/>
        </w:rPr>
        <w:t xml:space="preserve"> </w:t>
      </w:r>
      <w:r w:rsidR="00132C89" w:rsidRPr="0014527C">
        <w:rPr>
          <w:rFonts w:ascii="Book Antiqua" w:hAnsi="Book Antiqua"/>
          <w:sz w:val="24"/>
          <w:szCs w:val="24"/>
        </w:rPr>
        <w:t>Department of Gastroenterology, Servicio de Digestivo, Hospital de Navarra, Pamplona</w:t>
      </w:r>
      <w:r w:rsidR="006656C7" w:rsidRPr="0014527C">
        <w:rPr>
          <w:rFonts w:ascii="Book Antiqua" w:hAnsi="Book Antiqua"/>
          <w:sz w:val="24"/>
          <w:szCs w:val="24"/>
          <w:lang w:eastAsia="zh-CN"/>
        </w:rPr>
        <w:t xml:space="preserve"> </w:t>
      </w:r>
      <w:r w:rsidR="00571C0F" w:rsidRPr="0014527C">
        <w:rPr>
          <w:rFonts w:ascii="Book Antiqua" w:hAnsi="Book Antiqua"/>
          <w:sz w:val="24"/>
          <w:szCs w:val="24"/>
        </w:rPr>
        <w:t xml:space="preserve">31001, </w:t>
      </w:r>
      <w:r w:rsidR="00132C89" w:rsidRPr="0014527C">
        <w:rPr>
          <w:rFonts w:ascii="Book Antiqua" w:hAnsi="Book Antiqua"/>
          <w:sz w:val="24"/>
          <w:szCs w:val="24"/>
        </w:rPr>
        <w:t xml:space="preserve">Spain </w:t>
      </w:r>
    </w:p>
    <w:p w14:paraId="396260AF"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4DF3042D" w14:textId="716CF02E" w:rsidR="00ED2310"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Carly E</w:t>
      </w:r>
      <w:r w:rsidR="006656C7" w:rsidRPr="0014527C">
        <w:rPr>
          <w:rFonts w:ascii="Book Antiqua" w:hAnsi="Book Antiqua"/>
          <w:b/>
          <w:sz w:val="24"/>
          <w:szCs w:val="24"/>
          <w:lang w:eastAsia="zh-CN"/>
        </w:rPr>
        <w:t xml:space="preserve"> </w:t>
      </w:r>
      <w:r w:rsidRPr="0014527C">
        <w:rPr>
          <w:rFonts w:ascii="Book Antiqua" w:hAnsi="Book Antiqua"/>
          <w:b/>
          <w:sz w:val="24"/>
          <w:szCs w:val="24"/>
        </w:rPr>
        <w:t>Sokach,</w:t>
      </w:r>
      <w:r w:rsidRPr="0014527C" w:rsidDel="00D53272">
        <w:rPr>
          <w:rFonts w:ascii="Book Antiqua" w:hAnsi="Book Antiqua"/>
          <w:sz w:val="24"/>
          <w:szCs w:val="24"/>
        </w:rPr>
        <w:t xml:space="preserve"> </w:t>
      </w:r>
      <w:r w:rsidR="00132C89" w:rsidRPr="0014527C">
        <w:rPr>
          <w:rFonts w:ascii="Book Antiqua" w:hAnsi="Book Antiqua"/>
          <w:sz w:val="24"/>
          <w:szCs w:val="24"/>
        </w:rPr>
        <w:t>Sidney Kimmel Medical College at Thomas Jefferson University</w:t>
      </w:r>
      <w:r w:rsidR="00ED2310" w:rsidRPr="0014527C">
        <w:rPr>
          <w:rFonts w:ascii="Book Antiqua" w:hAnsi="Book Antiqua"/>
          <w:sz w:val="24"/>
          <w:szCs w:val="24"/>
        </w:rPr>
        <w:t>, Philadelphia, PA</w:t>
      </w:r>
      <w:r w:rsidR="006656C7" w:rsidRPr="0014527C">
        <w:rPr>
          <w:rFonts w:ascii="Book Antiqua" w:hAnsi="Book Antiqua"/>
          <w:sz w:val="24"/>
          <w:szCs w:val="24"/>
          <w:lang w:eastAsia="zh-CN"/>
        </w:rPr>
        <w:t xml:space="preserve"> </w:t>
      </w:r>
      <w:r w:rsidR="00ED2310" w:rsidRPr="0014527C">
        <w:rPr>
          <w:rFonts w:ascii="Book Antiqua" w:hAnsi="Book Antiqua"/>
          <w:sz w:val="24"/>
          <w:szCs w:val="24"/>
        </w:rPr>
        <w:t xml:space="preserve">19107,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p>
    <w:p w14:paraId="0E23D9CB" w14:textId="77777777" w:rsidR="0018334C" w:rsidRPr="0014527C" w:rsidRDefault="0018334C" w:rsidP="003549EB">
      <w:pPr>
        <w:snapToGrid w:val="0"/>
        <w:spacing w:after="0" w:line="360" w:lineRule="auto"/>
        <w:jc w:val="both"/>
        <w:rPr>
          <w:rFonts w:ascii="Book Antiqua" w:hAnsi="Book Antiqua"/>
          <w:sz w:val="24"/>
          <w:szCs w:val="24"/>
          <w:lang w:eastAsia="zh-CN"/>
        </w:rPr>
      </w:pPr>
    </w:p>
    <w:p w14:paraId="2441AA2E" w14:textId="2D30D848" w:rsidR="00132C89" w:rsidRPr="0014527C" w:rsidRDefault="00D53272"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t>Douglas K</w:t>
      </w:r>
      <w:r w:rsidR="006656C7" w:rsidRPr="0014527C">
        <w:rPr>
          <w:rFonts w:ascii="Book Antiqua" w:hAnsi="Book Antiqua"/>
          <w:b/>
          <w:sz w:val="24"/>
          <w:szCs w:val="24"/>
          <w:lang w:eastAsia="zh-CN"/>
        </w:rPr>
        <w:t xml:space="preserve"> </w:t>
      </w:r>
      <w:r w:rsidRPr="0014527C">
        <w:rPr>
          <w:rFonts w:ascii="Book Antiqua" w:hAnsi="Book Antiqua"/>
          <w:b/>
          <w:sz w:val="24"/>
          <w:szCs w:val="24"/>
        </w:rPr>
        <w:t>Rex,</w:t>
      </w:r>
      <w:r w:rsidRPr="0014527C" w:rsidDel="00D53272">
        <w:rPr>
          <w:rFonts w:ascii="Book Antiqua" w:hAnsi="Book Antiqua"/>
          <w:sz w:val="24"/>
          <w:szCs w:val="24"/>
        </w:rPr>
        <w:t xml:space="preserve"> </w:t>
      </w:r>
      <w:r w:rsidR="00132C89" w:rsidRPr="0014527C">
        <w:rPr>
          <w:rFonts w:ascii="Book Antiqua" w:hAnsi="Book Antiqua"/>
          <w:sz w:val="24"/>
          <w:szCs w:val="24"/>
        </w:rPr>
        <w:t>Indiana University Hospital, Indianapolis, I</w:t>
      </w:r>
      <w:r w:rsidR="00132C89" w:rsidRPr="0014527C">
        <w:rPr>
          <w:rFonts w:ascii="Book Antiqua" w:hAnsi="Book Antiqua"/>
          <w:caps/>
          <w:sz w:val="24"/>
          <w:szCs w:val="24"/>
        </w:rPr>
        <w:t>n</w:t>
      </w:r>
      <w:r w:rsidR="006656C7" w:rsidRPr="0014527C">
        <w:rPr>
          <w:rFonts w:ascii="Book Antiqua" w:hAnsi="Book Antiqua"/>
          <w:caps/>
          <w:sz w:val="24"/>
          <w:szCs w:val="24"/>
          <w:lang w:eastAsia="zh-CN"/>
        </w:rPr>
        <w:t xml:space="preserve"> </w:t>
      </w:r>
      <w:r w:rsidR="00571C0F" w:rsidRPr="0014527C">
        <w:rPr>
          <w:rFonts w:ascii="Book Antiqua" w:hAnsi="Book Antiqua"/>
          <w:sz w:val="24"/>
          <w:szCs w:val="24"/>
        </w:rPr>
        <w:t xml:space="preserve">19107, </w:t>
      </w:r>
      <w:r w:rsidR="006656C7" w:rsidRPr="0014527C">
        <w:rPr>
          <w:rFonts w:ascii="Book Antiqua" w:hAnsi="Book Antiqua"/>
          <w:sz w:val="24"/>
          <w:szCs w:val="24"/>
        </w:rPr>
        <w:t>U</w:t>
      </w:r>
      <w:r w:rsidR="006656C7" w:rsidRPr="0014527C">
        <w:rPr>
          <w:rFonts w:ascii="Book Antiqua" w:hAnsi="Book Antiqua"/>
          <w:sz w:val="24"/>
          <w:szCs w:val="24"/>
          <w:lang w:eastAsia="zh-CN"/>
        </w:rPr>
        <w:t>nited States</w:t>
      </w:r>
      <w:r w:rsidR="00132C89" w:rsidRPr="0014527C">
        <w:rPr>
          <w:rFonts w:ascii="Book Antiqua" w:hAnsi="Book Antiqua"/>
          <w:sz w:val="24"/>
          <w:szCs w:val="24"/>
        </w:rPr>
        <w:t xml:space="preserve"> </w:t>
      </w:r>
      <w:r w:rsidR="00132C89" w:rsidRPr="0014527C">
        <w:rPr>
          <w:rFonts w:ascii="Book Antiqua" w:hAnsi="Book Antiqua"/>
          <w:b/>
          <w:sz w:val="24"/>
          <w:szCs w:val="24"/>
        </w:rPr>
        <w:t xml:space="preserve"> </w:t>
      </w:r>
    </w:p>
    <w:p w14:paraId="0098EAD0" w14:textId="77777777" w:rsidR="00956150" w:rsidRPr="0014527C" w:rsidRDefault="00956150" w:rsidP="003549EB">
      <w:pPr>
        <w:snapToGrid w:val="0"/>
        <w:spacing w:after="0" w:line="360" w:lineRule="auto"/>
        <w:jc w:val="both"/>
        <w:rPr>
          <w:rFonts w:ascii="Book Antiqua" w:hAnsi="Book Antiqua"/>
          <w:b/>
          <w:sz w:val="24"/>
          <w:szCs w:val="24"/>
        </w:rPr>
      </w:pPr>
    </w:p>
    <w:p w14:paraId="17D0A2B0" w14:textId="0C5B19AD" w:rsidR="00650C7F" w:rsidRPr="0014527C" w:rsidRDefault="00650C7F" w:rsidP="003549EB">
      <w:pPr>
        <w:snapToGrid w:val="0"/>
        <w:spacing w:after="0" w:line="360" w:lineRule="auto"/>
        <w:ind w:left="1" w:hanging="1"/>
        <w:jc w:val="both"/>
        <w:rPr>
          <w:rFonts w:ascii="Book Antiqua" w:hAnsi="Book Antiqua"/>
          <w:sz w:val="24"/>
          <w:szCs w:val="24"/>
          <w:lang w:eastAsia="zh-CN"/>
        </w:rPr>
      </w:pPr>
      <w:r w:rsidRPr="0014527C">
        <w:rPr>
          <w:rFonts w:ascii="Book Antiqua" w:hAnsi="Book Antiqua"/>
          <w:b/>
          <w:sz w:val="24"/>
          <w:szCs w:val="24"/>
        </w:rPr>
        <w:t>ORCID number:</w:t>
      </w:r>
      <w:r w:rsidR="006656C7" w:rsidRPr="0014527C">
        <w:rPr>
          <w:rFonts w:ascii="Book Antiqua" w:hAnsi="Book Antiqua"/>
          <w:sz w:val="24"/>
          <w:szCs w:val="24"/>
          <w:lang w:eastAsia="zh-CN"/>
        </w:rPr>
        <w:t xml:space="preserve"> </w:t>
      </w:r>
      <w:r w:rsidRPr="0014527C">
        <w:rPr>
          <w:rFonts w:ascii="Book Antiqua" w:hAnsi="Book Antiqua"/>
          <w:sz w:val="24"/>
          <w:szCs w:val="24"/>
        </w:rPr>
        <w:t>David Kastenberg (</w:t>
      </w:r>
      <w:r w:rsidR="00FD39C8" w:rsidRPr="0014527C">
        <w:rPr>
          <w:rFonts w:ascii="Book Antiqua" w:hAnsi="Book Antiqua"/>
          <w:sz w:val="24"/>
          <w:szCs w:val="24"/>
        </w:rPr>
        <w:t>0000-0002-3995-2282</w:t>
      </w:r>
      <w:r w:rsidRPr="0014527C">
        <w:rPr>
          <w:rFonts w:ascii="Book Antiqua" w:hAnsi="Book Antiqua"/>
          <w:sz w:val="24"/>
          <w:szCs w:val="24"/>
        </w:rPr>
        <w:t>)</w:t>
      </w:r>
      <w:r w:rsidR="006656C7" w:rsidRPr="0014527C">
        <w:rPr>
          <w:rFonts w:ascii="Book Antiqua" w:hAnsi="Book Antiqua"/>
          <w:sz w:val="24"/>
          <w:szCs w:val="24"/>
          <w:lang w:eastAsia="zh-CN"/>
        </w:rPr>
        <w:t>;</w:t>
      </w:r>
      <w:r w:rsidR="0014527C">
        <w:rPr>
          <w:rFonts w:ascii="Book Antiqua" w:hAnsi="Book Antiqua" w:hint="eastAsia"/>
          <w:sz w:val="24"/>
          <w:szCs w:val="24"/>
          <w:lang w:eastAsia="zh-CN"/>
        </w:rPr>
        <w:t xml:space="preserve"> </w:t>
      </w:r>
      <w:r w:rsidRPr="0014527C">
        <w:rPr>
          <w:rFonts w:ascii="Book Antiqua" w:hAnsi="Book Antiqua"/>
          <w:sz w:val="24"/>
          <w:szCs w:val="24"/>
        </w:rPr>
        <w:t>Wilmot C</w:t>
      </w:r>
      <w:r w:rsidR="006656C7" w:rsidRPr="0014527C">
        <w:rPr>
          <w:rFonts w:ascii="Book Antiqua" w:hAnsi="Book Antiqua"/>
          <w:sz w:val="24"/>
          <w:szCs w:val="24"/>
          <w:lang w:eastAsia="zh-CN"/>
        </w:rPr>
        <w:t xml:space="preserve"> </w:t>
      </w:r>
      <w:r w:rsidRPr="0014527C">
        <w:rPr>
          <w:rFonts w:ascii="Book Antiqua" w:hAnsi="Book Antiqua"/>
          <w:sz w:val="24"/>
          <w:szCs w:val="24"/>
        </w:rPr>
        <w:t>Burch Jr</w:t>
      </w:r>
      <w:r w:rsidR="00FD39C8" w:rsidRPr="0014527C">
        <w:rPr>
          <w:rFonts w:ascii="Book Antiqua" w:hAnsi="Book Antiqua"/>
          <w:sz w:val="24"/>
          <w:szCs w:val="24"/>
        </w:rPr>
        <w:t xml:space="preserve"> (0000-0002-6484-7097)</w:t>
      </w:r>
      <w:r w:rsidR="006656C7" w:rsidRPr="0014527C">
        <w:rPr>
          <w:rFonts w:ascii="Book Antiqua" w:hAnsi="Book Antiqua"/>
          <w:sz w:val="24"/>
          <w:szCs w:val="24"/>
          <w:lang w:eastAsia="zh-CN"/>
        </w:rPr>
        <w:t>;</w:t>
      </w:r>
      <w:r w:rsidRPr="0014527C">
        <w:rPr>
          <w:rFonts w:ascii="Book Antiqua" w:hAnsi="Book Antiqua"/>
          <w:sz w:val="24"/>
          <w:szCs w:val="24"/>
        </w:rPr>
        <w:t xml:space="preserve"> David P</w:t>
      </w:r>
      <w:r w:rsidR="006656C7" w:rsidRPr="0014527C">
        <w:rPr>
          <w:rFonts w:ascii="Book Antiqua" w:hAnsi="Book Antiqua"/>
          <w:sz w:val="24"/>
          <w:szCs w:val="24"/>
          <w:lang w:eastAsia="zh-CN"/>
        </w:rPr>
        <w:t xml:space="preserve"> </w:t>
      </w:r>
      <w:r w:rsidRPr="0014527C">
        <w:rPr>
          <w:rFonts w:ascii="Book Antiqua" w:hAnsi="Book Antiqua"/>
          <w:sz w:val="24"/>
          <w:szCs w:val="24"/>
        </w:rPr>
        <w:t>Romeo</w:t>
      </w:r>
      <w:r w:rsidR="00CC2EFD" w:rsidRPr="0014527C">
        <w:rPr>
          <w:rFonts w:ascii="Book Antiqua" w:hAnsi="Book Antiqua"/>
          <w:sz w:val="24"/>
          <w:szCs w:val="24"/>
        </w:rPr>
        <w:t xml:space="preserve"> </w:t>
      </w:r>
      <w:r w:rsidR="00FD39C8" w:rsidRPr="0014527C">
        <w:rPr>
          <w:rFonts w:ascii="Book Antiqua" w:hAnsi="Book Antiqua"/>
          <w:sz w:val="24"/>
          <w:szCs w:val="24"/>
        </w:rPr>
        <w:t>(0000-0001-8703-9773)</w:t>
      </w:r>
      <w:r w:rsidR="006656C7" w:rsidRPr="0014527C">
        <w:rPr>
          <w:rFonts w:ascii="Book Antiqua" w:hAnsi="Book Antiqua"/>
          <w:sz w:val="24"/>
          <w:szCs w:val="24"/>
          <w:lang w:eastAsia="zh-CN"/>
        </w:rPr>
        <w:t>;</w:t>
      </w:r>
      <w:r w:rsidRPr="0014527C">
        <w:rPr>
          <w:rFonts w:ascii="Book Antiqua" w:hAnsi="Book Antiqua"/>
          <w:sz w:val="24"/>
          <w:szCs w:val="24"/>
        </w:rPr>
        <w:t xml:space="preserve"> Pankaj K</w:t>
      </w:r>
      <w:r w:rsidR="006656C7" w:rsidRPr="0014527C">
        <w:rPr>
          <w:rFonts w:ascii="Book Antiqua" w:hAnsi="Book Antiqua"/>
          <w:sz w:val="24"/>
          <w:szCs w:val="24"/>
          <w:lang w:eastAsia="zh-CN"/>
        </w:rPr>
        <w:t xml:space="preserve"> </w:t>
      </w:r>
      <w:r w:rsidRPr="0014527C">
        <w:rPr>
          <w:rFonts w:ascii="Book Antiqua" w:hAnsi="Book Antiqua"/>
          <w:sz w:val="24"/>
          <w:szCs w:val="24"/>
        </w:rPr>
        <w:t>Kashyap</w:t>
      </w:r>
      <w:r w:rsidR="00FD39C8" w:rsidRPr="0014527C">
        <w:rPr>
          <w:rFonts w:ascii="Book Antiqua" w:hAnsi="Book Antiqua"/>
          <w:sz w:val="24"/>
          <w:szCs w:val="24"/>
        </w:rPr>
        <w:t xml:space="preserve"> (0000-0002-0684-4568)</w:t>
      </w:r>
      <w:r w:rsidR="006656C7" w:rsidRPr="0014527C">
        <w:rPr>
          <w:rFonts w:ascii="Book Antiqua" w:hAnsi="Book Antiqua"/>
          <w:sz w:val="24"/>
          <w:szCs w:val="24"/>
          <w:lang w:eastAsia="zh-CN"/>
        </w:rPr>
        <w:t>;</w:t>
      </w:r>
      <w:r w:rsidRPr="0014527C">
        <w:rPr>
          <w:rFonts w:ascii="Book Antiqua" w:hAnsi="Book Antiqua"/>
          <w:sz w:val="24"/>
          <w:szCs w:val="24"/>
        </w:rPr>
        <w:t xml:space="preserve"> David C</w:t>
      </w:r>
      <w:r w:rsidR="006656C7" w:rsidRPr="0014527C">
        <w:rPr>
          <w:rFonts w:ascii="Book Antiqua" w:hAnsi="Book Antiqua"/>
          <w:sz w:val="24"/>
          <w:szCs w:val="24"/>
          <w:lang w:eastAsia="zh-CN"/>
        </w:rPr>
        <w:t xml:space="preserve"> </w:t>
      </w:r>
      <w:r w:rsidRPr="0014527C">
        <w:rPr>
          <w:rFonts w:ascii="Book Antiqua" w:hAnsi="Book Antiqua"/>
          <w:sz w:val="24"/>
          <w:szCs w:val="24"/>
        </w:rPr>
        <w:t>Pound</w:t>
      </w:r>
      <w:r w:rsidR="00FD39C8" w:rsidRPr="0014527C">
        <w:rPr>
          <w:rFonts w:ascii="Book Antiqua" w:hAnsi="Book Antiqua"/>
          <w:sz w:val="24"/>
          <w:szCs w:val="24"/>
        </w:rPr>
        <w:t xml:space="preserve"> (0000-0002-1829-8808)</w:t>
      </w:r>
      <w:r w:rsidR="006656C7" w:rsidRPr="0014527C">
        <w:rPr>
          <w:rFonts w:ascii="Book Antiqua" w:hAnsi="Book Antiqua"/>
          <w:sz w:val="24"/>
          <w:szCs w:val="24"/>
          <w:lang w:eastAsia="zh-CN"/>
        </w:rPr>
        <w:t>;</w:t>
      </w:r>
      <w:r w:rsidR="0014527C">
        <w:rPr>
          <w:rFonts w:ascii="Book Antiqua" w:hAnsi="Book Antiqua" w:hint="eastAsia"/>
          <w:sz w:val="24"/>
          <w:szCs w:val="24"/>
          <w:lang w:eastAsia="zh-CN"/>
        </w:rPr>
        <w:t xml:space="preserve"> </w:t>
      </w:r>
      <w:r w:rsidRPr="0014527C">
        <w:rPr>
          <w:rFonts w:ascii="Book Antiqua" w:hAnsi="Book Antiqua"/>
          <w:sz w:val="24"/>
          <w:szCs w:val="24"/>
        </w:rPr>
        <w:t>Neophytos Papageorgiou</w:t>
      </w:r>
      <w:r w:rsidR="00FD39C8" w:rsidRPr="0014527C">
        <w:rPr>
          <w:rFonts w:ascii="Book Antiqua" w:hAnsi="Book Antiqua"/>
          <w:sz w:val="24"/>
          <w:szCs w:val="24"/>
        </w:rPr>
        <w:t xml:space="preserve"> (0000-0002-1644-1287)</w:t>
      </w:r>
      <w:r w:rsidR="006656C7" w:rsidRPr="0014527C">
        <w:rPr>
          <w:rFonts w:ascii="Book Antiqua" w:hAnsi="Book Antiqua"/>
          <w:sz w:val="24"/>
          <w:szCs w:val="24"/>
          <w:lang w:eastAsia="zh-CN"/>
        </w:rPr>
        <w:t>;</w:t>
      </w:r>
      <w:r w:rsidRPr="0014527C">
        <w:rPr>
          <w:rFonts w:ascii="Book Antiqua" w:hAnsi="Book Antiqua"/>
          <w:sz w:val="24"/>
          <w:szCs w:val="24"/>
        </w:rPr>
        <w:t xml:space="preserve"> Ignacio Fernández-Urien Sainz</w:t>
      </w:r>
      <w:r w:rsidR="00FD39C8" w:rsidRPr="0014527C">
        <w:rPr>
          <w:rFonts w:ascii="Book Antiqua" w:hAnsi="Book Antiqua"/>
          <w:sz w:val="24"/>
          <w:szCs w:val="24"/>
        </w:rPr>
        <w:t xml:space="preserve"> (0000-0002-1741-6868)</w:t>
      </w:r>
      <w:r w:rsidR="006656C7" w:rsidRPr="0014527C">
        <w:rPr>
          <w:rFonts w:ascii="Book Antiqua" w:hAnsi="Book Antiqua"/>
          <w:sz w:val="24"/>
          <w:szCs w:val="24"/>
          <w:lang w:eastAsia="zh-CN"/>
        </w:rPr>
        <w:t>;</w:t>
      </w:r>
      <w:r w:rsidRPr="0014527C">
        <w:rPr>
          <w:rFonts w:ascii="Book Antiqua" w:hAnsi="Book Antiqua"/>
          <w:sz w:val="24"/>
          <w:szCs w:val="24"/>
        </w:rPr>
        <w:t xml:space="preserve"> Carly E</w:t>
      </w:r>
      <w:r w:rsidR="006656C7" w:rsidRPr="0014527C">
        <w:rPr>
          <w:rFonts w:ascii="Book Antiqua" w:hAnsi="Book Antiqua"/>
          <w:sz w:val="24"/>
          <w:szCs w:val="24"/>
          <w:lang w:eastAsia="zh-CN"/>
        </w:rPr>
        <w:t xml:space="preserve"> </w:t>
      </w:r>
      <w:r w:rsidRPr="0014527C">
        <w:rPr>
          <w:rFonts w:ascii="Book Antiqua" w:hAnsi="Book Antiqua"/>
          <w:sz w:val="24"/>
          <w:szCs w:val="24"/>
        </w:rPr>
        <w:t>Sokach</w:t>
      </w:r>
      <w:r w:rsidR="001C5D5E" w:rsidRPr="0014527C">
        <w:rPr>
          <w:rFonts w:ascii="Book Antiqua" w:hAnsi="Book Antiqua"/>
          <w:sz w:val="24"/>
          <w:szCs w:val="24"/>
        </w:rPr>
        <w:t xml:space="preserve"> </w:t>
      </w:r>
      <w:r w:rsidR="00FD39C8" w:rsidRPr="0014527C">
        <w:rPr>
          <w:rFonts w:ascii="Book Antiqua" w:hAnsi="Book Antiqua"/>
          <w:sz w:val="24"/>
          <w:szCs w:val="24"/>
        </w:rPr>
        <w:t>(0000-0002-2703-3748)</w:t>
      </w:r>
      <w:r w:rsidR="006656C7" w:rsidRPr="0014527C">
        <w:rPr>
          <w:rFonts w:ascii="Book Antiqua" w:hAnsi="Book Antiqua"/>
          <w:sz w:val="24"/>
          <w:szCs w:val="24"/>
          <w:lang w:eastAsia="zh-CN"/>
        </w:rPr>
        <w:t>;</w:t>
      </w:r>
      <w:r w:rsidRPr="0014527C">
        <w:rPr>
          <w:rFonts w:ascii="Book Antiqua" w:hAnsi="Book Antiqua"/>
          <w:sz w:val="24"/>
          <w:szCs w:val="24"/>
        </w:rPr>
        <w:t xml:space="preserve"> Douglas K</w:t>
      </w:r>
      <w:r w:rsidR="006656C7" w:rsidRPr="0014527C">
        <w:rPr>
          <w:rFonts w:ascii="Book Antiqua" w:hAnsi="Book Antiqua"/>
          <w:sz w:val="24"/>
          <w:szCs w:val="24"/>
          <w:lang w:eastAsia="zh-CN"/>
        </w:rPr>
        <w:t xml:space="preserve"> </w:t>
      </w:r>
      <w:r w:rsidRPr="0014527C">
        <w:rPr>
          <w:rFonts w:ascii="Book Antiqua" w:hAnsi="Book Antiqua"/>
          <w:sz w:val="24"/>
          <w:szCs w:val="24"/>
        </w:rPr>
        <w:t>Rex</w:t>
      </w:r>
      <w:r w:rsidR="00FD39C8" w:rsidRPr="0014527C">
        <w:rPr>
          <w:rFonts w:ascii="Book Antiqua" w:hAnsi="Book Antiqua"/>
          <w:sz w:val="24"/>
          <w:szCs w:val="24"/>
        </w:rPr>
        <w:t xml:space="preserve"> (0000-0002-9836-4309)</w:t>
      </w:r>
      <w:r w:rsidR="006656C7" w:rsidRPr="0014527C">
        <w:rPr>
          <w:rFonts w:ascii="Book Antiqua" w:hAnsi="Book Antiqua"/>
          <w:sz w:val="24"/>
          <w:szCs w:val="24"/>
          <w:lang w:eastAsia="zh-CN"/>
        </w:rPr>
        <w:t>.</w:t>
      </w:r>
    </w:p>
    <w:p w14:paraId="74EBB77C"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33F02F10" w14:textId="62513FFE" w:rsidR="00E7451F"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Author contributions:</w:t>
      </w:r>
      <w:r w:rsidR="00E7451F" w:rsidRPr="0014527C">
        <w:rPr>
          <w:rFonts w:ascii="Book Antiqua" w:hAnsi="Book Antiqua"/>
          <w:b/>
          <w:sz w:val="24"/>
          <w:szCs w:val="24"/>
        </w:rPr>
        <w:t xml:space="preserve"> </w:t>
      </w:r>
      <w:r w:rsidRPr="0014527C">
        <w:rPr>
          <w:rFonts w:ascii="Book Antiqua" w:hAnsi="Book Antiqua"/>
          <w:sz w:val="24"/>
          <w:szCs w:val="24"/>
        </w:rPr>
        <w:t>Kastenberg</w:t>
      </w:r>
      <w:r w:rsidR="00E7451F" w:rsidRPr="0014527C">
        <w:rPr>
          <w:rFonts w:ascii="Book Antiqua" w:hAnsi="Book Antiqua"/>
          <w:sz w:val="24"/>
          <w:szCs w:val="24"/>
        </w:rPr>
        <w:t xml:space="preserve"> D, </w:t>
      </w:r>
      <w:r w:rsidRPr="0014527C">
        <w:rPr>
          <w:rFonts w:ascii="Book Antiqua" w:hAnsi="Book Antiqua"/>
          <w:sz w:val="24"/>
          <w:szCs w:val="24"/>
        </w:rPr>
        <w:t>acquisition of data; analysis and interpretation of the data; drafting of the article; critical revision of the article for important intellectual content; final approval of the article.</w:t>
      </w:r>
      <w:r w:rsidR="00E7451F" w:rsidRPr="0014527C">
        <w:rPr>
          <w:rFonts w:ascii="Book Antiqua" w:hAnsi="Book Antiqua"/>
          <w:sz w:val="24"/>
          <w:szCs w:val="24"/>
        </w:rPr>
        <w:t xml:space="preserve"> Rex D</w:t>
      </w:r>
      <w:r w:rsidR="002F68A3" w:rsidRPr="0014527C">
        <w:rPr>
          <w:rFonts w:ascii="Book Antiqua" w:hAnsi="Book Antiqua"/>
          <w:sz w:val="24"/>
          <w:szCs w:val="24"/>
        </w:rPr>
        <w:t>K</w:t>
      </w:r>
      <w:r w:rsidR="00E7451F" w:rsidRPr="0014527C">
        <w:rPr>
          <w:rFonts w:ascii="Book Antiqua" w:hAnsi="Book Antiqua"/>
          <w:sz w:val="24"/>
          <w:szCs w:val="24"/>
        </w:rPr>
        <w:t>, conception and design of the study; acquisition of data; analysis and interpretation of the data; final approval of the article.</w:t>
      </w:r>
    </w:p>
    <w:p w14:paraId="19778031" w14:textId="13A7436D"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sz w:val="24"/>
          <w:szCs w:val="24"/>
        </w:rPr>
        <w:t>Burch</w:t>
      </w:r>
      <w:r w:rsidR="00E7451F" w:rsidRPr="0014527C">
        <w:rPr>
          <w:rFonts w:ascii="Book Antiqua" w:hAnsi="Book Antiqua"/>
          <w:sz w:val="24"/>
          <w:szCs w:val="24"/>
        </w:rPr>
        <w:t xml:space="preserve"> W</w:t>
      </w:r>
      <w:r w:rsidR="002F68A3" w:rsidRPr="0014527C">
        <w:rPr>
          <w:rFonts w:ascii="Book Antiqua" w:hAnsi="Book Antiqua"/>
          <w:sz w:val="24"/>
          <w:szCs w:val="24"/>
        </w:rPr>
        <w:t>C</w:t>
      </w:r>
      <w:r w:rsidR="00E7451F" w:rsidRPr="0014527C">
        <w:rPr>
          <w:rFonts w:ascii="Book Antiqua" w:hAnsi="Book Antiqua"/>
          <w:sz w:val="24"/>
          <w:szCs w:val="24"/>
        </w:rPr>
        <w:t>, Romeo D</w:t>
      </w:r>
      <w:r w:rsidR="002F68A3" w:rsidRPr="0014527C">
        <w:rPr>
          <w:rFonts w:ascii="Book Antiqua" w:hAnsi="Book Antiqua"/>
          <w:sz w:val="24"/>
          <w:szCs w:val="24"/>
        </w:rPr>
        <w:t>P</w:t>
      </w:r>
      <w:r w:rsidR="00E7451F" w:rsidRPr="0014527C">
        <w:rPr>
          <w:rFonts w:ascii="Book Antiqua" w:hAnsi="Book Antiqua"/>
          <w:sz w:val="24"/>
          <w:szCs w:val="24"/>
        </w:rPr>
        <w:t>, Kashyap P</w:t>
      </w:r>
      <w:r w:rsidR="002F68A3" w:rsidRPr="0014527C">
        <w:rPr>
          <w:rFonts w:ascii="Book Antiqua" w:hAnsi="Book Antiqua"/>
          <w:sz w:val="24"/>
          <w:szCs w:val="24"/>
        </w:rPr>
        <w:t>K</w:t>
      </w:r>
      <w:r w:rsidR="00E7451F" w:rsidRPr="0014527C">
        <w:rPr>
          <w:rFonts w:ascii="Book Antiqua" w:hAnsi="Book Antiqua"/>
          <w:sz w:val="24"/>
          <w:szCs w:val="24"/>
        </w:rPr>
        <w:t>, Pound D</w:t>
      </w:r>
      <w:r w:rsidR="002F68A3" w:rsidRPr="0014527C">
        <w:rPr>
          <w:rFonts w:ascii="Book Antiqua" w:hAnsi="Book Antiqua"/>
          <w:sz w:val="24"/>
          <w:szCs w:val="24"/>
        </w:rPr>
        <w:t>C</w:t>
      </w:r>
      <w:r w:rsidR="00E7451F" w:rsidRPr="0014527C">
        <w:rPr>
          <w:rFonts w:ascii="Book Antiqua" w:hAnsi="Book Antiqua"/>
          <w:sz w:val="24"/>
          <w:szCs w:val="24"/>
        </w:rPr>
        <w:t>, Fernández-Urien Sainz I, Papageorgiou N</w:t>
      </w:r>
      <w:r w:rsidR="002F68A3" w:rsidRPr="0014527C">
        <w:rPr>
          <w:rFonts w:ascii="Book Antiqua" w:hAnsi="Book Antiqua"/>
          <w:sz w:val="24"/>
          <w:szCs w:val="24"/>
        </w:rPr>
        <w:t>P</w:t>
      </w:r>
      <w:r w:rsidR="00E7451F" w:rsidRPr="0014527C">
        <w:rPr>
          <w:rFonts w:ascii="Book Antiqua" w:hAnsi="Book Antiqua"/>
          <w:sz w:val="24"/>
          <w:szCs w:val="24"/>
        </w:rPr>
        <w:t xml:space="preserve">, </w:t>
      </w:r>
      <w:r w:rsidRPr="0014527C">
        <w:rPr>
          <w:rFonts w:ascii="Book Antiqua" w:hAnsi="Book Antiqua"/>
          <w:sz w:val="24"/>
          <w:szCs w:val="24"/>
        </w:rPr>
        <w:t>acquisition of data; final approval of the article.</w:t>
      </w:r>
      <w:r w:rsidR="00E7451F" w:rsidRPr="0014527C">
        <w:rPr>
          <w:rFonts w:ascii="Book Antiqua" w:hAnsi="Book Antiqua"/>
          <w:sz w:val="24"/>
          <w:szCs w:val="24"/>
        </w:rPr>
        <w:t xml:space="preserve"> </w:t>
      </w:r>
      <w:r w:rsidRPr="0014527C">
        <w:rPr>
          <w:rFonts w:ascii="Book Antiqua" w:hAnsi="Book Antiqua"/>
          <w:sz w:val="24"/>
          <w:szCs w:val="24"/>
        </w:rPr>
        <w:t>Sokach</w:t>
      </w:r>
      <w:r w:rsidR="00E7451F" w:rsidRPr="0014527C">
        <w:rPr>
          <w:rFonts w:ascii="Book Antiqua" w:hAnsi="Book Antiqua"/>
          <w:sz w:val="24"/>
          <w:szCs w:val="24"/>
        </w:rPr>
        <w:t xml:space="preserve"> C</w:t>
      </w:r>
      <w:r w:rsidR="002F68A3" w:rsidRPr="0014527C">
        <w:rPr>
          <w:rFonts w:ascii="Book Antiqua" w:hAnsi="Book Antiqua"/>
          <w:sz w:val="24"/>
          <w:szCs w:val="24"/>
        </w:rPr>
        <w:t>E</w:t>
      </w:r>
      <w:r w:rsidR="00E7451F" w:rsidRPr="0014527C">
        <w:rPr>
          <w:rFonts w:ascii="Book Antiqua" w:hAnsi="Book Antiqua"/>
          <w:sz w:val="24"/>
          <w:szCs w:val="24"/>
        </w:rPr>
        <w:t>,</w:t>
      </w:r>
      <w:r w:rsidRPr="0014527C">
        <w:rPr>
          <w:rFonts w:ascii="Book Antiqua" w:hAnsi="Book Antiqua"/>
          <w:sz w:val="24"/>
          <w:szCs w:val="24"/>
        </w:rPr>
        <w:t xml:space="preserve"> drafting of the article; final approval of the article.</w:t>
      </w:r>
    </w:p>
    <w:p w14:paraId="11EB1679"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43602466" w14:textId="3DA7589F"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Institutional review board statement:</w:t>
      </w:r>
      <w:r w:rsidRPr="0014527C">
        <w:rPr>
          <w:rFonts w:ascii="Book Antiqua" w:hAnsi="Book Antiqua"/>
          <w:sz w:val="24"/>
          <w:szCs w:val="24"/>
        </w:rPr>
        <w:t xml:space="preserve"> </w:t>
      </w:r>
      <w:r w:rsidR="00F73EA7" w:rsidRPr="0014527C">
        <w:rPr>
          <w:rFonts w:ascii="Book Antiqua" w:hAnsi="Book Antiqua"/>
          <w:sz w:val="24"/>
          <w:szCs w:val="24"/>
        </w:rPr>
        <w:t xml:space="preserve">Each center obtained IRB approval prior to study initiation from the respective IRB or </w:t>
      </w:r>
      <w:r w:rsidR="00F73EA7" w:rsidRPr="0014527C">
        <w:rPr>
          <w:rFonts w:ascii="Book Antiqua" w:hAnsi="Book Antiqua"/>
          <w:caps/>
          <w:sz w:val="24"/>
          <w:szCs w:val="24"/>
        </w:rPr>
        <w:t>r</w:t>
      </w:r>
      <w:r w:rsidR="00F73EA7" w:rsidRPr="0014527C">
        <w:rPr>
          <w:rFonts w:ascii="Book Antiqua" w:hAnsi="Book Antiqua"/>
          <w:sz w:val="24"/>
          <w:szCs w:val="24"/>
        </w:rPr>
        <w:t xml:space="preserve">esearch </w:t>
      </w:r>
      <w:r w:rsidR="00F73EA7" w:rsidRPr="0014527C">
        <w:rPr>
          <w:rFonts w:ascii="Book Antiqua" w:hAnsi="Book Antiqua"/>
          <w:caps/>
          <w:sz w:val="24"/>
          <w:szCs w:val="24"/>
        </w:rPr>
        <w:t>e</w:t>
      </w:r>
      <w:r w:rsidR="00F73EA7" w:rsidRPr="0014527C">
        <w:rPr>
          <w:rFonts w:ascii="Book Antiqua" w:hAnsi="Book Antiqua"/>
          <w:sz w:val="24"/>
          <w:szCs w:val="24"/>
        </w:rPr>
        <w:t xml:space="preserve">thics </w:t>
      </w:r>
      <w:r w:rsidR="00F73EA7" w:rsidRPr="0014527C">
        <w:rPr>
          <w:rFonts w:ascii="Book Antiqua" w:hAnsi="Book Antiqua"/>
          <w:caps/>
          <w:sz w:val="24"/>
          <w:szCs w:val="24"/>
        </w:rPr>
        <w:t>c</w:t>
      </w:r>
      <w:r w:rsidR="00F73EA7" w:rsidRPr="0014527C">
        <w:rPr>
          <w:rFonts w:ascii="Book Antiqua" w:hAnsi="Book Antiqua"/>
          <w:sz w:val="24"/>
          <w:szCs w:val="24"/>
        </w:rPr>
        <w:t xml:space="preserve">ommittee. </w:t>
      </w:r>
      <w:r w:rsidR="0074694C" w:rsidRPr="0014527C">
        <w:rPr>
          <w:rFonts w:ascii="Book Antiqua" w:hAnsi="Book Antiqua"/>
          <w:sz w:val="24"/>
          <w:szCs w:val="24"/>
        </w:rPr>
        <w:t xml:space="preserve"> </w:t>
      </w:r>
    </w:p>
    <w:p w14:paraId="02C9CE31" w14:textId="77777777" w:rsidR="0018334C" w:rsidRPr="0014527C" w:rsidRDefault="0018334C" w:rsidP="003549EB">
      <w:pPr>
        <w:snapToGrid w:val="0"/>
        <w:spacing w:after="0" w:line="360" w:lineRule="auto"/>
        <w:jc w:val="both"/>
        <w:rPr>
          <w:rFonts w:ascii="Book Antiqua" w:hAnsi="Book Antiqua" w:cstheme="majorHAnsi"/>
          <w:b/>
          <w:sz w:val="24"/>
          <w:szCs w:val="24"/>
          <w:lang w:eastAsia="zh-CN"/>
        </w:rPr>
      </w:pPr>
    </w:p>
    <w:p w14:paraId="5A614282" w14:textId="4ECBEF83" w:rsidR="00D53272" w:rsidRPr="0014527C" w:rsidRDefault="00D53272" w:rsidP="003549EB">
      <w:pPr>
        <w:snapToGrid w:val="0"/>
        <w:spacing w:after="0" w:line="360" w:lineRule="auto"/>
        <w:jc w:val="both"/>
        <w:rPr>
          <w:rFonts w:ascii="Book Antiqua" w:hAnsi="Book Antiqua" w:cstheme="majorHAnsi"/>
          <w:sz w:val="24"/>
          <w:szCs w:val="24"/>
        </w:rPr>
      </w:pPr>
      <w:r w:rsidRPr="0014527C">
        <w:rPr>
          <w:rFonts w:ascii="Book Antiqua" w:hAnsi="Book Antiqua" w:cstheme="majorHAnsi"/>
          <w:b/>
          <w:sz w:val="24"/>
          <w:szCs w:val="24"/>
        </w:rPr>
        <w:t>Clinical trial registration:</w:t>
      </w:r>
      <w:r w:rsidRPr="0014527C">
        <w:rPr>
          <w:rFonts w:ascii="Book Antiqua" w:hAnsi="Book Antiqua" w:cstheme="majorHAnsi"/>
          <w:sz w:val="24"/>
          <w:szCs w:val="24"/>
        </w:rPr>
        <w:t xml:space="preserve"> </w:t>
      </w:r>
      <w:r w:rsidR="00F73EA7" w:rsidRPr="0014527C">
        <w:rPr>
          <w:rFonts w:ascii="Book Antiqua" w:hAnsi="Book Antiqua" w:cstheme="majorHAnsi"/>
          <w:sz w:val="24"/>
          <w:szCs w:val="24"/>
        </w:rPr>
        <w:t>This study and protocol was registered with clinicaltrials.gov (ID# NCT02481219</w:t>
      </w:r>
      <w:r w:rsidR="00E7451F" w:rsidRPr="0014527C">
        <w:rPr>
          <w:rFonts w:ascii="Book Antiqua" w:hAnsi="Book Antiqua" w:cstheme="majorHAnsi"/>
          <w:sz w:val="24"/>
          <w:szCs w:val="24"/>
        </w:rPr>
        <w:t>)</w:t>
      </w:r>
    </w:p>
    <w:p w14:paraId="4AF48DAF" w14:textId="77777777" w:rsidR="0018334C" w:rsidRPr="0014527C" w:rsidRDefault="0018334C" w:rsidP="003549EB">
      <w:pPr>
        <w:snapToGrid w:val="0"/>
        <w:spacing w:after="0" w:line="360" w:lineRule="auto"/>
        <w:jc w:val="both"/>
        <w:rPr>
          <w:rFonts w:ascii="Book Antiqua" w:hAnsi="Book Antiqua" w:cstheme="majorHAnsi"/>
          <w:b/>
          <w:sz w:val="24"/>
          <w:szCs w:val="24"/>
          <w:lang w:eastAsia="zh-CN"/>
        </w:rPr>
      </w:pPr>
    </w:p>
    <w:p w14:paraId="60414CD1" w14:textId="6AEC985B" w:rsidR="00D53272" w:rsidRPr="0014527C" w:rsidRDefault="00D53272" w:rsidP="003549EB">
      <w:pPr>
        <w:snapToGrid w:val="0"/>
        <w:spacing w:after="0" w:line="360" w:lineRule="auto"/>
        <w:jc w:val="both"/>
        <w:rPr>
          <w:rFonts w:ascii="Book Antiqua" w:hAnsi="Book Antiqua" w:cstheme="majorHAnsi"/>
          <w:sz w:val="24"/>
          <w:szCs w:val="24"/>
        </w:rPr>
      </w:pPr>
      <w:r w:rsidRPr="0014527C">
        <w:rPr>
          <w:rFonts w:ascii="Book Antiqua" w:hAnsi="Book Antiqua" w:cstheme="majorHAnsi"/>
          <w:b/>
          <w:sz w:val="24"/>
          <w:szCs w:val="24"/>
        </w:rPr>
        <w:lastRenderedPageBreak/>
        <w:t>Informed consent statement:</w:t>
      </w:r>
      <w:r w:rsidRPr="0014527C">
        <w:rPr>
          <w:rFonts w:ascii="Book Antiqua" w:hAnsi="Book Antiqua" w:cstheme="majorHAnsi"/>
          <w:sz w:val="24"/>
          <w:szCs w:val="24"/>
        </w:rPr>
        <w:t xml:space="preserve"> </w:t>
      </w:r>
      <w:r w:rsidR="00F73EA7" w:rsidRPr="0014527C">
        <w:rPr>
          <w:rFonts w:ascii="Book Antiqua" w:hAnsi="Book Antiqua" w:cstheme="majorHAnsi"/>
          <w:sz w:val="24"/>
          <w:szCs w:val="24"/>
          <w:shd w:val="clear" w:color="auto" w:fill="FFFFFF"/>
        </w:rPr>
        <w:t>All study participants, or their legal guardian, provided informed written consent prior to study enrollment.</w:t>
      </w:r>
    </w:p>
    <w:p w14:paraId="22EC3D94" w14:textId="77777777" w:rsidR="0018334C" w:rsidRPr="0014527C" w:rsidRDefault="0018334C" w:rsidP="003549EB">
      <w:pPr>
        <w:snapToGrid w:val="0"/>
        <w:spacing w:after="0" w:line="360" w:lineRule="auto"/>
        <w:jc w:val="both"/>
        <w:rPr>
          <w:rFonts w:ascii="Book Antiqua" w:hAnsi="Book Antiqua" w:cstheme="majorHAnsi"/>
          <w:b/>
          <w:sz w:val="24"/>
          <w:szCs w:val="24"/>
          <w:lang w:eastAsia="zh-CN"/>
        </w:rPr>
      </w:pPr>
    </w:p>
    <w:p w14:paraId="442CD4BA" w14:textId="67C16631" w:rsidR="00D53272" w:rsidRPr="0014527C" w:rsidRDefault="00D53272" w:rsidP="003549EB">
      <w:pPr>
        <w:snapToGrid w:val="0"/>
        <w:spacing w:after="0" w:line="360" w:lineRule="auto"/>
        <w:jc w:val="both"/>
        <w:rPr>
          <w:rFonts w:ascii="Book Antiqua" w:hAnsi="Book Antiqua" w:cstheme="majorHAnsi"/>
          <w:b/>
          <w:sz w:val="24"/>
          <w:szCs w:val="24"/>
          <w:shd w:val="clear" w:color="auto" w:fill="FFFFFF"/>
        </w:rPr>
      </w:pPr>
      <w:r w:rsidRPr="0014527C">
        <w:rPr>
          <w:rFonts w:ascii="Book Antiqua" w:hAnsi="Book Antiqua" w:cstheme="majorHAnsi"/>
          <w:b/>
          <w:sz w:val="24"/>
          <w:szCs w:val="24"/>
        </w:rPr>
        <w:t xml:space="preserve">Conflict-of-interest statement: </w:t>
      </w:r>
      <w:r w:rsidR="00537EEB" w:rsidRPr="0014527C">
        <w:rPr>
          <w:rFonts w:ascii="Book Antiqua" w:hAnsi="Book Antiqua" w:cstheme="majorHAnsi"/>
          <w:sz w:val="24"/>
          <w:szCs w:val="24"/>
        </w:rPr>
        <w:t>Kastenberg</w:t>
      </w:r>
      <w:r w:rsidR="00B00781" w:rsidRPr="0014527C">
        <w:rPr>
          <w:rFonts w:ascii="Book Antiqua" w:hAnsi="Book Antiqua" w:cstheme="majorHAnsi"/>
          <w:sz w:val="24"/>
          <w:szCs w:val="24"/>
        </w:rPr>
        <w:t xml:space="preserve"> D, r</w:t>
      </w:r>
      <w:r w:rsidR="00537EEB" w:rsidRPr="0014527C">
        <w:rPr>
          <w:rFonts w:ascii="Book Antiqua" w:hAnsi="Book Antiqua" w:cstheme="majorHAnsi"/>
          <w:sz w:val="24"/>
          <w:szCs w:val="24"/>
        </w:rPr>
        <w:t xml:space="preserve">eports grants and </w:t>
      </w:r>
      <w:r w:rsidR="000F0F4F">
        <w:rPr>
          <w:rFonts w:ascii="Book Antiqua" w:hAnsi="Book Antiqua" w:cstheme="majorHAnsi"/>
          <w:sz w:val="24"/>
          <w:szCs w:val="24"/>
        </w:rPr>
        <w:t>advisory board</w:t>
      </w:r>
      <w:r w:rsidR="00537EEB" w:rsidRPr="0014527C">
        <w:rPr>
          <w:rFonts w:ascii="Book Antiqua" w:hAnsi="Book Antiqua" w:cstheme="majorHAnsi"/>
          <w:sz w:val="24"/>
          <w:szCs w:val="24"/>
        </w:rPr>
        <w:t xml:space="preserve"> fees from Ferring, outside the submitted work</w:t>
      </w:r>
      <w:r w:rsidR="00B00781" w:rsidRPr="0014527C">
        <w:rPr>
          <w:rFonts w:ascii="Book Antiqua" w:hAnsi="Book Antiqua" w:cstheme="majorHAnsi"/>
          <w:sz w:val="24"/>
          <w:szCs w:val="24"/>
        </w:rPr>
        <w:t xml:space="preserve">. </w:t>
      </w:r>
      <w:r w:rsidR="00537EEB" w:rsidRPr="0014527C">
        <w:rPr>
          <w:rFonts w:ascii="Book Antiqua" w:hAnsi="Book Antiqua" w:cstheme="majorHAnsi"/>
          <w:sz w:val="24"/>
          <w:szCs w:val="24"/>
        </w:rPr>
        <w:t>Burch</w:t>
      </w:r>
      <w:r w:rsidR="00B00781" w:rsidRPr="0014527C">
        <w:rPr>
          <w:rFonts w:ascii="Book Antiqua" w:hAnsi="Book Antiqua" w:cstheme="majorHAnsi"/>
          <w:sz w:val="24"/>
          <w:szCs w:val="24"/>
        </w:rPr>
        <w:t xml:space="preserve"> W</w:t>
      </w:r>
      <w:r w:rsidR="002F68A3" w:rsidRPr="0014527C">
        <w:rPr>
          <w:rFonts w:ascii="Book Antiqua" w:hAnsi="Book Antiqua" w:cstheme="majorHAnsi"/>
          <w:sz w:val="24"/>
          <w:szCs w:val="24"/>
        </w:rPr>
        <w:t>C</w:t>
      </w:r>
      <w:r w:rsidR="00B00781" w:rsidRPr="0014527C">
        <w:rPr>
          <w:rFonts w:ascii="Book Antiqua" w:hAnsi="Book Antiqua" w:cstheme="majorHAnsi"/>
          <w:sz w:val="24"/>
          <w:szCs w:val="24"/>
        </w:rPr>
        <w:t xml:space="preserve">, Romeo </w:t>
      </w:r>
      <w:r w:rsidR="002F68A3" w:rsidRPr="0014527C">
        <w:rPr>
          <w:rFonts w:ascii="Book Antiqua" w:hAnsi="Book Antiqua" w:cstheme="majorHAnsi"/>
          <w:sz w:val="24"/>
          <w:szCs w:val="24"/>
        </w:rPr>
        <w:t>P</w:t>
      </w:r>
      <w:r w:rsidR="00B00781" w:rsidRPr="0014527C">
        <w:rPr>
          <w:rFonts w:ascii="Book Antiqua" w:hAnsi="Book Antiqua" w:cstheme="majorHAnsi"/>
          <w:sz w:val="24"/>
          <w:szCs w:val="24"/>
        </w:rPr>
        <w:t>D, Kashyap P</w:t>
      </w:r>
      <w:r w:rsidR="002F68A3" w:rsidRPr="0014527C">
        <w:rPr>
          <w:rFonts w:ascii="Book Antiqua" w:hAnsi="Book Antiqua" w:cstheme="majorHAnsi"/>
          <w:sz w:val="24"/>
          <w:szCs w:val="24"/>
        </w:rPr>
        <w:t>K</w:t>
      </w:r>
      <w:r w:rsidR="00B00781" w:rsidRPr="0014527C">
        <w:rPr>
          <w:rFonts w:ascii="Book Antiqua" w:hAnsi="Book Antiqua" w:cstheme="majorHAnsi"/>
          <w:sz w:val="24"/>
          <w:szCs w:val="24"/>
        </w:rPr>
        <w:t>, Pound D</w:t>
      </w:r>
      <w:r w:rsidR="002F68A3" w:rsidRPr="0014527C">
        <w:rPr>
          <w:rFonts w:ascii="Book Antiqua" w:hAnsi="Book Antiqua" w:cstheme="majorHAnsi"/>
          <w:sz w:val="24"/>
          <w:szCs w:val="24"/>
        </w:rPr>
        <w:t>C</w:t>
      </w:r>
      <w:r w:rsidR="00B00781" w:rsidRPr="0014527C">
        <w:rPr>
          <w:rFonts w:ascii="Book Antiqua" w:hAnsi="Book Antiqua" w:cstheme="majorHAnsi"/>
          <w:sz w:val="24"/>
          <w:szCs w:val="24"/>
        </w:rPr>
        <w:t>, and Sokach C</w:t>
      </w:r>
      <w:r w:rsidR="002F68A3" w:rsidRPr="0014527C">
        <w:rPr>
          <w:rFonts w:ascii="Book Antiqua" w:hAnsi="Book Antiqua" w:cstheme="majorHAnsi"/>
          <w:sz w:val="24"/>
          <w:szCs w:val="24"/>
        </w:rPr>
        <w:t>E</w:t>
      </w:r>
      <w:r w:rsidR="00B00781" w:rsidRPr="0014527C">
        <w:rPr>
          <w:rFonts w:ascii="Book Antiqua" w:hAnsi="Book Antiqua" w:cstheme="majorHAnsi"/>
          <w:sz w:val="24"/>
          <w:szCs w:val="24"/>
        </w:rPr>
        <w:t>, do</w:t>
      </w:r>
      <w:r w:rsidR="00537EEB" w:rsidRPr="0014527C">
        <w:rPr>
          <w:rFonts w:ascii="Book Antiqua" w:hAnsi="Book Antiqua" w:cstheme="majorHAnsi"/>
          <w:sz w:val="24"/>
          <w:szCs w:val="24"/>
        </w:rPr>
        <w:t xml:space="preserve"> not declare any conflict of interests.</w:t>
      </w:r>
      <w:r w:rsidR="00B00781" w:rsidRPr="0014527C">
        <w:rPr>
          <w:rFonts w:ascii="Book Antiqua" w:hAnsi="Book Antiqua" w:cstheme="majorHAnsi"/>
          <w:sz w:val="24"/>
          <w:szCs w:val="24"/>
        </w:rPr>
        <w:t xml:space="preserve"> </w:t>
      </w:r>
      <w:r w:rsidR="00537EEB" w:rsidRPr="0014527C">
        <w:rPr>
          <w:rFonts w:ascii="Book Antiqua" w:hAnsi="Book Antiqua" w:cstheme="majorHAnsi"/>
          <w:sz w:val="24"/>
          <w:szCs w:val="24"/>
        </w:rPr>
        <w:t>Fernández-Urien Sainz</w:t>
      </w:r>
      <w:r w:rsidR="00B00781" w:rsidRPr="0014527C">
        <w:rPr>
          <w:rFonts w:ascii="Book Antiqua" w:hAnsi="Book Antiqua" w:cstheme="majorHAnsi"/>
          <w:sz w:val="24"/>
          <w:szCs w:val="24"/>
        </w:rPr>
        <w:t xml:space="preserve"> I, r</w:t>
      </w:r>
      <w:r w:rsidR="00A76C88" w:rsidRPr="0014527C">
        <w:rPr>
          <w:rFonts w:ascii="Book Antiqua" w:hAnsi="Book Antiqua" w:cstheme="majorHAnsi"/>
          <w:sz w:val="24"/>
          <w:szCs w:val="24"/>
        </w:rPr>
        <w:t>eports personal fees from Medtronic, during the conduct of the study; personal fees from Medtronic, outside the submitted work</w:t>
      </w:r>
      <w:r w:rsidR="00B00781" w:rsidRPr="0014527C">
        <w:rPr>
          <w:rFonts w:ascii="Book Antiqua" w:hAnsi="Book Antiqua" w:cstheme="majorHAnsi"/>
          <w:sz w:val="24"/>
          <w:szCs w:val="24"/>
        </w:rPr>
        <w:t xml:space="preserve">. </w:t>
      </w:r>
      <w:r w:rsidR="00537EEB" w:rsidRPr="0014527C">
        <w:rPr>
          <w:rFonts w:ascii="Book Antiqua" w:hAnsi="Book Antiqua" w:cstheme="majorHAnsi"/>
          <w:sz w:val="24"/>
          <w:szCs w:val="24"/>
        </w:rPr>
        <w:t>Papageorgiou</w:t>
      </w:r>
      <w:r w:rsidR="00B00781" w:rsidRPr="0014527C">
        <w:rPr>
          <w:rFonts w:ascii="Book Antiqua" w:hAnsi="Book Antiqua" w:cstheme="majorHAnsi"/>
          <w:sz w:val="24"/>
          <w:szCs w:val="24"/>
        </w:rPr>
        <w:t xml:space="preserve"> N</w:t>
      </w:r>
      <w:r w:rsidR="002F68A3" w:rsidRPr="0014527C">
        <w:rPr>
          <w:rFonts w:ascii="Book Antiqua" w:hAnsi="Book Antiqua" w:cstheme="majorHAnsi"/>
          <w:sz w:val="24"/>
          <w:szCs w:val="24"/>
        </w:rPr>
        <w:t>P</w:t>
      </w:r>
      <w:r w:rsidR="00B00781" w:rsidRPr="0014527C">
        <w:rPr>
          <w:rFonts w:ascii="Book Antiqua" w:hAnsi="Book Antiqua" w:cstheme="majorHAnsi"/>
          <w:sz w:val="24"/>
          <w:szCs w:val="24"/>
        </w:rPr>
        <w:t>, r</w:t>
      </w:r>
      <w:r w:rsidR="00A76C88" w:rsidRPr="0014527C">
        <w:rPr>
          <w:rFonts w:ascii="Book Antiqua" w:hAnsi="Book Antiqua" w:cstheme="majorHAnsi"/>
          <w:sz w:val="24"/>
          <w:szCs w:val="24"/>
        </w:rPr>
        <w:t>eports personal fees from Medtronic, during the conduct of the study; personal fees from Medtronic, outside the submitted work</w:t>
      </w:r>
      <w:r w:rsidR="00B00781" w:rsidRPr="0014527C">
        <w:rPr>
          <w:rFonts w:ascii="Book Antiqua" w:hAnsi="Book Antiqua" w:cstheme="majorHAnsi"/>
          <w:sz w:val="24"/>
          <w:szCs w:val="24"/>
        </w:rPr>
        <w:t xml:space="preserve">. </w:t>
      </w:r>
      <w:r w:rsidR="00537EEB" w:rsidRPr="0014527C">
        <w:rPr>
          <w:rFonts w:ascii="Book Antiqua" w:hAnsi="Book Antiqua" w:cstheme="majorHAnsi"/>
          <w:sz w:val="24"/>
          <w:szCs w:val="24"/>
        </w:rPr>
        <w:t>Rex</w:t>
      </w:r>
      <w:r w:rsidR="00B00781" w:rsidRPr="0014527C">
        <w:rPr>
          <w:rFonts w:ascii="Book Antiqua" w:hAnsi="Book Antiqua" w:cstheme="majorHAnsi"/>
          <w:sz w:val="24"/>
          <w:szCs w:val="24"/>
        </w:rPr>
        <w:t xml:space="preserve"> D</w:t>
      </w:r>
      <w:r w:rsidR="002F68A3" w:rsidRPr="0014527C">
        <w:rPr>
          <w:rFonts w:ascii="Book Antiqua" w:hAnsi="Book Antiqua" w:cstheme="majorHAnsi"/>
          <w:sz w:val="24"/>
          <w:szCs w:val="24"/>
        </w:rPr>
        <w:t>K</w:t>
      </w:r>
      <w:r w:rsidR="00B00781" w:rsidRPr="0014527C">
        <w:rPr>
          <w:rFonts w:ascii="Book Antiqua" w:hAnsi="Book Antiqua" w:cstheme="majorHAnsi"/>
          <w:sz w:val="24"/>
          <w:szCs w:val="24"/>
        </w:rPr>
        <w:t>, r</w:t>
      </w:r>
      <w:r w:rsidR="00A76C88" w:rsidRPr="0014527C">
        <w:rPr>
          <w:rFonts w:ascii="Book Antiqua" w:hAnsi="Book Antiqua" w:cstheme="majorHAnsi"/>
          <w:sz w:val="24"/>
          <w:szCs w:val="24"/>
        </w:rPr>
        <w:t>eports other from Medtronic,</w:t>
      </w:r>
      <w:r w:rsidR="001C5D5E" w:rsidRPr="0014527C">
        <w:rPr>
          <w:rFonts w:ascii="Book Antiqua" w:hAnsi="Book Antiqua" w:cstheme="majorHAnsi"/>
          <w:sz w:val="24"/>
          <w:szCs w:val="24"/>
        </w:rPr>
        <w:t xml:space="preserve"> </w:t>
      </w:r>
      <w:r w:rsidR="00A76C88" w:rsidRPr="0014527C">
        <w:rPr>
          <w:rFonts w:ascii="Book Antiqua" w:hAnsi="Book Antiqua" w:cstheme="majorHAnsi"/>
          <w:sz w:val="24"/>
          <w:szCs w:val="24"/>
        </w:rPr>
        <w:t>during the conduct of the study; other from Medtronic, outside the submitted work; and Consulting fees, Olympus hororaria; Boston Scientific Research support; Endochoice; Endo Aid, Modivators, Boston Scientific.</w:t>
      </w:r>
      <w:r w:rsidR="00537EEB" w:rsidRPr="0014527C" w:rsidDel="00537EEB">
        <w:rPr>
          <w:rFonts w:ascii="Book Antiqua" w:hAnsi="Book Antiqua" w:cstheme="majorHAnsi"/>
          <w:b/>
          <w:sz w:val="24"/>
          <w:szCs w:val="24"/>
          <w:shd w:val="clear" w:color="auto" w:fill="FFFFFF"/>
        </w:rPr>
        <w:t xml:space="preserve"> </w:t>
      </w:r>
    </w:p>
    <w:p w14:paraId="0D793D0C" w14:textId="77777777" w:rsidR="00956150" w:rsidRPr="0014527C" w:rsidRDefault="00956150" w:rsidP="003549EB">
      <w:pPr>
        <w:snapToGrid w:val="0"/>
        <w:spacing w:after="0" w:line="360" w:lineRule="auto"/>
        <w:jc w:val="both"/>
        <w:rPr>
          <w:rFonts w:ascii="Book Antiqua" w:hAnsi="Book Antiqua"/>
          <w:sz w:val="24"/>
          <w:szCs w:val="24"/>
        </w:rPr>
      </w:pPr>
    </w:p>
    <w:p w14:paraId="36AC9AF0" w14:textId="550FD833" w:rsidR="009A2C87" w:rsidRPr="0014527C" w:rsidRDefault="00D53272" w:rsidP="003549EB">
      <w:pPr>
        <w:snapToGrid w:val="0"/>
        <w:spacing w:after="0" w:line="360" w:lineRule="auto"/>
        <w:jc w:val="both"/>
        <w:rPr>
          <w:rFonts w:ascii="Book Antiqua" w:eastAsia="Times New Roman" w:hAnsi="Book Antiqua"/>
          <w:sz w:val="24"/>
          <w:szCs w:val="24"/>
        </w:rPr>
      </w:pPr>
      <w:r w:rsidRPr="0014527C">
        <w:rPr>
          <w:rFonts w:ascii="Book Antiqua" w:hAnsi="Book Antiqua"/>
          <w:b/>
          <w:sz w:val="24"/>
          <w:szCs w:val="24"/>
        </w:rPr>
        <w:t>Data sharing statement:</w:t>
      </w:r>
      <w:r w:rsidR="00F73EA7" w:rsidRPr="0014527C">
        <w:rPr>
          <w:rFonts w:ascii="Book Antiqua" w:hAnsi="Book Antiqua" w:cs="Helvetica"/>
          <w:sz w:val="24"/>
          <w:szCs w:val="24"/>
          <w:shd w:val="clear" w:color="auto" w:fill="FFFFFF"/>
        </w:rPr>
        <w:t xml:space="preserve"> </w:t>
      </w:r>
      <w:r w:rsidR="009A2C87" w:rsidRPr="0014527C">
        <w:rPr>
          <w:rFonts w:ascii="Book Antiqua" w:eastAsia="Times New Roman" w:hAnsi="Book Antiqua"/>
          <w:sz w:val="24"/>
          <w:szCs w:val="24"/>
        </w:rPr>
        <w:t>All of the individual participant data collected during the trial, after de-identification, is available at</w:t>
      </w:r>
      <w:r w:rsidR="00AF11AC" w:rsidRPr="0014527C">
        <w:rPr>
          <w:rFonts w:ascii="Book Antiqua" w:eastAsia="Times New Roman" w:hAnsi="Book Antiqua"/>
          <w:sz w:val="24"/>
          <w:szCs w:val="24"/>
        </w:rPr>
        <w:t xml:space="preserve"> </w:t>
      </w:r>
      <w:hyperlink r:id="rId9" w:history="1">
        <w:r w:rsidR="009A2C87" w:rsidRPr="0014527C">
          <w:rPr>
            <w:rStyle w:val="Hyperlink"/>
            <w:rFonts w:ascii="Book Antiqua" w:eastAsia="Times New Roman" w:hAnsi="Book Antiqua"/>
            <w:color w:val="auto"/>
            <w:sz w:val="24"/>
            <w:szCs w:val="24"/>
          </w:rPr>
          <w:t>www.clinicaltrials.gov</w:t>
        </w:r>
      </w:hyperlink>
      <w:r w:rsidR="009A2C87" w:rsidRPr="0014527C">
        <w:rPr>
          <w:rStyle w:val="apple-converted-space"/>
          <w:rFonts w:ascii="Book Antiqua" w:eastAsia="Times New Roman" w:hAnsi="Book Antiqua"/>
          <w:sz w:val="24"/>
          <w:szCs w:val="24"/>
        </w:rPr>
        <w:t> </w:t>
      </w:r>
      <w:r w:rsidR="009A2C87" w:rsidRPr="0014527C">
        <w:rPr>
          <w:rFonts w:ascii="Book Antiqua" w:eastAsia="Times New Roman" w:hAnsi="Book Antiqua"/>
          <w:sz w:val="24"/>
          <w:szCs w:val="24"/>
        </w:rPr>
        <w:t>(NCT</w:t>
      </w:r>
      <w:r w:rsidR="009A2C87" w:rsidRPr="0014527C">
        <w:rPr>
          <w:rStyle w:val="apple-converted-space"/>
          <w:rFonts w:ascii="Book Antiqua" w:eastAsia="Times New Roman" w:hAnsi="Book Antiqua"/>
          <w:sz w:val="24"/>
          <w:szCs w:val="24"/>
        </w:rPr>
        <w:t> </w:t>
      </w:r>
      <w:r w:rsidR="009A2C87" w:rsidRPr="0014527C">
        <w:rPr>
          <w:rFonts w:ascii="Book Antiqua" w:eastAsia="Times New Roman" w:hAnsi="Book Antiqua"/>
          <w:sz w:val="24"/>
          <w:szCs w:val="24"/>
        </w:rPr>
        <w:t>02481219)</w:t>
      </w:r>
      <w:r w:rsidR="009A2C87" w:rsidRPr="0014527C">
        <w:rPr>
          <w:rStyle w:val="apple-converted-space"/>
          <w:rFonts w:ascii="Book Antiqua" w:eastAsia="Times New Roman" w:hAnsi="Book Antiqua"/>
          <w:sz w:val="24"/>
          <w:szCs w:val="24"/>
        </w:rPr>
        <w:t> </w:t>
      </w:r>
      <w:r w:rsidR="009A2C87" w:rsidRPr="0014527C">
        <w:rPr>
          <w:rFonts w:ascii="Book Antiqua" w:eastAsia="Times New Roman" w:hAnsi="Book Antiqua"/>
          <w:sz w:val="24"/>
          <w:szCs w:val="24"/>
        </w:rPr>
        <w:t>and will be accessible to anyone who wishes to access the data for any purpose. </w:t>
      </w:r>
    </w:p>
    <w:p w14:paraId="00CAC919" w14:textId="046BCD38" w:rsidR="00B132B5" w:rsidRPr="0014527C" w:rsidRDefault="00B132B5" w:rsidP="003549EB">
      <w:pPr>
        <w:snapToGrid w:val="0"/>
        <w:spacing w:after="0" w:line="360" w:lineRule="auto"/>
        <w:jc w:val="both"/>
        <w:rPr>
          <w:rFonts w:ascii="Book Antiqua" w:hAnsi="Book Antiqua"/>
          <w:sz w:val="24"/>
          <w:szCs w:val="24"/>
          <w:lang w:eastAsia="zh-CN"/>
        </w:rPr>
      </w:pPr>
    </w:p>
    <w:p w14:paraId="642A368C" w14:textId="77777777" w:rsidR="00923800" w:rsidRPr="0014527C" w:rsidRDefault="00923800" w:rsidP="003549EB">
      <w:pPr>
        <w:pStyle w:val="1"/>
        <w:snapToGrid w:val="0"/>
        <w:spacing w:line="360" w:lineRule="auto"/>
        <w:jc w:val="both"/>
        <w:rPr>
          <w:rFonts w:ascii="Book Antiqua" w:hAnsi="Book Antiqua" w:cs="Times New Roman"/>
          <w:bCs/>
          <w:color w:val="auto"/>
          <w:sz w:val="24"/>
          <w:szCs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r w:rsidRPr="0014527C">
        <w:rPr>
          <w:rFonts w:ascii="Book Antiqua" w:hAnsi="Book Antiqua" w:cs="Times New Roman"/>
          <w:b/>
          <w:bCs/>
          <w:color w:val="auto"/>
          <w:sz w:val="24"/>
          <w:szCs w:val="24"/>
          <w:highlight w:val="white"/>
          <w:lang w:val="en-US"/>
        </w:rPr>
        <w:t>Open-Access:</w:t>
      </w:r>
      <w:r w:rsidRPr="0014527C">
        <w:rPr>
          <w:rFonts w:ascii="Book Antiqua" w:hAnsi="Book Antiqua" w:cs="Times New Roman"/>
          <w:bCs/>
          <w:color w:val="auto"/>
          <w:sz w:val="24"/>
          <w:szCs w:val="24"/>
          <w:highlight w:val="white"/>
          <w:lang w:val="en-US"/>
        </w:rPr>
        <w:t xml:space="preserve"> </w:t>
      </w:r>
      <w:bookmarkStart w:id="37" w:name="OLE_LINK479"/>
      <w:bookmarkStart w:id="38" w:name="OLE_LINK496"/>
      <w:bookmarkStart w:id="39" w:name="OLE_LINK506"/>
      <w:bookmarkStart w:id="40" w:name="OLE_LINK507"/>
      <w:r w:rsidRPr="0014527C">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14527C">
        <w:rPr>
          <w:rFonts w:ascii="Book Antiqua" w:hAnsi="Book Antiqua" w:cs="Times New Roman"/>
          <w:bCs/>
          <w:color w:val="auto"/>
          <w:sz w:val="24"/>
          <w:szCs w:val="24"/>
          <w:highlight w:val="white"/>
          <w:lang w:val="en-US" w:eastAsia="zh-CN"/>
        </w:rPr>
        <w:t xml:space="preserve"> </w:t>
      </w:r>
      <w:r w:rsidRPr="0014527C">
        <w:rPr>
          <w:rFonts w:ascii="Book Antiqua" w:hAnsi="Book Antiqua" w:cs="Times New Roman"/>
          <w:bCs/>
          <w:color w:val="auto"/>
          <w:sz w:val="24"/>
          <w:szCs w:val="24"/>
          <w:highlight w:val="white"/>
          <w:lang w:val="en-US"/>
        </w:rPr>
        <w:t>in</w:t>
      </w:r>
      <w:r w:rsidRPr="0014527C">
        <w:rPr>
          <w:rFonts w:ascii="Book Antiqua" w:hAnsi="Book Antiqua" w:cs="Times New Roman"/>
          <w:bCs/>
          <w:color w:val="auto"/>
          <w:sz w:val="24"/>
          <w:szCs w:val="24"/>
          <w:highlight w:val="white"/>
          <w:lang w:val="en-US" w:eastAsia="zh-CN"/>
        </w:rPr>
        <w:t xml:space="preserve"> </w:t>
      </w:r>
      <w:r w:rsidRPr="0014527C">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14527C">
          <w:rPr>
            <w:rStyle w:val="Hyperlink"/>
            <w:rFonts w:ascii="Book Antiqua" w:hAnsi="Book Antiqua" w:cs="Times New Roman"/>
            <w:bCs/>
            <w:color w:val="auto"/>
            <w:sz w:val="24"/>
            <w:szCs w:val="24"/>
            <w:highlight w:val="white"/>
            <w:lang w:val="en-US"/>
          </w:rPr>
          <w:t>http://creativecommons.org/licenses/by-nc/4.0/</w:t>
        </w:r>
      </w:hyperlink>
      <w:bookmarkEnd w:id="29"/>
      <w:bookmarkEnd w:id="37"/>
      <w:bookmarkEnd w:id="38"/>
      <w:bookmarkEnd w:id="39"/>
      <w:bookmarkEnd w:id="40"/>
    </w:p>
    <w:bookmarkEnd w:id="30"/>
    <w:bookmarkEnd w:id="31"/>
    <w:bookmarkEnd w:id="32"/>
    <w:bookmarkEnd w:id="33"/>
    <w:bookmarkEnd w:id="34"/>
    <w:p w14:paraId="427B917E" w14:textId="77777777" w:rsidR="00923800" w:rsidRPr="0014527C" w:rsidRDefault="00923800" w:rsidP="003549EB">
      <w:pPr>
        <w:pStyle w:val="1"/>
        <w:snapToGrid w:val="0"/>
        <w:spacing w:line="360" w:lineRule="auto"/>
        <w:jc w:val="both"/>
        <w:rPr>
          <w:rFonts w:ascii="Book Antiqua" w:hAnsi="Book Antiqua" w:cs="Times New Roman"/>
          <w:b/>
          <w:bCs/>
          <w:color w:val="auto"/>
          <w:sz w:val="24"/>
          <w:szCs w:val="24"/>
          <w:highlight w:val="white"/>
          <w:lang w:val="en-US" w:eastAsia="zh-CN"/>
        </w:rPr>
      </w:pPr>
    </w:p>
    <w:p w14:paraId="69685FA5" w14:textId="4A08C37B" w:rsidR="00923800" w:rsidRPr="0014527C" w:rsidRDefault="00923800" w:rsidP="003549EB">
      <w:pPr>
        <w:snapToGrid w:val="0"/>
        <w:spacing w:after="0" w:line="360" w:lineRule="auto"/>
        <w:jc w:val="both"/>
        <w:rPr>
          <w:rFonts w:ascii="Book Antiqua" w:hAnsi="Book Antiqua"/>
          <w:bCs/>
          <w:sz w:val="24"/>
          <w:szCs w:val="24"/>
          <w:lang w:eastAsia="zh-CN"/>
        </w:rPr>
      </w:pPr>
      <w:r w:rsidRPr="0014527C">
        <w:rPr>
          <w:rFonts w:ascii="Book Antiqua" w:hAnsi="Book Antiqua"/>
          <w:b/>
          <w:bCs/>
          <w:sz w:val="24"/>
          <w:szCs w:val="24"/>
          <w:highlight w:val="white"/>
        </w:rPr>
        <w:t>Manuscript source:</w:t>
      </w:r>
      <w:r w:rsidRPr="0014527C">
        <w:rPr>
          <w:rFonts w:ascii="Book Antiqua" w:hAnsi="Book Antiqua"/>
          <w:b/>
          <w:bCs/>
          <w:sz w:val="24"/>
          <w:szCs w:val="24"/>
          <w:highlight w:val="white"/>
          <w:lang w:eastAsia="zh-CN"/>
        </w:rPr>
        <w:t xml:space="preserve"> </w:t>
      </w:r>
      <w:r w:rsidRPr="0014527C">
        <w:rPr>
          <w:rFonts w:ascii="Book Antiqua" w:hAnsi="Book Antiqua"/>
          <w:bCs/>
          <w:sz w:val="24"/>
          <w:szCs w:val="24"/>
          <w:highlight w:val="white"/>
        </w:rPr>
        <w:t>Unsolicited manuscript</w:t>
      </w:r>
      <w:bookmarkEnd w:id="35"/>
      <w:bookmarkEnd w:id="36"/>
    </w:p>
    <w:p w14:paraId="4D40146F" w14:textId="77777777" w:rsidR="00923800" w:rsidRPr="0014527C" w:rsidRDefault="00923800" w:rsidP="003549EB">
      <w:pPr>
        <w:snapToGrid w:val="0"/>
        <w:spacing w:after="0" w:line="360" w:lineRule="auto"/>
        <w:jc w:val="both"/>
        <w:rPr>
          <w:rFonts w:ascii="Book Antiqua" w:hAnsi="Book Antiqua"/>
          <w:sz w:val="24"/>
          <w:szCs w:val="24"/>
          <w:lang w:eastAsia="zh-CN"/>
        </w:rPr>
      </w:pPr>
    </w:p>
    <w:p w14:paraId="1236CBB6" w14:textId="087FD939" w:rsidR="00132C89" w:rsidRPr="0014527C" w:rsidRDefault="00923800"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lastRenderedPageBreak/>
        <w:t>Correspondence to:</w:t>
      </w:r>
      <w:r w:rsidRPr="0014527C">
        <w:rPr>
          <w:rFonts w:ascii="Book Antiqua" w:hAnsi="Book Antiqua"/>
          <w:b/>
          <w:sz w:val="24"/>
          <w:szCs w:val="24"/>
          <w:lang w:eastAsia="zh-CN"/>
        </w:rPr>
        <w:t xml:space="preserve"> </w:t>
      </w:r>
      <w:r w:rsidR="00132C89" w:rsidRPr="0014527C">
        <w:rPr>
          <w:rFonts w:ascii="Book Antiqua" w:hAnsi="Book Antiqua"/>
          <w:b/>
          <w:sz w:val="24"/>
          <w:szCs w:val="24"/>
        </w:rPr>
        <w:t xml:space="preserve">David Kastenberg, </w:t>
      </w:r>
      <w:r w:rsidR="00984C8C" w:rsidRPr="00984C8C">
        <w:rPr>
          <w:rFonts w:ascii="Book Antiqua" w:hAnsi="Book Antiqua"/>
          <w:b/>
          <w:sz w:val="24"/>
          <w:szCs w:val="24"/>
          <w:lang w:eastAsia="zh-CN"/>
        </w:rPr>
        <w:t>FACP, MD, Associate Professor,</w:t>
      </w:r>
      <w:r w:rsidR="00984C8C" w:rsidRPr="00984C8C">
        <w:rPr>
          <w:rFonts w:ascii="Book Antiqua" w:hAnsi="Book Antiqua"/>
          <w:sz w:val="24"/>
          <w:szCs w:val="24"/>
          <w:lang w:eastAsia="zh-CN"/>
        </w:rPr>
        <w:t xml:space="preserve"> </w:t>
      </w:r>
      <w:r w:rsidR="00132C89" w:rsidRPr="0014527C">
        <w:rPr>
          <w:rFonts w:ascii="Book Antiqua" w:hAnsi="Book Antiqua"/>
          <w:sz w:val="24"/>
          <w:szCs w:val="24"/>
        </w:rPr>
        <w:t>Division of Gastroenterology and Hepatology, Thomas Jefferson University</w:t>
      </w:r>
      <w:r w:rsidR="006F374A" w:rsidRPr="0014527C">
        <w:rPr>
          <w:rFonts w:ascii="Book Antiqua" w:hAnsi="Book Antiqua"/>
          <w:sz w:val="24"/>
          <w:szCs w:val="24"/>
          <w:lang w:eastAsia="zh-CN"/>
        </w:rPr>
        <w:t xml:space="preserve">, </w:t>
      </w:r>
      <w:r w:rsidR="00132C89" w:rsidRPr="0014527C">
        <w:rPr>
          <w:rFonts w:ascii="Book Antiqua" w:hAnsi="Book Antiqua"/>
          <w:sz w:val="24"/>
          <w:szCs w:val="24"/>
        </w:rPr>
        <w:t>4</w:t>
      </w:r>
      <w:r w:rsidR="00132C89" w:rsidRPr="0014527C">
        <w:rPr>
          <w:rFonts w:ascii="Book Antiqua" w:hAnsi="Book Antiqua"/>
          <w:sz w:val="24"/>
          <w:szCs w:val="24"/>
          <w:vertAlign w:val="superscript"/>
        </w:rPr>
        <w:t>th</w:t>
      </w:r>
      <w:r w:rsidR="00132C89" w:rsidRPr="0014527C">
        <w:rPr>
          <w:rFonts w:ascii="Book Antiqua" w:hAnsi="Book Antiqua"/>
          <w:sz w:val="24"/>
          <w:szCs w:val="24"/>
        </w:rPr>
        <w:t xml:space="preserve"> F</w:t>
      </w:r>
      <w:r w:rsidR="006F374A" w:rsidRPr="0014527C">
        <w:rPr>
          <w:rFonts w:ascii="Book Antiqua" w:hAnsi="Book Antiqua"/>
          <w:sz w:val="24"/>
          <w:szCs w:val="24"/>
        </w:rPr>
        <w:t>loor Main Building</w:t>
      </w:r>
      <w:r w:rsidR="006F374A" w:rsidRPr="0014527C">
        <w:rPr>
          <w:rFonts w:ascii="Book Antiqua" w:hAnsi="Book Antiqua"/>
          <w:sz w:val="24"/>
          <w:szCs w:val="24"/>
          <w:lang w:eastAsia="zh-CN"/>
        </w:rPr>
        <w:t xml:space="preserve">, </w:t>
      </w:r>
      <w:r w:rsidR="00132C89" w:rsidRPr="0014527C">
        <w:rPr>
          <w:rFonts w:ascii="Book Antiqua" w:hAnsi="Book Antiqua"/>
          <w:sz w:val="24"/>
          <w:szCs w:val="24"/>
        </w:rPr>
        <w:t>132 South 10</w:t>
      </w:r>
      <w:r w:rsidR="00132C89" w:rsidRPr="0014527C">
        <w:rPr>
          <w:rFonts w:ascii="Book Antiqua" w:hAnsi="Book Antiqua"/>
          <w:sz w:val="24"/>
          <w:szCs w:val="24"/>
          <w:vertAlign w:val="superscript"/>
        </w:rPr>
        <w:t>th</w:t>
      </w:r>
      <w:r w:rsidR="00132C89" w:rsidRPr="0014527C">
        <w:rPr>
          <w:rFonts w:ascii="Book Antiqua" w:hAnsi="Book Antiqua"/>
          <w:sz w:val="24"/>
          <w:szCs w:val="24"/>
        </w:rPr>
        <w:t xml:space="preserve"> St.</w:t>
      </w:r>
    </w:p>
    <w:p w14:paraId="5B31C6AE" w14:textId="4AE08862" w:rsidR="00132C89" w:rsidRPr="0014527C" w:rsidRDefault="00132C89" w:rsidP="003549EB">
      <w:pPr>
        <w:snapToGrid w:val="0"/>
        <w:spacing w:after="0" w:line="360" w:lineRule="auto"/>
        <w:jc w:val="both"/>
        <w:rPr>
          <w:rFonts w:ascii="Book Antiqua" w:hAnsi="Book Antiqua"/>
          <w:sz w:val="24"/>
          <w:szCs w:val="24"/>
          <w:lang w:eastAsia="zh-CN"/>
        </w:rPr>
      </w:pPr>
      <w:r w:rsidRPr="0014527C">
        <w:rPr>
          <w:rFonts w:ascii="Book Antiqua" w:hAnsi="Book Antiqua"/>
          <w:sz w:val="24"/>
          <w:szCs w:val="24"/>
        </w:rPr>
        <w:t>Philadelphia, PA 19107</w:t>
      </w:r>
      <w:r w:rsidR="006F374A" w:rsidRPr="0014527C">
        <w:rPr>
          <w:rFonts w:ascii="Book Antiqua" w:hAnsi="Book Antiqua"/>
          <w:sz w:val="24"/>
          <w:szCs w:val="24"/>
          <w:lang w:eastAsia="zh-CN"/>
        </w:rPr>
        <w:t xml:space="preserve">, </w:t>
      </w:r>
      <w:r w:rsidR="006F374A" w:rsidRPr="0014527C">
        <w:rPr>
          <w:rFonts w:ascii="Book Antiqua" w:hAnsi="Book Antiqua"/>
          <w:sz w:val="24"/>
          <w:szCs w:val="24"/>
        </w:rPr>
        <w:t>U</w:t>
      </w:r>
      <w:r w:rsidR="006F374A" w:rsidRPr="0014527C">
        <w:rPr>
          <w:rFonts w:ascii="Book Antiqua" w:hAnsi="Book Antiqua"/>
          <w:sz w:val="24"/>
          <w:szCs w:val="24"/>
          <w:lang w:eastAsia="zh-CN"/>
        </w:rPr>
        <w:t>nited States.</w:t>
      </w:r>
      <w:r w:rsidR="006F374A" w:rsidRPr="0014527C">
        <w:rPr>
          <w:rFonts w:ascii="Book Antiqua" w:hAnsi="Book Antiqua"/>
          <w:sz w:val="24"/>
          <w:szCs w:val="24"/>
        </w:rPr>
        <w:t xml:space="preserve"> david.kastenberg@jefferson.edu</w:t>
      </w:r>
    </w:p>
    <w:p w14:paraId="1F9FD894" w14:textId="59B497C0" w:rsidR="00132C89"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Telephone</w:t>
      </w:r>
      <w:r w:rsidR="00132C89" w:rsidRPr="0014527C">
        <w:rPr>
          <w:rFonts w:ascii="Book Antiqua" w:hAnsi="Book Antiqua"/>
          <w:b/>
          <w:sz w:val="24"/>
          <w:szCs w:val="24"/>
        </w:rPr>
        <w:t xml:space="preserve">: </w:t>
      </w:r>
      <w:r w:rsidR="006F374A" w:rsidRPr="0014527C">
        <w:rPr>
          <w:rFonts w:ascii="Book Antiqua" w:hAnsi="Book Antiqua"/>
          <w:sz w:val="24"/>
          <w:szCs w:val="24"/>
          <w:lang w:eastAsia="zh-CN"/>
        </w:rPr>
        <w:t>+1-</w:t>
      </w:r>
      <w:r w:rsidR="006F374A" w:rsidRPr="0014527C">
        <w:rPr>
          <w:rFonts w:ascii="Book Antiqua" w:hAnsi="Book Antiqua"/>
          <w:sz w:val="24"/>
          <w:szCs w:val="24"/>
        </w:rPr>
        <w:t>215-955</w:t>
      </w:r>
      <w:r w:rsidR="00132C89" w:rsidRPr="0014527C">
        <w:rPr>
          <w:rFonts w:ascii="Book Antiqua" w:hAnsi="Book Antiqua"/>
          <w:sz w:val="24"/>
          <w:szCs w:val="24"/>
        </w:rPr>
        <w:t xml:space="preserve">8900 </w:t>
      </w:r>
    </w:p>
    <w:p w14:paraId="4598F912" w14:textId="53A2EB15" w:rsidR="00D53272" w:rsidRPr="0014527C" w:rsidRDefault="00D53272"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Fax:</w:t>
      </w:r>
      <w:r w:rsidR="003E3A83" w:rsidRPr="0014527C">
        <w:rPr>
          <w:rFonts w:ascii="Book Antiqua" w:hAnsi="Book Antiqua"/>
          <w:b/>
          <w:sz w:val="24"/>
          <w:szCs w:val="24"/>
        </w:rPr>
        <w:t xml:space="preserve"> </w:t>
      </w:r>
      <w:r w:rsidR="006F374A" w:rsidRPr="0014527C">
        <w:rPr>
          <w:rFonts w:ascii="Book Antiqua" w:hAnsi="Book Antiqua"/>
          <w:sz w:val="24"/>
          <w:szCs w:val="24"/>
          <w:lang w:eastAsia="zh-CN"/>
        </w:rPr>
        <w:t>+1-</w:t>
      </w:r>
      <w:r w:rsidR="006F374A" w:rsidRPr="0014527C">
        <w:rPr>
          <w:rFonts w:ascii="Book Antiqua" w:hAnsi="Book Antiqua"/>
          <w:sz w:val="24"/>
          <w:szCs w:val="24"/>
        </w:rPr>
        <w:t>215-955</w:t>
      </w:r>
      <w:r w:rsidR="003E3A83" w:rsidRPr="0014527C">
        <w:rPr>
          <w:rFonts w:ascii="Book Antiqua" w:hAnsi="Book Antiqua"/>
          <w:sz w:val="24"/>
          <w:szCs w:val="24"/>
        </w:rPr>
        <w:t>5513</w:t>
      </w:r>
    </w:p>
    <w:p w14:paraId="16C0A881" w14:textId="77777777" w:rsidR="009A2C87" w:rsidRPr="0014527C" w:rsidRDefault="009A2C87" w:rsidP="003549EB">
      <w:pPr>
        <w:snapToGrid w:val="0"/>
        <w:spacing w:after="0" w:line="360" w:lineRule="auto"/>
        <w:jc w:val="both"/>
        <w:rPr>
          <w:rFonts w:ascii="Book Antiqua" w:hAnsi="Book Antiqua"/>
          <w:b/>
          <w:sz w:val="24"/>
          <w:szCs w:val="24"/>
          <w:lang w:eastAsia="zh-CN"/>
        </w:rPr>
      </w:pPr>
    </w:p>
    <w:p w14:paraId="6711B8AF" w14:textId="3BDC7968"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 xml:space="preserve">Received: </w:t>
      </w:r>
      <w:r w:rsidRPr="0014527C">
        <w:rPr>
          <w:rFonts w:ascii="Book Antiqua" w:hAnsi="Book Antiqua" w:cs="SimSun"/>
          <w:sz w:val="24"/>
          <w:szCs w:val="24"/>
          <w:lang w:eastAsia="zh-CN"/>
        </w:rPr>
        <w:t>September 1, 2017</w:t>
      </w:r>
    </w:p>
    <w:p w14:paraId="2DE708A3" w14:textId="10007FBA"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 xml:space="preserve">Peer-review started: </w:t>
      </w:r>
      <w:r w:rsidRPr="0014527C">
        <w:rPr>
          <w:rFonts w:ascii="Book Antiqua" w:hAnsi="Book Antiqua" w:cs="SimSun"/>
          <w:sz w:val="24"/>
          <w:szCs w:val="24"/>
          <w:lang w:eastAsia="zh-CN"/>
        </w:rPr>
        <w:t>September 3, 2017</w:t>
      </w:r>
    </w:p>
    <w:p w14:paraId="134320BF" w14:textId="7D33B518"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 xml:space="preserve">First decision: </w:t>
      </w:r>
      <w:r w:rsidR="00E7292C" w:rsidRPr="0014527C">
        <w:rPr>
          <w:rFonts w:ascii="Book Antiqua" w:hAnsi="Book Antiqua" w:cs="SimSun"/>
          <w:sz w:val="24"/>
          <w:szCs w:val="24"/>
          <w:lang w:eastAsia="zh-CN"/>
        </w:rPr>
        <w:t>September 13, 2017</w:t>
      </w:r>
    </w:p>
    <w:p w14:paraId="114BF676" w14:textId="467BE573"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Revised:</w:t>
      </w:r>
      <w:r w:rsidR="00E7292C" w:rsidRPr="0014527C">
        <w:rPr>
          <w:rFonts w:ascii="Book Antiqua" w:hAnsi="Book Antiqua" w:cs="SimSun"/>
          <w:b/>
          <w:sz w:val="24"/>
          <w:szCs w:val="24"/>
          <w:lang w:eastAsia="zh-CN"/>
        </w:rPr>
        <w:t xml:space="preserve"> </w:t>
      </w:r>
      <w:r w:rsidR="00E7292C" w:rsidRPr="0014527C">
        <w:rPr>
          <w:rFonts w:ascii="Book Antiqua" w:hAnsi="Book Antiqua" w:cs="SimSun"/>
          <w:sz w:val="24"/>
          <w:szCs w:val="24"/>
          <w:lang w:eastAsia="zh-CN"/>
        </w:rPr>
        <w:t>September 29, 2017</w:t>
      </w:r>
    </w:p>
    <w:p w14:paraId="2A3AD3C0" w14:textId="02316B99"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Accepted:</w:t>
      </w:r>
      <w:r w:rsidR="00387F42" w:rsidRPr="00387F42">
        <w:t xml:space="preserve"> </w:t>
      </w:r>
      <w:r w:rsidR="00387F42" w:rsidRPr="00387F42">
        <w:rPr>
          <w:rFonts w:ascii="Book Antiqua" w:hAnsi="Book Antiqua" w:cs="SimSun"/>
          <w:sz w:val="24"/>
          <w:szCs w:val="24"/>
          <w:lang w:eastAsia="zh-CN"/>
        </w:rPr>
        <w:t>November 22, 2017</w:t>
      </w:r>
    </w:p>
    <w:p w14:paraId="2DDA4026" w14:textId="77777777" w:rsidR="00923800" w:rsidRPr="0014527C" w:rsidRDefault="00923800" w:rsidP="003549EB">
      <w:pPr>
        <w:snapToGrid w:val="0"/>
        <w:spacing w:after="0" w:line="360" w:lineRule="auto"/>
        <w:jc w:val="both"/>
        <w:rPr>
          <w:rFonts w:ascii="Book Antiqua" w:hAnsi="Book Antiqua" w:cs="SimSun"/>
          <w:b/>
          <w:sz w:val="24"/>
          <w:szCs w:val="24"/>
          <w:lang w:eastAsia="zh-CN"/>
        </w:rPr>
      </w:pPr>
      <w:r w:rsidRPr="0014527C">
        <w:rPr>
          <w:rFonts w:ascii="Book Antiqua" w:hAnsi="Book Antiqua" w:cs="SimSun"/>
          <w:b/>
          <w:sz w:val="24"/>
          <w:szCs w:val="24"/>
          <w:lang w:eastAsia="zh-CN"/>
        </w:rPr>
        <w:t>Article in press:</w:t>
      </w:r>
    </w:p>
    <w:p w14:paraId="28DBABA7" w14:textId="77777777" w:rsidR="00923800" w:rsidRPr="0014527C" w:rsidRDefault="00923800" w:rsidP="003549EB">
      <w:pPr>
        <w:snapToGrid w:val="0"/>
        <w:spacing w:after="0" w:line="360" w:lineRule="auto"/>
        <w:jc w:val="both"/>
        <w:rPr>
          <w:rFonts w:ascii="Book Antiqua" w:hAnsi="Book Antiqua" w:cs="Arial"/>
          <w:b/>
          <w:sz w:val="24"/>
          <w:szCs w:val="24"/>
          <w:lang w:val="pl-PL" w:eastAsia="zh-CN"/>
        </w:rPr>
      </w:pPr>
      <w:r w:rsidRPr="0014527C">
        <w:rPr>
          <w:rFonts w:ascii="Book Antiqua" w:hAnsi="Book Antiqua" w:cs="Arial"/>
          <w:b/>
          <w:sz w:val="24"/>
          <w:szCs w:val="24"/>
          <w:lang w:val="pl-PL" w:eastAsia="pl-PL"/>
        </w:rPr>
        <w:t>Published online:</w:t>
      </w:r>
    </w:p>
    <w:p w14:paraId="62B84343" w14:textId="77777777" w:rsidR="00923800" w:rsidRPr="0014527C" w:rsidRDefault="00923800" w:rsidP="003549EB">
      <w:pPr>
        <w:snapToGrid w:val="0"/>
        <w:spacing w:after="0" w:line="360" w:lineRule="auto"/>
        <w:jc w:val="both"/>
        <w:rPr>
          <w:rFonts w:ascii="Book Antiqua" w:hAnsi="Book Antiqua"/>
          <w:b/>
          <w:sz w:val="24"/>
          <w:szCs w:val="24"/>
          <w:lang w:eastAsia="zh-CN"/>
        </w:rPr>
      </w:pPr>
    </w:p>
    <w:p w14:paraId="7D43A65D" w14:textId="77777777" w:rsidR="00B00781" w:rsidRPr="0014527C" w:rsidRDefault="00B00781"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br w:type="page"/>
      </w:r>
    </w:p>
    <w:p w14:paraId="4990B1A1" w14:textId="3167FC37" w:rsidR="00F73EA7" w:rsidRPr="0014527C" w:rsidRDefault="00F73EA7"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lastRenderedPageBreak/>
        <w:t>Abstract</w:t>
      </w:r>
    </w:p>
    <w:p w14:paraId="185F57DD" w14:textId="77777777" w:rsidR="00E7292C" w:rsidRPr="0014527C" w:rsidRDefault="00B00781" w:rsidP="003549EB">
      <w:pPr>
        <w:snapToGrid w:val="0"/>
        <w:spacing w:after="0" w:line="360" w:lineRule="auto"/>
        <w:jc w:val="both"/>
        <w:rPr>
          <w:rFonts w:ascii="Book Antiqua" w:hAnsi="Book Antiqua"/>
          <w:b/>
          <w:i/>
          <w:sz w:val="24"/>
          <w:szCs w:val="24"/>
          <w:lang w:eastAsia="zh-CN"/>
        </w:rPr>
      </w:pPr>
      <w:r w:rsidRPr="0014527C">
        <w:rPr>
          <w:rFonts w:ascii="Book Antiqua" w:hAnsi="Book Antiqua"/>
          <w:b/>
          <w:i/>
          <w:sz w:val="24"/>
          <w:szCs w:val="24"/>
        </w:rPr>
        <w:t>AIM</w:t>
      </w:r>
    </w:p>
    <w:p w14:paraId="4EFB3A5D" w14:textId="48688B07" w:rsidR="00F73EA7" w:rsidRPr="0014527C" w:rsidRDefault="00650C7F" w:rsidP="003549EB">
      <w:pPr>
        <w:snapToGrid w:val="0"/>
        <w:spacing w:after="0" w:line="360" w:lineRule="auto"/>
        <w:jc w:val="both"/>
        <w:rPr>
          <w:rFonts w:ascii="Book Antiqua" w:hAnsi="Book Antiqua"/>
          <w:sz w:val="24"/>
          <w:szCs w:val="24"/>
          <w:lang w:eastAsia="zh-CN"/>
        </w:rPr>
      </w:pPr>
      <w:r w:rsidRPr="0014527C">
        <w:rPr>
          <w:rFonts w:ascii="Book Antiqua" w:hAnsi="Book Antiqua"/>
          <w:sz w:val="24"/>
          <w:szCs w:val="24"/>
        </w:rPr>
        <w:t>To</w:t>
      </w:r>
      <w:r w:rsidR="00F73EA7" w:rsidRPr="0014527C">
        <w:rPr>
          <w:rFonts w:ascii="Book Antiqua" w:hAnsi="Book Antiqua"/>
          <w:sz w:val="24"/>
          <w:szCs w:val="24"/>
        </w:rPr>
        <w:t xml:space="preserve"> assess the cleansing efficacy and safety of a new </w:t>
      </w:r>
      <w:r w:rsidRPr="0014527C">
        <w:rPr>
          <w:rFonts w:ascii="Book Antiqua" w:hAnsi="Book Antiqua"/>
          <w:sz w:val="24"/>
          <w:szCs w:val="24"/>
        </w:rPr>
        <w:t>Colon capsule endoscopy</w:t>
      </w:r>
      <w:r w:rsidR="00F73EA7" w:rsidRPr="0014527C">
        <w:rPr>
          <w:rFonts w:ascii="Book Antiqua" w:hAnsi="Book Antiqua"/>
          <w:sz w:val="24"/>
          <w:szCs w:val="24"/>
        </w:rPr>
        <w:t xml:space="preserve"> </w:t>
      </w:r>
      <w:r w:rsidR="009C488C" w:rsidRPr="0014527C">
        <w:rPr>
          <w:rFonts w:ascii="Book Antiqua" w:hAnsi="Book Antiqua"/>
          <w:sz w:val="24"/>
          <w:szCs w:val="24"/>
        </w:rPr>
        <w:t xml:space="preserve">(CCE) </w:t>
      </w:r>
      <w:r w:rsidR="00444F9D">
        <w:rPr>
          <w:rFonts w:ascii="Book Antiqua" w:hAnsi="Book Antiqua"/>
          <w:sz w:val="24"/>
          <w:szCs w:val="24"/>
        </w:rPr>
        <w:t>bowel preparation regimen.</w:t>
      </w:r>
    </w:p>
    <w:p w14:paraId="5C0329C9"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43896702" w14:textId="77777777" w:rsidR="00E7292C" w:rsidRPr="0014527C" w:rsidRDefault="00B00781" w:rsidP="003549EB">
      <w:pPr>
        <w:snapToGrid w:val="0"/>
        <w:spacing w:after="0" w:line="360" w:lineRule="auto"/>
        <w:jc w:val="both"/>
        <w:rPr>
          <w:rFonts w:ascii="Book Antiqua" w:hAnsi="Book Antiqua"/>
          <w:b/>
          <w:i/>
          <w:sz w:val="24"/>
          <w:szCs w:val="24"/>
          <w:lang w:eastAsia="zh-CN"/>
        </w:rPr>
      </w:pPr>
      <w:r w:rsidRPr="0014527C">
        <w:rPr>
          <w:rFonts w:ascii="Book Antiqua" w:hAnsi="Book Antiqua"/>
          <w:b/>
          <w:i/>
          <w:sz w:val="24"/>
          <w:szCs w:val="24"/>
        </w:rPr>
        <w:t>METHODS</w:t>
      </w:r>
    </w:p>
    <w:p w14:paraId="16FAE990" w14:textId="6E3C80DF" w:rsidR="00F73EA7" w:rsidRPr="0014527C" w:rsidRDefault="00F73EA7"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This was a multicenter, prospective, randomized, controlled study comparing two </w:t>
      </w:r>
      <w:r w:rsidR="009C488C" w:rsidRPr="0014527C">
        <w:rPr>
          <w:rFonts w:ascii="Book Antiqua" w:hAnsi="Book Antiqua"/>
          <w:sz w:val="24"/>
          <w:szCs w:val="24"/>
        </w:rPr>
        <w:t>CCE</w:t>
      </w:r>
      <w:r w:rsidRPr="0014527C">
        <w:rPr>
          <w:rFonts w:ascii="Book Antiqua" w:hAnsi="Book Antiqua"/>
          <w:sz w:val="24"/>
          <w:szCs w:val="24"/>
        </w:rPr>
        <w:t xml:space="preserve"> regimens. Subjects were asymptomatic and average risk for colorectal cancer. The second generation </w:t>
      </w:r>
      <w:r w:rsidR="009C488C" w:rsidRPr="0014527C">
        <w:rPr>
          <w:rFonts w:ascii="Book Antiqua" w:hAnsi="Book Antiqua"/>
          <w:sz w:val="24"/>
          <w:szCs w:val="24"/>
        </w:rPr>
        <w:t xml:space="preserve">CCE </w:t>
      </w:r>
      <w:r w:rsidRPr="0014527C">
        <w:rPr>
          <w:rFonts w:ascii="Book Antiqua" w:hAnsi="Book Antiqua"/>
          <w:sz w:val="24"/>
          <w:szCs w:val="24"/>
        </w:rPr>
        <w:t>system (PillCam® COLON 2; Medtronic, Yoqneam, Israel) was utilized. Preparation regimens differed in the 1</w:t>
      </w:r>
      <w:r w:rsidRPr="0014527C">
        <w:rPr>
          <w:rFonts w:ascii="Book Antiqua" w:hAnsi="Book Antiqua"/>
          <w:sz w:val="24"/>
          <w:szCs w:val="24"/>
          <w:vertAlign w:val="superscript"/>
        </w:rPr>
        <w:t>st</w:t>
      </w:r>
      <w:r w:rsidRPr="0014527C">
        <w:rPr>
          <w:rFonts w:ascii="Book Antiqua" w:hAnsi="Book Antiqua"/>
          <w:sz w:val="24"/>
          <w:szCs w:val="24"/>
        </w:rPr>
        <w:t xml:space="preserve"> and 2</w:t>
      </w:r>
      <w:r w:rsidRPr="0014527C">
        <w:rPr>
          <w:rFonts w:ascii="Book Antiqua" w:hAnsi="Book Antiqua"/>
          <w:sz w:val="24"/>
          <w:szCs w:val="24"/>
          <w:vertAlign w:val="superscript"/>
        </w:rPr>
        <w:t>nd</w:t>
      </w:r>
      <w:r w:rsidRPr="0014527C">
        <w:rPr>
          <w:rFonts w:ascii="Book Antiqua" w:hAnsi="Book Antiqua"/>
          <w:sz w:val="24"/>
          <w:szCs w:val="24"/>
        </w:rPr>
        <w:t xml:space="preserve"> boosts with the Study regimen using oral sulfate solution (</w:t>
      </w:r>
      <w:r w:rsidR="00552568" w:rsidRPr="0014527C">
        <w:rPr>
          <w:rFonts w:ascii="Book Antiqua" w:hAnsi="Book Antiqua"/>
          <w:sz w:val="24"/>
          <w:szCs w:val="24"/>
        </w:rPr>
        <w:t>89 m</w:t>
      </w:r>
      <w:r w:rsidR="007D4726" w:rsidRPr="0014527C">
        <w:rPr>
          <w:rFonts w:ascii="Book Antiqua" w:hAnsi="Book Antiqua"/>
          <w:sz w:val="24"/>
          <w:szCs w:val="24"/>
        </w:rPr>
        <w:t>l</w:t>
      </w:r>
      <w:r w:rsidRPr="0014527C">
        <w:rPr>
          <w:rFonts w:ascii="Book Antiqua" w:hAnsi="Book Antiqua"/>
          <w:sz w:val="24"/>
          <w:szCs w:val="24"/>
        </w:rPr>
        <w:t>) with diatrizoate meglumine and diatrizoate sodium solution (“diatrizoate solution”) (boost 1 = 60 m</w:t>
      </w:r>
      <w:r w:rsidRPr="00444F9D">
        <w:rPr>
          <w:rFonts w:ascii="Book Antiqua" w:hAnsi="Book Antiqua"/>
          <w:caps/>
          <w:sz w:val="24"/>
          <w:szCs w:val="24"/>
        </w:rPr>
        <w:t>l,</w:t>
      </w:r>
      <w:r w:rsidRPr="0014527C">
        <w:rPr>
          <w:rFonts w:ascii="Book Antiqua" w:hAnsi="Book Antiqua"/>
          <w:sz w:val="24"/>
          <w:szCs w:val="24"/>
        </w:rPr>
        <w:t xml:space="preserve"> boost 2 = 30 m</w:t>
      </w:r>
      <w:r w:rsidRPr="00444F9D">
        <w:rPr>
          <w:rFonts w:ascii="Book Antiqua" w:hAnsi="Book Antiqua"/>
          <w:caps/>
          <w:sz w:val="24"/>
          <w:szCs w:val="24"/>
        </w:rPr>
        <w:t>l</w:t>
      </w:r>
      <w:r w:rsidRPr="0014527C">
        <w:rPr>
          <w:rFonts w:ascii="Book Antiqua" w:hAnsi="Book Antiqua"/>
          <w:sz w:val="24"/>
          <w:szCs w:val="24"/>
        </w:rPr>
        <w:t xml:space="preserve">) and the Control regimen </w:t>
      </w:r>
      <w:r w:rsidR="00650C7F" w:rsidRPr="0014527C">
        <w:rPr>
          <w:rFonts w:ascii="Book Antiqua" w:hAnsi="Book Antiqua"/>
          <w:sz w:val="24"/>
          <w:szCs w:val="24"/>
        </w:rPr>
        <w:t>oral sulfate solution</w:t>
      </w:r>
      <w:r w:rsidRPr="0014527C">
        <w:rPr>
          <w:rFonts w:ascii="Book Antiqua" w:hAnsi="Book Antiqua"/>
          <w:sz w:val="24"/>
          <w:szCs w:val="24"/>
        </w:rPr>
        <w:t xml:space="preserve"> (</w:t>
      </w:r>
      <w:r w:rsidR="00552568" w:rsidRPr="0014527C">
        <w:rPr>
          <w:rFonts w:ascii="Book Antiqua" w:hAnsi="Book Antiqua"/>
          <w:sz w:val="24"/>
          <w:szCs w:val="24"/>
        </w:rPr>
        <w:t>89 m</w:t>
      </w:r>
      <w:r w:rsidR="007D4726" w:rsidRPr="0014527C">
        <w:rPr>
          <w:rFonts w:ascii="Book Antiqua" w:hAnsi="Book Antiqua"/>
          <w:sz w:val="24"/>
          <w:szCs w:val="24"/>
        </w:rPr>
        <w:t>l</w:t>
      </w:r>
      <w:r w:rsidRPr="0014527C">
        <w:rPr>
          <w:rFonts w:ascii="Book Antiqua" w:hAnsi="Book Antiqua"/>
          <w:sz w:val="24"/>
          <w:szCs w:val="24"/>
        </w:rPr>
        <w:t xml:space="preserve">) alone. The primary outcome was overall and segmental colon cleansing. Secondary outcomes included safety, polyp detection, colonic transit, </w:t>
      </w:r>
      <w:r w:rsidR="009C488C" w:rsidRPr="0014527C">
        <w:rPr>
          <w:rFonts w:ascii="Book Antiqua" w:hAnsi="Book Antiqua"/>
          <w:sz w:val="24"/>
          <w:szCs w:val="24"/>
        </w:rPr>
        <w:t xml:space="preserve">CCE </w:t>
      </w:r>
      <w:r w:rsidRPr="0014527C">
        <w:rPr>
          <w:rFonts w:ascii="Book Antiqua" w:hAnsi="Book Antiqua"/>
          <w:sz w:val="24"/>
          <w:szCs w:val="24"/>
        </w:rPr>
        <w:t xml:space="preserve">completion and capsule excretion </w:t>
      </w:r>
      <w:r w:rsidR="00444F9D">
        <w:rPr>
          <w:rFonts w:ascii="Book Antiqua" w:hAnsi="Book Antiqua"/>
          <w:sz w:val="24"/>
          <w:szCs w:val="24"/>
        </w:rPr>
        <w:t>≤</w:t>
      </w:r>
      <w:r w:rsidR="00444F9D">
        <w:rPr>
          <w:rFonts w:ascii="Book Antiqua" w:hAnsi="Book Antiqua" w:hint="eastAsia"/>
          <w:sz w:val="24"/>
          <w:szCs w:val="24"/>
          <w:lang w:eastAsia="zh-CN"/>
        </w:rPr>
        <w:t xml:space="preserve"> </w:t>
      </w:r>
      <w:r w:rsidRPr="0014527C">
        <w:rPr>
          <w:rFonts w:ascii="Book Antiqua" w:hAnsi="Book Antiqua"/>
          <w:sz w:val="24"/>
          <w:szCs w:val="24"/>
        </w:rPr>
        <w:t xml:space="preserve">12 h. </w:t>
      </w:r>
    </w:p>
    <w:p w14:paraId="0066E7C1"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0EED9DCB" w14:textId="77777777" w:rsidR="00E7292C" w:rsidRPr="0014527C" w:rsidRDefault="00B00781" w:rsidP="003549EB">
      <w:pPr>
        <w:snapToGrid w:val="0"/>
        <w:spacing w:after="0" w:line="360" w:lineRule="auto"/>
        <w:jc w:val="both"/>
        <w:rPr>
          <w:rFonts w:ascii="Book Antiqua" w:hAnsi="Book Antiqua"/>
          <w:b/>
          <w:i/>
          <w:sz w:val="24"/>
          <w:szCs w:val="24"/>
          <w:lang w:eastAsia="zh-CN"/>
        </w:rPr>
      </w:pPr>
      <w:r w:rsidRPr="0014527C">
        <w:rPr>
          <w:rFonts w:ascii="Book Antiqua" w:hAnsi="Book Antiqua"/>
          <w:b/>
          <w:i/>
          <w:sz w:val="24"/>
          <w:szCs w:val="24"/>
        </w:rPr>
        <w:t>RESULTS</w:t>
      </w:r>
    </w:p>
    <w:p w14:paraId="0D7866B0" w14:textId="2228DFAD" w:rsidR="000A35D1" w:rsidRPr="0014527C" w:rsidRDefault="00F73EA7"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Both regimens had similar cleansing efficacy for the whole colon (Adequate: Study = 75.9%, Control = 77.3%; </w:t>
      </w:r>
      <w:r w:rsidRPr="0014527C">
        <w:rPr>
          <w:rFonts w:ascii="Book Antiqua" w:hAnsi="Book Antiqua"/>
          <w:i/>
          <w:caps/>
          <w:sz w:val="24"/>
          <w:szCs w:val="24"/>
        </w:rPr>
        <w:t>p</w:t>
      </w:r>
      <w:r w:rsidR="00E7292C" w:rsidRPr="0014527C">
        <w:rPr>
          <w:rFonts w:ascii="Book Antiqua" w:hAnsi="Book Antiqua"/>
          <w:sz w:val="24"/>
          <w:szCs w:val="24"/>
          <w:lang w:eastAsia="zh-CN"/>
        </w:rPr>
        <w:t xml:space="preserve"> </w:t>
      </w:r>
      <w:r w:rsidRPr="0014527C">
        <w:rPr>
          <w:rFonts w:ascii="Book Antiqua" w:hAnsi="Book Antiqua"/>
          <w:sz w:val="24"/>
          <w:szCs w:val="24"/>
        </w:rPr>
        <w:t xml:space="preserve">= 0.88) and individual segments. </w:t>
      </w:r>
      <w:r w:rsidR="00E62AE2" w:rsidRPr="0014527C">
        <w:rPr>
          <w:rFonts w:ascii="Book Antiqua" w:hAnsi="Book Antiqua"/>
          <w:sz w:val="24"/>
          <w:szCs w:val="24"/>
        </w:rPr>
        <w:t xml:space="preserve">In the Study group, </w:t>
      </w:r>
      <w:r w:rsidR="009C488C" w:rsidRPr="0014527C">
        <w:rPr>
          <w:rFonts w:ascii="Book Antiqua" w:hAnsi="Book Antiqua"/>
          <w:sz w:val="24"/>
          <w:szCs w:val="24"/>
        </w:rPr>
        <w:t xml:space="preserve">CCE </w:t>
      </w:r>
      <w:r w:rsidR="00E62AE2" w:rsidRPr="0014527C">
        <w:rPr>
          <w:rFonts w:ascii="Book Antiqua" w:hAnsi="Book Antiqua"/>
          <w:sz w:val="24"/>
          <w:szCs w:val="24"/>
        </w:rPr>
        <w:t xml:space="preserve">completion was superior (Study = 90.9%, Control = 76.9%; </w:t>
      </w:r>
      <w:r w:rsidR="00E7292C" w:rsidRPr="0014527C">
        <w:rPr>
          <w:rFonts w:ascii="Book Antiqua" w:hAnsi="Book Antiqua"/>
          <w:i/>
          <w:caps/>
          <w:sz w:val="24"/>
          <w:szCs w:val="24"/>
        </w:rPr>
        <w:t>p</w:t>
      </w:r>
      <w:r w:rsidR="00E7292C" w:rsidRPr="0014527C">
        <w:rPr>
          <w:rFonts w:ascii="Book Antiqua" w:hAnsi="Book Antiqua"/>
          <w:sz w:val="24"/>
          <w:szCs w:val="24"/>
        </w:rPr>
        <w:t xml:space="preserve"> </w:t>
      </w:r>
      <w:r w:rsidR="00E62AE2" w:rsidRPr="0014527C">
        <w:rPr>
          <w:rFonts w:ascii="Book Antiqua" w:hAnsi="Book Antiqua"/>
          <w:sz w:val="24"/>
          <w:szCs w:val="24"/>
        </w:rPr>
        <w:t>= 0.048) and colonic transit was more often &lt;</w:t>
      </w:r>
      <w:r w:rsidR="00444F9D">
        <w:rPr>
          <w:rFonts w:ascii="Book Antiqua" w:hAnsi="Book Antiqua" w:hint="eastAsia"/>
          <w:sz w:val="24"/>
          <w:szCs w:val="24"/>
          <w:lang w:eastAsia="zh-CN"/>
        </w:rPr>
        <w:t xml:space="preserve"> </w:t>
      </w:r>
      <w:r w:rsidR="00E62AE2" w:rsidRPr="0014527C">
        <w:rPr>
          <w:rFonts w:ascii="Book Antiqua" w:hAnsi="Book Antiqua"/>
          <w:sz w:val="24"/>
          <w:szCs w:val="24"/>
        </w:rPr>
        <w:t xml:space="preserve">40 min (Study = 21.8%, Control = 4%; </w:t>
      </w:r>
      <w:r w:rsidR="00E7292C" w:rsidRPr="0014527C">
        <w:rPr>
          <w:rFonts w:ascii="Book Antiqua" w:hAnsi="Book Antiqua"/>
          <w:i/>
          <w:caps/>
          <w:sz w:val="24"/>
          <w:szCs w:val="24"/>
        </w:rPr>
        <w:t>p</w:t>
      </w:r>
      <w:r w:rsidR="00E7292C" w:rsidRPr="0014527C">
        <w:rPr>
          <w:rFonts w:ascii="Book Antiqua" w:hAnsi="Book Antiqua"/>
          <w:sz w:val="24"/>
          <w:szCs w:val="24"/>
          <w:lang w:eastAsia="zh-CN"/>
        </w:rPr>
        <w:t xml:space="preserve"> </w:t>
      </w:r>
      <w:r w:rsidR="00E62AE2" w:rsidRPr="0014527C">
        <w:rPr>
          <w:rFonts w:ascii="Book Antiqua" w:hAnsi="Book Antiqua"/>
          <w:sz w:val="24"/>
          <w:szCs w:val="24"/>
        </w:rPr>
        <w:t xml:space="preserve">= 0.0073). </w:t>
      </w:r>
      <w:r w:rsidRPr="0014527C">
        <w:rPr>
          <w:rFonts w:ascii="Book Antiqua" w:hAnsi="Book Antiqua"/>
          <w:sz w:val="24"/>
          <w:szCs w:val="24"/>
        </w:rPr>
        <w:t xml:space="preserve">More Study regimen subjects experienced adverse events (Study = 19.4%, Control = 3.4%; </w:t>
      </w:r>
      <w:r w:rsidR="00E7292C" w:rsidRPr="0014527C">
        <w:rPr>
          <w:rFonts w:ascii="Book Antiqua" w:hAnsi="Book Antiqua"/>
          <w:i/>
          <w:caps/>
          <w:sz w:val="24"/>
          <w:szCs w:val="24"/>
        </w:rPr>
        <w:t>p</w:t>
      </w:r>
      <w:r w:rsidR="00E7292C" w:rsidRPr="0014527C">
        <w:rPr>
          <w:rFonts w:ascii="Book Antiqua" w:hAnsi="Book Antiqua"/>
          <w:sz w:val="24"/>
          <w:szCs w:val="24"/>
          <w:lang w:eastAsia="zh-CN"/>
        </w:rPr>
        <w:t xml:space="preserve"> </w:t>
      </w:r>
      <w:r w:rsidRPr="0014527C">
        <w:rPr>
          <w:rFonts w:ascii="Book Antiqua" w:hAnsi="Book Antiqua"/>
          <w:sz w:val="24"/>
          <w:szCs w:val="24"/>
        </w:rPr>
        <w:t xml:space="preserve">= 0.0061), and this difference did not appear related to diatrizoate solution. </w:t>
      </w:r>
      <w:r w:rsidR="00A72A6B" w:rsidRPr="0014527C">
        <w:rPr>
          <w:rFonts w:ascii="Book Antiqua" w:hAnsi="Book Antiqua"/>
          <w:sz w:val="24"/>
          <w:szCs w:val="24"/>
        </w:rPr>
        <w:t>Adverse events were primarily gastrointestinal in nature and no</w:t>
      </w:r>
      <w:r w:rsidR="002D14C7" w:rsidRPr="0014527C">
        <w:rPr>
          <w:rFonts w:ascii="Book Antiqua" w:hAnsi="Book Antiqua"/>
          <w:sz w:val="24"/>
          <w:szCs w:val="24"/>
        </w:rPr>
        <w:t xml:space="preserve"> serious adverse events related either to the bowel preparation regimen or the capsule</w:t>
      </w:r>
      <w:r w:rsidR="00A72A6B" w:rsidRPr="0014527C">
        <w:rPr>
          <w:rFonts w:ascii="Book Antiqua" w:hAnsi="Book Antiqua"/>
          <w:sz w:val="24"/>
          <w:szCs w:val="24"/>
        </w:rPr>
        <w:t xml:space="preserve"> were observed</w:t>
      </w:r>
      <w:r w:rsidR="002D14C7" w:rsidRPr="0014527C">
        <w:rPr>
          <w:rFonts w:ascii="Book Antiqua" w:hAnsi="Book Antiqua"/>
          <w:sz w:val="24"/>
          <w:szCs w:val="24"/>
        </w:rPr>
        <w:t xml:space="preserve">. </w:t>
      </w:r>
      <w:r w:rsidRPr="0014527C">
        <w:rPr>
          <w:rFonts w:ascii="Book Antiqua" w:hAnsi="Book Antiqua"/>
          <w:sz w:val="24"/>
          <w:szCs w:val="24"/>
        </w:rPr>
        <w:t>The</w:t>
      </w:r>
      <w:r w:rsidR="00402D14" w:rsidRPr="0014527C">
        <w:rPr>
          <w:rFonts w:ascii="Book Antiqua" w:hAnsi="Book Antiqua"/>
          <w:sz w:val="24"/>
          <w:szCs w:val="24"/>
        </w:rPr>
        <w:t xml:space="preserve">re was a trend toward higher polyp detection with the </w:t>
      </w:r>
      <w:r w:rsidRPr="0014527C">
        <w:rPr>
          <w:rFonts w:ascii="Book Antiqua" w:hAnsi="Book Antiqua"/>
          <w:sz w:val="24"/>
          <w:szCs w:val="24"/>
        </w:rPr>
        <w:t>Study regimen</w:t>
      </w:r>
      <w:r w:rsidR="00402D14" w:rsidRPr="0014527C">
        <w:rPr>
          <w:rFonts w:ascii="Book Antiqua" w:hAnsi="Book Antiqua"/>
          <w:sz w:val="24"/>
          <w:szCs w:val="24"/>
        </w:rPr>
        <w:t xml:space="preserve">, but this did not achieve statistical significance for any size category.  </w:t>
      </w:r>
    </w:p>
    <w:p w14:paraId="32DF02BE" w14:textId="72B84CD8" w:rsidR="00F73EA7" w:rsidRPr="0014527C" w:rsidRDefault="000A35D1" w:rsidP="003549EB">
      <w:pPr>
        <w:snapToGrid w:val="0"/>
        <w:spacing w:after="0" w:line="360" w:lineRule="auto"/>
        <w:jc w:val="both"/>
        <w:rPr>
          <w:rFonts w:ascii="Book Antiqua" w:hAnsi="Book Antiqua"/>
          <w:sz w:val="24"/>
          <w:szCs w:val="24"/>
        </w:rPr>
      </w:pPr>
      <w:r w:rsidRPr="0014527C">
        <w:rPr>
          <w:rFonts w:ascii="Book Antiqua" w:eastAsia="Times New Roman" w:hAnsi="Book Antiqua"/>
          <w:kern w:val="24"/>
          <w:sz w:val="24"/>
          <w:szCs w:val="24"/>
        </w:rPr>
        <w:lastRenderedPageBreak/>
        <w:t xml:space="preserve">Mean transit time through the entire </w:t>
      </w:r>
      <w:r w:rsidR="00650C7F" w:rsidRPr="0014527C">
        <w:rPr>
          <w:rFonts w:ascii="Book Antiqua" w:eastAsia="Times New Roman" w:hAnsi="Book Antiqua"/>
          <w:kern w:val="24"/>
          <w:sz w:val="24"/>
          <w:szCs w:val="24"/>
        </w:rPr>
        <w:t xml:space="preserve">gastrointestinal </w:t>
      </w:r>
      <w:r w:rsidRPr="0014527C">
        <w:rPr>
          <w:rFonts w:ascii="Book Antiqua" w:eastAsia="Times New Roman" w:hAnsi="Book Antiqua"/>
          <w:kern w:val="24"/>
          <w:sz w:val="24"/>
          <w:szCs w:val="24"/>
        </w:rPr>
        <w:t>tract, from ingestion to excretion, was shorter with the Study regimen while mean colonic transit times were similar for both study groups.</w:t>
      </w:r>
    </w:p>
    <w:p w14:paraId="06D58187"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533D8B38" w14:textId="77777777" w:rsidR="00E7292C" w:rsidRPr="0014527C" w:rsidRDefault="00B00781" w:rsidP="003549EB">
      <w:pPr>
        <w:snapToGrid w:val="0"/>
        <w:spacing w:after="0" w:line="360" w:lineRule="auto"/>
        <w:jc w:val="both"/>
        <w:rPr>
          <w:rFonts w:ascii="Book Antiqua" w:hAnsi="Book Antiqua"/>
          <w:b/>
          <w:i/>
          <w:sz w:val="24"/>
          <w:szCs w:val="24"/>
          <w:lang w:eastAsia="zh-CN"/>
        </w:rPr>
      </w:pPr>
      <w:r w:rsidRPr="0014527C">
        <w:rPr>
          <w:rFonts w:ascii="Book Antiqua" w:hAnsi="Book Antiqua"/>
          <w:b/>
          <w:i/>
          <w:sz w:val="24"/>
          <w:szCs w:val="24"/>
        </w:rPr>
        <w:t>CONCLUSION</w:t>
      </w:r>
    </w:p>
    <w:p w14:paraId="30790D2A" w14:textId="7B12CD40" w:rsidR="00F73EA7" w:rsidRPr="0014527C" w:rsidRDefault="00F73EA7"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A </w:t>
      </w:r>
      <w:r w:rsidR="009C488C" w:rsidRPr="0014527C">
        <w:rPr>
          <w:rFonts w:ascii="Book Antiqua" w:hAnsi="Book Antiqua"/>
          <w:sz w:val="24"/>
          <w:szCs w:val="24"/>
        </w:rPr>
        <w:t xml:space="preserve">CCE </w:t>
      </w:r>
      <w:r w:rsidRPr="0014527C">
        <w:rPr>
          <w:rFonts w:ascii="Book Antiqua" w:hAnsi="Book Antiqua"/>
          <w:sz w:val="24"/>
          <w:szCs w:val="24"/>
        </w:rPr>
        <w:t xml:space="preserve">bowel preparation regimen using </w:t>
      </w:r>
      <w:r w:rsidR="00650C7F" w:rsidRPr="0014527C">
        <w:rPr>
          <w:rFonts w:ascii="Book Antiqua" w:hAnsi="Book Antiqua"/>
          <w:sz w:val="24"/>
          <w:szCs w:val="24"/>
        </w:rPr>
        <w:t>oral sulfate solution</w:t>
      </w:r>
      <w:r w:rsidRPr="0014527C">
        <w:rPr>
          <w:rFonts w:ascii="Book Antiqua" w:hAnsi="Book Antiqua"/>
          <w:sz w:val="24"/>
          <w:szCs w:val="24"/>
        </w:rPr>
        <w:t xml:space="preserve"> and diatrizoate solution as a boost agent is effective, safe, and achieved superior </w:t>
      </w:r>
      <w:r w:rsidR="009C488C" w:rsidRPr="0014527C">
        <w:rPr>
          <w:rFonts w:ascii="Book Antiqua" w:hAnsi="Book Antiqua"/>
          <w:sz w:val="24"/>
          <w:szCs w:val="24"/>
        </w:rPr>
        <w:t xml:space="preserve">CCE </w:t>
      </w:r>
      <w:r w:rsidRPr="0014527C">
        <w:rPr>
          <w:rFonts w:ascii="Book Antiqua" w:hAnsi="Book Antiqua"/>
          <w:sz w:val="24"/>
          <w:szCs w:val="24"/>
        </w:rPr>
        <w:t>completion.</w:t>
      </w:r>
    </w:p>
    <w:p w14:paraId="47D6C42D"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665B76F4" w14:textId="653D893B" w:rsidR="00F73EA7" w:rsidRPr="0014527C" w:rsidRDefault="00F73EA7"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Key</w:t>
      </w:r>
      <w:r w:rsidR="00B00781" w:rsidRPr="0014527C">
        <w:rPr>
          <w:rFonts w:ascii="Book Antiqua" w:hAnsi="Book Antiqua"/>
          <w:b/>
          <w:sz w:val="24"/>
          <w:szCs w:val="24"/>
        </w:rPr>
        <w:t xml:space="preserve"> </w:t>
      </w:r>
      <w:r w:rsidRPr="0014527C">
        <w:rPr>
          <w:rFonts w:ascii="Book Antiqua" w:hAnsi="Book Antiqua"/>
          <w:b/>
          <w:sz w:val="24"/>
          <w:szCs w:val="24"/>
        </w:rPr>
        <w:t xml:space="preserve">words: </w:t>
      </w:r>
      <w:r w:rsidRPr="0014527C">
        <w:rPr>
          <w:rFonts w:ascii="Book Antiqua" w:hAnsi="Book Antiqua"/>
          <w:sz w:val="24"/>
          <w:szCs w:val="24"/>
        </w:rPr>
        <w:t xml:space="preserve">Large </w:t>
      </w:r>
      <w:r w:rsidR="00E7292C" w:rsidRPr="0014527C">
        <w:rPr>
          <w:rFonts w:ascii="Book Antiqua" w:hAnsi="Book Antiqua"/>
          <w:sz w:val="24"/>
          <w:szCs w:val="24"/>
        </w:rPr>
        <w:t>i</w:t>
      </w:r>
      <w:r w:rsidRPr="0014527C">
        <w:rPr>
          <w:rFonts w:ascii="Book Antiqua" w:hAnsi="Book Antiqua"/>
          <w:sz w:val="24"/>
          <w:szCs w:val="24"/>
        </w:rPr>
        <w:t xml:space="preserve">ntestine; Bowel </w:t>
      </w:r>
      <w:r w:rsidR="00E7292C" w:rsidRPr="0014527C">
        <w:rPr>
          <w:rFonts w:ascii="Book Antiqua" w:hAnsi="Book Antiqua"/>
          <w:sz w:val="24"/>
          <w:szCs w:val="24"/>
        </w:rPr>
        <w:t>p</w:t>
      </w:r>
      <w:r w:rsidRPr="0014527C">
        <w:rPr>
          <w:rFonts w:ascii="Book Antiqua" w:hAnsi="Book Antiqua"/>
          <w:sz w:val="24"/>
          <w:szCs w:val="24"/>
        </w:rPr>
        <w:t xml:space="preserve">reparation; </w:t>
      </w:r>
      <w:r w:rsidR="0043083D" w:rsidRPr="0014527C">
        <w:rPr>
          <w:rFonts w:ascii="Book Antiqua" w:hAnsi="Book Antiqua"/>
          <w:sz w:val="24"/>
          <w:szCs w:val="24"/>
        </w:rPr>
        <w:t xml:space="preserve">Purgative; </w:t>
      </w:r>
      <w:r w:rsidRPr="0014527C">
        <w:rPr>
          <w:rFonts w:ascii="Book Antiqua" w:hAnsi="Book Antiqua"/>
          <w:sz w:val="24"/>
          <w:szCs w:val="24"/>
        </w:rPr>
        <w:t xml:space="preserve">Capsule </w:t>
      </w:r>
      <w:r w:rsidR="00E7292C" w:rsidRPr="0014527C">
        <w:rPr>
          <w:rFonts w:ascii="Book Antiqua" w:hAnsi="Book Antiqua"/>
          <w:sz w:val="24"/>
          <w:szCs w:val="24"/>
        </w:rPr>
        <w:t>e</w:t>
      </w:r>
      <w:r w:rsidRPr="0014527C">
        <w:rPr>
          <w:rFonts w:ascii="Book Antiqua" w:hAnsi="Book Antiqua"/>
          <w:sz w:val="24"/>
          <w:szCs w:val="24"/>
        </w:rPr>
        <w:t>ndoscopy; Endoscopy</w:t>
      </w:r>
      <w:r w:rsidR="0043083D" w:rsidRPr="0014527C">
        <w:rPr>
          <w:rFonts w:ascii="Book Antiqua" w:hAnsi="Book Antiqua"/>
          <w:sz w:val="24"/>
          <w:szCs w:val="24"/>
        </w:rPr>
        <w:t xml:space="preserve">; Capsule </w:t>
      </w:r>
      <w:r w:rsidR="00E7292C" w:rsidRPr="0014527C">
        <w:rPr>
          <w:rFonts w:ascii="Book Antiqua" w:hAnsi="Book Antiqua"/>
          <w:sz w:val="24"/>
          <w:szCs w:val="24"/>
        </w:rPr>
        <w:t>c</w:t>
      </w:r>
      <w:r w:rsidR="0043083D" w:rsidRPr="0014527C">
        <w:rPr>
          <w:rFonts w:ascii="Book Antiqua" w:hAnsi="Book Antiqua"/>
          <w:sz w:val="24"/>
          <w:szCs w:val="24"/>
        </w:rPr>
        <w:t>olonoscopy</w:t>
      </w:r>
    </w:p>
    <w:p w14:paraId="1530DA0B"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6D59F038" w14:textId="77777777" w:rsidR="003B0611" w:rsidRPr="0014527C" w:rsidRDefault="003B0611" w:rsidP="003B0611">
      <w:pPr>
        <w:snapToGrid w:val="0"/>
        <w:spacing w:after="0" w:line="360" w:lineRule="auto"/>
        <w:jc w:val="both"/>
        <w:rPr>
          <w:rFonts w:ascii="Book Antiqua" w:hAnsi="Book Antiqua"/>
          <w:b/>
          <w:sz w:val="24"/>
          <w:szCs w:val="24"/>
          <w:lang w:eastAsia="zh-CN"/>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bookmarkStart w:id="50" w:name="OLE_LINK956"/>
      <w:bookmarkStart w:id="51" w:name="OLE_LINK994"/>
      <w:r w:rsidRPr="0014527C">
        <w:rPr>
          <w:rFonts w:ascii="Book Antiqua" w:hAnsi="Book Antiqua"/>
          <w:b/>
          <w:sz w:val="24"/>
          <w:szCs w:val="24"/>
          <w:lang w:eastAsia="zh-CN"/>
        </w:rPr>
        <w:t xml:space="preserve">© The Author(s) 2017. </w:t>
      </w:r>
      <w:r w:rsidRPr="0014527C">
        <w:rPr>
          <w:rFonts w:ascii="Book Antiqua" w:hAnsi="Book Antiqua"/>
          <w:sz w:val="24"/>
          <w:szCs w:val="24"/>
          <w:lang w:eastAsia="zh-CN"/>
        </w:rPr>
        <w:t>Published by Baishideng Publishing Group Inc. All rights reserved.</w:t>
      </w:r>
    </w:p>
    <w:bookmarkEnd w:id="41"/>
    <w:bookmarkEnd w:id="42"/>
    <w:bookmarkEnd w:id="43"/>
    <w:bookmarkEnd w:id="44"/>
    <w:bookmarkEnd w:id="45"/>
    <w:bookmarkEnd w:id="46"/>
    <w:bookmarkEnd w:id="47"/>
    <w:bookmarkEnd w:id="48"/>
    <w:bookmarkEnd w:id="49"/>
    <w:bookmarkEnd w:id="50"/>
    <w:bookmarkEnd w:id="51"/>
    <w:p w14:paraId="7980AE0C" w14:textId="77777777" w:rsidR="003B0611" w:rsidRPr="0014527C" w:rsidRDefault="003B0611" w:rsidP="003549EB">
      <w:pPr>
        <w:snapToGrid w:val="0"/>
        <w:spacing w:after="0" w:line="360" w:lineRule="auto"/>
        <w:jc w:val="both"/>
        <w:rPr>
          <w:rFonts w:ascii="Book Antiqua" w:hAnsi="Book Antiqua"/>
          <w:b/>
          <w:sz w:val="24"/>
          <w:szCs w:val="24"/>
          <w:lang w:eastAsia="zh-CN"/>
        </w:rPr>
      </w:pPr>
    </w:p>
    <w:p w14:paraId="4B24252D" w14:textId="64F6A3A0" w:rsidR="00402FDE" w:rsidRPr="0014527C" w:rsidRDefault="001E0A55" w:rsidP="003549EB">
      <w:pPr>
        <w:snapToGrid w:val="0"/>
        <w:spacing w:after="0" w:line="360" w:lineRule="auto"/>
        <w:jc w:val="both"/>
        <w:rPr>
          <w:rFonts w:ascii="Book Antiqua" w:hAnsi="Book Antiqua"/>
          <w:sz w:val="24"/>
          <w:szCs w:val="24"/>
        </w:rPr>
      </w:pPr>
      <w:r w:rsidRPr="0014527C">
        <w:rPr>
          <w:rFonts w:ascii="Book Antiqua" w:hAnsi="Book Antiqua"/>
          <w:b/>
          <w:sz w:val="24"/>
          <w:szCs w:val="24"/>
        </w:rPr>
        <w:t>Core tip:</w:t>
      </w:r>
      <w:r w:rsidRPr="0014527C">
        <w:rPr>
          <w:rFonts w:ascii="Book Antiqua" w:hAnsi="Book Antiqua"/>
          <w:sz w:val="24"/>
          <w:szCs w:val="24"/>
        </w:rPr>
        <w:t xml:space="preserve"> </w:t>
      </w:r>
      <w:r w:rsidR="00402FDE" w:rsidRPr="0014527C">
        <w:rPr>
          <w:rFonts w:ascii="Book Antiqua" w:hAnsi="Book Antiqua"/>
          <w:sz w:val="24"/>
          <w:szCs w:val="24"/>
        </w:rPr>
        <w:t xml:space="preserve">Current bowel preparation boost agents </w:t>
      </w:r>
      <w:r w:rsidRPr="0014527C">
        <w:rPr>
          <w:rFonts w:ascii="Book Antiqua" w:hAnsi="Book Antiqua"/>
          <w:sz w:val="24"/>
          <w:szCs w:val="24"/>
        </w:rPr>
        <w:t xml:space="preserve">for colon capsule endoscopy </w:t>
      </w:r>
      <w:r w:rsidR="00402FDE" w:rsidRPr="0014527C">
        <w:rPr>
          <w:rFonts w:ascii="Book Antiqua" w:hAnsi="Book Antiqua"/>
          <w:sz w:val="24"/>
          <w:szCs w:val="24"/>
        </w:rPr>
        <w:t>have associated risks and contraindications</w:t>
      </w:r>
      <w:r w:rsidRPr="0014527C">
        <w:rPr>
          <w:rFonts w:ascii="Book Antiqua" w:hAnsi="Book Antiqua"/>
          <w:sz w:val="24"/>
          <w:szCs w:val="24"/>
        </w:rPr>
        <w:t>.</w:t>
      </w:r>
      <w:r w:rsidR="00E7292C" w:rsidRPr="0014527C">
        <w:rPr>
          <w:rFonts w:ascii="Book Antiqua" w:hAnsi="Book Antiqua"/>
          <w:sz w:val="24"/>
          <w:szCs w:val="24"/>
          <w:lang w:eastAsia="zh-CN"/>
        </w:rPr>
        <w:t xml:space="preserve"> </w:t>
      </w:r>
      <w:r w:rsidRPr="0014527C">
        <w:rPr>
          <w:rFonts w:ascii="Book Antiqua" w:hAnsi="Book Antiqua"/>
          <w:sz w:val="24"/>
          <w:szCs w:val="24"/>
        </w:rPr>
        <w:t xml:space="preserve">This paper describes a </w:t>
      </w:r>
      <w:r w:rsidR="00402FDE" w:rsidRPr="0014527C">
        <w:rPr>
          <w:rFonts w:ascii="Book Antiqua" w:hAnsi="Book Antiqua"/>
          <w:sz w:val="24"/>
          <w:szCs w:val="24"/>
        </w:rPr>
        <w:t>new boost agent comprised of two very low dose hyperosmotic agents, oral sodium sulfate</w:t>
      </w:r>
      <w:r w:rsidR="00E7292C" w:rsidRPr="0014527C">
        <w:rPr>
          <w:rFonts w:ascii="Book Antiqua" w:hAnsi="Book Antiqua"/>
          <w:sz w:val="24"/>
          <w:szCs w:val="24"/>
          <w:lang w:eastAsia="zh-CN"/>
        </w:rPr>
        <w:t xml:space="preserve"> </w:t>
      </w:r>
      <w:r w:rsidR="00402FDE" w:rsidRPr="0014527C">
        <w:rPr>
          <w:rFonts w:ascii="Book Antiqua" w:hAnsi="Book Antiqua"/>
          <w:sz w:val="24"/>
          <w:szCs w:val="24"/>
        </w:rPr>
        <w:t xml:space="preserve">and diatrizoate solution, which appears to be </w:t>
      </w:r>
      <w:r w:rsidR="00A60FA4" w:rsidRPr="0014527C">
        <w:rPr>
          <w:rFonts w:ascii="Book Antiqua" w:hAnsi="Book Antiqua"/>
          <w:sz w:val="24"/>
          <w:szCs w:val="24"/>
        </w:rPr>
        <w:t>an acceptable alternative regimen</w:t>
      </w:r>
      <w:r w:rsidR="00402FDE" w:rsidRPr="0014527C">
        <w:rPr>
          <w:rFonts w:ascii="Book Antiqua" w:hAnsi="Book Antiqua"/>
          <w:sz w:val="24"/>
          <w:szCs w:val="24"/>
        </w:rPr>
        <w:t xml:space="preserve"> for colon capsule endoscopy. </w:t>
      </w:r>
    </w:p>
    <w:p w14:paraId="0E298B2D" w14:textId="77777777" w:rsidR="0018334C" w:rsidRPr="0014527C" w:rsidRDefault="0018334C" w:rsidP="003549EB">
      <w:pPr>
        <w:snapToGrid w:val="0"/>
        <w:spacing w:after="0" w:line="360" w:lineRule="auto"/>
        <w:jc w:val="both"/>
        <w:rPr>
          <w:rFonts w:ascii="Book Antiqua" w:hAnsi="Book Antiqua"/>
          <w:b/>
          <w:sz w:val="24"/>
          <w:szCs w:val="24"/>
          <w:lang w:eastAsia="zh-CN"/>
        </w:rPr>
      </w:pPr>
    </w:p>
    <w:p w14:paraId="6145DEF9" w14:textId="6D548B27" w:rsidR="00B40A7E" w:rsidRPr="0014527C" w:rsidRDefault="001E0A55" w:rsidP="003549EB">
      <w:pPr>
        <w:snapToGrid w:val="0"/>
        <w:spacing w:after="0" w:line="360" w:lineRule="auto"/>
        <w:jc w:val="both"/>
        <w:rPr>
          <w:rFonts w:ascii="Book Antiqua" w:hAnsi="Book Antiqua"/>
          <w:sz w:val="24"/>
          <w:szCs w:val="24"/>
        </w:rPr>
      </w:pPr>
      <w:r w:rsidRPr="0014527C">
        <w:rPr>
          <w:rFonts w:ascii="Book Antiqua" w:hAnsi="Book Antiqua"/>
          <w:sz w:val="24"/>
          <w:szCs w:val="24"/>
        </w:rPr>
        <w:t>Kastenberg D, Burch WC, Romeo DP, Kashyap PK, Pound DC, Papageorgiou NP, Fernández-Urien Sainz I, Sokach CE, Rex DK.</w:t>
      </w:r>
      <w:r w:rsidR="00E7292C" w:rsidRPr="0014527C">
        <w:rPr>
          <w:rFonts w:ascii="Book Antiqua" w:hAnsi="Book Antiqua"/>
          <w:sz w:val="24"/>
          <w:szCs w:val="24"/>
          <w:lang w:eastAsia="zh-CN"/>
        </w:rPr>
        <w:t xml:space="preserve"> </w:t>
      </w:r>
      <w:r w:rsidR="00A3680B" w:rsidRPr="0014527C">
        <w:rPr>
          <w:rFonts w:ascii="Book Antiqua" w:hAnsi="Book Antiqua"/>
          <w:sz w:val="24"/>
          <w:szCs w:val="24"/>
        </w:rPr>
        <w:t>Multicenter,</w:t>
      </w:r>
      <w:r w:rsidR="0014527C" w:rsidRPr="0014527C">
        <w:rPr>
          <w:rFonts w:ascii="Book Antiqua" w:hAnsi="Book Antiqua"/>
          <w:sz w:val="24"/>
          <w:szCs w:val="24"/>
          <w:lang w:eastAsia="zh-CN"/>
        </w:rPr>
        <w:t xml:space="preserve"> </w:t>
      </w:r>
      <w:r w:rsidR="00E7292C" w:rsidRPr="0014527C">
        <w:rPr>
          <w:rFonts w:ascii="Book Antiqua" w:hAnsi="Book Antiqua"/>
          <w:sz w:val="24"/>
          <w:szCs w:val="24"/>
        </w:rPr>
        <w:t>randomized study to optimize bowel preparation for colon capsule endoscopy</w:t>
      </w:r>
      <w:r w:rsidR="00663F3A" w:rsidRPr="0014527C">
        <w:rPr>
          <w:rFonts w:ascii="Book Antiqua" w:hAnsi="Book Antiqua"/>
          <w:sz w:val="24"/>
          <w:szCs w:val="24"/>
        </w:rPr>
        <w:t>.</w:t>
      </w:r>
      <w:bookmarkStart w:id="52" w:name="OLE_LINK1107"/>
      <w:bookmarkStart w:id="53" w:name="OLE_LINK1105"/>
      <w:r w:rsidR="00E7292C" w:rsidRPr="0014527C">
        <w:rPr>
          <w:rFonts w:ascii="Book Antiqua" w:hAnsi="Book Antiqua"/>
          <w:i/>
          <w:sz w:val="24"/>
          <w:szCs w:val="24"/>
          <w:lang w:eastAsia="zh-CN"/>
        </w:rPr>
        <w:t xml:space="preserve"> </w:t>
      </w:r>
      <w:r w:rsidR="00B40A7E" w:rsidRPr="0014527C">
        <w:rPr>
          <w:rFonts w:ascii="Book Antiqua" w:hAnsi="Book Antiqua"/>
          <w:i/>
          <w:sz w:val="24"/>
          <w:szCs w:val="24"/>
        </w:rPr>
        <w:t xml:space="preserve">World J Gastroenterol </w:t>
      </w:r>
      <w:r w:rsidR="00B40A7E" w:rsidRPr="0014527C">
        <w:rPr>
          <w:rFonts w:ascii="Book Antiqua" w:hAnsi="Book Antiqua"/>
          <w:sz w:val="24"/>
          <w:szCs w:val="24"/>
        </w:rPr>
        <w:t>2017; In press</w:t>
      </w:r>
      <w:bookmarkEnd w:id="52"/>
      <w:bookmarkEnd w:id="53"/>
    </w:p>
    <w:p w14:paraId="26C88B9F" w14:textId="4F2DAE9F" w:rsidR="00581933" w:rsidRPr="0014527C" w:rsidRDefault="00581933" w:rsidP="003549EB">
      <w:pPr>
        <w:snapToGrid w:val="0"/>
        <w:spacing w:after="0" w:line="360" w:lineRule="auto"/>
        <w:jc w:val="both"/>
        <w:rPr>
          <w:rFonts w:ascii="Book Antiqua" w:hAnsi="Book Antiqua"/>
          <w:sz w:val="24"/>
          <w:szCs w:val="24"/>
        </w:rPr>
      </w:pPr>
    </w:p>
    <w:p w14:paraId="06D26791" w14:textId="77777777" w:rsidR="00B00781" w:rsidRPr="0014527C" w:rsidRDefault="00B00781" w:rsidP="003549EB">
      <w:pPr>
        <w:snapToGrid w:val="0"/>
        <w:spacing w:after="0" w:line="360" w:lineRule="auto"/>
        <w:jc w:val="both"/>
        <w:rPr>
          <w:rFonts w:ascii="Book Antiqua" w:hAnsi="Book Antiqua"/>
          <w:sz w:val="24"/>
          <w:szCs w:val="24"/>
        </w:rPr>
      </w:pPr>
      <w:r w:rsidRPr="0014527C">
        <w:rPr>
          <w:rFonts w:ascii="Book Antiqua" w:hAnsi="Book Antiqua"/>
          <w:sz w:val="24"/>
          <w:szCs w:val="24"/>
        </w:rPr>
        <w:br w:type="page"/>
      </w:r>
    </w:p>
    <w:p w14:paraId="4A5352D5" w14:textId="2EFAF56B" w:rsidR="006F7911" w:rsidRPr="0014527C" w:rsidRDefault="00B00781"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lastRenderedPageBreak/>
        <w:t>INTRODUCTION</w:t>
      </w:r>
    </w:p>
    <w:p w14:paraId="799DA17F" w14:textId="2717F2BF" w:rsidR="006F7911" w:rsidRPr="0014527C" w:rsidRDefault="00E53B1E" w:rsidP="003549EB">
      <w:pPr>
        <w:snapToGrid w:val="0"/>
        <w:spacing w:after="0" w:line="360" w:lineRule="auto"/>
        <w:jc w:val="both"/>
        <w:rPr>
          <w:rFonts w:ascii="Book Antiqua" w:hAnsi="Book Antiqua"/>
          <w:sz w:val="24"/>
          <w:szCs w:val="24"/>
          <w:lang w:eastAsia="zh-CN"/>
        </w:rPr>
      </w:pPr>
      <w:r w:rsidRPr="0014527C">
        <w:rPr>
          <w:rFonts w:ascii="Book Antiqua" w:hAnsi="Book Antiqua"/>
          <w:sz w:val="24"/>
          <w:szCs w:val="24"/>
        </w:rPr>
        <w:t xml:space="preserve">Colon capsule endoscopy (CCE) is a non-invasive procedure which effectively visualizes the entire colon. </w:t>
      </w:r>
      <w:r w:rsidR="006F7911" w:rsidRPr="0014527C">
        <w:rPr>
          <w:rFonts w:ascii="Book Antiqua" w:hAnsi="Book Antiqua"/>
          <w:sz w:val="24"/>
          <w:szCs w:val="24"/>
        </w:rPr>
        <w:t xml:space="preserve">While </w:t>
      </w:r>
      <w:r w:rsidR="00375492" w:rsidRPr="0014527C">
        <w:rPr>
          <w:rFonts w:ascii="Book Antiqua" w:hAnsi="Book Antiqua"/>
          <w:sz w:val="24"/>
          <w:szCs w:val="24"/>
        </w:rPr>
        <w:t>CCE</w:t>
      </w:r>
      <w:r w:rsidR="006F7911" w:rsidRPr="0014527C">
        <w:rPr>
          <w:rFonts w:ascii="Book Antiqua" w:hAnsi="Book Antiqua"/>
          <w:sz w:val="24"/>
          <w:szCs w:val="24"/>
        </w:rPr>
        <w:t xml:space="preserve"> technology </w:t>
      </w:r>
      <w:r w:rsidR="0070113B" w:rsidRPr="0014527C">
        <w:rPr>
          <w:rFonts w:ascii="Book Antiqua" w:hAnsi="Book Antiqua"/>
          <w:sz w:val="24"/>
          <w:szCs w:val="24"/>
        </w:rPr>
        <w:t xml:space="preserve">has advanced, </w:t>
      </w:r>
      <w:r w:rsidR="006F7911" w:rsidRPr="0014527C">
        <w:rPr>
          <w:rFonts w:ascii="Book Antiqua" w:hAnsi="Book Antiqua"/>
          <w:sz w:val="24"/>
          <w:szCs w:val="24"/>
        </w:rPr>
        <w:t>the preparation regimen remain</w:t>
      </w:r>
      <w:r w:rsidR="0070113B" w:rsidRPr="0014527C">
        <w:rPr>
          <w:rFonts w:ascii="Book Antiqua" w:hAnsi="Book Antiqua"/>
          <w:sz w:val="24"/>
          <w:szCs w:val="24"/>
        </w:rPr>
        <w:t>s</w:t>
      </w:r>
      <w:r w:rsidR="006F7911" w:rsidRPr="0014527C">
        <w:rPr>
          <w:rFonts w:ascii="Book Antiqua" w:hAnsi="Book Antiqua"/>
          <w:sz w:val="24"/>
          <w:szCs w:val="24"/>
        </w:rPr>
        <w:t xml:space="preserve"> a chal</w:t>
      </w:r>
      <w:r w:rsidR="0070113B" w:rsidRPr="0014527C">
        <w:rPr>
          <w:rFonts w:ascii="Book Antiqua" w:hAnsi="Book Antiqua"/>
          <w:sz w:val="24"/>
          <w:szCs w:val="24"/>
        </w:rPr>
        <w:t>lenge. Not only is</w:t>
      </w:r>
      <w:r w:rsidR="006F7911" w:rsidRPr="0014527C">
        <w:rPr>
          <w:rFonts w:ascii="Book Antiqua" w:hAnsi="Book Antiqua"/>
          <w:sz w:val="24"/>
          <w:szCs w:val="24"/>
        </w:rPr>
        <w:t xml:space="preserve"> a clean and fluid filled colon </w:t>
      </w:r>
      <w:r w:rsidR="00375492" w:rsidRPr="0014527C">
        <w:rPr>
          <w:rFonts w:ascii="Book Antiqua" w:hAnsi="Book Antiqua"/>
          <w:sz w:val="24"/>
          <w:szCs w:val="24"/>
        </w:rPr>
        <w:t xml:space="preserve">requisite, </w:t>
      </w:r>
      <w:r w:rsidR="006F7911" w:rsidRPr="0014527C">
        <w:rPr>
          <w:rFonts w:ascii="Book Antiqua" w:hAnsi="Book Antiqua"/>
          <w:sz w:val="24"/>
          <w:szCs w:val="24"/>
        </w:rPr>
        <w:t xml:space="preserve">but the capsule must </w:t>
      </w:r>
      <w:r w:rsidR="00375492" w:rsidRPr="0014527C">
        <w:rPr>
          <w:rFonts w:ascii="Book Antiqua" w:hAnsi="Book Antiqua"/>
          <w:sz w:val="24"/>
          <w:szCs w:val="24"/>
        </w:rPr>
        <w:t>reach the hemorrhoidal plexus</w:t>
      </w:r>
      <w:r w:rsidR="006F7911" w:rsidRPr="0014527C">
        <w:rPr>
          <w:rFonts w:ascii="Book Antiqua" w:hAnsi="Book Antiqua"/>
          <w:sz w:val="24"/>
          <w:szCs w:val="24"/>
        </w:rPr>
        <w:t xml:space="preserve"> within its 12</w:t>
      </w:r>
      <w:r w:rsidR="003B0611" w:rsidRPr="0014527C">
        <w:rPr>
          <w:rFonts w:ascii="Book Antiqua" w:hAnsi="Book Antiqua"/>
          <w:sz w:val="24"/>
          <w:szCs w:val="24"/>
          <w:lang w:eastAsia="zh-CN"/>
        </w:rPr>
        <w:t>-</w:t>
      </w:r>
      <w:r w:rsidR="006F7911" w:rsidRPr="0014527C">
        <w:rPr>
          <w:rFonts w:ascii="Book Antiqua" w:hAnsi="Book Antiqua"/>
          <w:sz w:val="24"/>
          <w:szCs w:val="24"/>
        </w:rPr>
        <w:t>h</w:t>
      </w:r>
      <w:r w:rsidR="003B0611" w:rsidRPr="0014527C">
        <w:rPr>
          <w:rFonts w:ascii="Book Antiqua" w:hAnsi="Book Antiqua"/>
          <w:sz w:val="24"/>
          <w:szCs w:val="24"/>
          <w:lang w:eastAsia="zh-CN"/>
        </w:rPr>
        <w:t xml:space="preserve"> </w:t>
      </w:r>
      <w:r w:rsidR="006F7911" w:rsidRPr="0014527C">
        <w:rPr>
          <w:rFonts w:ascii="Book Antiqua" w:hAnsi="Book Antiqua"/>
          <w:sz w:val="24"/>
          <w:szCs w:val="24"/>
        </w:rPr>
        <w:t xml:space="preserve">battery life. </w:t>
      </w:r>
      <w:r w:rsidR="00515FC9" w:rsidRPr="0014527C">
        <w:rPr>
          <w:rFonts w:ascii="Book Antiqua" w:hAnsi="Book Antiqua"/>
          <w:sz w:val="24"/>
          <w:szCs w:val="24"/>
        </w:rPr>
        <w:t>Furthermore, t</w:t>
      </w:r>
      <w:r w:rsidR="006F7911" w:rsidRPr="0014527C">
        <w:rPr>
          <w:rFonts w:ascii="Book Antiqua" w:hAnsi="Book Antiqua"/>
          <w:sz w:val="24"/>
          <w:szCs w:val="24"/>
        </w:rPr>
        <w:t>he capsule must</w:t>
      </w:r>
      <w:r w:rsidR="00515FC9" w:rsidRPr="0014527C">
        <w:rPr>
          <w:rFonts w:ascii="Book Antiqua" w:hAnsi="Book Antiqua"/>
          <w:sz w:val="24"/>
          <w:szCs w:val="24"/>
        </w:rPr>
        <w:t xml:space="preserve"> </w:t>
      </w:r>
      <w:r w:rsidR="006F7911" w:rsidRPr="0014527C">
        <w:rPr>
          <w:rFonts w:ascii="Book Antiqua" w:hAnsi="Book Antiqua"/>
          <w:sz w:val="24"/>
          <w:szCs w:val="24"/>
        </w:rPr>
        <w:t>dwell for a sufficient period of time within the colon as rapid transit (&lt; 40 min) in combination with sub-optimal cleansing may lower the sensitivity for detecting polyps</w:t>
      </w:r>
      <w:r w:rsidR="00E7292C" w:rsidRPr="0014527C">
        <w:rPr>
          <w:rFonts w:ascii="Book Antiqua" w:hAnsi="Book Antiqua"/>
          <w:sz w:val="24"/>
          <w:szCs w:val="24"/>
          <w:vertAlign w:val="superscript"/>
          <w:lang w:eastAsia="zh-CN"/>
        </w:rPr>
        <w:t>[</w:t>
      </w:r>
      <w:r w:rsidR="00E7292C"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E7292C" w:rsidRPr="0014527C">
        <w:rPr>
          <w:rFonts w:ascii="Book Antiqua" w:hAnsi="Book Antiqua"/>
          <w:sz w:val="24"/>
          <w:szCs w:val="24"/>
          <w:vertAlign w:val="superscript"/>
        </w:rPr>
        <w:instrText xml:space="preserve"> ADDIN EN.CITE </w:instrText>
      </w:r>
      <w:r w:rsidR="00E7292C"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E7292C" w:rsidRPr="0014527C">
        <w:rPr>
          <w:rFonts w:ascii="Book Antiqua" w:hAnsi="Book Antiqua"/>
          <w:sz w:val="24"/>
          <w:szCs w:val="24"/>
          <w:vertAlign w:val="superscript"/>
        </w:rPr>
        <w:instrText xml:space="preserve"> ADDIN EN.CITE.DATA </w:instrText>
      </w:r>
      <w:r w:rsidR="00E7292C" w:rsidRPr="0014527C">
        <w:rPr>
          <w:rFonts w:ascii="Book Antiqua" w:hAnsi="Book Antiqua"/>
          <w:sz w:val="24"/>
          <w:szCs w:val="24"/>
          <w:vertAlign w:val="superscript"/>
        </w:rPr>
      </w:r>
      <w:r w:rsidR="00E7292C" w:rsidRPr="0014527C">
        <w:rPr>
          <w:rFonts w:ascii="Book Antiqua" w:hAnsi="Book Antiqua"/>
          <w:sz w:val="24"/>
          <w:szCs w:val="24"/>
          <w:vertAlign w:val="superscript"/>
        </w:rPr>
        <w:fldChar w:fldCharType="end"/>
      </w:r>
      <w:r w:rsidR="00E7292C" w:rsidRPr="0014527C">
        <w:rPr>
          <w:rFonts w:ascii="Book Antiqua" w:hAnsi="Book Antiqua"/>
          <w:sz w:val="24"/>
          <w:szCs w:val="24"/>
          <w:vertAlign w:val="superscript"/>
        </w:rPr>
      </w:r>
      <w:r w:rsidR="00E7292C" w:rsidRPr="0014527C">
        <w:rPr>
          <w:rFonts w:ascii="Book Antiqua" w:hAnsi="Book Antiqua"/>
          <w:sz w:val="24"/>
          <w:szCs w:val="24"/>
          <w:vertAlign w:val="superscript"/>
        </w:rPr>
        <w:fldChar w:fldCharType="separate"/>
      </w:r>
      <w:r w:rsidR="00E7292C" w:rsidRPr="0014527C">
        <w:rPr>
          <w:rFonts w:ascii="Book Antiqua" w:hAnsi="Book Antiqua"/>
          <w:noProof/>
          <w:sz w:val="24"/>
          <w:szCs w:val="24"/>
          <w:vertAlign w:val="superscript"/>
        </w:rPr>
        <w:t>1</w:t>
      </w:r>
      <w:r w:rsidR="00E7292C" w:rsidRPr="0014527C">
        <w:rPr>
          <w:rFonts w:ascii="Book Antiqua" w:hAnsi="Book Antiqua"/>
          <w:sz w:val="24"/>
          <w:szCs w:val="24"/>
          <w:vertAlign w:val="superscript"/>
        </w:rPr>
        <w:fldChar w:fldCharType="end"/>
      </w:r>
      <w:r w:rsidR="00E7292C" w:rsidRPr="0014527C">
        <w:rPr>
          <w:rFonts w:ascii="Book Antiqua" w:hAnsi="Book Antiqua"/>
          <w:sz w:val="24"/>
          <w:szCs w:val="24"/>
          <w:vertAlign w:val="superscript"/>
          <w:lang w:eastAsia="zh-CN"/>
        </w:rPr>
        <w:t>]</w:t>
      </w:r>
      <w:r w:rsidR="000438EB" w:rsidRPr="0014527C">
        <w:rPr>
          <w:rFonts w:ascii="Book Antiqua" w:hAnsi="Book Antiqua"/>
          <w:sz w:val="24"/>
          <w:szCs w:val="24"/>
        </w:rPr>
        <w:t>.</w:t>
      </w:r>
    </w:p>
    <w:p w14:paraId="2F498976" w14:textId="48109DEA" w:rsidR="006F7911" w:rsidRPr="0014527C" w:rsidRDefault="0033481A" w:rsidP="003549EB">
      <w:pPr>
        <w:snapToGrid w:val="0"/>
        <w:spacing w:after="0" w:line="360" w:lineRule="auto"/>
        <w:ind w:firstLineChars="100" w:firstLine="240"/>
        <w:jc w:val="both"/>
        <w:rPr>
          <w:rFonts w:ascii="Book Antiqua" w:hAnsi="Book Antiqua" w:cs="Calibri"/>
          <w:sz w:val="24"/>
          <w:szCs w:val="24"/>
        </w:rPr>
      </w:pPr>
      <w:r w:rsidRPr="0014527C">
        <w:rPr>
          <w:rFonts w:ascii="Book Antiqua" w:hAnsi="Book Antiqua" w:cs="Calibri"/>
          <w:sz w:val="24"/>
          <w:szCs w:val="24"/>
        </w:rPr>
        <w:t xml:space="preserve">The </w:t>
      </w:r>
      <w:r w:rsidR="00772FFA" w:rsidRPr="0014527C">
        <w:rPr>
          <w:rFonts w:ascii="Book Antiqua" w:hAnsi="Book Antiqua" w:cs="Calibri"/>
          <w:sz w:val="24"/>
          <w:szCs w:val="24"/>
        </w:rPr>
        <w:t xml:space="preserve">CCE preparation </w:t>
      </w:r>
      <w:r w:rsidR="006F7911" w:rsidRPr="0014527C">
        <w:rPr>
          <w:rFonts w:ascii="Book Antiqua" w:hAnsi="Book Antiqua" w:cs="Calibri"/>
          <w:sz w:val="24"/>
          <w:szCs w:val="24"/>
        </w:rPr>
        <w:t>regimen before</w:t>
      </w:r>
      <w:r w:rsidRPr="0014527C">
        <w:rPr>
          <w:rFonts w:ascii="Book Antiqua" w:hAnsi="Book Antiqua" w:cs="Calibri"/>
          <w:sz w:val="24"/>
          <w:szCs w:val="24"/>
        </w:rPr>
        <w:t xml:space="preserve"> capsule ingestion </w:t>
      </w:r>
      <w:r w:rsidR="0007134D" w:rsidRPr="0014527C">
        <w:rPr>
          <w:rFonts w:ascii="Book Antiqua" w:hAnsi="Book Antiqua" w:cs="Calibri"/>
          <w:sz w:val="24"/>
          <w:szCs w:val="24"/>
        </w:rPr>
        <w:t xml:space="preserve">focuses on </w:t>
      </w:r>
      <w:r w:rsidR="006F7911" w:rsidRPr="0014527C">
        <w:rPr>
          <w:rFonts w:ascii="Book Antiqua" w:hAnsi="Book Antiqua" w:cs="Calibri"/>
          <w:sz w:val="24"/>
          <w:szCs w:val="24"/>
        </w:rPr>
        <w:t>cleans</w:t>
      </w:r>
      <w:r w:rsidR="0007134D" w:rsidRPr="0014527C">
        <w:rPr>
          <w:rFonts w:ascii="Book Antiqua" w:hAnsi="Book Antiqua" w:cs="Calibri"/>
          <w:sz w:val="24"/>
          <w:szCs w:val="24"/>
        </w:rPr>
        <w:t>ing</w:t>
      </w:r>
      <w:r w:rsidR="006F7911" w:rsidRPr="0014527C">
        <w:rPr>
          <w:rFonts w:ascii="Book Antiqua" w:hAnsi="Book Antiqua" w:cs="Calibri"/>
          <w:sz w:val="24"/>
          <w:szCs w:val="24"/>
        </w:rPr>
        <w:t xml:space="preserve"> the colon, whereas post-capsule ingesti</w:t>
      </w:r>
      <w:r w:rsidR="00512F1E" w:rsidRPr="0014527C">
        <w:rPr>
          <w:rFonts w:ascii="Book Antiqua" w:hAnsi="Book Antiqua" w:cs="Calibri"/>
          <w:sz w:val="24"/>
          <w:szCs w:val="24"/>
        </w:rPr>
        <w:t xml:space="preserve">on measures are aimed at </w:t>
      </w:r>
      <w:r w:rsidR="006F7911" w:rsidRPr="0014527C">
        <w:rPr>
          <w:rFonts w:ascii="Book Antiqua" w:hAnsi="Book Antiqua" w:cs="Calibri"/>
          <w:sz w:val="24"/>
          <w:szCs w:val="24"/>
        </w:rPr>
        <w:t>propel</w:t>
      </w:r>
      <w:r w:rsidRPr="0014527C">
        <w:rPr>
          <w:rFonts w:ascii="Book Antiqua" w:hAnsi="Book Antiqua" w:cs="Calibri"/>
          <w:sz w:val="24"/>
          <w:szCs w:val="24"/>
        </w:rPr>
        <w:t>ling the capsule through the gastrointestinal (GI) tract</w:t>
      </w:r>
      <w:r w:rsidR="006F7911" w:rsidRPr="0014527C">
        <w:rPr>
          <w:rFonts w:ascii="Book Antiqua" w:hAnsi="Book Antiqua" w:cs="Calibri"/>
          <w:sz w:val="24"/>
          <w:szCs w:val="24"/>
        </w:rPr>
        <w:t xml:space="preserve"> and providing additional cleansing. A full dose purgative, typically polyethylene glycol-electrolyte solution (PEG-ELS), is administered </w:t>
      </w:r>
      <w:r w:rsidR="0007134D" w:rsidRPr="0014527C">
        <w:rPr>
          <w:rFonts w:ascii="Book Antiqua" w:hAnsi="Book Antiqua" w:cs="Calibri"/>
          <w:sz w:val="24"/>
          <w:szCs w:val="24"/>
        </w:rPr>
        <w:t>as</w:t>
      </w:r>
      <w:r w:rsidR="006F7911" w:rsidRPr="0014527C">
        <w:rPr>
          <w:rFonts w:ascii="Book Antiqua" w:hAnsi="Book Antiqua" w:cs="Calibri"/>
          <w:sz w:val="24"/>
          <w:szCs w:val="24"/>
        </w:rPr>
        <w:t xml:space="preserve"> a split dose prior to capsule ingestion. After capsule ingestion, a pro-k</w:t>
      </w:r>
      <w:r w:rsidR="009075ED" w:rsidRPr="0014527C">
        <w:rPr>
          <w:rFonts w:ascii="Book Antiqua" w:hAnsi="Book Antiqua" w:cs="Calibri"/>
          <w:sz w:val="24"/>
          <w:szCs w:val="24"/>
        </w:rPr>
        <w:t>inetic medication – in the U</w:t>
      </w:r>
      <w:r w:rsidR="003B0611" w:rsidRPr="0014527C">
        <w:rPr>
          <w:rFonts w:ascii="Book Antiqua" w:hAnsi="Book Antiqua" w:cs="Calibri"/>
          <w:sz w:val="24"/>
          <w:szCs w:val="24"/>
          <w:lang w:eastAsia="zh-CN"/>
        </w:rPr>
        <w:t xml:space="preserve">nited States </w:t>
      </w:r>
      <w:r w:rsidR="006F7911" w:rsidRPr="0014527C">
        <w:rPr>
          <w:rFonts w:ascii="Book Antiqua" w:hAnsi="Book Antiqua" w:cs="Calibri"/>
          <w:sz w:val="24"/>
          <w:szCs w:val="24"/>
        </w:rPr>
        <w:t>metoclopramid</w:t>
      </w:r>
      <w:r w:rsidR="009075ED" w:rsidRPr="0014527C">
        <w:rPr>
          <w:rFonts w:ascii="Book Antiqua" w:hAnsi="Book Antiqua" w:cs="Calibri"/>
          <w:sz w:val="24"/>
          <w:szCs w:val="24"/>
        </w:rPr>
        <w:t xml:space="preserve">e </w:t>
      </w:r>
      <w:r w:rsidR="006F7911" w:rsidRPr="0014527C">
        <w:rPr>
          <w:rFonts w:ascii="Book Antiqua" w:hAnsi="Book Antiqua" w:cs="Calibri"/>
          <w:sz w:val="24"/>
          <w:szCs w:val="24"/>
        </w:rPr>
        <w:t>– may be administered if the capsule does not exit the stomach within an hour. Upon entering the duodenum, and then typically 3 and 5 h</w:t>
      </w:r>
      <w:r w:rsidR="003B0611" w:rsidRPr="0014527C">
        <w:rPr>
          <w:rFonts w:ascii="Book Antiqua" w:hAnsi="Book Antiqua" w:cs="Calibri"/>
          <w:sz w:val="24"/>
          <w:szCs w:val="24"/>
          <w:lang w:eastAsia="zh-CN"/>
        </w:rPr>
        <w:t xml:space="preserve"> </w:t>
      </w:r>
      <w:r w:rsidR="006F7911" w:rsidRPr="0014527C">
        <w:rPr>
          <w:rFonts w:ascii="Book Antiqua" w:hAnsi="Book Antiqua" w:cs="Calibri"/>
          <w:sz w:val="24"/>
          <w:szCs w:val="24"/>
        </w:rPr>
        <w:t>later if the capsule has not exited the colon, an agent (“boost”) is administered to accelerate capsule transit</w:t>
      </w:r>
      <w:r w:rsidR="00B0696B" w:rsidRPr="0014527C">
        <w:rPr>
          <w:rFonts w:ascii="Book Antiqua" w:hAnsi="Book Antiqua" w:cs="Calibri"/>
          <w:sz w:val="24"/>
          <w:szCs w:val="24"/>
        </w:rPr>
        <w:t xml:space="preserve"> and augment cleansing</w:t>
      </w:r>
      <w:r w:rsidR="006F7911" w:rsidRPr="0014527C">
        <w:rPr>
          <w:rFonts w:ascii="Book Antiqua" w:hAnsi="Book Antiqua" w:cs="Calibri"/>
          <w:sz w:val="24"/>
          <w:szCs w:val="24"/>
        </w:rPr>
        <w:t xml:space="preserve">. </w:t>
      </w:r>
    </w:p>
    <w:p w14:paraId="1E0EF8EA" w14:textId="6D220788" w:rsidR="006F7911" w:rsidRPr="0014527C" w:rsidRDefault="006F7911" w:rsidP="003549EB">
      <w:pPr>
        <w:pStyle w:val="NormalWeb"/>
        <w:snapToGrid w:val="0"/>
        <w:spacing w:before="0" w:beforeAutospacing="0" w:after="0" w:afterAutospacing="0" w:line="360" w:lineRule="auto"/>
        <w:ind w:firstLineChars="100" w:firstLine="240"/>
        <w:jc w:val="both"/>
        <w:rPr>
          <w:rFonts w:ascii="Book Antiqua" w:hAnsi="Book Antiqua" w:cs="Calibri"/>
        </w:rPr>
      </w:pPr>
      <w:r w:rsidRPr="0014527C">
        <w:rPr>
          <w:rFonts w:ascii="Book Antiqua" w:hAnsi="Book Antiqua" w:cs="Calibri"/>
        </w:rPr>
        <w:t>Generally the first and second boost consists of a hyperosmotic agent and, to date, sodium phosphate liquid (NaP) has most commonly been used</w:t>
      </w:r>
      <w:r w:rsidR="003B0611" w:rsidRPr="0014527C">
        <w:rPr>
          <w:rFonts w:ascii="Book Antiqua" w:eastAsia="SimSun" w:hAnsi="Book Antiqua" w:cs="Calibri"/>
          <w:vertAlign w:val="superscript"/>
          <w:lang w:eastAsia="zh-CN"/>
        </w:rPr>
        <w:t>[</w:t>
      </w:r>
      <w:r w:rsidR="003B0611" w:rsidRPr="0014527C">
        <w:rPr>
          <w:rFonts w:ascii="Book Antiqua" w:hAnsi="Book Antiqua" w:cs="Calibri"/>
          <w:vertAlign w:val="superscript"/>
        </w:rPr>
        <w:fldChar w:fldCharType="begin">
          <w:fldData xml:space="preserve">PEVuZE5vdGU+PENpdGU+PEF1dGhvcj5FbGlha2ltPC9BdXRob3I+PFllYXI+MjAwOTwvWWVhcj48
UmVjTnVtPjIwNTwvUmVjTnVtPjxEaXNwbGF5VGV4dD48c3R5bGUgZmFjZT0ic3VwZXJzY3JpcHQi
PjItMTA8L3N0eWxlPjwvRGlzcGxheVRleHQ+PHJlY29yZD48cmVjLW51bWJlcj4yMDU8L3JlYy1u
dW1iZXI+PGZvcmVpZ24ta2V5cz48a2V5IGFwcD0iRU4iIGRiLWlkPSJ3cGF0dzJ4MDV4MHhkMGVm
cDliNXB0cnZkenh6dzlydHJyMmQiIHRpbWVzdGFtcD0iMTQ5MzkxOTg5MCI+MjA1PC9rZXk+PC9m
b3JlaWduLWtleXM+PHJlZi10eXBlIG5hbWU9IkpvdXJuYWwgQXJ0aWNsZSI+MTc8L3JlZi10eXBl
Pjxjb250cmlidXRvcnM+PGF1dGhvcnM+PGF1dGhvcj5FbGlha2ltLCBSLjwvYXV0aG9yPjxhdXRo
b3I+WWFzc2luLCBLLjwvYXV0aG9yPjxhdXRob3I+Tml2LCBZLjwvYXV0aG9yPjxhdXRob3I+TWV0
emdlciwgWS48L2F1dGhvcj48YXV0aG9yPkxhY2h0ZXIsIEouPC9hdXRob3I+PGF1dGhvcj5HYWws
IEUuPC9hdXRob3I+PGF1dGhvcj5TYXBvem5pa292LCBCLjwvYXV0aG9yPjxhdXRob3I+S29uaWtv
ZmYsIEYuPC9hdXRob3I+PGF1dGhvcj5MZWljaHRtYW5uLCBHLjwvYXV0aG9yPjxhdXRob3I+Rmly
ZW1hbiwgWi48L2F1dGhvcj48YXV0aG9yPktvcGVsbWFuLCBZLjwvYXV0aG9yPjxhdXRob3I+QWRs
ZXIsIFMuIE4uPC9hdXRob3I+PC9hdXRob3JzPjwvY29udHJpYnV0b3JzPjxhdXRoLWFkZHJlc3M+
RGVwYXJ0bWVudCBvZiBHYXN0cm9lbnRlcm9sb2d5LCBSYW1iYW0gSGVhbHRoIENhcmUgQ2FtcHVz
LCBIYWlmYSwgSXNyYWVsLiByX2VsaWFraW1AcmFtYmFtLmhlYWx0aC5nb3YuaWw8L2F1dGgtYWRk
cmVzcz48dGl0bGVzPjx0aXRsZT5Qcm9zcGVjdGl2ZSBtdWx0aWNlbnRlciBwZXJmb3JtYW5jZSBl
dmFsdWF0aW9uIG9mIHRoZSBzZWNvbmQtZ2VuZXJhdGlvbiBjb2xvbiBjYXBzdWxlIGNvbXBhcmVk
IHdpdGggY29sb25vc2NvcHk8L3RpdGxlPjxzZWNvbmRhcnktdGl0bGU+RW5kb3Njb3B5PC9zZWNv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YWw+PHBhZ2VzPjEwMjYtMzE8L3BhZ2VzPjx2b2x1bWU+NDE8L3ZvbHVtZT48bnVtYmVyPjEyPC9u
dW1iZXI+PGVkaXRpb24+MjAwOS8xMi8wODwvZWRpdGlvbj48a2V5d29yZHM+PGtleXdvcmQ+QWRv
bGVzY2VudDwva2V5d29yZD48a2V5d29yZD5BZHVsdDwva2V5d29yZD48a2V5d29yZD4qQ2Fwc3Vs
ZSBFbmRvc2NvcHk8L2tleXdvcmQ+PGtleXdvcmQ+Q2F0aGFydGljcy9hZG1pbmlzdHJhdGlvbiAm
YW1wOyBkb3NhZ2U8L2tleXdvcmQ+PGtleXdvcmQ+Q29sb25pYyBQb2x5cHMvKmRpYWdub3Npczwv
a2V5d29yZD48a2V5d29yZD4qQ29sb25vc2NvcHk8L2tleXdvcmQ+PGtleXdvcmQ+RmFsc2UgUG9z
aXRpdmUgUmVhY3Rpb25zPC9rZXl3b3JkPjxrZXl3b3JkPkZlYXNpYmlsaXR5IFN0dWRpZXM8L2tl
eXdvcmQ+PGtleXdvcmQ+RmVtYWxlPC9rZXl3b3JkPjxrZXl3b3JkPkh1bWFuczwva2V5d29yZD48
a2V5d29yZD5NYWxlPC9rZXl3b3JkPjxrZXl3b3JkPk1pZGRsZSBBZ2VkPC9rZXl3b3JkPjxrZXl3
b3JkPlBob3NwaGF0ZXMvYWRtaW5pc3RyYXRpb24gJmFtcDsgZG9zYWdlPC9rZXl3b3JkPjxrZXl3
b3JkPlBvbHlldGh5bGVuZSBHbHljb2xzL2FkbWluaXN0cmF0aW9uICZhbXA7IGRvc2FnZTwva2V5
d29yZD48a2V5d29yZD5TZW5zaXRpdml0eSBhbmQgU3BlY2lmaWNpdHk8L2tleXdvcmQ+PGtleXdv
cmQ+WW91bmcgQWR1bHQ8L2tleXdvcmQ+PC9rZXl3b3Jkcz48ZGF0ZXM+PHllYXI+MjAwOTwveWVh
cj48cHViLWRhdGVzPjxkYXRlPkRlYzwvZGF0ZT48L3B1Yi1kYXRlcz48L2RhdGVzPjxpc2JuPjAw
MTMtNzI2eDwvaXNibj48YWNjZXNzaW9uLW51bT4xOTk2NzYxODwvYWNjZXNzaW9uLW51bT48dXJs
cz48L3VybHM+PGVsZWN0cm9uaWMtcmVzb3VyY2UtbnVtPjEwLjEwNTUvcy0wMDI5LTEyMTUzNjA8
L2VsZWN0cm9uaWMtcmVzb3VyY2UtbnVtPjxyZW1vdGUtZGF0YWJhc2UtcHJvdmlkZXI+TkxNPC9y
ZW1vdGUtZGF0YWJhc2UtcHJvdmlkZXI+PGxhbmd1YWdlPmVuZzwvbGFuZ3VhZ2U+PC9yZWNvcmQ+
PC9DaXRlPjxDaXRlPjxBdXRob3I+U3BhZGE8L0F1dGhvcj48WWVhcj4yMDExPC9ZZWFyPjxSZWNO
dW0+MjA2PC9SZWNOdW0+PHJlY29yZD48cmVjLW51bWJlcj4yMDY8L3JlYy1udW1iZXI+PGZvcmVp
Z24ta2V5cz48a2V5IGFwcD0iRU4iIGRiLWlkPSJ3cGF0dzJ4MDV4MHhkMGVmcDliNXB0cnZkenh6
dzlydHJyMmQiIHRpbWVzdGFtcD0iMTQ5MzkxOTkwNiI+MjA2PC9rZXk+PC9mb3JlaWduLWtleXM+
PHJlZi10eXBlIG5hbWU9IkpvdXJuYWwgQXJ0aWNsZSI+MTc8L3JlZi10eXBlPjxjb250cmlidXRv
cnM+PGF1dGhvcnM+PGF1dGhvcj5TcGFkYSwgQy48L2F1dGhvcj48YXV0aG9yPkhhc3NhbiwgQy48
L2F1dGhvcj48YXV0aG9yPk11bm96LU5hdmFzLCBNLjwvYXV0aG9yPjxhdXRob3I+TmV1aGF1cywg
SC48L2F1dGhvcj48YXV0aG9yPkRldmllcmUsIEouPC9hdXRob3I+PGF1dGhvcj5Gb2NrZW5zLCBQ
LjwvYXV0aG9yPjxhdXRob3I+Q29yb24sIEUuPC9hdXRob3I+PGF1dGhvcj5HYXksIEcuPC9hdXRo
b3I+PGF1dGhvcj5Ub3RoLCBFLjwvYXV0aG9yPjxhdXRob3I+UmljY2lvbmksIE0uIEUuPC9hdXRo
b3I+PGF1dGhvcj5DYXJyZXRlcm8sIEMuPC9hdXRob3I+PGF1dGhvcj5DaGFydG9uLCBKLiBQLjwv
YXV0aG9yPjxhdXRob3I+VmFuIEdvc3N1bSwgQS48L2F1dGhvcj48YXV0aG9yPldpZW50amVzLCBD
LiBBLjwvYXV0aG9yPjxhdXRob3I+U2FjaGVyLUh1dmVsaW4sIFMuPC9hdXRob3I+PGF1dGhvcj5E
ZWx2YXV4LCBNLjwvYXV0aG9yPjxhdXRob3I+TmVtZXRoLCBBLjwvYXV0aG9yPjxhdXRob3I+UGV0
cnV6emllbGxvLCBMLjwvYXV0aG9yPjxhdXRob3I+ZGUgRnJpYXMsIEMuIFAuPC9hdXRob3I+PGF1
dGhvcj5NYXllcnNob2ZlciwgUi48L2F1dGhvcj48YXV0aG9yPkFtaW5pbmVqYWQsIEwuPC9hdXRo
b3I+PGF1dGhvcj5EZWtrZXIsIEUuPC9hdXRob3I+PGF1dGhvcj5HYWxtaWNoZSwgSi4gUC48L2F1
dGhvcj48YXV0aG9yPkZyZWRlcmljLCBNLjwvYXV0aG9yPjxhdXRob3I+Sm9oYW5zc29uLCBHLiBX
LjwvYXV0aG9yPjxhdXRob3I+Q2VzYXJvLCBQLjwvYXV0aG9yPjxhdXRob3I+Q29zdGFtYWduYSwg
Ry48L2F1dGhvcj48L2F1dGhvcnM+PC9jb250cmlidXRvcnM+PGF1dGgtYWRkcmVzcz5EaWdlc3Rp
dmUgRW5kb3Njb3B5IFVuaXQsIENhdGhvbGljIFVuaXZlcnNpdHksIFJvbWUsIEl0YWx5LiBjcmlz
dGlhbm9zcGFkYUBnbWFpbC5jb208L2F1dGgtYWRkcmVzcz48dGl0bGVzPjx0aXRsZT5TZWNvbmQt
Z2VuZXJhdGlvbiBjb2xvbiBjYXBzdWxlIGVuZG9zY29weSBjb21wYXJlZCB3aXRoIGNvbG9ub3Nj
b3B5PC90aXRsZT48c2Vjb25kYXJ5LXRpdGxlPkdhc3Ryb2ludGVzdCBFbmRvc2M8L3NlY29uZGFy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dC1wZXJpb2RpY2FsPjxwYWdlcz41ODEtNTg5LmUxPC9wYWdlcz48dm9sdW1lPjc0PC92b2x1bWU+
PG51bWJlcj4zPC9udW1iZXI+PGVkaXRpb24+MjAxMS8wNS8yNDwvZWRpdGlvbj48a2V5d29yZHM+
PGtleXdvcmQ+QWRlbm9tYS8qZGlhZ25vc2lzPC9rZXl3b3JkPjxrZXl3b3JkPkFnZWQ8L2tleXdv
cmQ+PGtleXdvcmQ+KkNhcHN1bGUgRW5kb3Njb3B5L2FkdmVyc2UgZWZmZWN0czwva2V5d29yZD48
a2V5d29yZD5Db2xvbmljIFBvbHlwcy8qZGlhZ25vc2lzL3BhdGhvbG9neTwva2V5d29yZD48a2V5
d29yZD4qQ29sb25vc2NvcHkvYWR2ZXJzZSBlZmZlY3RzPC9rZXl3b3JkPjxrZXl3b3JkPkNvbG9y
ZWN0YWwgTmVvcGxhc21zLypkaWFnbm9zaXM8L2tleXdvcmQ+PGtleXdvcmQ+RmVtYWxlPC9rZXl3
b3JkPjxrZXl3b3JkPkh1bWFuczwva2V5d29yZD48a2V5d29yZD5NYWxlPC9rZXl3b3JkPjxrZXl3
b3JkPk1pZGRsZSBBZ2VkPC9rZXl3b3JkPjxrZXl3b3JkPlByb3NwZWN0aXZlIFN0dWRpZXM8L2tl
eXdvcmQ+PGtleXdvcmQ+U2Vuc2l0aXZpdHkgYW5kIFNwZWNpZmljaXR5PC9rZXl3b3JkPjwva2V5
d29yZHM+PGRhdGVzPjx5ZWFyPjIwMTE8L3llYXI+PHB1Yi1kYXRlcz48ZGF0ZT5TZXA8L2RhdGU+
PC9wdWItZGF0ZXM+PC9kYXRlcz48aXNibj4wMDE2LTUxMDc8L2lzYm4+PGFjY2Vzc2lvbi1udW0+
MjE2MDEyMDA8L2FjY2Vzc2lvbi1udW0+PHVybHM+PC91cmxzPjxlbGVjdHJvbmljLXJlc291cmNl
LW51bT4xMC4xMDE2L2ouZ2llLjIwMTEuMDMuMTEyNTwvZWxlY3Ryb25pYy1yZXNvdXJjZS1udW0+
PHJlbW90ZS1kYXRhYmFzZS1wcm92aWRlcj5OTE08L3JlbW90ZS1kYXRhYmFzZS1wcm92aWRlcj48
bGFuZ3VhZ2U+ZW5nPC9sYW5ndWFnZT48L3JlY29yZD48L0NpdGU+PENpdGU+PEF1dGhvcj5FbGlh
a2ltPC9BdXRob3I+PFllYXI+MjAwNjwvWWVhcj48UmVjTnVtPjMyOTwvUmVjTnVtPjxyZWNvcmQ+
PHJlYy1udW1iZXI+MzI5PC9yZWMtbnVtYmVyPjxmb3JlaWduLWtleXM+PGtleSBhcHA9IkVOIiBk
Yi1pZD0id3BhdHcyeDA1eDB4ZDBlZnA5YjVwdHJ2ZHp4enc5cnRycjJkIiB0aW1lc3RhbXA9IjE0
OTM5MjE1MjIiPjMyOTwva2V5PjwvZm9yZWlnbi1rZXlzPjxyZWYtdHlwZSBuYW1lPSJKb3VybmFs
IEFydGljbGUiPjE3PC9yZWYtdHlwZT48Y29udHJpYnV0b3JzPjxhdXRob3JzPjxhdXRob3I+RWxp
YWtpbSwgUi48L2F1dGhvcj48YXV0aG9yPkZpcmVtYW4sIFouPC9hdXRob3I+PGF1dGhvcj5HcmFs
bmVrLCBJLiBNLjwvYXV0aG9yPjxhdXRob3I+WWFzc2luLCBLLjwvYXV0aG9yPjxhdXRob3I+V2F0
ZXJtYW4sIE0uPC9hdXRob3I+PGF1dGhvcj5Lb3BlbG1hbiwgWS48L2F1dGhvcj48YXV0aG9yPkxh
Y2h0ZXIsIEouPC9hdXRob3I+PGF1dGhvcj5Lb3Nsb3dza3ksIEIuPC9hdXRob3I+PGF1dGhvcj5B
ZGxlciwgUy4gTi48L2F1dGhvcj48L2F1dGhvcnM+PC9jb250cmlidXRvcnM+PGF1dGgtYWRkcmVz
cz5SYXBwYXBvcnQgRmFjdWx0eSBvZiBNZWRpY2luZSwgVGVjaG5pb24gSXNyYWVsIEluc3RpdHV0
ZSBvZiBUZWNobm9sb2d5IGFuZCBEZXBhcnRtZW50IG9mIE1lZGljaW5lLCBSYW1iYW0gTWVkaWNh
bCBDZW50ZXIsIEhhaWZhLCBJc3JhZWwuIHJfZWxpYWtpbUByYW1iYW0uaGVhbHRoLmdvdi5pbDwv
YXV0aC1hZGRyZXNzPjx0aXRsZXM+PHRpdGxlPkV2YWx1YXRpb24gb2YgdGhlIFBpbGxDYW0gQ29s
b24gY2Fwc3VsZSBpbiB0aGUgZGV0ZWN0aW9uIG9mIGNvbG9uaWMgcGF0aG9sb2d5OiByZXN1bHRz
IG9mIHRoZSBmaXJzdCBtdWx0aWNlbnRlciwgcHJvc3BlY3RpdmUsIGNvbXBhcmF0aXZlIHN0dWR5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PGFiYnItMT5FbmRvc2NvcHk8L2FiYnItMT48L2FsdC1wZXJpb2RpY2FsPjxwYWdlcz45NjMtNzA8
L3BhZ2VzPjx2b2x1bWU+Mzg8L3ZvbHVtZT48bnVtYmVyPjEwPC9udW1iZXI+PGtleXdvcmRzPjxr
ZXl3b3JkPkFkb2xlc2NlbnQ8L2tleXdvcmQ+PGtleXdvcmQ+QWR1bHQ8L2tleXdvcmQ+PGtleXdv
cmQ+QWdlZDwva2V5d29yZD48a2V5d29yZD5DYXBzdWxlIEVuZG9zY29weS8qbWV0aG9kczwva2V5
d29yZD48a2V5d29yZD5Db2xvbi8qcGF0aG9sb2d5PC9rZXl3b3JkPjxrZXl3b3JkPkNvbG9yZWN0
YWwgTmVvcGxhc21zLypkaWFnbm9zaXM8L2tleXdvcmQ+PGtleXdvcmQ+RGlhZ25vc2lzLCBEaWZm
ZXJlbnRpYWw8L2tleXdvcmQ+PGtleXdvcmQ+RmVtYWxlPC9rZXl3b3JkPjxrZXl3b3JkPkh1bWFu
czwva2V5d29yZD48a2V5d29yZD5NYWxlPC9rZXl3b3JkPjxrZXl3b3JkPk1hc3MgU2NyZWVuaW5n
L21ldGhvZHM8L2tleXdvcmQ+PGtleXdvcmQ+TWlkZGxlIEFnZWQ8L2tleXdvcmQ+PGtleXdvcmQ+
UHJvc3BlY3RpdmUgU3R1ZGllczwva2V5d29yZD48a2V5d29yZD5SZXByb2R1Y2liaWxpdHkgb2Yg
UmVzdWx0czwva2V5d29yZD48L2tleXdvcmRzPjxkYXRlcz48eWVhcj4yMDA2PC95ZWFyPjxwdWIt
ZGF0ZXM+PGRhdGU+T2N0PC9kYXRlPjwvcHViLWRhdGVzPjwvZGF0ZXM+PGlzYm4+MDAxMy03MjZY
IChQcmludCkmI3hEOzAwMTMtNzI2WCAoTGlua2luZyk8L2lzYm4+PGFjY2Vzc2lvbi1udW0+MTcw
NTgxNTg8L2FjY2Vzc2lvbi1udW0+PHVybHM+PHJlbGF0ZWQtdXJscz48dXJsPmh0dHA6Ly93d3cu
bmNiaS5ubG0ubmloLmdvdi9wdWJtZWQvMTcwNTgxNTg8L3VybD48dXJsPmh0dHBzOi8vd3d3LnRo
aWVtZS1jb25uZWN0LmNvbS9ET0kvRE9JPzEwLjEwNTUvcy0yMDA2LTk0NDgzMjwvdXJsPjwvcmVs
YXRlZC11cmxzPjwvdXJscz48ZWxlY3Ryb25pYy1yZXNvdXJjZS1udW0+MTAuMTA1NS9zLTIwMDYt
OTQ0ODMyPC9lbGVjdHJvbmljLXJlc291cmNlLW51bT48L3JlY29yZD48L0NpdGU+PENpdGU+PEF1
dGhvcj5TY2hvb2ZzPC9BdXRob3I+PFllYXI+MjAwNjwvWWVhcj48UmVjTnVtPjQzNjwvUmVjTnVt
PjxyZWNvcmQ+PHJlYy1udW1iZXI+NDM2PC9yZWMtbnVtYmVyPjxmb3JlaWduLWtleXM+PGtleSBh
cHA9IkVOIiBkYi1pZD0id3BhdHcyeDA1eDB4ZDBlZnA5YjVwdHJ2ZHp4enc5cnRycjJkIiB0aW1l
c3RhbXA9IjE0OTM5MjE1MjIiPjQzNjwva2V5PjwvZm9yZWlnbi1rZXlzPjxyZWYtdHlwZSBuYW1l
PSJKb3VybmFsIEFydGljbGUiPjE3PC9yZWYtdHlwZT48Y29udHJpYnV0b3JzPjxhdXRob3JzPjxh
dXRob3I+U2Nob29mcywgTi48L2F1dGhvcj48YXV0aG9yPkRldmllcmUsIEouPC9hdXRob3I+PGF1
dGhvcj5WYW4gR29zc3VtLCBBLjwvYXV0aG9yPjwvYXV0aG9ycz48L2NvbnRyaWJ1dG9ycz48YXV0
aC1hZGRyZXNzPkRlcGFydG1lbnQgb2YgR2FzdHJvZW50ZXJvbG9neSwgRXJhc21lIFVuaXZlcnNp
dHkgSG9zcGl0YWwsIEJydXNzZWxzLCBCZWxnaXVtLiBuc2Nob29mc0B1bGIuYWMuYmU8L2F1dGgt
YWRkcmVzcz48dGl0bGVzPjx0aXRsZT5QaWxsQ2FtIGNvbG9uIGNhcHN1bGUgZW5kb3Njb3B5IGNv
bXBhcmVkIHdpdGggY29sb25vc2NvcHkgZm9yIGNvbG9yZWN0YWwgdHVtb3IgZGlhZ25vc2lzOiBh
IHByb3NwZWN0aXZlIHBpbG90IHN0dWR5PC90aXRsZT48c2Vjb25kYXJ5LXRpdGxlPkVuZG9zY29w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ZXJpb2RpY2FsPjxwYWdlcz45NzEtNzwvcGFnZXM+PHZvbHVtZT4zODwvdm9sdW1lPjxudW1iZXI+
MTA8L251bWJlcj48a2V5d29yZHM+PGtleXdvcmQ+QWR1bHQ8L2tleXdvcmQ+PGtleXdvcmQ+QWdl
ZDwva2V5d29yZD48a2V5d29yZD5DYXBzdWxlIEVuZG9zY29weS8qbWV0aG9kczwva2V5d29yZD48
a2V5d29yZD5Db2xvbm9zY29weS8qbWV0aG9kczwva2V5d29yZD48a2V5d29yZD5Db2xvcmVjdGFs
IE5lb3BsYXNtcy8qZGlhZ25vc2lzPC9rZXl3b3JkPjxrZXl3b3JkPkRpYWdub3NpcywgRGlmZmVy
ZW50aWFsPC9rZXl3b3JkPjxrZXl3b3JkPkZlbWFsZTwva2V5d29yZD48a2V5d29yZD5IdW1hbnM8
L2tleXdvcmQ+PGtleXdvcmQ+TWFsZTwva2V5d29yZD48a2V5d29yZD5NYXNzIFNjcmVlbmluZy9t
ZXRob2RzPC9rZXl3b3JkPjxrZXl3b3JkPk1pZGRsZSBBZ2VkPC9rZXl3b3JkPjxrZXl3b3JkPlBp
bG90IFByb2plY3RzPC9rZXl3b3JkPjxrZXl3b3JkPlByb3NwZWN0aXZlIFN0dWRpZXM8L2tleXdv
cmQ+PGtleXdvcmQ+UmVwcm9kdWNpYmlsaXR5IG9mIFJlc3VsdHM8L2tleXdvcmQ+PGtleXdvcmQ+
U2Vuc2l0aXZpdHkgYW5kIFNwZWNpZmljaXR5PC9rZXl3b3JkPjwva2V5d29yZHM+PGRhdGVzPjx5
ZWFyPjIwMDY8L3llYXI+PHB1Yi1kYXRlcz48ZGF0ZT5PY3Q8L2RhdGU+PC9wdWItZGF0ZXM+PC9k
YXRlcz48aXNibj4wMDEzLTcyNlggKFByaW50KSYjeEQ7MDAxMy03MjZYIChMaW5raW5nKTwvaXNi
bj48YWNjZXNzaW9uLW51bT4xNzA1ODE1OTwvYWNjZXNzaW9uLW51bT48dXJscz48cmVsYXRlZC11
cmxzPjx1cmw+aHR0cDovL3d3dy5uY2JpLm5sbS5uaWguZ292L3B1Ym1lZC8xNzA1ODE1OTwvdXJs
Pjx1cmw+aHR0cHM6Ly93d3cudGhpZW1lLWNvbm5lY3QuY29tL0RPSS9ET0k/MTAuMTA1NS9zLTIw
MDYtOTQ0ODM1PC91cmw+PC9yZWxhdGVkLXVybHM+PC91cmxzPjxlbGVjdHJvbmljLXJlc291cmNl
LW51bT4xMC4xMDU1L3MtMjAwNi05NDQ4MzU8L2VsZWN0cm9uaWMtcmVzb3VyY2UtbnVtPjwvcmVj
b3JkPjwvQ2l0ZT48Q2l0ZT48QXV0aG9yPlZhbiBHb3NzdW08L0F1dGhvcj48WWVhcj4yMDA5PC9Z
ZWFyPjxSZWNOdW0+MzgwPC9SZWNOdW0+PHJlY29yZD48cmVjLW51bWJlcj4zODA8L3JlYy1udW1i
ZXI+PGZvcmVpZ24ta2V5cz48a2V5IGFwcD0iRU4iIGRiLWlkPSJ3cGF0dzJ4MDV4MHhkMGVmcDli
NXB0cnZkenh6dzlydHJyMmQiIHRpbWVzdGFtcD0iMTQ5MzkyMTUyMiI+MzgwPC9rZXk+PC9mb3Jl
aWduLWtleXM+PHJlZi10eXBlIG5hbWU9IkpvdXJuYWwgQXJ0aWNsZSI+MTc8L3JlZi10eXBlPjxj
b250cmlidXRvcnM+PGF1dGhvcnM+PGF1dGhvcj5WYW4gR29zc3VtLCBBLjwvYXV0aG9yPjxhdXRo
b3I+TXVub3otTmF2YXMsIE0uPC9hdXRob3I+PGF1dGhvcj5GZXJuYW5kZXotVXJpZW4sIEkuPC9h
dXRob3I+PGF1dGhvcj5DYXJyZXRlcm8sIEMuPC9hdXRob3I+PGF1dGhvcj5HYXksIEcuPC9hdXRo
b3I+PGF1dGhvcj5EZWx2YXV4LCBNLjwvYXV0aG9yPjxhdXRob3I+TGFwYWx1cywgTS4gRy48L2F1
dGhvcj48YXV0aG9yPlBvbmNob24sIFQuPC9hdXRob3I+PGF1dGhvcj5OZXVoYXVzLCBILjwvYXV0
aG9yPjxhdXRob3I+UGhpbGlwcGVyLCBNLjwvYXV0aG9yPjxhdXRob3I+Q29zdGFtYWduYSwgRy48
L2F1dGhvcj48YXV0aG9yPlJpY2Npb25pLCBNLiBFLjwvYXV0aG9yPjxhdXRob3I+U3BhZGEsIEMu
PC9hdXRob3I+PGF1dGhvcj5QZXRydXp6aWVsbG8sIEwuPC9hdXRob3I+PGF1dGhvcj5GcmFzZXIs
IEMuPC9hdXRob3I+PGF1dGhvcj5Qb3N0Z2F0ZSwgQS48L2F1dGhvcj48YXV0aG9yPkZpdHpwYXRy
aWNrLCBBLjwvYXV0aG9yPjxhdXRob3I+SGFnZW5tdWxsZXIsIEYuPC9hdXRob3I+PGF1dGhvcj5L
ZXVjaGVsLCBNLjwvYXV0aG9yPjxhdXRob3I+U2Nob29mcywgTi48L2F1dGhvcj48YXV0aG9yPkRl
dmllcmUsIEouPC9hdXRob3I+PC9hdXRob3JzPjwvY29udHJpYnV0b3JzPjxhdXRoLWFkZHJlc3M+
RGVwYXJ0bWVudCBvZiBHYXN0cm9lbnRlcm9sb2d5LCBFcmFzbWUgVW5pdmVyc2l0eSBIb3NwaXRh
bCwgVW5pdmVyc2l0ZSBMaWJyZSBkZSBCcnV4ZWxsZXMsIEJydXNzZWxzLCBCZWxnaXVtLiBhbmRy
ZS52YW5nb3NzdW1AZXJhc21lLnVsYi5hYy5iZTwvYXV0aC1hZGRyZXNzPjx0aXRsZXM+PHRpdGxl
PkNhcHN1bGUgZW5kb3Njb3B5IHZlcnN1cyBjb2xvbm9zY29weSBmb3IgdGhlIGRldGVjdGlvbiBv
ZiBwb2x5cHMgYW5kIGNhbmNlcjwvdGl0bGU+PHNlY29uZGFyeS10aXRsZT5UaGUgTmV3IEVuZ2xh
bmQgam91cm5hbCBvZiBtZWRpY2luZTwvc2Vjb25kYXJ5LXRpdGxlPjxhbHQtdGl0bGU+TiBFbmds
IEogTWVkPC9hbHQtdGl0bGU+PC90aXRsZXM+PHBlcmlvZGljYWw+PGZ1bGwtdGl0bGU+TiBFbmds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IG1lZGljaW5lPC9hYmJyLTE+PC9hbHQtcGVyaW9kaWNhbD48cGFnZXM+MjY0LTcwPC9wYWdlcz48
dm9sdW1lPjM2MTwvdm9sdW1lPjxudW1iZXI+MzwvbnVtYmVyPjxrZXl3b3Jkcz48a2V5d29yZD5B
ZHVsdDwva2V5d29yZD48a2V5d29yZD5BZ2VkPC9rZXl3b3JkPjxrZXl3b3JkPkFnZWQsIDgwIGFu
ZCBvdmVyPC9rZXl3b3JkPjxrZXl3b3JkPkNhcHN1bGUgRW5kb3Njb3Blczwva2V5d29yZD48a2V5
d29yZD4qQ2Fwc3VsZSBFbmRvc2NvcHk8L2tleXdvcmQ+PGtleXdvcmQ+Q29sb25pYyBQb2x5cHMv
KmRpYWdub3Npczwva2V5d29yZD48a2V5d29yZD4qQ29sb25vc2NvcHk8L2tleXdvcmQ+PGtleXdv
cmQ+Q29sb3JlY3RhbCBOZW9wbGFzbXMvKmRpYWdub3Npczwva2V5d29yZD48a2V5d29yZD5GZW1h
bGU8L2tleXdvcmQ+PGtleXdvcmQ+SHVtYW5zPC9rZXl3b3JkPjxrZXl3b3JkPkludGVzdGluYWwg
TXVjb3NhL2FuYXRvbXkgJmFtcDsgaGlzdG9sb2d5L3BhdGhvbG9neTwva2V5d29yZD48a2V5d29y
ZD5NYWxlPC9rZXl3b3JkPjxrZXl3b3JkPk1pZGRsZSBBZ2VkPC9rZXl3b3JkPjxrZXl3b3JkPlBy
b3NwZWN0aXZlIFN0dWRpZXM8L2tleXdvcmQ+PGtleXdvcmQ+U2Vuc2l0aXZpdHkgYW5kIFNwZWNp
ZmljaXR5PC9rZXl3b3JkPjxrZXl3b3JkPllvdW5nIEFkdWx0PC9rZXl3b3JkPjwva2V5d29yZHM+
PGRhdGVzPjx5ZWFyPjIwMDk8L3llYXI+PHB1Yi1kYXRlcz48ZGF0ZT5KdWwgMTY8L2RhdGU+PC9w
dWItZGF0ZXM+PC9kYXRlcz48aXNibj4xNTMzLTQ0MDYgKEVsZWN0cm9uaWMpJiN4RDswMDI4LTQ3
OTMgKExpbmtpbmcpPC9pc2JuPjxhY2Nlc3Npb24tbnVtPjE5NjA1ODMxPC9hY2Nlc3Npb24tbnVt
Pjx1cmxzPjxyZWxhdGVkLXVybHM+PHVybD5odHRwOi8vd3d3Lm5jYmkubmxtLm5paC5nb3YvcHVi
bWVkLzE5NjA1ODMxPC91cmw+PHVybD5odHRwOi8vd3d3Lm5lam0ub3JnL2RvaS9wZGYvMTAuMTA1
Ni9ORUpNb2EwODA2MzQ3PC91cmw+PC9yZWxhdGVkLXVybHM+PC91cmxzPjxlbGVjdHJvbmljLXJl
c291cmNlLW51bT4xMC4xMDU2L05FSk1vYTA4MDYzNDc8L2VsZWN0cm9uaWMtcmVzb3VyY2UtbnVt
PjwvcmVjb3JkPjwvQ2l0ZT48Q2l0ZT48QXV0aG9yPlNhY2hlci1IdXZlbGluPC9BdXRob3I+PFll
YXI+MjAxMDwvWWVhcj48UmVjTnVtPjk1MjwvUmVjTnVtPjxyZWNvcmQ+PHJlYy1udW1iZXI+OTUy
PC9yZWMtbnVtYmVyPjxmb3JlaWduLWtleXM+PGtleSBhcHA9IkVOIiBkYi1pZD0id3BhdHcyeDA1
eDB4ZDBlZnA5YjVwdHJ2ZHp4enc5cnRycjJkIiB0aW1lc3RhbXA9IjE1MDY1MjgyODciPjk1Mjwv
a2V5PjwvZm9yZWlnbi1rZXlzPjxyZWYtdHlwZSBuYW1lPSJKb3VybmFsIEFydGljbGUiPjE3PC9y
ZWYtdHlwZT48Y29udHJpYnV0b3JzPjxhdXRob3JzPjxhdXRob3I+U2FjaGVyLUh1dmVsaW4sIFMu
PC9hdXRob3I+PGF1dGhvcj5Db3JvbiwgRS48L2F1dGhvcj48YXV0aG9yPkdhdWRyaWMsIE0uPC9h
dXRob3I+PGF1dGhvcj5QbGFuY2hlLCBMLjwvYXV0aG9yPjxhdXRob3I+QmVuYW1vdXppZywgUi48
L2F1dGhvcj48YXV0aG9yPk1hdW5vdXJ5LCBWLjwvYXV0aG9yPjxhdXRob3I+Rmlsb2NoZSwgQi48
L2F1dGhvcj48YXV0aG9yPkZyZWRlcmljLCBNLjwvYXV0aG9yPjxhdXRob3I+U2F1cmluLCBKLiBD
LjwvYXV0aG9yPjxhdXRob3I+U3VidGlsLCBDLjwvYXV0aG9yPjxhdXRob3I+TGVjbGVpcmUsIFMu
PC9hdXRob3I+PGF1dGhvcj5DZWxsaWVyLCBDLjwvYXV0aG9yPjxhdXRob3I+Q291bWFyb3MsIEQu
PC9hdXRob3I+PGF1dGhvcj5IZXJlc2JhY2gsIEQuPC9hdXRob3I+PGF1dGhvcj5HYWxtaWNoZSwg
Si4gUC48L2F1dGhvcj48L2F1dGhvcnM+PC9jb250cmlidXRvcnM+PGF1dGgtYWRkcmVzcz5DSUMg
MDAwNCwgSU5TRVJNLCBOYW50ZXMsIEZyYW5jZS48L2F1dGgtYWRkcmVzcz48dGl0bGVzPjx0aXRs
ZT5Db2xvbiBjYXBzdWxlIGVuZG9zY29weSB2cy4gY29sb25vc2NvcHkgaW4gcGF0aWVudHMgYXQg
YXZlcmFnZSBvciBpbmNyZWFzZWQgcmlzayBvZiBjb2xvcmVjdGFsIGNhbmNlcjwvdGl0bGU+PHNl
Y29uZGFyeS10aXRsZT5BbGltZW50IFBoYXJtYWNvbCBUaGVyPC9zZWNvbmRhcnktdGl0bGU+PC90
aXRsZXM+PHBlcmlvZGljYWw+PGZ1bGwtdGl0bGU+QWxpbWVudCBQaGFybWFjb2wgVGhlcjwvZnVs
bC10aXRsZT48YWJici0xPkFsaW1lbnRhcnkgcGhhcm1hY29sb2d5ICZhbXA7IHRoZXJhcGV1dGlj
czwvYWJici0xPjwvcGVyaW9kaWNhbD48cGFnZXM+MTE0NS01MzwvcGFnZXM+PHZvbHVtZT4zMjwv
dm9sdW1lPjxudW1iZXI+OTwvbnVtYmVyPjxlZGl0aW9uPjIwMTAvMTEvMDM8L2VkaXRpb24+PGtl
eXdvcmRzPjxrZXl3b3JkPkFkdWx0PC9rZXl3b3JkPjxrZXl3b3JkPkFnZWQ8L2tleXdvcmQ+PGtl
eXdvcmQ+QWdlZCwgODAgYW5kIG92ZXI8L2tleXdvcmQ+PGtleXdvcmQ+Q2Fwc3VsZSBFbmRvc2Nv
cHkvKm1ldGhvZHMvc3RhbmRhcmRzPC9rZXl3b3JkPjxrZXl3b3JkPkNvbG9ub3Njb3B5LyptZXRo
b2RzL3N0YW5kYXJkczwva2V5d29yZD48a2V5d29yZD5Db2xvcmVjdGFsIE5lb3BsYXNtcy8qZGlh
Z25vc2lzPC9rZXl3b3JkPjxrZXl3b3JkPkZhbHNlIFBvc2l0aXZlIFJlYWN0aW9uczwva2V5d29y
ZD48a2V5d29yZD5GZW1hbGU8L2tleXdvcmQ+PGtleXdvcmQ+SHVtYW5zPC9rZXl3b3JkPjxrZXl3
b3JkPk1hbGU8L2tleXdvcmQ+PGtleXdvcmQ+TWlkZGxlIEFnZWQ8L2tleXdvcmQ+PGtleXdvcmQ+
UHJvc3BlY3RpdmUgU3R1ZGllczwva2V5d29yZD48a2V5d29yZD5SZXByb2R1Y2liaWxpdHkgb2Yg
UmVzdWx0czwva2V5d29yZD48a2V5d29yZD5SaXNrIEFzc2Vzc21lbnQ8L2tleXdvcmQ+PGtleXdv
cmQ+U3RhdGlzdGljcyBhcyBUb3BpYzwva2V5d29yZD48L2tleXdvcmRzPjxkYXRlcz48eWVhcj4y
MDEwPC95ZWFyPjxwdWItZGF0ZXM+PGRhdGU+Tm92PC9kYXRlPjwvcHViLWRhdGVzPjwvZGF0ZXM+
PGlzYm4+MTM2NS0yMDM2IChFbGVjdHJvbmljKSYjeEQ7MDI2OS0yODEzIChMaW5raW5nKTwvaXNi
bj48YWNjZXNzaW9uLW51bT4yMTAzOTY3NjwvYWNjZXNzaW9uLW51bT48dXJscz48cmVsYXRlZC11
cmxzPjx1cmw+aHR0cHM6Ly93d3cubmNiaS5ubG0ubmloLmdvdi9wdWJtZWQvMjEwMzk2NzY8L3Vy
bD48L3JlbGF0ZWQtdXJscz48L3VybHM+PGVsZWN0cm9uaWMtcmVzb3VyY2UtbnVtPjEwLjExMTEv
ai4xMzY1LTIwMzYuMjAxMC4wNDQ1OC54PC9lbGVjdHJvbmljLXJlc291cmNlLW51bT48L3JlY29y
ZD48L0NpdGU+PENpdGU+PEF1dGhvcj5QaWx6PC9BdXRob3I+PFllYXI+MjAxMDwvWWVhcj48UmVj
TnVtPjc2NTwvUmVjTnVtPjxyZWNvcmQ+PHJlYy1udW1iZXI+NzY1PC9yZWMtbnVtYmVyPjxmb3Jl
aWduLWtleXM+PGtleSBhcHA9IkVOIiBkYi1pZD0id3BhdHcyeDA1eDB4ZDBlZnA5YjVwdHJ2ZHp4
enc5cnRycjJkIiB0aW1lc3RhbXA9IjE0OTM5MjE1MjMiPjc2NTwva2V5PjwvZm9yZWlnbi1rZXlz
PjxyZWYtdHlwZSBuYW1lPSJKb3VybmFsIEFydGljbGUiPjE3PC9yZWYtdHlwZT48Y29udHJpYnV0
b3JzPjxhdXRob3JzPjxhdXRob3I+UGlseiwgSi4gQi48L2F1dGhvcj48YXV0aG9yPlBvcnRtYW5u
LCBTLjwvYXV0aG9yPjxhdXRob3I+UGV0ZXIsIFMuPC9hdXRob3I+PGF1dGhvcj5CZWdsaW5nZXIs
IEMuPC9hdXRob3I+PGF1dGhvcj5EZWdlbiwgTC48L2F1dGhvcj48L2F1dGhvcnM+PC9jb250cmli
dXRvcnM+PGF1dGgtYWRkcmVzcz5EZXBhcnRtZW50IG9mIEdhc3Ryb2VudGVyb2xvZ3kgYW5kIEhl
cGF0b2xvZ3ksIFVuaXZlcnNpdHkgSG9zcGl0YWwgQmFzZWwsIFBldGVyc2dyYWJlbiA0LCA0MDMx
IEJhc2VsLCBTd2l0emVybGFuZC4ganVsaWEucGlsekBrc2xpLmNoPC9hdXRoLWFkZHJlc3M+PHRp
dGxlcz48dGl0bGU+Q29sb24gQ2Fwc3VsZSBFbmRvc2NvcHkgY29tcGFyZWQgdG8gQ29udmVudGlv
bmFsIENvbG9ub3Njb3B5IHVuZGVyIHJvdXRpbmUgc2NyZWVuaW5nIGNvbmRpdGlvbnM8L3RpdGxl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ZW50ZXJvbG9neTwvYWJici0xPjwvYWx0LXBlcmlvZGljYWw+PHBhZ2VzPjY2PC9wYWdlcz48dm9s
dW1lPjEwPC92b2x1bWU+PGtleXdvcmRzPjxrZXl3b3JkPkFkdWx0PC9rZXl3b3JkPjxrZXl3b3Jk
PkFnZWQ8L2tleXdvcmQ+PGtleXdvcmQ+QWdlZCwgODAgYW5kIG92ZXI8L2tleXdvcmQ+PGtleXdv
cmQ+Q2Fwc3VsZSBFbmRvc2NvcHkvKm1ldGhvZHM8L2tleXdvcmQ+PGtleXdvcmQ+Q2F0aGFydGlj
czwva2V5d29yZD48a2V5d29yZD5Db2xvbmljIFBvbHlwcy8qZGlhZ25vc2lzL3BhdGhvbG9neTwv
a2V5d29yZD48a2V5d29yZD5Db2xvbm9zY29weS8qbWV0aG9kczwva2V5d29yZD48a2V5d29yZD5D
b2xvcmVjdGFsIE5lb3BsYXNtcy8qZGlhZ25vc2lzL3BhdGhvbG9neTwva2V5d29yZD48a2V5d29y
ZD5GZW1hbGU8L2tleXdvcmQ+PGtleXdvcmQ+SHVtYW5zPC9rZXl3b3JkPjxrZXl3b3JkPk1hbGU8
L2tleXdvcmQ+PGtleXdvcmQ+TWFzcyBTY3JlZW5pbmcvbWV0aG9kczwva2V5d29yZD48a2V5d29y
ZD5NaWRkbGUgQWdlZDwva2V5d29yZD48a2V5d29yZD5QYXRpZW50IEFjY2VwdGFuY2Ugb2YgSGVh
bHRoIENhcmU8L2tleXdvcmQ+PGtleXdvcmQ+UGlsb3QgUHJvamVjdHM8L2tleXdvcmQ+PGtleXdv
cmQ+UHJvc3BlY3RpdmUgU3R1ZGllczwva2V5d29yZD48a2V5d29yZD5SZXRyb3NwZWN0aXZlIFN0
dWRpZXM8L2tleXdvcmQ+PGtleXdvcmQ+U2Vuc2l0aXZpdHkgYW5kIFNwZWNpZmljaXR5PC9rZXl3
b3JkPjwva2V5d29yZHM+PGRhdGVzPjx5ZWFyPjIwMTA8L3llYXI+PC9kYXRlcz48aXNibj4xNDcx
LTIzMFggKEVsZWN0cm9uaWMpJiN4RDsxNDcxLTIzMFggKExpbmtpbmcpPC9pc2JuPjxhY2Nlc3Np
b24tbnVtPjIwNTY1ODI4PC9hY2Nlc3Npb24tbnVtPjx1cmxzPjxyZWxhdGVkLXVybHM+PHVybD5o
dHRwOi8vd3d3Lm5jYmkubmxtLm5paC5nb3YvcHVibWVkLzIwNTY1ODI4PC91cmw+PC9yZWxhdGVk
LXVybHM+PC91cmxzPjxjdXN0b20yPjI5MDUzMjM8L2N1c3RvbTI+PGVsZWN0cm9uaWMtcmVzb3Vy
Y2UtbnVtPjEwLjExODYvMTQ3MS0yMzBYLTEwLTY2PC9lbGVjdHJvbmljLXJlc291cmNlLW51bT48
L3JlY29yZD48L0NpdGU+PENpdGU+PEF1dGhvcj5TcGFkYTwvQXV0aG9yPjxZZWFyPjIwMTE8L1ll
YXI+PFJlY051bT43NjY8L1JlY051bT48cmVjb3JkPjxyZWMtbnVtYmVyPjc2NjwvcmVjLW51bWJl
cj48Zm9yZWlnbi1rZXlzPjxrZXkgYXBwPSJFTiIgZGItaWQ9IndwYXR3MngwNXgweGQwZWZwOWI1
cHRydmR6eHp3OXJ0cnIyZCIgdGltZXN0YW1wPSIxNDkzOTIxNTIzIj43NjY8L2tleT48L2ZvcmVp
Z24ta2V5cz48cmVmLXR5cGUgbmFtZT0iSm91cm5hbCBBcnRpY2xlIj4xNzwvcmVmLXR5cGU+PGNv
bnRyaWJ1dG9ycz48YXV0aG9ycz48YXV0aG9yPlNwYWRhLCBDLjwvYXV0aG9yPjxhdXRob3I+Umlj
Y2lvbmksIE0uIEUuPC9hdXRob3I+PGF1dGhvcj5IYXNzYW4sIEMuPC9hdXRob3I+PGF1dGhvcj5Q
ZXRydXp6aWVsbG8sIEwuPC9hdXRob3I+PGF1dGhvcj5DZXNhcm8sIFAuPC9hdXRob3I+PGF1dGhv
cj5Db3N0YW1hZ25hLCBHLjwvYXV0aG9yPjwvYXV0aG9ycz48L2NvbnRyaWJ1dG9ycz48YXV0aC1h
ZGRyZXNzPkRpZ2VzdGl2ZSBFbmRvc2NvcHkgVW5pdCwgQ2F0aG9saWMgVW5pdmVyc2l0eSwgUm9t
ZSwgSXRhbHkuIGNyaXN0aWFub3NwYWRhQGdtYWlsLmNvbTwvYXV0aC1hZGRyZXNzPjx0aXRsZXM+
PHRpdGxlPlBpbGxDYW0gY29sb24gY2Fwc3VsZSBlbmRvc2NvcHk6IGEgcHJvc3BlY3RpdmUsIHJh
bmRvbWl6ZWQgdHJpYWwgY29tcGFyaW5nIHR3byByZWdpbWVucyBvZiBwcmVwYXJhdGlvbjwvdGl0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cm9lbnRlcm9sb2d5PC9hYmJyLTE+PC9hbHQtcGVyaW9kaWNhbD48cGFnZXM+MTE5LTI0PC9wYWdl
cz48dm9sdW1lPjQ1PC92b2x1bWU+PG51bWJlcj4yPC9udW1iZXI+PGtleXdvcmRzPjxrZXl3b3Jk
PkFkdWx0PC9rZXl3b3JkPjxrZXl3b3JkPkFnZWQ8L2tleXdvcmQ+PGtleXdvcmQ+Q2Fwc3VsZSBF
bmRvc2NvcGVzPC9rZXl3b3JkPjxrZXl3b3JkPkNhcHN1bGUgRW5kb3Njb3B5LyptZXRob2RzPC9r
ZXl3b3JkPjxrZXl3b3JkPkNvbG9uPC9rZXl3b3JkPjxrZXl3b3JkPkNvbG9uaWMgUG9seXBzLypk
aWFnbm9zaXM8L2tleXdvcmQ+PGtleXdvcmQ+Q29sb25vc2NvcHk8L2tleXdvcmQ+PGtleXdvcmQ+
RmVtYWxlPC9rZXl3b3JkPjxrZXl3b3JkPkdhc3Ryb2VudGVyb2xvZ3kvbWV0aG9kczwva2V5d29y
ZD48a2V5d29yZD5IdW1hbnM8L2tleXdvcmQ+PGtleXdvcmQ+TWFsZTwva2V5d29yZD48a2V5d29y
ZD5NaWRkbGUgQWdlZDwva2V5d29yZD48a2V5d29yZD4qUGhvc3BoYXRlczwva2V5d29yZD48a2V5
d29yZD4qUG9seWV0aHlsZW5lIEdseWNvbHM8L2tleXdvcmQ+PGtleXdvcmQ+KlByZW9wZXJhdGl2
ZSBDYXJlPC9rZXl3b3JkPjxrZXl3b3JkPlByb3NwZWN0aXZlIFN0dWRpZXM8L2tleXdvcmQ+PGtl
eXdvcmQ+VGhlcmFwZXV0aWMgSXJyaWdhdGlvbi8qbWV0aG9kczwva2V5d29yZD48a2V5d29yZD5U
cmVhdG1lbnQgT3V0Y29tZTwva2V5d29yZD48L2tleXdvcmRzPjxkYXRlcz48eWVhcj4yMDExPC95
ZWFyPjxwdWItZGF0ZXM+PGRhdGU+RmViPC9kYXRlPjwvcHViLWRhdGVzPjwvZGF0ZXM+PGlzYm4+
MTUzOS0yMDMxIChFbGVjdHJvbmljKSYjeEQ7MDE5Mi0wNzkwIChMaW5raW5nKTwvaXNibj48YWNj
ZXNzaW9uLW51bT4yMDQ2MzU4NzwvYWNjZXNzaW9uLW51bT48dXJscz48cmVsYXRlZC11cmxzPjx1
cmw+aHR0cDovL3d3dy5uY2JpLm5sbS5uaWguZ292L3B1Ym1lZC8yMDQ2MzU4NzwvdXJsPjwvcmVs
YXRlZC11cmxzPjwvdXJscz48ZWxlY3Ryb25pYy1yZXNvdXJjZS1udW0+MTAuMTA5Ny9NQ0cuMGIw
MTNlMzE4MWRhYzA0YjwvZWxlY3Ryb25pYy1yZXNvdXJjZS1udW0+PC9yZWNvcmQ+PC9DaXRlPjxD
aXRlPjxBdXRob3I+Um9uZG9ub3R0aTwvQXV0aG9yPjxZZWFyPjIwMTQ8L1llYXI+PFJlY051bT4y
NDU8L1JlY051bT48cmVjb3JkPjxyZWMtbnVtYmVyPjI0NTwvcmVjLW51bWJlcj48Zm9yZWlnbi1r
ZXlzPjxrZXkgYXBwPSJFTiIgZGItaWQ9IndwYXR3MngwNXgweGQwZWZwOWI1cHRydmR6eHp3OXJ0
cnIyZCIgdGltZXN0YW1wPSIxNDkzOTIxNDMyIj4yNDU8L2tleT48L2ZvcmVpZ24ta2V5cz48cmVm
LXR5cGUgbmFtZT0iSm91cm5hbCBBcnRpY2xlIj4xNzwvcmVmLXR5cGU+PGNvbnRyaWJ1dG9ycz48
YXV0aG9ycz48YXV0aG9yPlJvbmRvbm90dGksIEUuPC9hdXRob3I+PGF1dGhvcj5Cb3JnaGksIEMu
PC9hdXRob3I+PGF1dGhvcj5NYW5kZWxsaSwgRy48L2F1dGhvcj48YXV0aG9yPlJhZGFlbGxpLCBG
LjwvYXV0aG9yPjxhdXRob3I+UGFnZ2ksIFMuPC9hdXRob3I+PGF1dGhvcj5BbWF0bywgQS48L2F1
dGhvcj48YXV0aG9yPkltcGVyaWFsaSwgRy48L2F1dGhvcj48YXV0aG9yPlRlcnJlbmksIE4uPC9h
dXRob3I+PGF1dGhvcj5MZW5vY2ksIE4uPC9hdXRob3I+PGF1dGhvcj5UZXJydXp6aSwgVi48L2F1
dGhvcj48YXV0aG9yPkJhY2NhcmluLCBBLjwvYXV0aG9yPjxhdXRob3I+TWFydGVnYW5pLCBBLjwv
YXV0aG9yPjxhdXRob3I+U3BpbnppLCBHLjwvYXV0aG9yPjwvYXV0aG9ycz48L2NvbnRyaWJ1dG9y
cz48YXV0aC1hZGRyZXNzPkdhc3Ryb2VudGVyb2xvZ3kgVW5pdCwgT3NwZWRhbGUgVmFsZHVjZSwg
Q29tbywgSXRhbHkuIEVsZWN0cm9uaWMgYWRkcmVzczogZW1hLnJvbmRvQGdtYWlsLmNvbS4mI3hE
O0RlcGFydG1lbnQgb2YgUmFkaW9sb2d5LCBPc3BlZGFsZSBWYWxkdWNlLCBDb21vLCBJdGFseS4m
I3hEO0dhc3Ryb2VudGVyb2xvZ3kgVW5pdCwgT3NwZWRhbGUgVmFsZHVjZSwgQ29tbywgSXRhbHku
PC9hdXRoLWFkZHJlc3M+PHRpdGxlcz48dGl0bGU+QWNjdXJhY3kgb2YgY2Fwc3VsZSBjb2xvbm9z
Y29weSBhbmQgY29tcHV0ZWQgdG9tb2dyYXBoaWMgY29sb25vZ3JhcGh5IGluIGluZGl2aWR1YWxz
IHdpdGggcG9zaXRpdmUgcmVzdWx0cyBmcm9tIHRoZSBmZWNhbCBvY2N1bHQgYmxvb2QgdGVzdDwv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ZXM+MTMwMy0xMDwvcGFnZXM+PHZvbHVtZT4xMjwvdm9sdW1lPjxudW1iZXI+ODwvbnVtYmVyPjxr
ZXl3b3Jkcz48a2V5d29yZD5BZ2VkPC9rZXl3b3JkPjxrZXl3b3JkPkNvbG9uLypwYXRob2xvZ3k8
L2tleXdvcmQ+PGtleXdvcmQ+Q29sb25pYyBOZW9wbGFzbXMvKmRpYWdub3Npczwva2V5d29yZD48
a2V5d29yZD5Db2xvbm9ncmFwaHksIENvbXB1dGVkIFRvbW9ncmFwaGljLyptZXRob2RzPC9rZXl3
b3JkPjxrZXl3b3JkPkNvbG9ub3Njb3B5LyptZXRob2RzPC9rZXl3b3JkPjxrZXl3b3JkPkZlbWFs
ZTwva2V5d29yZD48a2V5d29yZD5IdW1hbnM8L2tleXdvcmQ+PGtleXdvcmQ+SXNyYWVsPC9rZXl3
b3JkPjxrZXl3b3JkPk1hbGU8L2tleXdvcmQ+PGtleXdvcmQ+TWlkZGxlIEFnZWQ8L2tleXdvcmQ+
PGtleXdvcmQ+Kk9jY3VsdCBCbG9vZDwva2V5d29yZD48a2V5d29yZD5Qb2x5cHMvKmRpYWdub3Np
czwva2V5d29yZD48L2tleXdvcmRzPjxkYXRlcz48eWVhcj4yMDE0PC95ZWFyPjxwdWItZGF0ZXM+
PGRhdGU+QXVnPC9kYXRlPjwvcHViLWRhdGVzPjwvZGF0ZXM+PGlzYm4+MTU0Mi03NzE0IChFbGVj
dHJvbmljKSYjeEQ7MTU0Mi0zNTY1IChMaW5raW5nKTwvaXNibj48YWNjZXNzaW9uLW51bT4yNDM5
ODA2NDwvYWNjZXNzaW9uLW51bT48dXJscz48cmVsYXRlZC11cmxzPjx1cmw+aHR0cDovL3d3dy5u
Y2JpLm5sbS5uaWguZ292L3B1Ym1lZC8yNDM5ODA2NDwvdXJsPjwvcmVsYXRlZC11cmxzPjwvdXJs
cz48ZWxlY3Ryb25pYy1yZXNvdXJjZS1udW0+MTAuMTAxNi9qLmNnaC4yMDEzLjEyLjAyNzwvZWxl
Y3Ryb25pYy1yZXNvdXJjZS1udW0+PC9yZWNvcmQ+PC9DaXRlPjwvRW5kTm90ZT5=
</w:fldData>
        </w:fldChar>
      </w:r>
      <w:r w:rsidR="003B0611" w:rsidRPr="0014527C">
        <w:rPr>
          <w:rFonts w:ascii="Book Antiqua" w:hAnsi="Book Antiqua" w:cs="Calibri"/>
          <w:vertAlign w:val="superscript"/>
        </w:rPr>
        <w:instrText xml:space="preserve"> ADDIN EN.CITE </w:instrText>
      </w:r>
      <w:r w:rsidR="003B0611" w:rsidRPr="0014527C">
        <w:rPr>
          <w:rFonts w:ascii="Book Antiqua" w:hAnsi="Book Antiqua" w:cs="Calibri"/>
          <w:vertAlign w:val="superscript"/>
        </w:rPr>
        <w:fldChar w:fldCharType="begin">
          <w:fldData xml:space="preserve">PEVuZE5vdGU+PENpdGU+PEF1dGhvcj5FbGlha2ltPC9BdXRob3I+PFllYXI+MjAwOTwvWWVhcj48
UmVjTnVtPjIwNTwvUmVjTnVtPjxEaXNwbGF5VGV4dD48c3R5bGUgZmFjZT0ic3VwZXJzY3JpcHQi
PjItMTA8L3N0eWxlPjwvRGlzcGxheVRleHQ+PHJlY29yZD48cmVjLW51bWJlcj4yMDU8L3JlYy1u
dW1iZXI+PGZvcmVpZ24ta2V5cz48a2V5IGFwcD0iRU4iIGRiLWlkPSJ3cGF0dzJ4MDV4MHhkMGVm
cDliNXB0cnZkenh6dzlydHJyMmQiIHRpbWVzdGFtcD0iMTQ5MzkxOTg5MCI+MjA1PC9rZXk+PC9m
b3JlaWduLWtleXM+PHJlZi10eXBlIG5hbWU9IkpvdXJuYWwgQXJ0aWNsZSI+MTc8L3JlZi10eXBl
Pjxjb250cmlidXRvcnM+PGF1dGhvcnM+PGF1dGhvcj5FbGlha2ltLCBSLjwvYXV0aG9yPjxhdXRo
b3I+WWFzc2luLCBLLjwvYXV0aG9yPjxhdXRob3I+Tml2LCBZLjwvYXV0aG9yPjxhdXRob3I+TWV0
emdlciwgWS48L2F1dGhvcj48YXV0aG9yPkxhY2h0ZXIsIEouPC9hdXRob3I+PGF1dGhvcj5HYWws
IEUuPC9hdXRob3I+PGF1dGhvcj5TYXBvem5pa292LCBCLjwvYXV0aG9yPjxhdXRob3I+S29uaWtv
ZmYsIEYuPC9hdXRob3I+PGF1dGhvcj5MZWljaHRtYW5uLCBHLjwvYXV0aG9yPjxhdXRob3I+Rmly
ZW1hbiwgWi48L2F1dGhvcj48YXV0aG9yPktvcGVsbWFuLCBZLjwvYXV0aG9yPjxhdXRob3I+QWRs
ZXIsIFMuIE4uPC9hdXRob3I+PC9hdXRob3JzPjwvY29udHJpYnV0b3JzPjxhdXRoLWFkZHJlc3M+
RGVwYXJ0bWVudCBvZiBHYXN0cm9lbnRlcm9sb2d5LCBSYW1iYW0gSGVhbHRoIENhcmUgQ2FtcHVz
LCBIYWlmYSwgSXNyYWVsLiByX2VsaWFraW1AcmFtYmFtLmhlYWx0aC5nb3YuaWw8L2F1dGgtYWRk
cmVzcz48dGl0bGVzPjx0aXRsZT5Qcm9zcGVjdGl2ZSBtdWx0aWNlbnRlciBwZXJmb3JtYW5jZSBl
dmFsdWF0aW9uIG9mIHRoZSBzZWNvbmQtZ2VuZXJhdGlvbiBjb2xvbiBjYXBzdWxlIGNvbXBhcmVk
IHdpdGggY29sb25vc2NvcHk8L3RpdGxlPjxzZWNvbmRhcnktdGl0bGU+RW5kb3Njb3B5PC9zZWNv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YWw+PHBhZ2VzPjEwMjYtMzE8L3BhZ2VzPjx2b2x1bWU+NDE8L3ZvbHVtZT48bnVtYmVyPjEyPC9u
dW1iZXI+PGVkaXRpb24+MjAwOS8xMi8wODwvZWRpdGlvbj48a2V5d29yZHM+PGtleXdvcmQ+QWRv
bGVzY2VudDwva2V5d29yZD48a2V5d29yZD5BZHVsdDwva2V5d29yZD48a2V5d29yZD4qQ2Fwc3Vs
ZSBFbmRvc2NvcHk8L2tleXdvcmQ+PGtleXdvcmQ+Q2F0aGFydGljcy9hZG1pbmlzdHJhdGlvbiAm
YW1wOyBkb3NhZ2U8L2tleXdvcmQ+PGtleXdvcmQ+Q29sb25pYyBQb2x5cHMvKmRpYWdub3Npczwv
a2V5d29yZD48a2V5d29yZD4qQ29sb25vc2NvcHk8L2tleXdvcmQ+PGtleXdvcmQ+RmFsc2UgUG9z
aXRpdmUgUmVhY3Rpb25zPC9rZXl3b3JkPjxrZXl3b3JkPkZlYXNpYmlsaXR5IFN0dWRpZXM8L2tl
eXdvcmQ+PGtleXdvcmQ+RmVtYWxlPC9rZXl3b3JkPjxrZXl3b3JkPkh1bWFuczwva2V5d29yZD48
a2V5d29yZD5NYWxlPC9rZXl3b3JkPjxrZXl3b3JkPk1pZGRsZSBBZ2VkPC9rZXl3b3JkPjxrZXl3
b3JkPlBob3NwaGF0ZXMvYWRtaW5pc3RyYXRpb24gJmFtcDsgZG9zYWdlPC9rZXl3b3JkPjxrZXl3
b3JkPlBvbHlldGh5bGVuZSBHbHljb2xzL2FkbWluaXN0cmF0aW9uICZhbXA7IGRvc2FnZTwva2V5
d29yZD48a2V5d29yZD5TZW5zaXRpdml0eSBhbmQgU3BlY2lmaWNpdHk8L2tleXdvcmQ+PGtleXdv
cmQ+WW91bmcgQWR1bHQ8L2tleXdvcmQ+PC9rZXl3b3Jkcz48ZGF0ZXM+PHllYXI+MjAwOTwveWVh
cj48cHViLWRhdGVzPjxkYXRlPkRlYzwvZGF0ZT48L3B1Yi1kYXRlcz48L2RhdGVzPjxpc2JuPjAw
MTMtNzI2eDwvaXNibj48YWNjZXNzaW9uLW51bT4xOTk2NzYxODwvYWNjZXNzaW9uLW51bT48dXJs
cz48L3VybHM+PGVsZWN0cm9uaWMtcmVzb3VyY2UtbnVtPjEwLjEwNTUvcy0wMDI5LTEyMTUzNjA8
L2VsZWN0cm9uaWMtcmVzb3VyY2UtbnVtPjxyZW1vdGUtZGF0YWJhc2UtcHJvdmlkZXI+TkxNPC9y
ZW1vdGUtZGF0YWJhc2UtcHJvdmlkZXI+PGxhbmd1YWdlPmVuZzwvbGFuZ3VhZ2U+PC9yZWNvcmQ+
PC9DaXRlPjxDaXRlPjxBdXRob3I+U3BhZGE8L0F1dGhvcj48WWVhcj4yMDExPC9ZZWFyPjxSZWNO
dW0+MjA2PC9SZWNOdW0+PHJlY29yZD48cmVjLW51bWJlcj4yMDY8L3JlYy1udW1iZXI+PGZvcmVp
Z24ta2V5cz48a2V5IGFwcD0iRU4iIGRiLWlkPSJ3cGF0dzJ4MDV4MHhkMGVmcDliNXB0cnZkenh6
dzlydHJyMmQiIHRpbWVzdGFtcD0iMTQ5MzkxOTkwNiI+MjA2PC9rZXk+PC9mb3JlaWduLWtleXM+
PHJlZi10eXBlIG5hbWU9IkpvdXJuYWwgQXJ0aWNsZSI+MTc8L3JlZi10eXBlPjxjb250cmlidXRv
cnM+PGF1dGhvcnM+PGF1dGhvcj5TcGFkYSwgQy48L2F1dGhvcj48YXV0aG9yPkhhc3NhbiwgQy48
L2F1dGhvcj48YXV0aG9yPk11bm96LU5hdmFzLCBNLjwvYXV0aG9yPjxhdXRob3I+TmV1aGF1cywg
SC48L2F1dGhvcj48YXV0aG9yPkRldmllcmUsIEouPC9hdXRob3I+PGF1dGhvcj5Gb2NrZW5zLCBQ
LjwvYXV0aG9yPjxhdXRob3I+Q29yb24sIEUuPC9hdXRob3I+PGF1dGhvcj5HYXksIEcuPC9hdXRo
b3I+PGF1dGhvcj5Ub3RoLCBFLjwvYXV0aG9yPjxhdXRob3I+UmljY2lvbmksIE0uIEUuPC9hdXRo
b3I+PGF1dGhvcj5DYXJyZXRlcm8sIEMuPC9hdXRob3I+PGF1dGhvcj5DaGFydG9uLCBKLiBQLjwv
YXV0aG9yPjxhdXRob3I+VmFuIEdvc3N1bSwgQS48L2F1dGhvcj48YXV0aG9yPldpZW50amVzLCBD
LiBBLjwvYXV0aG9yPjxhdXRob3I+U2FjaGVyLUh1dmVsaW4sIFMuPC9hdXRob3I+PGF1dGhvcj5E
ZWx2YXV4LCBNLjwvYXV0aG9yPjxhdXRob3I+TmVtZXRoLCBBLjwvYXV0aG9yPjxhdXRob3I+UGV0
cnV6emllbGxvLCBMLjwvYXV0aG9yPjxhdXRob3I+ZGUgRnJpYXMsIEMuIFAuPC9hdXRob3I+PGF1
dGhvcj5NYXllcnNob2ZlciwgUi48L2F1dGhvcj48YXV0aG9yPkFtaW5pbmVqYWQsIEwuPC9hdXRo
b3I+PGF1dGhvcj5EZWtrZXIsIEUuPC9hdXRob3I+PGF1dGhvcj5HYWxtaWNoZSwgSi4gUC48L2F1
dGhvcj48YXV0aG9yPkZyZWRlcmljLCBNLjwvYXV0aG9yPjxhdXRob3I+Sm9oYW5zc29uLCBHLiBX
LjwvYXV0aG9yPjxhdXRob3I+Q2VzYXJvLCBQLjwvYXV0aG9yPjxhdXRob3I+Q29zdGFtYWduYSwg
Ry48L2F1dGhvcj48L2F1dGhvcnM+PC9jb250cmlidXRvcnM+PGF1dGgtYWRkcmVzcz5EaWdlc3Rp
dmUgRW5kb3Njb3B5IFVuaXQsIENhdGhvbGljIFVuaXZlcnNpdHksIFJvbWUsIEl0YWx5LiBjcmlz
dGlhbm9zcGFkYUBnbWFpbC5jb208L2F1dGgtYWRkcmVzcz48dGl0bGVzPjx0aXRsZT5TZWNvbmQt
Z2VuZXJhdGlvbiBjb2xvbiBjYXBzdWxlIGVuZG9zY29weSBjb21wYXJlZCB3aXRoIGNvbG9ub3Nj
b3B5PC90aXRsZT48c2Vjb25kYXJ5LXRpdGxlPkdhc3Ryb2ludGVzdCBFbmRvc2M8L3NlY29uZGFy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dC1wZXJpb2RpY2FsPjxwYWdlcz41ODEtNTg5LmUxPC9wYWdlcz48dm9sdW1lPjc0PC92b2x1bWU+
PG51bWJlcj4zPC9udW1iZXI+PGVkaXRpb24+MjAxMS8wNS8yNDwvZWRpdGlvbj48a2V5d29yZHM+
PGtleXdvcmQ+QWRlbm9tYS8qZGlhZ25vc2lzPC9rZXl3b3JkPjxrZXl3b3JkPkFnZWQ8L2tleXdv
cmQ+PGtleXdvcmQ+KkNhcHN1bGUgRW5kb3Njb3B5L2FkdmVyc2UgZWZmZWN0czwva2V5d29yZD48
a2V5d29yZD5Db2xvbmljIFBvbHlwcy8qZGlhZ25vc2lzL3BhdGhvbG9neTwva2V5d29yZD48a2V5
d29yZD4qQ29sb25vc2NvcHkvYWR2ZXJzZSBlZmZlY3RzPC9rZXl3b3JkPjxrZXl3b3JkPkNvbG9y
ZWN0YWwgTmVvcGxhc21zLypkaWFnbm9zaXM8L2tleXdvcmQ+PGtleXdvcmQ+RmVtYWxlPC9rZXl3
b3JkPjxrZXl3b3JkPkh1bWFuczwva2V5d29yZD48a2V5d29yZD5NYWxlPC9rZXl3b3JkPjxrZXl3
b3JkPk1pZGRsZSBBZ2VkPC9rZXl3b3JkPjxrZXl3b3JkPlByb3NwZWN0aXZlIFN0dWRpZXM8L2tl
eXdvcmQ+PGtleXdvcmQ+U2Vuc2l0aXZpdHkgYW5kIFNwZWNpZmljaXR5PC9rZXl3b3JkPjwva2V5
d29yZHM+PGRhdGVzPjx5ZWFyPjIwMTE8L3llYXI+PHB1Yi1kYXRlcz48ZGF0ZT5TZXA8L2RhdGU+
PC9wdWItZGF0ZXM+PC9kYXRlcz48aXNibj4wMDE2LTUxMDc8L2lzYm4+PGFjY2Vzc2lvbi1udW0+
MjE2MDEyMDA8L2FjY2Vzc2lvbi1udW0+PHVybHM+PC91cmxzPjxlbGVjdHJvbmljLXJlc291cmNl
LW51bT4xMC4xMDE2L2ouZ2llLjIwMTEuMDMuMTEyNTwvZWxlY3Ryb25pYy1yZXNvdXJjZS1udW0+
PHJlbW90ZS1kYXRhYmFzZS1wcm92aWRlcj5OTE08L3JlbW90ZS1kYXRhYmFzZS1wcm92aWRlcj48
bGFuZ3VhZ2U+ZW5nPC9sYW5ndWFnZT48L3JlY29yZD48L0NpdGU+PENpdGU+PEF1dGhvcj5FbGlh
a2ltPC9BdXRob3I+PFllYXI+MjAwNjwvWWVhcj48UmVjTnVtPjMyOTwvUmVjTnVtPjxyZWNvcmQ+
PHJlYy1udW1iZXI+MzI5PC9yZWMtbnVtYmVyPjxmb3JlaWduLWtleXM+PGtleSBhcHA9IkVOIiBk
Yi1pZD0id3BhdHcyeDA1eDB4ZDBlZnA5YjVwdHJ2ZHp4enc5cnRycjJkIiB0aW1lc3RhbXA9IjE0
OTM5MjE1MjIiPjMyOTwva2V5PjwvZm9yZWlnbi1rZXlzPjxyZWYtdHlwZSBuYW1lPSJKb3VybmFs
IEFydGljbGUiPjE3PC9yZWYtdHlwZT48Y29udHJpYnV0b3JzPjxhdXRob3JzPjxhdXRob3I+RWxp
YWtpbSwgUi48L2F1dGhvcj48YXV0aG9yPkZpcmVtYW4sIFouPC9hdXRob3I+PGF1dGhvcj5HcmFs
bmVrLCBJLiBNLjwvYXV0aG9yPjxhdXRob3I+WWFzc2luLCBLLjwvYXV0aG9yPjxhdXRob3I+V2F0
ZXJtYW4sIE0uPC9hdXRob3I+PGF1dGhvcj5Lb3BlbG1hbiwgWS48L2F1dGhvcj48YXV0aG9yPkxh
Y2h0ZXIsIEouPC9hdXRob3I+PGF1dGhvcj5Lb3Nsb3dza3ksIEIuPC9hdXRob3I+PGF1dGhvcj5B
ZGxlciwgUy4gTi48L2F1dGhvcj48L2F1dGhvcnM+PC9jb250cmlidXRvcnM+PGF1dGgtYWRkcmVz
cz5SYXBwYXBvcnQgRmFjdWx0eSBvZiBNZWRpY2luZSwgVGVjaG5pb24gSXNyYWVsIEluc3RpdHV0
ZSBvZiBUZWNobm9sb2d5IGFuZCBEZXBhcnRtZW50IG9mIE1lZGljaW5lLCBSYW1iYW0gTWVkaWNh
bCBDZW50ZXIsIEhhaWZhLCBJc3JhZWwuIHJfZWxpYWtpbUByYW1iYW0uaGVhbHRoLmdvdi5pbDwv
YXV0aC1hZGRyZXNzPjx0aXRsZXM+PHRpdGxlPkV2YWx1YXRpb24gb2YgdGhlIFBpbGxDYW0gQ29s
b24gY2Fwc3VsZSBpbiB0aGUgZGV0ZWN0aW9uIG9mIGNvbG9uaWMgcGF0aG9sb2d5OiByZXN1bHRz
IG9mIHRoZSBmaXJzdCBtdWx0aWNlbnRlciwgcHJvc3BlY3RpdmUsIGNvbXBhcmF0aXZlIHN0dWR5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PGFiYnItMT5FbmRvc2NvcHk8L2FiYnItMT48L2FsdC1wZXJpb2RpY2FsPjxwYWdlcz45NjMtNzA8
L3BhZ2VzPjx2b2x1bWU+Mzg8L3ZvbHVtZT48bnVtYmVyPjEwPC9udW1iZXI+PGtleXdvcmRzPjxr
ZXl3b3JkPkFkb2xlc2NlbnQ8L2tleXdvcmQ+PGtleXdvcmQ+QWR1bHQ8L2tleXdvcmQ+PGtleXdv
cmQ+QWdlZDwva2V5d29yZD48a2V5d29yZD5DYXBzdWxlIEVuZG9zY29weS8qbWV0aG9kczwva2V5
d29yZD48a2V5d29yZD5Db2xvbi8qcGF0aG9sb2d5PC9rZXl3b3JkPjxrZXl3b3JkPkNvbG9yZWN0
YWwgTmVvcGxhc21zLypkaWFnbm9zaXM8L2tleXdvcmQ+PGtleXdvcmQ+RGlhZ25vc2lzLCBEaWZm
ZXJlbnRpYWw8L2tleXdvcmQ+PGtleXdvcmQ+RmVtYWxlPC9rZXl3b3JkPjxrZXl3b3JkPkh1bWFu
czwva2V5d29yZD48a2V5d29yZD5NYWxlPC9rZXl3b3JkPjxrZXl3b3JkPk1hc3MgU2NyZWVuaW5n
L21ldGhvZHM8L2tleXdvcmQ+PGtleXdvcmQ+TWlkZGxlIEFnZWQ8L2tleXdvcmQ+PGtleXdvcmQ+
UHJvc3BlY3RpdmUgU3R1ZGllczwva2V5d29yZD48a2V5d29yZD5SZXByb2R1Y2liaWxpdHkgb2Yg
UmVzdWx0czwva2V5d29yZD48L2tleXdvcmRzPjxkYXRlcz48eWVhcj4yMDA2PC95ZWFyPjxwdWIt
ZGF0ZXM+PGRhdGU+T2N0PC9kYXRlPjwvcHViLWRhdGVzPjwvZGF0ZXM+PGlzYm4+MDAxMy03MjZY
IChQcmludCkmI3hEOzAwMTMtNzI2WCAoTGlua2luZyk8L2lzYm4+PGFjY2Vzc2lvbi1udW0+MTcw
NTgxNTg8L2FjY2Vzc2lvbi1udW0+PHVybHM+PHJlbGF0ZWQtdXJscz48dXJsPmh0dHA6Ly93d3cu
bmNiaS5ubG0ubmloLmdvdi9wdWJtZWQvMTcwNTgxNTg8L3VybD48dXJsPmh0dHBzOi8vd3d3LnRo
aWVtZS1jb25uZWN0LmNvbS9ET0kvRE9JPzEwLjEwNTUvcy0yMDA2LTk0NDgzMjwvdXJsPjwvcmVs
YXRlZC11cmxzPjwvdXJscz48ZWxlY3Ryb25pYy1yZXNvdXJjZS1udW0+MTAuMTA1NS9zLTIwMDYt
OTQ0ODMyPC9lbGVjdHJvbmljLXJlc291cmNlLW51bT48L3JlY29yZD48L0NpdGU+PENpdGU+PEF1
dGhvcj5TY2hvb2ZzPC9BdXRob3I+PFllYXI+MjAwNjwvWWVhcj48UmVjTnVtPjQzNjwvUmVjTnVt
PjxyZWNvcmQ+PHJlYy1udW1iZXI+NDM2PC9yZWMtbnVtYmVyPjxmb3JlaWduLWtleXM+PGtleSBh
cHA9IkVOIiBkYi1pZD0id3BhdHcyeDA1eDB4ZDBlZnA5YjVwdHJ2ZHp4enc5cnRycjJkIiB0aW1l
c3RhbXA9IjE0OTM5MjE1MjIiPjQzNjwva2V5PjwvZm9yZWlnbi1rZXlzPjxyZWYtdHlwZSBuYW1l
PSJKb3VybmFsIEFydGljbGUiPjE3PC9yZWYtdHlwZT48Y29udHJpYnV0b3JzPjxhdXRob3JzPjxh
dXRob3I+U2Nob29mcywgTi48L2F1dGhvcj48YXV0aG9yPkRldmllcmUsIEouPC9hdXRob3I+PGF1
dGhvcj5WYW4gR29zc3VtLCBBLjwvYXV0aG9yPjwvYXV0aG9ycz48L2NvbnRyaWJ1dG9ycz48YXV0
aC1hZGRyZXNzPkRlcGFydG1lbnQgb2YgR2FzdHJvZW50ZXJvbG9neSwgRXJhc21lIFVuaXZlcnNp
dHkgSG9zcGl0YWwsIEJydXNzZWxzLCBCZWxnaXVtLiBuc2Nob29mc0B1bGIuYWMuYmU8L2F1dGgt
YWRkcmVzcz48dGl0bGVzPjx0aXRsZT5QaWxsQ2FtIGNvbG9uIGNhcHN1bGUgZW5kb3Njb3B5IGNv
bXBhcmVkIHdpdGggY29sb25vc2NvcHkgZm9yIGNvbG9yZWN0YWwgdHVtb3IgZGlhZ25vc2lzOiBh
IHByb3NwZWN0aXZlIHBpbG90IHN0dWR5PC90aXRsZT48c2Vjb25kYXJ5LXRpdGxlPkVuZG9zY29w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ZXJpb2RpY2FsPjxwYWdlcz45NzEtNzwvcGFnZXM+PHZvbHVtZT4zODwvdm9sdW1lPjxudW1iZXI+
MTA8L251bWJlcj48a2V5d29yZHM+PGtleXdvcmQ+QWR1bHQ8L2tleXdvcmQ+PGtleXdvcmQ+QWdl
ZDwva2V5d29yZD48a2V5d29yZD5DYXBzdWxlIEVuZG9zY29weS8qbWV0aG9kczwva2V5d29yZD48
a2V5d29yZD5Db2xvbm9zY29weS8qbWV0aG9kczwva2V5d29yZD48a2V5d29yZD5Db2xvcmVjdGFs
IE5lb3BsYXNtcy8qZGlhZ25vc2lzPC9rZXl3b3JkPjxrZXl3b3JkPkRpYWdub3NpcywgRGlmZmVy
ZW50aWFsPC9rZXl3b3JkPjxrZXl3b3JkPkZlbWFsZTwva2V5d29yZD48a2V5d29yZD5IdW1hbnM8
L2tleXdvcmQ+PGtleXdvcmQ+TWFsZTwva2V5d29yZD48a2V5d29yZD5NYXNzIFNjcmVlbmluZy9t
ZXRob2RzPC9rZXl3b3JkPjxrZXl3b3JkPk1pZGRsZSBBZ2VkPC9rZXl3b3JkPjxrZXl3b3JkPlBp
bG90IFByb2plY3RzPC9rZXl3b3JkPjxrZXl3b3JkPlByb3NwZWN0aXZlIFN0dWRpZXM8L2tleXdv
cmQ+PGtleXdvcmQ+UmVwcm9kdWNpYmlsaXR5IG9mIFJlc3VsdHM8L2tleXdvcmQ+PGtleXdvcmQ+
U2Vuc2l0aXZpdHkgYW5kIFNwZWNpZmljaXR5PC9rZXl3b3JkPjwva2V5d29yZHM+PGRhdGVzPjx5
ZWFyPjIwMDY8L3llYXI+PHB1Yi1kYXRlcz48ZGF0ZT5PY3Q8L2RhdGU+PC9wdWItZGF0ZXM+PC9k
YXRlcz48aXNibj4wMDEzLTcyNlggKFByaW50KSYjeEQ7MDAxMy03MjZYIChMaW5raW5nKTwvaXNi
bj48YWNjZXNzaW9uLW51bT4xNzA1ODE1OTwvYWNjZXNzaW9uLW51bT48dXJscz48cmVsYXRlZC11
cmxzPjx1cmw+aHR0cDovL3d3dy5uY2JpLm5sbS5uaWguZ292L3B1Ym1lZC8xNzA1ODE1OTwvdXJs
Pjx1cmw+aHR0cHM6Ly93d3cudGhpZW1lLWNvbm5lY3QuY29tL0RPSS9ET0k/MTAuMTA1NS9zLTIw
MDYtOTQ0ODM1PC91cmw+PC9yZWxhdGVkLXVybHM+PC91cmxzPjxlbGVjdHJvbmljLXJlc291cmNl
LW51bT4xMC4xMDU1L3MtMjAwNi05NDQ4MzU8L2VsZWN0cm9uaWMtcmVzb3VyY2UtbnVtPjwvcmVj
b3JkPjwvQ2l0ZT48Q2l0ZT48QXV0aG9yPlZhbiBHb3NzdW08L0F1dGhvcj48WWVhcj4yMDA5PC9Z
ZWFyPjxSZWNOdW0+MzgwPC9SZWNOdW0+PHJlY29yZD48cmVjLW51bWJlcj4zODA8L3JlYy1udW1i
ZXI+PGZvcmVpZ24ta2V5cz48a2V5IGFwcD0iRU4iIGRiLWlkPSJ3cGF0dzJ4MDV4MHhkMGVmcDli
NXB0cnZkenh6dzlydHJyMmQiIHRpbWVzdGFtcD0iMTQ5MzkyMTUyMiI+MzgwPC9rZXk+PC9mb3Jl
aWduLWtleXM+PHJlZi10eXBlIG5hbWU9IkpvdXJuYWwgQXJ0aWNsZSI+MTc8L3JlZi10eXBlPjxj
b250cmlidXRvcnM+PGF1dGhvcnM+PGF1dGhvcj5WYW4gR29zc3VtLCBBLjwvYXV0aG9yPjxhdXRo
b3I+TXVub3otTmF2YXMsIE0uPC9hdXRob3I+PGF1dGhvcj5GZXJuYW5kZXotVXJpZW4sIEkuPC9h
dXRob3I+PGF1dGhvcj5DYXJyZXRlcm8sIEMuPC9hdXRob3I+PGF1dGhvcj5HYXksIEcuPC9hdXRo
b3I+PGF1dGhvcj5EZWx2YXV4LCBNLjwvYXV0aG9yPjxhdXRob3I+TGFwYWx1cywgTS4gRy48L2F1
dGhvcj48YXV0aG9yPlBvbmNob24sIFQuPC9hdXRob3I+PGF1dGhvcj5OZXVoYXVzLCBILjwvYXV0
aG9yPjxhdXRob3I+UGhpbGlwcGVyLCBNLjwvYXV0aG9yPjxhdXRob3I+Q29zdGFtYWduYSwgRy48
L2F1dGhvcj48YXV0aG9yPlJpY2Npb25pLCBNLiBFLjwvYXV0aG9yPjxhdXRob3I+U3BhZGEsIEMu
PC9hdXRob3I+PGF1dGhvcj5QZXRydXp6aWVsbG8sIEwuPC9hdXRob3I+PGF1dGhvcj5GcmFzZXIs
IEMuPC9hdXRob3I+PGF1dGhvcj5Qb3N0Z2F0ZSwgQS48L2F1dGhvcj48YXV0aG9yPkZpdHpwYXRy
aWNrLCBBLjwvYXV0aG9yPjxhdXRob3I+SGFnZW5tdWxsZXIsIEYuPC9hdXRob3I+PGF1dGhvcj5L
ZXVjaGVsLCBNLjwvYXV0aG9yPjxhdXRob3I+U2Nob29mcywgTi48L2F1dGhvcj48YXV0aG9yPkRl
dmllcmUsIEouPC9hdXRob3I+PC9hdXRob3JzPjwvY29udHJpYnV0b3JzPjxhdXRoLWFkZHJlc3M+
RGVwYXJ0bWVudCBvZiBHYXN0cm9lbnRlcm9sb2d5LCBFcmFzbWUgVW5pdmVyc2l0eSBIb3NwaXRh
bCwgVW5pdmVyc2l0ZSBMaWJyZSBkZSBCcnV4ZWxsZXMsIEJydXNzZWxzLCBCZWxnaXVtLiBhbmRy
ZS52YW5nb3NzdW1AZXJhc21lLnVsYi5hYy5iZTwvYXV0aC1hZGRyZXNzPjx0aXRsZXM+PHRpdGxl
PkNhcHN1bGUgZW5kb3Njb3B5IHZlcnN1cyBjb2xvbm9zY29weSBmb3IgdGhlIGRldGVjdGlvbiBv
ZiBwb2x5cHMgYW5kIGNhbmNlcjwvdGl0bGU+PHNlY29uZGFyeS10aXRsZT5UaGUgTmV3IEVuZ2xh
bmQgam91cm5hbCBvZiBtZWRpY2luZTwvc2Vjb25kYXJ5LXRpdGxlPjxhbHQtdGl0bGU+TiBFbmds
IEogTWVkPC9hbHQtdGl0bGU+PC90aXRsZXM+PHBlcmlvZGljYWw+PGZ1bGwtdGl0bGU+TiBFbmds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IG1lZGljaW5lPC9hYmJyLTE+PC9hbHQtcGVyaW9kaWNhbD48cGFnZXM+MjY0LTcwPC9wYWdlcz48
dm9sdW1lPjM2MTwvdm9sdW1lPjxudW1iZXI+MzwvbnVtYmVyPjxrZXl3b3Jkcz48a2V5d29yZD5B
ZHVsdDwva2V5d29yZD48a2V5d29yZD5BZ2VkPC9rZXl3b3JkPjxrZXl3b3JkPkFnZWQsIDgwIGFu
ZCBvdmVyPC9rZXl3b3JkPjxrZXl3b3JkPkNhcHN1bGUgRW5kb3Njb3Blczwva2V5d29yZD48a2V5
d29yZD4qQ2Fwc3VsZSBFbmRvc2NvcHk8L2tleXdvcmQ+PGtleXdvcmQ+Q29sb25pYyBQb2x5cHMv
KmRpYWdub3Npczwva2V5d29yZD48a2V5d29yZD4qQ29sb25vc2NvcHk8L2tleXdvcmQ+PGtleXdv
cmQ+Q29sb3JlY3RhbCBOZW9wbGFzbXMvKmRpYWdub3Npczwva2V5d29yZD48a2V5d29yZD5GZW1h
bGU8L2tleXdvcmQ+PGtleXdvcmQ+SHVtYW5zPC9rZXl3b3JkPjxrZXl3b3JkPkludGVzdGluYWwg
TXVjb3NhL2FuYXRvbXkgJmFtcDsgaGlzdG9sb2d5L3BhdGhvbG9neTwva2V5d29yZD48a2V5d29y
ZD5NYWxlPC9rZXl3b3JkPjxrZXl3b3JkPk1pZGRsZSBBZ2VkPC9rZXl3b3JkPjxrZXl3b3JkPlBy
b3NwZWN0aXZlIFN0dWRpZXM8L2tleXdvcmQ+PGtleXdvcmQ+U2Vuc2l0aXZpdHkgYW5kIFNwZWNp
ZmljaXR5PC9rZXl3b3JkPjxrZXl3b3JkPllvdW5nIEFkdWx0PC9rZXl3b3JkPjwva2V5d29yZHM+
PGRhdGVzPjx5ZWFyPjIwMDk8L3llYXI+PHB1Yi1kYXRlcz48ZGF0ZT5KdWwgMTY8L2RhdGU+PC9w
dWItZGF0ZXM+PC9kYXRlcz48aXNibj4xNTMzLTQ0MDYgKEVsZWN0cm9uaWMpJiN4RDswMDI4LTQ3
OTMgKExpbmtpbmcpPC9pc2JuPjxhY2Nlc3Npb24tbnVtPjE5NjA1ODMxPC9hY2Nlc3Npb24tbnVt
Pjx1cmxzPjxyZWxhdGVkLXVybHM+PHVybD5odHRwOi8vd3d3Lm5jYmkubmxtLm5paC5nb3YvcHVi
bWVkLzE5NjA1ODMxPC91cmw+PHVybD5odHRwOi8vd3d3Lm5lam0ub3JnL2RvaS9wZGYvMTAuMTA1
Ni9ORUpNb2EwODA2MzQ3PC91cmw+PC9yZWxhdGVkLXVybHM+PC91cmxzPjxlbGVjdHJvbmljLXJl
c291cmNlLW51bT4xMC4xMDU2L05FSk1vYTA4MDYzNDc8L2VsZWN0cm9uaWMtcmVzb3VyY2UtbnVt
PjwvcmVjb3JkPjwvQ2l0ZT48Q2l0ZT48QXV0aG9yPlNhY2hlci1IdXZlbGluPC9BdXRob3I+PFll
YXI+MjAxMDwvWWVhcj48UmVjTnVtPjk1MjwvUmVjTnVtPjxyZWNvcmQ+PHJlYy1udW1iZXI+OTUy
PC9yZWMtbnVtYmVyPjxmb3JlaWduLWtleXM+PGtleSBhcHA9IkVOIiBkYi1pZD0id3BhdHcyeDA1
eDB4ZDBlZnA5YjVwdHJ2ZHp4enc5cnRycjJkIiB0aW1lc3RhbXA9IjE1MDY1MjgyODciPjk1Mjwv
a2V5PjwvZm9yZWlnbi1rZXlzPjxyZWYtdHlwZSBuYW1lPSJKb3VybmFsIEFydGljbGUiPjE3PC9y
ZWYtdHlwZT48Y29udHJpYnV0b3JzPjxhdXRob3JzPjxhdXRob3I+U2FjaGVyLUh1dmVsaW4sIFMu
PC9hdXRob3I+PGF1dGhvcj5Db3JvbiwgRS48L2F1dGhvcj48YXV0aG9yPkdhdWRyaWMsIE0uPC9h
dXRob3I+PGF1dGhvcj5QbGFuY2hlLCBMLjwvYXV0aG9yPjxhdXRob3I+QmVuYW1vdXppZywgUi48
L2F1dGhvcj48YXV0aG9yPk1hdW5vdXJ5LCBWLjwvYXV0aG9yPjxhdXRob3I+Rmlsb2NoZSwgQi48
L2F1dGhvcj48YXV0aG9yPkZyZWRlcmljLCBNLjwvYXV0aG9yPjxhdXRob3I+U2F1cmluLCBKLiBD
LjwvYXV0aG9yPjxhdXRob3I+U3VidGlsLCBDLjwvYXV0aG9yPjxhdXRob3I+TGVjbGVpcmUsIFMu
PC9hdXRob3I+PGF1dGhvcj5DZWxsaWVyLCBDLjwvYXV0aG9yPjxhdXRob3I+Q291bWFyb3MsIEQu
PC9hdXRob3I+PGF1dGhvcj5IZXJlc2JhY2gsIEQuPC9hdXRob3I+PGF1dGhvcj5HYWxtaWNoZSwg
Si4gUC48L2F1dGhvcj48L2F1dGhvcnM+PC9jb250cmlidXRvcnM+PGF1dGgtYWRkcmVzcz5DSUMg
MDAwNCwgSU5TRVJNLCBOYW50ZXMsIEZyYW5jZS48L2F1dGgtYWRkcmVzcz48dGl0bGVzPjx0aXRs
ZT5Db2xvbiBjYXBzdWxlIGVuZG9zY29weSB2cy4gY29sb25vc2NvcHkgaW4gcGF0aWVudHMgYXQg
YXZlcmFnZSBvciBpbmNyZWFzZWQgcmlzayBvZiBjb2xvcmVjdGFsIGNhbmNlcjwvdGl0bGU+PHNl
Y29uZGFyeS10aXRsZT5BbGltZW50IFBoYXJtYWNvbCBUaGVyPC9zZWNvbmRhcnktdGl0bGU+PC90
aXRsZXM+PHBlcmlvZGljYWw+PGZ1bGwtdGl0bGU+QWxpbWVudCBQaGFybWFjb2wgVGhlcjwvZnVs
bC10aXRsZT48YWJici0xPkFsaW1lbnRhcnkgcGhhcm1hY29sb2d5ICZhbXA7IHRoZXJhcGV1dGlj
czwvYWJici0xPjwvcGVyaW9kaWNhbD48cGFnZXM+MTE0NS01MzwvcGFnZXM+PHZvbHVtZT4zMjwv
dm9sdW1lPjxudW1iZXI+OTwvbnVtYmVyPjxlZGl0aW9uPjIwMTAvMTEvMDM8L2VkaXRpb24+PGtl
eXdvcmRzPjxrZXl3b3JkPkFkdWx0PC9rZXl3b3JkPjxrZXl3b3JkPkFnZWQ8L2tleXdvcmQ+PGtl
eXdvcmQ+QWdlZCwgODAgYW5kIG92ZXI8L2tleXdvcmQ+PGtleXdvcmQ+Q2Fwc3VsZSBFbmRvc2Nv
cHkvKm1ldGhvZHMvc3RhbmRhcmRzPC9rZXl3b3JkPjxrZXl3b3JkPkNvbG9ub3Njb3B5LyptZXRo
b2RzL3N0YW5kYXJkczwva2V5d29yZD48a2V5d29yZD5Db2xvcmVjdGFsIE5lb3BsYXNtcy8qZGlh
Z25vc2lzPC9rZXl3b3JkPjxrZXl3b3JkPkZhbHNlIFBvc2l0aXZlIFJlYWN0aW9uczwva2V5d29y
ZD48a2V5d29yZD5GZW1hbGU8L2tleXdvcmQ+PGtleXdvcmQ+SHVtYW5zPC9rZXl3b3JkPjxrZXl3
b3JkPk1hbGU8L2tleXdvcmQ+PGtleXdvcmQ+TWlkZGxlIEFnZWQ8L2tleXdvcmQ+PGtleXdvcmQ+
UHJvc3BlY3RpdmUgU3R1ZGllczwva2V5d29yZD48a2V5d29yZD5SZXByb2R1Y2liaWxpdHkgb2Yg
UmVzdWx0czwva2V5d29yZD48a2V5d29yZD5SaXNrIEFzc2Vzc21lbnQ8L2tleXdvcmQ+PGtleXdv
cmQ+U3RhdGlzdGljcyBhcyBUb3BpYzwva2V5d29yZD48L2tleXdvcmRzPjxkYXRlcz48eWVhcj4y
MDEwPC95ZWFyPjxwdWItZGF0ZXM+PGRhdGU+Tm92PC9kYXRlPjwvcHViLWRhdGVzPjwvZGF0ZXM+
PGlzYm4+MTM2NS0yMDM2IChFbGVjdHJvbmljKSYjeEQ7MDI2OS0yODEzIChMaW5raW5nKTwvaXNi
bj48YWNjZXNzaW9uLW51bT4yMTAzOTY3NjwvYWNjZXNzaW9uLW51bT48dXJscz48cmVsYXRlZC11
cmxzPjx1cmw+aHR0cHM6Ly93d3cubmNiaS5ubG0ubmloLmdvdi9wdWJtZWQvMjEwMzk2NzY8L3Vy
bD48L3JlbGF0ZWQtdXJscz48L3VybHM+PGVsZWN0cm9uaWMtcmVzb3VyY2UtbnVtPjEwLjExMTEv
ai4xMzY1LTIwMzYuMjAxMC4wNDQ1OC54PC9lbGVjdHJvbmljLXJlc291cmNlLW51bT48L3JlY29y
ZD48L0NpdGU+PENpdGU+PEF1dGhvcj5QaWx6PC9BdXRob3I+PFllYXI+MjAxMDwvWWVhcj48UmVj
TnVtPjc2NTwvUmVjTnVtPjxyZWNvcmQ+PHJlYy1udW1iZXI+NzY1PC9yZWMtbnVtYmVyPjxmb3Jl
aWduLWtleXM+PGtleSBhcHA9IkVOIiBkYi1pZD0id3BhdHcyeDA1eDB4ZDBlZnA5YjVwdHJ2ZHp4
enc5cnRycjJkIiB0aW1lc3RhbXA9IjE0OTM5MjE1MjMiPjc2NTwva2V5PjwvZm9yZWlnbi1rZXlz
PjxyZWYtdHlwZSBuYW1lPSJKb3VybmFsIEFydGljbGUiPjE3PC9yZWYtdHlwZT48Y29udHJpYnV0
b3JzPjxhdXRob3JzPjxhdXRob3I+UGlseiwgSi4gQi48L2F1dGhvcj48YXV0aG9yPlBvcnRtYW5u
LCBTLjwvYXV0aG9yPjxhdXRob3I+UGV0ZXIsIFMuPC9hdXRob3I+PGF1dGhvcj5CZWdsaW5nZXIs
IEMuPC9hdXRob3I+PGF1dGhvcj5EZWdlbiwgTC48L2F1dGhvcj48L2F1dGhvcnM+PC9jb250cmli
dXRvcnM+PGF1dGgtYWRkcmVzcz5EZXBhcnRtZW50IG9mIEdhc3Ryb2VudGVyb2xvZ3kgYW5kIEhl
cGF0b2xvZ3ksIFVuaXZlcnNpdHkgSG9zcGl0YWwgQmFzZWwsIFBldGVyc2dyYWJlbiA0LCA0MDMx
IEJhc2VsLCBTd2l0emVybGFuZC4ganVsaWEucGlsekBrc2xpLmNoPC9hdXRoLWFkZHJlc3M+PHRp
dGxlcz48dGl0bGU+Q29sb24gQ2Fwc3VsZSBFbmRvc2NvcHkgY29tcGFyZWQgdG8gQ29udmVudGlv
bmFsIENvbG9ub3Njb3B5IHVuZGVyIHJvdXRpbmUgc2NyZWVuaW5nIGNvbmRpdGlvbnM8L3RpdGxl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ZW50ZXJvbG9neTwvYWJici0xPjwvYWx0LXBlcmlvZGljYWw+PHBhZ2VzPjY2PC9wYWdlcz48dm9s
dW1lPjEwPC92b2x1bWU+PGtleXdvcmRzPjxrZXl3b3JkPkFkdWx0PC9rZXl3b3JkPjxrZXl3b3Jk
PkFnZWQ8L2tleXdvcmQ+PGtleXdvcmQ+QWdlZCwgODAgYW5kIG92ZXI8L2tleXdvcmQ+PGtleXdv
cmQ+Q2Fwc3VsZSBFbmRvc2NvcHkvKm1ldGhvZHM8L2tleXdvcmQ+PGtleXdvcmQ+Q2F0aGFydGlj
czwva2V5d29yZD48a2V5d29yZD5Db2xvbmljIFBvbHlwcy8qZGlhZ25vc2lzL3BhdGhvbG9neTwv
a2V5d29yZD48a2V5d29yZD5Db2xvbm9zY29weS8qbWV0aG9kczwva2V5d29yZD48a2V5d29yZD5D
b2xvcmVjdGFsIE5lb3BsYXNtcy8qZGlhZ25vc2lzL3BhdGhvbG9neTwva2V5d29yZD48a2V5d29y
ZD5GZW1hbGU8L2tleXdvcmQ+PGtleXdvcmQ+SHVtYW5zPC9rZXl3b3JkPjxrZXl3b3JkPk1hbGU8
L2tleXdvcmQ+PGtleXdvcmQ+TWFzcyBTY3JlZW5pbmcvbWV0aG9kczwva2V5d29yZD48a2V5d29y
ZD5NaWRkbGUgQWdlZDwva2V5d29yZD48a2V5d29yZD5QYXRpZW50IEFjY2VwdGFuY2Ugb2YgSGVh
bHRoIENhcmU8L2tleXdvcmQ+PGtleXdvcmQ+UGlsb3QgUHJvamVjdHM8L2tleXdvcmQ+PGtleXdv
cmQ+UHJvc3BlY3RpdmUgU3R1ZGllczwva2V5d29yZD48a2V5d29yZD5SZXRyb3NwZWN0aXZlIFN0
dWRpZXM8L2tleXdvcmQ+PGtleXdvcmQ+U2Vuc2l0aXZpdHkgYW5kIFNwZWNpZmljaXR5PC9rZXl3
b3JkPjwva2V5d29yZHM+PGRhdGVzPjx5ZWFyPjIwMTA8L3llYXI+PC9kYXRlcz48aXNibj4xNDcx
LTIzMFggKEVsZWN0cm9uaWMpJiN4RDsxNDcxLTIzMFggKExpbmtpbmcpPC9pc2JuPjxhY2Nlc3Np
b24tbnVtPjIwNTY1ODI4PC9hY2Nlc3Npb24tbnVtPjx1cmxzPjxyZWxhdGVkLXVybHM+PHVybD5o
dHRwOi8vd3d3Lm5jYmkubmxtLm5paC5nb3YvcHVibWVkLzIwNTY1ODI4PC91cmw+PC9yZWxhdGVk
LXVybHM+PC91cmxzPjxjdXN0b20yPjI5MDUzMjM8L2N1c3RvbTI+PGVsZWN0cm9uaWMtcmVzb3Vy
Y2UtbnVtPjEwLjExODYvMTQ3MS0yMzBYLTEwLTY2PC9lbGVjdHJvbmljLXJlc291cmNlLW51bT48
L3JlY29yZD48L0NpdGU+PENpdGU+PEF1dGhvcj5TcGFkYTwvQXV0aG9yPjxZZWFyPjIwMTE8L1ll
YXI+PFJlY051bT43NjY8L1JlY051bT48cmVjb3JkPjxyZWMtbnVtYmVyPjc2NjwvcmVjLW51bWJl
cj48Zm9yZWlnbi1rZXlzPjxrZXkgYXBwPSJFTiIgZGItaWQ9IndwYXR3MngwNXgweGQwZWZwOWI1
cHRydmR6eHp3OXJ0cnIyZCIgdGltZXN0YW1wPSIxNDkzOTIxNTIzIj43NjY8L2tleT48L2ZvcmVp
Z24ta2V5cz48cmVmLXR5cGUgbmFtZT0iSm91cm5hbCBBcnRpY2xlIj4xNzwvcmVmLXR5cGU+PGNv
bnRyaWJ1dG9ycz48YXV0aG9ycz48YXV0aG9yPlNwYWRhLCBDLjwvYXV0aG9yPjxhdXRob3I+Umlj
Y2lvbmksIE0uIEUuPC9hdXRob3I+PGF1dGhvcj5IYXNzYW4sIEMuPC9hdXRob3I+PGF1dGhvcj5Q
ZXRydXp6aWVsbG8sIEwuPC9hdXRob3I+PGF1dGhvcj5DZXNhcm8sIFAuPC9hdXRob3I+PGF1dGhv
cj5Db3N0YW1hZ25hLCBHLjwvYXV0aG9yPjwvYXV0aG9ycz48L2NvbnRyaWJ1dG9ycz48YXV0aC1h
ZGRyZXNzPkRpZ2VzdGl2ZSBFbmRvc2NvcHkgVW5pdCwgQ2F0aG9saWMgVW5pdmVyc2l0eSwgUm9t
ZSwgSXRhbHkuIGNyaXN0aWFub3NwYWRhQGdtYWlsLmNvbTwvYXV0aC1hZGRyZXNzPjx0aXRsZXM+
PHRpdGxlPlBpbGxDYW0gY29sb24gY2Fwc3VsZSBlbmRvc2NvcHk6IGEgcHJvc3BlY3RpdmUsIHJh
bmRvbWl6ZWQgdHJpYWwgY29tcGFyaW5nIHR3byByZWdpbWVucyBvZiBwcmVwYXJhdGlvbjwvdGl0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cm9lbnRlcm9sb2d5PC9hYmJyLTE+PC9hbHQtcGVyaW9kaWNhbD48cGFnZXM+MTE5LTI0PC9wYWdl
cz48dm9sdW1lPjQ1PC92b2x1bWU+PG51bWJlcj4yPC9udW1iZXI+PGtleXdvcmRzPjxrZXl3b3Jk
PkFkdWx0PC9rZXl3b3JkPjxrZXl3b3JkPkFnZWQ8L2tleXdvcmQ+PGtleXdvcmQ+Q2Fwc3VsZSBF
bmRvc2NvcGVzPC9rZXl3b3JkPjxrZXl3b3JkPkNhcHN1bGUgRW5kb3Njb3B5LyptZXRob2RzPC9r
ZXl3b3JkPjxrZXl3b3JkPkNvbG9uPC9rZXl3b3JkPjxrZXl3b3JkPkNvbG9uaWMgUG9seXBzLypk
aWFnbm9zaXM8L2tleXdvcmQ+PGtleXdvcmQ+Q29sb25vc2NvcHk8L2tleXdvcmQ+PGtleXdvcmQ+
RmVtYWxlPC9rZXl3b3JkPjxrZXl3b3JkPkdhc3Ryb2VudGVyb2xvZ3kvbWV0aG9kczwva2V5d29y
ZD48a2V5d29yZD5IdW1hbnM8L2tleXdvcmQ+PGtleXdvcmQ+TWFsZTwva2V5d29yZD48a2V5d29y
ZD5NaWRkbGUgQWdlZDwva2V5d29yZD48a2V5d29yZD4qUGhvc3BoYXRlczwva2V5d29yZD48a2V5
d29yZD4qUG9seWV0aHlsZW5lIEdseWNvbHM8L2tleXdvcmQ+PGtleXdvcmQ+KlByZW9wZXJhdGl2
ZSBDYXJlPC9rZXl3b3JkPjxrZXl3b3JkPlByb3NwZWN0aXZlIFN0dWRpZXM8L2tleXdvcmQ+PGtl
eXdvcmQ+VGhlcmFwZXV0aWMgSXJyaWdhdGlvbi8qbWV0aG9kczwva2V5d29yZD48a2V5d29yZD5U
cmVhdG1lbnQgT3V0Y29tZTwva2V5d29yZD48L2tleXdvcmRzPjxkYXRlcz48eWVhcj4yMDExPC95
ZWFyPjxwdWItZGF0ZXM+PGRhdGU+RmViPC9kYXRlPjwvcHViLWRhdGVzPjwvZGF0ZXM+PGlzYm4+
MTUzOS0yMDMxIChFbGVjdHJvbmljKSYjeEQ7MDE5Mi0wNzkwIChMaW5raW5nKTwvaXNibj48YWNj
ZXNzaW9uLW51bT4yMDQ2MzU4NzwvYWNjZXNzaW9uLW51bT48dXJscz48cmVsYXRlZC11cmxzPjx1
cmw+aHR0cDovL3d3dy5uY2JpLm5sbS5uaWguZ292L3B1Ym1lZC8yMDQ2MzU4NzwvdXJsPjwvcmVs
YXRlZC11cmxzPjwvdXJscz48ZWxlY3Ryb25pYy1yZXNvdXJjZS1udW0+MTAuMTA5Ny9NQ0cuMGIw
MTNlMzE4MWRhYzA0YjwvZWxlY3Ryb25pYy1yZXNvdXJjZS1udW0+PC9yZWNvcmQ+PC9DaXRlPjxD
aXRlPjxBdXRob3I+Um9uZG9ub3R0aTwvQXV0aG9yPjxZZWFyPjIwMTQ8L1llYXI+PFJlY051bT4y
NDU8L1JlY051bT48cmVjb3JkPjxyZWMtbnVtYmVyPjI0NTwvcmVjLW51bWJlcj48Zm9yZWlnbi1r
ZXlzPjxrZXkgYXBwPSJFTiIgZGItaWQ9IndwYXR3MngwNXgweGQwZWZwOWI1cHRydmR6eHp3OXJ0
cnIyZCIgdGltZXN0YW1wPSIxNDkzOTIxNDMyIj4yNDU8L2tleT48L2ZvcmVpZ24ta2V5cz48cmVm
LXR5cGUgbmFtZT0iSm91cm5hbCBBcnRpY2xlIj4xNzwvcmVmLXR5cGU+PGNvbnRyaWJ1dG9ycz48
YXV0aG9ycz48YXV0aG9yPlJvbmRvbm90dGksIEUuPC9hdXRob3I+PGF1dGhvcj5Cb3JnaGksIEMu
PC9hdXRob3I+PGF1dGhvcj5NYW5kZWxsaSwgRy48L2F1dGhvcj48YXV0aG9yPlJhZGFlbGxpLCBG
LjwvYXV0aG9yPjxhdXRob3I+UGFnZ2ksIFMuPC9hdXRob3I+PGF1dGhvcj5BbWF0bywgQS48L2F1
dGhvcj48YXV0aG9yPkltcGVyaWFsaSwgRy48L2F1dGhvcj48YXV0aG9yPlRlcnJlbmksIE4uPC9h
dXRob3I+PGF1dGhvcj5MZW5vY2ksIE4uPC9hdXRob3I+PGF1dGhvcj5UZXJydXp6aSwgVi48L2F1
dGhvcj48YXV0aG9yPkJhY2NhcmluLCBBLjwvYXV0aG9yPjxhdXRob3I+TWFydGVnYW5pLCBBLjwv
YXV0aG9yPjxhdXRob3I+U3BpbnppLCBHLjwvYXV0aG9yPjwvYXV0aG9ycz48L2NvbnRyaWJ1dG9y
cz48YXV0aC1hZGRyZXNzPkdhc3Ryb2VudGVyb2xvZ3kgVW5pdCwgT3NwZWRhbGUgVmFsZHVjZSwg
Q29tbywgSXRhbHkuIEVsZWN0cm9uaWMgYWRkcmVzczogZW1hLnJvbmRvQGdtYWlsLmNvbS4mI3hE
O0RlcGFydG1lbnQgb2YgUmFkaW9sb2d5LCBPc3BlZGFsZSBWYWxkdWNlLCBDb21vLCBJdGFseS4m
I3hEO0dhc3Ryb2VudGVyb2xvZ3kgVW5pdCwgT3NwZWRhbGUgVmFsZHVjZSwgQ29tbywgSXRhbHku
PC9hdXRoLWFkZHJlc3M+PHRpdGxlcz48dGl0bGU+QWNjdXJhY3kgb2YgY2Fwc3VsZSBjb2xvbm9z
Y29weSBhbmQgY29tcHV0ZWQgdG9tb2dyYXBoaWMgY29sb25vZ3JhcGh5IGluIGluZGl2aWR1YWxz
IHdpdGggcG9zaXRpdmUgcmVzdWx0cyBmcm9tIHRoZSBmZWNhbCBvY2N1bHQgYmxvb2QgdGVzdDwv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ZXM+MTMwMy0xMDwvcGFnZXM+PHZvbHVtZT4xMjwvdm9sdW1lPjxudW1iZXI+ODwvbnVtYmVyPjxr
ZXl3b3Jkcz48a2V5d29yZD5BZ2VkPC9rZXl3b3JkPjxrZXl3b3JkPkNvbG9uLypwYXRob2xvZ3k8
L2tleXdvcmQ+PGtleXdvcmQ+Q29sb25pYyBOZW9wbGFzbXMvKmRpYWdub3Npczwva2V5d29yZD48
a2V5d29yZD5Db2xvbm9ncmFwaHksIENvbXB1dGVkIFRvbW9ncmFwaGljLyptZXRob2RzPC9rZXl3
b3JkPjxrZXl3b3JkPkNvbG9ub3Njb3B5LyptZXRob2RzPC9rZXl3b3JkPjxrZXl3b3JkPkZlbWFs
ZTwva2V5d29yZD48a2V5d29yZD5IdW1hbnM8L2tleXdvcmQ+PGtleXdvcmQ+SXNyYWVsPC9rZXl3
b3JkPjxrZXl3b3JkPk1hbGU8L2tleXdvcmQ+PGtleXdvcmQ+TWlkZGxlIEFnZWQ8L2tleXdvcmQ+
PGtleXdvcmQ+Kk9jY3VsdCBCbG9vZDwva2V5d29yZD48a2V5d29yZD5Qb2x5cHMvKmRpYWdub3Np
czwva2V5d29yZD48L2tleXdvcmRzPjxkYXRlcz48eWVhcj4yMDE0PC95ZWFyPjxwdWItZGF0ZXM+
PGRhdGU+QXVnPC9kYXRlPjwvcHViLWRhdGVzPjwvZGF0ZXM+PGlzYm4+MTU0Mi03NzE0IChFbGVj
dHJvbmljKSYjeEQ7MTU0Mi0zNTY1IChMaW5raW5nKTwvaXNibj48YWNjZXNzaW9uLW51bT4yNDM5
ODA2NDwvYWNjZXNzaW9uLW51bT48dXJscz48cmVsYXRlZC11cmxzPjx1cmw+aHR0cDovL3d3dy5u
Y2JpLm5sbS5uaWguZ292L3B1Ym1lZC8yNDM5ODA2NDwvdXJsPjwvcmVsYXRlZC11cmxzPjwvdXJs
cz48ZWxlY3Ryb25pYy1yZXNvdXJjZS1udW0+MTAuMTAxNi9qLmNnaC4yMDEzLjEyLjAyNzwvZWxl
Y3Ryb25pYy1yZXNvdXJjZS1udW0+PC9yZWNvcmQ+PC9DaXRlPjwvRW5kTm90ZT5=
</w:fldData>
        </w:fldChar>
      </w:r>
      <w:r w:rsidR="003B0611" w:rsidRPr="0014527C">
        <w:rPr>
          <w:rFonts w:ascii="Book Antiqua" w:hAnsi="Book Antiqua" w:cs="Calibri"/>
          <w:vertAlign w:val="superscript"/>
        </w:rPr>
        <w:instrText xml:space="preserve"> ADDIN EN.CITE.DATA </w:instrText>
      </w:r>
      <w:r w:rsidR="003B0611" w:rsidRPr="0014527C">
        <w:rPr>
          <w:rFonts w:ascii="Book Antiqua" w:hAnsi="Book Antiqua" w:cs="Calibri"/>
          <w:vertAlign w:val="superscript"/>
        </w:rPr>
      </w:r>
      <w:r w:rsidR="003B0611" w:rsidRPr="0014527C">
        <w:rPr>
          <w:rFonts w:ascii="Book Antiqua" w:hAnsi="Book Antiqua" w:cs="Calibri"/>
          <w:vertAlign w:val="superscript"/>
        </w:rPr>
        <w:fldChar w:fldCharType="end"/>
      </w:r>
      <w:r w:rsidR="003B0611" w:rsidRPr="0014527C">
        <w:rPr>
          <w:rFonts w:ascii="Book Antiqua" w:hAnsi="Book Antiqua" w:cs="Calibri"/>
          <w:vertAlign w:val="superscript"/>
        </w:rPr>
      </w:r>
      <w:r w:rsidR="003B0611" w:rsidRPr="0014527C">
        <w:rPr>
          <w:rFonts w:ascii="Book Antiqua" w:hAnsi="Book Antiqua" w:cs="Calibri"/>
          <w:vertAlign w:val="superscript"/>
        </w:rPr>
        <w:fldChar w:fldCharType="separate"/>
      </w:r>
      <w:r w:rsidR="003B0611" w:rsidRPr="0014527C">
        <w:rPr>
          <w:rFonts w:ascii="Book Antiqua" w:hAnsi="Book Antiqua" w:cs="Calibri"/>
          <w:noProof/>
          <w:vertAlign w:val="superscript"/>
        </w:rPr>
        <w:t>2-10</w:t>
      </w:r>
      <w:r w:rsidR="003B0611" w:rsidRPr="0014527C">
        <w:rPr>
          <w:rFonts w:ascii="Book Antiqua" w:hAnsi="Book Antiqua" w:cs="Calibri"/>
          <w:vertAlign w:val="superscript"/>
        </w:rPr>
        <w:fldChar w:fldCharType="end"/>
      </w:r>
      <w:r w:rsidR="003B0611" w:rsidRPr="0014527C">
        <w:rPr>
          <w:rFonts w:ascii="Book Antiqua" w:eastAsia="SimSun" w:hAnsi="Book Antiqua" w:cs="Calibri"/>
          <w:vertAlign w:val="superscript"/>
          <w:lang w:eastAsia="zh-CN"/>
        </w:rPr>
        <w:t>]</w:t>
      </w:r>
      <w:r w:rsidR="000438EB" w:rsidRPr="0014527C">
        <w:rPr>
          <w:rFonts w:ascii="Book Antiqua" w:hAnsi="Book Antiqua" w:cs="Calibri"/>
        </w:rPr>
        <w:t>.</w:t>
      </w:r>
      <w:r w:rsidRPr="0014527C">
        <w:rPr>
          <w:rFonts w:ascii="Book Antiqua" w:hAnsi="Book Antiqua" w:cs="Calibri"/>
        </w:rPr>
        <w:t xml:space="preserve"> However, numerous contraindications to the use of NaP</w:t>
      </w:r>
      <w:r w:rsidR="0007134D" w:rsidRPr="0014527C">
        <w:rPr>
          <w:rFonts w:ascii="Book Antiqua" w:hAnsi="Book Antiqua" w:cs="Calibri"/>
        </w:rPr>
        <w:t xml:space="preserve"> </w:t>
      </w:r>
      <w:r w:rsidRPr="0014527C">
        <w:rPr>
          <w:rFonts w:ascii="Book Antiqua" w:hAnsi="Book Antiqua" w:cs="Calibri"/>
        </w:rPr>
        <w:t xml:space="preserve">makes it a non-viable option in the </w:t>
      </w:r>
      <w:r w:rsidR="003B0611" w:rsidRPr="0014527C">
        <w:rPr>
          <w:rFonts w:ascii="Book Antiqua" w:hAnsi="Book Antiqua" w:cs="Calibri"/>
        </w:rPr>
        <w:t>U</w:t>
      </w:r>
      <w:r w:rsidR="003B0611" w:rsidRPr="0014527C">
        <w:rPr>
          <w:rFonts w:ascii="Book Antiqua" w:hAnsi="Book Antiqua" w:cs="Calibri"/>
          <w:lang w:eastAsia="zh-CN"/>
        </w:rPr>
        <w:t>nited States</w:t>
      </w:r>
      <w:r w:rsidR="003B0611" w:rsidRPr="0014527C">
        <w:rPr>
          <w:rFonts w:ascii="Book Antiqua" w:eastAsia="SimSun" w:hAnsi="Book Antiqua" w:cs="Calibri"/>
          <w:vertAlign w:val="superscript"/>
          <w:lang w:eastAsia="zh-CN"/>
        </w:rPr>
        <w:t>[</w:t>
      </w:r>
      <w:r w:rsidR="003E4D66" w:rsidRPr="0014527C">
        <w:rPr>
          <w:rFonts w:ascii="Book Antiqua" w:hAnsi="Book Antiqua" w:cs="Calibri"/>
          <w:vertAlign w:val="superscript"/>
        </w:rPr>
        <w:fldChar w:fldCharType="begin">
          <w:fldData xml:space="preserve">PEVuZE5vdGU+PENpdGU+PEF1dGhvcj5EZXNtZXVsZXM8L0F1dGhvcj48WWVhcj4yMDAzPC9ZZWFy
PjxSZWNOdW0+OTUzPC9SZWNOdW0+PERpc3BsYXlUZXh0PjxzdHlsZSBmYWNlPSJzdXBlcnNjcmlw
dCI+MTEsMTI8L3N0eWxlPjwvRGlzcGxheVRleHQ+PHJlY29yZD48cmVjLW51bWJlcj45NTM8L3Jl
Yy1udW1iZXI+PGZvcmVpZ24ta2V5cz48a2V5IGFwcD0iRU4iIGRiLWlkPSJ3cGF0dzJ4MDV4MHhk
MGVmcDliNXB0cnZkenh6dzlydHJyMmQiIHRpbWVzdGFtcD0iMTUwNjUyODQzNyI+OTUzPC9rZXk+
PC9mb3JlaWduLWtleXM+PHJlZi10eXBlIG5hbWU9IkpvdXJuYWwgQXJ0aWNsZSI+MTc8L3JlZi10
eXBlPjxjb250cmlidXRvcnM+PGF1dGhvcnM+PGF1dGhvcj5EZXNtZXVsZXMsIFMuPC9hdXRob3I+
PGF1dGhvcj5CZXJnZXJvbiwgTS4gSi48L2F1dGhvcj48YXV0aG9yPklzZW5yaW5nLCBQLjwvYXV0
aG9yPjwvYXV0aG9ycz48L2NvbnRyaWJ1dG9ycz48dGl0bGVzPjx0aXRsZT5BY3V0ZSBwaG9zcGhh
dGUgbmVwaHJvcGF0aHkgYW5kIHJlbmFsIGZhaWx1cmU8L3RpdGxlPjxzZWNvbmRhcnktdGl0bGU+
TiBFbmdsIEogTWVkPC9zZWNvbmRhcnktdGl0bGU+PC90aXRsZXM+PHBlcmlvZGljYWw+PGZ1bGwt
dGl0bGU+TiBFbmdsIEogTWVkPC9mdWxsLXRpdGxlPjxhYmJyLTE+VGhlIE5ldyBFbmdsYW5kIGpv
dXJuYWwgb2YgbWVkaWNpbmU8L2FiYnItMT48L3BlcmlvZGljYWw+PHBhZ2VzPjEwMDYtNzwvcGFn
ZXM+PHZvbHVtZT4zNDk8L3ZvbHVtZT48bnVtYmVyPjEwPC9udW1iZXI+PGVkaXRpb24+MjAwMy8w
OS8wNTwvZWRpdGlvbj48a2V5d29yZHM+PGtleXdvcmQ+QWN1dGUgS2lkbmV5IEluanVyeS8qY2hl
bWljYWxseSBpbmR1Y2VkL3BhdGhvbG9neTwva2V5d29yZD48a2V5d29yZD5BZ2VkPC9rZXl3b3Jk
PjxrZXl3b3JkPkNhbGNpdW0vYW5hbHlzaXM8L2tleXdvcmQ+PGtleXdvcmQ+Q2F0aGFydGljcy8q
YWR2ZXJzZSBlZmZlY3RzPC9rZXl3b3JkPjxrZXl3b3JkPkNyZWF0aW5pbmUvYmxvb2Q8L2tleXdv
cmQ+PGtleXdvcmQ+RmVtYWxlPC9rZXl3b3JkPjxrZXl3b3JkPkh1bWFuczwva2V5d29yZD48a2V5
d29yZD5LaWRuZXkvY2hlbWlzdHJ5LypwYXRob2xvZ3k8L2tleXdvcmQ+PGtleXdvcmQ+S2lkbmV5
IEZhaWx1cmUsIENocm9uaWMvY2hlbWljYWxseSBpbmR1Y2VkPC9rZXl3b3JkPjxrZXl3b3JkPk5l
cGhyb2NhbGNpbm9zaXMvKmNoZW1pY2FsbHkgaW5kdWNlZC9wYXRob2xvZ3k8L2tleXdvcmQ+PGtl
eXdvcmQ+UGhvc3BoYXRlcy8qYWR2ZXJzZSBlZmZlY3RzL2FuYWx5c2lzPC9rZXl3b3JkPjwva2V5
d29yZHM+PGRhdGVzPjx5ZWFyPjIwMDM8L3llYXI+PHB1Yi1kYXRlcz48ZGF0ZT5TZXAgMDQ8L2Rh
dGU+PC9wdWItZGF0ZXM+PC9kYXRlcz48aXNibj4xNTMzLTQ0MDYgKEVsZWN0cm9uaWMpJiN4RDsw
MDI4LTQ3OTMgKExpbmtpbmcpPC9pc2JuPjxhY2Nlc3Npb24tbnVtPjEyOTU0NzU1PC9hY2Nlc3Np
b24tbnVtPjx1cmxzPjxyZWxhdGVkLXVybHM+PHVybD5odHRwczovL3d3dy5uY2JpLm5sbS5uaWgu
Z292L3B1Ym1lZC8xMjk1NDc1NTwvdXJsPjwvcmVsYXRlZC11cmxzPjwvdXJscz48ZWxlY3Ryb25p
Yy1yZXNvdXJjZS1udW0+MTAuMTA1Ni9ORUpNMjAwMzA5MDQzNDkxMDIwPC9lbGVjdHJvbmljLXJl
c291cmNlLW51bT48L3JlY29yZD48L0NpdGU+PENpdGU+PEF1dGhvcj5NYXJrb3dpdHo8L0F1dGhv
cj48WWVhcj4yMDA0PC9ZZWFyPjxSZWNOdW0+OTU0PC9SZWNOdW0+PHJlY29yZD48cmVjLW51bWJl
cj45NTQ8L3JlYy1udW1iZXI+PGZvcmVpZ24ta2V5cz48a2V5IGFwcD0iRU4iIGRiLWlkPSJ3cGF0
dzJ4MDV4MHhkMGVmcDliNXB0cnZkenh6dzlydHJyMmQiIHRpbWVzdGFtcD0iMTUwNjUyODUyNiI+
OTU0PC9rZXk+PC9mb3JlaWduLWtleXM+PHJlZi10eXBlIG5hbWU9IkpvdXJuYWwgQXJ0aWNsZSI+
MTc8L3JlZi10eXBlPjxjb250cmlidXRvcnM+PGF1dGhvcnM+PGF1dGhvcj5NYXJrb3dpdHosIEcu
IFMuPC9hdXRob3I+PGF1dGhvcj5OYXNyLCBTLiBILjwvYXV0aG9yPjxhdXRob3I+S2xlaW4sIFAu
PC9hdXRob3I+PGF1dGhvcj5BbmRlcnNvbiwgSC48L2F1dGhvcj48YXV0aG9yPlN0YWNrLCBKLiBJ
LjwvYXV0aG9yPjxhdXRob3I+QWx0ZXJtYW4sIEwuPC9hdXRob3I+PGF1dGhvcj5QcmljZSwgQi48
L2F1dGhvcj48YXV0aG9yPlJhZGhha3Jpc2huYW4sIEouPC9hdXRob3I+PGF1dGhvcj5EJmFwb3M7
QWdhdGksIFYuIEQuPC9hdXRob3I+PC9hdXRob3JzPjwvY29udHJpYnV0b3JzPjxhdXRoLWFkZHJl
c3M+RGVwYXJ0bWVudCBvZiBQYXRob2xvZ3ksIENvbHVtYmlhIENvbGxlZ2Ugb2YgUGh5c2ljaWFu
cyAmYW1wOyBTdXJnZW9ucywgTmV3IFlvcmssIE5ZIDEwMDMyLCBVU0EuPC9hdXRoLWFkZHJlc3M+
PHRpdGxlcz48dGl0bGU+UmVuYWwgZmFpbHVyZSBkdWUgdG8gYWN1dGUgbmVwaHJvY2FsY2lub3Np
cyBmb2xsb3dpbmcgb3JhbCBzb2RpdW0gcGhvc3BoYXRlIGJvd2VsIGNsZWFuc2luZzwvdGl0bGU+
PHNlY29uZGFyeS10aXRsZT5IdW0gUGF0aG9sPC9zZWNvbmRhcnktdGl0bGU+PC90aXRsZXM+PHBl
cmlvZGljYWw+PGZ1bGwtdGl0bGU+SHVtIFBhdGhvbDwvZnVsbC10aXRsZT48L3BlcmlvZGljYWw+
PHBhZ2VzPjY3NS04NDwvcGFnZXM+PHZvbHVtZT4zNTwvdm9sdW1lPjxudW1iZXI+NjwvbnVtYmVy
PjxlZGl0aW9uPjIwMDQvMDYvMTA8L2VkaXRpb24+PGtleXdvcmRzPjxrZXl3b3JkPkFkbWluaXN0
cmF0aW9uLCBPcmFsPC9rZXl3b3JkPjxrZXl3b3JkPkFnZWQ8L2tleXdvcmQ+PGtleXdvcmQ+QWdl
ZCwgODAgYW5kIG92ZXI8L2tleXdvcmQ+PGtleXdvcmQ+Q2F0aGFydGljcy8qYWR2ZXJzZSBlZmZl
Y3RzPC9rZXl3b3JkPjxrZXl3b3JkPkNvbG9ub3Njb3B5PC9rZXl3b3JkPjxrZXl3b3JkPkZlbWFs
ZTwva2V5d29yZD48a2V5d29yZD5IdW1hbnM8L2tleXdvcmQ+PGtleXdvcmQ+TWFsZTwva2V5d29y
ZD48a2V5d29yZD5NaWRkbGUgQWdlZDwva2V5d29yZD48a2V5d29yZD5OZXBocm9jYWxjaW5vc2lz
LypldGlvbG9neS9wYXRob2xvZ3k8L2tleXdvcmQ+PGtleXdvcmQ+UGhvc3BoYXRlcy8qYWR2ZXJz
ZSBlZmZlY3RzPC9rZXl3b3JkPjxrZXl3b3JkPlJlbmFsIEluc3VmZmljaWVuY3kvKmV0aW9sb2d5
L3BhdGhvbG9neTwva2V5d29yZD48L2tleXdvcmRzPjxkYXRlcz48eWVhcj4yMDA0PC95ZWFyPjxw
dWItZGF0ZXM+PGRhdGU+SnVuPC9kYXRlPjwvcHViLWRhdGVzPjwvZGF0ZXM+PGlzYm4+MDA0Ni04
MTc3IChQcmludCkmI3hEOzAwNDYtODE3NyAoTGlua2luZyk8L2lzYm4+PGFjY2Vzc2lvbi1udW0+
MTUxODgxMzM8L2FjY2Vzc2lvbi1udW0+PHVybHM+PHJlbGF0ZWQtdXJscz48dXJsPmh0dHBzOi8v
d3d3Lm5jYmkubmxtLm5paC5nb3YvcHVibWVkLzE1MTg4MTMzPC91cmw+PC9yZWxhdGVkLXVybHM+
PC91cmxzPjwvcmVjb3JkPjwvQ2l0ZT48L0VuZE5vdGU+AG==
</w:fldData>
        </w:fldChar>
      </w:r>
      <w:r w:rsidR="00A24D3B" w:rsidRPr="0014527C">
        <w:rPr>
          <w:rFonts w:ascii="Book Antiqua" w:hAnsi="Book Antiqua" w:cs="Calibri"/>
          <w:vertAlign w:val="superscript"/>
        </w:rPr>
        <w:instrText xml:space="preserve"> ADDIN EN.CITE </w:instrText>
      </w:r>
      <w:r w:rsidR="00A24D3B" w:rsidRPr="0014527C">
        <w:rPr>
          <w:rFonts w:ascii="Book Antiqua" w:hAnsi="Book Antiqua" w:cs="Calibri"/>
          <w:vertAlign w:val="superscript"/>
        </w:rPr>
        <w:fldChar w:fldCharType="begin">
          <w:fldData xml:space="preserve">PEVuZE5vdGU+PENpdGU+PEF1dGhvcj5EZXNtZXVsZXM8L0F1dGhvcj48WWVhcj4yMDAzPC9ZZWFy
PjxSZWNOdW0+OTUzPC9SZWNOdW0+PERpc3BsYXlUZXh0PjxzdHlsZSBmYWNlPSJzdXBlcnNjcmlw
dCI+MTEsMTI8L3N0eWxlPjwvRGlzcGxheVRleHQ+PHJlY29yZD48cmVjLW51bWJlcj45NTM8L3Jl
Yy1udW1iZXI+PGZvcmVpZ24ta2V5cz48a2V5IGFwcD0iRU4iIGRiLWlkPSJ3cGF0dzJ4MDV4MHhk
MGVmcDliNXB0cnZkenh6dzlydHJyMmQiIHRpbWVzdGFtcD0iMTUwNjUyODQzNyI+OTUzPC9rZXk+
PC9mb3JlaWduLWtleXM+PHJlZi10eXBlIG5hbWU9IkpvdXJuYWwgQXJ0aWNsZSI+MTc8L3JlZi10
eXBlPjxjb250cmlidXRvcnM+PGF1dGhvcnM+PGF1dGhvcj5EZXNtZXVsZXMsIFMuPC9hdXRob3I+
PGF1dGhvcj5CZXJnZXJvbiwgTS4gSi48L2F1dGhvcj48YXV0aG9yPklzZW5yaW5nLCBQLjwvYXV0
aG9yPjwvYXV0aG9ycz48L2NvbnRyaWJ1dG9ycz48dGl0bGVzPjx0aXRsZT5BY3V0ZSBwaG9zcGhh
dGUgbmVwaHJvcGF0aHkgYW5kIHJlbmFsIGZhaWx1cmU8L3RpdGxlPjxzZWNvbmRhcnktdGl0bGU+
TiBFbmdsIEogTWVkPC9zZWNvbmRhcnktdGl0bGU+PC90aXRsZXM+PHBlcmlvZGljYWw+PGZ1bGwt
dGl0bGU+TiBFbmdsIEogTWVkPC9mdWxsLXRpdGxlPjxhYmJyLTE+VGhlIE5ldyBFbmdsYW5kIGpv
dXJuYWwgb2YgbWVkaWNpbmU8L2FiYnItMT48L3BlcmlvZGljYWw+PHBhZ2VzPjEwMDYtNzwvcGFn
ZXM+PHZvbHVtZT4zNDk8L3ZvbHVtZT48bnVtYmVyPjEwPC9udW1iZXI+PGVkaXRpb24+MjAwMy8w
OS8wNTwvZWRpdGlvbj48a2V5d29yZHM+PGtleXdvcmQ+QWN1dGUgS2lkbmV5IEluanVyeS8qY2hl
bWljYWxseSBpbmR1Y2VkL3BhdGhvbG9neTwva2V5d29yZD48a2V5d29yZD5BZ2VkPC9rZXl3b3Jk
PjxrZXl3b3JkPkNhbGNpdW0vYW5hbHlzaXM8L2tleXdvcmQ+PGtleXdvcmQ+Q2F0aGFydGljcy8q
YWR2ZXJzZSBlZmZlY3RzPC9rZXl3b3JkPjxrZXl3b3JkPkNyZWF0aW5pbmUvYmxvb2Q8L2tleXdv
cmQ+PGtleXdvcmQ+RmVtYWxlPC9rZXl3b3JkPjxrZXl3b3JkPkh1bWFuczwva2V5d29yZD48a2V5
d29yZD5LaWRuZXkvY2hlbWlzdHJ5LypwYXRob2xvZ3k8L2tleXdvcmQ+PGtleXdvcmQ+S2lkbmV5
IEZhaWx1cmUsIENocm9uaWMvY2hlbWljYWxseSBpbmR1Y2VkPC9rZXl3b3JkPjxrZXl3b3JkPk5l
cGhyb2NhbGNpbm9zaXMvKmNoZW1pY2FsbHkgaW5kdWNlZC9wYXRob2xvZ3k8L2tleXdvcmQ+PGtl
eXdvcmQ+UGhvc3BoYXRlcy8qYWR2ZXJzZSBlZmZlY3RzL2FuYWx5c2lzPC9rZXl3b3JkPjwva2V5
d29yZHM+PGRhdGVzPjx5ZWFyPjIwMDM8L3llYXI+PHB1Yi1kYXRlcz48ZGF0ZT5TZXAgMDQ8L2Rh
dGU+PC9wdWItZGF0ZXM+PC9kYXRlcz48aXNibj4xNTMzLTQ0MDYgKEVsZWN0cm9uaWMpJiN4RDsw
MDI4LTQ3OTMgKExpbmtpbmcpPC9pc2JuPjxhY2Nlc3Npb24tbnVtPjEyOTU0NzU1PC9hY2Nlc3Np
b24tbnVtPjx1cmxzPjxyZWxhdGVkLXVybHM+PHVybD5odHRwczovL3d3dy5uY2JpLm5sbS5uaWgu
Z292L3B1Ym1lZC8xMjk1NDc1NTwvdXJsPjwvcmVsYXRlZC11cmxzPjwvdXJscz48ZWxlY3Ryb25p
Yy1yZXNvdXJjZS1udW0+MTAuMTA1Ni9ORUpNMjAwMzA5MDQzNDkxMDIwPC9lbGVjdHJvbmljLXJl
c291cmNlLW51bT48L3JlY29yZD48L0NpdGU+PENpdGU+PEF1dGhvcj5NYXJrb3dpdHo8L0F1dGhv
cj48WWVhcj4yMDA0PC9ZZWFyPjxSZWNOdW0+OTU0PC9SZWNOdW0+PHJlY29yZD48cmVjLW51bWJl
cj45NTQ8L3JlYy1udW1iZXI+PGZvcmVpZ24ta2V5cz48a2V5IGFwcD0iRU4iIGRiLWlkPSJ3cGF0
dzJ4MDV4MHhkMGVmcDliNXB0cnZkenh6dzlydHJyMmQiIHRpbWVzdGFtcD0iMTUwNjUyODUyNiI+
OTU0PC9rZXk+PC9mb3JlaWduLWtleXM+PHJlZi10eXBlIG5hbWU9IkpvdXJuYWwgQXJ0aWNsZSI+
MTc8L3JlZi10eXBlPjxjb250cmlidXRvcnM+PGF1dGhvcnM+PGF1dGhvcj5NYXJrb3dpdHosIEcu
IFMuPC9hdXRob3I+PGF1dGhvcj5OYXNyLCBTLiBILjwvYXV0aG9yPjxhdXRob3I+S2xlaW4sIFAu
PC9hdXRob3I+PGF1dGhvcj5BbmRlcnNvbiwgSC48L2F1dGhvcj48YXV0aG9yPlN0YWNrLCBKLiBJ
LjwvYXV0aG9yPjxhdXRob3I+QWx0ZXJtYW4sIEwuPC9hdXRob3I+PGF1dGhvcj5QcmljZSwgQi48
L2F1dGhvcj48YXV0aG9yPlJhZGhha3Jpc2huYW4sIEouPC9hdXRob3I+PGF1dGhvcj5EJmFwb3M7
QWdhdGksIFYuIEQuPC9hdXRob3I+PC9hdXRob3JzPjwvY29udHJpYnV0b3JzPjxhdXRoLWFkZHJl
c3M+RGVwYXJ0bWVudCBvZiBQYXRob2xvZ3ksIENvbHVtYmlhIENvbGxlZ2Ugb2YgUGh5c2ljaWFu
cyAmYW1wOyBTdXJnZW9ucywgTmV3IFlvcmssIE5ZIDEwMDMyLCBVU0EuPC9hdXRoLWFkZHJlc3M+
PHRpdGxlcz48dGl0bGU+UmVuYWwgZmFpbHVyZSBkdWUgdG8gYWN1dGUgbmVwaHJvY2FsY2lub3Np
cyBmb2xsb3dpbmcgb3JhbCBzb2RpdW0gcGhvc3BoYXRlIGJvd2VsIGNsZWFuc2luZzwvdGl0bGU+
PHNlY29uZGFyeS10aXRsZT5IdW0gUGF0aG9sPC9zZWNvbmRhcnktdGl0bGU+PC90aXRsZXM+PHBl
cmlvZGljYWw+PGZ1bGwtdGl0bGU+SHVtIFBhdGhvbDwvZnVsbC10aXRsZT48L3BlcmlvZGljYWw+
PHBhZ2VzPjY3NS04NDwvcGFnZXM+PHZvbHVtZT4zNTwvdm9sdW1lPjxudW1iZXI+NjwvbnVtYmVy
PjxlZGl0aW9uPjIwMDQvMDYvMTA8L2VkaXRpb24+PGtleXdvcmRzPjxrZXl3b3JkPkFkbWluaXN0
cmF0aW9uLCBPcmFsPC9rZXl3b3JkPjxrZXl3b3JkPkFnZWQ8L2tleXdvcmQ+PGtleXdvcmQ+QWdl
ZCwgODAgYW5kIG92ZXI8L2tleXdvcmQ+PGtleXdvcmQ+Q2F0aGFydGljcy8qYWR2ZXJzZSBlZmZl
Y3RzPC9rZXl3b3JkPjxrZXl3b3JkPkNvbG9ub3Njb3B5PC9rZXl3b3JkPjxrZXl3b3JkPkZlbWFs
ZTwva2V5d29yZD48a2V5d29yZD5IdW1hbnM8L2tleXdvcmQ+PGtleXdvcmQ+TWFsZTwva2V5d29y
ZD48a2V5d29yZD5NaWRkbGUgQWdlZDwva2V5d29yZD48a2V5d29yZD5OZXBocm9jYWxjaW5vc2lz
LypldGlvbG9neS9wYXRob2xvZ3k8L2tleXdvcmQ+PGtleXdvcmQ+UGhvc3BoYXRlcy8qYWR2ZXJz
ZSBlZmZlY3RzPC9rZXl3b3JkPjxrZXl3b3JkPlJlbmFsIEluc3VmZmljaWVuY3kvKmV0aW9sb2d5
L3BhdGhvbG9neTwva2V5d29yZD48L2tleXdvcmRzPjxkYXRlcz48eWVhcj4yMDA0PC95ZWFyPjxw
dWItZGF0ZXM+PGRhdGU+SnVuPC9kYXRlPjwvcHViLWRhdGVzPjwvZGF0ZXM+PGlzYm4+MDA0Ni04
MTc3IChQcmludCkmI3hEOzAwNDYtODE3NyAoTGlua2luZyk8L2lzYm4+PGFjY2Vzc2lvbi1udW0+
MTUxODgxMzM8L2FjY2Vzc2lvbi1udW0+PHVybHM+PHJlbGF0ZWQtdXJscz48dXJsPmh0dHBzOi8v
d3d3Lm5jYmkubmxtLm5paC5nb3YvcHVibWVkLzE1MTg4MTMzPC91cmw+PC9yZWxhdGVkLXVybHM+
PC91cmxzPjwvcmVjb3JkPjwvQ2l0ZT48L0VuZE5vdGU+AG==
</w:fldData>
        </w:fldChar>
      </w:r>
      <w:r w:rsidR="00A24D3B" w:rsidRPr="0014527C">
        <w:rPr>
          <w:rFonts w:ascii="Book Antiqua" w:hAnsi="Book Antiqua" w:cs="Calibri"/>
          <w:vertAlign w:val="superscript"/>
        </w:rPr>
        <w:instrText xml:space="preserve"> ADDIN EN.CITE.DATA </w:instrText>
      </w:r>
      <w:r w:rsidR="00A24D3B" w:rsidRPr="0014527C">
        <w:rPr>
          <w:rFonts w:ascii="Book Antiqua" w:hAnsi="Book Antiqua" w:cs="Calibri"/>
          <w:vertAlign w:val="superscript"/>
        </w:rPr>
      </w:r>
      <w:r w:rsidR="00A24D3B" w:rsidRPr="0014527C">
        <w:rPr>
          <w:rFonts w:ascii="Book Antiqua" w:hAnsi="Book Antiqua" w:cs="Calibri"/>
          <w:vertAlign w:val="superscript"/>
        </w:rPr>
        <w:fldChar w:fldCharType="end"/>
      </w:r>
      <w:r w:rsidR="003E4D66" w:rsidRPr="0014527C">
        <w:rPr>
          <w:rFonts w:ascii="Book Antiqua" w:hAnsi="Book Antiqua" w:cs="Calibri"/>
          <w:vertAlign w:val="superscript"/>
        </w:rPr>
      </w:r>
      <w:r w:rsidR="003E4D66" w:rsidRPr="0014527C">
        <w:rPr>
          <w:rFonts w:ascii="Book Antiqua" w:hAnsi="Book Antiqua" w:cs="Calibri"/>
          <w:vertAlign w:val="superscript"/>
        </w:rPr>
        <w:fldChar w:fldCharType="separate"/>
      </w:r>
      <w:r w:rsidR="00A24D3B" w:rsidRPr="0014527C">
        <w:rPr>
          <w:rFonts w:ascii="Book Antiqua" w:hAnsi="Book Antiqua" w:cs="Calibri"/>
          <w:noProof/>
          <w:vertAlign w:val="superscript"/>
        </w:rPr>
        <w:t>11,12</w:t>
      </w:r>
      <w:r w:rsidR="003E4D66" w:rsidRPr="0014527C">
        <w:rPr>
          <w:rFonts w:ascii="Book Antiqua" w:hAnsi="Book Antiqua" w:cs="Calibri"/>
          <w:vertAlign w:val="superscript"/>
        </w:rPr>
        <w:fldChar w:fldCharType="end"/>
      </w:r>
      <w:r w:rsidR="003B0611" w:rsidRPr="0014527C">
        <w:rPr>
          <w:rFonts w:ascii="Book Antiqua" w:eastAsia="SimSun" w:hAnsi="Book Antiqua" w:cs="Calibri"/>
          <w:vertAlign w:val="superscript"/>
          <w:lang w:eastAsia="zh-CN"/>
        </w:rPr>
        <w:t>]</w:t>
      </w:r>
      <w:r w:rsidR="003B0611" w:rsidRPr="0014527C">
        <w:rPr>
          <w:rFonts w:ascii="Book Antiqua" w:eastAsia="SimSun" w:hAnsi="Book Antiqua" w:cs="Calibri"/>
          <w:lang w:eastAsia="zh-CN"/>
        </w:rPr>
        <w:t>.</w:t>
      </w:r>
      <w:r w:rsidRPr="0014527C">
        <w:rPr>
          <w:rFonts w:ascii="Book Antiqua" w:hAnsi="Book Antiqua" w:cs="Calibri"/>
        </w:rPr>
        <w:t xml:space="preserve"> As an alternative</w:t>
      </w:r>
      <w:r w:rsidR="00A67669" w:rsidRPr="0014527C">
        <w:rPr>
          <w:rFonts w:ascii="Book Antiqua" w:hAnsi="Book Antiqua" w:cs="Calibri"/>
        </w:rPr>
        <w:t xml:space="preserve"> to NaP, a large prospective CCE</w:t>
      </w:r>
      <w:r w:rsidRPr="0014527C">
        <w:rPr>
          <w:rFonts w:ascii="Book Antiqua" w:hAnsi="Book Antiqua" w:cs="Calibri"/>
        </w:rPr>
        <w:t xml:space="preserve"> study used oral </w:t>
      </w:r>
      <w:r w:rsidR="00357572" w:rsidRPr="0014527C">
        <w:rPr>
          <w:rFonts w:ascii="Book Antiqua" w:hAnsi="Book Antiqua" w:cs="Calibri"/>
        </w:rPr>
        <w:t>sulfate solution (OSS) for the first</w:t>
      </w:r>
      <w:r w:rsidR="00F46B3A" w:rsidRPr="0014527C">
        <w:rPr>
          <w:rFonts w:ascii="Book Antiqua" w:hAnsi="Book Antiqua" w:cs="Calibri"/>
        </w:rPr>
        <w:t xml:space="preserve"> 177 m</w:t>
      </w:r>
      <w:r w:rsidR="007D4726" w:rsidRPr="0014527C">
        <w:rPr>
          <w:rFonts w:ascii="Book Antiqua" w:hAnsi="Book Antiqua" w:cs="Calibri"/>
          <w:caps/>
        </w:rPr>
        <w:t>l</w:t>
      </w:r>
      <w:r w:rsidR="00A67669" w:rsidRPr="0014527C">
        <w:rPr>
          <w:rFonts w:ascii="Book Antiqua" w:hAnsi="Book Antiqua" w:cs="Calibri"/>
        </w:rPr>
        <w:t xml:space="preserve"> (6 oz</w:t>
      </w:r>
      <w:r w:rsidR="00357572" w:rsidRPr="0014527C">
        <w:rPr>
          <w:rFonts w:ascii="Book Antiqua" w:hAnsi="Book Antiqua" w:cs="Calibri"/>
        </w:rPr>
        <w:t>.) and second</w:t>
      </w:r>
      <w:r w:rsidR="00F46B3A" w:rsidRPr="0014527C">
        <w:rPr>
          <w:rFonts w:ascii="Book Antiqua" w:hAnsi="Book Antiqua" w:cs="Calibri"/>
        </w:rPr>
        <w:t xml:space="preserve"> 89 m</w:t>
      </w:r>
      <w:r w:rsidR="007D4726" w:rsidRPr="0014527C">
        <w:rPr>
          <w:rFonts w:ascii="Book Antiqua" w:hAnsi="Book Antiqua" w:cs="Calibri"/>
          <w:caps/>
        </w:rPr>
        <w:t>l</w:t>
      </w:r>
      <w:r w:rsidRPr="0014527C">
        <w:rPr>
          <w:rFonts w:ascii="Book Antiqua" w:hAnsi="Book Antiqua" w:cs="Calibri"/>
          <w:vertAlign w:val="superscript"/>
        </w:rPr>
        <w:t xml:space="preserve"> </w:t>
      </w:r>
      <w:r w:rsidR="00A67669" w:rsidRPr="0014527C">
        <w:rPr>
          <w:rFonts w:ascii="Book Antiqua" w:hAnsi="Book Antiqua" w:cs="Calibri"/>
        </w:rPr>
        <w:t>(3 oz</w:t>
      </w:r>
      <w:r w:rsidR="00357572" w:rsidRPr="0014527C">
        <w:rPr>
          <w:rFonts w:ascii="Book Antiqua" w:hAnsi="Book Antiqua" w:cs="Calibri"/>
        </w:rPr>
        <w:t>.) boost</w:t>
      </w:r>
      <w:r w:rsidR="003B0611" w:rsidRPr="0014527C">
        <w:rPr>
          <w:rFonts w:ascii="Book Antiqua" w:hAnsi="Book Antiqua"/>
          <w:vertAlign w:val="superscript"/>
          <w:lang w:eastAsia="zh-CN"/>
        </w:rPr>
        <w:t>[</w:t>
      </w:r>
      <w:r w:rsidR="003B0611" w:rsidRPr="0014527C">
        <w:rPr>
          <w:rFonts w:ascii="Book Antiqua" w:hAnsi="Book Antiqua"/>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vertAlign w:val="superscript"/>
        </w:rPr>
        <w:instrText xml:space="preserve"> ADDIN EN.CITE </w:instrText>
      </w:r>
      <w:r w:rsidR="003B0611" w:rsidRPr="0014527C">
        <w:rPr>
          <w:rFonts w:ascii="Book Antiqua" w:hAnsi="Book Antiqua"/>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vertAlign w:val="superscript"/>
        </w:rPr>
        <w:instrText xml:space="preserve"> ADDIN EN.CITE.DATA </w:instrText>
      </w:r>
      <w:r w:rsidR="003B0611" w:rsidRPr="0014527C">
        <w:rPr>
          <w:rFonts w:ascii="Book Antiqua" w:hAnsi="Book Antiqua"/>
          <w:vertAlign w:val="superscript"/>
        </w:rPr>
      </w:r>
      <w:r w:rsidR="003B0611" w:rsidRPr="0014527C">
        <w:rPr>
          <w:rFonts w:ascii="Book Antiqua" w:hAnsi="Book Antiqua"/>
          <w:vertAlign w:val="superscript"/>
        </w:rPr>
        <w:fldChar w:fldCharType="end"/>
      </w:r>
      <w:r w:rsidR="003B0611" w:rsidRPr="0014527C">
        <w:rPr>
          <w:rFonts w:ascii="Book Antiqua" w:hAnsi="Book Antiqua"/>
          <w:vertAlign w:val="superscript"/>
        </w:rPr>
      </w:r>
      <w:r w:rsidR="003B0611" w:rsidRPr="0014527C">
        <w:rPr>
          <w:rFonts w:ascii="Book Antiqua" w:hAnsi="Book Antiqua"/>
          <w:vertAlign w:val="superscript"/>
        </w:rPr>
        <w:fldChar w:fldCharType="separate"/>
      </w:r>
      <w:r w:rsidR="003B0611" w:rsidRPr="0014527C">
        <w:rPr>
          <w:rFonts w:ascii="Book Antiqua" w:hAnsi="Book Antiqua"/>
          <w:noProof/>
          <w:vertAlign w:val="superscript"/>
        </w:rPr>
        <w:t>1</w:t>
      </w:r>
      <w:r w:rsidR="003B0611" w:rsidRPr="0014527C">
        <w:rPr>
          <w:rFonts w:ascii="Book Antiqua" w:hAnsi="Book Antiqua"/>
          <w:vertAlign w:val="superscript"/>
        </w:rPr>
        <w:fldChar w:fldCharType="end"/>
      </w:r>
      <w:r w:rsidR="003B0611" w:rsidRPr="0014527C">
        <w:rPr>
          <w:rFonts w:ascii="Book Antiqua" w:hAnsi="Book Antiqua"/>
          <w:vertAlign w:val="superscript"/>
          <w:lang w:eastAsia="zh-CN"/>
        </w:rPr>
        <w:t>]</w:t>
      </w:r>
      <w:r w:rsidR="003B0611" w:rsidRPr="0014527C">
        <w:rPr>
          <w:rFonts w:ascii="Book Antiqua" w:hAnsi="Book Antiqua"/>
        </w:rPr>
        <w:t>.</w:t>
      </w:r>
      <w:r w:rsidR="003B0611" w:rsidRPr="0014527C">
        <w:rPr>
          <w:rFonts w:ascii="Book Antiqua" w:eastAsia="SimSun" w:hAnsi="Book Antiqua" w:cs="Calibri"/>
          <w:lang w:eastAsia="zh-CN"/>
        </w:rPr>
        <w:t xml:space="preserve"> </w:t>
      </w:r>
      <w:r w:rsidRPr="0014527C">
        <w:rPr>
          <w:rFonts w:ascii="Book Antiqua" w:hAnsi="Book Antiqua" w:cs="Calibri"/>
        </w:rPr>
        <w:t xml:space="preserve">While overall bowel preparation adequacy was acceptable, an unexpected limitation of this regimen was a higher than expected rate of technically inadequate studies due to the combination of rapid colonic transit and inadequate colon cleansing.  </w:t>
      </w:r>
    </w:p>
    <w:p w14:paraId="3F6FDD3C" w14:textId="1CA8854E" w:rsidR="006F7911" w:rsidRPr="0014527C" w:rsidRDefault="006F7911" w:rsidP="003549EB">
      <w:pPr>
        <w:snapToGrid w:val="0"/>
        <w:spacing w:after="0" w:line="360" w:lineRule="auto"/>
        <w:ind w:firstLineChars="100" w:firstLine="240"/>
        <w:jc w:val="both"/>
        <w:rPr>
          <w:rFonts w:ascii="Book Antiqua" w:hAnsi="Book Antiqua" w:cs="Calibri"/>
          <w:kern w:val="24"/>
          <w:sz w:val="24"/>
          <w:szCs w:val="24"/>
          <w:lang w:eastAsia="zh-CN"/>
        </w:rPr>
      </w:pPr>
      <w:r w:rsidRPr="0014527C">
        <w:rPr>
          <w:rFonts w:ascii="Book Antiqua" w:hAnsi="Book Antiqua" w:cs="Calibri"/>
          <w:kern w:val="24"/>
          <w:sz w:val="24"/>
          <w:szCs w:val="24"/>
        </w:rPr>
        <w:t xml:space="preserve">Diatrizoate meglumine and diatrizoate sodium solution (“diatrizoate solution”) is a hyperosmotic agent used in radiologic imaging, and when </w:t>
      </w:r>
      <w:r w:rsidR="00357572" w:rsidRPr="0014527C">
        <w:rPr>
          <w:rFonts w:ascii="Book Antiqua" w:hAnsi="Book Antiqua" w:cs="Calibri"/>
          <w:kern w:val="24"/>
          <w:sz w:val="24"/>
          <w:szCs w:val="24"/>
        </w:rPr>
        <w:t xml:space="preserve">orally administered </w:t>
      </w:r>
      <w:r w:rsidRPr="0014527C">
        <w:rPr>
          <w:rFonts w:ascii="Book Antiqua" w:hAnsi="Book Antiqua" w:cs="Calibri"/>
          <w:kern w:val="24"/>
          <w:sz w:val="24"/>
          <w:szCs w:val="24"/>
        </w:rPr>
        <w:t>causes an influx of fluid into the GI tract resulting in diarrhea</w:t>
      </w:r>
      <w:r w:rsidR="003B0611" w:rsidRPr="0014527C">
        <w:rPr>
          <w:rFonts w:ascii="Book Antiqua" w:hAnsi="Book Antiqua"/>
          <w:sz w:val="24"/>
          <w:szCs w:val="24"/>
          <w:vertAlign w:val="superscript"/>
          <w:lang w:eastAsia="zh-CN"/>
        </w:rPr>
        <w:t>[</w: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 </w:instrTex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EN.CITE.DATA </w:instrText>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separate"/>
      </w:r>
      <w:r w:rsidR="003B0611" w:rsidRPr="0014527C">
        <w:rPr>
          <w:rFonts w:ascii="Book Antiqua" w:hAnsi="Book Antiqua"/>
          <w:noProof/>
          <w:sz w:val="24"/>
          <w:szCs w:val="24"/>
          <w:vertAlign w:val="superscript"/>
        </w:rPr>
        <w:t>1</w:t>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lang w:eastAsia="zh-CN"/>
        </w:rPr>
        <w:t>3]</w:t>
      </w:r>
      <w:r w:rsidR="003B0611" w:rsidRPr="0014527C">
        <w:rPr>
          <w:rFonts w:ascii="Book Antiqua" w:hAnsi="Book Antiqua"/>
          <w:sz w:val="24"/>
          <w:szCs w:val="24"/>
        </w:rPr>
        <w:t>.</w:t>
      </w:r>
      <w:r w:rsidR="003B0611" w:rsidRPr="0014527C">
        <w:rPr>
          <w:rFonts w:ascii="Book Antiqua" w:hAnsi="Book Antiqua" w:cs="Calibri"/>
          <w:kern w:val="24"/>
          <w:sz w:val="24"/>
          <w:szCs w:val="24"/>
          <w:lang w:eastAsia="zh-CN"/>
        </w:rPr>
        <w:t xml:space="preserve"> </w:t>
      </w:r>
      <w:r w:rsidRPr="0014527C">
        <w:rPr>
          <w:rFonts w:ascii="Book Antiqua" w:hAnsi="Book Antiqua" w:cs="Calibri"/>
          <w:kern w:val="24"/>
          <w:sz w:val="24"/>
          <w:szCs w:val="24"/>
        </w:rPr>
        <w:t>A sm</w:t>
      </w:r>
      <w:r w:rsidR="00A31A22" w:rsidRPr="0014527C">
        <w:rPr>
          <w:rFonts w:ascii="Book Antiqua" w:hAnsi="Book Antiqua" w:cs="Calibri"/>
          <w:kern w:val="24"/>
          <w:sz w:val="24"/>
          <w:szCs w:val="24"/>
        </w:rPr>
        <w:t>all CCE</w:t>
      </w:r>
      <w:r w:rsidRPr="0014527C">
        <w:rPr>
          <w:rFonts w:ascii="Book Antiqua" w:hAnsi="Book Antiqua" w:cs="Calibri"/>
          <w:kern w:val="24"/>
          <w:sz w:val="24"/>
          <w:szCs w:val="24"/>
        </w:rPr>
        <w:t xml:space="preserve"> study used diatrizoate solution alone </w:t>
      </w:r>
      <w:r w:rsidR="00A31A22" w:rsidRPr="0014527C">
        <w:rPr>
          <w:rFonts w:ascii="Book Antiqua" w:hAnsi="Book Antiqua" w:cs="Calibri"/>
          <w:kern w:val="24"/>
          <w:sz w:val="24"/>
          <w:szCs w:val="24"/>
        </w:rPr>
        <w:t xml:space="preserve">as a boost agent and found high rates of adequate colon </w:t>
      </w:r>
      <w:r w:rsidR="00A31A22" w:rsidRPr="0014527C">
        <w:rPr>
          <w:rFonts w:ascii="Book Antiqua" w:hAnsi="Book Antiqua" w:cs="Calibri"/>
          <w:kern w:val="24"/>
          <w:sz w:val="24"/>
          <w:szCs w:val="24"/>
        </w:rPr>
        <w:lastRenderedPageBreak/>
        <w:t>cleansing and CCE completion, while</w:t>
      </w:r>
      <w:r w:rsidRPr="0014527C">
        <w:rPr>
          <w:rFonts w:ascii="Book Antiqua" w:hAnsi="Book Antiqua" w:cs="Calibri"/>
          <w:kern w:val="24"/>
          <w:sz w:val="24"/>
          <w:szCs w:val="24"/>
        </w:rPr>
        <w:t xml:space="preserve"> rapid col</w:t>
      </w:r>
      <w:r w:rsidR="00A31A22" w:rsidRPr="0014527C">
        <w:rPr>
          <w:rFonts w:ascii="Book Antiqua" w:hAnsi="Book Antiqua" w:cs="Calibri"/>
          <w:kern w:val="24"/>
          <w:sz w:val="24"/>
          <w:szCs w:val="24"/>
        </w:rPr>
        <w:t>onic transit (&lt;</w:t>
      </w:r>
      <w:r w:rsidR="003B0611" w:rsidRPr="0014527C">
        <w:rPr>
          <w:rFonts w:ascii="Book Antiqua" w:hAnsi="Book Antiqua" w:cs="Calibri"/>
          <w:kern w:val="24"/>
          <w:sz w:val="24"/>
          <w:szCs w:val="24"/>
          <w:lang w:eastAsia="zh-CN"/>
        </w:rPr>
        <w:t xml:space="preserve"> </w:t>
      </w:r>
      <w:r w:rsidR="00A31A22" w:rsidRPr="0014527C">
        <w:rPr>
          <w:rFonts w:ascii="Book Antiqua" w:hAnsi="Book Antiqua" w:cs="Calibri"/>
          <w:kern w:val="24"/>
          <w:sz w:val="24"/>
          <w:szCs w:val="24"/>
        </w:rPr>
        <w:t>40 min) was</w:t>
      </w:r>
      <w:r w:rsidRPr="0014527C">
        <w:rPr>
          <w:rFonts w:ascii="Book Antiqua" w:hAnsi="Book Antiqua" w:cs="Calibri"/>
          <w:kern w:val="24"/>
          <w:sz w:val="24"/>
          <w:szCs w:val="24"/>
        </w:rPr>
        <w:t xml:space="preserve"> rare</w:t>
      </w:r>
      <w:r w:rsidR="003B0611" w:rsidRPr="0014527C">
        <w:rPr>
          <w:rFonts w:ascii="Book Antiqua" w:hAnsi="Book Antiqua"/>
          <w:sz w:val="24"/>
          <w:szCs w:val="24"/>
          <w:vertAlign w:val="superscript"/>
          <w:lang w:eastAsia="zh-CN"/>
        </w:rPr>
        <w:t>[</w: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 </w:instrTex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EN.CITE.DATA </w:instrText>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separate"/>
      </w:r>
      <w:r w:rsidR="003B0611" w:rsidRPr="0014527C">
        <w:rPr>
          <w:rFonts w:ascii="Book Antiqua" w:hAnsi="Book Antiqua"/>
          <w:noProof/>
          <w:sz w:val="24"/>
          <w:szCs w:val="24"/>
          <w:vertAlign w:val="superscript"/>
        </w:rPr>
        <w:t>1</w:t>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lang w:eastAsia="zh-CN"/>
        </w:rPr>
        <w:t>4]</w:t>
      </w:r>
      <w:r w:rsidR="003B0611" w:rsidRPr="0014527C">
        <w:rPr>
          <w:rFonts w:ascii="Book Antiqua" w:hAnsi="Book Antiqua"/>
          <w:sz w:val="24"/>
          <w:szCs w:val="24"/>
        </w:rPr>
        <w:t>.</w:t>
      </w:r>
      <w:r w:rsidR="003B0611" w:rsidRPr="0014527C">
        <w:rPr>
          <w:rFonts w:ascii="Book Antiqua" w:hAnsi="Book Antiqua" w:cs="Calibri"/>
          <w:kern w:val="24"/>
          <w:sz w:val="24"/>
          <w:szCs w:val="24"/>
          <w:lang w:eastAsia="zh-CN"/>
        </w:rPr>
        <w:t xml:space="preserve"> </w:t>
      </w:r>
      <w:r w:rsidRPr="0014527C">
        <w:rPr>
          <w:rFonts w:ascii="Book Antiqua" w:hAnsi="Book Antiqua" w:cs="Calibri"/>
          <w:kern w:val="24"/>
          <w:sz w:val="24"/>
          <w:szCs w:val="24"/>
        </w:rPr>
        <w:t>A larger</w:t>
      </w:r>
      <w:r w:rsidR="003B0611" w:rsidRPr="0014527C">
        <w:rPr>
          <w:rFonts w:ascii="Book Antiqua" w:hAnsi="Book Antiqua" w:cs="Calibri"/>
          <w:kern w:val="24"/>
          <w:sz w:val="24"/>
          <w:szCs w:val="24"/>
          <w:lang w:eastAsia="zh-CN"/>
        </w:rPr>
        <w:t xml:space="preserve"> </w:t>
      </w:r>
      <w:r w:rsidRPr="0014527C">
        <w:rPr>
          <w:rFonts w:ascii="Book Antiqua" w:hAnsi="Book Antiqua" w:cs="Calibri"/>
          <w:kern w:val="24"/>
          <w:sz w:val="24"/>
          <w:szCs w:val="24"/>
        </w:rPr>
        <w:t>study combined diatrizoate solution with</w:t>
      </w:r>
      <w:r w:rsidR="00C326F3" w:rsidRPr="0014527C">
        <w:rPr>
          <w:rFonts w:ascii="Book Antiqua" w:hAnsi="Book Antiqua" w:cs="Calibri"/>
          <w:kern w:val="24"/>
          <w:sz w:val="24"/>
          <w:szCs w:val="24"/>
        </w:rPr>
        <w:t xml:space="preserve"> NaP as a boost agent and observed adequate colon</w:t>
      </w:r>
      <w:r w:rsidRPr="0014527C">
        <w:rPr>
          <w:rFonts w:ascii="Book Antiqua" w:hAnsi="Book Antiqua" w:cs="Calibri"/>
          <w:kern w:val="24"/>
          <w:sz w:val="24"/>
          <w:szCs w:val="24"/>
        </w:rPr>
        <w:t xml:space="preserve"> cl</w:t>
      </w:r>
      <w:r w:rsidR="00C326F3" w:rsidRPr="0014527C">
        <w:rPr>
          <w:rFonts w:ascii="Book Antiqua" w:hAnsi="Book Antiqua" w:cs="Calibri"/>
          <w:kern w:val="24"/>
          <w:sz w:val="24"/>
          <w:szCs w:val="24"/>
        </w:rPr>
        <w:t>eansing in 83%, and CCE</w:t>
      </w:r>
      <w:r w:rsidRPr="0014527C">
        <w:rPr>
          <w:rFonts w:ascii="Book Antiqua" w:hAnsi="Book Antiqua" w:cs="Calibri"/>
          <w:kern w:val="24"/>
          <w:sz w:val="24"/>
          <w:szCs w:val="24"/>
        </w:rPr>
        <w:t xml:space="preserve"> completion in 98%</w:t>
      </w:r>
      <w:r w:rsidR="00C326F3" w:rsidRPr="0014527C">
        <w:rPr>
          <w:rFonts w:ascii="Book Antiqua" w:hAnsi="Book Antiqua" w:cs="Calibri"/>
          <w:kern w:val="24"/>
          <w:sz w:val="24"/>
          <w:szCs w:val="24"/>
        </w:rPr>
        <w:t>, of subjects</w:t>
      </w:r>
      <w:r w:rsidR="003B0611" w:rsidRPr="0014527C">
        <w:rPr>
          <w:rFonts w:ascii="Book Antiqua" w:hAnsi="Book Antiqua"/>
          <w:sz w:val="24"/>
          <w:szCs w:val="24"/>
          <w:vertAlign w:val="superscript"/>
          <w:lang w:eastAsia="zh-CN"/>
        </w:rPr>
        <w:t>[</w: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 </w:instrText>
      </w:r>
      <w:r w:rsidR="003B0611"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3B0611" w:rsidRPr="0014527C">
        <w:rPr>
          <w:rFonts w:ascii="Book Antiqua" w:hAnsi="Book Antiqua"/>
          <w:sz w:val="24"/>
          <w:szCs w:val="24"/>
          <w:vertAlign w:val="superscript"/>
        </w:rPr>
        <w:instrText xml:space="preserve"> ADDIN EN.CITE.DATA </w:instrText>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separate"/>
      </w:r>
      <w:r w:rsidR="003B0611" w:rsidRPr="0014527C">
        <w:rPr>
          <w:rFonts w:ascii="Book Antiqua" w:hAnsi="Book Antiqua"/>
          <w:noProof/>
          <w:sz w:val="24"/>
          <w:szCs w:val="24"/>
          <w:vertAlign w:val="superscript"/>
        </w:rPr>
        <w:t>1</w:t>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lang w:eastAsia="zh-CN"/>
        </w:rPr>
        <w:t>5]</w:t>
      </w:r>
      <w:r w:rsidR="003B0611" w:rsidRPr="0014527C">
        <w:rPr>
          <w:rFonts w:ascii="Book Antiqua" w:hAnsi="Book Antiqua"/>
          <w:sz w:val="24"/>
          <w:szCs w:val="24"/>
        </w:rPr>
        <w:t>.</w:t>
      </w:r>
      <w:r w:rsidR="003B0611" w:rsidRPr="0014527C">
        <w:rPr>
          <w:rFonts w:ascii="Book Antiqua" w:hAnsi="Book Antiqua" w:cs="Calibri"/>
          <w:kern w:val="24"/>
          <w:sz w:val="24"/>
          <w:szCs w:val="24"/>
          <w:lang w:eastAsia="zh-CN"/>
        </w:rPr>
        <w:t xml:space="preserve"> </w:t>
      </w:r>
    </w:p>
    <w:p w14:paraId="75B45923" w14:textId="187446F2" w:rsidR="006F7911" w:rsidRPr="0014527C" w:rsidRDefault="006F7911" w:rsidP="003B0611">
      <w:pPr>
        <w:snapToGrid w:val="0"/>
        <w:spacing w:after="0" w:line="360" w:lineRule="auto"/>
        <w:ind w:firstLineChars="100" w:firstLine="240"/>
        <w:jc w:val="both"/>
        <w:rPr>
          <w:rFonts w:ascii="Book Antiqua" w:eastAsia="Times New Roman" w:hAnsi="Book Antiqua" w:cs="Calibri"/>
          <w:sz w:val="24"/>
          <w:szCs w:val="24"/>
        </w:rPr>
      </w:pPr>
      <w:r w:rsidRPr="0014527C">
        <w:rPr>
          <w:rFonts w:ascii="Book Antiqua" w:eastAsia="Times New Roman" w:hAnsi="Book Antiqua" w:cs="Calibri"/>
          <w:sz w:val="24"/>
          <w:szCs w:val="24"/>
        </w:rPr>
        <w:t xml:space="preserve">This study evaluated the </w:t>
      </w:r>
      <w:r w:rsidR="00081C22" w:rsidRPr="0014527C">
        <w:rPr>
          <w:rFonts w:ascii="Book Antiqua" w:eastAsia="Times New Roman" w:hAnsi="Book Antiqua" w:cs="Calibri"/>
          <w:sz w:val="24"/>
          <w:szCs w:val="24"/>
        </w:rPr>
        <w:t>efficacy and safety of a new CCE</w:t>
      </w:r>
      <w:r w:rsidRPr="0014527C">
        <w:rPr>
          <w:rFonts w:ascii="Book Antiqua" w:eastAsia="Times New Roman" w:hAnsi="Book Antiqua" w:cs="Calibri"/>
          <w:sz w:val="24"/>
          <w:szCs w:val="24"/>
        </w:rPr>
        <w:t xml:space="preserve"> preparation regimen that combine</w:t>
      </w:r>
      <w:r w:rsidR="00081C22" w:rsidRPr="0014527C">
        <w:rPr>
          <w:rFonts w:ascii="Book Antiqua" w:eastAsia="Times New Roman" w:hAnsi="Book Antiqua" w:cs="Calibri"/>
          <w:sz w:val="24"/>
          <w:szCs w:val="24"/>
        </w:rPr>
        <w:t>s low dose OSS</w:t>
      </w:r>
      <w:r w:rsidRPr="0014527C">
        <w:rPr>
          <w:rFonts w:ascii="Book Antiqua" w:eastAsia="Times New Roman" w:hAnsi="Book Antiqua" w:cs="Calibri"/>
          <w:sz w:val="24"/>
          <w:szCs w:val="24"/>
        </w:rPr>
        <w:t xml:space="preserve"> with diatrizoate solution as a boost agent. The study was conducted at six centers in the United State</w:t>
      </w:r>
      <w:r w:rsidR="00FE2F3D" w:rsidRPr="0014527C">
        <w:rPr>
          <w:rFonts w:ascii="Book Antiqua" w:eastAsia="Times New Roman" w:hAnsi="Book Antiqua" w:cs="Calibri"/>
          <w:sz w:val="24"/>
          <w:szCs w:val="24"/>
        </w:rPr>
        <w:t>s</w:t>
      </w:r>
      <w:r w:rsidRPr="0014527C">
        <w:rPr>
          <w:rFonts w:ascii="Book Antiqua" w:eastAsia="Times New Roman" w:hAnsi="Book Antiqua" w:cs="Calibri"/>
          <w:sz w:val="24"/>
          <w:szCs w:val="24"/>
        </w:rPr>
        <w:t xml:space="preserve">. </w:t>
      </w:r>
    </w:p>
    <w:p w14:paraId="22CC8C0D" w14:textId="77777777" w:rsidR="006F7911" w:rsidRPr="0014527C" w:rsidRDefault="006F7911" w:rsidP="003549EB">
      <w:pPr>
        <w:snapToGrid w:val="0"/>
        <w:spacing w:after="0" w:line="360" w:lineRule="auto"/>
        <w:jc w:val="both"/>
        <w:rPr>
          <w:rFonts w:ascii="Book Antiqua" w:eastAsia="Times New Roman" w:hAnsi="Book Antiqua" w:cs="Calibri"/>
          <w:sz w:val="24"/>
          <w:szCs w:val="24"/>
        </w:rPr>
      </w:pPr>
    </w:p>
    <w:p w14:paraId="1C259DC6" w14:textId="7866DEDF" w:rsidR="006F7911" w:rsidRPr="0014527C" w:rsidRDefault="00B00781"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t>MATERIALS AND METHODS</w:t>
      </w:r>
    </w:p>
    <w:p w14:paraId="48ACA5AE" w14:textId="4EB1E649"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This was a multicenter, prospective, randomized, controlled study designed to assess the superiority of a new colon cleansing reg</w:t>
      </w:r>
      <w:r w:rsidR="00827496" w:rsidRPr="0014527C">
        <w:rPr>
          <w:rFonts w:ascii="Book Antiqua" w:hAnsi="Book Antiqua"/>
          <w:sz w:val="24"/>
          <w:szCs w:val="24"/>
        </w:rPr>
        <w:t>imen for CCE</w:t>
      </w:r>
      <w:r w:rsidRPr="0014527C">
        <w:rPr>
          <w:rFonts w:ascii="Book Antiqua" w:hAnsi="Book Antiqua"/>
          <w:sz w:val="24"/>
          <w:szCs w:val="24"/>
        </w:rPr>
        <w:t>. Six centers (2 academic) participated, and subjects were enrolled between 5/18/15 and 9/23/15. Each center obtained IRB approval prior to study initiation, and this protocol was registered with clinicaltrials.gov (ID# NCT02481219).</w:t>
      </w:r>
    </w:p>
    <w:p w14:paraId="225CE937" w14:textId="6777F9A9" w:rsidR="006F7911" w:rsidRPr="0014527C" w:rsidRDefault="009B6873"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The second generation CCE</w:t>
      </w:r>
      <w:r w:rsidR="006F7911" w:rsidRPr="0014527C">
        <w:rPr>
          <w:rFonts w:ascii="Book Antiqua" w:hAnsi="Book Antiqua"/>
          <w:sz w:val="24"/>
          <w:szCs w:val="24"/>
        </w:rPr>
        <w:t xml:space="preserve"> system (PillCam</w:t>
      </w:r>
      <w:r w:rsidR="006F7911" w:rsidRPr="0014527C">
        <w:rPr>
          <w:rFonts w:ascii="Book Antiqua" w:hAnsi="Book Antiqua" w:cs="Calibri"/>
          <w:sz w:val="24"/>
          <w:szCs w:val="24"/>
        </w:rPr>
        <w:t>®</w:t>
      </w:r>
      <w:r w:rsidR="006F7911" w:rsidRPr="0014527C">
        <w:rPr>
          <w:rFonts w:ascii="Book Antiqua" w:hAnsi="Book Antiqua"/>
          <w:sz w:val="24"/>
          <w:szCs w:val="24"/>
        </w:rPr>
        <w:t xml:space="preserve"> COLON 2; Medtronic, Yoqneam, Israel), was used in this study. This consists of an ingestible capsule, sensors attached to the abdominal wall that receive capsule signals, a data recorder, and software (RAPID, version 8.3) enabling image display and creation of reports. </w:t>
      </w:r>
    </w:p>
    <w:p w14:paraId="616BB720" w14:textId="39E00755" w:rsidR="006F7911" w:rsidRPr="0014527C" w:rsidRDefault="006F7911"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 xml:space="preserve">The primary outcome was overall </w:t>
      </w:r>
      <w:r w:rsidR="00BB2A4D" w:rsidRPr="0014527C">
        <w:rPr>
          <w:rFonts w:ascii="Book Antiqua" w:hAnsi="Book Antiqua"/>
          <w:sz w:val="24"/>
          <w:szCs w:val="24"/>
        </w:rPr>
        <w:t>and segmental</w:t>
      </w:r>
      <w:r w:rsidR="0026453C" w:rsidRPr="0014527C">
        <w:rPr>
          <w:rFonts w:ascii="Book Antiqua" w:hAnsi="Book Antiqua"/>
          <w:sz w:val="24"/>
          <w:szCs w:val="24"/>
        </w:rPr>
        <w:t xml:space="preserve"> </w:t>
      </w:r>
      <w:r w:rsidRPr="0014527C">
        <w:rPr>
          <w:rFonts w:ascii="Book Antiqua" w:hAnsi="Book Antiqua"/>
          <w:sz w:val="24"/>
          <w:szCs w:val="24"/>
        </w:rPr>
        <w:t>colon cleansing. Secondary outcomes</w:t>
      </w:r>
      <w:r w:rsidR="0026453C" w:rsidRPr="0014527C">
        <w:rPr>
          <w:rFonts w:ascii="Book Antiqua" w:hAnsi="Book Antiqua"/>
          <w:sz w:val="24"/>
          <w:szCs w:val="24"/>
        </w:rPr>
        <w:t xml:space="preserve"> included p</w:t>
      </w:r>
      <w:r w:rsidRPr="0014527C">
        <w:rPr>
          <w:rFonts w:ascii="Book Antiqua" w:hAnsi="Book Antiqua"/>
          <w:sz w:val="24"/>
          <w:szCs w:val="24"/>
        </w:rPr>
        <w:t xml:space="preserve">olyp </w:t>
      </w:r>
      <w:r w:rsidR="005E1593" w:rsidRPr="0014527C">
        <w:rPr>
          <w:rFonts w:ascii="Book Antiqua" w:hAnsi="Book Antiqua"/>
          <w:sz w:val="24"/>
          <w:szCs w:val="24"/>
        </w:rPr>
        <w:t>detection (</w:t>
      </w:r>
      <w:r w:rsidR="003B0611" w:rsidRPr="0014527C">
        <w:rPr>
          <w:rFonts w:ascii="Book Antiqua" w:hAnsi="Book Antiqua"/>
          <w:sz w:val="24"/>
          <w:szCs w:val="24"/>
        </w:rPr>
        <w:t>≥</w:t>
      </w:r>
      <w:r w:rsidR="005E1593" w:rsidRPr="0014527C">
        <w:rPr>
          <w:rFonts w:ascii="Book Antiqua" w:hAnsi="Book Antiqua"/>
          <w:sz w:val="24"/>
          <w:szCs w:val="24"/>
        </w:rPr>
        <w:t xml:space="preserve"> 6 mm, </w:t>
      </w:r>
      <w:r w:rsidR="003B0611" w:rsidRPr="0014527C">
        <w:rPr>
          <w:rFonts w:ascii="Book Antiqua" w:hAnsi="Book Antiqua"/>
          <w:sz w:val="24"/>
          <w:szCs w:val="24"/>
        </w:rPr>
        <w:t>≥</w:t>
      </w:r>
      <w:r w:rsidR="003B0611" w:rsidRPr="0014527C">
        <w:rPr>
          <w:rFonts w:ascii="Book Antiqua" w:hAnsi="Book Antiqua"/>
          <w:sz w:val="24"/>
          <w:szCs w:val="24"/>
          <w:lang w:eastAsia="zh-CN"/>
        </w:rPr>
        <w:t xml:space="preserve"> </w:t>
      </w:r>
      <w:r w:rsidRPr="0014527C">
        <w:rPr>
          <w:rFonts w:ascii="Book Antiqua" w:hAnsi="Book Antiqua"/>
          <w:sz w:val="24"/>
          <w:szCs w:val="24"/>
        </w:rPr>
        <w:t>10 mm</w:t>
      </w:r>
      <w:r w:rsidR="005E1593" w:rsidRPr="0014527C">
        <w:rPr>
          <w:rFonts w:ascii="Book Antiqua" w:hAnsi="Book Antiqua"/>
          <w:sz w:val="24"/>
          <w:szCs w:val="24"/>
        </w:rPr>
        <w:t>, and total</w:t>
      </w:r>
      <w:r w:rsidRPr="0014527C">
        <w:rPr>
          <w:rFonts w:ascii="Book Antiqua" w:hAnsi="Book Antiqua"/>
          <w:sz w:val="24"/>
          <w:szCs w:val="24"/>
        </w:rPr>
        <w:t>), colonic t</w:t>
      </w:r>
      <w:r w:rsidR="005E1593" w:rsidRPr="0014527C">
        <w:rPr>
          <w:rFonts w:ascii="Book Antiqua" w:hAnsi="Book Antiqua"/>
          <w:sz w:val="24"/>
          <w:szCs w:val="24"/>
        </w:rPr>
        <w:t>ransit time, CCE</w:t>
      </w:r>
      <w:r w:rsidRPr="0014527C">
        <w:rPr>
          <w:rFonts w:ascii="Book Antiqua" w:hAnsi="Book Antiqua"/>
          <w:sz w:val="24"/>
          <w:szCs w:val="24"/>
        </w:rPr>
        <w:t xml:space="preserve"> completion (defined as visualization of the hemorrhoidal plexus), excretion of capsule within 12 h</w:t>
      </w:r>
      <w:r w:rsidR="003B0611" w:rsidRPr="0014527C">
        <w:rPr>
          <w:rFonts w:ascii="Book Antiqua" w:hAnsi="Book Antiqua"/>
          <w:sz w:val="24"/>
          <w:szCs w:val="24"/>
          <w:lang w:eastAsia="zh-CN"/>
        </w:rPr>
        <w:t xml:space="preserve"> </w:t>
      </w:r>
      <w:r w:rsidRPr="0014527C">
        <w:rPr>
          <w:rFonts w:ascii="Book Antiqua" w:hAnsi="Book Antiqua"/>
          <w:sz w:val="24"/>
          <w:szCs w:val="24"/>
        </w:rPr>
        <w:t>of ingestion, and saf</w:t>
      </w:r>
      <w:r w:rsidR="00537D5F" w:rsidRPr="0014527C">
        <w:rPr>
          <w:rFonts w:ascii="Book Antiqua" w:hAnsi="Book Antiqua"/>
          <w:sz w:val="24"/>
          <w:szCs w:val="24"/>
        </w:rPr>
        <w:t xml:space="preserve">ety. </w:t>
      </w:r>
      <w:r w:rsidRPr="0014527C">
        <w:rPr>
          <w:rFonts w:ascii="Book Antiqua" w:hAnsi="Book Antiqua"/>
          <w:sz w:val="24"/>
          <w:szCs w:val="24"/>
        </w:rPr>
        <w:t>Colon cleansing was assessed using a validated 4-point grading scale of excellent, good, fair, and poor for individual colon segments and for the overall colon</w:t>
      </w:r>
      <w:r w:rsidR="0080120B" w:rsidRPr="0014527C">
        <w:rPr>
          <w:rFonts w:ascii="Book Antiqua" w:hAnsi="Book Antiqua"/>
          <w:sz w:val="24"/>
          <w:szCs w:val="24"/>
          <w:vertAlign w:val="superscript"/>
          <w:lang w:eastAsia="zh-CN"/>
        </w:rPr>
        <w:t>[</w:t>
      </w:r>
      <w:r w:rsidR="0080120B"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0120B" w:rsidRPr="0014527C">
        <w:rPr>
          <w:rFonts w:ascii="Book Antiqua" w:hAnsi="Book Antiqua"/>
          <w:sz w:val="24"/>
          <w:szCs w:val="24"/>
          <w:vertAlign w:val="superscript"/>
        </w:rPr>
        <w:instrText xml:space="preserve"> ADDIN EN.CITE </w:instrText>
      </w:r>
      <w:r w:rsidR="0080120B"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0120B" w:rsidRPr="0014527C">
        <w:rPr>
          <w:rFonts w:ascii="Book Antiqua" w:hAnsi="Book Antiqua"/>
          <w:sz w:val="24"/>
          <w:szCs w:val="24"/>
          <w:vertAlign w:val="superscript"/>
        </w:rPr>
        <w:instrText xml:space="preserve"> ADDIN EN.CITE.DATA </w:instrText>
      </w:r>
      <w:r w:rsidR="0080120B" w:rsidRPr="0014527C">
        <w:rPr>
          <w:rFonts w:ascii="Book Antiqua" w:hAnsi="Book Antiqua"/>
          <w:sz w:val="24"/>
          <w:szCs w:val="24"/>
          <w:vertAlign w:val="superscript"/>
        </w:rPr>
      </w:r>
      <w:r w:rsidR="0080120B" w:rsidRPr="0014527C">
        <w:rPr>
          <w:rFonts w:ascii="Book Antiqua" w:hAnsi="Book Antiqua"/>
          <w:sz w:val="24"/>
          <w:szCs w:val="24"/>
          <w:vertAlign w:val="superscript"/>
        </w:rPr>
        <w:fldChar w:fldCharType="end"/>
      </w:r>
      <w:r w:rsidR="0080120B" w:rsidRPr="0014527C">
        <w:rPr>
          <w:rFonts w:ascii="Book Antiqua" w:hAnsi="Book Antiqua"/>
          <w:sz w:val="24"/>
          <w:szCs w:val="24"/>
          <w:vertAlign w:val="superscript"/>
        </w:rPr>
      </w:r>
      <w:r w:rsidR="0080120B" w:rsidRPr="0014527C">
        <w:rPr>
          <w:rFonts w:ascii="Book Antiqua" w:hAnsi="Book Antiqua"/>
          <w:sz w:val="24"/>
          <w:szCs w:val="24"/>
          <w:vertAlign w:val="superscript"/>
        </w:rPr>
        <w:fldChar w:fldCharType="separate"/>
      </w:r>
      <w:r w:rsidR="0080120B" w:rsidRPr="0014527C">
        <w:rPr>
          <w:rFonts w:ascii="Book Antiqua" w:hAnsi="Book Antiqua"/>
          <w:noProof/>
          <w:sz w:val="24"/>
          <w:szCs w:val="24"/>
          <w:vertAlign w:val="superscript"/>
        </w:rPr>
        <w:t>1</w:t>
      </w:r>
      <w:r w:rsidR="0080120B" w:rsidRPr="0014527C">
        <w:rPr>
          <w:rFonts w:ascii="Book Antiqua" w:hAnsi="Book Antiqua"/>
          <w:sz w:val="24"/>
          <w:szCs w:val="24"/>
          <w:vertAlign w:val="superscript"/>
        </w:rPr>
        <w:fldChar w:fldCharType="end"/>
      </w:r>
      <w:r w:rsidR="0080120B">
        <w:rPr>
          <w:rFonts w:ascii="Book Antiqua" w:hAnsi="Book Antiqua" w:hint="eastAsia"/>
          <w:sz w:val="24"/>
          <w:szCs w:val="24"/>
          <w:vertAlign w:val="superscript"/>
          <w:lang w:eastAsia="zh-CN"/>
        </w:rPr>
        <w:t>6</w:t>
      </w:r>
      <w:r w:rsidR="0080120B" w:rsidRPr="0014527C">
        <w:rPr>
          <w:rFonts w:ascii="Book Antiqua" w:hAnsi="Book Antiqua"/>
          <w:sz w:val="24"/>
          <w:szCs w:val="24"/>
          <w:vertAlign w:val="superscript"/>
          <w:lang w:eastAsia="zh-CN"/>
        </w:rPr>
        <w:t>]</w:t>
      </w:r>
      <w:r w:rsidR="000438EB" w:rsidRPr="0014527C">
        <w:rPr>
          <w:rFonts w:ascii="Book Antiqua" w:hAnsi="Book Antiqua"/>
          <w:sz w:val="24"/>
          <w:szCs w:val="24"/>
        </w:rPr>
        <w:t>.</w:t>
      </w:r>
      <w:r w:rsidR="0080120B">
        <w:rPr>
          <w:rFonts w:ascii="Book Antiqua" w:hAnsi="Book Antiqua" w:hint="eastAsia"/>
          <w:sz w:val="24"/>
          <w:szCs w:val="24"/>
          <w:lang w:eastAsia="zh-CN"/>
        </w:rPr>
        <w:t xml:space="preserve"> </w:t>
      </w:r>
      <w:r w:rsidRPr="0014527C">
        <w:rPr>
          <w:rFonts w:ascii="Book Antiqua" w:hAnsi="Book Antiqua"/>
          <w:sz w:val="24"/>
          <w:szCs w:val="24"/>
        </w:rPr>
        <w:t>Adequate cleansing was defined as a combination of good and excellent.</w:t>
      </w:r>
    </w:p>
    <w:p w14:paraId="315EE416" w14:textId="77777777" w:rsidR="003B0611" w:rsidRPr="0014527C" w:rsidRDefault="003B0611" w:rsidP="003549EB">
      <w:pPr>
        <w:snapToGrid w:val="0"/>
        <w:spacing w:after="0" w:line="360" w:lineRule="auto"/>
        <w:jc w:val="both"/>
        <w:rPr>
          <w:rFonts w:ascii="Book Antiqua" w:hAnsi="Book Antiqua"/>
          <w:b/>
          <w:i/>
          <w:sz w:val="24"/>
          <w:szCs w:val="24"/>
          <w:lang w:eastAsia="zh-CN"/>
        </w:rPr>
      </w:pPr>
    </w:p>
    <w:p w14:paraId="7C5D1FC9" w14:textId="77777777"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Subjects</w:t>
      </w:r>
    </w:p>
    <w:p w14:paraId="1B996812" w14:textId="2C00FA69"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Subjects were asymptomatic and average risk for colorectal cancer (CRC), and ranged in age from 50-75 years. Average risk was defined using the American Gastroenterology Association Guidelines on Colorectal Cancer Screening</w:t>
      </w:r>
      <w:r w:rsidR="0080120B" w:rsidRPr="0014527C">
        <w:rPr>
          <w:rFonts w:ascii="Book Antiqua" w:hAnsi="Book Antiqua"/>
          <w:sz w:val="24"/>
          <w:szCs w:val="24"/>
          <w:vertAlign w:val="superscript"/>
          <w:lang w:eastAsia="zh-CN"/>
        </w:rPr>
        <w:t>[</w:t>
      </w:r>
      <w:r w:rsidR="0080120B"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0120B" w:rsidRPr="0014527C">
        <w:rPr>
          <w:rFonts w:ascii="Book Antiqua" w:hAnsi="Book Antiqua"/>
          <w:sz w:val="24"/>
          <w:szCs w:val="24"/>
          <w:vertAlign w:val="superscript"/>
        </w:rPr>
        <w:instrText xml:space="preserve"> ADDIN EN.CITE </w:instrText>
      </w:r>
      <w:r w:rsidR="0080120B" w:rsidRPr="0014527C">
        <w:rPr>
          <w:rFonts w:ascii="Book Antiqua" w:hAnsi="Book Antiqua"/>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0120B" w:rsidRPr="0014527C">
        <w:rPr>
          <w:rFonts w:ascii="Book Antiqua" w:hAnsi="Book Antiqua"/>
          <w:sz w:val="24"/>
          <w:szCs w:val="24"/>
          <w:vertAlign w:val="superscript"/>
        </w:rPr>
        <w:instrText xml:space="preserve"> ADDIN EN.CITE.DATA </w:instrText>
      </w:r>
      <w:r w:rsidR="0080120B" w:rsidRPr="0014527C">
        <w:rPr>
          <w:rFonts w:ascii="Book Antiqua" w:hAnsi="Book Antiqua"/>
          <w:sz w:val="24"/>
          <w:szCs w:val="24"/>
          <w:vertAlign w:val="superscript"/>
        </w:rPr>
      </w:r>
      <w:r w:rsidR="0080120B" w:rsidRPr="0014527C">
        <w:rPr>
          <w:rFonts w:ascii="Book Antiqua" w:hAnsi="Book Antiqua"/>
          <w:sz w:val="24"/>
          <w:szCs w:val="24"/>
          <w:vertAlign w:val="superscript"/>
        </w:rPr>
        <w:fldChar w:fldCharType="end"/>
      </w:r>
      <w:r w:rsidR="0080120B" w:rsidRPr="0014527C">
        <w:rPr>
          <w:rFonts w:ascii="Book Antiqua" w:hAnsi="Book Antiqua"/>
          <w:sz w:val="24"/>
          <w:szCs w:val="24"/>
          <w:vertAlign w:val="superscript"/>
        </w:rPr>
      </w:r>
      <w:r w:rsidR="0080120B" w:rsidRPr="0014527C">
        <w:rPr>
          <w:rFonts w:ascii="Book Antiqua" w:hAnsi="Book Antiqua"/>
          <w:sz w:val="24"/>
          <w:szCs w:val="24"/>
          <w:vertAlign w:val="superscript"/>
        </w:rPr>
        <w:fldChar w:fldCharType="separate"/>
      </w:r>
      <w:r w:rsidR="0080120B" w:rsidRPr="0014527C">
        <w:rPr>
          <w:rFonts w:ascii="Book Antiqua" w:hAnsi="Book Antiqua"/>
          <w:noProof/>
          <w:sz w:val="24"/>
          <w:szCs w:val="24"/>
          <w:vertAlign w:val="superscript"/>
        </w:rPr>
        <w:t>1</w:t>
      </w:r>
      <w:r w:rsidR="0080120B" w:rsidRPr="0014527C">
        <w:rPr>
          <w:rFonts w:ascii="Book Antiqua" w:hAnsi="Book Antiqua"/>
          <w:sz w:val="24"/>
          <w:szCs w:val="24"/>
          <w:vertAlign w:val="superscript"/>
        </w:rPr>
        <w:fldChar w:fldCharType="end"/>
      </w:r>
      <w:r w:rsidR="0080120B">
        <w:rPr>
          <w:rFonts w:ascii="Book Antiqua" w:hAnsi="Book Antiqua" w:hint="eastAsia"/>
          <w:sz w:val="24"/>
          <w:szCs w:val="24"/>
          <w:vertAlign w:val="superscript"/>
          <w:lang w:eastAsia="zh-CN"/>
        </w:rPr>
        <w:t>7</w:t>
      </w:r>
      <w:r w:rsidR="0080120B" w:rsidRPr="0014527C">
        <w:rPr>
          <w:rFonts w:ascii="Book Antiqua" w:hAnsi="Book Antiqua"/>
          <w:sz w:val="24"/>
          <w:szCs w:val="24"/>
          <w:vertAlign w:val="superscript"/>
          <w:lang w:eastAsia="zh-CN"/>
        </w:rPr>
        <w:t>]</w:t>
      </w:r>
      <w:r w:rsidR="000438EB" w:rsidRPr="0014527C">
        <w:rPr>
          <w:rFonts w:ascii="Book Antiqua" w:hAnsi="Book Antiqua"/>
          <w:sz w:val="24"/>
          <w:szCs w:val="24"/>
        </w:rPr>
        <w:t>.</w:t>
      </w:r>
      <w:r w:rsidR="0080120B">
        <w:rPr>
          <w:rFonts w:ascii="Book Antiqua" w:hAnsi="Book Antiqua" w:hint="eastAsia"/>
          <w:sz w:val="24"/>
          <w:szCs w:val="24"/>
          <w:lang w:eastAsia="zh-CN"/>
        </w:rPr>
        <w:t xml:space="preserve"> </w:t>
      </w:r>
      <w:r w:rsidR="00BD4C31" w:rsidRPr="0014527C">
        <w:rPr>
          <w:rFonts w:ascii="Book Antiqua" w:hAnsi="Book Antiqua"/>
          <w:sz w:val="24"/>
          <w:szCs w:val="24"/>
        </w:rPr>
        <w:t>Subjects did not have a</w:t>
      </w:r>
      <w:r w:rsidRPr="0014527C">
        <w:rPr>
          <w:rFonts w:ascii="Book Antiqua" w:hAnsi="Book Antiqua"/>
          <w:sz w:val="24"/>
          <w:szCs w:val="24"/>
        </w:rPr>
        <w:t xml:space="preserve"> </w:t>
      </w:r>
      <w:r w:rsidRPr="0014527C">
        <w:rPr>
          <w:rFonts w:ascii="Book Antiqua" w:hAnsi="Book Antiqua"/>
          <w:sz w:val="24"/>
          <w:szCs w:val="24"/>
        </w:rPr>
        <w:lastRenderedPageBreak/>
        <w:t xml:space="preserve">personal history of CRC or adenoma or inflammatory bowel disease, a first degree family member with CRC under age 60 or two or more first degree </w:t>
      </w:r>
      <w:r w:rsidR="00BD4C31" w:rsidRPr="0014527C">
        <w:rPr>
          <w:rFonts w:ascii="Book Antiqua" w:hAnsi="Book Antiqua"/>
          <w:sz w:val="24"/>
          <w:szCs w:val="24"/>
        </w:rPr>
        <w:t xml:space="preserve">relatives with CRC at any age, </w:t>
      </w:r>
      <w:r w:rsidRPr="0014527C">
        <w:rPr>
          <w:rFonts w:ascii="Book Antiqua" w:hAnsi="Book Antiqua"/>
          <w:sz w:val="24"/>
          <w:szCs w:val="24"/>
        </w:rPr>
        <w:t xml:space="preserve">or a personal or family history of a genetic syndrome high risk for CRC. </w:t>
      </w:r>
    </w:p>
    <w:p w14:paraId="3DC4E3F8" w14:textId="017A4138" w:rsidR="006F7911" w:rsidRPr="0014527C" w:rsidRDefault="006F7911"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Furthermore, subjects were excluded if they had a negative colon evaluation within 5 years (colonoscopy,</w:t>
      </w:r>
      <w:r w:rsidR="00BD4C31" w:rsidRPr="0014527C">
        <w:rPr>
          <w:rFonts w:ascii="Book Antiqua" w:hAnsi="Book Antiqua"/>
          <w:sz w:val="24"/>
          <w:szCs w:val="24"/>
        </w:rPr>
        <w:t xml:space="preserve"> </w:t>
      </w:r>
      <w:r w:rsidRPr="0014527C">
        <w:rPr>
          <w:rFonts w:ascii="Book Antiqua" w:hAnsi="Book Antiqua"/>
          <w:sz w:val="24"/>
          <w:szCs w:val="24"/>
        </w:rPr>
        <w:t>CTC, flexible sigmoidoscopy, barium enema, or stool testing for blood and/or DNA</w:t>
      </w:r>
      <w:r w:rsidR="00C12FAA" w:rsidRPr="0014527C">
        <w:rPr>
          <w:rFonts w:ascii="Book Antiqua" w:hAnsi="Book Antiqua"/>
          <w:sz w:val="24"/>
          <w:szCs w:val="24"/>
        </w:rPr>
        <w:t>); a history of GI</w:t>
      </w:r>
      <w:r w:rsidRPr="0014527C">
        <w:rPr>
          <w:rFonts w:ascii="Book Antiqua" w:hAnsi="Book Antiqua"/>
          <w:sz w:val="24"/>
          <w:szCs w:val="24"/>
        </w:rPr>
        <w:t xml:space="preserve"> bleeding</w:t>
      </w:r>
      <w:r w:rsidR="00772FFA" w:rsidRPr="0014527C">
        <w:rPr>
          <w:rFonts w:ascii="Book Antiqua" w:hAnsi="Book Antiqua"/>
          <w:sz w:val="24"/>
          <w:szCs w:val="24"/>
        </w:rPr>
        <w:t>,</w:t>
      </w:r>
      <w:r w:rsidR="00254BD1" w:rsidRPr="0014527C">
        <w:rPr>
          <w:rFonts w:ascii="Book Antiqua" w:hAnsi="Book Antiqua"/>
          <w:sz w:val="24"/>
          <w:szCs w:val="24"/>
        </w:rPr>
        <w:t xml:space="preserve"> </w:t>
      </w:r>
      <w:r w:rsidRPr="0014527C">
        <w:rPr>
          <w:rFonts w:ascii="Book Antiqua" w:hAnsi="Book Antiqua"/>
          <w:sz w:val="24"/>
          <w:szCs w:val="24"/>
        </w:rPr>
        <w:t>heme positive stool, or iron deficiency; a contraindication to capsule technology including dysphagia or any swallowing disorder, a cardiac pacemaker or implanted electromedical device, anticipation of magnetic resonance imaging within 7 d</w:t>
      </w:r>
      <w:r w:rsidR="003B0611" w:rsidRPr="0014527C">
        <w:rPr>
          <w:rFonts w:ascii="Book Antiqua" w:hAnsi="Book Antiqua"/>
          <w:sz w:val="24"/>
          <w:szCs w:val="24"/>
          <w:lang w:eastAsia="zh-CN"/>
        </w:rPr>
        <w:t xml:space="preserve"> </w:t>
      </w:r>
      <w:r w:rsidRPr="0014527C">
        <w:rPr>
          <w:rFonts w:ascii="Book Antiqua" w:hAnsi="Book Antiqua"/>
          <w:sz w:val="24"/>
          <w:szCs w:val="24"/>
        </w:rPr>
        <w:t xml:space="preserve">of capsule ingestion, or </w:t>
      </w:r>
      <w:r w:rsidR="000316D2" w:rsidRPr="0014527C">
        <w:rPr>
          <w:rFonts w:ascii="Book Antiqua" w:hAnsi="Book Antiqua"/>
          <w:sz w:val="24"/>
          <w:szCs w:val="24"/>
        </w:rPr>
        <w:t>increased</w:t>
      </w:r>
      <w:r w:rsidRPr="0014527C">
        <w:rPr>
          <w:rFonts w:ascii="Book Antiqua" w:hAnsi="Book Antiqua"/>
          <w:sz w:val="24"/>
          <w:szCs w:val="24"/>
        </w:rPr>
        <w:t xml:space="preserve"> risk for capsule retention including </w:t>
      </w:r>
      <w:r w:rsidR="00BD4C31" w:rsidRPr="0014527C">
        <w:rPr>
          <w:rFonts w:ascii="Book Antiqua" w:hAnsi="Book Antiqua"/>
          <w:sz w:val="24"/>
          <w:szCs w:val="24"/>
        </w:rPr>
        <w:t xml:space="preserve">a </w:t>
      </w:r>
      <w:r w:rsidRPr="0014527C">
        <w:rPr>
          <w:rFonts w:ascii="Book Antiqua" w:hAnsi="Book Antiqua"/>
          <w:sz w:val="24"/>
          <w:szCs w:val="24"/>
        </w:rPr>
        <w:t>sus</w:t>
      </w:r>
      <w:r w:rsidR="00C12FAA" w:rsidRPr="0014527C">
        <w:rPr>
          <w:rFonts w:ascii="Book Antiqua" w:hAnsi="Book Antiqua"/>
          <w:sz w:val="24"/>
          <w:szCs w:val="24"/>
        </w:rPr>
        <w:t>pected or known GI</w:t>
      </w:r>
      <w:r w:rsidRPr="0014527C">
        <w:rPr>
          <w:rFonts w:ascii="Book Antiqua" w:hAnsi="Book Antiqua"/>
          <w:sz w:val="24"/>
          <w:szCs w:val="24"/>
        </w:rPr>
        <w:t xml:space="preserve"> motility disorder, bowel obstruction, stricture or fistula; a history of renal disease</w:t>
      </w:r>
      <w:r w:rsidRPr="0014527C">
        <w:rPr>
          <w:rFonts w:ascii="Book Antiqua" w:hAnsi="Book Antiqua"/>
          <w:b/>
          <w:sz w:val="24"/>
          <w:szCs w:val="24"/>
        </w:rPr>
        <w:t>;</w:t>
      </w:r>
      <w:r w:rsidRPr="0014527C">
        <w:rPr>
          <w:rFonts w:ascii="Book Antiqua" w:hAnsi="Book Antiqua"/>
          <w:sz w:val="24"/>
          <w:szCs w:val="24"/>
        </w:rPr>
        <w:t xml:space="preserve"> an allergy or contraindication to any component of the study regimens; pregnancy or active breast feeding;  participation in another investigational study within 30 d</w:t>
      </w:r>
      <w:r w:rsidR="003B0611" w:rsidRPr="0014527C">
        <w:rPr>
          <w:rFonts w:ascii="Book Antiqua" w:hAnsi="Book Antiqua"/>
          <w:sz w:val="24"/>
          <w:szCs w:val="24"/>
          <w:lang w:eastAsia="zh-CN"/>
        </w:rPr>
        <w:t xml:space="preserve"> </w:t>
      </w:r>
      <w:r w:rsidRPr="0014527C">
        <w:rPr>
          <w:rFonts w:ascii="Book Antiqua" w:hAnsi="Book Antiqua"/>
          <w:sz w:val="24"/>
          <w:szCs w:val="24"/>
        </w:rPr>
        <w:t xml:space="preserve">that may interfere with the subject’s safety or ability to participate in this study; a member of a vulnerable population (prisoner, intellectually challenged, </w:t>
      </w:r>
      <w:r w:rsidRPr="0014527C">
        <w:rPr>
          <w:rFonts w:ascii="Book Antiqua" w:hAnsi="Book Antiqua"/>
          <w:i/>
          <w:sz w:val="24"/>
          <w:szCs w:val="24"/>
        </w:rPr>
        <w:t>etc</w:t>
      </w:r>
      <w:r w:rsidRPr="0014527C">
        <w:rPr>
          <w:rFonts w:ascii="Book Antiqua" w:hAnsi="Book Antiqua"/>
          <w:sz w:val="24"/>
          <w:szCs w:val="24"/>
        </w:rPr>
        <w:t xml:space="preserve">.); or a severe medical condition such that participation is not appropriate due to increased risk, lack of benefit of screening, or survival anticipated to be less than 6 mo. </w:t>
      </w:r>
    </w:p>
    <w:p w14:paraId="63630FB4" w14:textId="77777777" w:rsidR="003B0611" w:rsidRPr="00972E0B" w:rsidRDefault="003B0611" w:rsidP="003549EB">
      <w:pPr>
        <w:snapToGrid w:val="0"/>
        <w:spacing w:after="0" w:line="360" w:lineRule="auto"/>
        <w:jc w:val="both"/>
        <w:rPr>
          <w:rFonts w:ascii="Book Antiqua" w:hAnsi="Book Antiqua"/>
          <w:sz w:val="24"/>
          <w:szCs w:val="24"/>
          <w:lang w:eastAsia="zh-CN"/>
        </w:rPr>
      </w:pPr>
    </w:p>
    <w:p w14:paraId="456A886B" w14:textId="3BBA0172"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 xml:space="preserve">Study </w:t>
      </w:r>
      <w:r w:rsidR="003B0611" w:rsidRPr="0014527C">
        <w:rPr>
          <w:rFonts w:ascii="Book Antiqua" w:hAnsi="Book Antiqua"/>
          <w:b/>
          <w:i/>
          <w:sz w:val="24"/>
          <w:szCs w:val="24"/>
        </w:rPr>
        <w:t>p</w:t>
      </w:r>
      <w:r w:rsidRPr="0014527C">
        <w:rPr>
          <w:rFonts w:ascii="Book Antiqua" w:hAnsi="Book Antiqua"/>
          <w:b/>
          <w:i/>
          <w:sz w:val="24"/>
          <w:szCs w:val="24"/>
        </w:rPr>
        <w:t>rocedure</w:t>
      </w:r>
    </w:p>
    <w:p w14:paraId="23005D38" w14:textId="04ED9719"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Subjects underwent a screening visit to assess eligibility. Demographic information as well as medical and surgical history was obtained, and an assessment of pregnancy potential w</w:t>
      </w:r>
      <w:r w:rsidR="006455E1" w:rsidRPr="0014527C">
        <w:rPr>
          <w:rFonts w:ascii="Book Antiqua" w:hAnsi="Book Antiqua"/>
          <w:sz w:val="24"/>
          <w:szCs w:val="24"/>
        </w:rPr>
        <w:t>as performed. Subjects of childbearing</w:t>
      </w:r>
      <w:r w:rsidRPr="0014527C">
        <w:rPr>
          <w:rFonts w:ascii="Book Antiqua" w:hAnsi="Book Antiqua"/>
          <w:sz w:val="24"/>
          <w:szCs w:val="24"/>
        </w:rPr>
        <w:t xml:space="preserve"> potential underwent a urine pregnancy test at </w:t>
      </w:r>
      <w:r w:rsidR="00BD4C31" w:rsidRPr="0014527C">
        <w:rPr>
          <w:rFonts w:ascii="Book Antiqua" w:hAnsi="Book Antiqua"/>
          <w:sz w:val="24"/>
          <w:szCs w:val="24"/>
        </w:rPr>
        <w:t>the time of screening. D</w:t>
      </w:r>
      <w:r w:rsidRPr="0014527C">
        <w:rPr>
          <w:rFonts w:ascii="Book Antiqua" w:hAnsi="Book Antiqua"/>
          <w:sz w:val="24"/>
          <w:szCs w:val="24"/>
        </w:rPr>
        <w:t>uring the screening visit</w:t>
      </w:r>
      <w:r w:rsidR="00BD4C31" w:rsidRPr="0014527C">
        <w:rPr>
          <w:rFonts w:ascii="Book Antiqua" w:hAnsi="Book Antiqua"/>
          <w:sz w:val="24"/>
          <w:szCs w:val="24"/>
        </w:rPr>
        <w:t>, if eligibility criteria were satisfied,</w:t>
      </w:r>
      <w:r w:rsidRPr="0014527C">
        <w:rPr>
          <w:rFonts w:ascii="Book Antiqua" w:hAnsi="Book Antiqua"/>
          <w:sz w:val="24"/>
          <w:szCs w:val="24"/>
        </w:rPr>
        <w:t xml:space="preserve"> inform</w:t>
      </w:r>
      <w:r w:rsidR="00BD4C31" w:rsidRPr="0014527C">
        <w:rPr>
          <w:rFonts w:ascii="Book Antiqua" w:hAnsi="Book Antiqua"/>
          <w:sz w:val="24"/>
          <w:szCs w:val="24"/>
        </w:rPr>
        <w:t>ed consent was obtained and subsequently</w:t>
      </w:r>
      <w:r w:rsidRPr="0014527C">
        <w:rPr>
          <w:rFonts w:ascii="Book Antiqua" w:hAnsi="Book Antiqua"/>
          <w:sz w:val="24"/>
          <w:szCs w:val="24"/>
        </w:rPr>
        <w:t xml:space="preserve"> subjects were randomized in a 1:1 ratio to receive the study b</w:t>
      </w:r>
      <w:r w:rsidR="00702826" w:rsidRPr="0014527C">
        <w:rPr>
          <w:rFonts w:ascii="Book Antiqua" w:hAnsi="Book Antiqua"/>
          <w:sz w:val="24"/>
          <w:szCs w:val="24"/>
        </w:rPr>
        <w:t>owel preparation regimen (Study</w:t>
      </w:r>
      <w:r w:rsidRPr="0014527C">
        <w:rPr>
          <w:rFonts w:ascii="Book Antiqua" w:hAnsi="Book Antiqua"/>
          <w:sz w:val="24"/>
          <w:szCs w:val="24"/>
        </w:rPr>
        <w:t>) or the comparator control bowel pr</w:t>
      </w:r>
      <w:r w:rsidR="00702826" w:rsidRPr="0014527C">
        <w:rPr>
          <w:rFonts w:ascii="Book Antiqua" w:hAnsi="Book Antiqua"/>
          <w:sz w:val="24"/>
          <w:szCs w:val="24"/>
        </w:rPr>
        <w:t>eparation regimen (Control</w:t>
      </w:r>
      <w:r w:rsidRPr="0014527C">
        <w:rPr>
          <w:rFonts w:ascii="Book Antiqua" w:hAnsi="Book Antiqua"/>
          <w:sz w:val="24"/>
          <w:szCs w:val="24"/>
        </w:rPr>
        <w:t>) (see bowel preparation regimen section below</w:t>
      </w:r>
      <w:r w:rsidR="00820AB1" w:rsidRPr="0014527C">
        <w:rPr>
          <w:rFonts w:ascii="Book Antiqua" w:hAnsi="Book Antiqua"/>
          <w:sz w:val="24"/>
          <w:szCs w:val="24"/>
        </w:rPr>
        <w:t xml:space="preserve"> and Table 1</w:t>
      </w:r>
      <w:r w:rsidRPr="0014527C">
        <w:rPr>
          <w:rFonts w:ascii="Book Antiqua" w:hAnsi="Book Antiqua"/>
          <w:sz w:val="24"/>
          <w:szCs w:val="24"/>
        </w:rPr>
        <w:t>). This study utilized randomization blocks using a sta</w:t>
      </w:r>
      <w:r w:rsidR="00F16420" w:rsidRPr="0014527C">
        <w:rPr>
          <w:rFonts w:ascii="Book Antiqua" w:hAnsi="Book Antiqua"/>
          <w:sz w:val="24"/>
          <w:szCs w:val="24"/>
        </w:rPr>
        <w:t>ndard envelop</w:t>
      </w:r>
      <w:r w:rsidR="0083619D" w:rsidRPr="0014527C">
        <w:rPr>
          <w:rFonts w:ascii="Book Antiqua" w:hAnsi="Book Antiqua"/>
          <w:sz w:val="24"/>
          <w:szCs w:val="24"/>
        </w:rPr>
        <w:t>e p</w:t>
      </w:r>
      <w:r w:rsidR="00F16420" w:rsidRPr="0014527C">
        <w:rPr>
          <w:rFonts w:ascii="Book Antiqua" w:hAnsi="Book Antiqua"/>
          <w:sz w:val="24"/>
          <w:szCs w:val="24"/>
        </w:rPr>
        <w:t>rocedure. The CCE</w:t>
      </w:r>
      <w:r w:rsidRPr="0014527C">
        <w:rPr>
          <w:rFonts w:ascii="Book Antiqua" w:hAnsi="Book Antiqua"/>
          <w:sz w:val="24"/>
          <w:szCs w:val="24"/>
        </w:rPr>
        <w:t xml:space="preserve"> was performed within 45 days of the screening visit.  </w:t>
      </w:r>
    </w:p>
    <w:p w14:paraId="53B47A79" w14:textId="37A9EF1C" w:rsidR="00E13017" w:rsidRPr="0014527C" w:rsidRDefault="00C44FE0" w:rsidP="003549EB">
      <w:pPr>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  </w:t>
      </w:r>
      <w:r w:rsidR="00EB473D" w:rsidRPr="0014527C">
        <w:rPr>
          <w:rFonts w:ascii="Book Antiqua" w:hAnsi="Book Antiqua"/>
          <w:sz w:val="24"/>
          <w:szCs w:val="24"/>
        </w:rPr>
        <w:t xml:space="preserve">The CCE videos were </w:t>
      </w:r>
      <w:r w:rsidR="006F7911" w:rsidRPr="0014527C">
        <w:rPr>
          <w:rFonts w:ascii="Book Antiqua" w:hAnsi="Book Antiqua"/>
          <w:sz w:val="24"/>
          <w:szCs w:val="24"/>
        </w:rPr>
        <w:t>read remotely by two readers</w:t>
      </w:r>
      <w:r w:rsidR="00AD2666" w:rsidRPr="0014527C">
        <w:rPr>
          <w:rFonts w:ascii="Book Antiqua" w:hAnsi="Book Antiqua"/>
          <w:sz w:val="24"/>
          <w:szCs w:val="24"/>
        </w:rPr>
        <w:t xml:space="preserve"> who had extensive experience reading CCE studies and were</w:t>
      </w:r>
      <w:r w:rsidR="00EB473D" w:rsidRPr="0014527C">
        <w:rPr>
          <w:rFonts w:ascii="Book Antiqua" w:hAnsi="Book Antiqua"/>
          <w:sz w:val="24"/>
          <w:szCs w:val="24"/>
        </w:rPr>
        <w:t xml:space="preserve"> </w:t>
      </w:r>
      <w:r w:rsidR="006F7911" w:rsidRPr="0014527C">
        <w:rPr>
          <w:rFonts w:ascii="Book Antiqua" w:hAnsi="Book Antiqua"/>
          <w:sz w:val="24"/>
          <w:szCs w:val="24"/>
        </w:rPr>
        <w:t>unassociated with any study site. Video assignment to centralized readers utilized a 1:1 randomization stratified by bowel preparation group to minimize bias using MDT data manager</w:t>
      </w:r>
      <w:r w:rsidR="00CD1FB9" w:rsidRPr="0014527C">
        <w:rPr>
          <w:rFonts w:ascii="Book Antiqua" w:hAnsi="Book Antiqua"/>
          <w:sz w:val="24"/>
          <w:szCs w:val="24"/>
        </w:rPr>
        <w:t xml:space="preserve"> </w:t>
      </w:r>
      <w:r w:rsidR="00FE3398" w:rsidRPr="0014527C">
        <w:rPr>
          <w:rFonts w:ascii="Book Antiqua" w:hAnsi="Book Antiqua"/>
          <w:sz w:val="24"/>
          <w:szCs w:val="24"/>
        </w:rPr>
        <w:t>(Medtronic, Mansfield, MA, U</w:t>
      </w:r>
      <w:r w:rsidR="003B0611" w:rsidRPr="0014527C">
        <w:rPr>
          <w:rFonts w:ascii="Book Antiqua" w:hAnsi="Book Antiqua"/>
          <w:sz w:val="24"/>
          <w:szCs w:val="24"/>
          <w:lang w:eastAsia="zh-CN"/>
        </w:rPr>
        <w:t>nited States</w:t>
      </w:r>
      <w:r w:rsidR="00FE3398" w:rsidRPr="0014527C">
        <w:rPr>
          <w:rFonts w:ascii="Book Antiqua" w:hAnsi="Book Antiqua"/>
          <w:sz w:val="24"/>
          <w:szCs w:val="24"/>
        </w:rPr>
        <w:t>)</w:t>
      </w:r>
      <w:r w:rsidR="006F7911" w:rsidRPr="0014527C">
        <w:rPr>
          <w:rFonts w:ascii="Book Antiqua" w:hAnsi="Book Antiqua"/>
          <w:sz w:val="24"/>
          <w:szCs w:val="24"/>
        </w:rPr>
        <w:t>. Videos</w:t>
      </w:r>
      <w:r w:rsidR="003B0611" w:rsidRPr="0014527C">
        <w:rPr>
          <w:rFonts w:ascii="Book Antiqua" w:hAnsi="Book Antiqua"/>
          <w:sz w:val="24"/>
          <w:szCs w:val="24"/>
        </w:rPr>
        <w:t xml:space="preserve"> were read within 3 w</w:t>
      </w:r>
      <w:r w:rsidR="00EF2D8E" w:rsidRPr="0014527C">
        <w:rPr>
          <w:rFonts w:ascii="Book Antiqua" w:hAnsi="Book Antiqua"/>
          <w:sz w:val="24"/>
          <w:szCs w:val="24"/>
        </w:rPr>
        <w:t>k</w:t>
      </w:r>
      <w:r w:rsidR="003B0611" w:rsidRPr="0014527C">
        <w:rPr>
          <w:rFonts w:ascii="Book Antiqua" w:hAnsi="Book Antiqua"/>
          <w:sz w:val="24"/>
          <w:szCs w:val="24"/>
          <w:lang w:eastAsia="zh-CN"/>
        </w:rPr>
        <w:t xml:space="preserve"> </w:t>
      </w:r>
      <w:r w:rsidR="00EF2D8E" w:rsidRPr="0014527C">
        <w:rPr>
          <w:rFonts w:ascii="Book Antiqua" w:hAnsi="Book Antiqua"/>
          <w:sz w:val="24"/>
          <w:szCs w:val="24"/>
        </w:rPr>
        <w:t>of CCE</w:t>
      </w:r>
      <w:r w:rsidR="006F7911" w:rsidRPr="0014527C">
        <w:rPr>
          <w:rFonts w:ascii="Book Antiqua" w:hAnsi="Book Antiqua"/>
          <w:sz w:val="24"/>
          <w:szCs w:val="24"/>
        </w:rPr>
        <w:t xml:space="preserve"> completion, and no more than 5 videos per week were read by a single reader. </w:t>
      </w:r>
      <w:r w:rsidR="0083619D" w:rsidRPr="0014527C">
        <w:rPr>
          <w:rFonts w:ascii="Book Antiqua" w:hAnsi="Book Antiqua"/>
          <w:sz w:val="24"/>
          <w:szCs w:val="24"/>
        </w:rPr>
        <w:t xml:space="preserve"> </w:t>
      </w:r>
    </w:p>
    <w:p w14:paraId="6D219A3E" w14:textId="4DCB6912" w:rsidR="006F7911" w:rsidRPr="0014527C" w:rsidRDefault="006F7911"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 xml:space="preserve">Readers </w:t>
      </w:r>
      <w:r w:rsidR="00302F3A" w:rsidRPr="0014527C">
        <w:rPr>
          <w:rFonts w:ascii="Book Antiqua" w:hAnsi="Book Antiqua"/>
          <w:sz w:val="24"/>
          <w:szCs w:val="24"/>
        </w:rPr>
        <w:t xml:space="preserve">used </w:t>
      </w:r>
      <w:r w:rsidR="002A2ACC" w:rsidRPr="0014527C">
        <w:rPr>
          <w:rFonts w:ascii="Book Antiqua" w:hAnsi="Book Antiqua"/>
          <w:sz w:val="24"/>
          <w:szCs w:val="24"/>
        </w:rPr>
        <w:t>the</w:t>
      </w:r>
      <w:r w:rsidR="00302F3A" w:rsidRPr="0014527C">
        <w:rPr>
          <w:rFonts w:ascii="Book Antiqua" w:hAnsi="Book Antiqua"/>
          <w:sz w:val="24"/>
          <w:szCs w:val="24"/>
        </w:rPr>
        <w:t xml:space="preserve"> aforementioned</w:t>
      </w:r>
      <w:r w:rsidR="002A2ACC" w:rsidRPr="0014527C">
        <w:rPr>
          <w:rFonts w:ascii="Book Antiqua" w:hAnsi="Book Antiqua"/>
          <w:sz w:val="24"/>
          <w:szCs w:val="24"/>
        </w:rPr>
        <w:t xml:space="preserve"> four-point scale to </w:t>
      </w:r>
      <w:r w:rsidRPr="0014527C">
        <w:rPr>
          <w:rFonts w:ascii="Book Antiqua" w:hAnsi="Book Antiqua"/>
          <w:sz w:val="24"/>
          <w:szCs w:val="24"/>
        </w:rPr>
        <w:t>grad</w:t>
      </w:r>
      <w:r w:rsidR="002A2ACC" w:rsidRPr="0014527C">
        <w:rPr>
          <w:rFonts w:ascii="Book Antiqua" w:hAnsi="Book Antiqua"/>
          <w:sz w:val="24"/>
          <w:szCs w:val="24"/>
        </w:rPr>
        <w:t>e</w:t>
      </w:r>
      <w:r w:rsidRPr="0014527C">
        <w:rPr>
          <w:rFonts w:ascii="Book Antiqua" w:hAnsi="Book Antiqua"/>
          <w:sz w:val="24"/>
          <w:szCs w:val="24"/>
        </w:rPr>
        <w:t xml:space="preserve"> cleansing for 5 colon segments – cecum, right colon, transverse colon, left colon, and rectum. Additionally, readers provided an overall cleansing grade for the entire colon. </w:t>
      </w:r>
      <w:r w:rsidR="002A2ACC" w:rsidRPr="0014527C">
        <w:rPr>
          <w:rFonts w:ascii="Book Antiqua" w:hAnsi="Book Antiqua"/>
          <w:sz w:val="24"/>
          <w:szCs w:val="24"/>
        </w:rPr>
        <w:t xml:space="preserve"> </w:t>
      </w:r>
      <w:r w:rsidR="006D3CCA" w:rsidRPr="0014527C">
        <w:rPr>
          <w:rFonts w:ascii="Book Antiqua" w:hAnsi="Book Antiqua"/>
          <w:sz w:val="24"/>
          <w:szCs w:val="24"/>
        </w:rPr>
        <w:t xml:space="preserve"> </w:t>
      </w:r>
    </w:p>
    <w:p w14:paraId="3D273037" w14:textId="2825EE6D" w:rsidR="006F7911" w:rsidRPr="0014527C" w:rsidRDefault="001E5127" w:rsidP="003B0611">
      <w:pPr>
        <w:snapToGrid w:val="0"/>
        <w:spacing w:after="0" w:line="360" w:lineRule="auto"/>
        <w:ind w:firstLineChars="100" w:firstLine="240"/>
        <w:jc w:val="both"/>
        <w:rPr>
          <w:rFonts w:ascii="Book Antiqua" w:hAnsi="Book Antiqua"/>
          <w:b/>
          <w:sz w:val="24"/>
          <w:szCs w:val="24"/>
        </w:rPr>
      </w:pPr>
      <w:r w:rsidRPr="0014527C">
        <w:rPr>
          <w:rFonts w:ascii="Book Antiqua" w:hAnsi="Book Antiqua"/>
          <w:sz w:val="24"/>
          <w:szCs w:val="24"/>
        </w:rPr>
        <w:t xml:space="preserve">For each polyp, the location and </w:t>
      </w:r>
      <w:r w:rsidR="00385CD7" w:rsidRPr="0014527C">
        <w:rPr>
          <w:rFonts w:ascii="Book Antiqua" w:hAnsi="Book Antiqua"/>
          <w:sz w:val="24"/>
          <w:szCs w:val="24"/>
        </w:rPr>
        <w:t>size</w:t>
      </w:r>
      <w:r w:rsidR="00F83A78" w:rsidRPr="0014527C">
        <w:rPr>
          <w:rFonts w:ascii="Book Antiqua" w:hAnsi="Book Antiqua"/>
          <w:sz w:val="24"/>
          <w:szCs w:val="24"/>
        </w:rPr>
        <w:t>,</w:t>
      </w:r>
      <w:r w:rsidR="00385CD7" w:rsidRPr="0014527C">
        <w:rPr>
          <w:rFonts w:ascii="Book Antiqua" w:hAnsi="Book Antiqua"/>
          <w:sz w:val="24"/>
          <w:szCs w:val="24"/>
        </w:rPr>
        <w:t xml:space="preserve"> </w:t>
      </w:r>
      <w:r w:rsidRPr="0014527C">
        <w:rPr>
          <w:rFonts w:ascii="Book Antiqua" w:hAnsi="Book Antiqua"/>
          <w:sz w:val="24"/>
          <w:szCs w:val="24"/>
        </w:rPr>
        <w:t xml:space="preserve">as </w:t>
      </w:r>
      <w:r w:rsidR="00385CD7" w:rsidRPr="0014527C">
        <w:rPr>
          <w:rFonts w:ascii="Book Antiqua" w:hAnsi="Book Antiqua"/>
          <w:sz w:val="24"/>
          <w:szCs w:val="24"/>
        </w:rPr>
        <w:t xml:space="preserve">determined by the longest dimension using a software </w:t>
      </w:r>
      <w:r w:rsidRPr="0014527C">
        <w:rPr>
          <w:rFonts w:ascii="Book Antiqua" w:hAnsi="Book Antiqua"/>
          <w:sz w:val="24"/>
          <w:szCs w:val="24"/>
        </w:rPr>
        <w:t xml:space="preserve">measuring </w:t>
      </w:r>
      <w:r w:rsidR="00385CD7" w:rsidRPr="0014527C">
        <w:rPr>
          <w:rFonts w:ascii="Book Antiqua" w:hAnsi="Book Antiqua"/>
          <w:sz w:val="24"/>
          <w:szCs w:val="24"/>
        </w:rPr>
        <w:t>tool</w:t>
      </w:r>
      <w:r w:rsidR="00F83A78" w:rsidRPr="0014527C">
        <w:rPr>
          <w:rFonts w:ascii="Book Antiqua" w:hAnsi="Book Antiqua"/>
          <w:sz w:val="24"/>
          <w:szCs w:val="24"/>
        </w:rPr>
        <w:t>, was recorded</w:t>
      </w:r>
      <w:r w:rsidR="00385CD7" w:rsidRPr="0014527C">
        <w:rPr>
          <w:rFonts w:ascii="Book Antiqua" w:hAnsi="Book Antiqua"/>
          <w:sz w:val="24"/>
          <w:szCs w:val="24"/>
        </w:rPr>
        <w:t xml:space="preserve">. </w:t>
      </w:r>
      <w:r w:rsidR="006F7911" w:rsidRPr="0014527C">
        <w:rPr>
          <w:rFonts w:ascii="Book Antiqua" w:hAnsi="Book Antiqua"/>
          <w:sz w:val="24"/>
          <w:szCs w:val="24"/>
        </w:rPr>
        <w:t>The time for the capsule to reach the cecum, hepatic and splenic flexures, and exit the rectum was also measured using sof</w:t>
      </w:r>
      <w:r w:rsidR="00EF69F3" w:rsidRPr="0014527C">
        <w:rPr>
          <w:rFonts w:ascii="Book Antiqua" w:hAnsi="Book Antiqua"/>
          <w:sz w:val="24"/>
          <w:szCs w:val="24"/>
        </w:rPr>
        <w:t>tware. The cecum and last rectum</w:t>
      </w:r>
      <w:r w:rsidR="006F7911" w:rsidRPr="0014527C">
        <w:rPr>
          <w:rFonts w:ascii="Book Antiqua" w:hAnsi="Book Antiqua"/>
          <w:sz w:val="24"/>
          <w:szCs w:val="24"/>
        </w:rPr>
        <w:t xml:space="preserve"> image</w:t>
      </w:r>
      <w:r w:rsidR="00EF69F3" w:rsidRPr="0014527C">
        <w:rPr>
          <w:rFonts w:ascii="Book Antiqua" w:hAnsi="Book Antiqua"/>
          <w:sz w:val="24"/>
          <w:szCs w:val="24"/>
        </w:rPr>
        <w:t xml:space="preserve"> was</w:t>
      </w:r>
      <w:r w:rsidR="006F7911" w:rsidRPr="0014527C">
        <w:rPr>
          <w:rFonts w:ascii="Book Antiqua" w:hAnsi="Book Antiqua"/>
          <w:sz w:val="24"/>
          <w:szCs w:val="24"/>
        </w:rPr>
        <w:t xml:space="preserve"> identified by the reader, and then the other colon landmarks were identified by either the software or the reader.  </w:t>
      </w:r>
    </w:p>
    <w:p w14:paraId="237172D7" w14:textId="77777777" w:rsidR="006F7911" w:rsidRPr="0014527C" w:rsidRDefault="006F7911"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The completed report was provided to the primary investigator at each enrollment site within 3 months of the capsule procedure</w:t>
      </w:r>
      <w:r w:rsidRPr="0014527C">
        <w:rPr>
          <w:rFonts w:ascii="Book Antiqua" w:hAnsi="Book Antiqua"/>
          <w:b/>
          <w:sz w:val="24"/>
          <w:szCs w:val="24"/>
        </w:rPr>
        <w:t xml:space="preserve">. </w:t>
      </w:r>
      <w:r w:rsidRPr="0014527C">
        <w:rPr>
          <w:rFonts w:ascii="Book Antiqua" w:hAnsi="Book Antiqua"/>
          <w:sz w:val="24"/>
          <w:szCs w:val="24"/>
        </w:rPr>
        <w:t xml:space="preserve">Follow-up of capsule findings was left to the discretion of the primary investigator at each site. </w:t>
      </w:r>
    </w:p>
    <w:p w14:paraId="4CE03CB3" w14:textId="77777777" w:rsidR="003B0611" w:rsidRPr="0014527C" w:rsidRDefault="003B0611" w:rsidP="003549EB">
      <w:pPr>
        <w:snapToGrid w:val="0"/>
        <w:spacing w:after="0" w:line="360" w:lineRule="auto"/>
        <w:jc w:val="both"/>
        <w:rPr>
          <w:rFonts w:ascii="Book Antiqua" w:hAnsi="Book Antiqua"/>
          <w:b/>
          <w:i/>
          <w:sz w:val="24"/>
          <w:szCs w:val="24"/>
          <w:lang w:eastAsia="zh-CN"/>
        </w:rPr>
      </w:pPr>
    </w:p>
    <w:p w14:paraId="524F792C" w14:textId="77777777"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Bowel preparation regimens</w:t>
      </w:r>
    </w:p>
    <w:p w14:paraId="4DE8695F" w14:textId="4AD0937B" w:rsidR="006F7911" w:rsidRPr="0014527C" w:rsidRDefault="00C240F8"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The Study and Control bowel preparation regimens </w:t>
      </w:r>
      <w:r w:rsidR="00820AB1" w:rsidRPr="0014527C">
        <w:rPr>
          <w:rFonts w:ascii="Book Antiqua" w:hAnsi="Book Antiqua"/>
          <w:sz w:val="24"/>
          <w:szCs w:val="24"/>
        </w:rPr>
        <w:t>are summarized in Table 1</w:t>
      </w:r>
      <w:r w:rsidR="006F7911" w:rsidRPr="0014527C">
        <w:rPr>
          <w:rFonts w:ascii="Book Antiqua" w:hAnsi="Book Antiqua"/>
          <w:sz w:val="24"/>
          <w:szCs w:val="24"/>
        </w:rPr>
        <w:t xml:space="preserve">. For both regimens, all subjects took 4 senna tablets the evening of Day -2, </w:t>
      </w:r>
      <w:r w:rsidR="006D3CCA" w:rsidRPr="0014527C">
        <w:rPr>
          <w:rFonts w:ascii="Book Antiqua" w:hAnsi="Book Antiqua"/>
          <w:sz w:val="24"/>
          <w:szCs w:val="24"/>
        </w:rPr>
        <w:t xml:space="preserve">and </w:t>
      </w:r>
      <w:r w:rsidR="006F7911" w:rsidRPr="0014527C">
        <w:rPr>
          <w:rFonts w:ascii="Book Antiqua" w:hAnsi="Book Antiqua"/>
          <w:sz w:val="24"/>
          <w:szCs w:val="24"/>
        </w:rPr>
        <w:t xml:space="preserve">2L of sulfate-free PEG-ELS </w:t>
      </w:r>
      <w:r w:rsidR="00CD4FF4" w:rsidRPr="0014527C">
        <w:rPr>
          <w:rFonts w:ascii="Book Antiqua" w:hAnsi="Book Antiqua"/>
          <w:sz w:val="24"/>
          <w:szCs w:val="24"/>
        </w:rPr>
        <w:t>(NuLYTELY</w:t>
      </w:r>
      <w:r w:rsidR="00821D6B" w:rsidRPr="0014527C">
        <w:rPr>
          <w:rFonts w:ascii="Book Antiqua" w:hAnsi="Book Antiqua" w:cs="Calibri"/>
          <w:sz w:val="24"/>
          <w:szCs w:val="24"/>
        </w:rPr>
        <w:t>®</w:t>
      </w:r>
      <w:r w:rsidR="00821D6B" w:rsidRPr="0014527C">
        <w:rPr>
          <w:rFonts w:ascii="Book Antiqua" w:hAnsi="Book Antiqua"/>
          <w:sz w:val="24"/>
          <w:szCs w:val="24"/>
        </w:rPr>
        <w:t>, Braintree Laboratories Inc., Braintree, MA</w:t>
      </w:r>
      <w:r w:rsidR="003B0611" w:rsidRPr="0014527C">
        <w:rPr>
          <w:rFonts w:ascii="Book Antiqua" w:hAnsi="Book Antiqua"/>
          <w:sz w:val="24"/>
          <w:szCs w:val="24"/>
          <w:lang w:eastAsia="zh-CN"/>
        </w:rPr>
        <w:t xml:space="preserve">, </w:t>
      </w:r>
      <w:r w:rsidR="003B0611" w:rsidRPr="0014527C">
        <w:rPr>
          <w:rFonts w:ascii="Book Antiqua" w:hAnsi="Book Antiqua"/>
          <w:sz w:val="24"/>
          <w:szCs w:val="24"/>
        </w:rPr>
        <w:t>U</w:t>
      </w:r>
      <w:r w:rsidR="003B0611" w:rsidRPr="0014527C">
        <w:rPr>
          <w:rFonts w:ascii="Book Antiqua" w:hAnsi="Book Antiqua"/>
          <w:sz w:val="24"/>
          <w:szCs w:val="24"/>
          <w:lang w:eastAsia="zh-CN"/>
        </w:rPr>
        <w:t>nited States</w:t>
      </w:r>
      <w:r w:rsidR="00821D6B" w:rsidRPr="0014527C">
        <w:rPr>
          <w:rFonts w:ascii="Book Antiqua" w:hAnsi="Book Antiqua"/>
          <w:sz w:val="24"/>
          <w:szCs w:val="24"/>
        </w:rPr>
        <w:t xml:space="preserve">) </w:t>
      </w:r>
      <w:r w:rsidR="006F7911" w:rsidRPr="0014527C">
        <w:rPr>
          <w:rFonts w:ascii="Book Antiqua" w:hAnsi="Book Antiqua"/>
          <w:sz w:val="24"/>
          <w:szCs w:val="24"/>
        </w:rPr>
        <w:t>the night before the capsule procedure</w:t>
      </w:r>
      <w:r w:rsidR="006D3CCA" w:rsidRPr="0014527C">
        <w:rPr>
          <w:rFonts w:ascii="Book Antiqua" w:hAnsi="Book Antiqua"/>
          <w:sz w:val="24"/>
          <w:szCs w:val="24"/>
        </w:rPr>
        <w:t xml:space="preserve"> and again</w:t>
      </w:r>
      <w:r w:rsidR="00E9022E" w:rsidRPr="0014527C">
        <w:rPr>
          <w:rFonts w:ascii="Book Antiqua" w:hAnsi="Book Antiqua"/>
          <w:sz w:val="24"/>
          <w:szCs w:val="24"/>
        </w:rPr>
        <w:t xml:space="preserve"> the next </w:t>
      </w:r>
      <w:r w:rsidR="006F7911" w:rsidRPr="0014527C">
        <w:rPr>
          <w:rFonts w:ascii="Book Antiqua" w:hAnsi="Book Antiqua"/>
          <w:sz w:val="24"/>
          <w:szCs w:val="24"/>
        </w:rPr>
        <w:t xml:space="preserve">morning </w:t>
      </w:r>
      <w:r w:rsidR="006D3CCA" w:rsidRPr="0014527C">
        <w:rPr>
          <w:rFonts w:ascii="Book Antiqua" w:hAnsi="Book Antiqua"/>
          <w:sz w:val="24"/>
          <w:szCs w:val="24"/>
        </w:rPr>
        <w:t>with completion</w:t>
      </w:r>
      <w:r w:rsidR="006F7911" w:rsidRPr="0014527C">
        <w:rPr>
          <w:rFonts w:ascii="Book Antiqua" w:hAnsi="Book Antiqua"/>
          <w:sz w:val="24"/>
          <w:szCs w:val="24"/>
        </w:rPr>
        <w:t xml:space="preserve"> 45-75 min</w:t>
      </w:r>
      <w:r w:rsidR="003B0611" w:rsidRPr="0014527C">
        <w:rPr>
          <w:rFonts w:ascii="Book Antiqua" w:hAnsi="Book Antiqua"/>
          <w:sz w:val="24"/>
          <w:szCs w:val="24"/>
          <w:lang w:eastAsia="zh-CN"/>
        </w:rPr>
        <w:t xml:space="preserve"> </w:t>
      </w:r>
      <w:r w:rsidR="006F7911" w:rsidRPr="0014527C">
        <w:rPr>
          <w:rFonts w:ascii="Book Antiqua" w:hAnsi="Book Antiqua"/>
          <w:sz w:val="24"/>
          <w:szCs w:val="24"/>
        </w:rPr>
        <w:t>before capsule ingestion. If the capsule remained in the stomach more than 1 h, subjects in both study arms took metoclopramide 10 mg or erythromycin 250 mg orally.</w:t>
      </w:r>
    </w:p>
    <w:p w14:paraId="681F39ED" w14:textId="72F7042F" w:rsidR="006F7911" w:rsidRPr="0014527C" w:rsidRDefault="00246197" w:rsidP="003B0611">
      <w:pPr>
        <w:snapToGrid w:val="0"/>
        <w:spacing w:after="0" w:line="360" w:lineRule="auto"/>
        <w:ind w:firstLineChars="100" w:firstLine="240"/>
        <w:jc w:val="both"/>
        <w:rPr>
          <w:rFonts w:ascii="Book Antiqua" w:hAnsi="Book Antiqua"/>
          <w:b/>
          <w:sz w:val="24"/>
          <w:szCs w:val="24"/>
        </w:rPr>
      </w:pPr>
      <w:r w:rsidRPr="0014527C">
        <w:rPr>
          <w:rFonts w:ascii="Book Antiqua" w:hAnsi="Book Antiqua"/>
          <w:sz w:val="24"/>
          <w:szCs w:val="24"/>
        </w:rPr>
        <w:t>All subjects (Study and Control</w:t>
      </w:r>
      <w:r w:rsidR="006F7911" w:rsidRPr="0014527C">
        <w:rPr>
          <w:rFonts w:ascii="Book Antiqua" w:hAnsi="Book Antiqua"/>
          <w:sz w:val="24"/>
          <w:szCs w:val="24"/>
        </w:rPr>
        <w:t>) received a 1</w:t>
      </w:r>
      <w:r w:rsidR="006F7911" w:rsidRPr="0014527C">
        <w:rPr>
          <w:rFonts w:ascii="Book Antiqua" w:hAnsi="Book Antiqua"/>
          <w:sz w:val="24"/>
          <w:szCs w:val="24"/>
          <w:vertAlign w:val="superscript"/>
        </w:rPr>
        <w:t>st</w:t>
      </w:r>
      <w:r w:rsidR="006F7911" w:rsidRPr="0014527C">
        <w:rPr>
          <w:rFonts w:ascii="Book Antiqua" w:hAnsi="Book Antiqua"/>
          <w:sz w:val="24"/>
          <w:szCs w:val="24"/>
        </w:rPr>
        <w:t xml:space="preserve"> boost once the capsule entered the duodenum, and a 2</w:t>
      </w:r>
      <w:r w:rsidR="006F7911" w:rsidRPr="0014527C">
        <w:rPr>
          <w:rFonts w:ascii="Book Antiqua" w:hAnsi="Book Antiqua"/>
          <w:sz w:val="24"/>
          <w:szCs w:val="24"/>
          <w:vertAlign w:val="superscript"/>
        </w:rPr>
        <w:t>nd</w:t>
      </w:r>
      <w:r w:rsidR="006F7911" w:rsidRPr="0014527C">
        <w:rPr>
          <w:rFonts w:ascii="Book Antiqua" w:hAnsi="Book Antiqua"/>
          <w:sz w:val="24"/>
          <w:szCs w:val="24"/>
        </w:rPr>
        <w:t xml:space="preserve"> boost 3 h</w:t>
      </w:r>
      <w:r w:rsidR="003B0611" w:rsidRPr="0014527C">
        <w:rPr>
          <w:rFonts w:ascii="Book Antiqua" w:hAnsi="Book Antiqua"/>
          <w:sz w:val="24"/>
          <w:szCs w:val="24"/>
          <w:lang w:eastAsia="zh-CN"/>
        </w:rPr>
        <w:t xml:space="preserve"> </w:t>
      </w:r>
      <w:r w:rsidR="006F7911" w:rsidRPr="0014527C">
        <w:rPr>
          <w:rFonts w:ascii="Book Antiqua" w:hAnsi="Book Antiqua"/>
          <w:sz w:val="24"/>
          <w:szCs w:val="24"/>
        </w:rPr>
        <w:t xml:space="preserve">later if the capsule had not </w:t>
      </w:r>
      <w:r w:rsidR="005E490C" w:rsidRPr="0014527C">
        <w:rPr>
          <w:rFonts w:ascii="Book Antiqua" w:hAnsi="Book Antiqua"/>
          <w:sz w:val="24"/>
          <w:szCs w:val="24"/>
        </w:rPr>
        <w:t>been excreted. Study and Co</w:t>
      </w:r>
      <w:r w:rsidR="005E3AD2" w:rsidRPr="0014527C">
        <w:rPr>
          <w:rFonts w:ascii="Book Antiqua" w:hAnsi="Book Antiqua"/>
          <w:sz w:val="24"/>
          <w:szCs w:val="24"/>
        </w:rPr>
        <w:t>ntrol regimens</w:t>
      </w:r>
      <w:r w:rsidR="006F7911" w:rsidRPr="0014527C">
        <w:rPr>
          <w:rFonts w:ascii="Book Antiqua" w:hAnsi="Book Antiqua"/>
          <w:sz w:val="24"/>
          <w:szCs w:val="24"/>
        </w:rPr>
        <w:t xml:space="preserve"> differed in the composition of these boosts. </w:t>
      </w:r>
      <w:r w:rsidR="003C4C2E" w:rsidRPr="0014527C">
        <w:rPr>
          <w:rFonts w:ascii="Book Antiqua" w:hAnsi="Book Antiqua"/>
          <w:sz w:val="24"/>
          <w:szCs w:val="24"/>
        </w:rPr>
        <w:t>For the 1</w:t>
      </w:r>
      <w:r w:rsidR="003C4C2E" w:rsidRPr="0014527C">
        <w:rPr>
          <w:rFonts w:ascii="Book Antiqua" w:hAnsi="Book Antiqua"/>
          <w:sz w:val="24"/>
          <w:szCs w:val="24"/>
          <w:vertAlign w:val="superscript"/>
        </w:rPr>
        <w:t>st</w:t>
      </w:r>
      <w:r w:rsidR="003C4C2E" w:rsidRPr="0014527C">
        <w:rPr>
          <w:rFonts w:ascii="Book Antiqua" w:hAnsi="Book Antiqua"/>
          <w:sz w:val="24"/>
          <w:szCs w:val="24"/>
        </w:rPr>
        <w:t xml:space="preserve"> boost, the Study regimen used </w:t>
      </w:r>
      <w:r w:rsidR="005E490C" w:rsidRPr="0014527C">
        <w:rPr>
          <w:rFonts w:ascii="Book Antiqua" w:hAnsi="Book Antiqua"/>
          <w:sz w:val="24"/>
          <w:szCs w:val="24"/>
        </w:rPr>
        <w:t>89 m</w:t>
      </w:r>
      <w:r w:rsidR="007D4726" w:rsidRPr="0014527C">
        <w:rPr>
          <w:rFonts w:ascii="Book Antiqua" w:hAnsi="Book Antiqua"/>
          <w:caps/>
          <w:sz w:val="24"/>
          <w:szCs w:val="24"/>
        </w:rPr>
        <w:t>l</w:t>
      </w:r>
      <w:r w:rsidR="003C4C2E" w:rsidRPr="0014527C">
        <w:rPr>
          <w:rFonts w:ascii="Book Antiqua" w:hAnsi="Book Antiqua"/>
          <w:sz w:val="24"/>
          <w:szCs w:val="24"/>
        </w:rPr>
        <w:t xml:space="preserve"> </w:t>
      </w:r>
      <w:r w:rsidR="00DB1CEE" w:rsidRPr="0014527C">
        <w:rPr>
          <w:rFonts w:ascii="Book Antiqua" w:hAnsi="Book Antiqua"/>
          <w:sz w:val="24"/>
          <w:szCs w:val="24"/>
        </w:rPr>
        <w:t xml:space="preserve">(3 oz.) </w:t>
      </w:r>
      <w:r w:rsidR="003C4C2E" w:rsidRPr="0014527C">
        <w:rPr>
          <w:rFonts w:ascii="Book Antiqua" w:hAnsi="Book Antiqua"/>
          <w:sz w:val="24"/>
          <w:szCs w:val="24"/>
        </w:rPr>
        <w:t>of OSS</w:t>
      </w:r>
      <w:r w:rsidR="00175FE2" w:rsidRPr="0014527C">
        <w:rPr>
          <w:rFonts w:ascii="Book Antiqua" w:hAnsi="Book Antiqua"/>
          <w:sz w:val="24"/>
          <w:szCs w:val="24"/>
        </w:rPr>
        <w:t xml:space="preserve"> (SUPREP</w:t>
      </w:r>
      <w:r w:rsidR="00D53DB1" w:rsidRPr="0014527C">
        <w:rPr>
          <w:rFonts w:ascii="Book Antiqua" w:hAnsi="Book Antiqua" w:cs="Calibri"/>
          <w:sz w:val="24"/>
          <w:szCs w:val="24"/>
        </w:rPr>
        <w:t>®</w:t>
      </w:r>
      <w:r w:rsidR="00175FE2" w:rsidRPr="0014527C">
        <w:rPr>
          <w:rFonts w:ascii="Book Antiqua" w:hAnsi="Book Antiqua" w:cs="Calibri"/>
          <w:sz w:val="24"/>
          <w:szCs w:val="24"/>
        </w:rPr>
        <w:t xml:space="preserve"> Braintree Laboratories Inc., </w:t>
      </w:r>
      <w:r w:rsidR="00175FE2" w:rsidRPr="0014527C">
        <w:rPr>
          <w:rFonts w:ascii="Book Antiqua" w:hAnsi="Book Antiqua" w:cs="Calibri"/>
          <w:sz w:val="24"/>
          <w:szCs w:val="24"/>
        </w:rPr>
        <w:lastRenderedPageBreak/>
        <w:t>Braintree, MA</w:t>
      </w:r>
      <w:r w:rsidR="00175FE2" w:rsidRPr="0014527C">
        <w:rPr>
          <w:rFonts w:ascii="Book Antiqua" w:hAnsi="Book Antiqua"/>
          <w:sz w:val="24"/>
          <w:szCs w:val="24"/>
        </w:rPr>
        <w:t>)</w:t>
      </w:r>
      <w:r w:rsidR="005E490C" w:rsidRPr="0014527C">
        <w:rPr>
          <w:rFonts w:ascii="Book Antiqua" w:hAnsi="Book Antiqua"/>
          <w:sz w:val="24"/>
          <w:szCs w:val="24"/>
        </w:rPr>
        <w:t xml:space="preserve"> diluted </w:t>
      </w:r>
      <w:r w:rsidR="00DB1CEE" w:rsidRPr="0014527C">
        <w:rPr>
          <w:rFonts w:ascii="Book Antiqua" w:hAnsi="Book Antiqua"/>
          <w:sz w:val="24"/>
          <w:szCs w:val="24"/>
        </w:rPr>
        <w:t>to</w:t>
      </w:r>
      <w:r w:rsidR="00FE7671" w:rsidRPr="0014527C">
        <w:rPr>
          <w:rFonts w:ascii="Book Antiqua" w:hAnsi="Book Antiqua"/>
          <w:sz w:val="24"/>
          <w:szCs w:val="24"/>
        </w:rPr>
        <w:t xml:space="preserve"> </w:t>
      </w:r>
      <w:r w:rsidR="00DB1CEE" w:rsidRPr="0014527C">
        <w:rPr>
          <w:rFonts w:ascii="Book Antiqua" w:hAnsi="Book Antiqua"/>
          <w:sz w:val="24"/>
          <w:szCs w:val="24"/>
        </w:rPr>
        <w:t>237 m</w:t>
      </w:r>
      <w:r w:rsidR="00DB1CEE" w:rsidRPr="0014527C">
        <w:rPr>
          <w:rFonts w:ascii="Book Antiqua" w:hAnsi="Book Antiqua"/>
          <w:caps/>
          <w:sz w:val="24"/>
          <w:szCs w:val="24"/>
        </w:rPr>
        <w:t>l</w:t>
      </w:r>
      <w:r w:rsidR="00DB1CEE" w:rsidRPr="0014527C">
        <w:rPr>
          <w:rFonts w:ascii="Book Antiqua" w:hAnsi="Book Antiqua"/>
          <w:sz w:val="24"/>
          <w:szCs w:val="24"/>
        </w:rPr>
        <w:t xml:space="preserve"> (</w:t>
      </w:r>
      <w:r w:rsidR="005E490C" w:rsidRPr="0014527C">
        <w:rPr>
          <w:rFonts w:ascii="Book Antiqua" w:hAnsi="Book Antiqua"/>
          <w:sz w:val="24"/>
          <w:szCs w:val="24"/>
        </w:rPr>
        <w:t>8 oz.</w:t>
      </w:r>
      <w:r w:rsidR="00DB1CEE" w:rsidRPr="0014527C">
        <w:rPr>
          <w:rFonts w:ascii="Book Antiqua" w:hAnsi="Book Antiqua"/>
          <w:sz w:val="24"/>
          <w:szCs w:val="24"/>
        </w:rPr>
        <w:t>)</w:t>
      </w:r>
      <w:r w:rsidR="005E490C" w:rsidRPr="0014527C">
        <w:rPr>
          <w:rFonts w:ascii="Book Antiqua" w:hAnsi="Book Antiqua"/>
          <w:sz w:val="24"/>
          <w:szCs w:val="24"/>
        </w:rPr>
        <w:t xml:space="preserve"> w</w:t>
      </w:r>
      <w:r w:rsidR="003C4C2E" w:rsidRPr="0014527C">
        <w:rPr>
          <w:rFonts w:ascii="Book Antiqua" w:hAnsi="Book Antiqua"/>
          <w:sz w:val="24"/>
          <w:szCs w:val="24"/>
        </w:rPr>
        <w:t xml:space="preserve">ith water and </w:t>
      </w:r>
      <w:r w:rsidR="007D4726" w:rsidRPr="0014527C">
        <w:rPr>
          <w:rFonts w:ascii="Book Antiqua" w:hAnsi="Book Antiqua"/>
          <w:sz w:val="24"/>
          <w:szCs w:val="24"/>
        </w:rPr>
        <w:t>59</w:t>
      </w:r>
      <w:r w:rsidR="003C4C2E" w:rsidRPr="0014527C">
        <w:rPr>
          <w:rFonts w:ascii="Book Antiqua" w:hAnsi="Book Antiqua"/>
          <w:sz w:val="24"/>
          <w:szCs w:val="24"/>
        </w:rPr>
        <w:t xml:space="preserve"> m</w:t>
      </w:r>
      <w:r w:rsidR="003C4C2E" w:rsidRPr="00444F9D">
        <w:rPr>
          <w:rFonts w:ascii="Book Antiqua" w:hAnsi="Book Antiqua"/>
          <w:caps/>
          <w:sz w:val="24"/>
          <w:szCs w:val="24"/>
        </w:rPr>
        <w:t xml:space="preserve">l </w:t>
      </w:r>
      <w:r w:rsidR="003C4C2E" w:rsidRPr="0014527C">
        <w:rPr>
          <w:rFonts w:ascii="Book Antiqua" w:hAnsi="Book Antiqua"/>
          <w:sz w:val="24"/>
          <w:szCs w:val="24"/>
        </w:rPr>
        <w:t>(2 oz.) of diatrizoate solution (Gastrografin</w:t>
      </w:r>
      <w:r w:rsidR="003C4C2E" w:rsidRPr="0014527C">
        <w:rPr>
          <w:rFonts w:ascii="Book Antiqua" w:hAnsi="Book Antiqua" w:cs="Calibri"/>
          <w:sz w:val="24"/>
          <w:szCs w:val="24"/>
        </w:rPr>
        <w:t>®, Bracco Diagnostics Inc., Monroe Township, NJ</w:t>
      </w:r>
      <w:r w:rsidR="003B0611" w:rsidRPr="0014527C">
        <w:rPr>
          <w:rFonts w:ascii="Book Antiqua" w:hAnsi="Book Antiqua" w:cs="Calibri"/>
          <w:sz w:val="24"/>
          <w:szCs w:val="24"/>
          <w:lang w:eastAsia="zh-CN"/>
        </w:rPr>
        <w:t xml:space="preserve">, </w:t>
      </w:r>
      <w:r w:rsidR="003B0611" w:rsidRPr="0014527C">
        <w:rPr>
          <w:rFonts w:ascii="Book Antiqua" w:hAnsi="Book Antiqua"/>
          <w:sz w:val="24"/>
          <w:szCs w:val="24"/>
        </w:rPr>
        <w:t>U</w:t>
      </w:r>
      <w:r w:rsidR="003B0611" w:rsidRPr="0014527C">
        <w:rPr>
          <w:rFonts w:ascii="Book Antiqua" w:hAnsi="Book Antiqua"/>
          <w:sz w:val="24"/>
          <w:szCs w:val="24"/>
          <w:lang w:eastAsia="zh-CN"/>
        </w:rPr>
        <w:t>nited States</w:t>
      </w:r>
      <w:r w:rsidR="003C4C2E" w:rsidRPr="0014527C">
        <w:rPr>
          <w:rFonts w:ascii="Book Antiqua" w:hAnsi="Book Antiqua"/>
          <w:sz w:val="24"/>
          <w:szCs w:val="24"/>
        </w:rPr>
        <w:t xml:space="preserve">) diluted to </w:t>
      </w:r>
      <w:r w:rsidR="007D4726" w:rsidRPr="0014527C">
        <w:rPr>
          <w:rFonts w:ascii="Book Antiqua" w:hAnsi="Book Antiqua"/>
          <w:sz w:val="24"/>
          <w:szCs w:val="24"/>
        </w:rPr>
        <w:t xml:space="preserve">207 </w:t>
      </w:r>
      <w:r w:rsidR="003C4C2E" w:rsidRPr="0014527C">
        <w:rPr>
          <w:rFonts w:ascii="Book Antiqua" w:hAnsi="Book Antiqua"/>
          <w:sz w:val="24"/>
          <w:szCs w:val="24"/>
        </w:rPr>
        <w:t>m</w:t>
      </w:r>
      <w:r w:rsidR="007D4726" w:rsidRPr="0014527C">
        <w:rPr>
          <w:rFonts w:ascii="Book Antiqua" w:hAnsi="Book Antiqua"/>
          <w:caps/>
          <w:sz w:val="24"/>
          <w:szCs w:val="24"/>
        </w:rPr>
        <w:t>l</w:t>
      </w:r>
      <w:r w:rsidR="003C4C2E" w:rsidRPr="0014527C">
        <w:rPr>
          <w:rFonts w:ascii="Book Antiqua" w:hAnsi="Book Antiqua"/>
          <w:sz w:val="24"/>
          <w:szCs w:val="24"/>
        </w:rPr>
        <w:t xml:space="preserve"> (7 oz.) with water, and for the 2</w:t>
      </w:r>
      <w:r w:rsidR="003C4C2E" w:rsidRPr="0014527C">
        <w:rPr>
          <w:rFonts w:ascii="Book Antiqua" w:hAnsi="Book Antiqua"/>
          <w:sz w:val="24"/>
          <w:szCs w:val="24"/>
          <w:vertAlign w:val="superscript"/>
        </w:rPr>
        <w:t>nd</w:t>
      </w:r>
      <w:r w:rsidR="003C4C2E" w:rsidRPr="0014527C">
        <w:rPr>
          <w:rFonts w:ascii="Book Antiqua" w:hAnsi="Book Antiqua"/>
          <w:sz w:val="24"/>
          <w:szCs w:val="24"/>
        </w:rPr>
        <w:t xml:space="preserve"> boost </w:t>
      </w:r>
      <w:r w:rsidR="00DB1CEE" w:rsidRPr="0014527C">
        <w:rPr>
          <w:rFonts w:ascii="Book Antiqua" w:hAnsi="Book Antiqua"/>
          <w:sz w:val="24"/>
          <w:szCs w:val="24"/>
        </w:rPr>
        <w:t>89 m</w:t>
      </w:r>
      <w:r w:rsidR="00DB1CEE" w:rsidRPr="0014527C">
        <w:rPr>
          <w:rFonts w:ascii="Book Antiqua" w:hAnsi="Book Antiqua"/>
          <w:caps/>
          <w:sz w:val="24"/>
          <w:szCs w:val="24"/>
        </w:rPr>
        <w:t xml:space="preserve">l </w:t>
      </w:r>
      <w:r w:rsidR="00DB1CEE" w:rsidRPr="0014527C">
        <w:rPr>
          <w:rFonts w:ascii="Book Antiqua" w:hAnsi="Book Antiqua"/>
          <w:sz w:val="24"/>
          <w:szCs w:val="24"/>
        </w:rPr>
        <w:t>(</w:t>
      </w:r>
      <w:r w:rsidR="003C4C2E" w:rsidRPr="0014527C">
        <w:rPr>
          <w:rFonts w:ascii="Book Antiqua" w:hAnsi="Book Antiqua"/>
          <w:sz w:val="24"/>
          <w:szCs w:val="24"/>
        </w:rPr>
        <w:t>3 oz.</w:t>
      </w:r>
      <w:r w:rsidR="00DB1CEE" w:rsidRPr="0014527C">
        <w:rPr>
          <w:rFonts w:ascii="Book Antiqua" w:hAnsi="Book Antiqua"/>
          <w:sz w:val="24"/>
          <w:szCs w:val="24"/>
        </w:rPr>
        <w:t>)</w:t>
      </w:r>
      <w:r w:rsidR="003C4C2E" w:rsidRPr="0014527C">
        <w:rPr>
          <w:rFonts w:ascii="Book Antiqua" w:hAnsi="Book Antiqua"/>
          <w:sz w:val="24"/>
          <w:szCs w:val="24"/>
        </w:rPr>
        <w:t xml:space="preserve"> of OSS diluted to </w:t>
      </w:r>
      <w:r w:rsidR="00DB1CEE" w:rsidRPr="0014527C">
        <w:rPr>
          <w:rFonts w:ascii="Book Antiqua" w:hAnsi="Book Antiqua"/>
          <w:sz w:val="24"/>
          <w:szCs w:val="24"/>
        </w:rPr>
        <w:t>237 m</w:t>
      </w:r>
      <w:r w:rsidR="00DB1CEE" w:rsidRPr="00444F9D">
        <w:rPr>
          <w:rFonts w:ascii="Book Antiqua" w:hAnsi="Book Antiqua"/>
          <w:caps/>
          <w:sz w:val="24"/>
          <w:szCs w:val="24"/>
        </w:rPr>
        <w:t>l</w:t>
      </w:r>
      <w:r w:rsidR="00DB1CEE" w:rsidRPr="0014527C">
        <w:rPr>
          <w:rFonts w:ascii="Book Antiqua" w:hAnsi="Book Antiqua"/>
          <w:sz w:val="24"/>
          <w:szCs w:val="24"/>
        </w:rPr>
        <w:t xml:space="preserve"> (</w:t>
      </w:r>
      <w:r w:rsidR="003C4C2E" w:rsidRPr="0014527C">
        <w:rPr>
          <w:rFonts w:ascii="Book Antiqua" w:hAnsi="Book Antiqua"/>
          <w:sz w:val="24"/>
          <w:szCs w:val="24"/>
        </w:rPr>
        <w:t>8 oz.</w:t>
      </w:r>
      <w:r w:rsidR="00DB1CEE" w:rsidRPr="0014527C">
        <w:rPr>
          <w:rFonts w:ascii="Book Antiqua" w:hAnsi="Book Antiqua"/>
          <w:sz w:val="24"/>
          <w:szCs w:val="24"/>
        </w:rPr>
        <w:t xml:space="preserve">) </w:t>
      </w:r>
      <w:r w:rsidR="003C4C2E" w:rsidRPr="0014527C">
        <w:rPr>
          <w:rFonts w:ascii="Book Antiqua" w:hAnsi="Book Antiqua"/>
          <w:sz w:val="24"/>
          <w:szCs w:val="24"/>
        </w:rPr>
        <w:t>with water and 30 m</w:t>
      </w:r>
      <w:r w:rsidR="007D4726" w:rsidRPr="0014527C">
        <w:rPr>
          <w:rFonts w:ascii="Book Antiqua" w:hAnsi="Book Antiqua"/>
          <w:caps/>
          <w:sz w:val="24"/>
          <w:szCs w:val="24"/>
        </w:rPr>
        <w:t>l</w:t>
      </w:r>
      <w:r w:rsidR="003C4C2E" w:rsidRPr="0014527C">
        <w:rPr>
          <w:rFonts w:ascii="Book Antiqua" w:hAnsi="Book Antiqua"/>
          <w:sz w:val="24"/>
          <w:szCs w:val="24"/>
        </w:rPr>
        <w:t xml:space="preserve"> (1 oz.) of diatrizoate solution diluted to </w:t>
      </w:r>
      <w:r w:rsidR="007D4726" w:rsidRPr="0014527C">
        <w:rPr>
          <w:rFonts w:ascii="Book Antiqua" w:hAnsi="Book Antiqua"/>
          <w:sz w:val="24"/>
          <w:szCs w:val="24"/>
        </w:rPr>
        <w:t>89</w:t>
      </w:r>
      <w:r w:rsidR="003C4C2E" w:rsidRPr="0014527C">
        <w:rPr>
          <w:rFonts w:ascii="Book Antiqua" w:hAnsi="Book Antiqua"/>
          <w:sz w:val="24"/>
          <w:szCs w:val="24"/>
        </w:rPr>
        <w:t xml:space="preserve"> m</w:t>
      </w:r>
      <w:r w:rsidR="003C4C2E" w:rsidRPr="0014527C">
        <w:rPr>
          <w:rFonts w:ascii="Book Antiqua" w:hAnsi="Book Antiqua"/>
          <w:caps/>
          <w:sz w:val="24"/>
          <w:szCs w:val="24"/>
        </w:rPr>
        <w:t>l</w:t>
      </w:r>
      <w:r w:rsidR="003C4C2E" w:rsidRPr="0014527C">
        <w:rPr>
          <w:rFonts w:ascii="Book Antiqua" w:hAnsi="Book Antiqua"/>
          <w:sz w:val="24"/>
          <w:szCs w:val="24"/>
        </w:rPr>
        <w:t xml:space="preserve"> (3 oz.) with water. </w:t>
      </w:r>
      <w:r w:rsidR="006F7911" w:rsidRPr="0014527C">
        <w:rPr>
          <w:rFonts w:ascii="Book Antiqua" w:hAnsi="Book Antiqua"/>
          <w:sz w:val="24"/>
          <w:szCs w:val="24"/>
        </w:rPr>
        <w:t>For both the 1</w:t>
      </w:r>
      <w:r w:rsidR="006F7911" w:rsidRPr="0014527C">
        <w:rPr>
          <w:rFonts w:ascii="Book Antiqua" w:hAnsi="Book Antiqua"/>
          <w:sz w:val="24"/>
          <w:szCs w:val="24"/>
          <w:vertAlign w:val="superscript"/>
        </w:rPr>
        <w:t>st</w:t>
      </w:r>
      <w:r w:rsidR="006F7911" w:rsidRPr="0014527C">
        <w:rPr>
          <w:rFonts w:ascii="Book Antiqua" w:hAnsi="Book Antiqua"/>
          <w:sz w:val="24"/>
          <w:szCs w:val="24"/>
        </w:rPr>
        <w:t xml:space="preserve"> and 2</w:t>
      </w:r>
      <w:r w:rsidR="006F7911" w:rsidRPr="0014527C">
        <w:rPr>
          <w:rFonts w:ascii="Book Antiqua" w:hAnsi="Book Antiqua"/>
          <w:sz w:val="24"/>
          <w:szCs w:val="24"/>
          <w:vertAlign w:val="superscript"/>
        </w:rPr>
        <w:t>nd</w:t>
      </w:r>
      <w:r w:rsidR="005E3AD2" w:rsidRPr="0014527C">
        <w:rPr>
          <w:rFonts w:ascii="Book Antiqua" w:hAnsi="Book Antiqua"/>
          <w:sz w:val="24"/>
          <w:szCs w:val="24"/>
        </w:rPr>
        <w:t xml:space="preserve"> boosts, the Control regimen used </w:t>
      </w:r>
      <w:r w:rsidR="00DB1CEE" w:rsidRPr="0014527C">
        <w:rPr>
          <w:rFonts w:ascii="Book Antiqua" w:hAnsi="Book Antiqua"/>
          <w:sz w:val="24"/>
          <w:szCs w:val="24"/>
        </w:rPr>
        <w:t>89 m</w:t>
      </w:r>
      <w:r w:rsidR="00DB1CEE" w:rsidRPr="0014527C">
        <w:rPr>
          <w:rFonts w:ascii="Book Antiqua" w:hAnsi="Book Antiqua"/>
          <w:caps/>
          <w:sz w:val="24"/>
          <w:szCs w:val="24"/>
        </w:rPr>
        <w:t xml:space="preserve">l </w:t>
      </w:r>
      <w:r w:rsidR="00DB1CEE" w:rsidRPr="0014527C">
        <w:rPr>
          <w:rFonts w:ascii="Book Antiqua" w:hAnsi="Book Antiqua"/>
          <w:sz w:val="24"/>
          <w:szCs w:val="24"/>
        </w:rPr>
        <w:t>(</w:t>
      </w:r>
      <w:r w:rsidR="005E3AD2" w:rsidRPr="0014527C">
        <w:rPr>
          <w:rFonts w:ascii="Book Antiqua" w:hAnsi="Book Antiqua"/>
          <w:sz w:val="24"/>
          <w:szCs w:val="24"/>
        </w:rPr>
        <w:t>3 oz</w:t>
      </w:r>
      <w:r w:rsidR="00F4061E" w:rsidRPr="0014527C">
        <w:rPr>
          <w:rFonts w:ascii="Book Antiqua" w:hAnsi="Book Antiqua"/>
          <w:sz w:val="24"/>
          <w:szCs w:val="24"/>
        </w:rPr>
        <w:t>.</w:t>
      </w:r>
      <w:r w:rsidR="00DB1CEE" w:rsidRPr="0014527C">
        <w:rPr>
          <w:rFonts w:ascii="Book Antiqua" w:hAnsi="Book Antiqua"/>
          <w:sz w:val="24"/>
          <w:szCs w:val="24"/>
        </w:rPr>
        <w:t>)</w:t>
      </w:r>
      <w:r w:rsidR="005E3AD2" w:rsidRPr="0014527C">
        <w:rPr>
          <w:rFonts w:ascii="Book Antiqua" w:hAnsi="Book Antiqua"/>
          <w:sz w:val="24"/>
          <w:szCs w:val="24"/>
        </w:rPr>
        <w:t xml:space="preserve"> of OSS</w:t>
      </w:r>
      <w:r w:rsidR="001D5B4C" w:rsidRPr="0014527C">
        <w:rPr>
          <w:rFonts w:ascii="Book Antiqua" w:hAnsi="Book Antiqua"/>
          <w:sz w:val="24"/>
          <w:szCs w:val="24"/>
        </w:rPr>
        <w:t xml:space="preserve"> diluted to</w:t>
      </w:r>
      <w:r w:rsidR="00DB1CEE" w:rsidRPr="0014527C">
        <w:rPr>
          <w:rFonts w:ascii="Book Antiqua" w:hAnsi="Book Antiqua"/>
          <w:sz w:val="24"/>
          <w:szCs w:val="24"/>
        </w:rPr>
        <w:t xml:space="preserve"> 237 m</w:t>
      </w:r>
      <w:r w:rsidR="00DB1CEE" w:rsidRPr="0014527C">
        <w:rPr>
          <w:rFonts w:ascii="Book Antiqua" w:hAnsi="Book Antiqua"/>
          <w:caps/>
          <w:sz w:val="24"/>
          <w:szCs w:val="24"/>
        </w:rPr>
        <w:t>l</w:t>
      </w:r>
      <w:r w:rsidR="005E3AD2" w:rsidRPr="0014527C">
        <w:rPr>
          <w:rFonts w:ascii="Book Antiqua" w:hAnsi="Book Antiqua"/>
          <w:sz w:val="24"/>
          <w:szCs w:val="24"/>
        </w:rPr>
        <w:t xml:space="preserve"> </w:t>
      </w:r>
      <w:r w:rsidR="00DB1CEE" w:rsidRPr="0014527C">
        <w:rPr>
          <w:rFonts w:ascii="Book Antiqua" w:hAnsi="Book Antiqua"/>
          <w:sz w:val="24"/>
          <w:szCs w:val="24"/>
        </w:rPr>
        <w:t>(</w:t>
      </w:r>
      <w:r w:rsidR="005E3AD2" w:rsidRPr="0014527C">
        <w:rPr>
          <w:rFonts w:ascii="Book Antiqua" w:hAnsi="Book Antiqua"/>
          <w:sz w:val="24"/>
          <w:szCs w:val="24"/>
        </w:rPr>
        <w:t>8 oz</w:t>
      </w:r>
      <w:r w:rsidR="00F4061E" w:rsidRPr="0014527C">
        <w:rPr>
          <w:rFonts w:ascii="Book Antiqua" w:hAnsi="Book Antiqua"/>
          <w:sz w:val="24"/>
          <w:szCs w:val="24"/>
        </w:rPr>
        <w:t>.</w:t>
      </w:r>
      <w:r w:rsidR="00DB1CEE" w:rsidRPr="0014527C">
        <w:rPr>
          <w:rFonts w:ascii="Book Antiqua" w:hAnsi="Book Antiqua"/>
          <w:sz w:val="24"/>
          <w:szCs w:val="24"/>
        </w:rPr>
        <w:t>)</w:t>
      </w:r>
      <w:r w:rsidR="00C329BC" w:rsidRPr="0014527C">
        <w:rPr>
          <w:rFonts w:ascii="Book Antiqua" w:hAnsi="Book Antiqua"/>
          <w:sz w:val="24"/>
          <w:szCs w:val="24"/>
        </w:rPr>
        <w:t xml:space="preserve"> </w:t>
      </w:r>
      <w:r w:rsidR="001D5B4C" w:rsidRPr="0014527C">
        <w:rPr>
          <w:rFonts w:ascii="Book Antiqua" w:hAnsi="Book Antiqua"/>
          <w:sz w:val="24"/>
          <w:szCs w:val="24"/>
        </w:rPr>
        <w:t xml:space="preserve">with </w:t>
      </w:r>
      <w:r w:rsidR="006F7911" w:rsidRPr="0014527C">
        <w:rPr>
          <w:rFonts w:ascii="Book Antiqua" w:hAnsi="Book Antiqua"/>
          <w:sz w:val="24"/>
          <w:szCs w:val="24"/>
        </w:rPr>
        <w:t xml:space="preserve">water. </w:t>
      </w:r>
      <w:r w:rsidR="00C60638" w:rsidRPr="0014527C">
        <w:rPr>
          <w:rFonts w:ascii="Book Antiqua" w:hAnsi="Book Antiqua"/>
          <w:sz w:val="24"/>
          <w:szCs w:val="24"/>
        </w:rPr>
        <w:t xml:space="preserve">Subjects in both study arms drank at least </w:t>
      </w:r>
      <w:r w:rsidR="007D4726" w:rsidRPr="0014527C">
        <w:rPr>
          <w:rFonts w:ascii="Book Antiqua" w:hAnsi="Book Antiqua"/>
          <w:sz w:val="24"/>
          <w:szCs w:val="24"/>
        </w:rPr>
        <w:t>946 m</w:t>
      </w:r>
      <w:r w:rsidR="007D4726" w:rsidRPr="00444F9D">
        <w:rPr>
          <w:rFonts w:ascii="Book Antiqua" w:hAnsi="Book Antiqua"/>
          <w:caps/>
          <w:sz w:val="24"/>
          <w:szCs w:val="24"/>
        </w:rPr>
        <w:t>l</w:t>
      </w:r>
      <w:r w:rsidR="007D4726" w:rsidRPr="0014527C">
        <w:rPr>
          <w:rFonts w:ascii="Book Antiqua" w:hAnsi="Book Antiqua"/>
          <w:sz w:val="24"/>
          <w:szCs w:val="24"/>
        </w:rPr>
        <w:t xml:space="preserve"> (32 oz.) </w:t>
      </w:r>
      <w:r w:rsidR="00C60638" w:rsidRPr="0014527C">
        <w:rPr>
          <w:rFonts w:ascii="Book Antiqua" w:hAnsi="Book Antiqua"/>
          <w:sz w:val="24"/>
          <w:szCs w:val="24"/>
        </w:rPr>
        <w:t>of water with the first and second boosts.</w:t>
      </w:r>
      <w:r w:rsidR="00C60638" w:rsidRPr="0014527C">
        <w:rPr>
          <w:rFonts w:ascii="Book Antiqua" w:hAnsi="Book Antiqua"/>
          <w:b/>
          <w:sz w:val="24"/>
          <w:szCs w:val="24"/>
        </w:rPr>
        <w:t xml:space="preserve"> </w:t>
      </w:r>
    </w:p>
    <w:p w14:paraId="10FE1FD4" w14:textId="69EC45B1" w:rsidR="006F7911" w:rsidRPr="0014527C" w:rsidRDefault="006F7911" w:rsidP="003B0611">
      <w:pPr>
        <w:snapToGrid w:val="0"/>
        <w:spacing w:after="0" w:line="360" w:lineRule="auto"/>
        <w:ind w:firstLineChars="100" w:firstLine="240"/>
        <w:jc w:val="both"/>
        <w:rPr>
          <w:rFonts w:ascii="Book Antiqua" w:hAnsi="Book Antiqua"/>
          <w:b/>
          <w:sz w:val="24"/>
          <w:szCs w:val="24"/>
        </w:rPr>
      </w:pPr>
      <w:r w:rsidRPr="0014527C">
        <w:rPr>
          <w:rFonts w:ascii="Book Antiqua" w:hAnsi="Book Antiqua"/>
          <w:sz w:val="24"/>
          <w:szCs w:val="24"/>
        </w:rPr>
        <w:t>Two hours after the 2</w:t>
      </w:r>
      <w:r w:rsidRPr="0014527C">
        <w:rPr>
          <w:rFonts w:ascii="Book Antiqua" w:hAnsi="Book Antiqua"/>
          <w:sz w:val="24"/>
          <w:szCs w:val="24"/>
          <w:vertAlign w:val="superscript"/>
        </w:rPr>
        <w:t>nd</w:t>
      </w:r>
      <w:r w:rsidRPr="0014527C">
        <w:rPr>
          <w:rFonts w:ascii="Book Antiqua" w:hAnsi="Book Antiqua"/>
          <w:sz w:val="24"/>
          <w:szCs w:val="24"/>
        </w:rPr>
        <w:t xml:space="preserve"> boost, if the capsule had not been excreted, subjects in both study arms received a 3</w:t>
      </w:r>
      <w:r w:rsidRPr="0014527C">
        <w:rPr>
          <w:rFonts w:ascii="Book Antiqua" w:hAnsi="Book Antiqua"/>
          <w:sz w:val="24"/>
          <w:szCs w:val="24"/>
          <w:vertAlign w:val="superscript"/>
        </w:rPr>
        <w:t>rd</w:t>
      </w:r>
      <w:r w:rsidRPr="0014527C">
        <w:rPr>
          <w:rFonts w:ascii="Book Antiqua" w:hAnsi="Book Antiqua"/>
          <w:sz w:val="24"/>
          <w:szCs w:val="24"/>
        </w:rPr>
        <w:t xml:space="preserve"> boost consisting of a 10 mg bisacodyl suppository. </w:t>
      </w:r>
      <w:r w:rsidR="00983031" w:rsidRPr="0014527C">
        <w:rPr>
          <w:rFonts w:ascii="Book Antiqua" w:hAnsi="Book Antiqua"/>
          <w:sz w:val="24"/>
          <w:szCs w:val="24"/>
        </w:rPr>
        <w:t xml:space="preserve">Diet </w:t>
      </w:r>
      <w:r w:rsidRPr="0014527C">
        <w:rPr>
          <w:rFonts w:ascii="Book Antiqua" w:hAnsi="Book Antiqua"/>
          <w:sz w:val="24"/>
          <w:szCs w:val="24"/>
        </w:rPr>
        <w:t>was</w:t>
      </w:r>
      <w:r w:rsidR="00A671C2" w:rsidRPr="0014527C">
        <w:rPr>
          <w:rFonts w:ascii="Book Antiqua" w:hAnsi="Book Antiqua"/>
          <w:sz w:val="24"/>
          <w:szCs w:val="24"/>
        </w:rPr>
        <w:t xml:space="preserve"> identical for </w:t>
      </w:r>
      <w:r w:rsidRPr="0014527C">
        <w:rPr>
          <w:rFonts w:ascii="Book Antiqua" w:hAnsi="Book Antiqua"/>
          <w:sz w:val="24"/>
          <w:szCs w:val="24"/>
        </w:rPr>
        <w:t>subjects</w:t>
      </w:r>
      <w:r w:rsidR="00A671C2" w:rsidRPr="0014527C">
        <w:rPr>
          <w:rFonts w:ascii="Book Antiqua" w:hAnsi="Book Antiqua"/>
          <w:sz w:val="24"/>
          <w:szCs w:val="24"/>
        </w:rPr>
        <w:t xml:space="preserve"> in both study arms</w:t>
      </w:r>
      <w:r w:rsidR="006E1E78" w:rsidRPr="0014527C">
        <w:rPr>
          <w:rFonts w:ascii="Book Antiqua" w:hAnsi="Book Antiqua"/>
          <w:sz w:val="24"/>
          <w:szCs w:val="24"/>
        </w:rPr>
        <w:t>.</w:t>
      </w:r>
      <w:r w:rsidR="00F41CB8" w:rsidRPr="0014527C">
        <w:rPr>
          <w:rFonts w:ascii="Book Antiqua" w:hAnsi="Book Antiqua"/>
          <w:sz w:val="24"/>
          <w:szCs w:val="24"/>
        </w:rPr>
        <w:t xml:space="preserve"> </w:t>
      </w:r>
    </w:p>
    <w:p w14:paraId="0968802E" w14:textId="77777777" w:rsidR="003B0611" w:rsidRPr="0014527C" w:rsidRDefault="003B0611" w:rsidP="003549EB">
      <w:pPr>
        <w:snapToGrid w:val="0"/>
        <w:spacing w:after="0" w:line="360" w:lineRule="auto"/>
        <w:jc w:val="both"/>
        <w:rPr>
          <w:rFonts w:ascii="Book Antiqua" w:hAnsi="Book Antiqua"/>
          <w:b/>
          <w:i/>
          <w:sz w:val="24"/>
          <w:szCs w:val="24"/>
          <w:lang w:eastAsia="zh-CN"/>
        </w:rPr>
      </w:pPr>
    </w:p>
    <w:p w14:paraId="0017BC9F" w14:textId="77777777"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Safety</w:t>
      </w:r>
    </w:p>
    <w:p w14:paraId="29ABC082" w14:textId="6320BD2D"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Adverse events </w:t>
      </w:r>
      <w:r w:rsidR="005D692E" w:rsidRPr="0014527C">
        <w:rPr>
          <w:rFonts w:ascii="Book Antiqua" w:hAnsi="Book Antiqua"/>
          <w:sz w:val="24"/>
          <w:szCs w:val="24"/>
        </w:rPr>
        <w:t>were recorded throughout the CCE</w:t>
      </w:r>
      <w:r w:rsidRPr="0014527C">
        <w:rPr>
          <w:rFonts w:ascii="Book Antiqua" w:hAnsi="Book Antiqua"/>
          <w:sz w:val="24"/>
          <w:szCs w:val="24"/>
        </w:rPr>
        <w:t xml:space="preserve"> preparation regimen. Subjects were called 5-9 d</w:t>
      </w:r>
      <w:r w:rsidR="003B0611" w:rsidRPr="0014527C">
        <w:rPr>
          <w:rFonts w:ascii="Book Antiqua" w:hAnsi="Book Antiqua"/>
          <w:sz w:val="24"/>
          <w:szCs w:val="24"/>
          <w:lang w:eastAsia="zh-CN"/>
        </w:rPr>
        <w:t xml:space="preserve"> </w:t>
      </w:r>
      <w:r w:rsidRPr="0014527C">
        <w:rPr>
          <w:rFonts w:ascii="Book Antiqua" w:hAnsi="Book Antiqua"/>
          <w:sz w:val="24"/>
          <w:szCs w:val="24"/>
        </w:rPr>
        <w:t>after completion of the capsule procedure to confirm capsule excretion and record any additional adverse events. Adverse events were classified as seriou</w:t>
      </w:r>
      <w:r w:rsidR="007B17C9" w:rsidRPr="0014527C">
        <w:rPr>
          <w:rFonts w:ascii="Book Antiqua" w:hAnsi="Book Antiqua"/>
          <w:sz w:val="24"/>
          <w:szCs w:val="24"/>
        </w:rPr>
        <w:t>s</w:t>
      </w:r>
      <w:r w:rsidRPr="0014527C">
        <w:rPr>
          <w:rFonts w:ascii="Book Antiqua" w:hAnsi="Book Antiqua"/>
          <w:sz w:val="24"/>
          <w:szCs w:val="24"/>
        </w:rPr>
        <w:t xml:space="preserve"> or non-serious. Non-serious adverse events were characterized and </w:t>
      </w:r>
      <w:r w:rsidR="005D692E" w:rsidRPr="0014527C">
        <w:rPr>
          <w:rFonts w:ascii="Book Antiqua" w:hAnsi="Book Antiqua"/>
          <w:sz w:val="24"/>
          <w:szCs w:val="24"/>
        </w:rPr>
        <w:t xml:space="preserve">then </w:t>
      </w:r>
      <w:r w:rsidR="003A59C4" w:rsidRPr="0014527C">
        <w:rPr>
          <w:rFonts w:ascii="Book Antiqua" w:hAnsi="Book Antiqua"/>
          <w:sz w:val="24"/>
          <w:szCs w:val="24"/>
        </w:rPr>
        <w:t>classified as mild, moderate</w:t>
      </w:r>
      <w:r w:rsidR="007B17C9" w:rsidRPr="0014527C">
        <w:rPr>
          <w:rFonts w:ascii="Book Antiqua" w:hAnsi="Book Antiqua"/>
          <w:sz w:val="24"/>
          <w:szCs w:val="24"/>
        </w:rPr>
        <w:t>, or severe</w:t>
      </w:r>
      <w:r w:rsidRPr="0014527C">
        <w:rPr>
          <w:rFonts w:ascii="Book Antiqua" w:hAnsi="Book Antiqua"/>
          <w:sz w:val="24"/>
          <w:szCs w:val="24"/>
        </w:rPr>
        <w:t xml:space="preserve">. </w:t>
      </w:r>
    </w:p>
    <w:p w14:paraId="7A065C4F" w14:textId="77777777" w:rsidR="003B0611" w:rsidRPr="0014527C" w:rsidRDefault="003B0611" w:rsidP="003549EB">
      <w:pPr>
        <w:snapToGrid w:val="0"/>
        <w:spacing w:after="0" w:line="360" w:lineRule="auto"/>
        <w:jc w:val="both"/>
        <w:rPr>
          <w:rFonts w:ascii="Book Antiqua" w:hAnsi="Book Antiqua"/>
          <w:b/>
          <w:i/>
          <w:sz w:val="24"/>
          <w:szCs w:val="24"/>
          <w:lang w:eastAsia="zh-CN"/>
        </w:rPr>
      </w:pPr>
    </w:p>
    <w:p w14:paraId="3D04FD2A" w14:textId="40A8D6A1" w:rsidR="006F7911" w:rsidRPr="0014527C" w:rsidRDefault="003338FF"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Comparison of Study and Control</w:t>
      </w:r>
      <w:r w:rsidR="006F7911" w:rsidRPr="0014527C">
        <w:rPr>
          <w:rFonts w:ascii="Book Antiqua" w:hAnsi="Book Antiqua"/>
          <w:b/>
          <w:i/>
          <w:sz w:val="24"/>
          <w:szCs w:val="24"/>
        </w:rPr>
        <w:t xml:space="preserve"> regimens with historic comparators</w:t>
      </w:r>
    </w:p>
    <w:p w14:paraId="6295B694" w14:textId="3F37D4A7" w:rsidR="00613697" w:rsidRPr="0014527C" w:rsidRDefault="006455E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Preparation adequacy, </w:t>
      </w:r>
      <w:r w:rsidR="00613697" w:rsidRPr="0014527C">
        <w:rPr>
          <w:rFonts w:ascii="Book Antiqua" w:hAnsi="Book Antiqua"/>
          <w:sz w:val="24"/>
          <w:szCs w:val="24"/>
        </w:rPr>
        <w:t>CCE</w:t>
      </w:r>
      <w:r w:rsidR="006F7911" w:rsidRPr="0014527C">
        <w:rPr>
          <w:rFonts w:ascii="Book Antiqua" w:hAnsi="Book Antiqua"/>
          <w:sz w:val="24"/>
          <w:szCs w:val="24"/>
        </w:rPr>
        <w:t xml:space="preserve"> completion, capsule transit times, and polyp detection were compared between the</w:t>
      </w:r>
      <w:r w:rsidR="000C3680" w:rsidRPr="0014527C">
        <w:rPr>
          <w:rFonts w:ascii="Book Antiqua" w:hAnsi="Book Antiqua"/>
          <w:sz w:val="24"/>
          <w:szCs w:val="24"/>
        </w:rPr>
        <w:t xml:space="preserve"> Study and Control regimens </w:t>
      </w:r>
      <w:r w:rsidR="006F7911" w:rsidRPr="0014527C">
        <w:rPr>
          <w:rFonts w:ascii="Book Antiqua" w:hAnsi="Book Antiqua"/>
          <w:sz w:val="24"/>
          <w:szCs w:val="24"/>
        </w:rPr>
        <w:t>and similar re</w:t>
      </w:r>
      <w:r w:rsidR="007E4F9E" w:rsidRPr="0014527C">
        <w:rPr>
          <w:rFonts w:ascii="Book Antiqua" w:hAnsi="Book Antiqua"/>
          <w:sz w:val="24"/>
          <w:szCs w:val="24"/>
        </w:rPr>
        <w:t>gimens used in two published CCE</w:t>
      </w:r>
      <w:r w:rsidR="006F7911" w:rsidRPr="0014527C">
        <w:rPr>
          <w:rFonts w:ascii="Book Antiqua" w:hAnsi="Book Antiqua"/>
          <w:sz w:val="24"/>
          <w:szCs w:val="24"/>
        </w:rPr>
        <w:t xml:space="preserve"> studies</w:t>
      </w:r>
      <w:r w:rsidR="003B0611" w:rsidRPr="0014527C">
        <w:rPr>
          <w:rFonts w:ascii="Book Antiqua" w:hAnsi="Book Antiqua"/>
          <w:sz w:val="24"/>
          <w:szCs w:val="24"/>
          <w:vertAlign w:val="superscript"/>
          <w:lang w:eastAsia="zh-CN"/>
        </w:rPr>
        <w:t>[</w:t>
      </w:r>
      <w:r w:rsidR="003B0611" w:rsidRPr="0014527C">
        <w:rPr>
          <w:rFonts w:ascii="Book Antiqua" w:hAnsi="Book Antiqua"/>
          <w:sz w:val="24"/>
          <w:szCs w:val="24"/>
          <w:vertAlign w:val="superscript"/>
        </w:rPr>
        <w:fldChar w:fldCharType="begin">
          <w:fldData xml:space="preserve">PEVuZE5vdGU+PENpdGU+PEF1dGhvcj5TcGFkYTwvQXV0aG9yPjxZZWFyPjIwMTU8L1llYXI+PFJl
Y051bT4yNDg8L1JlY051bT48RGlzcGxheVRleHQ+PHN0eWxlIGZhY2U9InN1cGVyc2NyaXB0Ij4x
LDE1PC9zdHlsZT48L0Rpc3BsYXlUZXh0PjxyZWNvcmQ+PHJlYy1udW1iZXI+MjQ4PC9yZWMtbnVt
YmVyPjxmb3JlaWduLWtleXM+PGtleSBhcHA9IkVOIiBkYi1pZD0id3BhdHcyeDA1eDB4ZDBlZnA5
YjVwdHJ2ZHp4enc5cnRycjJkIiB0aW1lc3RhbXA9IjE0OTM5MjE0MzIiPjI0ODwva2V5PjwvZm9y
ZWlnbi1rZXlzPjxyZWYtdHlwZSBuYW1lPSJKb3VybmFsIEFydGljbGUiPjE3PC9yZWYtdHlwZT48
Y29udHJpYnV0b3JzPjxhdXRob3JzPjxhdXRob3I+U3BhZGEsIEMuPC9hdXRob3I+PGF1dGhvcj5I
YXNzYW4sIEMuPC9hdXRob3I+PGF1dGhvcj5CYXJiYXJvLCBCLjwvYXV0aG9yPjxhdXRob3I+SWFm
cmF0ZSwgRi48L2F1dGhvcj48YXV0aG9yPkNlc2FybywgUC48L2F1dGhvcj48YXV0aG9yPlBldHJ1
enppZWxsbywgTC48L2F1dGhvcj48YXV0aG9yPk1pbmVsbGkgR3JhemlvbGksIEwuPC9hdXRob3I+
PGF1dGhvcj5TZW5vcmUsIEMuPC9hdXRob3I+PGF1dGhvcj5Ccml6aSwgRy48L2F1dGhvcj48YXV0
aG9yPkNvc3RhbWFnbmEsIEkuPC9hdXRob3I+PGF1dGhvcj5BbHZhcm8sIEcuPC9hdXRob3I+PGF1
dGhvcj5JYW5uaXR0aSwgTS48L2F1dGhvcj48YXV0aG9yPlNhbHNhbm8sIE0uPC9hdXRob3I+PGF1
dGhvcj5DaW9saW5hLCBNLjwvYXV0aG9yPjxhdXRob3I+TGFnaGksIEEuPC9hdXRob3I+PGF1dGhv
cj5Cb25vbW8sIEwuPC9hdXRob3I+PGF1dGhvcj5Db3N0YW1hZ25hLCBHLjwvYXV0aG9yPjwvYXV0
aG9ycz48L2NvbnRyaWJ1dG9ycz48YXV0aC1hZGRyZXNzPkRpZ2VzdGl2ZSBFbmRvc2NvcHkgVW5p
dCwgQ2F0aG9saWMgVW5pdmVyc2l0eSwgUm9tZSwgSXRhbHkuJiN4RDtEZXBhcnRtZW50IG9mIEJp
b2ltYWdpbmcgYW5kIFJhZGlvbG9naWNhbCBTY2llbmNlcywgQ2F0aG9saWMgVW5pdmVyc2l0eSwg
Um9tZSwgSXRhbHkuJiN4RDtEZXBhcnRtZW50IG9mIFJhZGlvbG9naWNhbCBTY2llbmNlcywgT25j
b2xvZ3kgYW5kIFBhdGhvbG9neSwgU2FwaWVuemEgVW5pdmVyc2l0eSwgUm9tZSwgSXRhbHkuJiN4
RDtFcGlkZW1pb2xvZ2lhIGRlaSBUdW1vcmkgSUksIEFPVSBTIEdpb3Zhbm5pIEJhdHRpc3RhLUNQ
TyBQaWVtb250ZSBUb3Jpbm8sIFRvcmlubywgSXRhbHkuPC9hdXRoLWFkZHJlc3M+PHRpdGxlcz48
dGl0bGU+Q29sb24gY2Fwc3VsZSB2ZXJzdXMgQ1QgY29sb25vZ3JhcGh5IGluIHBhdGllbnRzIHdp
dGggaW5jb21wbGV0ZSBjb2xvbm9zY29weTogYSBwcm9zcGVjdGl2ZSwgY29tcGFyYXRpdmUgdHJp
YWw8L3RpdGxlPjxzZWNvbmRhcnktdGl0bGU+R3V0PC9zZWNvbmRhcnktdGl0bGU+PGFsdC10aXRs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cmlvZGljYWw+PHBhZ2VzPjI3Mi04MTwvcGFnZXM+PHZvbHVtZT42NDwvdm9sdW1lPjxudW1iZXI+
MjwvbnVtYmVyPjxrZXl3b3Jkcz48a2V5d29yZD5BZHVsdDwva2V5d29yZD48a2V5d29yZD5BZ2Vk
PC9rZXl3b3JkPjxrZXl3b3JkPkNhcHN1bGUgRW5kb3Njb3B5L2FkdmVyc2UgZWZmZWN0cy8qbWV0
aG9kczwva2V5d29yZD48a2V5d29yZD5Db2xvbmljIFBvbHlwcy8qZGlhZ25vc2lzL3BhdGhvbG9n
eTwva2V5d29yZD48a2V5d29yZD5Db2xvbm9ncmFwaHksIENvbXB1dGVkIFRvbW9ncmFwaGljL2Fk
dmVyc2UgZWZmZWN0cy8qbWV0aG9kczwva2V5d29yZD48a2V5d29yZD5Db2xvbm9zY29weS9hZHZl
cnNlIGVmZmVjdHMvKm1ldGhvZHM8L2tleXdvcmQ+PGtleXdvcmQ+Q29sb3JlY3RhbCBOZW9wbGFz
bXMvKmRpYWdub3Npcy9wYXRob2xvZ3k8L2tleXdvcmQ+PGtleXdvcmQ+RmFsc2UgUG9zaXRpdmUg
UmVhY3Rpb25zPC9rZXl3b3JkPjxrZXl3b3JkPkZlbWFsZTwva2V5d29yZD48a2V5d29yZD5Gb2xs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ZXM8L2tleXdvcmQ+PGtleXdvcmQ+U2luZ2xlLUJsaW5kIE1ldGhvZDwva2V5d29yZD48L2tleXdv
cmRzPjxkYXRlcz48eWVhcj4yMDE1PC95ZWFyPjxwdWItZGF0ZXM+PGRhdGU+RmViPC9kYXRlPjwv
cHViLWRhdGVzPjwvZGF0ZXM+PGlzYm4+MTQ2OC0zMjg4IChFbGVjdHJvbmljKSYjeEQ7MDAxNy01
NzQ5IChMaW5raW5nKTwvaXNibj48YWNjZXNzaW9uLW51bT4yNDk2NDMxNzwvYWNjZXNzaW9uLW51
bT48dXJscz48cmVsYXRlZC11cmxzPjx1cmw+aHR0cDovL3d3dy5uY2JpLm5sbS5uaWguZ292L3B1
Ym1lZC8yNDk2NDMxNzwvdXJsPjwvcmVsYXRlZC11cmxzPjwvdXJscz48ZWxlY3Ryb25pYy1yZXNv
dXJjZS1udW0+MTAuMTEzNi9ndXRqbmwtMjAxMy0zMDY1NTA8L2VsZWN0cm9uaWMtcmVzb3VyY2Ut
bnVtPjwvcmVjb3JkPjwvQ2l0ZT48Q2l0ZT48QXV0aG9yPlJleDwvQXV0aG9yPjxZZWFyPjIwMTU8
L1llYXI+PFJlY051bT4yMDc8L1JlY051bT48cmVjb3JkPjxyZWMtbnVtYmVyPjIwNzwvcmVjLW51
bWJlcj48Zm9yZWlnbi1rZXlzPjxrZXkgYXBwPSJFTiIgZGItaWQ9IndwYXR3MngwNXgweGQwZWZw
OWI1cHRydmR6eHp3OXJ0cnIyZCIgdGltZXN0YW1wPSIxNDkzOTE5OTI2Ij4yMDc8L2tleT48L2Zv
cmVpZ24ta2V5cz48cmVmLXR5cGUgbmFtZT0iSm91cm5hbCBBcnRpY2xlIj4xNzwvcmVmLXR5cGU+
PGNvbnRyaWJ1dG9ycz48YXV0aG9ycz48YXV0aG9yPlJleCwgRC4gSy48L2F1dGhvcj48YXV0aG9y
PkFkbGVyLCBTLiBOLjwvYXV0aG9yPjxhdXRob3I+QWlzZW5iZXJnLCBKLjwvYXV0aG9yPjxhdXRo
b3I+QnVyY2gsIFcuIEMuLCBKci48L2F1dGhvcj48YXV0aG9yPkNhcnJldGVybywgQy48L2F1dGhv
cj48YXV0aG9yPkNob3dlcnMsIFkuPC9hdXRob3I+PGF1dGhvcj5GZWluLCBTLiBBLjwvYXV0aG9y
PjxhdXRob3I+RmVybiwgUy4gRS48L2F1dGhvcj48YXV0aG9yPkZlcm5hbmRlei1VcmllbiBTYWlu
eiwgSS48L2F1dGhvcj48YXV0aG9yPkZpY2gsIEEuPC9hdXRob3I+PGF1dGhvcj5HYWwsIEUuPC9h
dXRob3I+PGF1dGhvcj5Ib3JsYW5kZXIsIEouIEMuLCBTci48L2F1dGhvcj48YXV0aG9yPklzYWFj
cywgSy4gTC48L2F1dGhvcj48YXV0aG9yPkthcml2LCBSLjwvYXV0aG9yPjxhdXRob3I+TGFoYXQs
IEEuPC9hdXRob3I+PGF1dGhvcj5MZXVuZywgVy4gSy48L2F1dGhvcj48YXV0aG9yPk1hbGlrLCBQ
LiBSLjwvYXV0aG9yPjxhdXRob3I+TW9yZ2FuLCBELjwvYXV0aG9yPjxhdXRob3I+UGFwYWdlb3Jn
aW91LCBOLjwvYXV0aG9yPjxhdXRob3I+Um9tZW8sIEQuIFAuPC9hdXRob3I+PGF1dGhvcj5TaGFo
LCBTLiBTLjwvYXV0aG9yPjxhdXRob3I+V2F0ZXJtYW4sIE0uPC9hdXRob3I+PC9hdXRob3JzPjwv
Y29udHJpYnV0b3JzPjxhdXRoLWFkZHJlc3M+RGVwYXJ0bWVudCBvZiBNZWRpY2luZSwgRGl2aXNp
b24gb2YgR2FzdHJvZW50ZXJvbG9neS9IZXBhdG9sb2d5LCBJbmRpYW5hIFVuaXZlcnNpdHkgSG9z
cGl0YWwsIEluZGlhbmFwb2xpcywgSW5kaWFuYS4gRWxlY3Ryb25pYyBhZGRyZXNzOiBkcmV4QGl1
cHVpLmVkdS4mI3hEO0RpZ2VzdGl2ZSBEaXNlYXNlcyBJbnN0aXR1dGUsIFNoYWFyZSBaZWRlayBN
ZWRpY2FsIENlbnRlciwgSmVydXNhbGVtLCBJc3JhZWwuJiN4RDtEaXZpc2lvbiBvZiBHYXN0cm9l
bnRlcm9sb2d5LCBJY2FobiBTY2hvb2wgb2YgTWVkaWNpbmUgYXQgTW91bnQgU2luYWksIE5ldyBZ
b3JrLCBOZXcgWW9yay4mI3hEO0ZyYW5rbGluIEdhc3Ryb2VudGVyb2xvZ3ksIFBMTEMsIEZyYW5r
bGluLCBUZW5uZXNzZWUuJiN4RDtEZXBhcnRhbWVudG8gZGUgRGlnZXN0aXZvIENsaW5pY2EgVW5p
dmVyc2lkYWQgZGUgTmF2YXJyYSwgUGFtcGxvbmEsIFNwYWluLiYjeEQ7RGl2aXNpb24gb2YgSW50
ZXJuYWwgTWVkaWNpbmUsIEdhc3Ryb2VudGVyb2xvZ3kgSW5zdGl0dXRlLCBSYW1iYW0gSGVhbHRo
IENhcmUgQ2FtcHVzLCBIYWlmYSwgSXNyYWVsLiYjeEQ7UGFzYWRlbmEgR2FzdHJvZW50ZXJvbG9n
eSBBc3NvY2lhdGVzLCBQQSwgUGFzYWRlbmEsIFRleGFzLiYjeEQ7U3BlY2lhbGlzdHMgaW4gR2Fz
dHJvZW50ZXJvbG9neSwgQ3JldmUgQ29ldXIsIE1pc3NvdXJpLiYjeEQ7RGVwYXJ0bWVudCBvZiBH
YXN0cm9lbnRlcm9sb2d5LCBTZXJ2aWNpbyBkZSBEaWdlc3Rpdm8sIEhvc3BpdGFsIGRlIE5hdmFy
cmEsIFBhbXBsb25hLCBTcGFpbi4mI3hEO0RlcGFydG1lbnQgb2YgR2FzdHJvZW50ZXJvbG9neSBh
bmQgSGVwYXRvbG9neSwgU29yb2thIFVuaXZlcnNpdHkgTWVkaWNhbCBDZW50ZXIsIEJlZXItU2hl
dmEsIElzcmFlbC4mI3hEO0dhc3Ryb2VudGVyb2xvZ3kgRGVwYXJ0bWVudCwgUmFiaW4gTWVkaWNh
bCBDZW50ZXIsIEJlaWxpbnNvbiBIb3NwaXRhbCwgUGV0YWgtVGlrdmEsIElzcmFlbC4mI3hEO0xv
dWlzdmlsbGUgR2FzdHJvZW50ZXJvbG9neSBBc3NvY2lhdGVzLCBQTExDLCBMb3VzaXZpbGxlLCBL
ZW50dWNreS4mI3hEO0RlcGFydG1lbnQgb2YgTWVkaWNpbmUsIERpdmlzaW9uIG9mIEdhc3Ryb2Vu
dGVyb2xvZ3kgYW5kIEhlcGF0b2xvZ3ksIFVuaXZlcnNpdHkgb2YgTm9ydGggQ2Fyb2xpbmEsIENo
YXBlbCBIaWxsLCBOb3J0aCBDYXJvbGluYS4mI3hEO1RoZSBSZXNlYXJjaCBDZW50ZXIgZm9yIERp
Z2VzdGl2ZSBUcmFjdCBhbmQgTGl2ZXIgRGlzZWFzZXMsIFRoZSBUZWwtQXZpdiBTb3VyYXNreSBN
ZWRpY2FsIENlbnRlciwgVGVsLUF2aXYsIElzcmFlbC4mI3hEO0RlcGFydG1lbnQgb2YgR2FzdHJv
ZW50ZXJvbG9neSwgQ2hhaW0gU2hlYmEgTWVkaWNhbCBDZW50ZXIsIFRlbC1IYXNob21lciwgSXNy
YWVsLiYjeEQ7RGVwYXJ0bWVudCBvZiBNZWRpY2luZSwgRGl2aXNpb24gb2YgR2FzdHJvZW50ZXJv
bG9neSAmYW1wOyBIZXBhdG9sb2d5LCBEZXBhcnRtZW50IG9mIE1lZGljaW5lLCBVbml2ZXJzaXR5
IG9mIEhvbmcgS29uZywgSG9uZyBLb25nLCBDaGluYS4mI3hEO0dhc3Ryb2VudGVyb2xvZ3kgQXNz
b2NpYXRlcyBvZiBUaWRld2F0ZXIsIFBDLCBDaGVzYXBlYWtlLCBWaXJnaW5pYS4mI3hEO0RlcGFy
dG1lbnQgb2YgTWVkaWNpbmUsIERpdmlzaW9uIG9mIEdhc3Ryb2VudGVyb2xvZ3ksIEhlcGF0b2xv
Z3ksIGFuZCBOdXRyaXRpb24sIFZhbmRlcmJpbHQgSW5zdGl0dXRlIGZvciBHbG9iYWwgSGVhbHRo
LCBWYW5kZXJiaWx0IFVuaXZlcnNpdHksIE5hc2h2aWxsZSwgVGVubmVzc2VlLiYjeEQ7RGVwYXJ0
bWVudCBvZiBHYXN0cm9lbnRlcm9sb2d5IGFuZCBIZXBhdG9sb2d5LCBTaGViYSBNZWRpY2FsIENl
bnRlciBUZWwgSGFzaG9tZXIsIFJhbWF0IEdhbiwgSXNyYWVsLiYjeEQ7RGF5dG9uIEdhc3Ryb2Vu
dGVyb2xvZ3ksIEluYywgQmVhdmVyY3JlZWssIE9oaW8uJiN4RDtBbGFiYW1hIERpZ2VzdGl2ZSBE
aXNvcmRlcnMgQ2VudGVyLCBQQywgSHVudHN2aWxsZSwgQWxhYmFtYS48L2F1dGgtYWRkcmVzcz48
dGl0bGVzPjx0aXRsZT5BY2N1cmFjeSBvZiBjYXBzdWxlIGNvbG9ub3Njb3B5IGluIGRldGVjdGlu
ZyBjb2xvcmVjdGFsIHBvbHlwcyBpbiBhIHNjcmVlbmluZyBwb3B1bGF0aW9uPC90aXRsZT48c2Vj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L2FsdC1wZXJpb2RpY2FsPjxwYWdlcz45NDgtOTU3LmUyPC9wYWdlcz48dm9sdW1lPjE0ODwvdm9s
dW1lPjxudW1iZXI+NTwvbnVtYmVyPjxlZGl0aW9uPjIwMTUvMDEvMjc8L2VkaXRpb24+PGtleXdv
cmRzPjxrZXl3b3JkPkFkZW5vbWF0b3VzIFBvbHlwcy8qcGF0aG9sb2d5PC9rZXl3b3JkPjxrZXl3
b3JkPkNhcHN1bGUgRW5kb3Njb3B5L2FkdmVyc2UgZWZmZWN0cy8qbWV0aG9kczwva2V5d29yZD48
a2V5d29yZD5Db2xvbmljIFBvbHlwcy8qcGF0aG9sb2d5PC9rZXl3b3JkPjxrZXl3b3JkPkNvbG9u
b3Njb3B5L2FkdmVyc2UgZWZmZWN0cy8qbWV0aG9kczwva2V5d29yZD48a2V5d29yZD5Db2xvcmVj
dGFsIE5lb3BsYXNtcy8qcGF0aG9sb2d5PC9rZXl3b3JkPjxrZXl3b3JkPkZhbHNlIE5lZ2F0aXZl
IFJlYWN0aW9uczwva2V5d29yZD48a2V5d29yZD5GZW1hbGU8L2tleXdvcmQ+PGtleXdvcmQ+SHVt
YW5zPC9rZXl3b3JkPjxrZXl3b3JkPkh5cGVycGxhc2lhPC9rZXl3b3JkPjxrZXl3b3JkPkludGVz
dGluYWwgUG9seXBzLypwYXRob2xvZ3k8L2tleXdvcmQ+PGtleXdvcmQ+SXNyYWVsPC9rZXl3b3Jk
PjxrZXl3b3JkPk1hbGU8L2tleXdvcmQ+PGtleXdvcmQ+TWFzcyBTY3JlZW5pbmcvYWR2ZXJzZSBl
ZmZlY3RzLyptZXRob2RzPC9rZXl3b3JkPjxrZXl3b3JkPk1pZGRsZSBBZ2VkPC9rZXl3b3JkPjxr
ZXl3b3JkPlByZWRpY3RpdmUgVmFsdWUgb2YgVGVzdHM8L2tleXdvcmQ+PGtleXdvcmQ+UHJvc3Bl
Y3RpdmUgU3R1ZGllczwva2V5d29yZD48a2V5d29yZD5SZWN0YWwgRGlzZWFzZXMvKnBhdGhvbG9n
eTwva2V5d29yZD48a2V5d29yZD5UdW1vciBCdXJkZW48L2tleXdvcmQ+PGtleXdvcmQ+VW5pdGVk
IFN0YXRlczwva2V5d29yZD48a2V5d29yZD5Db2xvbiBDYW5jZXIgRGV0ZWN0aW9uPC9rZXl3b3Jk
PjxrZXl3b3JkPkNvbG9yZWN0YWwgTGVzaW9uPC9rZXl3b3JkPjxrZXl3b3JkPkRpYWdub3Npczwv
a2V5d29yZD48a2V5d29yZD5OZW9wbGFzbTwva2V5d29yZD48a2V5d29yZD5UdW1vcjwva2V5d29y
ZD48L2tleXdvcmRzPjxkYXRlcz48eWVhcj4yMDE1PC95ZWFyPjxwdWItZGF0ZXM+PGRhdGU+TWF5
PC9kYXRlPjwvcHViLWRhdGVzPjwvZGF0ZXM+PGlzYm4+MDAxNi01MDg1PC9pc2JuPjxhY2Nlc3Np
b24tbnVtPjI1NjIwNjY4PC9hY2Nlc3Npb24tbnVtPjx1cmxzPjwvdXJscz48ZWxlY3Ryb25pYy1y
ZXNvdXJjZS1udW0+MTAuMTA1My9qLmdhc3Ryby4yMDE1LjAxLjAyNTwvZWxlY3Ryb25pYy1yZXNv
dXJjZS1udW0+PHJlbW90ZS1kYXRhYmFzZS1wcm92aWRlcj5OTE08L3JlbW90ZS1kYXRhYmFzZS1w
cm92aWRlcj48bGFuZ3VhZ2U+ZW5nPC9sYW5ndWFnZT48L3JlY29yZD48L0NpdGU+PC9FbmROb3Rl
Pn==
</w:fldData>
        </w:fldChar>
      </w:r>
      <w:r w:rsidR="003B0611" w:rsidRPr="0014527C">
        <w:rPr>
          <w:rFonts w:ascii="Book Antiqua" w:hAnsi="Book Antiqua"/>
          <w:sz w:val="24"/>
          <w:szCs w:val="24"/>
          <w:vertAlign w:val="superscript"/>
        </w:rPr>
        <w:instrText xml:space="preserve"> ADDIN EN.CITE </w:instrText>
      </w:r>
      <w:r w:rsidR="003B0611" w:rsidRPr="0014527C">
        <w:rPr>
          <w:rFonts w:ascii="Book Antiqua" w:hAnsi="Book Antiqua"/>
          <w:sz w:val="24"/>
          <w:szCs w:val="24"/>
          <w:vertAlign w:val="superscript"/>
        </w:rPr>
        <w:fldChar w:fldCharType="begin">
          <w:fldData xml:space="preserve">PEVuZE5vdGU+PENpdGU+PEF1dGhvcj5TcGFkYTwvQXV0aG9yPjxZZWFyPjIwMTU8L1llYXI+PFJl
Y051bT4yNDg8L1JlY051bT48RGlzcGxheVRleHQ+PHN0eWxlIGZhY2U9InN1cGVyc2NyaXB0Ij4x
LDE1PC9zdHlsZT48L0Rpc3BsYXlUZXh0PjxyZWNvcmQ+PHJlYy1udW1iZXI+MjQ4PC9yZWMtbnVt
YmVyPjxmb3JlaWduLWtleXM+PGtleSBhcHA9IkVOIiBkYi1pZD0id3BhdHcyeDA1eDB4ZDBlZnA5
YjVwdHJ2ZHp4enc5cnRycjJkIiB0aW1lc3RhbXA9IjE0OTM5MjE0MzIiPjI0ODwva2V5PjwvZm9y
ZWlnbi1rZXlzPjxyZWYtdHlwZSBuYW1lPSJKb3VybmFsIEFydGljbGUiPjE3PC9yZWYtdHlwZT48
Y29udHJpYnV0b3JzPjxhdXRob3JzPjxhdXRob3I+U3BhZGEsIEMuPC9hdXRob3I+PGF1dGhvcj5I
YXNzYW4sIEMuPC9hdXRob3I+PGF1dGhvcj5CYXJiYXJvLCBCLjwvYXV0aG9yPjxhdXRob3I+SWFm
cmF0ZSwgRi48L2F1dGhvcj48YXV0aG9yPkNlc2FybywgUC48L2F1dGhvcj48YXV0aG9yPlBldHJ1
enppZWxsbywgTC48L2F1dGhvcj48YXV0aG9yPk1pbmVsbGkgR3JhemlvbGksIEwuPC9hdXRob3I+
PGF1dGhvcj5TZW5vcmUsIEMuPC9hdXRob3I+PGF1dGhvcj5Ccml6aSwgRy48L2F1dGhvcj48YXV0
aG9yPkNvc3RhbWFnbmEsIEkuPC9hdXRob3I+PGF1dGhvcj5BbHZhcm8sIEcuPC9hdXRob3I+PGF1
dGhvcj5JYW5uaXR0aSwgTS48L2F1dGhvcj48YXV0aG9yPlNhbHNhbm8sIE0uPC9hdXRob3I+PGF1
dGhvcj5DaW9saW5hLCBNLjwvYXV0aG9yPjxhdXRob3I+TGFnaGksIEEuPC9hdXRob3I+PGF1dGhv
cj5Cb25vbW8sIEwuPC9hdXRob3I+PGF1dGhvcj5Db3N0YW1hZ25hLCBHLjwvYXV0aG9yPjwvYXV0
aG9ycz48L2NvbnRyaWJ1dG9ycz48YXV0aC1hZGRyZXNzPkRpZ2VzdGl2ZSBFbmRvc2NvcHkgVW5p
dCwgQ2F0aG9saWMgVW5pdmVyc2l0eSwgUm9tZSwgSXRhbHkuJiN4RDtEZXBhcnRtZW50IG9mIEJp
b2ltYWdpbmcgYW5kIFJhZGlvbG9naWNhbCBTY2llbmNlcywgQ2F0aG9saWMgVW5pdmVyc2l0eSwg
Um9tZSwgSXRhbHkuJiN4RDtEZXBhcnRtZW50IG9mIFJhZGlvbG9naWNhbCBTY2llbmNlcywgT25j
b2xvZ3kgYW5kIFBhdGhvbG9neSwgU2FwaWVuemEgVW5pdmVyc2l0eSwgUm9tZSwgSXRhbHkuJiN4
RDtFcGlkZW1pb2xvZ2lhIGRlaSBUdW1vcmkgSUksIEFPVSBTIEdpb3Zhbm5pIEJhdHRpc3RhLUNQ
TyBQaWVtb250ZSBUb3Jpbm8sIFRvcmlubywgSXRhbHkuPC9hdXRoLWFkZHJlc3M+PHRpdGxlcz48
dGl0bGU+Q29sb24gY2Fwc3VsZSB2ZXJzdXMgQ1QgY29sb25vZ3JhcGh5IGluIHBhdGllbnRzIHdp
dGggaW5jb21wbGV0ZSBjb2xvbm9zY29weTogYSBwcm9zcGVjdGl2ZSwgY29tcGFyYXRpdmUgdHJp
YWw8L3RpdGxlPjxzZWNvbmRhcnktdGl0bGU+R3V0PC9zZWNvbmRhcnktdGl0bGU+PGFsdC10aXRs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cmlvZGljYWw+PHBhZ2VzPjI3Mi04MTwvcGFnZXM+PHZvbHVtZT42NDwvdm9sdW1lPjxudW1iZXI+
MjwvbnVtYmVyPjxrZXl3b3Jkcz48a2V5d29yZD5BZHVsdDwva2V5d29yZD48a2V5d29yZD5BZ2Vk
PC9rZXl3b3JkPjxrZXl3b3JkPkNhcHN1bGUgRW5kb3Njb3B5L2FkdmVyc2UgZWZmZWN0cy8qbWV0
aG9kczwva2V5d29yZD48a2V5d29yZD5Db2xvbmljIFBvbHlwcy8qZGlhZ25vc2lzL3BhdGhvbG9n
eTwva2V5d29yZD48a2V5d29yZD5Db2xvbm9ncmFwaHksIENvbXB1dGVkIFRvbW9ncmFwaGljL2Fk
dmVyc2UgZWZmZWN0cy8qbWV0aG9kczwva2V5d29yZD48a2V5d29yZD5Db2xvbm9zY29weS9hZHZl
cnNlIGVmZmVjdHMvKm1ldGhvZHM8L2tleXdvcmQ+PGtleXdvcmQ+Q29sb3JlY3RhbCBOZW9wbGFz
bXMvKmRpYWdub3Npcy9wYXRob2xvZ3k8L2tleXdvcmQ+PGtleXdvcmQ+RmFsc2UgUG9zaXRpdmUg
UmVhY3Rpb25zPC9rZXl3b3JkPjxrZXl3b3JkPkZlbWFsZTwva2V5d29yZD48a2V5d29yZD5Gb2xs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ZXM8L2tleXdvcmQ+PGtleXdvcmQ+U2luZ2xlLUJsaW5kIE1ldGhvZDwva2V5d29yZD48L2tleXdv
cmRzPjxkYXRlcz48eWVhcj4yMDE1PC95ZWFyPjxwdWItZGF0ZXM+PGRhdGU+RmViPC9kYXRlPjwv
cHViLWRhdGVzPjwvZGF0ZXM+PGlzYm4+MTQ2OC0zMjg4IChFbGVjdHJvbmljKSYjeEQ7MDAxNy01
NzQ5IChMaW5raW5nKTwvaXNibj48YWNjZXNzaW9uLW51bT4yNDk2NDMxNzwvYWNjZXNzaW9uLW51
bT48dXJscz48cmVsYXRlZC11cmxzPjx1cmw+aHR0cDovL3d3dy5uY2JpLm5sbS5uaWguZ292L3B1
Ym1lZC8yNDk2NDMxNzwvdXJsPjwvcmVsYXRlZC11cmxzPjwvdXJscz48ZWxlY3Ryb25pYy1yZXNv
dXJjZS1udW0+MTAuMTEzNi9ndXRqbmwtMjAxMy0zMDY1NTA8L2VsZWN0cm9uaWMtcmVzb3VyY2Ut
bnVtPjwvcmVjb3JkPjwvQ2l0ZT48Q2l0ZT48QXV0aG9yPlJleDwvQXV0aG9yPjxZZWFyPjIwMTU8
L1llYXI+PFJlY051bT4yMDc8L1JlY051bT48cmVjb3JkPjxyZWMtbnVtYmVyPjIwNzwvcmVjLW51
bWJlcj48Zm9yZWlnbi1rZXlzPjxrZXkgYXBwPSJFTiIgZGItaWQ9IndwYXR3MngwNXgweGQwZWZw
OWI1cHRydmR6eHp3OXJ0cnIyZCIgdGltZXN0YW1wPSIxNDkzOTE5OTI2Ij4yMDc8L2tleT48L2Zv
cmVpZ24ta2V5cz48cmVmLXR5cGUgbmFtZT0iSm91cm5hbCBBcnRpY2xlIj4xNzwvcmVmLXR5cGU+
PGNvbnRyaWJ1dG9ycz48YXV0aG9ycz48YXV0aG9yPlJleCwgRC4gSy48L2F1dGhvcj48YXV0aG9y
PkFkbGVyLCBTLiBOLjwvYXV0aG9yPjxhdXRob3I+QWlzZW5iZXJnLCBKLjwvYXV0aG9yPjxhdXRo
b3I+QnVyY2gsIFcuIEMuLCBKci48L2F1dGhvcj48YXV0aG9yPkNhcnJldGVybywgQy48L2F1dGhv
cj48YXV0aG9yPkNob3dlcnMsIFkuPC9hdXRob3I+PGF1dGhvcj5GZWluLCBTLiBBLjwvYXV0aG9y
PjxhdXRob3I+RmVybiwgUy4gRS48L2F1dGhvcj48YXV0aG9yPkZlcm5hbmRlei1VcmllbiBTYWlu
eiwgSS48L2F1dGhvcj48YXV0aG9yPkZpY2gsIEEuPC9hdXRob3I+PGF1dGhvcj5HYWwsIEUuPC9h
dXRob3I+PGF1dGhvcj5Ib3JsYW5kZXIsIEouIEMuLCBTci48L2F1dGhvcj48YXV0aG9yPklzYWFj
cywgSy4gTC48L2F1dGhvcj48YXV0aG9yPkthcml2LCBSLjwvYXV0aG9yPjxhdXRob3I+TGFoYXQs
IEEuPC9hdXRob3I+PGF1dGhvcj5MZXVuZywgVy4gSy48L2F1dGhvcj48YXV0aG9yPk1hbGlrLCBQ
LiBSLjwvYXV0aG9yPjxhdXRob3I+TW9yZ2FuLCBELjwvYXV0aG9yPjxhdXRob3I+UGFwYWdlb3Jn
aW91LCBOLjwvYXV0aG9yPjxhdXRob3I+Um9tZW8sIEQuIFAuPC9hdXRob3I+PGF1dGhvcj5TaGFo
LCBTLiBTLjwvYXV0aG9yPjxhdXRob3I+V2F0ZXJtYW4sIE0uPC9hdXRob3I+PC9hdXRob3JzPjwv
Y29udHJpYnV0b3JzPjxhdXRoLWFkZHJlc3M+RGVwYXJ0bWVudCBvZiBNZWRpY2luZSwgRGl2aXNp
b24gb2YgR2FzdHJvZW50ZXJvbG9neS9IZXBhdG9sb2d5LCBJbmRpYW5hIFVuaXZlcnNpdHkgSG9z
cGl0YWwsIEluZGlhbmFwb2xpcywgSW5kaWFuYS4gRWxlY3Ryb25pYyBhZGRyZXNzOiBkcmV4QGl1
cHVpLmVkdS4mI3hEO0RpZ2VzdGl2ZSBEaXNlYXNlcyBJbnN0aXR1dGUsIFNoYWFyZSBaZWRlayBN
ZWRpY2FsIENlbnRlciwgSmVydXNhbGVtLCBJc3JhZWwuJiN4RDtEaXZpc2lvbiBvZiBHYXN0cm9l
bnRlcm9sb2d5LCBJY2FobiBTY2hvb2wgb2YgTWVkaWNpbmUgYXQgTW91bnQgU2luYWksIE5ldyBZ
b3JrLCBOZXcgWW9yay4mI3hEO0ZyYW5rbGluIEdhc3Ryb2VudGVyb2xvZ3ksIFBMTEMsIEZyYW5r
bGluLCBUZW5uZXNzZWUuJiN4RDtEZXBhcnRhbWVudG8gZGUgRGlnZXN0aXZvIENsaW5pY2EgVW5p
dmVyc2lkYWQgZGUgTmF2YXJyYSwgUGFtcGxvbmEsIFNwYWluLiYjeEQ7RGl2aXNpb24gb2YgSW50
ZXJuYWwgTWVkaWNpbmUsIEdhc3Ryb2VudGVyb2xvZ3kgSW5zdGl0dXRlLCBSYW1iYW0gSGVhbHRo
IENhcmUgQ2FtcHVzLCBIYWlmYSwgSXNyYWVsLiYjeEQ7UGFzYWRlbmEgR2FzdHJvZW50ZXJvbG9n
eSBBc3NvY2lhdGVzLCBQQSwgUGFzYWRlbmEsIFRleGFzLiYjeEQ7U3BlY2lhbGlzdHMgaW4gR2Fz
dHJvZW50ZXJvbG9neSwgQ3JldmUgQ29ldXIsIE1pc3NvdXJpLiYjeEQ7RGVwYXJ0bWVudCBvZiBH
YXN0cm9lbnRlcm9sb2d5LCBTZXJ2aWNpbyBkZSBEaWdlc3Rpdm8sIEhvc3BpdGFsIGRlIE5hdmFy
cmEsIFBhbXBsb25hLCBTcGFpbi4mI3hEO0RlcGFydG1lbnQgb2YgR2FzdHJvZW50ZXJvbG9neSBh
bmQgSGVwYXRvbG9neSwgU29yb2thIFVuaXZlcnNpdHkgTWVkaWNhbCBDZW50ZXIsIEJlZXItU2hl
dmEsIElzcmFlbC4mI3hEO0dhc3Ryb2VudGVyb2xvZ3kgRGVwYXJ0bWVudCwgUmFiaW4gTWVkaWNh
bCBDZW50ZXIsIEJlaWxpbnNvbiBIb3NwaXRhbCwgUGV0YWgtVGlrdmEsIElzcmFlbC4mI3hEO0xv
dWlzdmlsbGUgR2FzdHJvZW50ZXJvbG9neSBBc3NvY2lhdGVzLCBQTExDLCBMb3VzaXZpbGxlLCBL
ZW50dWNreS4mI3hEO0RlcGFydG1lbnQgb2YgTWVkaWNpbmUsIERpdmlzaW9uIG9mIEdhc3Ryb2Vu
dGVyb2xvZ3kgYW5kIEhlcGF0b2xvZ3ksIFVuaXZlcnNpdHkgb2YgTm9ydGggQ2Fyb2xpbmEsIENo
YXBlbCBIaWxsLCBOb3J0aCBDYXJvbGluYS4mI3hEO1RoZSBSZXNlYXJjaCBDZW50ZXIgZm9yIERp
Z2VzdGl2ZSBUcmFjdCBhbmQgTGl2ZXIgRGlzZWFzZXMsIFRoZSBUZWwtQXZpdiBTb3VyYXNreSBN
ZWRpY2FsIENlbnRlciwgVGVsLUF2aXYsIElzcmFlbC4mI3hEO0RlcGFydG1lbnQgb2YgR2FzdHJv
ZW50ZXJvbG9neSwgQ2hhaW0gU2hlYmEgTWVkaWNhbCBDZW50ZXIsIFRlbC1IYXNob21lciwgSXNy
YWVsLiYjeEQ7RGVwYXJ0bWVudCBvZiBNZWRpY2luZSwgRGl2aXNpb24gb2YgR2FzdHJvZW50ZXJv
bG9neSAmYW1wOyBIZXBhdG9sb2d5LCBEZXBhcnRtZW50IG9mIE1lZGljaW5lLCBVbml2ZXJzaXR5
IG9mIEhvbmcgS29uZywgSG9uZyBLb25nLCBDaGluYS4mI3hEO0dhc3Ryb2VudGVyb2xvZ3kgQXNz
b2NpYXRlcyBvZiBUaWRld2F0ZXIsIFBDLCBDaGVzYXBlYWtlLCBWaXJnaW5pYS4mI3hEO0RlcGFy
dG1lbnQgb2YgTWVkaWNpbmUsIERpdmlzaW9uIG9mIEdhc3Ryb2VudGVyb2xvZ3ksIEhlcGF0b2xv
Z3ksIGFuZCBOdXRyaXRpb24sIFZhbmRlcmJpbHQgSW5zdGl0dXRlIGZvciBHbG9iYWwgSGVhbHRo
LCBWYW5kZXJiaWx0IFVuaXZlcnNpdHksIE5hc2h2aWxsZSwgVGVubmVzc2VlLiYjeEQ7RGVwYXJ0
bWVudCBvZiBHYXN0cm9lbnRlcm9sb2d5IGFuZCBIZXBhdG9sb2d5LCBTaGViYSBNZWRpY2FsIENl
bnRlciBUZWwgSGFzaG9tZXIsIFJhbWF0IEdhbiwgSXNyYWVsLiYjeEQ7RGF5dG9uIEdhc3Ryb2Vu
dGVyb2xvZ3ksIEluYywgQmVhdmVyY3JlZWssIE9oaW8uJiN4RDtBbGFiYW1hIERpZ2VzdGl2ZSBE
aXNvcmRlcnMgQ2VudGVyLCBQQywgSHVudHN2aWxsZSwgQWxhYmFtYS48L2F1dGgtYWRkcmVzcz48
dGl0bGVzPjx0aXRsZT5BY2N1cmFjeSBvZiBjYXBzdWxlIGNvbG9ub3Njb3B5IGluIGRldGVjdGlu
ZyBjb2xvcmVjdGFsIHBvbHlwcyBpbiBhIHNjcmVlbmluZyBwb3B1bGF0aW9uPC90aXRsZT48c2Vj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L2FsdC1wZXJpb2RpY2FsPjxwYWdlcz45NDgtOTU3LmUyPC9wYWdlcz48dm9sdW1lPjE0ODwvdm9s
dW1lPjxudW1iZXI+NTwvbnVtYmVyPjxlZGl0aW9uPjIwMTUvMDEvMjc8L2VkaXRpb24+PGtleXdv
cmRzPjxrZXl3b3JkPkFkZW5vbWF0b3VzIFBvbHlwcy8qcGF0aG9sb2d5PC9rZXl3b3JkPjxrZXl3
b3JkPkNhcHN1bGUgRW5kb3Njb3B5L2FkdmVyc2UgZWZmZWN0cy8qbWV0aG9kczwva2V5d29yZD48
a2V5d29yZD5Db2xvbmljIFBvbHlwcy8qcGF0aG9sb2d5PC9rZXl3b3JkPjxrZXl3b3JkPkNvbG9u
b3Njb3B5L2FkdmVyc2UgZWZmZWN0cy8qbWV0aG9kczwva2V5d29yZD48a2V5d29yZD5Db2xvcmVj
dGFsIE5lb3BsYXNtcy8qcGF0aG9sb2d5PC9rZXl3b3JkPjxrZXl3b3JkPkZhbHNlIE5lZ2F0aXZl
IFJlYWN0aW9uczwva2V5d29yZD48a2V5d29yZD5GZW1hbGU8L2tleXdvcmQ+PGtleXdvcmQ+SHVt
YW5zPC9rZXl3b3JkPjxrZXl3b3JkPkh5cGVycGxhc2lhPC9rZXl3b3JkPjxrZXl3b3JkPkludGVz
dGluYWwgUG9seXBzLypwYXRob2xvZ3k8L2tleXdvcmQ+PGtleXdvcmQ+SXNyYWVsPC9rZXl3b3Jk
PjxrZXl3b3JkPk1hbGU8L2tleXdvcmQ+PGtleXdvcmQ+TWFzcyBTY3JlZW5pbmcvYWR2ZXJzZSBl
ZmZlY3RzLyptZXRob2RzPC9rZXl3b3JkPjxrZXl3b3JkPk1pZGRsZSBBZ2VkPC9rZXl3b3JkPjxr
ZXl3b3JkPlByZWRpY3RpdmUgVmFsdWUgb2YgVGVzdHM8L2tleXdvcmQ+PGtleXdvcmQ+UHJvc3Bl
Y3RpdmUgU3R1ZGllczwva2V5d29yZD48a2V5d29yZD5SZWN0YWwgRGlzZWFzZXMvKnBhdGhvbG9n
eTwva2V5d29yZD48a2V5d29yZD5UdW1vciBCdXJkZW48L2tleXdvcmQ+PGtleXdvcmQ+VW5pdGVk
IFN0YXRlczwva2V5d29yZD48a2V5d29yZD5Db2xvbiBDYW5jZXIgRGV0ZWN0aW9uPC9rZXl3b3Jk
PjxrZXl3b3JkPkNvbG9yZWN0YWwgTGVzaW9uPC9rZXl3b3JkPjxrZXl3b3JkPkRpYWdub3Npczwv
a2V5d29yZD48a2V5d29yZD5OZW9wbGFzbTwva2V5d29yZD48a2V5d29yZD5UdW1vcjwva2V5d29y
ZD48L2tleXdvcmRzPjxkYXRlcz48eWVhcj4yMDE1PC95ZWFyPjxwdWItZGF0ZXM+PGRhdGU+TWF5
PC9kYXRlPjwvcHViLWRhdGVzPjwvZGF0ZXM+PGlzYm4+MDAxNi01MDg1PC9pc2JuPjxhY2Nlc3Np
b24tbnVtPjI1NjIwNjY4PC9hY2Nlc3Npb24tbnVtPjx1cmxzPjwvdXJscz48ZWxlY3Ryb25pYy1y
ZXNvdXJjZS1udW0+MTAuMTA1My9qLmdhc3Ryby4yMDE1LjAxLjAyNTwvZWxlY3Ryb25pYy1yZXNv
dXJjZS1udW0+PHJlbW90ZS1kYXRhYmFzZS1wcm92aWRlcj5OTE08L3JlbW90ZS1kYXRhYmFzZS1w
cm92aWRlcj48bGFuZ3VhZ2U+ZW5nPC9sYW5ndWFnZT48L3JlY29yZD48L0NpdGU+PC9FbmROb3Rl
Pn==
</w:fldData>
        </w:fldChar>
      </w:r>
      <w:r w:rsidR="003B0611" w:rsidRPr="0014527C">
        <w:rPr>
          <w:rFonts w:ascii="Book Antiqua" w:hAnsi="Book Antiqua"/>
          <w:sz w:val="24"/>
          <w:szCs w:val="24"/>
          <w:vertAlign w:val="superscript"/>
        </w:rPr>
        <w:instrText xml:space="preserve"> ADDIN EN.CITE.DATA </w:instrText>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rPr>
      </w:r>
      <w:r w:rsidR="003B0611" w:rsidRPr="0014527C">
        <w:rPr>
          <w:rFonts w:ascii="Book Antiqua" w:hAnsi="Book Antiqua"/>
          <w:sz w:val="24"/>
          <w:szCs w:val="24"/>
          <w:vertAlign w:val="superscript"/>
        </w:rPr>
        <w:fldChar w:fldCharType="separate"/>
      </w:r>
      <w:r w:rsidR="003B0611" w:rsidRPr="0014527C">
        <w:rPr>
          <w:rFonts w:ascii="Book Antiqua" w:hAnsi="Book Antiqua"/>
          <w:noProof/>
          <w:sz w:val="24"/>
          <w:szCs w:val="24"/>
          <w:vertAlign w:val="superscript"/>
        </w:rPr>
        <w:t>1,15</w:t>
      </w:r>
      <w:r w:rsidR="003B0611" w:rsidRPr="0014527C">
        <w:rPr>
          <w:rFonts w:ascii="Book Antiqua" w:hAnsi="Book Antiqua"/>
          <w:sz w:val="24"/>
          <w:szCs w:val="24"/>
          <w:vertAlign w:val="superscript"/>
        </w:rPr>
        <w:fldChar w:fldCharType="end"/>
      </w:r>
      <w:r w:rsidR="003B0611" w:rsidRPr="0014527C">
        <w:rPr>
          <w:rFonts w:ascii="Book Antiqua" w:hAnsi="Book Antiqua"/>
          <w:sz w:val="24"/>
          <w:szCs w:val="24"/>
          <w:vertAlign w:val="superscript"/>
          <w:lang w:eastAsia="zh-CN"/>
        </w:rPr>
        <w:t>]</w:t>
      </w:r>
      <w:r w:rsidR="000438EB" w:rsidRPr="0014527C">
        <w:rPr>
          <w:rFonts w:ascii="Book Antiqua" w:hAnsi="Book Antiqua"/>
          <w:sz w:val="24"/>
          <w:szCs w:val="24"/>
        </w:rPr>
        <w:t>.</w:t>
      </w:r>
      <w:r w:rsidR="00613697" w:rsidRPr="0014527C">
        <w:rPr>
          <w:rFonts w:ascii="Book Antiqua" w:hAnsi="Book Antiqua"/>
          <w:sz w:val="24"/>
          <w:szCs w:val="24"/>
        </w:rPr>
        <w:t xml:space="preserve">The Study regimen was compared to </w:t>
      </w:r>
      <w:r w:rsidR="002D43ED" w:rsidRPr="0014527C">
        <w:rPr>
          <w:rFonts w:ascii="Book Antiqua" w:hAnsi="Book Antiqua"/>
          <w:sz w:val="24"/>
          <w:szCs w:val="24"/>
        </w:rPr>
        <w:t xml:space="preserve">Spada </w:t>
      </w:r>
      <w:r w:rsidR="002D43ED" w:rsidRPr="0014527C">
        <w:rPr>
          <w:rFonts w:ascii="Book Antiqua" w:hAnsi="Book Antiqua"/>
          <w:i/>
          <w:sz w:val="24"/>
          <w:szCs w:val="24"/>
        </w:rPr>
        <w:t>et al</w:t>
      </w:r>
      <w:r w:rsidR="003B0611" w:rsidRPr="0014527C">
        <w:rPr>
          <w:rFonts w:ascii="Book Antiqua" w:hAnsi="Book Antiqua"/>
          <w:sz w:val="24"/>
          <w:szCs w:val="24"/>
          <w:vertAlign w:val="superscript"/>
          <w:lang w:eastAsia="zh-CN"/>
        </w:rPr>
        <w:t>[15]</w:t>
      </w:r>
      <w:r w:rsidR="003B0611" w:rsidRPr="0014527C">
        <w:rPr>
          <w:rFonts w:ascii="Book Antiqua" w:hAnsi="Book Antiqua"/>
          <w:sz w:val="24"/>
          <w:szCs w:val="24"/>
          <w:lang w:eastAsia="zh-CN"/>
        </w:rPr>
        <w:t xml:space="preserve"> </w:t>
      </w:r>
      <w:r w:rsidR="00A1533A" w:rsidRPr="0014527C">
        <w:rPr>
          <w:rFonts w:ascii="Book Antiqua" w:hAnsi="Book Antiqua"/>
          <w:sz w:val="24"/>
          <w:szCs w:val="24"/>
        </w:rPr>
        <w:t>as both used the combination of diatrizoate solution and a hyperosmotic purgative for the</w:t>
      </w:r>
      <w:r w:rsidR="00B56940" w:rsidRPr="0014527C">
        <w:rPr>
          <w:rFonts w:ascii="Book Antiqua" w:hAnsi="Book Antiqua"/>
          <w:sz w:val="24"/>
          <w:szCs w:val="24"/>
        </w:rPr>
        <w:t xml:space="preserve"> 1</w:t>
      </w:r>
      <w:r w:rsidR="00B56940" w:rsidRPr="0014527C">
        <w:rPr>
          <w:rFonts w:ascii="Book Antiqua" w:hAnsi="Book Antiqua"/>
          <w:sz w:val="24"/>
          <w:szCs w:val="24"/>
          <w:vertAlign w:val="superscript"/>
        </w:rPr>
        <w:t>st</w:t>
      </w:r>
      <w:r w:rsidR="00B56940" w:rsidRPr="0014527C">
        <w:rPr>
          <w:rFonts w:ascii="Book Antiqua" w:hAnsi="Book Antiqua"/>
          <w:sz w:val="24"/>
          <w:szCs w:val="24"/>
        </w:rPr>
        <w:t xml:space="preserve"> and 2</w:t>
      </w:r>
      <w:r w:rsidR="00B56940" w:rsidRPr="0014527C">
        <w:rPr>
          <w:rFonts w:ascii="Book Antiqua" w:hAnsi="Book Antiqua"/>
          <w:sz w:val="24"/>
          <w:szCs w:val="24"/>
          <w:vertAlign w:val="superscript"/>
        </w:rPr>
        <w:t>nd</w:t>
      </w:r>
      <w:r w:rsidR="00B56940" w:rsidRPr="0014527C">
        <w:rPr>
          <w:rFonts w:ascii="Book Antiqua" w:hAnsi="Book Antiqua"/>
          <w:sz w:val="24"/>
          <w:szCs w:val="24"/>
        </w:rPr>
        <w:t xml:space="preserve"> boosts.</w:t>
      </w:r>
      <w:r w:rsidR="003B0611" w:rsidRPr="0014527C">
        <w:rPr>
          <w:rFonts w:ascii="Book Antiqua" w:hAnsi="Book Antiqua"/>
          <w:sz w:val="24"/>
          <w:szCs w:val="24"/>
          <w:lang w:eastAsia="zh-CN"/>
        </w:rPr>
        <w:t xml:space="preserve"> </w:t>
      </w:r>
      <w:r w:rsidR="00A1533A" w:rsidRPr="0014527C">
        <w:rPr>
          <w:rFonts w:ascii="Book Antiqua" w:hAnsi="Book Antiqua" w:cs="Calibri"/>
          <w:kern w:val="24"/>
          <w:sz w:val="24"/>
          <w:szCs w:val="24"/>
        </w:rPr>
        <w:t>However, instead of OSS</w:t>
      </w:r>
      <w:r w:rsidR="006D6F13" w:rsidRPr="0014527C">
        <w:rPr>
          <w:rFonts w:ascii="Book Antiqua" w:hAnsi="Book Antiqua" w:cs="Calibri"/>
          <w:kern w:val="24"/>
          <w:sz w:val="24"/>
          <w:szCs w:val="24"/>
        </w:rPr>
        <w:t xml:space="preserve"> and diatrizoate solution</w:t>
      </w:r>
      <w:r w:rsidR="00A1533A" w:rsidRPr="0014527C">
        <w:rPr>
          <w:rFonts w:ascii="Book Antiqua" w:hAnsi="Book Antiqua" w:cs="Calibri"/>
          <w:kern w:val="24"/>
          <w:sz w:val="24"/>
          <w:szCs w:val="24"/>
        </w:rPr>
        <w:t xml:space="preserve">, </w:t>
      </w:r>
      <w:r w:rsidR="00613697" w:rsidRPr="0014527C">
        <w:rPr>
          <w:rFonts w:ascii="Book Antiqua" w:hAnsi="Book Antiqua"/>
          <w:sz w:val="24"/>
          <w:szCs w:val="24"/>
        </w:rPr>
        <w:t xml:space="preserve">Spada et al. used NaP in combination with diatrizoate solution </w:t>
      </w:r>
      <w:r w:rsidR="003B0611" w:rsidRPr="0014527C">
        <w:rPr>
          <w:rFonts w:ascii="Book Antiqua" w:hAnsi="Book Antiqua"/>
          <w:sz w:val="24"/>
          <w:szCs w:val="24"/>
          <w:lang w:eastAsia="zh-CN"/>
        </w:rPr>
        <w:t>[</w:t>
      </w:r>
      <w:r w:rsidR="00613697" w:rsidRPr="0014527C">
        <w:rPr>
          <w:rFonts w:ascii="Book Antiqua" w:hAnsi="Book Antiqua"/>
          <w:sz w:val="24"/>
          <w:szCs w:val="24"/>
        </w:rPr>
        <w:t>1</w:t>
      </w:r>
      <w:r w:rsidR="00613697" w:rsidRPr="0014527C">
        <w:rPr>
          <w:rFonts w:ascii="Book Antiqua" w:hAnsi="Book Antiqua"/>
          <w:sz w:val="24"/>
          <w:szCs w:val="24"/>
          <w:vertAlign w:val="superscript"/>
        </w:rPr>
        <w:t>st</w:t>
      </w:r>
      <w:r w:rsidR="00613697" w:rsidRPr="0014527C">
        <w:rPr>
          <w:rFonts w:ascii="Book Antiqua" w:hAnsi="Book Antiqua"/>
          <w:sz w:val="24"/>
          <w:szCs w:val="24"/>
        </w:rPr>
        <w:t xml:space="preserve"> boost = 40 m</w:t>
      </w:r>
      <w:r w:rsidR="007D4726" w:rsidRPr="0014527C">
        <w:rPr>
          <w:rFonts w:ascii="Book Antiqua" w:hAnsi="Book Antiqua"/>
          <w:caps/>
          <w:sz w:val="24"/>
          <w:szCs w:val="24"/>
        </w:rPr>
        <w:t>l</w:t>
      </w:r>
      <w:r w:rsidR="00613697" w:rsidRPr="0014527C">
        <w:rPr>
          <w:rFonts w:ascii="Book Antiqua" w:hAnsi="Book Antiqua"/>
          <w:sz w:val="24"/>
          <w:szCs w:val="24"/>
        </w:rPr>
        <w:t xml:space="preserve"> </w:t>
      </w:r>
      <w:r w:rsidR="003B0611" w:rsidRPr="0014527C">
        <w:rPr>
          <w:rFonts w:ascii="Book Antiqua" w:hAnsi="Book Antiqua"/>
          <w:sz w:val="24"/>
          <w:szCs w:val="24"/>
          <w:lang w:eastAsia="zh-CN"/>
        </w:rPr>
        <w:t>(</w:t>
      </w:r>
      <w:r w:rsidR="00F02318" w:rsidRPr="0014527C">
        <w:rPr>
          <w:rFonts w:ascii="Book Antiqua" w:hAnsi="Book Antiqua"/>
          <w:sz w:val="24"/>
          <w:szCs w:val="24"/>
        </w:rPr>
        <w:t>1.4 oz.</w:t>
      </w:r>
      <w:r w:rsidR="003B0611" w:rsidRPr="0014527C">
        <w:rPr>
          <w:rFonts w:ascii="Book Antiqua" w:hAnsi="Book Antiqua"/>
          <w:sz w:val="24"/>
          <w:szCs w:val="24"/>
          <w:lang w:eastAsia="zh-CN"/>
        </w:rPr>
        <w:t>)</w:t>
      </w:r>
      <w:r w:rsidR="00F02318" w:rsidRPr="0014527C">
        <w:rPr>
          <w:rFonts w:ascii="Book Antiqua" w:hAnsi="Book Antiqua"/>
          <w:sz w:val="24"/>
          <w:szCs w:val="24"/>
        </w:rPr>
        <w:t xml:space="preserve"> </w:t>
      </w:r>
      <w:r w:rsidR="00613697" w:rsidRPr="0014527C">
        <w:rPr>
          <w:rFonts w:ascii="Book Antiqua" w:hAnsi="Book Antiqua"/>
          <w:sz w:val="24"/>
          <w:szCs w:val="24"/>
        </w:rPr>
        <w:t>NaP and 50 m</w:t>
      </w:r>
      <w:r w:rsidR="007D4726" w:rsidRPr="0014527C">
        <w:rPr>
          <w:rFonts w:ascii="Book Antiqua" w:hAnsi="Book Antiqua"/>
          <w:caps/>
          <w:sz w:val="24"/>
          <w:szCs w:val="24"/>
        </w:rPr>
        <w:t>l</w:t>
      </w:r>
      <w:r w:rsidR="00613697" w:rsidRPr="0014527C">
        <w:rPr>
          <w:rFonts w:ascii="Book Antiqua" w:hAnsi="Book Antiqua"/>
          <w:sz w:val="24"/>
          <w:szCs w:val="24"/>
        </w:rPr>
        <w:t xml:space="preserve"> </w:t>
      </w:r>
      <w:r w:rsidR="0073776B" w:rsidRPr="0014527C">
        <w:rPr>
          <w:rFonts w:ascii="Book Antiqua" w:hAnsi="Book Antiqua"/>
          <w:sz w:val="24"/>
          <w:szCs w:val="24"/>
          <w:lang w:eastAsia="zh-CN"/>
        </w:rPr>
        <w:t>(</w:t>
      </w:r>
      <w:r w:rsidR="00F02318" w:rsidRPr="0014527C">
        <w:rPr>
          <w:rFonts w:ascii="Book Antiqua" w:hAnsi="Book Antiqua"/>
          <w:sz w:val="24"/>
          <w:szCs w:val="24"/>
        </w:rPr>
        <w:t>1.7 oz.</w:t>
      </w:r>
      <w:r w:rsidR="0073776B" w:rsidRPr="0014527C">
        <w:rPr>
          <w:rFonts w:ascii="Book Antiqua" w:hAnsi="Book Antiqua"/>
          <w:sz w:val="24"/>
          <w:szCs w:val="24"/>
          <w:lang w:eastAsia="zh-CN"/>
        </w:rPr>
        <w:t>)</w:t>
      </w:r>
      <w:r w:rsidR="00F02318" w:rsidRPr="0014527C">
        <w:rPr>
          <w:rFonts w:ascii="Book Antiqua" w:hAnsi="Book Antiqua"/>
          <w:sz w:val="24"/>
          <w:szCs w:val="24"/>
        </w:rPr>
        <w:t xml:space="preserve"> </w:t>
      </w:r>
      <w:r w:rsidR="00613697" w:rsidRPr="0014527C">
        <w:rPr>
          <w:rFonts w:ascii="Book Antiqua" w:hAnsi="Book Antiqua"/>
          <w:sz w:val="24"/>
          <w:szCs w:val="24"/>
        </w:rPr>
        <w:t xml:space="preserve">diatrizoate solution in 1 L </w:t>
      </w:r>
      <w:r w:rsidR="007D4726" w:rsidRPr="0014527C">
        <w:rPr>
          <w:rFonts w:ascii="Book Antiqua" w:hAnsi="Book Antiqua"/>
          <w:sz w:val="24"/>
          <w:szCs w:val="24"/>
        </w:rPr>
        <w:t>(</w:t>
      </w:r>
      <w:r w:rsidR="000A08BE" w:rsidRPr="0014527C">
        <w:rPr>
          <w:rFonts w:ascii="Book Antiqua" w:hAnsi="Book Antiqua"/>
          <w:sz w:val="24"/>
          <w:szCs w:val="24"/>
        </w:rPr>
        <w:t>34</w:t>
      </w:r>
      <w:r w:rsidR="006D6F13" w:rsidRPr="0014527C">
        <w:rPr>
          <w:rFonts w:ascii="Book Antiqua" w:hAnsi="Book Antiqua"/>
          <w:sz w:val="24"/>
          <w:szCs w:val="24"/>
        </w:rPr>
        <w:t xml:space="preserve"> </w:t>
      </w:r>
      <w:r w:rsidR="007D4726" w:rsidRPr="0014527C">
        <w:rPr>
          <w:rFonts w:ascii="Book Antiqua" w:hAnsi="Book Antiqua"/>
          <w:sz w:val="24"/>
          <w:szCs w:val="24"/>
        </w:rPr>
        <w:t>oz.)</w:t>
      </w:r>
      <w:r w:rsidR="006D6F13" w:rsidRPr="0014527C">
        <w:rPr>
          <w:rFonts w:ascii="Book Antiqua" w:hAnsi="Book Antiqua"/>
          <w:sz w:val="24"/>
          <w:szCs w:val="24"/>
        </w:rPr>
        <w:t xml:space="preserve"> </w:t>
      </w:r>
      <w:r w:rsidR="00613697" w:rsidRPr="0014527C">
        <w:rPr>
          <w:rFonts w:ascii="Book Antiqua" w:hAnsi="Book Antiqua"/>
          <w:sz w:val="24"/>
          <w:szCs w:val="24"/>
        </w:rPr>
        <w:t>of water; 2</w:t>
      </w:r>
      <w:r w:rsidR="00613697" w:rsidRPr="0014527C">
        <w:rPr>
          <w:rFonts w:ascii="Book Antiqua" w:hAnsi="Book Antiqua"/>
          <w:sz w:val="24"/>
          <w:szCs w:val="24"/>
          <w:vertAlign w:val="superscript"/>
        </w:rPr>
        <w:t>nd</w:t>
      </w:r>
      <w:r w:rsidR="00613697" w:rsidRPr="0014527C">
        <w:rPr>
          <w:rFonts w:ascii="Book Antiqua" w:hAnsi="Book Antiqua"/>
          <w:sz w:val="24"/>
          <w:szCs w:val="24"/>
        </w:rPr>
        <w:t xml:space="preserve"> boost = 25 m</w:t>
      </w:r>
      <w:r w:rsidR="007D4726" w:rsidRPr="0014527C">
        <w:rPr>
          <w:rFonts w:ascii="Book Antiqua" w:hAnsi="Book Antiqua"/>
          <w:caps/>
          <w:sz w:val="24"/>
          <w:szCs w:val="24"/>
        </w:rPr>
        <w:t>l</w:t>
      </w:r>
      <w:r w:rsidR="00613697" w:rsidRPr="0014527C">
        <w:rPr>
          <w:rFonts w:ascii="Book Antiqua" w:hAnsi="Book Antiqua"/>
          <w:sz w:val="24"/>
          <w:szCs w:val="24"/>
        </w:rPr>
        <w:t xml:space="preserve"> </w:t>
      </w:r>
      <w:r w:rsidR="003B0611" w:rsidRPr="0014527C">
        <w:rPr>
          <w:rFonts w:ascii="Book Antiqua" w:hAnsi="Book Antiqua"/>
          <w:sz w:val="24"/>
          <w:szCs w:val="24"/>
          <w:lang w:eastAsia="zh-CN"/>
        </w:rPr>
        <w:t>(</w:t>
      </w:r>
      <w:r w:rsidR="00F02318" w:rsidRPr="0014527C">
        <w:rPr>
          <w:rFonts w:ascii="Book Antiqua" w:hAnsi="Book Antiqua"/>
          <w:sz w:val="24"/>
          <w:szCs w:val="24"/>
        </w:rPr>
        <w:t>0.8 oz.</w:t>
      </w:r>
      <w:r w:rsidR="003B0611" w:rsidRPr="0014527C">
        <w:rPr>
          <w:rFonts w:ascii="Book Antiqua" w:hAnsi="Book Antiqua"/>
          <w:sz w:val="24"/>
          <w:szCs w:val="24"/>
          <w:lang w:eastAsia="zh-CN"/>
        </w:rPr>
        <w:t>)</w:t>
      </w:r>
      <w:r w:rsidR="00F02318" w:rsidRPr="0014527C">
        <w:rPr>
          <w:rFonts w:ascii="Book Antiqua" w:hAnsi="Book Antiqua"/>
          <w:sz w:val="24"/>
          <w:szCs w:val="24"/>
        </w:rPr>
        <w:t xml:space="preserve"> </w:t>
      </w:r>
      <w:r w:rsidR="00613697" w:rsidRPr="0014527C">
        <w:rPr>
          <w:rFonts w:ascii="Book Antiqua" w:hAnsi="Book Antiqua"/>
          <w:sz w:val="24"/>
          <w:szCs w:val="24"/>
        </w:rPr>
        <w:t>NaP</w:t>
      </w:r>
      <w:r w:rsidR="0073776B" w:rsidRPr="0014527C">
        <w:rPr>
          <w:rFonts w:ascii="Book Antiqua" w:hAnsi="Book Antiqua"/>
          <w:sz w:val="24"/>
          <w:szCs w:val="24"/>
          <w:lang w:eastAsia="zh-CN"/>
        </w:rPr>
        <w:t xml:space="preserve"> </w:t>
      </w:r>
      <w:r w:rsidR="00613697" w:rsidRPr="0014527C">
        <w:rPr>
          <w:rFonts w:ascii="Book Antiqua" w:hAnsi="Book Antiqua"/>
          <w:sz w:val="24"/>
          <w:szCs w:val="24"/>
        </w:rPr>
        <w:t>and 25 m</w:t>
      </w:r>
      <w:r w:rsidR="007D4726" w:rsidRPr="0014527C">
        <w:rPr>
          <w:rFonts w:ascii="Book Antiqua" w:hAnsi="Book Antiqua"/>
          <w:sz w:val="24"/>
          <w:szCs w:val="24"/>
        </w:rPr>
        <w:t>l</w:t>
      </w:r>
      <w:r w:rsidR="00613697" w:rsidRPr="0014527C">
        <w:rPr>
          <w:rFonts w:ascii="Book Antiqua" w:hAnsi="Book Antiqua"/>
          <w:sz w:val="24"/>
          <w:szCs w:val="24"/>
        </w:rPr>
        <w:t xml:space="preserve"> </w:t>
      </w:r>
      <w:r w:rsidR="0073776B" w:rsidRPr="0014527C">
        <w:rPr>
          <w:rFonts w:ascii="Book Antiqua" w:hAnsi="Book Antiqua"/>
          <w:sz w:val="24"/>
          <w:szCs w:val="24"/>
          <w:lang w:eastAsia="zh-CN"/>
        </w:rPr>
        <w:t>(</w:t>
      </w:r>
      <w:r w:rsidR="00F02318" w:rsidRPr="0014527C">
        <w:rPr>
          <w:rFonts w:ascii="Book Antiqua" w:hAnsi="Book Antiqua"/>
          <w:sz w:val="24"/>
          <w:szCs w:val="24"/>
        </w:rPr>
        <w:t>0.8 oz.</w:t>
      </w:r>
      <w:r w:rsidR="0073776B" w:rsidRPr="0014527C">
        <w:rPr>
          <w:rFonts w:ascii="Book Antiqua" w:hAnsi="Book Antiqua"/>
          <w:sz w:val="24"/>
          <w:szCs w:val="24"/>
          <w:lang w:eastAsia="zh-CN"/>
        </w:rPr>
        <w:t>)</w:t>
      </w:r>
      <w:r w:rsidR="00F02318" w:rsidRPr="0014527C">
        <w:rPr>
          <w:rFonts w:ascii="Book Antiqua" w:hAnsi="Book Antiqua"/>
          <w:sz w:val="24"/>
          <w:szCs w:val="24"/>
        </w:rPr>
        <w:t xml:space="preserve"> </w:t>
      </w:r>
      <w:r w:rsidR="00613697" w:rsidRPr="0014527C">
        <w:rPr>
          <w:rFonts w:ascii="Book Antiqua" w:hAnsi="Book Antiqua"/>
          <w:sz w:val="24"/>
          <w:szCs w:val="24"/>
        </w:rPr>
        <w:t>diatrizoate solutio</w:t>
      </w:r>
      <w:r w:rsidR="00CD4F9D" w:rsidRPr="0014527C">
        <w:rPr>
          <w:rFonts w:ascii="Book Antiqua" w:hAnsi="Book Antiqua"/>
          <w:sz w:val="24"/>
          <w:szCs w:val="24"/>
        </w:rPr>
        <w:t xml:space="preserve">n in 0.5 L </w:t>
      </w:r>
      <w:r w:rsidR="007D4726" w:rsidRPr="0014527C">
        <w:rPr>
          <w:rFonts w:ascii="Book Antiqua" w:hAnsi="Book Antiqua"/>
          <w:sz w:val="24"/>
          <w:szCs w:val="24"/>
        </w:rPr>
        <w:t>(</w:t>
      </w:r>
      <w:r w:rsidR="000A08BE" w:rsidRPr="0014527C">
        <w:rPr>
          <w:rFonts w:ascii="Book Antiqua" w:hAnsi="Book Antiqua"/>
          <w:sz w:val="24"/>
          <w:szCs w:val="24"/>
        </w:rPr>
        <w:t>17</w:t>
      </w:r>
      <w:r w:rsidR="006D6F13" w:rsidRPr="0014527C">
        <w:rPr>
          <w:rFonts w:ascii="Book Antiqua" w:hAnsi="Book Antiqua"/>
          <w:sz w:val="24"/>
          <w:szCs w:val="24"/>
        </w:rPr>
        <w:t xml:space="preserve"> o</w:t>
      </w:r>
      <w:r w:rsidR="007D4726" w:rsidRPr="0014527C">
        <w:rPr>
          <w:rFonts w:ascii="Book Antiqua" w:hAnsi="Book Antiqua"/>
          <w:sz w:val="24"/>
          <w:szCs w:val="24"/>
        </w:rPr>
        <w:t>z.)</w:t>
      </w:r>
      <w:r w:rsidR="006D6F13" w:rsidRPr="0014527C">
        <w:rPr>
          <w:rFonts w:ascii="Book Antiqua" w:hAnsi="Book Antiqua"/>
          <w:sz w:val="24"/>
          <w:szCs w:val="24"/>
        </w:rPr>
        <w:t xml:space="preserve"> </w:t>
      </w:r>
      <w:r w:rsidR="00CD4F9D" w:rsidRPr="0014527C">
        <w:rPr>
          <w:rFonts w:ascii="Book Antiqua" w:hAnsi="Book Antiqua"/>
          <w:sz w:val="24"/>
          <w:szCs w:val="24"/>
        </w:rPr>
        <w:t>of water</w:t>
      </w:r>
      <w:r w:rsidR="0073776B" w:rsidRPr="0014527C">
        <w:rPr>
          <w:rFonts w:ascii="Book Antiqua" w:hAnsi="Book Antiqua"/>
          <w:sz w:val="24"/>
          <w:szCs w:val="24"/>
          <w:lang w:eastAsia="zh-CN"/>
        </w:rPr>
        <w:t>]</w:t>
      </w:r>
      <w:r w:rsidR="0073776B" w:rsidRPr="0014527C">
        <w:rPr>
          <w:rFonts w:ascii="Book Antiqua" w:hAnsi="Book Antiqua"/>
          <w:sz w:val="24"/>
          <w:szCs w:val="24"/>
          <w:vertAlign w:val="superscript"/>
          <w:lang w:eastAsia="zh-CN"/>
        </w:rPr>
        <w:t>[</w:t>
      </w:r>
      <w:r w:rsidR="0073776B" w:rsidRPr="0014527C">
        <w:rPr>
          <w:rFonts w:ascii="Book Antiqua" w:hAnsi="Book Antiqua"/>
          <w:sz w:val="24"/>
          <w:szCs w:val="24"/>
          <w:vertAlign w:val="superscript"/>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73776B" w:rsidRPr="0014527C">
        <w:rPr>
          <w:rFonts w:ascii="Book Antiqua" w:hAnsi="Book Antiqua"/>
          <w:sz w:val="24"/>
          <w:szCs w:val="24"/>
          <w:vertAlign w:val="superscript"/>
        </w:rPr>
        <w:instrText xml:space="preserve"> ADDIN EN.CITE </w:instrText>
      </w:r>
      <w:r w:rsidR="0073776B" w:rsidRPr="0014527C">
        <w:rPr>
          <w:rFonts w:ascii="Book Antiqua" w:hAnsi="Book Antiqua"/>
          <w:sz w:val="24"/>
          <w:szCs w:val="24"/>
          <w:vertAlign w:val="superscript"/>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73776B" w:rsidRPr="0014527C">
        <w:rPr>
          <w:rFonts w:ascii="Book Antiqua" w:hAnsi="Book Antiqua"/>
          <w:sz w:val="24"/>
          <w:szCs w:val="24"/>
          <w:vertAlign w:val="superscript"/>
        </w:rPr>
        <w:instrText xml:space="preserve"> ADDIN EN.CITE.DATA </w:instrText>
      </w:r>
      <w:r w:rsidR="0073776B" w:rsidRPr="0014527C">
        <w:rPr>
          <w:rFonts w:ascii="Book Antiqua" w:hAnsi="Book Antiqua"/>
          <w:sz w:val="24"/>
          <w:szCs w:val="24"/>
          <w:vertAlign w:val="superscript"/>
        </w:rPr>
      </w:r>
      <w:r w:rsidR="0073776B" w:rsidRPr="0014527C">
        <w:rPr>
          <w:rFonts w:ascii="Book Antiqua" w:hAnsi="Book Antiqua"/>
          <w:sz w:val="24"/>
          <w:szCs w:val="24"/>
          <w:vertAlign w:val="superscript"/>
        </w:rPr>
        <w:fldChar w:fldCharType="end"/>
      </w:r>
      <w:r w:rsidR="0073776B" w:rsidRPr="0014527C">
        <w:rPr>
          <w:rFonts w:ascii="Book Antiqua" w:hAnsi="Book Antiqua"/>
          <w:sz w:val="24"/>
          <w:szCs w:val="24"/>
          <w:vertAlign w:val="superscript"/>
        </w:rPr>
      </w:r>
      <w:r w:rsidR="0073776B" w:rsidRPr="0014527C">
        <w:rPr>
          <w:rFonts w:ascii="Book Antiqua" w:hAnsi="Book Antiqua"/>
          <w:sz w:val="24"/>
          <w:szCs w:val="24"/>
          <w:vertAlign w:val="superscript"/>
        </w:rPr>
        <w:fldChar w:fldCharType="separate"/>
      </w:r>
      <w:r w:rsidR="0073776B" w:rsidRPr="0014527C">
        <w:rPr>
          <w:rFonts w:ascii="Book Antiqua" w:hAnsi="Book Antiqua"/>
          <w:noProof/>
          <w:sz w:val="24"/>
          <w:szCs w:val="24"/>
          <w:vertAlign w:val="superscript"/>
        </w:rPr>
        <w:t>15</w:t>
      </w:r>
      <w:r w:rsidR="0073776B" w:rsidRPr="0014527C">
        <w:rPr>
          <w:rFonts w:ascii="Book Antiqua" w:hAnsi="Book Antiqua"/>
          <w:sz w:val="24"/>
          <w:szCs w:val="24"/>
          <w:vertAlign w:val="superscript"/>
        </w:rPr>
        <w:fldChar w:fldCharType="end"/>
      </w:r>
      <w:r w:rsidR="0073776B" w:rsidRPr="0014527C">
        <w:rPr>
          <w:rFonts w:ascii="Book Antiqua" w:hAnsi="Book Antiqua"/>
          <w:sz w:val="24"/>
          <w:szCs w:val="24"/>
          <w:vertAlign w:val="superscript"/>
          <w:lang w:eastAsia="zh-CN"/>
        </w:rPr>
        <w:t>]</w:t>
      </w:r>
      <w:r w:rsidR="00026354" w:rsidRPr="0014527C">
        <w:rPr>
          <w:rFonts w:ascii="Book Antiqua" w:hAnsi="Book Antiqua"/>
          <w:sz w:val="24"/>
          <w:szCs w:val="24"/>
        </w:rPr>
        <w:t xml:space="preserve">. </w:t>
      </w:r>
      <w:r w:rsidR="000C3680" w:rsidRPr="0014527C">
        <w:rPr>
          <w:rFonts w:ascii="Book Antiqua" w:hAnsi="Book Antiqua"/>
          <w:sz w:val="24"/>
          <w:szCs w:val="24"/>
        </w:rPr>
        <w:t xml:space="preserve"> </w:t>
      </w:r>
      <w:r w:rsidR="00613697" w:rsidRPr="0014527C">
        <w:rPr>
          <w:rFonts w:ascii="Book Antiqua" w:hAnsi="Book Antiqua"/>
          <w:sz w:val="24"/>
          <w:szCs w:val="24"/>
        </w:rPr>
        <w:t xml:space="preserve"> </w:t>
      </w:r>
    </w:p>
    <w:p w14:paraId="7B1DA5B4" w14:textId="439C5153" w:rsidR="00A05B6F" w:rsidRPr="0014527C" w:rsidRDefault="007E4F9E" w:rsidP="0073776B">
      <w:pPr>
        <w:snapToGrid w:val="0"/>
        <w:spacing w:after="0" w:line="360" w:lineRule="auto"/>
        <w:ind w:firstLineChars="100" w:firstLine="240"/>
        <w:jc w:val="both"/>
        <w:rPr>
          <w:rFonts w:ascii="Book Antiqua" w:hAnsi="Book Antiqua"/>
          <w:sz w:val="24"/>
          <w:szCs w:val="24"/>
          <w:lang w:eastAsia="zh-CN"/>
        </w:rPr>
      </w:pPr>
      <w:r w:rsidRPr="0014527C">
        <w:rPr>
          <w:rFonts w:ascii="Book Antiqua" w:hAnsi="Book Antiqua"/>
          <w:sz w:val="24"/>
          <w:szCs w:val="24"/>
        </w:rPr>
        <w:t>The Control regimen was compared to a CCE</w:t>
      </w:r>
      <w:r w:rsidR="006F7911" w:rsidRPr="0014527C">
        <w:rPr>
          <w:rFonts w:ascii="Book Antiqua" w:hAnsi="Book Antiqua"/>
          <w:sz w:val="24"/>
          <w:szCs w:val="24"/>
        </w:rPr>
        <w:t xml:space="preserve"> prepar</w:t>
      </w:r>
      <w:r w:rsidR="00284EA5" w:rsidRPr="0014527C">
        <w:rPr>
          <w:rFonts w:ascii="Book Antiqua" w:hAnsi="Book Antiqua"/>
          <w:sz w:val="24"/>
          <w:szCs w:val="24"/>
        </w:rPr>
        <w:t xml:space="preserve">ation regimen used by Rex </w:t>
      </w:r>
      <w:r w:rsidR="00284EA5" w:rsidRPr="0014527C">
        <w:rPr>
          <w:rFonts w:ascii="Book Antiqua" w:hAnsi="Book Antiqua"/>
          <w:i/>
          <w:sz w:val="24"/>
          <w:szCs w:val="24"/>
        </w:rPr>
        <w:t>et al</w:t>
      </w:r>
      <w:r w:rsidR="0073776B" w:rsidRPr="0014527C">
        <w:rPr>
          <w:rFonts w:ascii="Book Antiqua" w:hAnsi="Book Antiqua"/>
          <w:sz w:val="24"/>
          <w:szCs w:val="24"/>
          <w:vertAlign w:val="superscript"/>
          <w:lang w:eastAsia="zh-CN"/>
        </w:rPr>
        <w:t>[1]</w:t>
      </w:r>
      <w:r w:rsidR="000438EB" w:rsidRPr="0014527C">
        <w:rPr>
          <w:rFonts w:ascii="Book Antiqua" w:hAnsi="Book Antiqua"/>
          <w:sz w:val="24"/>
          <w:szCs w:val="24"/>
        </w:rPr>
        <w:t>.</w:t>
      </w:r>
      <w:r w:rsidR="0073776B" w:rsidRPr="0014527C">
        <w:rPr>
          <w:rFonts w:ascii="Book Antiqua" w:hAnsi="Book Antiqua"/>
          <w:sz w:val="24"/>
          <w:szCs w:val="24"/>
          <w:lang w:eastAsia="zh-CN"/>
        </w:rPr>
        <w:t xml:space="preserve"> </w:t>
      </w:r>
      <w:r w:rsidR="00461D75" w:rsidRPr="0014527C">
        <w:rPr>
          <w:rFonts w:ascii="Book Antiqua" w:hAnsi="Book Antiqua"/>
          <w:sz w:val="24"/>
          <w:szCs w:val="24"/>
        </w:rPr>
        <w:t>Both</w:t>
      </w:r>
      <w:r w:rsidR="006F7911" w:rsidRPr="0014527C">
        <w:rPr>
          <w:rFonts w:ascii="Book Antiqua" w:hAnsi="Book Antiqua"/>
          <w:sz w:val="24"/>
          <w:szCs w:val="24"/>
        </w:rPr>
        <w:t xml:space="preserve"> regimens were </w:t>
      </w:r>
      <w:r w:rsidR="003D0739" w:rsidRPr="0014527C">
        <w:rPr>
          <w:rFonts w:ascii="Book Antiqua" w:hAnsi="Book Antiqua"/>
          <w:sz w:val="24"/>
          <w:szCs w:val="24"/>
        </w:rPr>
        <w:t>similar</w:t>
      </w:r>
      <w:r w:rsidR="006F7911" w:rsidRPr="0014527C">
        <w:rPr>
          <w:rFonts w:ascii="Book Antiqua" w:hAnsi="Book Antiqua"/>
          <w:sz w:val="24"/>
          <w:szCs w:val="24"/>
        </w:rPr>
        <w:t xml:space="preserve"> except for the OSS dose used for the 1</w:t>
      </w:r>
      <w:r w:rsidR="006F7911" w:rsidRPr="0014527C">
        <w:rPr>
          <w:rFonts w:ascii="Book Antiqua" w:hAnsi="Book Antiqua"/>
          <w:sz w:val="24"/>
          <w:szCs w:val="24"/>
          <w:vertAlign w:val="superscript"/>
        </w:rPr>
        <w:t>st</w:t>
      </w:r>
      <w:r w:rsidR="00992E86" w:rsidRPr="0014527C">
        <w:rPr>
          <w:rFonts w:ascii="Book Antiqua" w:hAnsi="Book Antiqua"/>
          <w:sz w:val="24"/>
          <w:szCs w:val="24"/>
        </w:rPr>
        <w:t xml:space="preserve"> boost </w:t>
      </w:r>
      <w:r w:rsidR="00461D75" w:rsidRPr="0014527C">
        <w:rPr>
          <w:rFonts w:ascii="Book Antiqua" w:hAnsi="Book Antiqua"/>
          <w:sz w:val="24"/>
          <w:szCs w:val="24"/>
        </w:rPr>
        <w:t>(</w:t>
      </w:r>
      <w:r w:rsidR="00992E86" w:rsidRPr="0014527C">
        <w:rPr>
          <w:rFonts w:ascii="Book Antiqua" w:hAnsi="Book Antiqua"/>
          <w:sz w:val="24"/>
          <w:szCs w:val="24"/>
        </w:rPr>
        <w:t xml:space="preserve">Control </w:t>
      </w:r>
      <w:r w:rsidR="00461D75" w:rsidRPr="0014527C">
        <w:rPr>
          <w:rFonts w:ascii="Book Antiqua" w:hAnsi="Book Antiqua"/>
          <w:sz w:val="24"/>
          <w:szCs w:val="24"/>
        </w:rPr>
        <w:lastRenderedPageBreak/>
        <w:t>=</w:t>
      </w:r>
      <w:r w:rsidR="00EB53F4" w:rsidRPr="0014527C">
        <w:rPr>
          <w:rFonts w:ascii="Book Antiqua" w:hAnsi="Book Antiqua"/>
          <w:sz w:val="24"/>
          <w:szCs w:val="24"/>
        </w:rPr>
        <w:t xml:space="preserve"> </w:t>
      </w:r>
      <w:r w:rsidR="00280001" w:rsidRPr="0014527C">
        <w:rPr>
          <w:rFonts w:ascii="Book Antiqua" w:hAnsi="Book Antiqua" w:cs="Arial"/>
          <w:sz w:val="24"/>
          <w:szCs w:val="24"/>
        </w:rPr>
        <w:t>89</w:t>
      </w:r>
      <w:r w:rsidR="0073776B" w:rsidRPr="0014527C">
        <w:rPr>
          <w:rFonts w:ascii="Book Antiqua" w:hAnsi="Book Antiqua" w:cs="Arial"/>
          <w:sz w:val="24"/>
          <w:szCs w:val="24"/>
          <w:lang w:eastAsia="zh-CN"/>
        </w:rPr>
        <w:t xml:space="preserve"> </w:t>
      </w:r>
      <w:r w:rsidR="00280001" w:rsidRPr="0014527C">
        <w:rPr>
          <w:rFonts w:ascii="Book Antiqua" w:hAnsi="Book Antiqua" w:cs="Arial"/>
          <w:sz w:val="24"/>
          <w:szCs w:val="24"/>
        </w:rPr>
        <w:t xml:space="preserve">mL (3 </w:t>
      </w:r>
      <w:r w:rsidR="001C5D5E" w:rsidRPr="0014527C">
        <w:rPr>
          <w:rFonts w:ascii="Book Antiqua" w:hAnsi="Book Antiqua" w:cs="Arial"/>
          <w:sz w:val="24"/>
          <w:szCs w:val="24"/>
        </w:rPr>
        <w:t>oz.</w:t>
      </w:r>
      <w:r w:rsidR="00280001" w:rsidRPr="0014527C">
        <w:rPr>
          <w:rFonts w:ascii="Book Antiqua" w:hAnsi="Book Antiqua" w:cs="Arial"/>
          <w:sz w:val="24"/>
          <w:szCs w:val="24"/>
        </w:rPr>
        <w:t xml:space="preserve">) </w:t>
      </w:r>
      <w:r w:rsidR="00BA3266" w:rsidRPr="0014527C">
        <w:rPr>
          <w:rFonts w:ascii="Book Antiqua" w:hAnsi="Book Antiqua"/>
          <w:sz w:val="24"/>
          <w:szCs w:val="24"/>
        </w:rPr>
        <w:t xml:space="preserve">diluted to </w:t>
      </w:r>
      <w:r w:rsidR="00280001" w:rsidRPr="0014527C">
        <w:rPr>
          <w:rFonts w:ascii="Book Antiqua" w:hAnsi="Book Antiqua"/>
          <w:sz w:val="24"/>
          <w:szCs w:val="24"/>
        </w:rPr>
        <w:t>237 mL (</w:t>
      </w:r>
      <w:r w:rsidR="003D0739" w:rsidRPr="0014527C">
        <w:rPr>
          <w:rFonts w:ascii="Book Antiqua" w:hAnsi="Book Antiqua"/>
          <w:sz w:val="24"/>
          <w:szCs w:val="24"/>
        </w:rPr>
        <w:t>8 oz.</w:t>
      </w:r>
      <w:r w:rsidR="00280001" w:rsidRPr="0014527C">
        <w:rPr>
          <w:rFonts w:ascii="Book Antiqua" w:hAnsi="Book Antiqua"/>
          <w:sz w:val="24"/>
          <w:szCs w:val="24"/>
        </w:rPr>
        <w:t>)</w:t>
      </w:r>
      <w:r w:rsidR="003D0739" w:rsidRPr="0014527C">
        <w:rPr>
          <w:rFonts w:ascii="Book Antiqua" w:hAnsi="Book Antiqua"/>
          <w:sz w:val="24"/>
          <w:szCs w:val="24"/>
        </w:rPr>
        <w:t xml:space="preserve"> plus an additional</w:t>
      </w:r>
      <w:r w:rsidR="00280001" w:rsidRPr="0014527C">
        <w:rPr>
          <w:rFonts w:ascii="Book Antiqua" w:hAnsi="Book Antiqua"/>
          <w:sz w:val="24"/>
          <w:szCs w:val="24"/>
        </w:rPr>
        <w:t xml:space="preserve"> 946 mL</w:t>
      </w:r>
      <w:r w:rsidR="003D0739" w:rsidRPr="0014527C">
        <w:rPr>
          <w:rFonts w:ascii="Book Antiqua" w:hAnsi="Book Antiqua"/>
          <w:sz w:val="24"/>
          <w:szCs w:val="24"/>
        </w:rPr>
        <w:t xml:space="preserve"> </w:t>
      </w:r>
      <w:r w:rsidR="00280001" w:rsidRPr="0014527C">
        <w:rPr>
          <w:rFonts w:ascii="Book Antiqua" w:hAnsi="Book Antiqua"/>
          <w:sz w:val="24"/>
          <w:szCs w:val="24"/>
        </w:rPr>
        <w:t>(</w:t>
      </w:r>
      <w:r w:rsidR="003D0739" w:rsidRPr="0014527C">
        <w:rPr>
          <w:rFonts w:ascii="Book Antiqua" w:hAnsi="Book Antiqua"/>
          <w:sz w:val="24"/>
          <w:szCs w:val="24"/>
        </w:rPr>
        <w:t>32 oz.</w:t>
      </w:r>
      <w:r w:rsidR="00280001" w:rsidRPr="0014527C">
        <w:rPr>
          <w:rFonts w:ascii="Book Antiqua" w:hAnsi="Book Antiqua"/>
          <w:sz w:val="24"/>
          <w:szCs w:val="24"/>
        </w:rPr>
        <w:t>)</w:t>
      </w:r>
      <w:r w:rsidR="003D0739" w:rsidRPr="0014527C">
        <w:rPr>
          <w:rFonts w:ascii="Book Antiqua" w:hAnsi="Book Antiqua"/>
          <w:sz w:val="24"/>
          <w:szCs w:val="24"/>
        </w:rPr>
        <w:t xml:space="preserve"> of water</w:t>
      </w:r>
      <w:r w:rsidR="00EB53F4" w:rsidRPr="0014527C">
        <w:rPr>
          <w:rFonts w:ascii="Book Antiqua" w:hAnsi="Book Antiqua"/>
          <w:sz w:val="24"/>
          <w:szCs w:val="24"/>
        </w:rPr>
        <w:t xml:space="preserve">, Rex et al. </w:t>
      </w:r>
      <w:r w:rsidR="00461D75" w:rsidRPr="0014527C">
        <w:rPr>
          <w:rFonts w:ascii="Book Antiqua" w:hAnsi="Book Antiqua"/>
          <w:sz w:val="24"/>
          <w:szCs w:val="24"/>
        </w:rPr>
        <w:t>=</w:t>
      </w:r>
      <w:r w:rsidR="00EB53F4" w:rsidRPr="0014527C">
        <w:rPr>
          <w:rFonts w:ascii="Book Antiqua" w:hAnsi="Book Antiqua"/>
          <w:sz w:val="24"/>
          <w:szCs w:val="24"/>
        </w:rPr>
        <w:t xml:space="preserve"> </w:t>
      </w:r>
      <w:r w:rsidR="00280001" w:rsidRPr="0014527C">
        <w:rPr>
          <w:rFonts w:ascii="Book Antiqua" w:hAnsi="Book Antiqua"/>
          <w:sz w:val="24"/>
          <w:szCs w:val="24"/>
        </w:rPr>
        <w:t>177 mL (</w:t>
      </w:r>
      <w:r w:rsidR="00EB53F4" w:rsidRPr="0014527C">
        <w:rPr>
          <w:rFonts w:ascii="Book Antiqua" w:hAnsi="Book Antiqua"/>
          <w:sz w:val="24"/>
          <w:szCs w:val="24"/>
        </w:rPr>
        <w:t>6 oz</w:t>
      </w:r>
      <w:r w:rsidR="006F7911" w:rsidRPr="0014527C">
        <w:rPr>
          <w:rFonts w:ascii="Book Antiqua" w:hAnsi="Book Antiqua"/>
          <w:sz w:val="24"/>
          <w:szCs w:val="24"/>
        </w:rPr>
        <w:t>.</w:t>
      </w:r>
      <w:r w:rsidR="00280001" w:rsidRPr="0014527C">
        <w:rPr>
          <w:rFonts w:ascii="Book Antiqua" w:hAnsi="Book Antiqua"/>
          <w:sz w:val="24"/>
          <w:szCs w:val="24"/>
        </w:rPr>
        <w:t>)</w:t>
      </w:r>
      <w:r w:rsidR="008D0241" w:rsidRPr="0014527C">
        <w:rPr>
          <w:rFonts w:ascii="Book Antiqua" w:hAnsi="Book Antiqua"/>
          <w:sz w:val="24"/>
          <w:szCs w:val="24"/>
        </w:rPr>
        <w:t xml:space="preserve"> diluted to </w:t>
      </w:r>
      <w:r w:rsidR="00280001" w:rsidRPr="0014527C">
        <w:rPr>
          <w:rFonts w:ascii="Book Antiqua" w:hAnsi="Book Antiqua"/>
          <w:sz w:val="24"/>
          <w:szCs w:val="24"/>
        </w:rPr>
        <w:t>473 mL (</w:t>
      </w:r>
      <w:r w:rsidR="008D0241" w:rsidRPr="0014527C">
        <w:rPr>
          <w:rFonts w:ascii="Book Antiqua" w:hAnsi="Book Antiqua"/>
          <w:sz w:val="24"/>
          <w:szCs w:val="24"/>
        </w:rPr>
        <w:t>16 oz.</w:t>
      </w:r>
      <w:r w:rsidR="00280001" w:rsidRPr="0014527C">
        <w:rPr>
          <w:rFonts w:ascii="Book Antiqua" w:hAnsi="Book Antiqua"/>
          <w:sz w:val="24"/>
          <w:szCs w:val="24"/>
        </w:rPr>
        <w:t>)</w:t>
      </w:r>
      <w:r w:rsidR="008D0241" w:rsidRPr="0014527C">
        <w:rPr>
          <w:rFonts w:ascii="Book Antiqua" w:hAnsi="Book Antiqua"/>
          <w:sz w:val="24"/>
          <w:szCs w:val="24"/>
        </w:rPr>
        <w:t xml:space="preserve"> plus </w:t>
      </w:r>
      <w:r w:rsidR="00D7023A">
        <w:rPr>
          <w:rFonts w:ascii="Book Antiqua" w:hAnsi="Book Antiqua"/>
          <w:sz w:val="24"/>
          <w:szCs w:val="24"/>
        </w:rPr>
        <w:t xml:space="preserve">an </w:t>
      </w:r>
      <w:r w:rsidR="001347A2" w:rsidRPr="0014527C">
        <w:rPr>
          <w:rFonts w:ascii="Book Antiqua" w:hAnsi="Book Antiqua"/>
          <w:sz w:val="24"/>
          <w:szCs w:val="24"/>
        </w:rPr>
        <w:t xml:space="preserve">additional </w:t>
      </w:r>
      <w:r w:rsidR="00D7023A">
        <w:rPr>
          <w:rFonts w:ascii="Book Antiqua" w:hAnsi="Book Antiqua"/>
          <w:sz w:val="24"/>
          <w:szCs w:val="24"/>
        </w:rPr>
        <w:t>946 ml (</w:t>
      </w:r>
      <w:r w:rsidR="008D0241" w:rsidRPr="0014527C">
        <w:rPr>
          <w:rFonts w:ascii="Book Antiqua" w:hAnsi="Book Antiqua"/>
          <w:sz w:val="24"/>
          <w:szCs w:val="24"/>
        </w:rPr>
        <w:t>32 o</w:t>
      </w:r>
      <w:r w:rsidR="003D0739" w:rsidRPr="0014527C">
        <w:rPr>
          <w:rFonts w:ascii="Book Antiqua" w:hAnsi="Book Antiqua"/>
          <w:sz w:val="24"/>
          <w:szCs w:val="24"/>
        </w:rPr>
        <w:t>z.</w:t>
      </w:r>
      <w:r w:rsidR="00D7023A">
        <w:rPr>
          <w:rFonts w:ascii="Book Antiqua" w:hAnsi="Book Antiqua"/>
          <w:sz w:val="24"/>
          <w:szCs w:val="24"/>
        </w:rPr>
        <w:t>)</w:t>
      </w:r>
      <w:r w:rsidR="008D0241" w:rsidRPr="0014527C">
        <w:rPr>
          <w:rFonts w:ascii="Book Antiqua" w:hAnsi="Book Antiqua"/>
          <w:sz w:val="24"/>
          <w:szCs w:val="24"/>
        </w:rPr>
        <w:t xml:space="preserve"> of water</w:t>
      </w:r>
      <w:r w:rsidR="00461D75" w:rsidRPr="0014527C">
        <w:rPr>
          <w:rFonts w:ascii="Book Antiqua" w:hAnsi="Book Antiqua"/>
          <w:sz w:val="24"/>
          <w:szCs w:val="24"/>
        </w:rPr>
        <w:t>)</w:t>
      </w:r>
      <w:r w:rsidR="0073776B" w:rsidRPr="0014527C">
        <w:rPr>
          <w:rFonts w:ascii="Book Antiqua" w:hAnsi="Book Antiqua"/>
          <w:sz w:val="24"/>
          <w:szCs w:val="24"/>
          <w:vertAlign w:val="superscript"/>
          <w:lang w:eastAsia="zh-CN"/>
        </w:rPr>
        <w:t>[1]</w:t>
      </w:r>
      <w:r w:rsidR="00461D75" w:rsidRPr="0014527C">
        <w:rPr>
          <w:rFonts w:ascii="Book Antiqua" w:hAnsi="Book Antiqua"/>
          <w:sz w:val="24"/>
          <w:szCs w:val="24"/>
        </w:rPr>
        <w:t>.</w:t>
      </w:r>
      <w:r w:rsidR="0073776B" w:rsidRPr="0014527C">
        <w:rPr>
          <w:rFonts w:ascii="Book Antiqua" w:hAnsi="Book Antiqua"/>
          <w:sz w:val="24"/>
          <w:szCs w:val="24"/>
          <w:lang w:eastAsia="zh-CN"/>
        </w:rPr>
        <w:t xml:space="preserve"> </w:t>
      </w:r>
    </w:p>
    <w:p w14:paraId="6F344ED7" w14:textId="78A13F7F" w:rsidR="00FB521A" w:rsidRPr="0014527C" w:rsidRDefault="00FB521A" w:rsidP="003B0611">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 xml:space="preserve">Similar to the Study and Control regimens, both Spada </w:t>
      </w:r>
      <w:r w:rsidRPr="0014527C">
        <w:rPr>
          <w:rFonts w:ascii="Book Antiqua" w:hAnsi="Book Antiqua"/>
          <w:i/>
          <w:sz w:val="24"/>
          <w:szCs w:val="24"/>
        </w:rPr>
        <w:t>et al</w:t>
      </w:r>
      <w:r w:rsidR="0073776B" w:rsidRPr="0014527C">
        <w:rPr>
          <w:rFonts w:ascii="Book Antiqua" w:hAnsi="Book Antiqua"/>
          <w:sz w:val="24"/>
          <w:szCs w:val="24"/>
          <w:vertAlign w:val="superscript"/>
          <w:lang w:eastAsia="zh-CN"/>
        </w:rPr>
        <w:t>[15]</w:t>
      </w:r>
      <w:r w:rsidRPr="0014527C">
        <w:rPr>
          <w:rFonts w:ascii="Book Antiqua" w:hAnsi="Book Antiqua"/>
          <w:sz w:val="24"/>
          <w:szCs w:val="24"/>
        </w:rPr>
        <w:t xml:space="preserve"> and Rex </w:t>
      </w:r>
      <w:r w:rsidRPr="0014527C">
        <w:rPr>
          <w:rFonts w:ascii="Book Antiqua" w:hAnsi="Book Antiqua"/>
          <w:i/>
          <w:sz w:val="24"/>
          <w:szCs w:val="24"/>
        </w:rPr>
        <w:t>et al</w:t>
      </w:r>
      <w:r w:rsidR="0073776B" w:rsidRPr="0014527C">
        <w:rPr>
          <w:rFonts w:ascii="Book Antiqua" w:hAnsi="Book Antiqua"/>
          <w:sz w:val="24"/>
          <w:szCs w:val="24"/>
          <w:vertAlign w:val="superscript"/>
          <w:lang w:eastAsia="zh-CN"/>
        </w:rPr>
        <w:t>[1]</w:t>
      </w:r>
      <w:r w:rsidRPr="0014527C">
        <w:rPr>
          <w:rFonts w:ascii="Book Antiqua" w:hAnsi="Book Antiqua"/>
          <w:sz w:val="24"/>
          <w:szCs w:val="24"/>
        </w:rPr>
        <w:t xml:space="preserve"> </w:t>
      </w:r>
      <w:r w:rsidR="006E71F5" w:rsidRPr="0014527C">
        <w:rPr>
          <w:rFonts w:ascii="Book Antiqua" w:hAnsi="Book Antiqua"/>
          <w:sz w:val="24"/>
          <w:szCs w:val="24"/>
        </w:rPr>
        <w:t xml:space="preserve">administered 4 senna tablets two days prior to CCE, split dose 4L PEG-ELS beginning the night prior to CCE, and a prokinetic agent if the capsule remained in the stomach for more than 1 h. </w:t>
      </w:r>
    </w:p>
    <w:p w14:paraId="0E9CFE99" w14:textId="77777777" w:rsidR="0073776B" w:rsidRPr="0014527C" w:rsidRDefault="0073776B" w:rsidP="003549EB">
      <w:pPr>
        <w:snapToGrid w:val="0"/>
        <w:spacing w:after="0" w:line="360" w:lineRule="auto"/>
        <w:jc w:val="both"/>
        <w:rPr>
          <w:rFonts w:ascii="Book Antiqua" w:hAnsi="Book Antiqua"/>
          <w:b/>
          <w:i/>
          <w:sz w:val="24"/>
          <w:szCs w:val="24"/>
          <w:lang w:eastAsia="zh-CN"/>
        </w:rPr>
      </w:pPr>
    </w:p>
    <w:p w14:paraId="72B64459" w14:textId="453FE7FB"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Statistic</w:t>
      </w:r>
      <w:r w:rsidR="00E320E1" w:rsidRPr="0014527C">
        <w:rPr>
          <w:rFonts w:ascii="Book Antiqua" w:hAnsi="Book Antiqua"/>
          <w:b/>
          <w:i/>
          <w:sz w:val="24"/>
          <w:szCs w:val="24"/>
        </w:rPr>
        <w:t xml:space="preserve">al </w:t>
      </w:r>
      <w:r w:rsidR="003B0611" w:rsidRPr="0014527C">
        <w:rPr>
          <w:rFonts w:ascii="Book Antiqua" w:hAnsi="Book Antiqua"/>
          <w:b/>
          <w:i/>
          <w:sz w:val="24"/>
          <w:szCs w:val="24"/>
        </w:rPr>
        <w:t>a</w:t>
      </w:r>
      <w:r w:rsidR="00E320E1" w:rsidRPr="0014527C">
        <w:rPr>
          <w:rFonts w:ascii="Book Antiqua" w:hAnsi="Book Antiqua"/>
          <w:b/>
          <w:i/>
          <w:sz w:val="24"/>
          <w:szCs w:val="24"/>
        </w:rPr>
        <w:t>nalysi</w:t>
      </w:r>
      <w:r w:rsidRPr="0014527C">
        <w:rPr>
          <w:rFonts w:ascii="Book Antiqua" w:hAnsi="Book Antiqua"/>
          <w:b/>
          <w:i/>
          <w:sz w:val="24"/>
          <w:szCs w:val="24"/>
        </w:rPr>
        <w:t>s</w:t>
      </w:r>
    </w:p>
    <w:p w14:paraId="43F18CE0" w14:textId="17CE0B78" w:rsidR="00F02FFB" w:rsidRPr="0014527C" w:rsidRDefault="00F02FFB" w:rsidP="003549EB">
      <w:pPr>
        <w:snapToGrid w:val="0"/>
        <w:spacing w:after="0" w:line="360" w:lineRule="auto"/>
        <w:jc w:val="both"/>
        <w:rPr>
          <w:rFonts w:ascii="Book Antiqua" w:hAnsi="Book Antiqua"/>
          <w:sz w:val="24"/>
          <w:szCs w:val="24"/>
          <w:u w:val="single"/>
        </w:rPr>
      </w:pPr>
      <w:r w:rsidRPr="0014527C">
        <w:rPr>
          <w:rFonts w:ascii="Book Antiqua" w:hAnsi="Book Antiqua"/>
          <w:sz w:val="24"/>
          <w:szCs w:val="24"/>
        </w:rPr>
        <w:t xml:space="preserve">The statistical methods of this study were reviewed by </w:t>
      </w:r>
      <w:r w:rsidR="0005250F" w:rsidRPr="0014527C">
        <w:rPr>
          <w:rFonts w:ascii="Book Antiqua" w:hAnsi="Book Antiqua"/>
          <w:sz w:val="24"/>
          <w:szCs w:val="24"/>
        </w:rPr>
        <w:t>Mathilde Lourd</w:t>
      </w:r>
      <w:r w:rsidR="00E320E1" w:rsidRPr="0014527C">
        <w:rPr>
          <w:rFonts w:ascii="Book Antiqua" w:hAnsi="Book Antiqua"/>
          <w:sz w:val="24"/>
          <w:szCs w:val="24"/>
        </w:rPr>
        <w:t>, a biostatistician</w:t>
      </w:r>
      <w:r w:rsidRPr="0014527C">
        <w:rPr>
          <w:rFonts w:ascii="Book Antiqua" w:hAnsi="Book Antiqua"/>
          <w:sz w:val="24"/>
          <w:szCs w:val="24"/>
        </w:rPr>
        <w:t xml:space="preserve"> from Medtronic Inc.</w:t>
      </w:r>
    </w:p>
    <w:p w14:paraId="261A0051" w14:textId="77777777" w:rsidR="0073776B" w:rsidRPr="0014527C" w:rsidRDefault="0073776B" w:rsidP="003549EB">
      <w:pPr>
        <w:snapToGrid w:val="0"/>
        <w:spacing w:after="0" w:line="360" w:lineRule="auto"/>
        <w:jc w:val="both"/>
        <w:rPr>
          <w:rFonts w:ascii="Book Antiqua" w:hAnsi="Book Antiqua"/>
          <w:sz w:val="24"/>
          <w:szCs w:val="24"/>
          <w:u w:val="single"/>
          <w:lang w:eastAsia="zh-CN"/>
        </w:rPr>
      </w:pPr>
    </w:p>
    <w:p w14:paraId="3802AFE5" w14:textId="2E6812C7" w:rsidR="006F7911" w:rsidRPr="0014527C" w:rsidRDefault="00572027"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t>Primary outcome</w:t>
      </w:r>
      <w:r w:rsidR="0073776B" w:rsidRPr="0014527C">
        <w:rPr>
          <w:rFonts w:ascii="Book Antiqua" w:hAnsi="Book Antiqua"/>
          <w:b/>
          <w:sz w:val="24"/>
          <w:szCs w:val="24"/>
          <w:lang w:eastAsia="zh-CN"/>
        </w:rPr>
        <w:t xml:space="preserve">: </w:t>
      </w:r>
      <w:r w:rsidR="006F7911" w:rsidRPr="0014527C">
        <w:rPr>
          <w:rFonts w:ascii="Book Antiqua" w:hAnsi="Book Antiqua"/>
          <w:sz w:val="24"/>
          <w:szCs w:val="24"/>
        </w:rPr>
        <w:t>A sample size of 500 patients would provide &gt;</w:t>
      </w:r>
      <w:r w:rsidR="0073776B" w:rsidRPr="0014527C">
        <w:rPr>
          <w:rFonts w:ascii="Book Antiqua" w:hAnsi="Book Antiqua"/>
          <w:sz w:val="24"/>
          <w:szCs w:val="24"/>
          <w:lang w:eastAsia="zh-CN"/>
        </w:rPr>
        <w:t xml:space="preserve"> </w:t>
      </w:r>
      <w:r w:rsidR="006F7911" w:rsidRPr="0014527C">
        <w:rPr>
          <w:rFonts w:ascii="Book Antiqua" w:hAnsi="Book Antiqua"/>
          <w:sz w:val="24"/>
          <w:szCs w:val="24"/>
        </w:rPr>
        <w:t>80% power to detect a difference between the study groups for overall colon preparation adequacy with a two-sided test at a significance level of 0.05</w:t>
      </w:r>
      <w:r w:rsidR="00AD4A66" w:rsidRPr="0014527C">
        <w:rPr>
          <w:rFonts w:ascii="Book Antiqua" w:hAnsi="Book Antiqua"/>
          <w:sz w:val="24"/>
          <w:szCs w:val="24"/>
        </w:rPr>
        <w:t xml:space="preserve"> (adequacy assumptions: 83% Study, 71% Control)</w:t>
      </w:r>
      <w:r w:rsidR="006F7911" w:rsidRPr="0014527C">
        <w:rPr>
          <w:rFonts w:ascii="Book Antiqua" w:hAnsi="Book Antiqua"/>
          <w:sz w:val="24"/>
          <w:szCs w:val="24"/>
        </w:rPr>
        <w:t xml:space="preserve">. Chi-square or Fisher’s exact test, as appropriate, was performed to compare proportions of good and excellent cleansing between the two preparation regimens. Non-visualized colon segments were not graded for cleansing and not included in the colon segment preparation grading analysis. </w:t>
      </w:r>
    </w:p>
    <w:p w14:paraId="368BDB47" w14:textId="77777777" w:rsidR="0073776B" w:rsidRPr="0014527C" w:rsidRDefault="0073776B" w:rsidP="003549EB">
      <w:pPr>
        <w:snapToGrid w:val="0"/>
        <w:spacing w:after="0" w:line="360" w:lineRule="auto"/>
        <w:jc w:val="both"/>
        <w:rPr>
          <w:rFonts w:ascii="Book Antiqua" w:hAnsi="Book Antiqua"/>
          <w:sz w:val="24"/>
          <w:szCs w:val="24"/>
          <w:u w:val="single"/>
          <w:lang w:eastAsia="zh-CN"/>
        </w:rPr>
      </w:pPr>
    </w:p>
    <w:p w14:paraId="5332B2DD" w14:textId="25F20236" w:rsidR="006F7911" w:rsidRPr="0014527C" w:rsidRDefault="006F7911"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t>Secondary outcomes</w:t>
      </w:r>
      <w:r w:rsidR="0073776B" w:rsidRPr="0014527C">
        <w:rPr>
          <w:rFonts w:ascii="Book Antiqua" w:hAnsi="Book Antiqua"/>
          <w:b/>
          <w:sz w:val="24"/>
          <w:szCs w:val="24"/>
          <w:lang w:eastAsia="zh-CN"/>
        </w:rPr>
        <w:t xml:space="preserve">: </w:t>
      </w:r>
      <w:r w:rsidRPr="0014527C">
        <w:rPr>
          <w:rFonts w:ascii="Book Antiqua" w:hAnsi="Book Antiqua"/>
          <w:sz w:val="24"/>
          <w:szCs w:val="24"/>
        </w:rPr>
        <w:t>Chi-square or Fisher’s exact tests were used for analyz</w:t>
      </w:r>
      <w:r w:rsidR="001A1ABB" w:rsidRPr="0014527C">
        <w:rPr>
          <w:rFonts w:ascii="Book Antiqua" w:hAnsi="Book Antiqua"/>
          <w:sz w:val="24"/>
          <w:szCs w:val="24"/>
        </w:rPr>
        <w:t>ing polyp detection (</w:t>
      </w:r>
      <w:r w:rsidR="0073776B" w:rsidRPr="0014527C">
        <w:rPr>
          <w:rFonts w:ascii="Book Antiqua" w:hAnsi="Book Antiqua"/>
          <w:sz w:val="24"/>
          <w:szCs w:val="24"/>
        </w:rPr>
        <w:t>≥</w:t>
      </w:r>
      <w:r w:rsidR="001A1ABB" w:rsidRPr="0014527C">
        <w:rPr>
          <w:rFonts w:ascii="Book Antiqua" w:hAnsi="Book Antiqua"/>
          <w:sz w:val="24"/>
          <w:szCs w:val="24"/>
        </w:rPr>
        <w:t xml:space="preserve"> 6 mm, </w:t>
      </w:r>
      <w:r w:rsidR="0073776B" w:rsidRPr="0014527C">
        <w:rPr>
          <w:rFonts w:ascii="Book Antiqua" w:hAnsi="Book Antiqua"/>
          <w:sz w:val="24"/>
          <w:szCs w:val="24"/>
        </w:rPr>
        <w:t>≥</w:t>
      </w:r>
      <w:r w:rsidR="0073776B" w:rsidRPr="0014527C">
        <w:rPr>
          <w:rFonts w:ascii="Book Antiqua" w:hAnsi="Book Antiqua"/>
          <w:sz w:val="24"/>
          <w:szCs w:val="24"/>
          <w:lang w:eastAsia="zh-CN"/>
        </w:rPr>
        <w:t xml:space="preserve"> </w:t>
      </w:r>
      <w:r w:rsidRPr="0014527C">
        <w:rPr>
          <w:rFonts w:ascii="Book Antiqua" w:hAnsi="Book Antiqua"/>
          <w:sz w:val="24"/>
          <w:szCs w:val="24"/>
        </w:rPr>
        <w:t>10 mm</w:t>
      </w:r>
      <w:r w:rsidR="001A1ABB" w:rsidRPr="0014527C">
        <w:rPr>
          <w:rFonts w:ascii="Book Antiqua" w:hAnsi="Book Antiqua"/>
          <w:sz w:val="24"/>
          <w:szCs w:val="24"/>
        </w:rPr>
        <w:t>, and any polyp</w:t>
      </w:r>
      <w:r w:rsidRPr="0014527C">
        <w:rPr>
          <w:rFonts w:ascii="Book Antiqua" w:hAnsi="Book Antiqua"/>
          <w:sz w:val="24"/>
          <w:szCs w:val="24"/>
        </w:rPr>
        <w:t xml:space="preserve">) in total </w:t>
      </w:r>
      <w:r w:rsidR="00153C57" w:rsidRPr="0014527C">
        <w:rPr>
          <w:rFonts w:ascii="Book Antiqua" w:hAnsi="Book Antiqua"/>
          <w:sz w:val="24"/>
          <w:szCs w:val="24"/>
        </w:rPr>
        <w:t xml:space="preserve">for the whole colon </w:t>
      </w:r>
      <w:r w:rsidRPr="0014527C">
        <w:rPr>
          <w:rFonts w:ascii="Book Antiqua" w:hAnsi="Book Antiqua"/>
          <w:sz w:val="24"/>
          <w:szCs w:val="24"/>
        </w:rPr>
        <w:t>and</w:t>
      </w:r>
      <w:r w:rsidR="00153C57" w:rsidRPr="0014527C">
        <w:rPr>
          <w:rFonts w:ascii="Book Antiqua" w:hAnsi="Book Antiqua"/>
          <w:sz w:val="24"/>
          <w:szCs w:val="24"/>
        </w:rPr>
        <w:t xml:space="preserve"> by colon segment, CCE</w:t>
      </w:r>
      <w:r w:rsidRPr="0014527C">
        <w:rPr>
          <w:rFonts w:ascii="Book Antiqua" w:hAnsi="Book Antiqua"/>
          <w:sz w:val="24"/>
          <w:szCs w:val="24"/>
        </w:rPr>
        <w:t xml:space="preserve"> completion rate, adverse events in relation to administration of diatrizoate solution, and colon capsule excretion within 12 h</w:t>
      </w:r>
      <w:r w:rsidR="0073776B" w:rsidRPr="0014527C">
        <w:rPr>
          <w:rFonts w:ascii="Book Antiqua" w:hAnsi="Book Antiqua"/>
          <w:sz w:val="24"/>
          <w:szCs w:val="24"/>
          <w:lang w:eastAsia="zh-CN"/>
        </w:rPr>
        <w:t xml:space="preserve"> </w:t>
      </w:r>
      <w:r w:rsidRPr="0014527C">
        <w:rPr>
          <w:rFonts w:ascii="Book Antiqua" w:hAnsi="Book Antiqua"/>
          <w:sz w:val="24"/>
          <w:szCs w:val="24"/>
        </w:rPr>
        <w:t>of ingestion. Colon capsule completion was defined as excretion of the capsule within 12 h</w:t>
      </w:r>
      <w:r w:rsidR="0073776B" w:rsidRPr="0014527C">
        <w:rPr>
          <w:rFonts w:ascii="Book Antiqua" w:hAnsi="Book Antiqua"/>
          <w:sz w:val="24"/>
          <w:szCs w:val="24"/>
          <w:lang w:eastAsia="zh-CN"/>
        </w:rPr>
        <w:t xml:space="preserve"> </w:t>
      </w:r>
      <w:r w:rsidRPr="0014527C">
        <w:rPr>
          <w:rFonts w:ascii="Book Antiqua" w:hAnsi="Book Antiqua"/>
          <w:sz w:val="24"/>
          <w:szCs w:val="24"/>
        </w:rPr>
        <w:t xml:space="preserve">of ingestion and complete visualization of the colon. </w:t>
      </w:r>
      <w:r w:rsidR="0073776B" w:rsidRPr="0014527C">
        <w:rPr>
          <w:rFonts w:ascii="Book Antiqua" w:hAnsi="Book Antiqua"/>
          <w:i/>
          <w:sz w:val="24"/>
          <w:szCs w:val="24"/>
        </w:rPr>
        <w:t>t</w:t>
      </w:r>
      <w:r w:rsidRPr="0014527C">
        <w:rPr>
          <w:rFonts w:ascii="Book Antiqua" w:hAnsi="Book Antiqua"/>
          <w:sz w:val="24"/>
          <w:szCs w:val="24"/>
        </w:rPr>
        <w:t xml:space="preserve">-tests for continuous variables were performed to evaluate the </w:t>
      </w:r>
      <w:r w:rsidR="00153C57" w:rsidRPr="0014527C">
        <w:rPr>
          <w:rFonts w:ascii="Book Antiqua" w:hAnsi="Book Antiqua"/>
          <w:sz w:val="24"/>
          <w:szCs w:val="24"/>
        </w:rPr>
        <w:t>difference between the two</w:t>
      </w:r>
      <w:r w:rsidRPr="0014527C">
        <w:rPr>
          <w:rFonts w:ascii="Book Antiqua" w:hAnsi="Book Antiqua"/>
          <w:sz w:val="24"/>
          <w:szCs w:val="24"/>
        </w:rPr>
        <w:t xml:space="preserve"> preparation regimens for capsule transit time by colon segment and for the entire colon.  </w:t>
      </w:r>
    </w:p>
    <w:p w14:paraId="504B93C7" w14:textId="77777777" w:rsidR="0073776B" w:rsidRPr="0014527C" w:rsidRDefault="0073776B" w:rsidP="003549EB">
      <w:pPr>
        <w:snapToGrid w:val="0"/>
        <w:spacing w:after="0" w:line="360" w:lineRule="auto"/>
        <w:jc w:val="both"/>
        <w:rPr>
          <w:rFonts w:ascii="Book Antiqua" w:hAnsi="Book Antiqua"/>
          <w:sz w:val="24"/>
          <w:szCs w:val="24"/>
          <w:u w:val="single"/>
          <w:lang w:eastAsia="zh-CN"/>
        </w:rPr>
      </w:pPr>
    </w:p>
    <w:p w14:paraId="5FC60984" w14:textId="46B98867" w:rsidR="006F7911" w:rsidRPr="0014527C" w:rsidRDefault="006F7911"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lastRenderedPageBreak/>
        <w:t>Plan for interim analyses</w:t>
      </w:r>
      <w:r w:rsidR="0073776B" w:rsidRPr="0014527C">
        <w:rPr>
          <w:rFonts w:ascii="Book Antiqua" w:hAnsi="Book Antiqua"/>
          <w:b/>
          <w:sz w:val="24"/>
          <w:szCs w:val="24"/>
          <w:lang w:eastAsia="zh-CN"/>
        </w:rPr>
        <w:t xml:space="preserve">: </w:t>
      </w:r>
      <w:r w:rsidRPr="0014527C">
        <w:rPr>
          <w:rFonts w:ascii="Book Antiqua" w:hAnsi="Book Antiqua"/>
          <w:sz w:val="24"/>
          <w:szCs w:val="24"/>
        </w:rPr>
        <w:t>Interim analyses were planned after each group of 50 subjects until a final enrollment of 500</w:t>
      </w:r>
      <w:r w:rsidR="00ED78BA" w:rsidRPr="0014527C">
        <w:rPr>
          <w:rFonts w:ascii="Book Antiqua" w:hAnsi="Book Antiqua"/>
          <w:sz w:val="24"/>
          <w:szCs w:val="24"/>
        </w:rPr>
        <w:t xml:space="preserve">. </w:t>
      </w:r>
      <w:r w:rsidR="00BB48A0" w:rsidRPr="0014527C">
        <w:rPr>
          <w:rFonts w:ascii="Book Antiqua" w:hAnsi="Book Antiqua"/>
          <w:sz w:val="24"/>
          <w:szCs w:val="24"/>
        </w:rPr>
        <w:t xml:space="preserve">Pre-specified criteria were established </w:t>
      </w:r>
      <w:r w:rsidR="00ED78BA" w:rsidRPr="0014527C">
        <w:rPr>
          <w:rFonts w:ascii="Book Antiqua" w:hAnsi="Book Antiqua"/>
          <w:sz w:val="24"/>
          <w:szCs w:val="24"/>
        </w:rPr>
        <w:t xml:space="preserve">for </w:t>
      </w:r>
      <w:r w:rsidR="00BB48A0" w:rsidRPr="0014527C">
        <w:rPr>
          <w:rFonts w:ascii="Book Antiqua" w:hAnsi="Book Antiqua"/>
          <w:sz w:val="24"/>
          <w:szCs w:val="24"/>
        </w:rPr>
        <w:t xml:space="preserve">measures of </w:t>
      </w:r>
      <w:r w:rsidR="00ED78BA" w:rsidRPr="0014527C">
        <w:rPr>
          <w:rFonts w:ascii="Book Antiqua" w:hAnsi="Book Antiqua"/>
          <w:sz w:val="24"/>
          <w:szCs w:val="24"/>
        </w:rPr>
        <w:t xml:space="preserve">performance </w:t>
      </w:r>
      <w:r w:rsidR="00BB48A0" w:rsidRPr="0014527C">
        <w:rPr>
          <w:rFonts w:ascii="Book Antiqua" w:hAnsi="Book Antiqua"/>
          <w:sz w:val="24"/>
          <w:szCs w:val="24"/>
        </w:rPr>
        <w:t>and safety</w:t>
      </w:r>
      <w:r w:rsidR="00ED78BA" w:rsidRPr="0014527C">
        <w:rPr>
          <w:rFonts w:ascii="Book Antiqua" w:hAnsi="Book Antiqua"/>
          <w:sz w:val="24"/>
          <w:szCs w:val="24"/>
        </w:rPr>
        <w:t xml:space="preserve"> that would </w:t>
      </w:r>
      <w:r w:rsidR="00B14013" w:rsidRPr="0014527C">
        <w:rPr>
          <w:rFonts w:ascii="Book Antiqua" w:hAnsi="Book Antiqua"/>
          <w:sz w:val="24"/>
          <w:szCs w:val="24"/>
        </w:rPr>
        <w:t>allow</w:t>
      </w:r>
      <w:r w:rsidR="00ED78BA" w:rsidRPr="0014527C">
        <w:rPr>
          <w:rFonts w:ascii="Book Antiqua" w:hAnsi="Book Antiqua"/>
          <w:sz w:val="24"/>
          <w:szCs w:val="24"/>
        </w:rPr>
        <w:t xml:space="preserve"> discontinuation </w:t>
      </w:r>
      <w:r w:rsidR="00F66928" w:rsidRPr="0014527C">
        <w:rPr>
          <w:rFonts w:ascii="Book Antiqua" w:hAnsi="Book Antiqua"/>
          <w:sz w:val="24"/>
          <w:szCs w:val="24"/>
        </w:rPr>
        <w:t>of the trial. These</w:t>
      </w:r>
      <w:r w:rsidR="00ED78BA" w:rsidRPr="0014527C">
        <w:rPr>
          <w:rFonts w:ascii="Book Antiqua" w:hAnsi="Book Antiqua"/>
          <w:sz w:val="24"/>
          <w:szCs w:val="24"/>
        </w:rPr>
        <w:t xml:space="preserve"> included the following: </w:t>
      </w:r>
      <w:r w:rsidR="0073776B" w:rsidRPr="0014527C">
        <w:rPr>
          <w:rFonts w:ascii="Book Antiqua" w:hAnsi="Book Antiqua"/>
          <w:sz w:val="24"/>
          <w:szCs w:val="24"/>
          <w:lang w:eastAsia="zh-CN"/>
        </w:rPr>
        <w:t>(</w:t>
      </w:r>
      <w:r w:rsidR="00ED78BA" w:rsidRPr="0014527C">
        <w:rPr>
          <w:rFonts w:ascii="Book Antiqua" w:hAnsi="Book Antiqua"/>
          <w:sz w:val="24"/>
          <w:szCs w:val="24"/>
        </w:rPr>
        <w:t xml:space="preserve">1) </w:t>
      </w:r>
      <w:r w:rsidR="007C1A52" w:rsidRPr="0014527C">
        <w:rPr>
          <w:rFonts w:ascii="Book Antiqua" w:hAnsi="Book Antiqua"/>
          <w:sz w:val="24"/>
          <w:szCs w:val="24"/>
        </w:rPr>
        <w:t>an increased prevalence (&gt;</w:t>
      </w:r>
      <w:r w:rsidR="0073776B" w:rsidRPr="0014527C">
        <w:rPr>
          <w:rFonts w:ascii="Book Antiqua" w:hAnsi="Book Antiqua"/>
          <w:sz w:val="24"/>
          <w:szCs w:val="24"/>
          <w:lang w:eastAsia="zh-CN"/>
        </w:rPr>
        <w:t xml:space="preserve"> </w:t>
      </w:r>
      <w:r w:rsidR="007C1A52" w:rsidRPr="0014527C">
        <w:rPr>
          <w:rFonts w:ascii="Book Antiqua" w:hAnsi="Book Antiqua"/>
          <w:sz w:val="24"/>
          <w:szCs w:val="24"/>
        </w:rPr>
        <w:t xml:space="preserve">10%) of </w:t>
      </w:r>
      <w:r w:rsidR="00ED78BA" w:rsidRPr="0014527C">
        <w:rPr>
          <w:rFonts w:ascii="Book Antiqua" w:hAnsi="Book Antiqua"/>
          <w:sz w:val="24"/>
          <w:szCs w:val="24"/>
        </w:rPr>
        <w:t>polyps (</w:t>
      </w:r>
      <w:r w:rsidR="0073776B" w:rsidRPr="0014527C">
        <w:rPr>
          <w:rFonts w:ascii="Book Antiqua" w:hAnsi="Book Antiqua"/>
          <w:sz w:val="24"/>
          <w:szCs w:val="24"/>
        </w:rPr>
        <w:t>≥</w:t>
      </w:r>
      <w:r w:rsidR="0073776B" w:rsidRPr="0014527C">
        <w:rPr>
          <w:rFonts w:ascii="Book Antiqua" w:hAnsi="Book Antiqua"/>
          <w:sz w:val="24"/>
          <w:szCs w:val="24"/>
          <w:lang w:eastAsia="zh-CN"/>
        </w:rPr>
        <w:t xml:space="preserve"> </w:t>
      </w:r>
      <w:r w:rsidR="00ED78BA" w:rsidRPr="0014527C">
        <w:rPr>
          <w:rFonts w:ascii="Book Antiqua" w:hAnsi="Book Antiqua"/>
          <w:sz w:val="24"/>
          <w:szCs w:val="24"/>
        </w:rPr>
        <w:t xml:space="preserve">6 mm and </w:t>
      </w:r>
      <w:r w:rsidR="0073776B" w:rsidRPr="0014527C">
        <w:rPr>
          <w:rFonts w:ascii="Book Antiqua" w:hAnsi="Book Antiqua"/>
          <w:sz w:val="24"/>
          <w:szCs w:val="24"/>
        </w:rPr>
        <w:t>≥</w:t>
      </w:r>
      <w:r w:rsidR="00ED78BA" w:rsidRPr="0014527C">
        <w:rPr>
          <w:rFonts w:ascii="Book Antiqua" w:hAnsi="Book Antiqua"/>
          <w:sz w:val="24"/>
          <w:szCs w:val="24"/>
        </w:rPr>
        <w:t xml:space="preserve"> 10</w:t>
      </w:r>
      <w:r w:rsidR="0073776B" w:rsidRPr="0014527C">
        <w:rPr>
          <w:rFonts w:ascii="Book Antiqua" w:hAnsi="Book Antiqua"/>
          <w:sz w:val="24"/>
          <w:szCs w:val="24"/>
          <w:lang w:eastAsia="zh-CN"/>
        </w:rPr>
        <w:t xml:space="preserve"> </w:t>
      </w:r>
      <w:r w:rsidR="00ED78BA" w:rsidRPr="0014527C">
        <w:rPr>
          <w:rFonts w:ascii="Book Antiqua" w:hAnsi="Book Antiqua"/>
          <w:sz w:val="24"/>
          <w:szCs w:val="24"/>
        </w:rPr>
        <w:t>mm)</w:t>
      </w:r>
      <w:r w:rsidR="007C1A52" w:rsidRPr="0014527C">
        <w:rPr>
          <w:rFonts w:ascii="Book Antiqua" w:hAnsi="Book Antiqua"/>
          <w:sz w:val="24"/>
          <w:szCs w:val="24"/>
        </w:rPr>
        <w:t xml:space="preserve"> in the Study group</w:t>
      </w:r>
      <w:r w:rsidR="0073776B" w:rsidRPr="0014527C">
        <w:rPr>
          <w:rFonts w:ascii="Book Antiqua" w:hAnsi="Book Antiqua"/>
          <w:sz w:val="24"/>
          <w:szCs w:val="24"/>
          <w:lang w:eastAsia="zh-CN"/>
        </w:rPr>
        <w:t>;</w:t>
      </w:r>
      <w:r w:rsidR="007C1A52" w:rsidRPr="0014527C">
        <w:rPr>
          <w:rFonts w:ascii="Book Antiqua" w:hAnsi="Book Antiqua"/>
          <w:sz w:val="24"/>
          <w:szCs w:val="24"/>
        </w:rPr>
        <w:t xml:space="preserve"> </w:t>
      </w:r>
      <w:r w:rsidR="0073776B" w:rsidRPr="0014527C">
        <w:rPr>
          <w:rFonts w:ascii="Book Antiqua" w:hAnsi="Book Antiqua"/>
          <w:sz w:val="24"/>
          <w:szCs w:val="24"/>
          <w:lang w:eastAsia="zh-CN"/>
        </w:rPr>
        <w:t>(</w:t>
      </w:r>
      <w:r w:rsidR="00ED78BA" w:rsidRPr="0014527C">
        <w:rPr>
          <w:rFonts w:ascii="Book Antiqua" w:hAnsi="Book Antiqua"/>
          <w:sz w:val="24"/>
          <w:szCs w:val="24"/>
        </w:rPr>
        <w:t>2)</w:t>
      </w:r>
      <w:r w:rsidR="007C1A52" w:rsidRPr="0014527C">
        <w:rPr>
          <w:rFonts w:ascii="Book Antiqua" w:hAnsi="Book Antiqua"/>
          <w:sz w:val="24"/>
          <w:szCs w:val="24"/>
        </w:rPr>
        <w:t xml:space="preserve"> an increased incidence of adequate (good/excellent) cleansing </w:t>
      </w:r>
      <w:r w:rsidR="00F66928" w:rsidRPr="0014527C">
        <w:rPr>
          <w:rFonts w:ascii="Book Antiqua" w:hAnsi="Book Antiqua"/>
          <w:sz w:val="24"/>
          <w:szCs w:val="24"/>
        </w:rPr>
        <w:t>(&gt;</w:t>
      </w:r>
      <w:r w:rsidR="0073776B" w:rsidRPr="0014527C">
        <w:rPr>
          <w:rFonts w:ascii="Book Antiqua" w:hAnsi="Book Antiqua"/>
          <w:sz w:val="24"/>
          <w:szCs w:val="24"/>
          <w:lang w:eastAsia="zh-CN"/>
        </w:rPr>
        <w:t xml:space="preserve"> </w:t>
      </w:r>
      <w:r w:rsidR="00F66928" w:rsidRPr="0014527C">
        <w:rPr>
          <w:rFonts w:ascii="Book Antiqua" w:hAnsi="Book Antiqua"/>
          <w:sz w:val="24"/>
          <w:szCs w:val="24"/>
        </w:rPr>
        <w:t xml:space="preserve">12%) </w:t>
      </w:r>
      <w:r w:rsidR="007C1A52" w:rsidRPr="0014527C">
        <w:rPr>
          <w:rFonts w:ascii="Book Antiqua" w:hAnsi="Book Antiqua"/>
          <w:sz w:val="24"/>
          <w:szCs w:val="24"/>
        </w:rPr>
        <w:t>for the whole colon in the Study group</w:t>
      </w:r>
      <w:r w:rsidR="0073776B" w:rsidRPr="0014527C">
        <w:rPr>
          <w:rFonts w:ascii="Book Antiqua" w:hAnsi="Book Antiqua"/>
          <w:sz w:val="24"/>
          <w:szCs w:val="24"/>
          <w:lang w:eastAsia="zh-CN"/>
        </w:rPr>
        <w:t xml:space="preserve">; </w:t>
      </w:r>
      <w:r w:rsidR="00ED78BA" w:rsidRPr="0014527C">
        <w:rPr>
          <w:rFonts w:ascii="Book Antiqua" w:hAnsi="Book Antiqua"/>
          <w:sz w:val="24"/>
          <w:szCs w:val="24"/>
        </w:rPr>
        <w:t xml:space="preserve">and </w:t>
      </w:r>
      <w:r w:rsidR="0073776B" w:rsidRPr="0014527C">
        <w:rPr>
          <w:rFonts w:ascii="Book Antiqua" w:hAnsi="Book Antiqua"/>
          <w:sz w:val="24"/>
          <w:szCs w:val="24"/>
          <w:lang w:eastAsia="zh-CN"/>
        </w:rPr>
        <w:t>(</w:t>
      </w:r>
      <w:r w:rsidR="00ED78BA" w:rsidRPr="0014527C">
        <w:rPr>
          <w:rFonts w:ascii="Book Antiqua" w:hAnsi="Book Antiqua"/>
          <w:sz w:val="24"/>
          <w:szCs w:val="24"/>
        </w:rPr>
        <w:t>3) adverse event</w:t>
      </w:r>
      <w:r w:rsidR="00F66928" w:rsidRPr="0014527C">
        <w:rPr>
          <w:rFonts w:ascii="Book Antiqua" w:hAnsi="Book Antiqua"/>
          <w:sz w:val="24"/>
          <w:szCs w:val="24"/>
        </w:rPr>
        <w:t>s</w:t>
      </w:r>
      <w:r w:rsidR="00ED78BA" w:rsidRPr="0014527C">
        <w:rPr>
          <w:rFonts w:ascii="Book Antiqua" w:hAnsi="Book Antiqua"/>
          <w:sz w:val="24"/>
          <w:szCs w:val="24"/>
        </w:rPr>
        <w:t xml:space="preserve"> in fewer than 10% of subjects</w:t>
      </w:r>
      <w:r w:rsidR="007C1A52" w:rsidRPr="0014527C">
        <w:rPr>
          <w:rFonts w:ascii="Book Antiqua" w:hAnsi="Book Antiqua"/>
          <w:sz w:val="24"/>
          <w:szCs w:val="24"/>
        </w:rPr>
        <w:t xml:space="preserve"> in the Control group</w:t>
      </w:r>
      <w:r w:rsidR="00ED78BA" w:rsidRPr="0014527C">
        <w:rPr>
          <w:rFonts w:ascii="Book Antiqua" w:hAnsi="Book Antiqua"/>
          <w:sz w:val="24"/>
          <w:szCs w:val="24"/>
        </w:rPr>
        <w:t>.</w:t>
      </w:r>
    </w:p>
    <w:p w14:paraId="07C5FFFB" w14:textId="77777777" w:rsidR="00976691" w:rsidRPr="0014527C" w:rsidRDefault="00976691" w:rsidP="003549EB">
      <w:pPr>
        <w:snapToGrid w:val="0"/>
        <w:spacing w:after="0" w:line="360" w:lineRule="auto"/>
        <w:jc w:val="both"/>
        <w:rPr>
          <w:rFonts w:ascii="Book Antiqua" w:hAnsi="Book Antiqua"/>
          <w:sz w:val="24"/>
          <w:szCs w:val="24"/>
        </w:rPr>
      </w:pPr>
    </w:p>
    <w:p w14:paraId="4B67E54B" w14:textId="134657A9" w:rsidR="006F7911" w:rsidRPr="0014527C" w:rsidRDefault="00B00781"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t>RESULTS</w:t>
      </w:r>
    </w:p>
    <w:p w14:paraId="6BD44E01" w14:textId="484FAEE8"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Subject flow is summarized in Figure 1. There were 126 subjects screened and consented, 122 subjects met eligibility criteria, and 121 ingested any of the preparation and were included in the </w:t>
      </w:r>
      <w:r w:rsidR="001C66B1" w:rsidRPr="0014527C">
        <w:rPr>
          <w:rFonts w:ascii="Book Antiqua" w:hAnsi="Book Antiqua"/>
          <w:sz w:val="24"/>
          <w:szCs w:val="24"/>
        </w:rPr>
        <w:t>analyses for subject characteristics and safety</w:t>
      </w:r>
      <w:r w:rsidRPr="0014527C">
        <w:rPr>
          <w:rFonts w:ascii="Book Antiqua" w:hAnsi="Book Antiqua"/>
          <w:sz w:val="24"/>
          <w:szCs w:val="24"/>
        </w:rPr>
        <w:t>. After excluding 14 subjects for protocol deviations, 107 were included in the analys</w:t>
      </w:r>
      <w:r w:rsidR="007A4952" w:rsidRPr="0014527C">
        <w:rPr>
          <w:rFonts w:ascii="Book Antiqua" w:hAnsi="Book Antiqua"/>
          <w:sz w:val="24"/>
          <w:szCs w:val="24"/>
        </w:rPr>
        <w:t xml:space="preserve">es for </w:t>
      </w:r>
      <w:r w:rsidRPr="0014527C">
        <w:rPr>
          <w:rFonts w:ascii="Book Antiqua" w:hAnsi="Book Antiqua"/>
          <w:sz w:val="24"/>
          <w:szCs w:val="24"/>
        </w:rPr>
        <w:t>colon cleansing and polyp detection b</w:t>
      </w:r>
      <w:r w:rsidR="009316A0" w:rsidRPr="0014527C">
        <w:rPr>
          <w:rFonts w:ascii="Book Antiqua" w:hAnsi="Book Antiqua"/>
          <w:sz w:val="24"/>
          <w:szCs w:val="24"/>
        </w:rPr>
        <w:t>y colonic segment, CCE</w:t>
      </w:r>
      <w:r w:rsidRPr="0014527C">
        <w:rPr>
          <w:rFonts w:ascii="Book Antiqua" w:hAnsi="Book Antiqua"/>
          <w:sz w:val="24"/>
          <w:szCs w:val="24"/>
        </w:rPr>
        <w:t xml:space="preserve"> completion and transit times</w:t>
      </w:r>
      <w:r w:rsidR="00E168C6" w:rsidRPr="0014527C">
        <w:rPr>
          <w:rFonts w:ascii="Book Antiqua" w:hAnsi="Book Antiqua"/>
          <w:sz w:val="24"/>
          <w:szCs w:val="24"/>
        </w:rPr>
        <w:t xml:space="preserve">, and comparisons between the Control regimen and </w:t>
      </w:r>
      <w:r w:rsidRPr="0014527C">
        <w:rPr>
          <w:rFonts w:ascii="Book Antiqua" w:hAnsi="Book Antiqua"/>
          <w:sz w:val="24"/>
          <w:szCs w:val="24"/>
        </w:rPr>
        <w:t>Rex et al. for colon cleansing by segment</w:t>
      </w:r>
      <w:r w:rsidRPr="0014527C">
        <w:rPr>
          <w:rFonts w:ascii="Book Antiqua" w:hAnsi="Book Antiqua"/>
          <w:i/>
          <w:sz w:val="24"/>
          <w:szCs w:val="24"/>
        </w:rPr>
        <w:t xml:space="preserve">. </w:t>
      </w:r>
      <w:r w:rsidR="006C14D7" w:rsidRPr="0014527C">
        <w:rPr>
          <w:rFonts w:ascii="Book Antiqua" w:hAnsi="Book Antiqua"/>
          <w:sz w:val="24"/>
          <w:szCs w:val="24"/>
        </w:rPr>
        <w:t>B</w:t>
      </w:r>
      <w:r w:rsidRPr="0014527C">
        <w:rPr>
          <w:rFonts w:ascii="Book Antiqua" w:hAnsi="Book Antiqua"/>
          <w:sz w:val="24"/>
          <w:szCs w:val="24"/>
        </w:rPr>
        <w:t xml:space="preserve">oth study groups were similar with regard to age, gender, and </w:t>
      </w:r>
      <w:r w:rsidR="00CB743A" w:rsidRPr="0014527C">
        <w:rPr>
          <w:rFonts w:ascii="Book Antiqua" w:hAnsi="Book Antiqua"/>
          <w:sz w:val="24"/>
          <w:szCs w:val="24"/>
        </w:rPr>
        <w:t>Body Mass Index (</w:t>
      </w:r>
      <w:r w:rsidRPr="0014527C">
        <w:rPr>
          <w:rFonts w:ascii="Book Antiqua" w:hAnsi="Book Antiqua"/>
          <w:sz w:val="24"/>
          <w:szCs w:val="24"/>
        </w:rPr>
        <w:t>BMI</w:t>
      </w:r>
      <w:r w:rsidR="00CB743A" w:rsidRPr="0014527C">
        <w:rPr>
          <w:rFonts w:ascii="Book Antiqua" w:hAnsi="Book Antiqua"/>
          <w:sz w:val="24"/>
          <w:szCs w:val="24"/>
        </w:rPr>
        <w:t>)</w:t>
      </w:r>
      <w:r w:rsidR="00054B6D" w:rsidRPr="0014527C">
        <w:rPr>
          <w:rFonts w:ascii="Book Antiqua" w:hAnsi="Book Antiqua"/>
          <w:sz w:val="24"/>
          <w:szCs w:val="24"/>
        </w:rPr>
        <w:t xml:space="preserve"> </w:t>
      </w:r>
      <w:r w:rsidR="004722D4" w:rsidRPr="0014527C">
        <w:rPr>
          <w:rFonts w:ascii="Book Antiqua" w:hAnsi="Book Antiqua"/>
          <w:sz w:val="24"/>
          <w:szCs w:val="24"/>
        </w:rPr>
        <w:t>(Table 2</w:t>
      </w:r>
      <w:r w:rsidRPr="0014527C">
        <w:rPr>
          <w:rFonts w:ascii="Book Antiqua" w:hAnsi="Book Antiqua"/>
          <w:sz w:val="24"/>
          <w:szCs w:val="24"/>
        </w:rPr>
        <w:t>)</w:t>
      </w:r>
      <w:r w:rsidR="00054B6D" w:rsidRPr="0014527C">
        <w:rPr>
          <w:rFonts w:ascii="Book Antiqua" w:hAnsi="Book Antiqua"/>
          <w:sz w:val="24"/>
          <w:szCs w:val="24"/>
        </w:rPr>
        <w:t>.</w:t>
      </w:r>
    </w:p>
    <w:p w14:paraId="4AC15B72" w14:textId="7F8D20E4" w:rsidR="006F7911" w:rsidRPr="0014527C" w:rsidRDefault="006F7911" w:rsidP="0073776B">
      <w:pPr>
        <w:snapToGrid w:val="0"/>
        <w:spacing w:after="0" w:line="360" w:lineRule="auto"/>
        <w:ind w:firstLineChars="100" w:firstLine="240"/>
        <w:jc w:val="both"/>
        <w:rPr>
          <w:rFonts w:ascii="Book Antiqua" w:hAnsi="Book Antiqua"/>
          <w:sz w:val="24"/>
          <w:szCs w:val="24"/>
          <w:lang w:eastAsia="zh-CN"/>
        </w:rPr>
      </w:pPr>
      <w:r w:rsidRPr="0014527C">
        <w:rPr>
          <w:rFonts w:ascii="Book Antiqua" w:hAnsi="Book Antiqua"/>
          <w:sz w:val="24"/>
          <w:szCs w:val="24"/>
        </w:rPr>
        <w:t xml:space="preserve">After excluding 5 additional subjects with </w:t>
      </w:r>
      <w:r w:rsidR="0073776B" w:rsidRPr="0014527C">
        <w:rPr>
          <w:rFonts w:ascii="Book Antiqua" w:hAnsi="Book Antiqua"/>
          <w:sz w:val="24"/>
          <w:szCs w:val="24"/>
        </w:rPr>
        <w:t>≥</w:t>
      </w:r>
      <w:r w:rsidR="0073776B" w:rsidRPr="0014527C">
        <w:rPr>
          <w:rFonts w:ascii="Book Antiqua" w:hAnsi="Book Antiqua"/>
          <w:sz w:val="24"/>
          <w:szCs w:val="24"/>
          <w:lang w:eastAsia="zh-CN"/>
        </w:rPr>
        <w:t xml:space="preserve"> </w:t>
      </w:r>
      <w:r w:rsidRPr="0014527C">
        <w:rPr>
          <w:rFonts w:ascii="Book Antiqua" w:hAnsi="Book Antiqua"/>
          <w:sz w:val="24"/>
          <w:szCs w:val="24"/>
        </w:rPr>
        <w:t xml:space="preserve">1 unseen colon segment (cecum, ascending, or transverse), 102 subjects were analyzed for overall </w:t>
      </w:r>
      <w:r w:rsidR="00974336" w:rsidRPr="0014527C">
        <w:rPr>
          <w:rFonts w:ascii="Book Antiqua" w:hAnsi="Book Antiqua"/>
          <w:sz w:val="24"/>
          <w:szCs w:val="24"/>
        </w:rPr>
        <w:t xml:space="preserve">colon </w:t>
      </w:r>
      <w:r w:rsidRPr="0014527C">
        <w:rPr>
          <w:rFonts w:ascii="Book Antiqua" w:hAnsi="Book Antiqua"/>
          <w:sz w:val="24"/>
          <w:szCs w:val="24"/>
        </w:rPr>
        <w:t>cleansing, polyp detection for the whole c</w:t>
      </w:r>
      <w:r w:rsidR="00974336" w:rsidRPr="0014527C">
        <w:rPr>
          <w:rFonts w:ascii="Book Antiqua" w:hAnsi="Book Antiqua"/>
          <w:sz w:val="24"/>
          <w:szCs w:val="24"/>
        </w:rPr>
        <w:t xml:space="preserve">olon, </w:t>
      </w:r>
      <w:r w:rsidR="00D46876" w:rsidRPr="0014527C">
        <w:rPr>
          <w:rFonts w:ascii="Book Antiqua" w:hAnsi="Book Antiqua"/>
          <w:sz w:val="24"/>
          <w:szCs w:val="24"/>
        </w:rPr>
        <w:t xml:space="preserve">and </w:t>
      </w:r>
      <w:r w:rsidR="00974336" w:rsidRPr="0014527C">
        <w:rPr>
          <w:rFonts w:ascii="Book Antiqua" w:hAnsi="Book Antiqua"/>
          <w:sz w:val="24"/>
          <w:szCs w:val="24"/>
        </w:rPr>
        <w:t xml:space="preserve">comparisons between the </w:t>
      </w:r>
      <w:r w:rsidR="009316A0" w:rsidRPr="0014527C">
        <w:rPr>
          <w:rFonts w:ascii="Book Antiqua" w:hAnsi="Book Antiqua"/>
          <w:sz w:val="24"/>
          <w:szCs w:val="24"/>
        </w:rPr>
        <w:t xml:space="preserve">Study regimen and Spada </w:t>
      </w:r>
      <w:r w:rsidR="0073776B" w:rsidRPr="0014527C">
        <w:rPr>
          <w:rFonts w:ascii="Book Antiqua" w:hAnsi="Book Antiqua"/>
          <w:i/>
          <w:sz w:val="24"/>
          <w:szCs w:val="24"/>
        </w:rPr>
        <w:t>et al</w:t>
      </w:r>
      <w:r w:rsidR="0073776B" w:rsidRPr="0014527C">
        <w:rPr>
          <w:rFonts w:ascii="Book Antiqua" w:hAnsi="Book Antiqua"/>
          <w:sz w:val="24"/>
          <w:szCs w:val="24"/>
          <w:vertAlign w:val="superscript"/>
          <w:lang w:eastAsia="zh-CN"/>
        </w:rPr>
        <w:t>[15]</w:t>
      </w:r>
      <w:r w:rsidR="009316A0" w:rsidRPr="0014527C">
        <w:rPr>
          <w:rFonts w:ascii="Book Antiqua" w:hAnsi="Book Antiqua"/>
          <w:sz w:val="24"/>
          <w:szCs w:val="24"/>
        </w:rPr>
        <w:t xml:space="preserve"> and the </w:t>
      </w:r>
      <w:r w:rsidR="00974336" w:rsidRPr="0014527C">
        <w:rPr>
          <w:rFonts w:ascii="Book Antiqua" w:hAnsi="Book Antiqua"/>
          <w:sz w:val="24"/>
          <w:szCs w:val="24"/>
        </w:rPr>
        <w:t>Control</w:t>
      </w:r>
      <w:r w:rsidR="009316A0" w:rsidRPr="0014527C">
        <w:rPr>
          <w:rFonts w:ascii="Book Antiqua" w:hAnsi="Book Antiqua"/>
          <w:sz w:val="24"/>
          <w:szCs w:val="24"/>
        </w:rPr>
        <w:t xml:space="preserve"> regimen and Rex </w:t>
      </w:r>
      <w:r w:rsidR="0073776B" w:rsidRPr="0014527C">
        <w:rPr>
          <w:rFonts w:ascii="Book Antiqua" w:hAnsi="Book Antiqua"/>
          <w:i/>
          <w:sz w:val="24"/>
          <w:szCs w:val="24"/>
        </w:rPr>
        <w:t>et al</w:t>
      </w:r>
      <w:r w:rsidR="0073776B" w:rsidRPr="0014527C">
        <w:rPr>
          <w:rFonts w:ascii="Book Antiqua" w:hAnsi="Book Antiqua"/>
          <w:sz w:val="24"/>
          <w:szCs w:val="24"/>
          <w:vertAlign w:val="superscript"/>
          <w:lang w:eastAsia="zh-CN"/>
        </w:rPr>
        <w:t>[1]</w:t>
      </w:r>
      <w:r w:rsidR="0073776B" w:rsidRPr="0014527C">
        <w:rPr>
          <w:rFonts w:ascii="Book Antiqua" w:hAnsi="Book Antiqua"/>
          <w:sz w:val="24"/>
          <w:szCs w:val="24"/>
          <w:lang w:eastAsia="zh-CN"/>
        </w:rPr>
        <w:t xml:space="preserve"> </w:t>
      </w:r>
      <w:r w:rsidRPr="0014527C">
        <w:rPr>
          <w:rFonts w:ascii="Book Antiqua" w:hAnsi="Book Antiqua"/>
          <w:sz w:val="24"/>
          <w:szCs w:val="24"/>
        </w:rPr>
        <w:t>for overall cleansing of the colon. Five additional subjects were excluded who had both inadequate (fair or poor) overall colon cleansing and colonic transit &lt; 40 min. The exclusions for this final grou</w:t>
      </w:r>
      <w:r w:rsidR="00B66E72" w:rsidRPr="0014527C">
        <w:rPr>
          <w:rFonts w:ascii="Book Antiqua" w:hAnsi="Book Antiqua"/>
          <w:sz w:val="24"/>
          <w:szCs w:val="24"/>
        </w:rPr>
        <w:t xml:space="preserve">p matched </w:t>
      </w:r>
      <w:r w:rsidRPr="0014527C">
        <w:rPr>
          <w:rFonts w:ascii="Book Antiqua" w:hAnsi="Book Antiqua"/>
          <w:sz w:val="24"/>
          <w:szCs w:val="24"/>
        </w:rPr>
        <w:t xml:space="preserve">Spada et al. </w:t>
      </w:r>
      <w:r w:rsidR="00B66E72" w:rsidRPr="0014527C">
        <w:rPr>
          <w:rFonts w:ascii="Book Antiqua" w:hAnsi="Book Antiqua"/>
          <w:sz w:val="24"/>
          <w:szCs w:val="24"/>
        </w:rPr>
        <w:t xml:space="preserve">and Rex et al. </w:t>
      </w:r>
      <w:r w:rsidRPr="0014527C">
        <w:rPr>
          <w:rFonts w:ascii="Book Antiqua" w:hAnsi="Book Antiqua"/>
          <w:sz w:val="24"/>
          <w:szCs w:val="24"/>
        </w:rPr>
        <w:t>to allow comparisons for polyp detection for the whole colon</w:t>
      </w:r>
      <w:r w:rsidR="0073776B" w:rsidRPr="0014527C">
        <w:rPr>
          <w:rFonts w:ascii="Book Antiqua" w:hAnsi="Book Antiqua"/>
          <w:sz w:val="24"/>
          <w:szCs w:val="24"/>
          <w:vertAlign w:val="superscript"/>
          <w:lang w:eastAsia="zh-CN"/>
        </w:rPr>
        <w:t>[1,15]</w:t>
      </w:r>
      <w:r w:rsidR="000438EB" w:rsidRPr="0014527C">
        <w:rPr>
          <w:rFonts w:ascii="Book Antiqua" w:hAnsi="Book Antiqua"/>
          <w:sz w:val="24"/>
          <w:szCs w:val="24"/>
        </w:rPr>
        <w:t>.</w:t>
      </w:r>
      <w:r w:rsidR="0073776B" w:rsidRPr="0014527C">
        <w:rPr>
          <w:rFonts w:ascii="Book Antiqua" w:hAnsi="Book Antiqua"/>
          <w:sz w:val="24"/>
          <w:szCs w:val="24"/>
          <w:lang w:eastAsia="zh-CN"/>
        </w:rPr>
        <w:t xml:space="preserve"> </w:t>
      </w:r>
    </w:p>
    <w:p w14:paraId="76DE1195" w14:textId="7AEF4857" w:rsidR="006F7911" w:rsidRPr="0014527C" w:rsidRDefault="006F7911" w:rsidP="0073776B">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 xml:space="preserve">The a priori criteria for early termination of this study were met after the </w:t>
      </w:r>
      <w:r w:rsidR="001C341F" w:rsidRPr="0014527C">
        <w:rPr>
          <w:rFonts w:ascii="Book Antiqua" w:hAnsi="Book Antiqua"/>
          <w:sz w:val="24"/>
          <w:szCs w:val="24"/>
        </w:rPr>
        <w:t xml:space="preserve">first group of 50 subjects. Because enrollment was rapid, by the time the analyses had been completed and the decision to halt the study made, more than 100 subjects were enrolled and the results are presented herein.   </w:t>
      </w:r>
      <w:r w:rsidRPr="0014527C">
        <w:rPr>
          <w:rFonts w:ascii="Book Antiqua" w:hAnsi="Book Antiqua"/>
          <w:sz w:val="24"/>
          <w:szCs w:val="24"/>
        </w:rPr>
        <w:t xml:space="preserve"> </w:t>
      </w:r>
    </w:p>
    <w:p w14:paraId="6433C1BD" w14:textId="77777777" w:rsidR="0073776B" w:rsidRPr="0014527C" w:rsidRDefault="0073776B" w:rsidP="003549EB">
      <w:pPr>
        <w:snapToGrid w:val="0"/>
        <w:spacing w:after="0" w:line="360" w:lineRule="auto"/>
        <w:jc w:val="both"/>
        <w:rPr>
          <w:rFonts w:ascii="Book Antiqua" w:hAnsi="Book Antiqua"/>
          <w:b/>
          <w:i/>
          <w:sz w:val="24"/>
          <w:szCs w:val="24"/>
          <w:lang w:eastAsia="zh-CN"/>
        </w:rPr>
      </w:pPr>
    </w:p>
    <w:p w14:paraId="405573EB" w14:textId="78437395"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 xml:space="preserve">Cleansing </w:t>
      </w:r>
      <w:r w:rsidR="0073776B" w:rsidRPr="0014527C">
        <w:rPr>
          <w:rFonts w:ascii="Book Antiqua" w:hAnsi="Book Antiqua"/>
          <w:b/>
          <w:i/>
          <w:sz w:val="24"/>
          <w:szCs w:val="24"/>
        </w:rPr>
        <w:t>e</w:t>
      </w:r>
      <w:r w:rsidRPr="0014527C">
        <w:rPr>
          <w:rFonts w:ascii="Book Antiqua" w:hAnsi="Book Antiqua"/>
          <w:b/>
          <w:i/>
          <w:sz w:val="24"/>
          <w:szCs w:val="24"/>
        </w:rPr>
        <w:t>fficacy</w:t>
      </w:r>
    </w:p>
    <w:p w14:paraId="294CE2B4" w14:textId="6413F5B0" w:rsidR="006F7911" w:rsidRPr="0014527C" w:rsidRDefault="006F7911" w:rsidP="003549EB">
      <w:pPr>
        <w:snapToGrid w:val="0"/>
        <w:spacing w:after="0" w:line="360" w:lineRule="auto"/>
        <w:jc w:val="both"/>
        <w:rPr>
          <w:rFonts w:ascii="Book Antiqua" w:eastAsia="Times New Roman" w:hAnsi="Book Antiqua"/>
          <w:kern w:val="24"/>
          <w:sz w:val="24"/>
          <w:szCs w:val="24"/>
        </w:rPr>
      </w:pPr>
      <w:r w:rsidRPr="0014527C">
        <w:rPr>
          <w:rFonts w:ascii="Book Antiqua" w:eastAsia="Times New Roman" w:hAnsi="Book Antiqua"/>
          <w:kern w:val="24"/>
          <w:sz w:val="24"/>
          <w:szCs w:val="24"/>
        </w:rPr>
        <w:t>For overall colon cleansing, there was no significant diff</w:t>
      </w:r>
      <w:r w:rsidR="003C4CE3" w:rsidRPr="0014527C">
        <w:rPr>
          <w:rFonts w:ascii="Book Antiqua" w:eastAsia="Times New Roman" w:hAnsi="Book Antiqua"/>
          <w:kern w:val="24"/>
          <w:sz w:val="24"/>
          <w:szCs w:val="24"/>
        </w:rPr>
        <w:t>erence between the Study and Control regimens</w:t>
      </w:r>
      <w:r w:rsidRPr="0014527C">
        <w:rPr>
          <w:rFonts w:ascii="Book Antiqua" w:eastAsia="Times New Roman" w:hAnsi="Book Antiqua"/>
          <w:kern w:val="24"/>
          <w:sz w:val="24"/>
          <w:szCs w:val="24"/>
        </w:rPr>
        <w:t xml:space="preserve"> using the 4-point scale of</w:t>
      </w:r>
      <w:r w:rsidR="00CE7A1A" w:rsidRPr="0014527C">
        <w:rPr>
          <w:rFonts w:ascii="Book Antiqua" w:eastAsia="Times New Roman" w:hAnsi="Book Antiqua"/>
          <w:kern w:val="24"/>
          <w:sz w:val="24"/>
          <w:szCs w:val="24"/>
        </w:rPr>
        <w:t xml:space="preserve"> excellent, good, fair or poor </w:t>
      </w:r>
      <w:r w:rsidR="00116EB6" w:rsidRPr="0014527C">
        <w:rPr>
          <w:rFonts w:ascii="Book Antiqua" w:eastAsia="Times New Roman" w:hAnsi="Book Antiqua"/>
          <w:kern w:val="24"/>
          <w:sz w:val="24"/>
          <w:szCs w:val="24"/>
        </w:rPr>
        <w:t>(Table 3</w:t>
      </w:r>
      <w:r w:rsidRPr="0014527C">
        <w:rPr>
          <w:rFonts w:ascii="Book Antiqua" w:eastAsia="Times New Roman" w:hAnsi="Book Antiqua"/>
          <w:kern w:val="24"/>
          <w:sz w:val="24"/>
          <w:szCs w:val="24"/>
        </w:rPr>
        <w:t>)</w:t>
      </w:r>
      <w:r w:rsidR="00CE7A1A" w:rsidRPr="0014527C">
        <w:rPr>
          <w:rFonts w:ascii="Book Antiqua" w:eastAsia="Times New Roman" w:hAnsi="Book Antiqua"/>
          <w:kern w:val="24"/>
          <w:sz w:val="24"/>
          <w:szCs w:val="24"/>
        </w:rPr>
        <w:t xml:space="preserve">. </w:t>
      </w:r>
      <w:r w:rsidRPr="0014527C">
        <w:rPr>
          <w:rFonts w:ascii="Book Antiqua" w:eastAsia="Times New Roman" w:hAnsi="Book Antiqua"/>
          <w:kern w:val="24"/>
          <w:sz w:val="24"/>
          <w:szCs w:val="24"/>
        </w:rPr>
        <w:t>Overall adequate cleansing (good and excellent combined) of the whole colon</w:t>
      </w:r>
      <w:r w:rsidRPr="0014527C">
        <w:rPr>
          <w:rFonts w:ascii="Book Antiqua" w:hAnsi="Book Antiqua"/>
          <w:sz w:val="24"/>
          <w:szCs w:val="24"/>
        </w:rPr>
        <w:t xml:space="preserve"> was similar for both</w:t>
      </w:r>
      <w:r w:rsidR="008A7451" w:rsidRPr="0014527C">
        <w:rPr>
          <w:rFonts w:ascii="Book Antiqua" w:hAnsi="Book Antiqua"/>
          <w:sz w:val="24"/>
          <w:szCs w:val="24"/>
        </w:rPr>
        <w:t xml:space="preserve"> study groups (Adequate</w:t>
      </w:r>
      <w:r w:rsidRPr="0014527C">
        <w:rPr>
          <w:rFonts w:ascii="Book Antiqua" w:hAnsi="Book Antiqua"/>
          <w:sz w:val="24"/>
          <w:szCs w:val="24"/>
        </w:rPr>
        <w:t xml:space="preserve">: </w:t>
      </w:r>
      <w:r w:rsidR="00D66B4E" w:rsidRPr="0014527C">
        <w:rPr>
          <w:rFonts w:ascii="Book Antiqua" w:eastAsia="Times New Roman" w:hAnsi="Book Antiqua"/>
          <w:kern w:val="24"/>
          <w:sz w:val="24"/>
          <w:szCs w:val="24"/>
        </w:rPr>
        <w:t>Study = 75.9%, Control = 77.3%</w:t>
      </w:r>
      <w:r w:rsidRPr="0014527C">
        <w:rPr>
          <w:rFonts w:ascii="Book Antiqua" w:eastAsia="Times New Roman" w:hAnsi="Book Antiqua"/>
          <w:kern w:val="24"/>
          <w:sz w:val="24"/>
          <w:szCs w:val="24"/>
        </w:rPr>
        <w:t xml:space="preserve">, </w:t>
      </w:r>
      <w:r w:rsidRPr="0014527C">
        <w:rPr>
          <w:rFonts w:ascii="Book Antiqua" w:eastAsia="Times New Roman" w:hAnsi="Book Antiqua"/>
          <w:i/>
          <w:caps/>
          <w:kern w:val="24"/>
          <w:sz w:val="24"/>
          <w:szCs w:val="24"/>
        </w:rPr>
        <w:t>p</w:t>
      </w:r>
      <w:r w:rsidRPr="0014527C">
        <w:rPr>
          <w:rFonts w:ascii="Book Antiqua" w:eastAsia="Times New Roman" w:hAnsi="Book Antiqua"/>
          <w:kern w:val="24"/>
          <w:sz w:val="24"/>
          <w:szCs w:val="24"/>
        </w:rPr>
        <w:t xml:space="preserve"> = 0.88). When the 4-point scale was used to grade individual colon segments, in no segment was there a significant diff</w:t>
      </w:r>
      <w:r w:rsidR="008F36DC" w:rsidRPr="0014527C">
        <w:rPr>
          <w:rFonts w:ascii="Book Antiqua" w:eastAsia="Times New Roman" w:hAnsi="Book Antiqua"/>
          <w:kern w:val="24"/>
          <w:sz w:val="24"/>
          <w:szCs w:val="24"/>
        </w:rPr>
        <w:t>erence between the Study and Control regimens</w:t>
      </w:r>
      <w:r w:rsidR="0022413F" w:rsidRPr="0014527C">
        <w:rPr>
          <w:rFonts w:ascii="Book Antiqua" w:eastAsia="Times New Roman" w:hAnsi="Book Antiqua"/>
          <w:kern w:val="24"/>
          <w:sz w:val="24"/>
          <w:szCs w:val="24"/>
        </w:rPr>
        <w:t xml:space="preserve"> for any grade </w:t>
      </w:r>
      <w:r w:rsidR="00C841E0" w:rsidRPr="0014527C">
        <w:rPr>
          <w:rFonts w:ascii="Book Antiqua" w:eastAsia="Times New Roman" w:hAnsi="Book Antiqua"/>
          <w:kern w:val="24"/>
          <w:sz w:val="24"/>
          <w:szCs w:val="24"/>
        </w:rPr>
        <w:t>(Supplementary</w:t>
      </w:r>
      <w:r w:rsidR="00DF753F" w:rsidRPr="0014527C">
        <w:rPr>
          <w:rFonts w:ascii="Book Antiqua" w:eastAsia="Times New Roman" w:hAnsi="Book Antiqua"/>
          <w:kern w:val="24"/>
          <w:sz w:val="24"/>
          <w:szCs w:val="24"/>
        </w:rPr>
        <w:t xml:space="preserve"> Tables </w:t>
      </w:r>
      <w:r w:rsidR="00547A2C" w:rsidRPr="0014527C">
        <w:rPr>
          <w:rFonts w:ascii="Book Antiqua" w:eastAsia="Times New Roman" w:hAnsi="Book Antiqua"/>
          <w:kern w:val="24"/>
          <w:sz w:val="24"/>
          <w:szCs w:val="24"/>
        </w:rPr>
        <w:t>1-4</w:t>
      </w:r>
      <w:r w:rsidRPr="0014527C">
        <w:rPr>
          <w:rFonts w:ascii="Book Antiqua" w:eastAsia="Times New Roman" w:hAnsi="Book Antiqua"/>
          <w:kern w:val="24"/>
          <w:sz w:val="24"/>
          <w:szCs w:val="24"/>
        </w:rPr>
        <w:t>)</w:t>
      </w:r>
      <w:r w:rsidR="0022413F" w:rsidRPr="0014527C">
        <w:rPr>
          <w:rFonts w:ascii="Book Antiqua" w:eastAsia="Times New Roman" w:hAnsi="Book Antiqua"/>
          <w:kern w:val="24"/>
          <w:sz w:val="24"/>
          <w:szCs w:val="24"/>
        </w:rPr>
        <w:t xml:space="preserve">. </w:t>
      </w:r>
      <w:r w:rsidR="00342A20" w:rsidRPr="0014527C">
        <w:rPr>
          <w:rFonts w:ascii="Book Antiqua" w:eastAsia="Times New Roman" w:hAnsi="Book Antiqua"/>
          <w:kern w:val="24"/>
          <w:sz w:val="24"/>
          <w:szCs w:val="24"/>
        </w:rPr>
        <w:t xml:space="preserve"> </w:t>
      </w:r>
    </w:p>
    <w:p w14:paraId="4EB60381" w14:textId="77777777" w:rsidR="0073776B" w:rsidRPr="0014527C" w:rsidRDefault="0073776B" w:rsidP="003549EB">
      <w:pPr>
        <w:snapToGrid w:val="0"/>
        <w:spacing w:after="0" w:line="360" w:lineRule="auto"/>
        <w:jc w:val="both"/>
        <w:rPr>
          <w:rFonts w:ascii="Book Antiqua" w:hAnsi="Book Antiqua"/>
          <w:b/>
          <w:i/>
          <w:kern w:val="24"/>
          <w:sz w:val="24"/>
          <w:szCs w:val="24"/>
          <w:lang w:eastAsia="zh-CN"/>
        </w:rPr>
      </w:pPr>
    </w:p>
    <w:p w14:paraId="05A1CF30" w14:textId="26F41A41" w:rsidR="006F7911" w:rsidRPr="0014527C" w:rsidRDefault="006F7911" w:rsidP="003549EB">
      <w:pPr>
        <w:snapToGrid w:val="0"/>
        <w:spacing w:after="0" w:line="360" w:lineRule="auto"/>
        <w:jc w:val="both"/>
        <w:rPr>
          <w:rFonts w:ascii="Book Antiqua" w:eastAsia="Times New Roman" w:hAnsi="Book Antiqua"/>
          <w:b/>
          <w:i/>
          <w:kern w:val="24"/>
          <w:sz w:val="24"/>
          <w:szCs w:val="24"/>
        </w:rPr>
      </w:pPr>
      <w:r w:rsidRPr="0014527C">
        <w:rPr>
          <w:rFonts w:ascii="Book Antiqua" w:eastAsia="Times New Roman" w:hAnsi="Book Antiqua"/>
          <w:b/>
          <w:i/>
          <w:kern w:val="24"/>
          <w:sz w:val="24"/>
          <w:szCs w:val="24"/>
        </w:rPr>
        <w:t xml:space="preserve">Polyp </w:t>
      </w:r>
      <w:r w:rsidR="0073776B" w:rsidRPr="0014527C">
        <w:rPr>
          <w:rFonts w:ascii="Book Antiqua" w:eastAsia="Times New Roman" w:hAnsi="Book Antiqua"/>
          <w:b/>
          <w:i/>
          <w:kern w:val="24"/>
          <w:sz w:val="24"/>
          <w:szCs w:val="24"/>
        </w:rPr>
        <w:t>d</w:t>
      </w:r>
      <w:r w:rsidRPr="0014527C">
        <w:rPr>
          <w:rFonts w:ascii="Book Antiqua" w:eastAsia="Times New Roman" w:hAnsi="Book Antiqua"/>
          <w:b/>
          <w:i/>
          <w:kern w:val="24"/>
          <w:sz w:val="24"/>
          <w:szCs w:val="24"/>
        </w:rPr>
        <w:t>etection</w:t>
      </w:r>
    </w:p>
    <w:p w14:paraId="2B9615F7" w14:textId="6CC54CE8" w:rsidR="006F7911" w:rsidRPr="0014527C" w:rsidRDefault="00116EB6" w:rsidP="003549EB">
      <w:pPr>
        <w:snapToGrid w:val="0"/>
        <w:spacing w:after="0" w:line="360" w:lineRule="auto"/>
        <w:jc w:val="both"/>
        <w:rPr>
          <w:rFonts w:ascii="Book Antiqua" w:hAnsi="Book Antiqua"/>
          <w:b/>
          <w:kern w:val="24"/>
          <w:sz w:val="24"/>
          <w:szCs w:val="24"/>
          <w:lang w:eastAsia="zh-CN"/>
        </w:rPr>
      </w:pPr>
      <w:r w:rsidRPr="0014527C">
        <w:rPr>
          <w:rFonts w:ascii="Book Antiqua" w:eastAsia="Times New Roman" w:hAnsi="Book Antiqua"/>
          <w:kern w:val="24"/>
          <w:sz w:val="24"/>
          <w:szCs w:val="24"/>
        </w:rPr>
        <w:t>Table 4</w:t>
      </w:r>
      <w:r w:rsidR="006F7911" w:rsidRPr="0014527C">
        <w:rPr>
          <w:rFonts w:ascii="Book Antiqua" w:eastAsia="Times New Roman" w:hAnsi="Book Antiqua"/>
          <w:kern w:val="24"/>
          <w:sz w:val="24"/>
          <w:szCs w:val="24"/>
        </w:rPr>
        <w:t xml:space="preserve"> summarizes overall polyp detection for both study groups. There was a trend toward higher polyp detection</w:t>
      </w:r>
      <w:r w:rsidR="008B6434" w:rsidRPr="0014527C">
        <w:rPr>
          <w:rFonts w:ascii="Book Antiqua" w:eastAsia="Times New Roman" w:hAnsi="Book Antiqua"/>
          <w:kern w:val="24"/>
          <w:sz w:val="24"/>
          <w:szCs w:val="24"/>
        </w:rPr>
        <w:t xml:space="preserve"> for the whole colon with the Study regimen</w:t>
      </w:r>
      <w:r w:rsidR="006F7911" w:rsidRPr="0014527C">
        <w:rPr>
          <w:rFonts w:ascii="Book Antiqua" w:eastAsia="Times New Roman" w:hAnsi="Book Antiqua"/>
          <w:kern w:val="24"/>
          <w:sz w:val="24"/>
          <w:szCs w:val="24"/>
        </w:rPr>
        <w:t xml:space="preserve">, although this was not statistically significant for any size category. When evaluated by colon segment, detection of </w:t>
      </w:r>
      <w:r w:rsidR="00107536" w:rsidRPr="0014527C">
        <w:rPr>
          <w:rFonts w:ascii="Book Antiqua" w:eastAsia="Times New Roman" w:hAnsi="Book Antiqua"/>
          <w:kern w:val="24"/>
          <w:sz w:val="24"/>
          <w:szCs w:val="24"/>
        </w:rPr>
        <w:t>polyps of all sizes (&gt; 6 mm,</w:t>
      </w:r>
      <w:r w:rsidR="006F7911" w:rsidRPr="0014527C">
        <w:rPr>
          <w:rFonts w:ascii="Book Antiqua" w:eastAsia="Times New Roman" w:hAnsi="Book Antiqua"/>
          <w:kern w:val="24"/>
          <w:sz w:val="24"/>
          <w:szCs w:val="24"/>
        </w:rPr>
        <w:t xml:space="preserve"> &gt; 10 mm</w:t>
      </w:r>
      <w:r w:rsidR="00107536" w:rsidRPr="0014527C">
        <w:rPr>
          <w:rFonts w:ascii="Book Antiqua" w:eastAsia="Times New Roman" w:hAnsi="Book Antiqua"/>
          <w:kern w:val="24"/>
          <w:sz w:val="24"/>
          <w:szCs w:val="24"/>
        </w:rPr>
        <w:t>, and any polyp</w:t>
      </w:r>
      <w:r w:rsidR="006F7911" w:rsidRPr="0014527C">
        <w:rPr>
          <w:rFonts w:ascii="Book Antiqua" w:eastAsia="Times New Roman" w:hAnsi="Book Antiqua"/>
          <w:kern w:val="24"/>
          <w:sz w:val="24"/>
          <w:szCs w:val="24"/>
        </w:rPr>
        <w:t>) was not sign</w:t>
      </w:r>
      <w:r w:rsidR="008B6434" w:rsidRPr="0014527C">
        <w:rPr>
          <w:rFonts w:ascii="Book Antiqua" w:eastAsia="Times New Roman" w:hAnsi="Book Antiqua"/>
          <w:kern w:val="24"/>
          <w:sz w:val="24"/>
          <w:szCs w:val="24"/>
        </w:rPr>
        <w:t xml:space="preserve">ificantly different between the Study and Control regimens </w:t>
      </w:r>
      <w:r w:rsidR="00E747C4" w:rsidRPr="0014527C">
        <w:rPr>
          <w:rFonts w:ascii="Book Antiqua" w:eastAsia="Times New Roman" w:hAnsi="Book Antiqua"/>
          <w:kern w:val="24"/>
          <w:sz w:val="24"/>
          <w:szCs w:val="24"/>
        </w:rPr>
        <w:t>(Supplementary</w:t>
      </w:r>
      <w:r w:rsidR="002C3141" w:rsidRPr="0014527C">
        <w:rPr>
          <w:rFonts w:ascii="Book Antiqua" w:eastAsia="Times New Roman" w:hAnsi="Book Antiqua"/>
          <w:kern w:val="24"/>
          <w:sz w:val="24"/>
          <w:szCs w:val="24"/>
        </w:rPr>
        <w:t xml:space="preserve"> Tables </w:t>
      </w:r>
      <w:r w:rsidR="00547A2C" w:rsidRPr="0014527C">
        <w:rPr>
          <w:rFonts w:ascii="Book Antiqua" w:eastAsia="Times New Roman" w:hAnsi="Book Antiqua"/>
          <w:kern w:val="24"/>
          <w:sz w:val="24"/>
          <w:szCs w:val="24"/>
        </w:rPr>
        <w:t>5-7</w:t>
      </w:r>
      <w:r w:rsidR="006F7911" w:rsidRPr="0014527C">
        <w:rPr>
          <w:rFonts w:ascii="Book Antiqua" w:eastAsia="Times New Roman" w:hAnsi="Book Antiqua"/>
          <w:kern w:val="24"/>
          <w:sz w:val="24"/>
          <w:szCs w:val="24"/>
        </w:rPr>
        <w:t>)</w:t>
      </w:r>
      <w:r w:rsidR="008B6434" w:rsidRPr="0014527C">
        <w:rPr>
          <w:rFonts w:ascii="Book Antiqua" w:eastAsia="Times New Roman" w:hAnsi="Book Antiqua"/>
          <w:kern w:val="24"/>
          <w:sz w:val="24"/>
          <w:szCs w:val="24"/>
        </w:rPr>
        <w:t>.</w:t>
      </w:r>
      <w:r w:rsidR="006F7911" w:rsidRPr="0014527C">
        <w:rPr>
          <w:rFonts w:ascii="Book Antiqua" w:eastAsia="Times New Roman" w:hAnsi="Book Antiqua"/>
          <w:kern w:val="24"/>
          <w:sz w:val="24"/>
          <w:szCs w:val="24"/>
        </w:rPr>
        <w:t xml:space="preserve"> </w:t>
      </w:r>
      <w:r w:rsidR="006F7911" w:rsidRPr="0014527C">
        <w:rPr>
          <w:rFonts w:ascii="Book Antiqua" w:eastAsia="Times New Roman" w:hAnsi="Book Antiqua"/>
          <w:b/>
          <w:kern w:val="24"/>
          <w:sz w:val="24"/>
          <w:szCs w:val="24"/>
        </w:rPr>
        <w:t xml:space="preserve"> </w:t>
      </w:r>
    </w:p>
    <w:p w14:paraId="6231E08C" w14:textId="77777777" w:rsidR="00263618" w:rsidRPr="0014527C" w:rsidRDefault="00263618" w:rsidP="003549EB">
      <w:pPr>
        <w:snapToGrid w:val="0"/>
        <w:spacing w:after="0" w:line="360" w:lineRule="auto"/>
        <w:jc w:val="both"/>
        <w:rPr>
          <w:rFonts w:ascii="Book Antiqua" w:hAnsi="Book Antiqua"/>
          <w:b/>
          <w:kern w:val="24"/>
          <w:sz w:val="24"/>
          <w:szCs w:val="24"/>
          <w:lang w:eastAsia="zh-CN"/>
        </w:rPr>
      </w:pPr>
    </w:p>
    <w:p w14:paraId="37D5810B" w14:textId="77777777" w:rsidR="006F7911" w:rsidRPr="0014527C" w:rsidRDefault="006F7911" w:rsidP="003549EB">
      <w:pPr>
        <w:snapToGrid w:val="0"/>
        <w:spacing w:after="0" w:line="360" w:lineRule="auto"/>
        <w:jc w:val="both"/>
        <w:rPr>
          <w:rFonts w:ascii="Book Antiqua" w:eastAsia="Times New Roman" w:hAnsi="Book Antiqua"/>
          <w:i/>
          <w:kern w:val="24"/>
          <w:sz w:val="24"/>
          <w:szCs w:val="24"/>
        </w:rPr>
      </w:pPr>
      <w:r w:rsidRPr="0014527C">
        <w:rPr>
          <w:rFonts w:ascii="Book Antiqua" w:eastAsia="Times New Roman" w:hAnsi="Book Antiqua"/>
          <w:b/>
          <w:i/>
          <w:kern w:val="24"/>
          <w:sz w:val="24"/>
          <w:szCs w:val="24"/>
        </w:rPr>
        <w:t>Capsule colon endoscopy completion and transit</w:t>
      </w:r>
    </w:p>
    <w:p w14:paraId="14C45472" w14:textId="524E13DA" w:rsidR="006F7911" w:rsidRPr="0014527C" w:rsidRDefault="006F7911" w:rsidP="003549EB">
      <w:pPr>
        <w:snapToGrid w:val="0"/>
        <w:spacing w:after="0" w:line="360" w:lineRule="auto"/>
        <w:jc w:val="both"/>
        <w:rPr>
          <w:rFonts w:ascii="Book Antiqua" w:eastAsia="Times New Roman" w:hAnsi="Book Antiqua"/>
          <w:kern w:val="24"/>
          <w:sz w:val="24"/>
          <w:szCs w:val="24"/>
        </w:rPr>
      </w:pPr>
      <w:r w:rsidRPr="0014527C">
        <w:rPr>
          <w:rFonts w:ascii="Book Antiqua" w:eastAsia="Times New Roman" w:hAnsi="Book Antiqua"/>
          <w:kern w:val="24"/>
          <w:sz w:val="24"/>
          <w:szCs w:val="24"/>
        </w:rPr>
        <w:t xml:space="preserve">Colon capsule completion and transit times are summarized in </w:t>
      </w:r>
      <w:r w:rsidR="00116EB6" w:rsidRPr="0014527C">
        <w:rPr>
          <w:rFonts w:ascii="Book Antiqua" w:eastAsia="Times New Roman" w:hAnsi="Book Antiqua"/>
          <w:kern w:val="24"/>
          <w:sz w:val="24"/>
          <w:szCs w:val="24"/>
        </w:rPr>
        <w:t>Table 5</w:t>
      </w:r>
      <w:r w:rsidRPr="0014527C">
        <w:rPr>
          <w:rFonts w:ascii="Book Antiqua" w:eastAsia="Times New Roman" w:hAnsi="Book Antiqua"/>
          <w:b/>
          <w:kern w:val="24"/>
          <w:sz w:val="24"/>
          <w:szCs w:val="24"/>
        </w:rPr>
        <w:t>.</w:t>
      </w:r>
      <w:r w:rsidR="00EF11E1" w:rsidRPr="0014527C">
        <w:rPr>
          <w:rFonts w:ascii="Book Antiqua" w:eastAsia="Times New Roman" w:hAnsi="Book Antiqua"/>
          <w:kern w:val="24"/>
          <w:sz w:val="24"/>
          <w:szCs w:val="24"/>
        </w:rPr>
        <w:t xml:space="preserve"> Superior completion of the CCE</w:t>
      </w:r>
      <w:r w:rsidRPr="0014527C">
        <w:rPr>
          <w:rFonts w:ascii="Book Antiqua" w:eastAsia="Times New Roman" w:hAnsi="Book Antiqua"/>
          <w:kern w:val="24"/>
          <w:sz w:val="24"/>
          <w:szCs w:val="24"/>
        </w:rPr>
        <w:t xml:space="preserve"> pr</w:t>
      </w:r>
      <w:r w:rsidR="00EF11E1" w:rsidRPr="0014527C">
        <w:rPr>
          <w:rFonts w:ascii="Book Antiqua" w:eastAsia="Times New Roman" w:hAnsi="Book Antiqua"/>
          <w:kern w:val="24"/>
          <w:sz w:val="24"/>
          <w:szCs w:val="24"/>
        </w:rPr>
        <w:t>ocedure was achieved with the Study regimen</w:t>
      </w:r>
      <w:r w:rsidRPr="0014527C">
        <w:rPr>
          <w:rFonts w:ascii="Book Antiqua" w:eastAsia="Times New Roman" w:hAnsi="Book Antiqua"/>
          <w:kern w:val="24"/>
          <w:sz w:val="24"/>
          <w:szCs w:val="24"/>
        </w:rPr>
        <w:t xml:space="preserve"> (</w:t>
      </w:r>
      <w:r w:rsidR="00EF11E1" w:rsidRPr="0014527C">
        <w:rPr>
          <w:rFonts w:ascii="Book Antiqua" w:eastAsia="Times New Roman" w:hAnsi="Book Antiqua"/>
          <w:kern w:val="24"/>
          <w:sz w:val="24"/>
          <w:szCs w:val="24"/>
        </w:rPr>
        <w:t>Study = 90.9%, Control = 76.9%;</w:t>
      </w:r>
      <w:r w:rsidRPr="0014527C">
        <w:rPr>
          <w:rFonts w:ascii="Book Antiqua" w:eastAsia="Times New Roman" w:hAnsi="Book Antiqua"/>
          <w:kern w:val="24"/>
          <w:sz w:val="24"/>
          <w:szCs w:val="24"/>
        </w:rPr>
        <w:t xml:space="preserve"> </w:t>
      </w:r>
      <w:r w:rsidRPr="0014527C">
        <w:rPr>
          <w:rFonts w:ascii="Book Antiqua" w:eastAsia="Times New Roman" w:hAnsi="Book Antiqua"/>
          <w:i/>
          <w:caps/>
          <w:kern w:val="24"/>
          <w:sz w:val="24"/>
          <w:szCs w:val="24"/>
        </w:rPr>
        <w:t>p</w:t>
      </w:r>
      <w:r w:rsidRPr="0014527C">
        <w:rPr>
          <w:rFonts w:ascii="Book Antiqua" w:eastAsia="Times New Roman" w:hAnsi="Book Antiqua"/>
          <w:kern w:val="24"/>
          <w:sz w:val="24"/>
          <w:szCs w:val="24"/>
        </w:rPr>
        <w:t xml:space="preserve"> = 0.048</w:t>
      </w:r>
      <w:r w:rsidR="00523704" w:rsidRPr="0014527C">
        <w:rPr>
          <w:rFonts w:ascii="Book Antiqua" w:eastAsia="Times New Roman" w:hAnsi="Book Antiqua"/>
          <w:kern w:val="24"/>
          <w:sz w:val="24"/>
          <w:szCs w:val="24"/>
        </w:rPr>
        <w:t>)</w:t>
      </w:r>
      <w:r w:rsidRPr="0014527C">
        <w:rPr>
          <w:rFonts w:ascii="Book Antiqua" w:eastAsia="Times New Roman" w:hAnsi="Book Antiqua"/>
          <w:b/>
          <w:kern w:val="24"/>
          <w:sz w:val="24"/>
          <w:szCs w:val="24"/>
        </w:rPr>
        <w:t xml:space="preserve">. </w:t>
      </w:r>
      <w:r w:rsidRPr="0014527C">
        <w:rPr>
          <w:rFonts w:ascii="Book Antiqua" w:eastAsia="Times New Roman" w:hAnsi="Book Antiqua"/>
          <w:kern w:val="24"/>
          <w:sz w:val="24"/>
          <w:szCs w:val="24"/>
        </w:rPr>
        <w:t>Mean transit time through the entire GI tract, from ingestion to ex</w:t>
      </w:r>
      <w:r w:rsidR="00523704" w:rsidRPr="0014527C">
        <w:rPr>
          <w:rFonts w:ascii="Book Antiqua" w:eastAsia="Times New Roman" w:hAnsi="Book Antiqua"/>
          <w:kern w:val="24"/>
          <w:sz w:val="24"/>
          <w:szCs w:val="24"/>
        </w:rPr>
        <w:t>cretion, was shorter with the Study regimen while</w:t>
      </w:r>
      <w:r w:rsidRPr="0014527C">
        <w:rPr>
          <w:rFonts w:ascii="Book Antiqua" w:eastAsia="Times New Roman" w:hAnsi="Book Antiqua"/>
          <w:kern w:val="24"/>
          <w:sz w:val="24"/>
          <w:szCs w:val="24"/>
        </w:rPr>
        <w:t xml:space="preserve"> mean colonic transit times wer</w:t>
      </w:r>
      <w:r w:rsidR="00523704" w:rsidRPr="0014527C">
        <w:rPr>
          <w:rFonts w:ascii="Book Antiqua" w:eastAsia="Times New Roman" w:hAnsi="Book Antiqua"/>
          <w:kern w:val="24"/>
          <w:sz w:val="24"/>
          <w:szCs w:val="24"/>
        </w:rPr>
        <w:t>e similar for both study groups</w:t>
      </w:r>
      <w:r w:rsidR="00D33109" w:rsidRPr="0014527C">
        <w:rPr>
          <w:rFonts w:ascii="Book Antiqua" w:eastAsia="Times New Roman" w:hAnsi="Book Antiqua"/>
          <w:kern w:val="24"/>
          <w:sz w:val="24"/>
          <w:szCs w:val="24"/>
        </w:rPr>
        <w:t>. Significantly more Study</w:t>
      </w:r>
      <w:r w:rsidRPr="0014527C">
        <w:rPr>
          <w:rFonts w:ascii="Book Antiqua" w:eastAsia="Times New Roman" w:hAnsi="Book Antiqua"/>
          <w:kern w:val="24"/>
          <w:sz w:val="24"/>
          <w:szCs w:val="24"/>
        </w:rPr>
        <w:t xml:space="preserve"> </w:t>
      </w:r>
      <w:r w:rsidR="00C555D8" w:rsidRPr="0014527C">
        <w:rPr>
          <w:rFonts w:ascii="Book Antiqua" w:eastAsia="Times New Roman" w:hAnsi="Book Antiqua"/>
          <w:kern w:val="24"/>
          <w:sz w:val="24"/>
          <w:szCs w:val="24"/>
        </w:rPr>
        <w:t xml:space="preserve">regimen </w:t>
      </w:r>
      <w:r w:rsidRPr="0014527C">
        <w:rPr>
          <w:rFonts w:ascii="Book Antiqua" w:eastAsia="Times New Roman" w:hAnsi="Book Antiqua"/>
          <w:kern w:val="24"/>
          <w:sz w:val="24"/>
          <w:szCs w:val="24"/>
        </w:rPr>
        <w:t>subjects experienced capsule transit through the colon in less than 40 min</w:t>
      </w:r>
      <w:r w:rsidR="00263618" w:rsidRPr="0014527C">
        <w:rPr>
          <w:rFonts w:ascii="Book Antiqua" w:hAnsi="Book Antiqua"/>
          <w:kern w:val="24"/>
          <w:sz w:val="24"/>
          <w:szCs w:val="24"/>
          <w:lang w:eastAsia="zh-CN"/>
        </w:rPr>
        <w:t xml:space="preserve"> </w:t>
      </w:r>
      <w:r w:rsidRPr="0014527C">
        <w:rPr>
          <w:rFonts w:ascii="Book Antiqua" w:eastAsia="Times New Roman" w:hAnsi="Book Antiqua"/>
          <w:kern w:val="24"/>
          <w:sz w:val="24"/>
          <w:szCs w:val="24"/>
        </w:rPr>
        <w:t>(</w:t>
      </w:r>
      <w:r w:rsidR="006407D2" w:rsidRPr="0014527C">
        <w:rPr>
          <w:rFonts w:ascii="Book Antiqua" w:eastAsia="Times New Roman" w:hAnsi="Book Antiqua"/>
          <w:kern w:val="24"/>
          <w:sz w:val="24"/>
          <w:szCs w:val="24"/>
        </w:rPr>
        <w:t>Study = 21.8%; Control</w:t>
      </w:r>
      <w:r w:rsidRPr="0014527C">
        <w:rPr>
          <w:rFonts w:ascii="Book Antiqua" w:eastAsia="Times New Roman" w:hAnsi="Book Antiqua"/>
          <w:kern w:val="24"/>
          <w:sz w:val="24"/>
          <w:szCs w:val="24"/>
        </w:rPr>
        <w:t xml:space="preserve"> = </w:t>
      </w:r>
      <w:r w:rsidR="00D33109" w:rsidRPr="0014527C">
        <w:rPr>
          <w:rFonts w:ascii="Book Antiqua" w:eastAsia="Times New Roman" w:hAnsi="Book Antiqua"/>
          <w:kern w:val="24"/>
          <w:sz w:val="24"/>
          <w:szCs w:val="24"/>
        </w:rPr>
        <w:t>4%</w:t>
      </w:r>
      <w:r w:rsidR="0050574A" w:rsidRPr="0014527C">
        <w:rPr>
          <w:rFonts w:ascii="Book Antiqua" w:eastAsia="Times New Roman" w:hAnsi="Book Antiqua"/>
          <w:kern w:val="24"/>
          <w:sz w:val="24"/>
          <w:szCs w:val="24"/>
        </w:rPr>
        <w:t xml:space="preserve">, </w:t>
      </w:r>
      <w:r w:rsidR="0050574A" w:rsidRPr="0014527C">
        <w:rPr>
          <w:rFonts w:ascii="Book Antiqua" w:eastAsia="Times New Roman" w:hAnsi="Book Antiqua"/>
          <w:i/>
          <w:caps/>
          <w:kern w:val="24"/>
          <w:sz w:val="24"/>
          <w:szCs w:val="24"/>
        </w:rPr>
        <w:t xml:space="preserve">p </w:t>
      </w:r>
      <w:r w:rsidR="0050574A" w:rsidRPr="0014527C">
        <w:rPr>
          <w:rFonts w:ascii="Book Antiqua" w:eastAsia="Times New Roman" w:hAnsi="Book Antiqua"/>
          <w:kern w:val="24"/>
          <w:sz w:val="24"/>
          <w:szCs w:val="24"/>
        </w:rPr>
        <w:t>= 0.007</w:t>
      </w:r>
      <w:r w:rsidR="00D33109" w:rsidRPr="0014527C">
        <w:rPr>
          <w:rFonts w:ascii="Book Antiqua" w:eastAsia="Times New Roman" w:hAnsi="Book Antiqua"/>
          <w:kern w:val="24"/>
          <w:sz w:val="24"/>
          <w:szCs w:val="24"/>
        </w:rPr>
        <w:t>)</w:t>
      </w:r>
      <w:r w:rsidRPr="0014527C">
        <w:rPr>
          <w:rFonts w:ascii="Book Antiqua" w:eastAsia="Times New Roman" w:hAnsi="Book Antiqua"/>
          <w:kern w:val="24"/>
          <w:sz w:val="24"/>
          <w:szCs w:val="24"/>
        </w:rPr>
        <w:t xml:space="preserve">. </w:t>
      </w:r>
      <w:r w:rsidR="00632A76" w:rsidRPr="0014527C">
        <w:rPr>
          <w:rFonts w:ascii="Book Antiqua" w:hAnsi="Book Antiqua"/>
          <w:sz w:val="24"/>
          <w:szCs w:val="24"/>
        </w:rPr>
        <w:t>Five</w:t>
      </w:r>
      <w:r w:rsidR="00C11FC8" w:rsidRPr="0014527C">
        <w:rPr>
          <w:rFonts w:ascii="Book Antiqua" w:hAnsi="Book Antiqua"/>
          <w:sz w:val="24"/>
          <w:szCs w:val="24"/>
        </w:rPr>
        <w:t xml:space="preserve"> subjects</w:t>
      </w:r>
      <w:r w:rsidR="00632A76" w:rsidRPr="0014527C">
        <w:rPr>
          <w:rFonts w:ascii="Book Antiqua" w:hAnsi="Book Antiqua"/>
          <w:sz w:val="24"/>
          <w:szCs w:val="24"/>
        </w:rPr>
        <w:t xml:space="preserve"> (9%)</w:t>
      </w:r>
      <w:r w:rsidR="00C11FC8" w:rsidRPr="0014527C">
        <w:rPr>
          <w:rFonts w:ascii="Book Antiqua" w:hAnsi="Book Antiqua"/>
          <w:sz w:val="24"/>
          <w:szCs w:val="24"/>
        </w:rPr>
        <w:t xml:space="preserve"> </w:t>
      </w:r>
      <w:r w:rsidR="00632A76" w:rsidRPr="0014527C">
        <w:rPr>
          <w:rFonts w:ascii="Book Antiqua" w:hAnsi="Book Antiqua"/>
          <w:sz w:val="24"/>
          <w:szCs w:val="24"/>
        </w:rPr>
        <w:t>in the Study regimen arm had</w:t>
      </w:r>
      <w:r w:rsidR="00C11FC8" w:rsidRPr="0014527C">
        <w:rPr>
          <w:rFonts w:ascii="Book Antiqua" w:hAnsi="Book Antiqua"/>
          <w:sz w:val="24"/>
          <w:szCs w:val="24"/>
        </w:rPr>
        <w:t xml:space="preserve"> both inadequate colon cleansing and colonic transit &lt; 40 min.</w:t>
      </w:r>
    </w:p>
    <w:p w14:paraId="2E8043C3"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4AE85DE6" w14:textId="77777777"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Safety</w:t>
      </w:r>
    </w:p>
    <w:p w14:paraId="4F671B24" w14:textId="3826B68D"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lastRenderedPageBreak/>
        <w:t>Adverse events occur</w:t>
      </w:r>
      <w:r w:rsidR="00465345" w:rsidRPr="0014527C">
        <w:rPr>
          <w:rFonts w:ascii="Book Antiqua" w:hAnsi="Book Antiqua"/>
          <w:sz w:val="24"/>
          <w:szCs w:val="24"/>
        </w:rPr>
        <w:t>red more often in</w:t>
      </w:r>
      <w:r w:rsidRPr="0014527C">
        <w:rPr>
          <w:rFonts w:ascii="Book Antiqua" w:hAnsi="Book Antiqua"/>
          <w:sz w:val="24"/>
          <w:szCs w:val="24"/>
        </w:rPr>
        <w:t xml:space="preserve"> subjects</w:t>
      </w:r>
      <w:r w:rsidR="00465345" w:rsidRPr="0014527C">
        <w:rPr>
          <w:rFonts w:ascii="Book Antiqua" w:hAnsi="Book Antiqua"/>
          <w:sz w:val="24"/>
          <w:szCs w:val="24"/>
        </w:rPr>
        <w:t xml:space="preserve"> receiving the </w:t>
      </w:r>
      <w:r w:rsidR="00CA5BF6">
        <w:rPr>
          <w:rFonts w:ascii="Book Antiqua" w:hAnsi="Book Antiqua"/>
          <w:sz w:val="24"/>
          <w:szCs w:val="24"/>
        </w:rPr>
        <w:t>S</w:t>
      </w:r>
      <w:r w:rsidR="00465345" w:rsidRPr="0014527C">
        <w:rPr>
          <w:rFonts w:ascii="Book Antiqua" w:hAnsi="Book Antiqua"/>
          <w:sz w:val="24"/>
          <w:szCs w:val="24"/>
        </w:rPr>
        <w:t>tudy regimen</w:t>
      </w:r>
      <w:r w:rsidRPr="0014527C">
        <w:rPr>
          <w:rFonts w:ascii="Book Antiqua" w:hAnsi="Book Antiqua"/>
          <w:sz w:val="24"/>
          <w:szCs w:val="24"/>
        </w:rPr>
        <w:t xml:space="preserve"> </w:t>
      </w:r>
      <w:r w:rsidR="00263618" w:rsidRPr="0014527C">
        <w:rPr>
          <w:rFonts w:ascii="Book Antiqua" w:hAnsi="Book Antiqua"/>
          <w:sz w:val="24"/>
          <w:szCs w:val="24"/>
          <w:lang w:eastAsia="zh-CN"/>
        </w:rPr>
        <w:t>[</w:t>
      </w:r>
      <w:r w:rsidR="00465345" w:rsidRPr="0014527C">
        <w:rPr>
          <w:rFonts w:ascii="Book Antiqua" w:hAnsi="Book Antiqua"/>
          <w:sz w:val="24"/>
          <w:szCs w:val="24"/>
        </w:rPr>
        <w:t xml:space="preserve">Study = 12 </w:t>
      </w:r>
      <w:r w:rsidR="00263618" w:rsidRPr="0014527C">
        <w:rPr>
          <w:rFonts w:ascii="Book Antiqua" w:hAnsi="Book Antiqua"/>
          <w:sz w:val="24"/>
          <w:szCs w:val="24"/>
          <w:lang w:eastAsia="zh-CN"/>
        </w:rPr>
        <w:t>(</w:t>
      </w:r>
      <w:r w:rsidR="00465345" w:rsidRPr="0014527C">
        <w:rPr>
          <w:rFonts w:ascii="Book Antiqua" w:hAnsi="Book Antiqua"/>
          <w:sz w:val="24"/>
          <w:szCs w:val="24"/>
        </w:rPr>
        <w:t>19.4%</w:t>
      </w:r>
      <w:r w:rsidR="00263618" w:rsidRPr="0014527C">
        <w:rPr>
          <w:rFonts w:ascii="Book Antiqua" w:hAnsi="Book Antiqua"/>
          <w:sz w:val="24"/>
          <w:szCs w:val="24"/>
          <w:lang w:eastAsia="zh-CN"/>
        </w:rPr>
        <w:t>)</w:t>
      </w:r>
      <w:r w:rsidR="00465345" w:rsidRPr="0014527C">
        <w:rPr>
          <w:rFonts w:ascii="Book Antiqua" w:hAnsi="Book Antiqua"/>
          <w:sz w:val="24"/>
          <w:szCs w:val="24"/>
        </w:rPr>
        <w:t xml:space="preserve">, Control = 2 </w:t>
      </w:r>
      <w:r w:rsidR="00263618" w:rsidRPr="0014527C">
        <w:rPr>
          <w:rFonts w:ascii="Book Antiqua" w:hAnsi="Book Antiqua"/>
          <w:sz w:val="24"/>
          <w:szCs w:val="24"/>
          <w:lang w:eastAsia="zh-CN"/>
        </w:rPr>
        <w:t>(</w:t>
      </w:r>
      <w:r w:rsidR="00465345" w:rsidRPr="0014527C">
        <w:rPr>
          <w:rFonts w:ascii="Book Antiqua" w:hAnsi="Book Antiqua"/>
          <w:sz w:val="24"/>
          <w:szCs w:val="24"/>
        </w:rPr>
        <w:t>3.4%</w:t>
      </w:r>
      <w:r w:rsidR="00263618" w:rsidRPr="0014527C">
        <w:rPr>
          <w:rFonts w:ascii="Book Antiqua" w:hAnsi="Book Antiqua"/>
          <w:sz w:val="24"/>
          <w:szCs w:val="24"/>
          <w:lang w:eastAsia="zh-CN"/>
        </w:rPr>
        <w:t>)</w:t>
      </w:r>
      <w:r w:rsidR="00465345" w:rsidRPr="0014527C">
        <w:rPr>
          <w:rFonts w:ascii="Book Antiqua" w:hAnsi="Book Antiqua"/>
          <w:sz w:val="24"/>
          <w:szCs w:val="24"/>
        </w:rPr>
        <w:t xml:space="preserve">; </w:t>
      </w:r>
      <w:r w:rsidR="00465345" w:rsidRPr="0014527C">
        <w:rPr>
          <w:rFonts w:ascii="Book Antiqua" w:hAnsi="Book Antiqua"/>
          <w:i/>
          <w:caps/>
          <w:sz w:val="24"/>
          <w:szCs w:val="24"/>
        </w:rPr>
        <w:t>p</w:t>
      </w:r>
      <w:r w:rsidR="00465345" w:rsidRPr="0014527C">
        <w:rPr>
          <w:rFonts w:ascii="Book Antiqua" w:hAnsi="Book Antiqua"/>
          <w:sz w:val="24"/>
          <w:szCs w:val="24"/>
        </w:rPr>
        <w:t xml:space="preserve"> = 0.0061</w:t>
      </w:r>
      <w:r w:rsidR="00263618" w:rsidRPr="0014527C">
        <w:rPr>
          <w:rFonts w:ascii="Book Antiqua" w:hAnsi="Book Antiqua"/>
          <w:sz w:val="24"/>
          <w:szCs w:val="24"/>
          <w:lang w:eastAsia="zh-CN"/>
        </w:rPr>
        <w:t>]</w:t>
      </w:r>
      <w:r w:rsidRPr="0014527C">
        <w:rPr>
          <w:rFonts w:ascii="Book Antiqua" w:hAnsi="Book Antiqua"/>
          <w:sz w:val="24"/>
          <w:szCs w:val="24"/>
        </w:rPr>
        <w:t xml:space="preserve">, and these were primarily related to bowel preparation </w:t>
      </w:r>
      <w:r w:rsidR="00263618" w:rsidRPr="0014527C">
        <w:rPr>
          <w:rFonts w:ascii="Book Antiqua" w:hAnsi="Book Antiqua"/>
          <w:sz w:val="24"/>
          <w:szCs w:val="24"/>
          <w:lang w:eastAsia="zh-CN"/>
        </w:rPr>
        <w:t>[</w:t>
      </w:r>
      <w:r w:rsidR="002A7A62" w:rsidRPr="0014527C">
        <w:rPr>
          <w:rFonts w:ascii="Book Antiqua" w:hAnsi="Book Antiqua"/>
          <w:sz w:val="24"/>
          <w:szCs w:val="24"/>
        </w:rPr>
        <w:t xml:space="preserve">Study = 8 </w:t>
      </w:r>
      <w:r w:rsidR="00263618" w:rsidRPr="0014527C">
        <w:rPr>
          <w:rFonts w:ascii="Book Antiqua" w:hAnsi="Book Antiqua"/>
          <w:sz w:val="24"/>
          <w:szCs w:val="24"/>
          <w:lang w:eastAsia="zh-CN"/>
        </w:rPr>
        <w:t>(</w:t>
      </w:r>
      <w:r w:rsidR="002A7A62" w:rsidRPr="0014527C">
        <w:rPr>
          <w:rFonts w:ascii="Book Antiqua" w:hAnsi="Book Antiqua"/>
          <w:sz w:val="24"/>
          <w:szCs w:val="24"/>
        </w:rPr>
        <w:t>1</w:t>
      </w:r>
      <w:r w:rsidR="007967E5" w:rsidRPr="0014527C">
        <w:rPr>
          <w:rFonts w:ascii="Book Antiqua" w:hAnsi="Book Antiqua"/>
          <w:sz w:val="24"/>
          <w:szCs w:val="24"/>
        </w:rPr>
        <w:t>2.9</w:t>
      </w:r>
      <w:r w:rsidR="002A7A62" w:rsidRPr="0014527C">
        <w:rPr>
          <w:rFonts w:ascii="Book Antiqua" w:hAnsi="Book Antiqua"/>
          <w:sz w:val="24"/>
          <w:szCs w:val="24"/>
        </w:rPr>
        <w:t>%</w:t>
      </w:r>
      <w:r w:rsidR="00263618" w:rsidRPr="0014527C">
        <w:rPr>
          <w:rFonts w:ascii="Book Antiqua" w:hAnsi="Book Antiqua"/>
          <w:sz w:val="24"/>
          <w:szCs w:val="24"/>
          <w:lang w:eastAsia="zh-CN"/>
        </w:rPr>
        <w:t>)</w:t>
      </w:r>
      <w:r w:rsidR="002A7A62" w:rsidRPr="0014527C">
        <w:rPr>
          <w:rFonts w:ascii="Book Antiqua" w:hAnsi="Book Antiqua"/>
          <w:sz w:val="24"/>
          <w:szCs w:val="24"/>
        </w:rPr>
        <w:t>,</w:t>
      </w:r>
      <w:r w:rsidR="00A46CF4" w:rsidRPr="0014527C">
        <w:rPr>
          <w:rStyle w:val="CommentReference"/>
          <w:rFonts w:ascii="Book Antiqua" w:hAnsi="Book Antiqua"/>
          <w:sz w:val="24"/>
          <w:szCs w:val="24"/>
        </w:rPr>
        <w:t xml:space="preserve"> </w:t>
      </w:r>
      <w:r w:rsidR="00585689" w:rsidRPr="0014527C">
        <w:rPr>
          <w:rFonts w:ascii="Book Antiqua" w:hAnsi="Book Antiqua"/>
          <w:sz w:val="24"/>
          <w:szCs w:val="24"/>
        </w:rPr>
        <w:t>C</w:t>
      </w:r>
      <w:r w:rsidR="00A46CF4" w:rsidRPr="0014527C">
        <w:rPr>
          <w:rFonts w:ascii="Book Antiqua" w:hAnsi="Book Antiqua"/>
          <w:sz w:val="24"/>
          <w:szCs w:val="24"/>
        </w:rPr>
        <w:t>o</w:t>
      </w:r>
      <w:r w:rsidR="002A7A62" w:rsidRPr="0014527C">
        <w:rPr>
          <w:rFonts w:ascii="Book Antiqua" w:hAnsi="Book Antiqua"/>
          <w:sz w:val="24"/>
          <w:szCs w:val="24"/>
        </w:rPr>
        <w:t xml:space="preserve">ntrol = 1 </w:t>
      </w:r>
      <w:r w:rsidR="00263618" w:rsidRPr="0014527C">
        <w:rPr>
          <w:rFonts w:ascii="Book Antiqua" w:hAnsi="Book Antiqua"/>
          <w:sz w:val="24"/>
          <w:szCs w:val="24"/>
          <w:lang w:eastAsia="zh-CN"/>
        </w:rPr>
        <w:t>(</w:t>
      </w:r>
      <w:r w:rsidR="002A7A62" w:rsidRPr="0014527C">
        <w:rPr>
          <w:rFonts w:ascii="Book Antiqua" w:hAnsi="Book Antiqua"/>
          <w:sz w:val="24"/>
          <w:szCs w:val="24"/>
        </w:rPr>
        <w:t>1.7%</w:t>
      </w:r>
      <w:r w:rsidR="00263618" w:rsidRPr="0014527C">
        <w:rPr>
          <w:rFonts w:ascii="Book Antiqua" w:hAnsi="Book Antiqua"/>
          <w:sz w:val="24"/>
          <w:szCs w:val="24"/>
          <w:lang w:eastAsia="zh-CN"/>
        </w:rPr>
        <w:t>)</w:t>
      </w:r>
      <w:r w:rsidR="002A7A62" w:rsidRPr="0014527C">
        <w:rPr>
          <w:rFonts w:ascii="Book Antiqua" w:hAnsi="Book Antiqua"/>
          <w:sz w:val="24"/>
          <w:szCs w:val="24"/>
        </w:rPr>
        <w:t xml:space="preserve">; </w:t>
      </w:r>
      <w:r w:rsidR="002A7A62" w:rsidRPr="0014527C">
        <w:rPr>
          <w:rFonts w:ascii="Book Antiqua" w:hAnsi="Book Antiqua"/>
          <w:i/>
          <w:caps/>
          <w:sz w:val="24"/>
          <w:szCs w:val="24"/>
        </w:rPr>
        <w:t>p</w:t>
      </w:r>
      <w:r w:rsidR="002A7A62" w:rsidRPr="0014527C">
        <w:rPr>
          <w:rFonts w:ascii="Book Antiqua" w:hAnsi="Book Antiqua"/>
          <w:sz w:val="24"/>
          <w:szCs w:val="24"/>
        </w:rPr>
        <w:t xml:space="preserve"> = 0.032</w:t>
      </w:r>
      <w:r w:rsidR="00A46CF4" w:rsidRPr="0014527C">
        <w:rPr>
          <w:rFonts w:ascii="Book Antiqua" w:hAnsi="Book Antiqua"/>
          <w:sz w:val="24"/>
          <w:szCs w:val="24"/>
        </w:rPr>
        <w:t>7</w:t>
      </w:r>
      <w:r w:rsidR="00263618" w:rsidRPr="0014527C">
        <w:rPr>
          <w:rFonts w:ascii="Book Antiqua" w:hAnsi="Book Antiqua"/>
          <w:sz w:val="24"/>
          <w:szCs w:val="24"/>
          <w:lang w:eastAsia="zh-CN"/>
        </w:rPr>
        <w:t>]</w:t>
      </w:r>
      <w:r w:rsidR="00A46CF4" w:rsidRPr="0014527C">
        <w:rPr>
          <w:rFonts w:ascii="Book Antiqua" w:hAnsi="Book Antiqua"/>
          <w:sz w:val="24"/>
          <w:szCs w:val="24"/>
        </w:rPr>
        <w:t xml:space="preserve"> </w:t>
      </w:r>
      <w:r w:rsidRPr="0014527C">
        <w:rPr>
          <w:rFonts w:ascii="Book Antiqua" w:hAnsi="Book Antiqua"/>
          <w:sz w:val="24"/>
          <w:szCs w:val="24"/>
        </w:rPr>
        <w:t>and were gastrointestinal in nature</w:t>
      </w:r>
      <w:r w:rsidR="0050574A" w:rsidRPr="0014527C">
        <w:rPr>
          <w:rFonts w:ascii="Book Antiqua" w:hAnsi="Book Antiqua"/>
          <w:sz w:val="24"/>
          <w:szCs w:val="24"/>
        </w:rPr>
        <w:t xml:space="preserve"> (Table 6</w:t>
      </w:r>
      <w:r w:rsidR="00962347" w:rsidRPr="0014527C">
        <w:rPr>
          <w:rFonts w:ascii="Book Antiqua" w:hAnsi="Book Antiqua"/>
          <w:sz w:val="24"/>
          <w:szCs w:val="24"/>
        </w:rPr>
        <w:t>).</w:t>
      </w:r>
      <w:r w:rsidRPr="0014527C">
        <w:rPr>
          <w:rFonts w:ascii="Book Antiqua" w:hAnsi="Book Antiqua"/>
          <w:sz w:val="24"/>
          <w:szCs w:val="24"/>
        </w:rPr>
        <w:t xml:space="preserve"> </w:t>
      </w:r>
      <w:r w:rsidR="00FC45C3" w:rsidRPr="0014527C">
        <w:rPr>
          <w:rFonts w:ascii="Book Antiqua" w:hAnsi="Book Antiqua"/>
          <w:sz w:val="24"/>
          <w:szCs w:val="24"/>
        </w:rPr>
        <w:t>The incidence of adverse events in Study regimen subjects was similar before and after administration of diatrizoate solution (before diatrizoate solution</w:t>
      </w:r>
      <w:r w:rsidR="00263618" w:rsidRPr="0014527C">
        <w:rPr>
          <w:rFonts w:ascii="Book Antiqua" w:hAnsi="Book Antiqua"/>
          <w:sz w:val="24"/>
          <w:szCs w:val="24"/>
          <w:lang w:eastAsia="zh-CN"/>
        </w:rPr>
        <w:t xml:space="preserve"> </w:t>
      </w:r>
      <w:r w:rsidR="00FC45C3" w:rsidRPr="0014527C">
        <w:rPr>
          <w:rFonts w:ascii="Book Antiqua" w:hAnsi="Book Antiqua"/>
          <w:sz w:val="24"/>
          <w:szCs w:val="24"/>
        </w:rPr>
        <w:t>= 9.7%, after diatrizoate solution = 6.5%;</w:t>
      </w:r>
      <w:r w:rsidR="00FC45C3" w:rsidRPr="0014527C">
        <w:rPr>
          <w:rStyle w:val="CommentReference"/>
          <w:rFonts w:ascii="Book Antiqua" w:hAnsi="Book Antiqua"/>
          <w:sz w:val="24"/>
          <w:szCs w:val="24"/>
        </w:rPr>
        <w:t xml:space="preserve"> </w:t>
      </w:r>
      <w:r w:rsidR="00FC45C3" w:rsidRPr="0014527C">
        <w:rPr>
          <w:rFonts w:ascii="Book Antiqua" w:hAnsi="Book Antiqua"/>
          <w:i/>
          <w:caps/>
          <w:sz w:val="24"/>
          <w:szCs w:val="24"/>
        </w:rPr>
        <w:t>p</w:t>
      </w:r>
      <w:r w:rsidR="00FC45C3" w:rsidRPr="0014527C">
        <w:rPr>
          <w:rFonts w:ascii="Book Antiqua" w:hAnsi="Book Antiqua"/>
          <w:sz w:val="24"/>
          <w:szCs w:val="24"/>
        </w:rPr>
        <w:t xml:space="preserve"> = 0.4142.)  </w:t>
      </w:r>
      <w:r w:rsidRPr="0014527C">
        <w:rPr>
          <w:rFonts w:ascii="Book Antiqua" w:hAnsi="Book Antiqua"/>
          <w:sz w:val="24"/>
          <w:szCs w:val="24"/>
        </w:rPr>
        <w:t>One serious adve</w:t>
      </w:r>
      <w:r w:rsidR="00E466C6" w:rsidRPr="0014527C">
        <w:rPr>
          <w:rFonts w:ascii="Book Antiqua" w:hAnsi="Book Antiqua"/>
          <w:sz w:val="24"/>
          <w:szCs w:val="24"/>
        </w:rPr>
        <w:t xml:space="preserve">rse event occurred with </w:t>
      </w:r>
      <w:r w:rsidR="00E46DC4" w:rsidRPr="0014527C">
        <w:rPr>
          <w:rFonts w:ascii="Book Antiqua" w:hAnsi="Book Antiqua"/>
          <w:sz w:val="24"/>
          <w:szCs w:val="24"/>
        </w:rPr>
        <w:t xml:space="preserve">the </w:t>
      </w:r>
      <w:r w:rsidR="00962347" w:rsidRPr="0014527C">
        <w:rPr>
          <w:rFonts w:ascii="Book Antiqua" w:hAnsi="Book Antiqua"/>
          <w:sz w:val="24"/>
          <w:szCs w:val="24"/>
        </w:rPr>
        <w:t>Study</w:t>
      </w:r>
      <w:r w:rsidR="00E466C6" w:rsidRPr="0014527C">
        <w:rPr>
          <w:rFonts w:ascii="Book Antiqua" w:hAnsi="Book Antiqua"/>
          <w:sz w:val="24"/>
          <w:szCs w:val="24"/>
        </w:rPr>
        <w:t xml:space="preserve"> regimen</w:t>
      </w:r>
      <w:r w:rsidRPr="0014527C">
        <w:rPr>
          <w:rFonts w:ascii="Book Antiqua" w:hAnsi="Book Antiqua"/>
          <w:sz w:val="24"/>
          <w:szCs w:val="24"/>
        </w:rPr>
        <w:t xml:space="preserve"> (sinusitis), and this was judged unrelated to the preparation regimen or the capsule procedu</w:t>
      </w:r>
      <w:r w:rsidR="00831433" w:rsidRPr="0014527C">
        <w:rPr>
          <w:rFonts w:ascii="Book Antiqua" w:hAnsi="Book Antiqua"/>
          <w:sz w:val="24"/>
          <w:szCs w:val="24"/>
        </w:rPr>
        <w:t>re. All adverse events in the</w:t>
      </w:r>
      <w:r w:rsidR="00962347" w:rsidRPr="0014527C">
        <w:rPr>
          <w:rFonts w:ascii="Book Antiqua" w:hAnsi="Book Antiqua"/>
          <w:sz w:val="24"/>
          <w:szCs w:val="24"/>
        </w:rPr>
        <w:t xml:space="preserve"> Control</w:t>
      </w:r>
      <w:r w:rsidR="00831433" w:rsidRPr="0014527C">
        <w:rPr>
          <w:rFonts w:ascii="Book Antiqua" w:hAnsi="Book Antiqua"/>
          <w:sz w:val="24"/>
          <w:szCs w:val="24"/>
        </w:rPr>
        <w:t xml:space="preserve"> regimen arm</w:t>
      </w:r>
      <w:r w:rsidRPr="0014527C">
        <w:rPr>
          <w:rFonts w:ascii="Book Antiqua" w:hAnsi="Book Antiqua"/>
          <w:sz w:val="24"/>
          <w:szCs w:val="24"/>
        </w:rPr>
        <w:t xml:space="preserve"> were graded as mild, and there was a non-significant trend toward a higher level of adverse even</w:t>
      </w:r>
      <w:r w:rsidR="00962347" w:rsidRPr="0014527C">
        <w:rPr>
          <w:rFonts w:ascii="Book Antiqua" w:hAnsi="Book Antiqua"/>
          <w:sz w:val="24"/>
          <w:szCs w:val="24"/>
        </w:rPr>
        <w:t xml:space="preserve">t severity experienced by </w:t>
      </w:r>
      <w:r w:rsidR="00CA5BF6">
        <w:rPr>
          <w:rFonts w:ascii="Book Antiqua" w:hAnsi="Book Antiqua"/>
          <w:sz w:val="24"/>
          <w:szCs w:val="24"/>
        </w:rPr>
        <w:t>S</w:t>
      </w:r>
      <w:r w:rsidR="00962347" w:rsidRPr="0014527C">
        <w:rPr>
          <w:rFonts w:ascii="Book Antiqua" w:hAnsi="Book Antiqua"/>
          <w:sz w:val="24"/>
          <w:szCs w:val="24"/>
        </w:rPr>
        <w:t>tudy regimen</w:t>
      </w:r>
      <w:r w:rsidRPr="0014527C">
        <w:rPr>
          <w:rFonts w:ascii="Book Antiqua" w:hAnsi="Book Antiqua"/>
          <w:sz w:val="24"/>
          <w:szCs w:val="24"/>
        </w:rPr>
        <w:t xml:space="preserve"> subjects</w:t>
      </w:r>
      <w:r w:rsidR="00E36046" w:rsidRPr="0014527C">
        <w:rPr>
          <w:rFonts w:ascii="Book Antiqua" w:hAnsi="Book Antiqua"/>
          <w:sz w:val="24"/>
          <w:szCs w:val="24"/>
        </w:rPr>
        <w:t xml:space="preserve"> (Table 6</w:t>
      </w:r>
      <w:r w:rsidR="00962347" w:rsidRPr="0014527C">
        <w:rPr>
          <w:rFonts w:ascii="Book Antiqua" w:hAnsi="Book Antiqua"/>
          <w:sz w:val="24"/>
          <w:szCs w:val="24"/>
        </w:rPr>
        <w:t xml:space="preserve">). </w:t>
      </w:r>
    </w:p>
    <w:p w14:paraId="296EA811"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41892512" w14:textId="7F576A92" w:rsidR="006F7911" w:rsidRPr="0014527C" w:rsidRDefault="006F7911"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C</w:t>
      </w:r>
      <w:r w:rsidR="00EC24F5" w:rsidRPr="0014527C">
        <w:rPr>
          <w:rFonts w:ascii="Book Antiqua" w:hAnsi="Book Antiqua"/>
          <w:b/>
          <w:i/>
          <w:sz w:val="24"/>
          <w:szCs w:val="24"/>
        </w:rPr>
        <w:t>omparison</w:t>
      </w:r>
      <w:r w:rsidR="00B25BE5" w:rsidRPr="0014527C">
        <w:rPr>
          <w:rFonts w:ascii="Book Antiqua" w:hAnsi="Book Antiqua"/>
          <w:b/>
          <w:i/>
          <w:sz w:val="24"/>
          <w:szCs w:val="24"/>
        </w:rPr>
        <w:t>s</w:t>
      </w:r>
      <w:r w:rsidR="00EC24F5" w:rsidRPr="0014527C">
        <w:rPr>
          <w:rFonts w:ascii="Book Antiqua" w:hAnsi="Book Antiqua"/>
          <w:b/>
          <w:i/>
          <w:sz w:val="24"/>
          <w:szCs w:val="24"/>
        </w:rPr>
        <w:t xml:space="preserve"> to historical groups</w:t>
      </w:r>
    </w:p>
    <w:p w14:paraId="71853EEE" w14:textId="6056B8CD" w:rsidR="00F57013" w:rsidRPr="0014527C" w:rsidRDefault="00F57013"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t>Study regimen</w:t>
      </w:r>
      <w:r w:rsidR="00263618" w:rsidRPr="0014527C">
        <w:rPr>
          <w:rFonts w:ascii="Book Antiqua" w:hAnsi="Book Antiqua"/>
          <w:b/>
          <w:sz w:val="24"/>
          <w:szCs w:val="24"/>
          <w:lang w:eastAsia="zh-CN"/>
        </w:rPr>
        <w:t xml:space="preserve">: </w:t>
      </w:r>
      <w:r w:rsidRPr="0014527C">
        <w:rPr>
          <w:rFonts w:ascii="Book Antiqua" w:hAnsi="Book Antiqua"/>
          <w:sz w:val="24"/>
          <w:szCs w:val="24"/>
        </w:rPr>
        <w:t xml:space="preserve">The Study regimen demonstrated no significant difference as compared to Spada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[15]</w:t>
      </w:r>
      <w:r w:rsidR="00263618" w:rsidRPr="0014527C">
        <w:rPr>
          <w:rFonts w:ascii="Book Antiqua" w:hAnsi="Book Antiqua"/>
          <w:sz w:val="24"/>
          <w:szCs w:val="24"/>
        </w:rPr>
        <w:t xml:space="preserve"> </w:t>
      </w:r>
      <w:r w:rsidRPr="0014527C">
        <w:rPr>
          <w:rFonts w:ascii="Book Antiqua" w:hAnsi="Book Antiqua"/>
          <w:sz w:val="24"/>
          <w:szCs w:val="24"/>
        </w:rPr>
        <w:t xml:space="preserve"> for overall cleansi</w:t>
      </w:r>
      <w:r w:rsidR="006F04C4" w:rsidRPr="0014527C">
        <w:rPr>
          <w:rFonts w:ascii="Book Antiqua" w:hAnsi="Book Antiqua"/>
          <w:sz w:val="24"/>
          <w:szCs w:val="24"/>
        </w:rPr>
        <w:t>ng of whole colon, CCE</w:t>
      </w:r>
      <w:r w:rsidRPr="0014527C">
        <w:rPr>
          <w:rFonts w:ascii="Book Antiqua" w:hAnsi="Book Antiqua"/>
          <w:sz w:val="24"/>
          <w:szCs w:val="24"/>
        </w:rPr>
        <w:t xml:space="preserve"> completion, capsule transit through the entire GI tract, and overall polyp detection (Table 7).</w:t>
      </w:r>
      <w:r w:rsidR="00263618" w:rsidRPr="0014527C">
        <w:rPr>
          <w:rFonts w:ascii="Book Antiqua" w:hAnsi="Book Antiqua"/>
          <w:b/>
          <w:sz w:val="24"/>
          <w:szCs w:val="24"/>
          <w:lang w:eastAsia="zh-CN"/>
        </w:rPr>
        <w:t xml:space="preserve"> </w:t>
      </w:r>
    </w:p>
    <w:p w14:paraId="66E563BA" w14:textId="77777777" w:rsidR="00263618" w:rsidRPr="0014527C" w:rsidRDefault="00263618" w:rsidP="003549EB">
      <w:pPr>
        <w:snapToGrid w:val="0"/>
        <w:spacing w:after="0" w:line="360" w:lineRule="auto"/>
        <w:jc w:val="both"/>
        <w:rPr>
          <w:rFonts w:ascii="Book Antiqua" w:hAnsi="Book Antiqua"/>
          <w:sz w:val="24"/>
          <w:szCs w:val="24"/>
          <w:u w:val="single"/>
          <w:lang w:eastAsia="zh-CN"/>
        </w:rPr>
      </w:pPr>
    </w:p>
    <w:p w14:paraId="0E09C99B" w14:textId="1E7FB1B3" w:rsidR="006F7911" w:rsidRPr="0014527C" w:rsidRDefault="003D6E55" w:rsidP="003549EB">
      <w:pPr>
        <w:snapToGrid w:val="0"/>
        <w:spacing w:after="0" w:line="360" w:lineRule="auto"/>
        <w:jc w:val="both"/>
        <w:rPr>
          <w:rFonts w:ascii="Book Antiqua" w:hAnsi="Book Antiqua"/>
          <w:b/>
          <w:sz w:val="24"/>
          <w:szCs w:val="24"/>
          <w:lang w:eastAsia="zh-CN"/>
        </w:rPr>
      </w:pPr>
      <w:r w:rsidRPr="0014527C">
        <w:rPr>
          <w:rFonts w:ascii="Book Antiqua" w:hAnsi="Book Antiqua"/>
          <w:b/>
          <w:sz w:val="24"/>
          <w:szCs w:val="24"/>
        </w:rPr>
        <w:t>Control regimen</w:t>
      </w:r>
      <w:r w:rsidR="00263618" w:rsidRPr="0014527C">
        <w:rPr>
          <w:rFonts w:ascii="Book Antiqua" w:hAnsi="Book Antiqua"/>
          <w:b/>
          <w:sz w:val="24"/>
          <w:szCs w:val="24"/>
          <w:lang w:eastAsia="zh-CN"/>
        </w:rPr>
        <w:t xml:space="preserve">: </w:t>
      </w:r>
      <w:r w:rsidR="0028482A" w:rsidRPr="0014527C">
        <w:rPr>
          <w:rFonts w:ascii="Book Antiqua" w:hAnsi="Book Antiqua"/>
          <w:sz w:val="24"/>
          <w:szCs w:val="24"/>
        </w:rPr>
        <w:t xml:space="preserve">The Control and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lang w:eastAsia="zh-CN"/>
        </w:rPr>
        <w:t xml:space="preserve"> </w:t>
      </w:r>
      <w:r w:rsidR="006F7911" w:rsidRPr="0014527C">
        <w:rPr>
          <w:rFonts w:ascii="Book Antiqua" w:hAnsi="Book Antiqua"/>
          <w:sz w:val="24"/>
          <w:szCs w:val="24"/>
        </w:rPr>
        <w:t>regimens had similar overall cleansing eff</w:t>
      </w:r>
      <w:r w:rsidR="000C325C" w:rsidRPr="0014527C">
        <w:rPr>
          <w:rFonts w:ascii="Book Antiqua" w:hAnsi="Book Antiqua"/>
          <w:sz w:val="24"/>
          <w:szCs w:val="24"/>
        </w:rPr>
        <w:t>icacy for the whole colon and for individual</w:t>
      </w:r>
      <w:r w:rsidR="006F7911" w:rsidRPr="0014527C">
        <w:rPr>
          <w:rFonts w:ascii="Book Antiqua" w:hAnsi="Book Antiqua"/>
          <w:sz w:val="24"/>
          <w:szCs w:val="24"/>
        </w:rPr>
        <w:t xml:space="preserve"> colon segment</w:t>
      </w:r>
      <w:r w:rsidR="000C325C" w:rsidRPr="0014527C">
        <w:rPr>
          <w:rFonts w:ascii="Book Antiqua" w:hAnsi="Book Antiqua"/>
          <w:sz w:val="24"/>
          <w:szCs w:val="24"/>
        </w:rPr>
        <w:t>s.</w:t>
      </w:r>
      <w:r w:rsidR="00263618" w:rsidRPr="0014527C">
        <w:rPr>
          <w:rFonts w:ascii="Book Antiqua" w:hAnsi="Book Antiqua"/>
          <w:sz w:val="24"/>
          <w:szCs w:val="24"/>
          <w:lang w:eastAsia="zh-CN"/>
        </w:rPr>
        <w:t xml:space="preserve"> </w:t>
      </w:r>
      <w:r w:rsidR="000C325C" w:rsidRPr="0014527C">
        <w:rPr>
          <w:rFonts w:ascii="Book Antiqua" w:hAnsi="Book Antiqua"/>
          <w:sz w:val="24"/>
          <w:szCs w:val="24"/>
        </w:rPr>
        <w:t>However, the Control regimen</w:t>
      </w:r>
      <w:r w:rsidR="006F7911" w:rsidRPr="0014527C">
        <w:rPr>
          <w:rFonts w:ascii="Book Antiqua" w:hAnsi="Book Antiqua"/>
          <w:sz w:val="24"/>
          <w:szCs w:val="24"/>
        </w:rPr>
        <w:t xml:space="preserve"> had a significantly lower rate</w:t>
      </w:r>
      <w:r w:rsidR="00A23BE4" w:rsidRPr="0014527C">
        <w:rPr>
          <w:rFonts w:ascii="Book Antiqua" w:hAnsi="Book Antiqua"/>
          <w:sz w:val="24"/>
          <w:szCs w:val="24"/>
        </w:rPr>
        <w:t xml:space="preserve"> of</w:t>
      </w:r>
      <w:r w:rsidR="000C325C" w:rsidRPr="0014527C">
        <w:rPr>
          <w:rFonts w:ascii="Book Antiqua" w:hAnsi="Book Antiqua"/>
          <w:sz w:val="24"/>
          <w:szCs w:val="24"/>
        </w:rPr>
        <w:t xml:space="preserve"> completion (Control</w:t>
      </w:r>
      <w:r w:rsidR="006F7911" w:rsidRPr="0014527C">
        <w:rPr>
          <w:rFonts w:ascii="Book Antiqua" w:hAnsi="Book Antiqua"/>
          <w:sz w:val="24"/>
          <w:szCs w:val="24"/>
        </w:rPr>
        <w:t xml:space="preserve"> = 77.6%</w:t>
      </w:r>
      <w:r w:rsidR="0050574A" w:rsidRPr="0014527C">
        <w:rPr>
          <w:rFonts w:ascii="Book Antiqua" w:hAnsi="Book Antiqua"/>
          <w:sz w:val="24"/>
          <w:szCs w:val="24"/>
        </w:rPr>
        <w:t xml:space="preserve">,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lang w:eastAsia="zh-CN"/>
        </w:rPr>
        <w:t xml:space="preserve"> </w:t>
      </w:r>
      <w:r w:rsidR="0050574A" w:rsidRPr="0014527C">
        <w:rPr>
          <w:rFonts w:ascii="Book Antiqua" w:hAnsi="Book Antiqua"/>
          <w:sz w:val="24"/>
          <w:szCs w:val="24"/>
        </w:rPr>
        <w:t xml:space="preserve">= 89%; </w:t>
      </w:r>
      <w:r w:rsidR="0050574A" w:rsidRPr="0014527C">
        <w:rPr>
          <w:rFonts w:ascii="Book Antiqua" w:hAnsi="Book Antiqua"/>
          <w:i/>
          <w:caps/>
          <w:sz w:val="24"/>
          <w:szCs w:val="24"/>
        </w:rPr>
        <w:t>p</w:t>
      </w:r>
      <w:r w:rsidR="0050574A" w:rsidRPr="0014527C">
        <w:rPr>
          <w:rFonts w:ascii="Book Antiqua" w:hAnsi="Book Antiqua"/>
          <w:sz w:val="24"/>
          <w:szCs w:val="24"/>
        </w:rPr>
        <w:t xml:space="preserve"> = 0.041</w:t>
      </w:r>
      <w:r w:rsidR="00197731" w:rsidRPr="0014527C">
        <w:rPr>
          <w:rFonts w:ascii="Book Antiqua" w:hAnsi="Book Antiqua"/>
          <w:sz w:val="24"/>
          <w:szCs w:val="24"/>
        </w:rPr>
        <w:t xml:space="preserve">) </w:t>
      </w:r>
      <w:r w:rsidR="006F7911" w:rsidRPr="0014527C">
        <w:rPr>
          <w:rFonts w:ascii="Book Antiqua" w:hAnsi="Book Antiqua"/>
          <w:sz w:val="24"/>
          <w:szCs w:val="24"/>
        </w:rPr>
        <w:t>and a longer m</w:t>
      </w:r>
      <w:r w:rsidR="000C325C" w:rsidRPr="0014527C">
        <w:rPr>
          <w:rFonts w:ascii="Book Antiqua" w:hAnsi="Book Antiqua"/>
          <w:sz w:val="24"/>
          <w:szCs w:val="24"/>
        </w:rPr>
        <w:t>ean colonic transit time (Control</w:t>
      </w:r>
      <w:r w:rsidR="00263618" w:rsidRPr="0014527C">
        <w:rPr>
          <w:rFonts w:ascii="Book Antiqua" w:hAnsi="Book Antiqua"/>
          <w:sz w:val="24"/>
          <w:szCs w:val="24"/>
        </w:rPr>
        <w:t xml:space="preserve"> = 2 h</w:t>
      </w:r>
      <w:r w:rsidR="00263618" w:rsidRPr="0014527C">
        <w:rPr>
          <w:rFonts w:ascii="Book Antiqua" w:hAnsi="Book Antiqua"/>
          <w:sz w:val="24"/>
          <w:szCs w:val="24"/>
          <w:lang w:eastAsia="zh-CN"/>
        </w:rPr>
        <w:t xml:space="preserve"> </w:t>
      </w:r>
      <w:r w:rsidR="006F7911" w:rsidRPr="0014527C">
        <w:rPr>
          <w:rFonts w:ascii="Book Antiqua" w:hAnsi="Book Antiqua"/>
          <w:sz w:val="24"/>
          <w:szCs w:val="24"/>
        </w:rPr>
        <w:t xml:space="preserve">48 min,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lang w:eastAsia="zh-CN"/>
        </w:rPr>
        <w:t xml:space="preserve"> </w:t>
      </w:r>
      <w:r w:rsidR="000C325C" w:rsidRPr="0014527C">
        <w:rPr>
          <w:rFonts w:ascii="Book Antiqua" w:hAnsi="Book Antiqua"/>
          <w:sz w:val="24"/>
          <w:szCs w:val="24"/>
        </w:rPr>
        <w:t>= 1 h</w:t>
      </w:r>
      <w:r w:rsidR="00263618" w:rsidRPr="0014527C">
        <w:rPr>
          <w:rFonts w:ascii="Book Antiqua" w:hAnsi="Book Antiqua"/>
          <w:sz w:val="24"/>
          <w:szCs w:val="24"/>
          <w:lang w:eastAsia="zh-CN"/>
        </w:rPr>
        <w:t xml:space="preserve"> </w:t>
      </w:r>
      <w:r w:rsidR="000C325C" w:rsidRPr="0014527C">
        <w:rPr>
          <w:rFonts w:ascii="Book Antiqua" w:hAnsi="Book Antiqua"/>
          <w:sz w:val="24"/>
          <w:szCs w:val="24"/>
        </w:rPr>
        <w:t xml:space="preserve">52 min; </w:t>
      </w:r>
      <w:r w:rsidR="000C325C" w:rsidRPr="0014527C">
        <w:rPr>
          <w:rFonts w:ascii="Book Antiqua" w:hAnsi="Book Antiqua"/>
          <w:i/>
          <w:caps/>
          <w:sz w:val="24"/>
          <w:szCs w:val="24"/>
        </w:rPr>
        <w:t>p</w:t>
      </w:r>
      <w:r w:rsidR="000C325C" w:rsidRPr="0014527C">
        <w:rPr>
          <w:rFonts w:ascii="Book Antiqua" w:hAnsi="Book Antiqua"/>
          <w:sz w:val="24"/>
          <w:szCs w:val="24"/>
        </w:rPr>
        <w:t xml:space="preserve"> &lt; 0.001).</w:t>
      </w:r>
      <w:r w:rsidR="00263618" w:rsidRPr="0014527C">
        <w:rPr>
          <w:rFonts w:ascii="Book Antiqua" w:hAnsi="Book Antiqua"/>
          <w:sz w:val="24"/>
          <w:szCs w:val="24"/>
          <w:lang w:eastAsia="zh-CN"/>
        </w:rPr>
        <w:t xml:space="preserve"> </w:t>
      </w:r>
      <w:r w:rsidR="006F7911" w:rsidRPr="0014527C">
        <w:rPr>
          <w:rFonts w:ascii="Book Antiqua" w:hAnsi="Book Antiqua"/>
          <w:sz w:val="24"/>
          <w:szCs w:val="24"/>
        </w:rPr>
        <w:t xml:space="preserve">Polyp detection was not significantly different between the two regimens, but there was a trend toward higher detection for polyps </w:t>
      </w:r>
      <w:r w:rsidR="00263618" w:rsidRPr="0014527C">
        <w:rPr>
          <w:rFonts w:ascii="Book Antiqua" w:hAnsi="Book Antiqua"/>
          <w:sz w:val="24"/>
          <w:szCs w:val="24"/>
        </w:rPr>
        <w:t>≥</w:t>
      </w:r>
      <w:r w:rsidR="006F7911" w:rsidRPr="0014527C">
        <w:rPr>
          <w:rFonts w:ascii="Book Antiqua" w:hAnsi="Book Antiqua"/>
          <w:sz w:val="24"/>
          <w:szCs w:val="24"/>
        </w:rPr>
        <w:t xml:space="preserve"> 6 mm with </w:t>
      </w:r>
      <w:r w:rsidR="00C904C3" w:rsidRPr="0014527C">
        <w:rPr>
          <w:rFonts w:ascii="Book Antiqua" w:hAnsi="Book Antiqua"/>
          <w:sz w:val="24"/>
          <w:szCs w:val="24"/>
        </w:rPr>
        <w:t xml:space="preserve">the </w:t>
      </w:r>
      <w:r w:rsidR="006F7911" w:rsidRPr="0014527C">
        <w:rPr>
          <w:rFonts w:ascii="Book Antiqua" w:hAnsi="Book Antiqua"/>
          <w:sz w:val="24"/>
          <w:szCs w:val="24"/>
        </w:rPr>
        <w:t>Rex</w:t>
      </w:r>
      <w:r w:rsidR="00263618" w:rsidRPr="0014527C">
        <w:rPr>
          <w:rFonts w:ascii="Book Antiqua" w:hAnsi="Book Antiqua"/>
          <w:i/>
          <w:sz w:val="24"/>
          <w:szCs w:val="24"/>
        </w:rPr>
        <w:t xml:space="preserve"> 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lang w:eastAsia="zh-CN"/>
        </w:rPr>
        <w:t xml:space="preserve"> </w:t>
      </w:r>
      <w:r w:rsidR="006F7911" w:rsidRPr="0014527C">
        <w:rPr>
          <w:rFonts w:ascii="Book Antiqua" w:hAnsi="Book Antiqua"/>
          <w:sz w:val="24"/>
          <w:szCs w:val="24"/>
        </w:rPr>
        <w:t>bowel preparation regimen</w:t>
      </w:r>
      <w:r w:rsidR="0028482A" w:rsidRPr="0014527C">
        <w:rPr>
          <w:rFonts w:ascii="Book Antiqua" w:hAnsi="Book Antiqua"/>
          <w:sz w:val="24"/>
          <w:szCs w:val="24"/>
        </w:rPr>
        <w:t xml:space="preserve"> (Table 8)</w:t>
      </w:r>
      <w:r w:rsidR="006F7911" w:rsidRPr="0014527C">
        <w:rPr>
          <w:rFonts w:ascii="Book Antiqua" w:hAnsi="Book Antiqua"/>
          <w:sz w:val="24"/>
          <w:szCs w:val="24"/>
        </w:rPr>
        <w:t>.</w:t>
      </w:r>
      <w:r w:rsidR="00263618" w:rsidRPr="0014527C">
        <w:rPr>
          <w:rFonts w:ascii="Book Antiqua" w:hAnsi="Book Antiqua"/>
          <w:b/>
          <w:sz w:val="24"/>
          <w:szCs w:val="24"/>
          <w:lang w:eastAsia="zh-CN"/>
        </w:rPr>
        <w:t xml:space="preserve"> </w:t>
      </w:r>
    </w:p>
    <w:p w14:paraId="43368118" w14:textId="77777777" w:rsidR="00263618" w:rsidRPr="0014527C" w:rsidRDefault="00263618" w:rsidP="003549EB">
      <w:pPr>
        <w:snapToGrid w:val="0"/>
        <w:spacing w:after="0" w:line="360" w:lineRule="auto"/>
        <w:jc w:val="both"/>
        <w:rPr>
          <w:rFonts w:ascii="Book Antiqua" w:hAnsi="Book Antiqua"/>
          <w:b/>
          <w:sz w:val="24"/>
          <w:szCs w:val="24"/>
          <w:lang w:eastAsia="zh-CN"/>
        </w:rPr>
      </w:pPr>
    </w:p>
    <w:p w14:paraId="339F2DA8" w14:textId="2CFE1992" w:rsidR="006F7911" w:rsidRPr="0014527C" w:rsidRDefault="00E320E1" w:rsidP="003549EB">
      <w:pPr>
        <w:snapToGrid w:val="0"/>
        <w:spacing w:after="0" w:line="360" w:lineRule="auto"/>
        <w:jc w:val="both"/>
        <w:rPr>
          <w:rFonts w:ascii="Book Antiqua" w:hAnsi="Book Antiqua"/>
          <w:b/>
          <w:sz w:val="24"/>
          <w:szCs w:val="24"/>
        </w:rPr>
      </w:pPr>
      <w:r w:rsidRPr="0014527C">
        <w:rPr>
          <w:rFonts w:ascii="Book Antiqua" w:hAnsi="Book Antiqua"/>
          <w:b/>
          <w:sz w:val="24"/>
          <w:szCs w:val="24"/>
        </w:rPr>
        <w:t>DISCUSSION</w:t>
      </w:r>
    </w:p>
    <w:p w14:paraId="7CA743EB" w14:textId="23D0E171" w:rsidR="006F7911" w:rsidRPr="0014527C" w:rsidRDefault="006F7911" w:rsidP="003549EB">
      <w:pPr>
        <w:snapToGrid w:val="0"/>
        <w:spacing w:after="0" w:line="360" w:lineRule="auto"/>
        <w:jc w:val="both"/>
        <w:rPr>
          <w:rFonts w:ascii="Book Antiqua" w:hAnsi="Book Antiqua"/>
          <w:sz w:val="24"/>
          <w:szCs w:val="24"/>
        </w:rPr>
      </w:pPr>
      <w:r w:rsidRPr="0014527C">
        <w:rPr>
          <w:rFonts w:ascii="Book Antiqua" w:hAnsi="Book Antiqua"/>
          <w:sz w:val="24"/>
          <w:szCs w:val="24"/>
        </w:rPr>
        <w:t>A ne</w:t>
      </w:r>
      <w:r w:rsidR="005A11D6" w:rsidRPr="0014527C">
        <w:rPr>
          <w:rFonts w:ascii="Book Antiqua" w:hAnsi="Book Antiqua"/>
          <w:sz w:val="24"/>
          <w:szCs w:val="24"/>
        </w:rPr>
        <w:t>w CCE</w:t>
      </w:r>
      <w:r w:rsidRPr="0014527C">
        <w:rPr>
          <w:rFonts w:ascii="Book Antiqua" w:hAnsi="Book Antiqua"/>
          <w:sz w:val="24"/>
          <w:szCs w:val="24"/>
        </w:rPr>
        <w:t xml:space="preserve"> preparation regimen using OSS + diatrizoate as a boost agent did not improve colon cleansing as compared to low dose OSS alone. The OSS + diatrizoate regimen resulted in more rapid transit of the capsule with a trend toward faster transit through the entire GI tract, </w:t>
      </w:r>
      <w:r w:rsidR="00682B79" w:rsidRPr="0014527C">
        <w:rPr>
          <w:rFonts w:ascii="Book Antiqua" w:hAnsi="Book Antiqua"/>
          <w:sz w:val="24"/>
          <w:szCs w:val="24"/>
        </w:rPr>
        <w:t>superior CCE</w:t>
      </w:r>
      <w:r w:rsidRPr="0014527C">
        <w:rPr>
          <w:rFonts w:ascii="Book Antiqua" w:hAnsi="Book Antiqua"/>
          <w:sz w:val="24"/>
          <w:szCs w:val="24"/>
        </w:rPr>
        <w:t xml:space="preserve"> completion, and </w:t>
      </w:r>
      <w:r w:rsidR="000241F4" w:rsidRPr="0014527C">
        <w:rPr>
          <w:rFonts w:ascii="Book Antiqua" w:hAnsi="Book Antiqua"/>
          <w:sz w:val="24"/>
          <w:szCs w:val="24"/>
        </w:rPr>
        <w:t>more frequent</w:t>
      </w:r>
      <w:r w:rsidRPr="0014527C">
        <w:rPr>
          <w:rFonts w:ascii="Book Antiqua" w:hAnsi="Book Antiqua"/>
          <w:sz w:val="24"/>
          <w:szCs w:val="24"/>
        </w:rPr>
        <w:t xml:space="preserve"> colonic transit </w:t>
      </w:r>
      <w:r w:rsidRPr="0014527C">
        <w:rPr>
          <w:rFonts w:ascii="Book Antiqua" w:hAnsi="Book Antiqua"/>
          <w:sz w:val="24"/>
          <w:szCs w:val="24"/>
        </w:rPr>
        <w:lastRenderedPageBreak/>
        <w:t>less than 40 min.</w:t>
      </w:r>
      <w:r w:rsidR="00FE112A" w:rsidRPr="0014527C">
        <w:rPr>
          <w:rFonts w:ascii="Book Antiqua" w:hAnsi="Book Antiqua"/>
          <w:sz w:val="24"/>
          <w:szCs w:val="24"/>
        </w:rPr>
        <w:t xml:space="preserve"> T</w:t>
      </w:r>
      <w:r w:rsidRPr="0014527C">
        <w:rPr>
          <w:rFonts w:ascii="Book Antiqua" w:hAnsi="Book Antiqua"/>
          <w:sz w:val="24"/>
          <w:szCs w:val="24"/>
        </w:rPr>
        <w:t xml:space="preserve">here was </w:t>
      </w:r>
      <w:r w:rsidR="00FE112A" w:rsidRPr="0014527C">
        <w:rPr>
          <w:rFonts w:ascii="Book Antiqua" w:hAnsi="Book Antiqua"/>
          <w:sz w:val="24"/>
          <w:szCs w:val="24"/>
        </w:rPr>
        <w:t xml:space="preserve">also </w:t>
      </w:r>
      <w:r w:rsidRPr="0014527C">
        <w:rPr>
          <w:rFonts w:ascii="Book Antiqua" w:hAnsi="Book Antiqua"/>
          <w:sz w:val="24"/>
          <w:szCs w:val="24"/>
        </w:rPr>
        <w:t xml:space="preserve">a trend toward higher </w:t>
      </w:r>
      <w:r w:rsidR="00FE112A" w:rsidRPr="0014527C">
        <w:rPr>
          <w:rFonts w:ascii="Book Antiqua" w:hAnsi="Book Antiqua"/>
          <w:sz w:val="24"/>
          <w:szCs w:val="24"/>
        </w:rPr>
        <w:t xml:space="preserve">polyp </w:t>
      </w:r>
      <w:r w:rsidRPr="0014527C">
        <w:rPr>
          <w:rFonts w:ascii="Book Antiqua" w:hAnsi="Book Antiqua"/>
          <w:sz w:val="24"/>
          <w:szCs w:val="24"/>
        </w:rPr>
        <w:t xml:space="preserve">detection with OSS + diatrizoate. </w:t>
      </w:r>
      <w:r w:rsidR="00242B59" w:rsidRPr="0014527C">
        <w:rPr>
          <w:rFonts w:ascii="Book Antiqua" w:hAnsi="Book Antiqua"/>
          <w:sz w:val="24"/>
          <w:szCs w:val="24"/>
        </w:rPr>
        <w:t>M</w:t>
      </w:r>
      <w:r w:rsidRPr="0014527C">
        <w:rPr>
          <w:rFonts w:ascii="Book Antiqua" w:hAnsi="Book Antiqua"/>
          <w:sz w:val="24"/>
          <w:szCs w:val="24"/>
        </w:rPr>
        <w:t xml:space="preserve">ore subjects receiving OSS + diatrizoate experienced adverse events which were primarily </w:t>
      </w:r>
      <w:r w:rsidR="00FC45C3" w:rsidRPr="0014527C">
        <w:rPr>
          <w:rFonts w:ascii="Book Antiqua" w:hAnsi="Book Antiqua"/>
          <w:sz w:val="24"/>
          <w:szCs w:val="24"/>
        </w:rPr>
        <w:t xml:space="preserve">related to the bowel regimen and </w:t>
      </w:r>
      <w:r w:rsidRPr="0014527C">
        <w:rPr>
          <w:rFonts w:ascii="Book Antiqua" w:hAnsi="Book Antiqua"/>
          <w:sz w:val="24"/>
          <w:szCs w:val="24"/>
        </w:rPr>
        <w:t>GI in nature</w:t>
      </w:r>
      <w:r w:rsidR="00FC45C3" w:rsidRPr="0014527C">
        <w:rPr>
          <w:rFonts w:ascii="Book Antiqua" w:hAnsi="Book Antiqua"/>
          <w:sz w:val="24"/>
          <w:szCs w:val="24"/>
        </w:rPr>
        <w:t xml:space="preserve">, but </w:t>
      </w:r>
      <w:r w:rsidRPr="0014527C">
        <w:rPr>
          <w:rFonts w:ascii="Book Antiqua" w:hAnsi="Book Antiqua"/>
          <w:sz w:val="24"/>
          <w:szCs w:val="24"/>
        </w:rPr>
        <w:t xml:space="preserve">did not appear to be related to diatrizoate solution. </w:t>
      </w:r>
      <w:r w:rsidR="00242B59" w:rsidRPr="0014527C">
        <w:rPr>
          <w:rFonts w:ascii="Book Antiqua" w:hAnsi="Book Antiqua"/>
          <w:sz w:val="24"/>
          <w:szCs w:val="24"/>
        </w:rPr>
        <w:t>P</w:t>
      </w:r>
      <w:r w:rsidR="0025684B" w:rsidRPr="0014527C">
        <w:rPr>
          <w:rFonts w:ascii="Book Antiqua" w:hAnsi="Book Antiqua"/>
          <w:sz w:val="24"/>
          <w:szCs w:val="24"/>
        </w:rPr>
        <w:t>at</w:t>
      </w:r>
      <w:r w:rsidR="00B97B61" w:rsidRPr="0014527C">
        <w:rPr>
          <w:rFonts w:ascii="Book Antiqua" w:hAnsi="Book Antiqua"/>
          <w:sz w:val="24"/>
          <w:szCs w:val="24"/>
        </w:rPr>
        <w:t>ient related factors</w:t>
      </w:r>
      <w:r w:rsidR="00242B59" w:rsidRPr="0014527C">
        <w:rPr>
          <w:rFonts w:ascii="Book Antiqua" w:hAnsi="Book Antiqua"/>
          <w:sz w:val="24"/>
          <w:szCs w:val="24"/>
        </w:rPr>
        <w:t>, not identified in this study, may have accounted for this difference in adverse events between the Study and Control arms.</w:t>
      </w:r>
    </w:p>
    <w:p w14:paraId="37E59B6D" w14:textId="2B27B01C" w:rsidR="006F7911" w:rsidRPr="0014527C" w:rsidRDefault="006F7911" w:rsidP="00263618">
      <w:pPr>
        <w:snapToGrid w:val="0"/>
        <w:spacing w:after="0" w:line="360" w:lineRule="auto"/>
        <w:ind w:firstLineChars="100" w:firstLine="240"/>
        <w:jc w:val="both"/>
        <w:rPr>
          <w:rFonts w:ascii="Book Antiqua" w:hAnsi="Book Antiqua"/>
          <w:sz w:val="24"/>
          <w:szCs w:val="24"/>
        </w:rPr>
      </w:pPr>
      <w:r w:rsidRPr="0014527C">
        <w:rPr>
          <w:rFonts w:ascii="Book Antiqua" w:hAnsi="Book Antiqua"/>
          <w:sz w:val="24"/>
          <w:szCs w:val="24"/>
        </w:rPr>
        <w:t xml:space="preserve">The combination of a hyperosmotic colon purgative </w:t>
      </w:r>
      <w:r w:rsidR="00FA47FD" w:rsidRPr="0014527C">
        <w:rPr>
          <w:rFonts w:ascii="Book Antiqua" w:hAnsi="Book Antiqua"/>
          <w:sz w:val="24"/>
          <w:szCs w:val="24"/>
        </w:rPr>
        <w:t xml:space="preserve">(NaP) </w:t>
      </w:r>
      <w:r w:rsidRPr="0014527C">
        <w:rPr>
          <w:rFonts w:ascii="Book Antiqua" w:hAnsi="Book Antiqua"/>
          <w:sz w:val="24"/>
          <w:szCs w:val="24"/>
        </w:rPr>
        <w:t xml:space="preserve">and </w:t>
      </w:r>
      <w:r w:rsidR="00FA47FD" w:rsidRPr="0014527C">
        <w:rPr>
          <w:rFonts w:ascii="Book Antiqua" w:hAnsi="Book Antiqua"/>
          <w:sz w:val="24"/>
          <w:szCs w:val="24"/>
        </w:rPr>
        <w:t xml:space="preserve">hyperosmotic </w:t>
      </w:r>
      <w:r w:rsidRPr="0014527C">
        <w:rPr>
          <w:rFonts w:ascii="Book Antiqua" w:hAnsi="Book Antiqua"/>
          <w:sz w:val="24"/>
          <w:szCs w:val="24"/>
        </w:rPr>
        <w:t>diatrizoate solution for use as a boost agent has previously been shown to be effective</w:t>
      </w:r>
      <w:r w:rsidR="00A74322" w:rsidRPr="0014527C">
        <w:rPr>
          <w:rFonts w:ascii="Book Antiqua" w:hAnsi="Book Antiqua"/>
          <w:sz w:val="24"/>
          <w:szCs w:val="24"/>
        </w:rPr>
        <w:t>.</w:t>
      </w:r>
      <w:r w:rsidR="005249B1" w:rsidRPr="0014527C">
        <w:rPr>
          <w:rFonts w:ascii="Book Antiqua" w:hAnsi="Book Antiqua"/>
          <w:sz w:val="24"/>
          <w:szCs w:val="24"/>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5249B1" w:rsidRPr="0014527C">
        <w:rPr>
          <w:rFonts w:ascii="Book Antiqua" w:hAnsi="Book Antiqua"/>
          <w:sz w:val="24"/>
          <w:szCs w:val="24"/>
        </w:rPr>
        <w:instrText xml:space="preserve"> ADDIN EN.CITE </w:instrText>
      </w:r>
      <w:r w:rsidR="005249B1" w:rsidRPr="0014527C">
        <w:rPr>
          <w:rFonts w:ascii="Book Antiqua" w:hAnsi="Book Antiqua"/>
          <w:sz w:val="24"/>
          <w:szCs w:val="24"/>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5249B1" w:rsidRPr="0014527C">
        <w:rPr>
          <w:rFonts w:ascii="Book Antiqua" w:hAnsi="Book Antiqua"/>
          <w:sz w:val="24"/>
          <w:szCs w:val="24"/>
        </w:rPr>
        <w:instrText xml:space="preserve"> ADDIN EN.CITE.DATA </w:instrText>
      </w:r>
      <w:r w:rsidR="005249B1" w:rsidRPr="0014527C">
        <w:rPr>
          <w:rFonts w:ascii="Book Antiqua" w:hAnsi="Book Antiqua"/>
          <w:sz w:val="24"/>
          <w:szCs w:val="24"/>
        </w:rPr>
      </w:r>
      <w:r w:rsidR="005249B1" w:rsidRPr="0014527C">
        <w:rPr>
          <w:rFonts w:ascii="Book Antiqua" w:hAnsi="Book Antiqua"/>
          <w:sz w:val="24"/>
          <w:szCs w:val="24"/>
        </w:rPr>
        <w:fldChar w:fldCharType="end"/>
      </w:r>
      <w:r w:rsidR="005249B1" w:rsidRPr="0014527C">
        <w:rPr>
          <w:rFonts w:ascii="Book Antiqua" w:hAnsi="Book Antiqua"/>
          <w:sz w:val="24"/>
          <w:szCs w:val="24"/>
        </w:rPr>
      </w:r>
      <w:r w:rsidR="005249B1" w:rsidRPr="0014527C">
        <w:rPr>
          <w:rFonts w:ascii="Book Antiqua" w:hAnsi="Book Antiqua"/>
          <w:sz w:val="24"/>
          <w:szCs w:val="24"/>
        </w:rPr>
        <w:fldChar w:fldCharType="separate"/>
      </w:r>
      <w:r w:rsidR="005249B1" w:rsidRPr="0014527C">
        <w:rPr>
          <w:rFonts w:ascii="Book Antiqua" w:hAnsi="Book Antiqua"/>
          <w:noProof/>
          <w:sz w:val="24"/>
          <w:szCs w:val="24"/>
          <w:vertAlign w:val="superscript"/>
        </w:rPr>
        <w:t>15</w:t>
      </w:r>
      <w:r w:rsidR="005249B1" w:rsidRPr="0014527C">
        <w:rPr>
          <w:rFonts w:ascii="Book Antiqua" w:hAnsi="Book Antiqua"/>
          <w:sz w:val="24"/>
          <w:szCs w:val="24"/>
        </w:rPr>
        <w:fldChar w:fldCharType="end"/>
      </w:r>
      <w:r w:rsidR="00FA47FD" w:rsidRPr="0014527C">
        <w:rPr>
          <w:rFonts w:ascii="Book Antiqua" w:hAnsi="Book Antiqua"/>
          <w:sz w:val="24"/>
          <w:szCs w:val="24"/>
        </w:rPr>
        <w:t xml:space="preserve"> </w:t>
      </w:r>
      <w:r w:rsidRPr="0014527C">
        <w:rPr>
          <w:rFonts w:ascii="Book Antiqua" w:hAnsi="Book Antiqua"/>
          <w:sz w:val="24"/>
          <w:szCs w:val="24"/>
        </w:rPr>
        <w:t xml:space="preserve">The study reported herein evaluated the use of </w:t>
      </w:r>
      <w:r w:rsidR="00A17033" w:rsidRPr="0014527C">
        <w:rPr>
          <w:rFonts w:ascii="Book Antiqua" w:hAnsi="Book Antiqua"/>
          <w:sz w:val="24"/>
          <w:szCs w:val="24"/>
        </w:rPr>
        <w:t xml:space="preserve">OSS as an alternative hyperosmotic </w:t>
      </w:r>
      <w:r w:rsidR="004C3FA2" w:rsidRPr="0014527C">
        <w:rPr>
          <w:rFonts w:ascii="Book Antiqua" w:hAnsi="Book Antiqua"/>
          <w:sz w:val="24"/>
          <w:szCs w:val="24"/>
        </w:rPr>
        <w:t xml:space="preserve">colon </w:t>
      </w:r>
      <w:r w:rsidR="00A17033" w:rsidRPr="0014527C">
        <w:rPr>
          <w:rFonts w:ascii="Book Antiqua" w:hAnsi="Book Antiqua"/>
          <w:sz w:val="24"/>
          <w:szCs w:val="24"/>
        </w:rPr>
        <w:t>purgative</w:t>
      </w:r>
      <w:r w:rsidRPr="0014527C">
        <w:rPr>
          <w:rFonts w:ascii="Book Antiqua" w:hAnsi="Book Antiqua"/>
          <w:sz w:val="24"/>
          <w:szCs w:val="24"/>
        </w:rPr>
        <w:t xml:space="preserve">. </w:t>
      </w:r>
      <w:r w:rsidR="00FA47FD" w:rsidRPr="0014527C">
        <w:rPr>
          <w:rFonts w:ascii="Book Antiqua" w:hAnsi="Book Antiqua"/>
          <w:sz w:val="24"/>
          <w:szCs w:val="24"/>
        </w:rPr>
        <w:t xml:space="preserve">As a boost agent, </w:t>
      </w:r>
      <w:r w:rsidRPr="0014527C">
        <w:rPr>
          <w:rFonts w:ascii="Book Antiqua" w:hAnsi="Book Antiqua"/>
          <w:sz w:val="24"/>
          <w:szCs w:val="24"/>
        </w:rPr>
        <w:t>OSS + diatrizoate performed simil</w:t>
      </w:r>
      <w:r w:rsidR="00FA47FD" w:rsidRPr="0014527C">
        <w:rPr>
          <w:rFonts w:ascii="Book Antiqua" w:hAnsi="Book Antiqua"/>
          <w:sz w:val="24"/>
          <w:szCs w:val="24"/>
        </w:rPr>
        <w:t>arly</w:t>
      </w:r>
      <w:r w:rsidRPr="0014527C">
        <w:rPr>
          <w:rFonts w:ascii="Book Antiqua" w:hAnsi="Book Antiqua"/>
          <w:sz w:val="24"/>
          <w:szCs w:val="24"/>
        </w:rPr>
        <w:t xml:space="preserve"> to </w:t>
      </w:r>
      <w:r w:rsidR="00FA47FD" w:rsidRPr="0014527C">
        <w:rPr>
          <w:rFonts w:ascii="Book Antiqua" w:hAnsi="Book Antiqua"/>
          <w:sz w:val="24"/>
          <w:szCs w:val="24"/>
        </w:rPr>
        <w:t xml:space="preserve">the combination of </w:t>
      </w:r>
      <w:r w:rsidRPr="0014527C">
        <w:rPr>
          <w:rFonts w:ascii="Book Antiqua" w:hAnsi="Book Antiqua"/>
          <w:sz w:val="24"/>
          <w:szCs w:val="24"/>
        </w:rPr>
        <w:t xml:space="preserve">NaP and diatrizoate solution with respect to colon cleansing adequacy, CCE completion, overall GI transit time, and polyp detection. While these results support OSS as a boost agent in place of NaP, use of a historical comparator is a limitation.  </w:t>
      </w:r>
    </w:p>
    <w:p w14:paraId="52314559" w14:textId="7C65EA61" w:rsidR="006F7911" w:rsidRPr="0014527C" w:rsidRDefault="006F7911" w:rsidP="00263618">
      <w:pPr>
        <w:snapToGrid w:val="0"/>
        <w:spacing w:after="0" w:line="360" w:lineRule="auto"/>
        <w:ind w:firstLineChars="100" w:firstLine="240"/>
        <w:jc w:val="both"/>
        <w:rPr>
          <w:rFonts w:ascii="Book Antiqua" w:hAnsi="Book Antiqua" w:cs="Calibri"/>
          <w:sz w:val="24"/>
          <w:szCs w:val="24"/>
          <w:lang w:eastAsia="zh-CN"/>
        </w:rPr>
      </w:pPr>
      <w:r w:rsidRPr="0014527C">
        <w:rPr>
          <w:rFonts w:ascii="Book Antiqua" w:hAnsi="Book Antiqua" w:cs="Calibri"/>
          <w:sz w:val="24"/>
          <w:szCs w:val="24"/>
        </w:rPr>
        <w:t xml:space="preserve">A large prospective </w:t>
      </w:r>
      <w:r w:rsidR="003E5FD0" w:rsidRPr="0014527C">
        <w:rPr>
          <w:rFonts w:ascii="Book Antiqua" w:hAnsi="Book Antiqua" w:cs="Calibri"/>
          <w:sz w:val="24"/>
          <w:szCs w:val="24"/>
        </w:rPr>
        <w:t xml:space="preserve">CCE </w:t>
      </w:r>
      <w:r w:rsidRPr="0014527C">
        <w:rPr>
          <w:rFonts w:ascii="Book Antiqua" w:hAnsi="Book Antiqua" w:cs="Calibri"/>
          <w:sz w:val="24"/>
          <w:szCs w:val="24"/>
        </w:rPr>
        <w:t>stud</w:t>
      </w:r>
      <w:r w:rsidR="00F6057C" w:rsidRPr="0014527C">
        <w:rPr>
          <w:rFonts w:ascii="Book Antiqua" w:hAnsi="Book Antiqua" w:cs="Calibri"/>
          <w:sz w:val="24"/>
          <w:szCs w:val="24"/>
        </w:rPr>
        <w:t xml:space="preserve">y </w:t>
      </w:r>
      <w:r w:rsidR="00127A46" w:rsidRPr="0014527C">
        <w:rPr>
          <w:rFonts w:ascii="Book Antiqua" w:hAnsi="Book Antiqua" w:cs="Calibri"/>
          <w:sz w:val="24"/>
          <w:szCs w:val="24"/>
        </w:rPr>
        <w:t xml:space="preserve">by Rex et al. </w:t>
      </w:r>
      <w:r w:rsidR="00F6057C" w:rsidRPr="0014527C">
        <w:rPr>
          <w:rFonts w:ascii="Book Antiqua" w:hAnsi="Book Antiqua" w:cs="Calibri"/>
          <w:sz w:val="24"/>
          <w:szCs w:val="24"/>
        </w:rPr>
        <w:t>found</w:t>
      </w:r>
      <w:r w:rsidRPr="0014527C">
        <w:rPr>
          <w:rFonts w:ascii="Book Antiqua" w:hAnsi="Book Antiqua" w:cs="Calibri"/>
          <w:sz w:val="24"/>
          <w:szCs w:val="24"/>
        </w:rPr>
        <w:t xml:space="preserve"> a</w:t>
      </w:r>
      <w:r w:rsidR="00F6057C" w:rsidRPr="0014527C">
        <w:rPr>
          <w:rFonts w:ascii="Book Antiqua" w:hAnsi="Book Antiqua" w:cs="Calibri"/>
          <w:sz w:val="24"/>
          <w:szCs w:val="24"/>
        </w:rPr>
        <w:t>n unexpectedly</w:t>
      </w:r>
      <w:r w:rsidRPr="0014527C">
        <w:rPr>
          <w:rFonts w:ascii="Book Antiqua" w:hAnsi="Book Antiqua" w:cs="Calibri"/>
          <w:sz w:val="24"/>
          <w:szCs w:val="24"/>
        </w:rPr>
        <w:t xml:space="preserve"> high number of </w:t>
      </w:r>
      <w:r w:rsidR="004C4C93" w:rsidRPr="0014527C">
        <w:rPr>
          <w:rFonts w:ascii="Book Antiqua" w:hAnsi="Book Antiqua" w:cs="Calibri"/>
          <w:sz w:val="24"/>
          <w:szCs w:val="24"/>
        </w:rPr>
        <w:t xml:space="preserve">capsule </w:t>
      </w:r>
      <w:r w:rsidRPr="0014527C">
        <w:rPr>
          <w:rFonts w:ascii="Book Antiqua" w:hAnsi="Book Antiqua" w:cs="Calibri"/>
          <w:sz w:val="24"/>
          <w:szCs w:val="24"/>
        </w:rPr>
        <w:t xml:space="preserve">studies </w:t>
      </w:r>
      <w:r w:rsidR="00F6057C" w:rsidRPr="0014527C">
        <w:rPr>
          <w:rFonts w:ascii="Book Antiqua" w:hAnsi="Book Antiqua" w:cs="Calibri"/>
          <w:sz w:val="24"/>
          <w:szCs w:val="24"/>
        </w:rPr>
        <w:t xml:space="preserve">(~10%) </w:t>
      </w:r>
      <w:r w:rsidRPr="0014527C">
        <w:rPr>
          <w:rFonts w:ascii="Book Antiqua" w:hAnsi="Book Antiqua" w:cs="Calibri"/>
          <w:sz w:val="24"/>
          <w:szCs w:val="24"/>
        </w:rPr>
        <w:t>could not be evaluated due to a combination of inadequate preparation and rapid (&lt;40 min) colonic transit</w:t>
      </w:r>
      <w:r w:rsidR="00A74322" w:rsidRPr="0014527C">
        <w:rPr>
          <w:rFonts w:ascii="Book Antiqua" w:hAnsi="Book Antiqua" w:cs="Calibri"/>
          <w:sz w:val="24"/>
          <w:szCs w:val="24"/>
        </w:rPr>
        <w:t>.</w:t>
      </w:r>
      <w:r w:rsidR="006D7021" w:rsidRPr="0014527C">
        <w:rPr>
          <w:rFonts w:ascii="Book Antiqua" w:hAnsi="Book Antiqua" w:cs="Calibri"/>
          <w:sz w:val="24"/>
          <w:szCs w:val="24"/>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6D7021" w:rsidRPr="0014527C">
        <w:rPr>
          <w:rFonts w:ascii="Book Antiqua" w:hAnsi="Book Antiqua" w:cs="Calibri"/>
          <w:sz w:val="24"/>
          <w:szCs w:val="24"/>
        </w:rPr>
        <w:instrText xml:space="preserve"> ADDIN EN.CITE </w:instrText>
      </w:r>
      <w:r w:rsidR="006D7021" w:rsidRPr="0014527C">
        <w:rPr>
          <w:rFonts w:ascii="Book Antiqua" w:hAnsi="Book Antiqua" w:cs="Calibri"/>
          <w:sz w:val="24"/>
          <w:szCs w:val="24"/>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6D7021" w:rsidRPr="0014527C">
        <w:rPr>
          <w:rFonts w:ascii="Book Antiqua" w:hAnsi="Book Antiqua" w:cs="Calibri"/>
          <w:sz w:val="24"/>
          <w:szCs w:val="24"/>
        </w:rPr>
        <w:instrText xml:space="preserve"> ADDIN EN.CITE.DATA </w:instrText>
      </w:r>
      <w:r w:rsidR="006D7021" w:rsidRPr="0014527C">
        <w:rPr>
          <w:rFonts w:ascii="Book Antiqua" w:hAnsi="Book Antiqua" w:cs="Calibri"/>
          <w:sz w:val="24"/>
          <w:szCs w:val="24"/>
        </w:rPr>
      </w:r>
      <w:r w:rsidR="006D7021" w:rsidRPr="0014527C">
        <w:rPr>
          <w:rFonts w:ascii="Book Antiqua" w:hAnsi="Book Antiqua" w:cs="Calibri"/>
          <w:sz w:val="24"/>
          <w:szCs w:val="24"/>
        </w:rPr>
        <w:fldChar w:fldCharType="end"/>
      </w:r>
      <w:r w:rsidR="006D7021" w:rsidRPr="0014527C">
        <w:rPr>
          <w:rFonts w:ascii="Book Antiqua" w:hAnsi="Book Antiqua" w:cs="Calibri"/>
          <w:sz w:val="24"/>
          <w:szCs w:val="24"/>
        </w:rPr>
      </w:r>
      <w:r w:rsidR="006D7021" w:rsidRPr="0014527C">
        <w:rPr>
          <w:rFonts w:ascii="Book Antiqua" w:hAnsi="Book Antiqua" w:cs="Calibri"/>
          <w:sz w:val="24"/>
          <w:szCs w:val="24"/>
        </w:rPr>
        <w:fldChar w:fldCharType="separate"/>
      </w:r>
      <w:r w:rsidR="006D7021" w:rsidRPr="0014527C">
        <w:rPr>
          <w:rFonts w:ascii="Book Antiqua" w:hAnsi="Book Antiqua" w:cs="Calibri"/>
          <w:noProof/>
          <w:sz w:val="24"/>
          <w:szCs w:val="24"/>
          <w:vertAlign w:val="superscript"/>
        </w:rPr>
        <w:t>1</w:t>
      </w:r>
      <w:r w:rsidR="006D7021" w:rsidRPr="0014527C">
        <w:rPr>
          <w:rFonts w:ascii="Book Antiqua" w:hAnsi="Book Antiqua" w:cs="Calibri"/>
          <w:sz w:val="24"/>
          <w:szCs w:val="24"/>
        </w:rPr>
        <w:fldChar w:fldCharType="end"/>
      </w:r>
      <w:r w:rsidR="00F6057C" w:rsidRPr="0014527C">
        <w:rPr>
          <w:rFonts w:ascii="Book Antiqua" w:hAnsi="Book Antiqua" w:cs="Calibri"/>
          <w:sz w:val="24"/>
          <w:szCs w:val="24"/>
        </w:rPr>
        <w:t xml:space="preserve"> </w:t>
      </w:r>
      <w:r w:rsidR="00F2247A" w:rsidRPr="0014527C">
        <w:rPr>
          <w:rFonts w:ascii="Book Antiqua" w:hAnsi="Book Antiqua" w:cs="Calibri"/>
          <w:sz w:val="24"/>
          <w:szCs w:val="24"/>
        </w:rPr>
        <w:t xml:space="preserve">A similar </w:t>
      </w:r>
      <w:r w:rsidR="00632A76" w:rsidRPr="0014527C">
        <w:rPr>
          <w:rFonts w:ascii="Book Antiqua" w:hAnsi="Book Antiqua" w:cs="Calibri"/>
          <w:sz w:val="24"/>
          <w:szCs w:val="24"/>
        </w:rPr>
        <w:t>frequency (~9%) of CCE studies with both inadequate cleansing and colon transit &lt; 40 min was observed with the Study regimen. I</w:t>
      </w:r>
      <w:r w:rsidR="00457CAF" w:rsidRPr="0014527C">
        <w:rPr>
          <w:rFonts w:ascii="Book Antiqua" w:hAnsi="Book Antiqua" w:cs="Calibri"/>
          <w:sz w:val="24"/>
          <w:szCs w:val="24"/>
        </w:rPr>
        <w:t xml:space="preserve">t is unknown whether this trend would have continued had enrollment not been terminated early. </w:t>
      </w:r>
      <w:r w:rsidR="00F6057C" w:rsidRPr="0014527C">
        <w:rPr>
          <w:rFonts w:ascii="Book Antiqua" w:hAnsi="Book Antiqua" w:cs="Calibri"/>
          <w:sz w:val="24"/>
          <w:szCs w:val="24"/>
        </w:rPr>
        <w:t>Our Control regimen</w:t>
      </w:r>
      <w:r w:rsidRPr="0014527C">
        <w:rPr>
          <w:rFonts w:ascii="Book Antiqua" w:hAnsi="Book Antiqua" w:cs="Calibri"/>
          <w:sz w:val="24"/>
          <w:szCs w:val="24"/>
        </w:rPr>
        <w:t xml:space="preserve"> differed from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rPr>
        <w:t xml:space="preserve"> </w:t>
      </w:r>
      <w:r w:rsidRPr="0014527C">
        <w:rPr>
          <w:rFonts w:ascii="Book Antiqua" w:hAnsi="Book Antiqua" w:cs="Calibri"/>
          <w:sz w:val="24"/>
          <w:szCs w:val="24"/>
        </w:rPr>
        <w:t>only in the OSS dose for the 1</w:t>
      </w:r>
      <w:r w:rsidRPr="0014527C">
        <w:rPr>
          <w:rFonts w:ascii="Book Antiqua" w:hAnsi="Book Antiqua" w:cs="Calibri"/>
          <w:sz w:val="24"/>
          <w:szCs w:val="24"/>
          <w:vertAlign w:val="superscript"/>
        </w:rPr>
        <w:t>st</w:t>
      </w:r>
      <w:r w:rsidR="00F6057C" w:rsidRPr="0014527C">
        <w:rPr>
          <w:rFonts w:ascii="Book Antiqua" w:hAnsi="Book Antiqua" w:cs="Calibri"/>
          <w:sz w:val="24"/>
          <w:szCs w:val="24"/>
        </w:rPr>
        <w:t xml:space="preserve"> boost </w:t>
      </w:r>
      <w:r w:rsidR="00263618" w:rsidRPr="0014527C">
        <w:rPr>
          <w:rFonts w:ascii="Book Antiqua" w:hAnsi="Book Antiqua" w:cs="Calibri"/>
          <w:sz w:val="24"/>
          <w:szCs w:val="24"/>
          <w:lang w:eastAsia="zh-CN"/>
        </w:rPr>
        <w:t>[</w:t>
      </w:r>
      <w:r w:rsidR="00F6057C" w:rsidRPr="0014527C">
        <w:rPr>
          <w:rFonts w:ascii="Book Antiqua" w:hAnsi="Book Antiqua" w:cs="Calibri"/>
          <w:sz w:val="24"/>
          <w:szCs w:val="24"/>
        </w:rPr>
        <w:t xml:space="preserve">Control = </w:t>
      </w:r>
      <w:r w:rsidR="00C830FF" w:rsidRPr="0014527C">
        <w:rPr>
          <w:rFonts w:ascii="Book Antiqua" w:hAnsi="Book Antiqua" w:cs="Calibri"/>
          <w:sz w:val="24"/>
          <w:szCs w:val="24"/>
        </w:rPr>
        <w:t>89 m</w:t>
      </w:r>
      <w:r w:rsidR="00C830FF" w:rsidRPr="0014527C">
        <w:rPr>
          <w:rFonts w:ascii="Book Antiqua" w:hAnsi="Book Antiqua" w:cs="Calibri"/>
          <w:caps/>
          <w:sz w:val="24"/>
          <w:szCs w:val="24"/>
        </w:rPr>
        <w:t>l</w:t>
      </w:r>
      <w:r w:rsidR="00C830FF" w:rsidRPr="0014527C">
        <w:rPr>
          <w:rFonts w:ascii="Book Antiqua" w:hAnsi="Book Antiqua" w:cs="Calibri"/>
          <w:sz w:val="24"/>
          <w:szCs w:val="24"/>
        </w:rPr>
        <w:t xml:space="preserve"> </w:t>
      </w:r>
      <w:r w:rsidR="00263618" w:rsidRPr="0014527C">
        <w:rPr>
          <w:rFonts w:ascii="Book Antiqua" w:hAnsi="Book Antiqua" w:cs="Calibri"/>
          <w:sz w:val="24"/>
          <w:szCs w:val="24"/>
          <w:lang w:eastAsia="zh-CN"/>
        </w:rPr>
        <w:t>(</w:t>
      </w:r>
      <w:r w:rsidR="00F6057C" w:rsidRPr="0014527C">
        <w:rPr>
          <w:rFonts w:ascii="Book Antiqua" w:hAnsi="Book Antiqua" w:cs="Calibri"/>
          <w:sz w:val="24"/>
          <w:szCs w:val="24"/>
        </w:rPr>
        <w:t>3 oz.</w:t>
      </w:r>
      <w:r w:rsidR="00263618" w:rsidRPr="0014527C">
        <w:rPr>
          <w:rFonts w:ascii="Book Antiqua" w:hAnsi="Book Antiqua" w:cs="Calibri"/>
          <w:sz w:val="24"/>
          <w:szCs w:val="24"/>
          <w:lang w:eastAsia="zh-CN"/>
        </w:rPr>
        <w:t>)</w:t>
      </w:r>
      <w:r w:rsidR="00F6057C" w:rsidRPr="0014527C">
        <w:rPr>
          <w:rFonts w:ascii="Book Antiqua" w:hAnsi="Book Antiqua" w:cs="Calibri"/>
          <w:sz w:val="24"/>
          <w:szCs w:val="24"/>
        </w:rPr>
        <w:t xml:space="preserve">,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263618" w:rsidRPr="0014527C">
        <w:rPr>
          <w:rFonts w:ascii="Book Antiqua" w:hAnsi="Book Antiqua"/>
          <w:sz w:val="24"/>
          <w:szCs w:val="24"/>
          <w:lang w:eastAsia="zh-CN"/>
        </w:rPr>
        <w:t xml:space="preserve"> </w:t>
      </w:r>
      <w:r w:rsidR="00F6057C" w:rsidRPr="0014527C">
        <w:rPr>
          <w:rFonts w:ascii="Book Antiqua" w:hAnsi="Book Antiqua" w:cs="Calibri"/>
          <w:sz w:val="24"/>
          <w:szCs w:val="24"/>
        </w:rPr>
        <w:t xml:space="preserve">= </w:t>
      </w:r>
      <w:r w:rsidR="00C830FF" w:rsidRPr="0014527C">
        <w:rPr>
          <w:rFonts w:ascii="Book Antiqua" w:hAnsi="Book Antiqua" w:cs="Calibri"/>
          <w:sz w:val="24"/>
          <w:szCs w:val="24"/>
        </w:rPr>
        <w:t>177 m</w:t>
      </w:r>
      <w:r w:rsidR="00C830FF" w:rsidRPr="0014527C">
        <w:rPr>
          <w:rFonts w:ascii="Book Antiqua" w:hAnsi="Book Antiqua" w:cs="Calibri"/>
          <w:caps/>
          <w:sz w:val="24"/>
          <w:szCs w:val="24"/>
        </w:rPr>
        <w:t>l</w:t>
      </w:r>
      <w:r w:rsidR="00C830FF" w:rsidRPr="0014527C">
        <w:rPr>
          <w:rFonts w:ascii="Book Antiqua" w:hAnsi="Book Antiqua" w:cs="Calibri"/>
          <w:sz w:val="24"/>
          <w:szCs w:val="24"/>
        </w:rPr>
        <w:t xml:space="preserve"> [</w:t>
      </w:r>
      <w:r w:rsidR="00F6057C" w:rsidRPr="0014527C">
        <w:rPr>
          <w:rFonts w:ascii="Book Antiqua" w:hAnsi="Book Antiqua" w:cs="Calibri"/>
          <w:sz w:val="24"/>
          <w:szCs w:val="24"/>
        </w:rPr>
        <w:t>6 oz.</w:t>
      </w:r>
      <w:r w:rsidRPr="0014527C">
        <w:rPr>
          <w:rFonts w:ascii="Book Antiqua" w:hAnsi="Book Antiqua" w:cs="Calibri"/>
          <w:sz w:val="24"/>
          <w:szCs w:val="24"/>
        </w:rPr>
        <w:t>)</w:t>
      </w:r>
      <w:r w:rsidR="00263618" w:rsidRPr="0014527C">
        <w:rPr>
          <w:rFonts w:ascii="Book Antiqua" w:hAnsi="Book Antiqua" w:cs="Calibri"/>
          <w:sz w:val="24"/>
          <w:szCs w:val="24"/>
        </w:rPr>
        <w:t>]</w:t>
      </w:r>
      <w:r w:rsidRPr="0014527C">
        <w:rPr>
          <w:rFonts w:ascii="Book Antiqua" w:hAnsi="Book Antiqua"/>
          <w:sz w:val="24"/>
          <w:szCs w:val="24"/>
        </w:rPr>
        <w:t>.</w:t>
      </w:r>
      <w:r w:rsidR="00263618" w:rsidRPr="0014527C">
        <w:rPr>
          <w:rFonts w:ascii="Book Antiqua" w:hAnsi="Book Antiqua"/>
          <w:sz w:val="24"/>
          <w:szCs w:val="24"/>
          <w:lang w:eastAsia="zh-CN"/>
        </w:rPr>
        <w:t xml:space="preserve"> </w:t>
      </w:r>
      <w:r w:rsidRPr="0014527C">
        <w:rPr>
          <w:rFonts w:ascii="Book Antiqua" w:hAnsi="Book Antiqua" w:cs="Calibri"/>
          <w:sz w:val="24"/>
          <w:szCs w:val="24"/>
        </w:rPr>
        <w:t xml:space="preserve">As </w:t>
      </w:r>
      <w:r w:rsidR="00F6057C" w:rsidRPr="0014527C">
        <w:rPr>
          <w:rFonts w:ascii="Book Antiqua" w:hAnsi="Book Antiqua" w:cs="Calibri"/>
          <w:sz w:val="24"/>
          <w:szCs w:val="24"/>
        </w:rPr>
        <w:t xml:space="preserve">compared to Rex </w:t>
      </w:r>
      <w:r w:rsidR="00263618" w:rsidRPr="0014527C">
        <w:rPr>
          <w:rFonts w:ascii="Book Antiqua" w:hAnsi="Book Antiqua"/>
          <w:i/>
          <w:sz w:val="24"/>
          <w:szCs w:val="24"/>
        </w:rPr>
        <w:t>et al</w:t>
      </w:r>
      <w:r w:rsidR="00263618" w:rsidRPr="0014527C">
        <w:rPr>
          <w:rFonts w:ascii="Book Antiqua" w:hAnsi="Book Antiqua"/>
          <w:sz w:val="24"/>
          <w:szCs w:val="24"/>
          <w:vertAlign w:val="superscript"/>
          <w:lang w:eastAsia="zh-CN"/>
        </w:rPr>
        <w:t>[1]</w:t>
      </w:r>
      <w:r w:rsidR="00F6057C" w:rsidRPr="0014527C">
        <w:rPr>
          <w:rFonts w:ascii="Book Antiqua" w:hAnsi="Book Antiqua" w:cs="Calibri"/>
          <w:sz w:val="24"/>
          <w:szCs w:val="24"/>
        </w:rPr>
        <w:t>, boosts comprised of</w:t>
      </w:r>
      <w:r w:rsidRPr="0014527C">
        <w:rPr>
          <w:rFonts w:ascii="Book Antiqua" w:hAnsi="Book Antiqua" w:cs="Calibri"/>
          <w:sz w:val="24"/>
          <w:szCs w:val="24"/>
        </w:rPr>
        <w:t xml:space="preserve"> low dose OSS </w:t>
      </w:r>
      <w:r w:rsidR="00F6057C" w:rsidRPr="0014527C">
        <w:rPr>
          <w:rFonts w:ascii="Book Antiqua" w:hAnsi="Book Antiqua" w:cs="Calibri"/>
          <w:sz w:val="24"/>
          <w:szCs w:val="24"/>
        </w:rPr>
        <w:t xml:space="preserve">alone </w:t>
      </w:r>
      <w:r w:rsidRPr="0014527C">
        <w:rPr>
          <w:rFonts w:ascii="Book Antiqua" w:hAnsi="Book Antiqua" w:cs="Calibri"/>
          <w:sz w:val="24"/>
          <w:szCs w:val="24"/>
        </w:rPr>
        <w:t xml:space="preserve">did slow transit but at a cost of inferior </w:t>
      </w:r>
      <w:r w:rsidR="0036000C" w:rsidRPr="0014527C">
        <w:rPr>
          <w:rFonts w:ascii="Book Antiqua" w:hAnsi="Book Antiqua" w:cs="Calibri"/>
          <w:sz w:val="24"/>
          <w:szCs w:val="24"/>
        </w:rPr>
        <w:t>CCE</w:t>
      </w:r>
      <w:r w:rsidR="00F6057C" w:rsidRPr="0014527C">
        <w:rPr>
          <w:rFonts w:ascii="Book Antiqua" w:hAnsi="Book Antiqua" w:cs="Calibri"/>
          <w:sz w:val="24"/>
          <w:szCs w:val="24"/>
        </w:rPr>
        <w:t xml:space="preserve"> completion.</w:t>
      </w:r>
      <w:r w:rsidR="00263618" w:rsidRPr="0014527C">
        <w:rPr>
          <w:rFonts w:ascii="Book Antiqua" w:hAnsi="Book Antiqua" w:cs="Calibri"/>
          <w:sz w:val="24"/>
          <w:szCs w:val="24"/>
          <w:lang w:eastAsia="zh-CN"/>
        </w:rPr>
        <w:t xml:space="preserve"> </w:t>
      </w:r>
      <w:r w:rsidR="00F6057C" w:rsidRPr="0014527C">
        <w:rPr>
          <w:rFonts w:ascii="Book Antiqua" w:hAnsi="Book Antiqua" w:cs="Calibri"/>
          <w:sz w:val="24"/>
          <w:szCs w:val="24"/>
        </w:rPr>
        <w:t>These data suggest</w:t>
      </w:r>
      <w:r w:rsidRPr="0014527C">
        <w:rPr>
          <w:rFonts w:ascii="Book Antiqua" w:hAnsi="Book Antiqua" w:cs="Calibri"/>
          <w:sz w:val="24"/>
          <w:szCs w:val="24"/>
        </w:rPr>
        <w:t xml:space="preserve"> that while </w:t>
      </w:r>
      <w:r w:rsidR="0036000C" w:rsidRPr="0014527C">
        <w:rPr>
          <w:rFonts w:ascii="Book Antiqua" w:hAnsi="Book Antiqua" w:cs="Calibri"/>
          <w:sz w:val="24"/>
          <w:szCs w:val="24"/>
        </w:rPr>
        <w:t>CCE</w:t>
      </w:r>
      <w:r w:rsidRPr="0014527C">
        <w:rPr>
          <w:rFonts w:ascii="Book Antiqua" w:hAnsi="Book Antiqua" w:cs="Calibri"/>
          <w:sz w:val="24"/>
          <w:szCs w:val="24"/>
        </w:rPr>
        <w:t xml:space="preserve"> transit is too often fast with the Rex et al. regimen, transit may be too slow when </w:t>
      </w:r>
      <w:r w:rsidR="003E5FD0" w:rsidRPr="0014527C">
        <w:rPr>
          <w:rFonts w:ascii="Book Antiqua" w:hAnsi="Book Antiqua" w:cs="Calibri"/>
          <w:sz w:val="24"/>
          <w:szCs w:val="24"/>
        </w:rPr>
        <w:t>the 1</w:t>
      </w:r>
      <w:r w:rsidR="003E5FD0" w:rsidRPr="0014527C">
        <w:rPr>
          <w:rFonts w:ascii="Book Antiqua" w:hAnsi="Book Antiqua" w:cs="Calibri"/>
          <w:sz w:val="24"/>
          <w:szCs w:val="24"/>
          <w:vertAlign w:val="superscript"/>
        </w:rPr>
        <w:t>st</w:t>
      </w:r>
      <w:r w:rsidR="003E5FD0" w:rsidRPr="0014527C">
        <w:rPr>
          <w:rFonts w:ascii="Book Antiqua" w:hAnsi="Book Antiqua" w:cs="Calibri"/>
          <w:sz w:val="24"/>
          <w:szCs w:val="24"/>
        </w:rPr>
        <w:t xml:space="preserve"> and 2</w:t>
      </w:r>
      <w:r w:rsidR="003E5FD0" w:rsidRPr="0014527C">
        <w:rPr>
          <w:rFonts w:ascii="Book Antiqua" w:hAnsi="Book Antiqua" w:cs="Calibri"/>
          <w:sz w:val="24"/>
          <w:szCs w:val="24"/>
          <w:vertAlign w:val="superscript"/>
        </w:rPr>
        <w:t>nd</w:t>
      </w:r>
      <w:r w:rsidR="003E5FD0" w:rsidRPr="0014527C">
        <w:rPr>
          <w:rFonts w:ascii="Book Antiqua" w:hAnsi="Book Antiqua" w:cs="Calibri"/>
          <w:sz w:val="24"/>
          <w:szCs w:val="24"/>
        </w:rPr>
        <w:t xml:space="preserve"> boost utilize </w:t>
      </w:r>
      <w:r w:rsidRPr="0014527C">
        <w:rPr>
          <w:rFonts w:ascii="Book Antiqua" w:hAnsi="Book Antiqua" w:cs="Calibri"/>
          <w:sz w:val="24"/>
          <w:szCs w:val="24"/>
        </w:rPr>
        <w:t>low dose OSS</w:t>
      </w:r>
      <w:r w:rsidR="00457CAF" w:rsidRPr="0014527C">
        <w:rPr>
          <w:rFonts w:ascii="Book Antiqua" w:hAnsi="Book Antiqua" w:cs="Calibri"/>
          <w:sz w:val="24"/>
          <w:szCs w:val="24"/>
        </w:rPr>
        <w:t xml:space="preserve"> alone</w:t>
      </w:r>
      <w:r w:rsidR="00263618" w:rsidRPr="0014527C">
        <w:rPr>
          <w:rFonts w:ascii="Book Antiqua" w:hAnsi="Book Antiqua"/>
          <w:sz w:val="24"/>
          <w:szCs w:val="24"/>
          <w:vertAlign w:val="superscript"/>
          <w:lang w:eastAsia="zh-CN"/>
        </w:rPr>
        <w:t xml:space="preserve"> [1]</w:t>
      </w:r>
      <w:r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Pr="0014527C">
        <w:rPr>
          <w:rFonts w:ascii="Book Antiqua" w:hAnsi="Book Antiqua" w:cs="Calibri"/>
          <w:sz w:val="24"/>
          <w:szCs w:val="24"/>
        </w:rPr>
        <w:t xml:space="preserve">Again, </w:t>
      </w:r>
      <w:r w:rsidR="003E5FD0" w:rsidRPr="0014527C">
        <w:rPr>
          <w:rFonts w:ascii="Book Antiqua" w:hAnsi="Book Antiqua" w:cs="Calibri"/>
          <w:sz w:val="24"/>
          <w:szCs w:val="24"/>
        </w:rPr>
        <w:t xml:space="preserve">these </w:t>
      </w:r>
      <w:r w:rsidRPr="0014527C">
        <w:rPr>
          <w:rFonts w:ascii="Book Antiqua" w:hAnsi="Book Antiqua" w:cs="Calibri"/>
          <w:sz w:val="24"/>
          <w:szCs w:val="24"/>
        </w:rPr>
        <w:t xml:space="preserve">conclusions are limited by the use </w:t>
      </w:r>
      <w:r w:rsidR="00CD4831" w:rsidRPr="0014527C">
        <w:rPr>
          <w:rFonts w:ascii="Book Antiqua" w:hAnsi="Book Antiqua" w:cs="Calibri"/>
          <w:sz w:val="24"/>
          <w:szCs w:val="24"/>
        </w:rPr>
        <w:t>of</w:t>
      </w:r>
      <w:r w:rsidR="00263618" w:rsidRPr="0014527C">
        <w:rPr>
          <w:rFonts w:ascii="Book Antiqua" w:hAnsi="Book Antiqua" w:cs="Calibri"/>
          <w:sz w:val="24"/>
          <w:szCs w:val="24"/>
        </w:rPr>
        <w:t xml:space="preserve"> a historical comparator.</w:t>
      </w:r>
    </w:p>
    <w:p w14:paraId="473E3615" w14:textId="55E33E41" w:rsidR="006F7911" w:rsidRPr="0014527C" w:rsidRDefault="00A16E48" w:rsidP="00263618">
      <w:pPr>
        <w:snapToGrid w:val="0"/>
        <w:spacing w:after="0" w:line="360" w:lineRule="auto"/>
        <w:ind w:firstLineChars="100" w:firstLine="240"/>
        <w:jc w:val="both"/>
        <w:rPr>
          <w:rFonts w:ascii="Book Antiqua" w:hAnsi="Book Antiqua" w:cs="Calibri"/>
          <w:sz w:val="24"/>
          <w:szCs w:val="24"/>
        </w:rPr>
      </w:pPr>
      <w:r w:rsidRPr="0014527C">
        <w:rPr>
          <w:rFonts w:ascii="Book Antiqua" w:hAnsi="Book Antiqua" w:cs="Calibri"/>
          <w:sz w:val="24"/>
          <w:szCs w:val="24"/>
        </w:rPr>
        <w:t>Like colonoscopy, CCE</w:t>
      </w:r>
      <w:r w:rsidR="006F7911" w:rsidRPr="0014527C">
        <w:rPr>
          <w:rFonts w:ascii="Book Antiqua" w:hAnsi="Book Antiqua" w:cs="Calibri"/>
          <w:sz w:val="24"/>
          <w:szCs w:val="24"/>
        </w:rPr>
        <w:t xml:space="preserve">’s effectiveness </w:t>
      </w:r>
      <w:r w:rsidR="00D1445D" w:rsidRPr="0014527C">
        <w:rPr>
          <w:rFonts w:ascii="Book Antiqua" w:hAnsi="Book Antiqua" w:cs="Calibri"/>
          <w:sz w:val="24"/>
          <w:szCs w:val="24"/>
        </w:rPr>
        <w:t>depends</w:t>
      </w:r>
      <w:r w:rsidR="006F7911" w:rsidRPr="0014527C">
        <w:rPr>
          <w:rFonts w:ascii="Book Antiqua" w:hAnsi="Book Antiqua" w:cs="Calibri"/>
          <w:sz w:val="24"/>
          <w:szCs w:val="24"/>
        </w:rPr>
        <w:t xml:space="preserve"> on a complete colon exam and adequate preparation. Achieving these endpoints with colon capsule is a complicated endeavor in that the preparation regimen must</w:t>
      </w:r>
      <w:r w:rsidR="00CD4831" w:rsidRPr="0014527C">
        <w:rPr>
          <w:rFonts w:ascii="Book Antiqua" w:hAnsi="Book Antiqua" w:cs="Calibri"/>
          <w:sz w:val="24"/>
          <w:szCs w:val="24"/>
        </w:rPr>
        <w:t xml:space="preserve"> both cleanse</w:t>
      </w:r>
      <w:r w:rsidRPr="0014527C">
        <w:rPr>
          <w:rFonts w:ascii="Book Antiqua" w:hAnsi="Book Antiqua" w:cs="Calibri"/>
          <w:sz w:val="24"/>
          <w:szCs w:val="24"/>
        </w:rPr>
        <w:t xml:space="preserve"> the colon and </w:t>
      </w:r>
      <w:r w:rsidR="006F7911" w:rsidRPr="0014527C">
        <w:rPr>
          <w:rFonts w:ascii="Book Antiqua" w:hAnsi="Book Antiqua" w:cs="Calibri"/>
          <w:sz w:val="24"/>
          <w:szCs w:val="24"/>
        </w:rPr>
        <w:t>propel t</w:t>
      </w:r>
      <w:r w:rsidRPr="0014527C">
        <w:rPr>
          <w:rFonts w:ascii="Book Antiqua" w:hAnsi="Book Antiqua" w:cs="Calibri"/>
          <w:sz w:val="24"/>
          <w:szCs w:val="24"/>
        </w:rPr>
        <w:t xml:space="preserve">he </w:t>
      </w:r>
      <w:r w:rsidRPr="0014527C">
        <w:rPr>
          <w:rFonts w:ascii="Book Antiqua" w:hAnsi="Book Antiqua" w:cs="Calibri"/>
          <w:sz w:val="24"/>
          <w:szCs w:val="24"/>
        </w:rPr>
        <w:lastRenderedPageBreak/>
        <w:t>capsule</w:t>
      </w:r>
      <w:r w:rsidR="006F7911" w:rsidRPr="0014527C">
        <w:rPr>
          <w:rFonts w:ascii="Book Antiqua" w:hAnsi="Book Antiqua" w:cs="Calibri"/>
          <w:sz w:val="24"/>
          <w:szCs w:val="24"/>
        </w:rPr>
        <w:t xml:space="preserve">. </w:t>
      </w:r>
      <w:r w:rsidR="00E2424D" w:rsidRPr="0014527C">
        <w:rPr>
          <w:rFonts w:ascii="Book Antiqua" w:hAnsi="Book Antiqua" w:cs="Calibri"/>
          <w:sz w:val="24"/>
          <w:szCs w:val="24"/>
        </w:rPr>
        <w:t>T</w:t>
      </w:r>
      <w:r w:rsidR="006F7911" w:rsidRPr="0014527C">
        <w:rPr>
          <w:rFonts w:ascii="Book Antiqua" w:hAnsi="Book Antiqua" w:cs="Calibri"/>
          <w:sz w:val="24"/>
          <w:szCs w:val="24"/>
        </w:rPr>
        <w:t xml:space="preserve">he lumen </w:t>
      </w:r>
      <w:r w:rsidR="00EA06B0" w:rsidRPr="0014527C">
        <w:rPr>
          <w:rFonts w:ascii="Book Antiqua" w:hAnsi="Book Antiqua" w:cs="Calibri"/>
          <w:sz w:val="24"/>
          <w:szCs w:val="24"/>
        </w:rPr>
        <w:t xml:space="preserve">must </w:t>
      </w:r>
      <w:r w:rsidR="006F7911" w:rsidRPr="0014527C">
        <w:rPr>
          <w:rFonts w:ascii="Book Antiqua" w:hAnsi="Book Antiqua" w:cs="Calibri"/>
          <w:sz w:val="24"/>
          <w:szCs w:val="24"/>
        </w:rPr>
        <w:t xml:space="preserve">be fluid filled and clear of debris, </w:t>
      </w:r>
      <w:r w:rsidR="00E2424D" w:rsidRPr="0014527C">
        <w:rPr>
          <w:rFonts w:ascii="Book Antiqua" w:hAnsi="Book Antiqua" w:cs="Calibri"/>
          <w:sz w:val="24"/>
          <w:szCs w:val="24"/>
        </w:rPr>
        <w:t>and</w:t>
      </w:r>
      <w:r w:rsidR="00EA06B0" w:rsidRPr="0014527C">
        <w:rPr>
          <w:rFonts w:ascii="Book Antiqua" w:hAnsi="Book Antiqua" w:cs="Calibri"/>
          <w:sz w:val="24"/>
          <w:szCs w:val="24"/>
        </w:rPr>
        <w:t xml:space="preserve"> the capsule needs to</w:t>
      </w:r>
      <w:r w:rsidR="006F7911" w:rsidRPr="0014527C">
        <w:rPr>
          <w:rFonts w:ascii="Book Antiqua" w:hAnsi="Book Antiqua" w:cs="Calibri"/>
          <w:sz w:val="24"/>
          <w:szCs w:val="24"/>
        </w:rPr>
        <w:t xml:space="preserve"> traverse the entire colon within the limits of its battery life – but not too quickly such that findings could be missed. And, just like colonoscopy, complete passage through the colon and adequate preparation are basic requirements and no guarantee that lesions will not be missed. Using colonoscopy as the gold standard,</w:t>
      </w:r>
      <w:r w:rsidRPr="0014527C">
        <w:rPr>
          <w:rFonts w:ascii="Book Antiqua" w:hAnsi="Book Antiqua" w:cs="Calibri"/>
          <w:sz w:val="24"/>
          <w:szCs w:val="24"/>
        </w:rPr>
        <w:t xml:space="preserve"> a meta-</w:t>
      </w:r>
      <w:r w:rsidR="00FF21FD" w:rsidRPr="0014527C">
        <w:rPr>
          <w:rFonts w:ascii="Book Antiqua" w:hAnsi="Book Antiqua" w:cs="Calibri"/>
          <w:sz w:val="24"/>
          <w:szCs w:val="24"/>
        </w:rPr>
        <w:t>analysis showed that the second-</w:t>
      </w:r>
      <w:r w:rsidRPr="0014527C">
        <w:rPr>
          <w:rFonts w:ascii="Book Antiqua" w:hAnsi="Book Antiqua" w:cs="Calibri"/>
          <w:sz w:val="24"/>
          <w:szCs w:val="24"/>
        </w:rPr>
        <w:t>generation colon capsule</w:t>
      </w:r>
      <w:r w:rsidR="006F7911" w:rsidRPr="0014527C">
        <w:rPr>
          <w:rFonts w:ascii="Book Antiqua" w:hAnsi="Book Antiqua" w:cs="Calibri"/>
          <w:sz w:val="24"/>
          <w:szCs w:val="24"/>
        </w:rPr>
        <w:t xml:space="preserve"> </w:t>
      </w:r>
      <w:r w:rsidR="00CC7CE4" w:rsidRPr="0014527C">
        <w:rPr>
          <w:rFonts w:ascii="Book Antiqua" w:hAnsi="Book Antiqua" w:cs="Calibri"/>
          <w:sz w:val="24"/>
          <w:szCs w:val="24"/>
        </w:rPr>
        <w:t xml:space="preserve">utilized in our study </w:t>
      </w:r>
      <w:r w:rsidR="006F7911" w:rsidRPr="0014527C">
        <w:rPr>
          <w:rFonts w:ascii="Book Antiqua" w:hAnsi="Book Antiqua" w:cs="Calibri"/>
          <w:sz w:val="24"/>
          <w:szCs w:val="24"/>
        </w:rPr>
        <w:t xml:space="preserve">had high sensitivity and specificity for polyps </w:t>
      </w:r>
      <w:r w:rsidR="00263618" w:rsidRPr="0014527C">
        <w:rPr>
          <w:rFonts w:ascii="Book Antiqua" w:hAnsi="Book Antiqua" w:cs="Calibri"/>
          <w:sz w:val="24"/>
          <w:szCs w:val="24"/>
        </w:rPr>
        <w:t>≥</w:t>
      </w:r>
      <w:r w:rsidR="00F16790" w:rsidRPr="0014527C">
        <w:rPr>
          <w:rFonts w:ascii="Book Antiqua" w:hAnsi="Book Antiqua" w:cs="Calibri"/>
          <w:sz w:val="24"/>
          <w:szCs w:val="24"/>
        </w:rPr>
        <w:t xml:space="preserve"> 6 mm</w:t>
      </w:r>
      <w:r w:rsidR="00263618" w:rsidRPr="0014527C">
        <w:rPr>
          <w:rFonts w:ascii="Book Antiqua" w:hAnsi="Book Antiqua" w:cs="Calibri"/>
          <w:sz w:val="24"/>
          <w:szCs w:val="24"/>
          <w:vertAlign w:val="superscript"/>
          <w:lang w:eastAsia="zh-CN"/>
        </w:rPr>
        <w:t>[18]</w:t>
      </w:r>
      <w:r w:rsidR="00FF21FD"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006F7911" w:rsidRPr="0014527C">
        <w:rPr>
          <w:rFonts w:ascii="Book Antiqua" w:hAnsi="Book Antiqua" w:cs="Calibri"/>
          <w:sz w:val="24"/>
          <w:szCs w:val="24"/>
        </w:rPr>
        <w:t>The acceptable standard</w:t>
      </w:r>
      <w:r w:rsidR="00CC7CE4" w:rsidRPr="0014527C">
        <w:rPr>
          <w:rFonts w:ascii="Book Antiqua" w:hAnsi="Book Antiqua" w:cs="Calibri"/>
          <w:sz w:val="24"/>
          <w:szCs w:val="24"/>
        </w:rPr>
        <w:t>s</w:t>
      </w:r>
      <w:r w:rsidR="006F7911" w:rsidRPr="0014527C">
        <w:rPr>
          <w:rFonts w:ascii="Book Antiqua" w:hAnsi="Book Antiqua" w:cs="Calibri"/>
          <w:sz w:val="24"/>
          <w:szCs w:val="24"/>
        </w:rPr>
        <w:t xml:space="preserve"> for </w:t>
      </w:r>
      <w:r w:rsidR="0099247C" w:rsidRPr="0014527C">
        <w:rPr>
          <w:rFonts w:ascii="Book Antiqua" w:hAnsi="Book Antiqua" w:cs="Calibri"/>
          <w:sz w:val="24"/>
          <w:szCs w:val="24"/>
        </w:rPr>
        <w:t>CCE</w:t>
      </w:r>
      <w:r w:rsidR="006F7911" w:rsidRPr="0014527C">
        <w:rPr>
          <w:rFonts w:ascii="Book Antiqua" w:hAnsi="Book Antiqua" w:cs="Calibri"/>
          <w:sz w:val="24"/>
          <w:szCs w:val="24"/>
        </w:rPr>
        <w:t xml:space="preserve"> completion and adequate bowel preparation remain to be determined, but it is reasonable to believe that higher thresholds will translate into better outcomes. </w:t>
      </w:r>
    </w:p>
    <w:p w14:paraId="38AD99CC" w14:textId="1519C2A5" w:rsidR="006F7911" w:rsidRPr="0014527C" w:rsidRDefault="008D714B" w:rsidP="00263618">
      <w:pPr>
        <w:snapToGrid w:val="0"/>
        <w:spacing w:after="0" w:line="360" w:lineRule="auto"/>
        <w:ind w:firstLineChars="100" w:firstLine="240"/>
        <w:jc w:val="both"/>
        <w:rPr>
          <w:rFonts w:ascii="Book Antiqua" w:hAnsi="Book Antiqua" w:cs="Calibri"/>
          <w:sz w:val="24"/>
          <w:szCs w:val="24"/>
          <w:lang w:eastAsia="zh-CN"/>
        </w:rPr>
      </w:pPr>
      <w:r w:rsidRPr="0014527C">
        <w:rPr>
          <w:rFonts w:ascii="Book Antiqua" w:hAnsi="Book Antiqua" w:cs="Calibri"/>
          <w:sz w:val="24"/>
          <w:szCs w:val="24"/>
        </w:rPr>
        <w:t>O</w:t>
      </w:r>
      <w:r w:rsidR="006F7911" w:rsidRPr="0014527C">
        <w:rPr>
          <w:rFonts w:ascii="Book Antiqua" w:hAnsi="Book Antiqua" w:cs="Calibri"/>
          <w:sz w:val="24"/>
          <w:szCs w:val="24"/>
        </w:rPr>
        <w:t>ur study has some additional limitations. While enrollment was terminated early using pre-specified criteria, outcomes may have varied if full en</w:t>
      </w:r>
      <w:r w:rsidR="00A16E48" w:rsidRPr="0014527C">
        <w:rPr>
          <w:rFonts w:ascii="Book Antiqua" w:hAnsi="Book Antiqua" w:cs="Calibri"/>
          <w:sz w:val="24"/>
          <w:szCs w:val="24"/>
        </w:rPr>
        <w:t xml:space="preserve">rollment was achieved. </w:t>
      </w:r>
      <w:r w:rsidR="00044F7D" w:rsidRPr="0014527C">
        <w:rPr>
          <w:rFonts w:ascii="Book Antiqua" w:hAnsi="Book Antiqua" w:cs="Calibri"/>
          <w:sz w:val="24"/>
          <w:szCs w:val="24"/>
        </w:rPr>
        <w:t>W</w:t>
      </w:r>
      <w:r w:rsidR="00631900" w:rsidRPr="0014527C">
        <w:rPr>
          <w:rFonts w:ascii="Book Antiqua" w:hAnsi="Book Antiqua" w:cs="Calibri"/>
          <w:sz w:val="24"/>
          <w:szCs w:val="24"/>
        </w:rPr>
        <w:t xml:space="preserve">hile the difference between the Study and Control regimens for polyp detection seen after the first interim analysis </w:t>
      </w:r>
      <w:r w:rsidR="00475356" w:rsidRPr="0014527C">
        <w:rPr>
          <w:rFonts w:ascii="Book Antiqua" w:hAnsi="Book Antiqua" w:cs="Calibri"/>
          <w:sz w:val="24"/>
          <w:szCs w:val="24"/>
        </w:rPr>
        <w:t xml:space="preserve">at 50 subjects </w:t>
      </w:r>
      <w:r w:rsidR="00044F7D" w:rsidRPr="0014527C">
        <w:rPr>
          <w:rFonts w:ascii="Book Antiqua" w:hAnsi="Book Antiqua" w:cs="Calibri"/>
          <w:sz w:val="24"/>
          <w:szCs w:val="24"/>
        </w:rPr>
        <w:t>persisted after enrollment</w:t>
      </w:r>
      <w:r w:rsidR="00475356" w:rsidRPr="0014527C">
        <w:rPr>
          <w:rFonts w:ascii="Book Antiqua" w:hAnsi="Book Antiqua" w:cs="Calibri"/>
          <w:sz w:val="24"/>
          <w:szCs w:val="24"/>
        </w:rPr>
        <w:t xml:space="preserve"> closed</w:t>
      </w:r>
      <w:r w:rsidR="00631900" w:rsidRPr="0014527C">
        <w:rPr>
          <w:rFonts w:ascii="Book Antiqua" w:hAnsi="Book Antiqua" w:cs="Calibri"/>
          <w:sz w:val="24"/>
          <w:szCs w:val="24"/>
        </w:rPr>
        <w:t>, this was not the c</w:t>
      </w:r>
      <w:r w:rsidR="004A3BBB" w:rsidRPr="0014527C">
        <w:rPr>
          <w:rFonts w:ascii="Book Antiqua" w:hAnsi="Book Antiqua" w:cs="Calibri"/>
          <w:sz w:val="24"/>
          <w:szCs w:val="24"/>
        </w:rPr>
        <w:t>ase for preparation adequacy or adverse event incidence</w:t>
      </w:r>
      <w:r w:rsidR="00631900" w:rsidRPr="0014527C">
        <w:rPr>
          <w:rFonts w:ascii="Book Antiqua" w:hAnsi="Book Antiqua" w:cs="Calibri"/>
          <w:sz w:val="24"/>
          <w:szCs w:val="24"/>
        </w:rPr>
        <w:t xml:space="preserve">. </w:t>
      </w:r>
      <w:r w:rsidR="006F7911" w:rsidRPr="0014527C">
        <w:rPr>
          <w:rFonts w:ascii="Book Antiqua" w:hAnsi="Book Antiqua" w:cs="Calibri"/>
          <w:sz w:val="24"/>
          <w:szCs w:val="24"/>
        </w:rPr>
        <w:t xml:space="preserve">Colon cleansing was graded per segment and overall </w:t>
      </w:r>
      <w:r w:rsidR="00601F74" w:rsidRPr="0014527C">
        <w:rPr>
          <w:rFonts w:ascii="Book Antiqua" w:hAnsi="Book Antiqua" w:cs="Calibri"/>
          <w:sz w:val="24"/>
          <w:szCs w:val="24"/>
        </w:rPr>
        <w:t>(primary endpoint), but a</w:t>
      </w:r>
      <w:r w:rsidR="006F7911" w:rsidRPr="0014527C">
        <w:rPr>
          <w:rFonts w:ascii="Book Antiqua" w:hAnsi="Book Antiqua" w:cs="Calibri"/>
          <w:sz w:val="24"/>
          <w:szCs w:val="24"/>
        </w:rPr>
        <w:t xml:space="preserve"> preparation receiving an overall grade of adequate could have one or more individual</w:t>
      </w:r>
      <w:r w:rsidR="00A16E48" w:rsidRPr="0014527C">
        <w:rPr>
          <w:rFonts w:ascii="Book Antiqua" w:hAnsi="Book Antiqua" w:cs="Calibri"/>
          <w:sz w:val="24"/>
          <w:szCs w:val="24"/>
        </w:rPr>
        <w:t xml:space="preserve"> segments graded a</w:t>
      </w:r>
      <w:r w:rsidR="00CC7CE4" w:rsidRPr="0014527C">
        <w:rPr>
          <w:rFonts w:ascii="Book Antiqua" w:hAnsi="Book Antiqua" w:cs="Calibri"/>
          <w:sz w:val="24"/>
          <w:szCs w:val="24"/>
        </w:rPr>
        <w:t>s graded as fair or poor</w:t>
      </w:r>
      <w:r w:rsidR="006F7911" w:rsidRPr="0014527C">
        <w:rPr>
          <w:rFonts w:ascii="Book Antiqua" w:hAnsi="Book Antiqua" w:cs="Calibri"/>
          <w:sz w:val="24"/>
          <w:szCs w:val="24"/>
        </w:rPr>
        <w:t xml:space="preserve">. Looking to colonoscopy and the </w:t>
      </w:r>
      <w:r w:rsidR="009E38BE" w:rsidRPr="0014527C">
        <w:rPr>
          <w:rFonts w:ascii="Book Antiqua" w:hAnsi="Book Antiqua" w:cs="Calibri"/>
          <w:sz w:val="24"/>
          <w:szCs w:val="24"/>
        </w:rPr>
        <w:t>Boston Bowel Preparation Scale</w:t>
      </w:r>
      <w:r w:rsidR="006F7911" w:rsidRPr="0014527C">
        <w:rPr>
          <w:rFonts w:ascii="Book Antiqua" w:hAnsi="Book Antiqua" w:cs="Calibri"/>
          <w:sz w:val="24"/>
          <w:szCs w:val="24"/>
        </w:rPr>
        <w:t xml:space="preserve"> for guidance, a total </w:t>
      </w:r>
      <w:r w:rsidR="000C26F3" w:rsidRPr="0014527C">
        <w:rPr>
          <w:rFonts w:ascii="Book Antiqua" w:hAnsi="Book Antiqua" w:cs="Calibri"/>
          <w:sz w:val="24"/>
          <w:szCs w:val="24"/>
        </w:rPr>
        <w:t xml:space="preserve">colon </w:t>
      </w:r>
      <w:r w:rsidR="006F7911" w:rsidRPr="0014527C">
        <w:rPr>
          <w:rFonts w:ascii="Book Antiqua" w:hAnsi="Book Antiqua" w:cs="Calibri"/>
          <w:sz w:val="24"/>
          <w:szCs w:val="24"/>
        </w:rPr>
        <w:t xml:space="preserve">score of &gt; 5 is associated with </w:t>
      </w:r>
      <w:r w:rsidR="000C26F3" w:rsidRPr="0014527C">
        <w:rPr>
          <w:rFonts w:ascii="Book Antiqua" w:hAnsi="Book Antiqua" w:cs="Calibri"/>
          <w:sz w:val="24"/>
          <w:szCs w:val="24"/>
        </w:rPr>
        <w:t xml:space="preserve">both </w:t>
      </w:r>
      <w:r w:rsidR="006F7911" w:rsidRPr="0014527C">
        <w:rPr>
          <w:rFonts w:ascii="Book Antiqua" w:hAnsi="Book Antiqua" w:cs="Calibri"/>
          <w:sz w:val="24"/>
          <w:szCs w:val="24"/>
        </w:rPr>
        <w:t xml:space="preserve">superior polyp detection and </w:t>
      </w:r>
      <w:r w:rsidR="000C26F3" w:rsidRPr="0014527C">
        <w:rPr>
          <w:rFonts w:ascii="Book Antiqua" w:hAnsi="Book Antiqua" w:cs="Calibri"/>
          <w:sz w:val="24"/>
          <w:szCs w:val="24"/>
        </w:rPr>
        <w:t xml:space="preserve">high </w:t>
      </w:r>
      <w:r w:rsidR="006F7911" w:rsidRPr="0014527C">
        <w:rPr>
          <w:rFonts w:ascii="Book Antiqua" w:hAnsi="Book Antiqua" w:cs="Calibri"/>
          <w:sz w:val="24"/>
          <w:szCs w:val="24"/>
        </w:rPr>
        <w:t>adherence to guidelines</w:t>
      </w:r>
      <w:r w:rsidR="000C26F3" w:rsidRPr="0014527C">
        <w:rPr>
          <w:rFonts w:ascii="Book Antiqua" w:hAnsi="Book Antiqua" w:cs="Calibri"/>
          <w:sz w:val="24"/>
          <w:szCs w:val="24"/>
        </w:rPr>
        <w:t xml:space="preserve"> for screening and surveillance</w:t>
      </w:r>
      <w:r w:rsidR="00263618" w:rsidRPr="0014527C">
        <w:rPr>
          <w:rFonts w:ascii="Book Antiqua" w:hAnsi="Book Antiqua"/>
          <w:sz w:val="24"/>
          <w:szCs w:val="24"/>
          <w:vertAlign w:val="superscript"/>
          <w:lang w:eastAsia="zh-CN"/>
        </w:rPr>
        <w:t>[19]</w:t>
      </w:r>
      <w:r w:rsidR="00FF21FD"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00CC7CE4" w:rsidRPr="0014527C">
        <w:rPr>
          <w:rFonts w:ascii="Book Antiqua" w:hAnsi="Book Antiqua" w:cs="Calibri"/>
          <w:sz w:val="24"/>
          <w:szCs w:val="24"/>
        </w:rPr>
        <w:t xml:space="preserve">Yet, </w:t>
      </w:r>
      <w:r w:rsidR="006F7911" w:rsidRPr="0014527C">
        <w:rPr>
          <w:rFonts w:ascii="Book Antiqua" w:hAnsi="Book Antiqua" w:cs="Calibri"/>
          <w:sz w:val="24"/>
          <w:szCs w:val="24"/>
        </w:rPr>
        <w:t>individual colon segment scores are important</w:t>
      </w:r>
      <w:r w:rsidR="000C26F3" w:rsidRPr="0014527C">
        <w:rPr>
          <w:rFonts w:ascii="Book Antiqua" w:hAnsi="Book Antiqua" w:cs="Calibri"/>
          <w:sz w:val="24"/>
          <w:szCs w:val="24"/>
        </w:rPr>
        <w:t>, and segments scored &lt;</w:t>
      </w:r>
      <w:r w:rsidR="00263618" w:rsidRPr="0014527C">
        <w:rPr>
          <w:rFonts w:ascii="Book Antiqua" w:hAnsi="Book Antiqua" w:cs="Calibri"/>
          <w:sz w:val="24"/>
          <w:szCs w:val="24"/>
          <w:lang w:eastAsia="zh-CN"/>
        </w:rPr>
        <w:t xml:space="preserve"> </w:t>
      </w:r>
      <w:r w:rsidR="000C26F3" w:rsidRPr="0014527C">
        <w:rPr>
          <w:rFonts w:ascii="Book Antiqua" w:hAnsi="Book Antiqua" w:cs="Calibri"/>
          <w:sz w:val="24"/>
          <w:szCs w:val="24"/>
        </w:rPr>
        <w:t xml:space="preserve">2 are at greater </w:t>
      </w:r>
      <w:r w:rsidR="006F7911" w:rsidRPr="0014527C">
        <w:rPr>
          <w:rFonts w:ascii="Book Antiqua" w:hAnsi="Book Antiqua" w:cs="Calibri"/>
          <w:sz w:val="24"/>
          <w:szCs w:val="24"/>
        </w:rPr>
        <w:t>risk for missing polyps</w:t>
      </w:r>
      <w:r w:rsidR="00263618" w:rsidRPr="0014527C">
        <w:rPr>
          <w:rFonts w:ascii="Book Antiqua" w:hAnsi="Book Antiqua" w:cs="Calibri"/>
          <w:sz w:val="24"/>
          <w:szCs w:val="24"/>
          <w:vertAlign w:val="superscript"/>
          <w:lang w:eastAsia="zh-CN"/>
        </w:rPr>
        <w:t>[</w:t>
      </w:r>
      <w:r w:rsidR="00263618" w:rsidRPr="0014527C">
        <w:rPr>
          <w:rFonts w:ascii="Book Antiqua" w:hAnsi="Book Antiqua" w:cs="Calibri"/>
          <w:sz w:val="24"/>
          <w:szCs w:val="24"/>
          <w:vertAlign w:val="superscript"/>
        </w:rPr>
        <w:fldChar w:fldCharType="begin">
          <w:fldData xml:space="preserve">PEVuZE5vdGU+PENpdGU+PEF1dGhvcj5DbGFyazwvQXV0aG9yPjxZZWFyPjIwMTY8L1llYXI+PFJl
Y051bT45NTk8L1JlY051bT48RGlzcGxheVRleHQ+PHN0eWxlIGZhY2U9InN1cGVyc2NyaXB0Ij4y
MDwvc3R5bGU+PC9EaXNwbGF5VGV4dD48cmVjb3JkPjxyZWMtbnVtYmVyPjk1OTwvcmVjLW51bWJl
cj48Zm9yZWlnbi1rZXlzPjxrZXkgYXBwPSJFTiIgZGItaWQ9IndwYXR3MngwNXgweGQwZWZwOWI1
cHRydmR6eHp3OXJ0cnIyZCIgdGltZXN0YW1wPSIxNTA2NTI5NzM1Ij45NTk8L2tleT48L2ZvcmVp
Z24ta2V5cz48cmVmLXR5cGUgbmFtZT0iSm91cm5hbCBBcnRpY2xlIj4xNzwvcmVmLXR5cGU+PGNv
bnRyaWJ1dG9ycz48YXV0aG9ycz48YXV0aG9yPkNsYXJrLCBCLiBULjwvYXV0aG9yPjxhdXRob3I+
UHJvdGl2YSwgUC48L2F1dGhvcj48YXV0aG9yPk5hZ2FyLCBBLjwvYXV0aG9yPjxhdXRob3I+SW1h
ZWRhLCBBLjwvYXV0aG9yPjxhdXRob3I+Q2lhcmxlZ2xpbywgTS4gTS48L2F1dGhvcj48YXV0aG9y
PkRlbmcsIFkuPC9hdXRob3I+PGF1dGhvcj5MYWluZSwgTC48L2F1dGhvcj48L2F1dGhvcnM+PC9j
b250cmlidXRvcnM+PGF1dGgtYWRkcmVzcz5ZYWxlIFNjaG9vbCBvZiBNZWRpY2luZSwgTmV3IEhh
dmVuLCBDb25uZWN0aWN1dC4mI3hEO1lhbGUgU2Nob29sIG9mIE1lZGljaW5lLCBOZXcgSGF2ZW4s
IENvbm5lY3RpY3V0OyBWZXRlcmFucyBBZmZhaXJzIENvbm5lY3RpY3V0IEhlYWx0aGNhcmUgU3lz
dGVtLCBXZXN0IEhhdmVuLCBDb25uZWN0aWN1dC4mI3hEO1lhbGUgQ2VudGVyIGZvciBBbmFseXRp
Y2FsIFNjaWVuY2VzLCBZYWxlIFNjaG9vbCBvZiBQdWJsaWMgSGVhbHRoLCBOZXcgSGF2ZW4sIENv
bm5lY3RpY3V0LiYjeEQ7WWFsZSBTY2hvb2wgb2YgTWVkaWNpbmUsIE5ldyBIYXZlbiwgQ29ubmVj
dGljdXQ7IFZldGVyYW5zIEFmZmFpcnMgQ29ubmVjdGljdXQgSGVhbHRoY2FyZSBTeXN0ZW0sIFdl
c3QgSGF2ZW4sIENvbm5lY3RpY3V0LiBFbGVjdHJvbmljIGFkZHJlc3M6IGxvcmVuLmxhaW5lQHlh
bGUuZWR1LjwvYXV0aC1hZGRyZXNzPjx0aXRsZXM+PHRpdGxlPlF1YW50aWZpY2F0aW9uIG9mIEFk
ZXF1YXRlIEJvd2VsIFByZXBhcmF0aW9uIGZvciBTY3JlZW5pbmcgb3IgU3VydmVpbGxhbmNlIENv
bG9ub3Njb3B5IGluIE1lbjwvdGl0bGU+PHNlY29uZGFyeS10aXRsZT5HYXN0cm9lbnRlcm9sb2d5
PC9zZWNvbmRhcnktdGl0bGU+PC90aXRsZXM+PHBlcmlvZGljYWw+PGZ1bGwtdGl0bGU+R2FzdHJv
ZW50ZXJvbG9neTwvZnVsbC10aXRsZT48YWJici0xPkdhc3Ryb2VudGVyb2xvZ3k8L2FiYnItMT48
L3BlcmlvZGljYWw+PHBhZ2VzPjM5Ni00MDU7IHF1aXogZTE0LTU8L3BhZ2VzPjx2b2x1bWU+MTUw
PC92b2x1bWU+PG51bWJlcj4yPC9udW1iZXI+PGVkaXRpb24+MjAxNS8xMC8wNzwvZWRpdGlvbj48
a2V5d29yZHM+PGtleXdvcmQ+QWRlbm9tYXRvdXMgUG9seXBzLypwYXRob2xvZ3k8L2tleXdvcmQ+
PGtleXdvcmQ+QWdlZDwva2V5d29yZD48a2V5d29yZD5Db2xvbi8qcGF0aG9sb2d5PC9rZXl3b3Jk
PjxrZXl3b3JkPkNvbG9uaWMgTmVvcGxhc21zLypwYXRob2xvZ3k8L2tleXdvcmQ+PGtleXdvcmQ+
Q29sb25pYyBQb2x5cHMvKnBhdGhvbG9neTwva2V5d29yZD48a2V5d29yZD4qQ29sb25vc2NvcHk8
L2tleXdvcmQ+PGtleXdvcmQ+Q29ubmVjdGljdXQ8L2tleXdvcmQ+PGtleXdvcmQ+RGlhZ25vc3Rp
YyBFcnJvcnM8L2tleXdvcmQ+PGtleXdvcmQ+SHVtYW5zPC9rZXl3b3JkPjxrZXl3b3JkPk1hbGU8
L2tleXdvcmQ+PGtleXdvcmQ+TWlkZGxlIEFnZWQ8L2tleXdvcmQ+PGtleXdvcmQ+T2JzZXJ2ZXIg
VmFyaWF0aW9uPC9rZXl3b3JkPjxrZXl3b3JkPlByZWRpY3RpdmUgVmFsdWUgb2YgVGVzdHM8L2tl
eXdvcmQ+PGtleXdvcmQ+UHJvc3BlY3RpdmUgU3R1ZGllczwva2V5d29yZD48a2V5d29yZD5SZXBy
b2R1Y2liaWxpdHkgb2YgUmVzdWx0czwva2V5d29yZD48a2V5d29yZD5UaGVyYXBldXRpYyBJcnJp
Z2F0aW9uLyptZXRob2RzPC9rZXl3b3JkPjxrZXl3b3JkPlRpbWUgRmFjdG9yczwva2V5d29yZD48
a2V5d29yZD5UdW1vciBCdXJkZW48L2tleXdvcmQ+PGtleXdvcmQ+Q29sb24gQ2FuY2VyPC9rZXl3
b3JkPjxrZXl3b3JkPkNvbG9yZWN0YWwgTmVvcGxhc21zPC9rZXl3b3JkPjxrZXl3b3JkPkVuZG9z
Y29weTwva2V5d29yZD48a2V5d29yZD5Qb2x5cDwva2V5d29yZD48L2tleXdvcmRzPjxkYXRlcz48
eWVhcj4yMDE2PC95ZWFyPjxwdWItZGF0ZXM+PGRhdGU+RmViPC9kYXRlPjwvcHViLWRhdGVzPjwv
ZGF0ZXM+PGlzYm4+MTUyOC0wMDEyIChFbGVjdHJvbmljKSYjeEQ7MDAxNi01MDg1IChMaW5raW5n
KTwvaXNibj48YWNjZXNzaW9uLW51bT4yNjQzOTQzNjwvYWNjZXNzaW9uLW51bT48dXJscz48cmVs
YXRlZC11cmxzPjx1cmw+aHR0cHM6Ly93d3cubmNiaS5ubG0ubmloLmdvdi9wdWJtZWQvMjY0Mzk0
MzY8L3VybD48L3JlbGF0ZWQtdXJscz48L3VybHM+PGN1c3RvbTI+UE1DNDcyODAxOTwvY3VzdG9t
Mj48ZWxlY3Ryb25pYy1yZXNvdXJjZS1udW0+MTAuMTA1My9qLmdhc3Ryby4yMDE1LjA5LjA0MTwv
ZWxlY3Ryb25pYy1yZXNvdXJjZS1udW0+PC9yZWNvcmQ+PC9DaXRlPjwvRW5kTm90ZT4A
</w:fldData>
        </w:fldChar>
      </w:r>
      <w:r w:rsidR="00263618" w:rsidRPr="0014527C">
        <w:rPr>
          <w:rFonts w:ascii="Book Antiqua" w:hAnsi="Book Antiqua" w:cs="Calibri"/>
          <w:sz w:val="24"/>
          <w:szCs w:val="24"/>
          <w:vertAlign w:val="superscript"/>
        </w:rPr>
        <w:instrText xml:space="preserve"> ADDIN EN.CITE </w:instrText>
      </w:r>
      <w:r w:rsidR="00263618" w:rsidRPr="0014527C">
        <w:rPr>
          <w:rFonts w:ascii="Book Antiqua" w:hAnsi="Book Antiqua" w:cs="Calibri"/>
          <w:sz w:val="24"/>
          <w:szCs w:val="24"/>
          <w:vertAlign w:val="superscript"/>
        </w:rPr>
        <w:fldChar w:fldCharType="begin">
          <w:fldData xml:space="preserve">PEVuZE5vdGU+PENpdGU+PEF1dGhvcj5DbGFyazwvQXV0aG9yPjxZZWFyPjIwMTY8L1llYXI+PFJl
Y051bT45NTk8L1JlY051bT48RGlzcGxheVRleHQ+PHN0eWxlIGZhY2U9InN1cGVyc2NyaXB0Ij4y
MDwvc3R5bGU+PC9EaXNwbGF5VGV4dD48cmVjb3JkPjxyZWMtbnVtYmVyPjk1OTwvcmVjLW51bWJl
cj48Zm9yZWlnbi1rZXlzPjxrZXkgYXBwPSJFTiIgZGItaWQ9IndwYXR3MngwNXgweGQwZWZwOWI1
cHRydmR6eHp3OXJ0cnIyZCIgdGltZXN0YW1wPSIxNTA2NTI5NzM1Ij45NTk8L2tleT48L2ZvcmVp
Z24ta2V5cz48cmVmLXR5cGUgbmFtZT0iSm91cm5hbCBBcnRpY2xlIj4xNzwvcmVmLXR5cGU+PGNv
bnRyaWJ1dG9ycz48YXV0aG9ycz48YXV0aG9yPkNsYXJrLCBCLiBULjwvYXV0aG9yPjxhdXRob3I+
UHJvdGl2YSwgUC48L2F1dGhvcj48YXV0aG9yPk5hZ2FyLCBBLjwvYXV0aG9yPjxhdXRob3I+SW1h
ZWRhLCBBLjwvYXV0aG9yPjxhdXRob3I+Q2lhcmxlZ2xpbywgTS4gTS48L2F1dGhvcj48YXV0aG9y
PkRlbmcsIFkuPC9hdXRob3I+PGF1dGhvcj5MYWluZSwgTC48L2F1dGhvcj48L2F1dGhvcnM+PC9j
b250cmlidXRvcnM+PGF1dGgtYWRkcmVzcz5ZYWxlIFNjaG9vbCBvZiBNZWRpY2luZSwgTmV3IEhh
dmVuLCBDb25uZWN0aWN1dC4mI3hEO1lhbGUgU2Nob29sIG9mIE1lZGljaW5lLCBOZXcgSGF2ZW4s
IENvbm5lY3RpY3V0OyBWZXRlcmFucyBBZmZhaXJzIENvbm5lY3RpY3V0IEhlYWx0aGNhcmUgU3lz
dGVtLCBXZXN0IEhhdmVuLCBDb25uZWN0aWN1dC4mI3hEO1lhbGUgQ2VudGVyIGZvciBBbmFseXRp
Y2FsIFNjaWVuY2VzLCBZYWxlIFNjaG9vbCBvZiBQdWJsaWMgSGVhbHRoLCBOZXcgSGF2ZW4sIENv
bm5lY3RpY3V0LiYjeEQ7WWFsZSBTY2hvb2wgb2YgTWVkaWNpbmUsIE5ldyBIYXZlbiwgQ29ubmVj
dGljdXQ7IFZldGVyYW5zIEFmZmFpcnMgQ29ubmVjdGljdXQgSGVhbHRoY2FyZSBTeXN0ZW0sIFdl
c3QgSGF2ZW4sIENvbm5lY3RpY3V0LiBFbGVjdHJvbmljIGFkZHJlc3M6IGxvcmVuLmxhaW5lQHlh
bGUuZWR1LjwvYXV0aC1hZGRyZXNzPjx0aXRsZXM+PHRpdGxlPlF1YW50aWZpY2F0aW9uIG9mIEFk
ZXF1YXRlIEJvd2VsIFByZXBhcmF0aW9uIGZvciBTY3JlZW5pbmcgb3IgU3VydmVpbGxhbmNlIENv
bG9ub3Njb3B5IGluIE1lbjwvdGl0bGU+PHNlY29uZGFyeS10aXRsZT5HYXN0cm9lbnRlcm9sb2d5
PC9zZWNvbmRhcnktdGl0bGU+PC90aXRsZXM+PHBlcmlvZGljYWw+PGZ1bGwtdGl0bGU+R2FzdHJv
ZW50ZXJvbG9neTwvZnVsbC10aXRsZT48YWJici0xPkdhc3Ryb2VudGVyb2xvZ3k8L2FiYnItMT48
L3BlcmlvZGljYWw+PHBhZ2VzPjM5Ni00MDU7IHF1aXogZTE0LTU8L3BhZ2VzPjx2b2x1bWU+MTUw
PC92b2x1bWU+PG51bWJlcj4yPC9udW1iZXI+PGVkaXRpb24+MjAxNS8xMC8wNzwvZWRpdGlvbj48
a2V5d29yZHM+PGtleXdvcmQ+QWRlbm9tYXRvdXMgUG9seXBzLypwYXRob2xvZ3k8L2tleXdvcmQ+
PGtleXdvcmQ+QWdlZDwva2V5d29yZD48a2V5d29yZD5Db2xvbi8qcGF0aG9sb2d5PC9rZXl3b3Jk
PjxrZXl3b3JkPkNvbG9uaWMgTmVvcGxhc21zLypwYXRob2xvZ3k8L2tleXdvcmQ+PGtleXdvcmQ+
Q29sb25pYyBQb2x5cHMvKnBhdGhvbG9neTwva2V5d29yZD48a2V5d29yZD4qQ29sb25vc2NvcHk8
L2tleXdvcmQ+PGtleXdvcmQ+Q29ubmVjdGljdXQ8L2tleXdvcmQ+PGtleXdvcmQ+RGlhZ25vc3Rp
YyBFcnJvcnM8L2tleXdvcmQ+PGtleXdvcmQ+SHVtYW5zPC9rZXl3b3JkPjxrZXl3b3JkPk1hbGU8
L2tleXdvcmQ+PGtleXdvcmQ+TWlkZGxlIEFnZWQ8L2tleXdvcmQ+PGtleXdvcmQ+T2JzZXJ2ZXIg
VmFyaWF0aW9uPC9rZXl3b3JkPjxrZXl3b3JkPlByZWRpY3RpdmUgVmFsdWUgb2YgVGVzdHM8L2tl
eXdvcmQ+PGtleXdvcmQ+UHJvc3BlY3RpdmUgU3R1ZGllczwva2V5d29yZD48a2V5d29yZD5SZXBy
b2R1Y2liaWxpdHkgb2YgUmVzdWx0czwva2V5d29yZD48a2V5d29yZD5UaGVyYXBldXRpYyBJcnJp
Z2F0aW9uLyptZXRob2RzPC9rZXl3b3JkPjxrZXl3b3JkPlRpbWUgRmFjdG9yczwva2V5d29yZD48
a2V5d29yZD5UdW1vciBCdXJkZW48L2tleXdvcmQ+PGtleXdvcmQ+Q29sb24gQ2FuY2VyPC9rZXl3
b3JkPjxrZXl3b3JkPkNvbG9yZWN0YWwgTmVvcGxhc21zPC9rZXl3b3JkPjxrZXl3b3JkPkVuZG9z
Y29weTwva2V5d29yZD48a2V5d29yZD5Qb2x5cDwva2V5d29yZD48L2tleXdvcmRzPjxkYXRlcz48
eWVhcj4yMDE2PC95ZWFyPjxwdWItZGF0ZXM+PGRhdGU+RmViPC9kYXRlPjwvcHViLWRhdGVzPjwv
ZGF0ZXM+PGlzYm4+MTUyOC0wMDEyIChFbGVjdHJvbmljKSYjeEQ7MDAxNi01MDg1IChMaW5raW5n
KTwvaXNibj48YWNjZXNzaW9uLW51bT4yNjQzOTQzNjwvYWNjZXNzaW9uLW51bT48dXJscz48cmVs
YXRlZC11cmxzPjx1cmw+aHR0cHM6Ly93d3cubmNiaS5ubG0ubmloLmdvdi9wdWJtZWQvMjY0Mzk0
MzY8L3VybD48L3JlbGF0ZWQtdXJscz48L3VybHM+PGN1c3RvbTI+UE1DNDcyODAxOTwvY3VzdG9t
Mj48ZWxlY3Ryb25pYy1yZXNvdXJjZS1udW0+MTAuMTA1My9qLmdhc3Ryby4yMDE1LjA5LjA0MTwv
ZWxlY3Ryb25pYy1yZXNvdXJjZS1udW0+PC9yZWNvcmQ+PC9DaXRlPjwvRW5kTm90ZT4A
</w:fldData>
        </w:fldChar>
      </w:r>
      <w:r w:rsidR="00263618" w:rsidRPr="0014527C">
        <w:rPr>
          <w:rFonts w:ascii="Book Antiqua" w:hAnsi="Book Antiqua" w:cs="Calibri"/>
          <w:sz w:val="24"/>
          <w:szCs w:val="24"/>
          <w:vertAlign w:val="superscript"/>
        </w:rPr>
        <w:instrText xml:space="preserve"> ADDIN EN.CITE.DATA </w:instrText>
      </w:r>
      <w:r w:rsidR="00263618" w:rsidRPr="0014527C">
        <w:rPr>
          <w:rFonts w:ascii="Book Antiqua" w:hAnsi="Book Antiqua" w:cs="Calibri"/>
          <w:sz w:val="24"/>
          <w:szCs w:val="24"/>
          <w:vertAlign w:val="superscript"/>
        </w:rPr>
      </w:r>
      <w:r w:rsidR="00263618" w:rsidRPr="0014527C">
        <w:rPr>
          <w:rFonts w:ascii="Book Antiqua" w:hAnsi="Book Antiqua" w:cs="Calibri"/>
          <w:sz w:val="24"/>
          <w:szCs w:val="24"/>
          <w:vertAlign w:val="superscript"/>
        </w:rPr>
        <w:fldChar w:fldCharType="end"/>
      </w:r>
      <w:r w:rsidR="00263618" w:rsidRPr="0014527C">
        <w:rPr>
          <w:rFonts w:ascii="Book Antiqua" w:hAnsi="Book Antiqua" w:cs="Calibri"/>
          <w:sz w:val="24"/>
          <w:szCs w:val="24"/>
          <w:vertAlign w:val="superscript"/>
        </w:rPr>
      </w:r>
      <w:r w:rsidR="00263618" w:rsidRPr="0014527C">
        <w:rPr>
          <w:rFonts w:ascii="Book Antiqua" w:hAnsi="Book Antiqua" w:cs="Calibri"/>
          <w:sz w:val="24"/>
          <w:szCs w:val="24"/>
          <w:vertAlign w:val="superscript"/>
        </w:rPr>
        <w:fldChar w:fldCharType="separate"/>
      </w:r>
      <w:r w:rsidR="00263618" w:rsidRPr="0014527C">
        <w:rPr>
          <w:rFonts w:ascii="Book Antiqua" w:hAnsi="Book Antiqua" w:cs="Calibri"/>
          <w:noProof/>
          <w:sz w:val="24"/>
          <w:szCs w:val="24"/>
          <w:vertAlign w:val="superscript"/>
        </w:rPr>
        <w:t>20</w:t>
      </w:r>
      <w:r w:rsidR="00263618" w:rsidRPr="0014527C">
        <w:rPr>
          <w:rFonts w:ascii="Book Antiqua" w:hAnsi="Book Antiqua" w:cs="Calibri"/>
          <w:sz w:val="24"/>
          <w:szCs w:val="24"/>
          <w:vertAlign w:val="superscript"/>
        </w:rPr>
        <w:fldChar w:fldCharType="end"/>
      </w:r>
      <w:r w:rsidR="00263618" w:rsidRPr="0014527C">
        <w:rPr>
          <w:rFonts w:ascii="Book Antiqua" w:hAnsi="Book Antiqua" w:cs="Calibri"/>
          <w:sz w:val="24"/>
          <w:szCs w:val="24"/>
          <w:vertAlign w:val="superscript"/>
          <w:lang w:eastAsia="zh-CN"/>
        </w:rPr>
        <w:t>]</w:t>
      </w:r>
      <w:r w:rsidR="00FF21FD"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006F7911" w:rsidRPr="0014527C">
        <w:rPr>
          <w:rFonts w:ascii="Book Antiqua" w:hAnsi="Book Antiqua" w:cs="Calibri"/>
          <w:sz w:val="24"/>
          <w:szCs w:val="24"/>
        </w:rPr>
        <w:t>For colon capsule, whether an overall cleansing grade of adequate is sufficient for quality measures such as polyp detection and compliance with in</w:t>
      </w:r>
      <w:r w:rsidR="000C26F3" w:rsidRPr="0014527C">
        <w:rPr>
          <w:rFonts w:ascii="Book Antiqua" w:hAnsi="Book Antiqua" w:cs="Calibri"/>
          <w:sz w:val="24"/>
          <w:szCs w:val="24"/>
        </w:rPr>
        <w:t xml:space="preserve">terval performance of this procedure </w:t>
      </w:r>
      <w:r w:rsidR="006F7911" w:rsidRPr="0014527C">
        <w:rPr>
          <w:rFonts w:ascii="Book Antiqua" w:hAnsi="Book Antiqua" w:cs="Calibri"/>
          <w:sz w:val="24"/>
          <w:szCs w:val="24"/>
        </w:rPr>
        <w:t>remains to be determined. Finally, in the study we have pre</w:t>
      </w:r>
      <w:r w:rsidR="000C26F3" w:rsidRPr="0014527C">
        <w:rPr>
          <w:rFonts w:ascii="Book Antiqua" w:hAnsi="Book Antiqua" w:cs="Calibri"/>
          <w:sz w:val="24"/>
          <w:szCs w:val="24"/>
        </w:rPr>
        <w:t>sented, polyp detection by CCE</w:t>
      </w:r>
      <w:r w:rsidR="006F7911" w:rsidRPr="0014527C">
        <w:rPr>
          <w:rFonts w:ascii="Book Antiqua" w:hAnsi="Book Antiqua" w:cs="Calibri"/>
          <w:sz w:val="24"/>
          <w:szCs w:val="24"/>
        </w:rPr>
        <w:t xml:space="preserve"> was not confirmed with colonoscopy. However, a meta-analysis</w:t>
      </w:r>
      <w:r w:rsidR="000C26F3" w:rsidRPr="0014527C">
        <w:rPr>
          <w:rFonts w:ascii="Book Antiqua" w:hAnsi="Book Antiqua" w:cs="Calibri"/>
          <w:sz w:val="24"/>
          <w:szCs w:val="24"/>
        </w:rPr>
        <w:t xml:space="preserve"> demonstrating </w:t>
      </w:r>
      <w:r w:rsidR="006F7911" w:rsidRPr="0014527C">
        <w:rPr>
          <w:rFonts w:ascii="Book Antiqua" w:hAnsi="Book Antiqua" w:cs="Calibri"/>
          <w:sz w:val="24"/>
          <w:szCs w:val="24"/>
        </w:rPr>
        <w:t xml:space="preserve">high sensitivity and specificity for polyps </w:t>
      </w:r>
      <w:r w:rsidR="00263618"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006F7911" w:rsidRPr="0014527C">
        <w:rPr>
          <w:rFonts w:ascii="Book Antiqua" w:hAnsi="Book Antiqua" w:cs="Calibri"/>
          <w:sz w:val="24"/>
          <w:szCs w:val="24"/>
        </w:rPr>
        <w:t>6</w:t>
      </w:r>
      <w:r w:rsidR="00444F9D">
        <w:rPr>
          <w:rFonts w:ascii="Book Antiqua" w:hAnsi="Book Antiqua" w:cs="Calibri" w:hint="eastAsia"/>
          <w:sz w:val="24"/>
          <w:szCs w:val="24"/>
          <w:lang w:eastAsia="zh-CN"/>
        </w:rPr>
        <w:t xml:space="preserve"> </w:t>
      </w:r>
      <w:r w:rsidR="006F7911" w:rsidRPr="0014527C">
        <w:rPr>
          <w:rFonts w:ascii="Book Antiqua" w:hAnsi="Book Antiqua" w:cs="Calibri"/>
          <w:sz w:val="24"/>
          <w:szCs w:val="24"/>
        </w:rPr>
        <w:t xml:space="preserve">mm and </w:t>
      </w:r>
      <w:r w:rsidR="00263618"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r w:rsidR="006F7911" w:rsidRPr="0014527C">
        <w:rPr>
          <w:rFonts w:ascii="Book Antiqua" w:hAnsi="Book Antiqua" w:cs="Calibri"/>
          <w:sz w:val="24"/>
          <w:szCs w:val="24"/>
        </w:rPr>
        <w:t xml:space="preserve">10 mm </w:t>
      </w:r>
      <w:r w:rsidR="00A02EAE" w:rsidRPr="0014527C">
        <w:rPr>
          <w:rFonts w:ascii="Book Antiqua" w:hAnsi="Book Antiqua" w:cs="Calibri"/>
          <w:sz w:val="24"/>
          <w:szCs w:val="24"/>
        </w:rPr>
        <w:t>with the colon capsule</w:t>
      </w:r>
      <w:r w:rsidR="000C26F3" w:rsidRPr="0014527C">
        <w:rPr>
          <w:rFonts w:ascii="Book Antiqua" w:hAnsi="Book Antiqua" w:cs="Calibri"/>
          <w:sz w:val="24"/>
          <w:szCs w:val="24"/>
        </w:rPr>
        <w:t xml:space="preserve"> utilized for this study </w:t>
      </w:r>
      <w:r w:rsidR="006F7911" w:rsidRPr="0014527C">
        <w:rPr>
          <w:rFonts w:ascii="Book Antiqua" w:hAnsi="Book Antiqua" w:cs="Calibri"/>
          <w:sz w:val="24"/>
          <w:szCs w:val="24"/>
        </w:rPr>
        <w:t>provide</w:t>
      </w:r>
      <w:r w:rsidR="000C26F3" w:rsidRPr="0014527C">
        <w:rPr>
          <w:rFonts w:ascii="Book Antiqua" w:hAnsi="Book Antiqua" w:cs="Calibri"/>
          <w:sz w:val="24"/>
          <w:szCs w:val="24"/>
        </w:rPr>
        <w:t>s</w:t>
      </w:r>
      <w:r w:rsidR="00A02EAE" w:rsidRPr="0014527C">
        <w:rPr>
          <w:rFonts w:ascii="Book Antiqua" w:hAnsi="Book Antiqua" w:cs="Calibri"/>
          <w:sz w:val="24"/>
          <w:szCs w:val="24"/>
        </w:rPr>
        <w:t xml:space="preserve"> reassurance regarding its</w:t>
      </w:r>
      <w:r w:rsidR="006F7911" w:rsidRPr="0014527C">
        <w:rPr>
          <w:rFonts w:ascii="Book Antiqua" w:hAnsi="Book Antiqua" w:cs="Calibri"/>
          <w:sz w:val="24"/>
          <w:szCs w:val="24"/>
        </w:rPr>
        <w:t xml:space="preserve"> accur</w:t>
      </w:r>
      <w:r w:rsidR="00FF21FD" w:rsidRPr="0014527C">
        <w:rPr>
          <w:rFonts w:ascii="Book Antiqua" w:hAnsi="Book Antiqua" w:cs="Calibri"/>
          <w:sz w:val="24"/>
          <w:szCs w:val="24"/>
        </w:rPr>
        <w:t>acy for polyp detection</w:t>
      </w:r>
      <w:r w:rsidR="00263618" w:rsidRPr="0014527C">
        <w:rPr>
          <w:rFonts w:ascii="Book Antiqua" w:hAnsi="Book Antiqua" w:cs="Calibri"/>
          <w:sz w:val="24"/>
          <w:szCs w:val="24"/>
          <w:vertAlign w:val="superscript"/>
          <w:lang w:eastAsia="zh-CN"/>
        </w:rPr>
        <w:t>[18]</w:t>
      </w:r>
      <w:r w:rsidR="00FF21FD" w:rsidRPr="0014527C">
        <w:rPr>
          <w:rFonts w:ascii="Book Antiqua" w:hAnsi="Book Antiqua" w:cs="Calibri"/>
          <w:sz w:val="24"/>
          <w:szCs w:val="24"/>
        </w:rPr>
        <w:t>.</w:t>
      </w:r>
      <w:r w:rsidR="00263618" w:rsidRPr="0014527C">
        <w:rPr>
          <w:rFonts w:ascii="Book Antiqua" w:hAnsi="Book Antiqua" w:cs="Calibri"/>
          <w:sz w:val="24"/>
          <w:szCs w:val="24"/>
          <w:lang w:eastAsia="zh-CN"/>
        </w:rPr>
        <w:t xml:space="preserve"> </w:t>
      </w:r>
    </w:p>
    <w:p w14:paraId="3D48BA01" w14:textId="15ECD88E" w:rsidR="00461633" w:rsidRPr="0014527C" w:rsidRDefault="006F7911" w:rsidP="00263618">
      <w:pPr>
        <w:snapToGrid w:val="0"/>
        <w:spacing w:after="0" w:line="360" w:lineRule="auto"/>
        <w:ind w:firstLineChars="100" w:firstLine="240"/>
        <w:jc w:val="both"/>
        <w:rPr>
          <w:rFonts w:ascii="Book Antiqua" w:hAnsi="Book Antiqua" w:cs="Calibri"/>
          <w:sz w:val="24"/>
          <w:szCs w:val="24"/>
        </w:rPr>
      </w:pPr>
      <w:r w:rsidRPr="0014527C">
        <w:rPr>
          <w:rFonts w:ascii="Book Antiqua" w:hAnsi="Book Antiqua" w:cs="Calibri"/>
          <w:sz w:val="24"/>
          <w:szCs w:val="24"/>
        </w:rPr>
        <w:t>In su</w:t>
      </w:r>
      <w:r w:rsidR="00D43591" w:rsidRPr="0014527C">
        <w:rPr>
          <w:rFonts w:ascii="Book Antiqua" w:hAnsi="Book Antiqua" w:cs="Calibri"/>
          <w:sz w:val="24"/>
          <w:szCs w:val="24"/>
        </w:rPr>
        <w:t>mmary, a CCE</w:t>
      </w:r>
      <w:r w:rsidRPr="0014527C">
        <w:rPr>
          <w:rFonts w:ascii="Book Antiqua" w:hAnsi="Book Antiqua" w:cs="Calibri"/>
          <w:sz w:val="24"/>
          <w:szCs w:val="24"/>
        </w:rPr>
        <w:t xml:space="preserve"> p</w:t>
      </w:r>
      <w:r w:rsidR="003A338D" w:rsidRPr="0014527C">
        <w:rPr>
          <w:rFonts w:ascii="Book Antiqua" w:hAnsi="Book Antiqua" w:cs="Calibri"/>
          <w:sz w:val="24"/>
          <w:szCs w:val="24"/>
        </w:rPr>
        <w:t>reparation regimen combining</w:t>
      </w:r>
      <w:r w:rsidRPr="0014527C">
        <w:rPr>
          <w:rFonts w:ascii="Book Antiqua" w:hAnsi="Book Antiqua" w:cs="Calibri"/>
          <w:sz w:val="24"/>
          <w:szCs w:val="24"/>
        </w:rPr>
        <w:t xml:space="preserve"> two hyperosmotic agents, OSS and diatrizoate solution, as a boost agent was not superior to </w:t>
      </w:r>
      <w:r w:rsidR="00D43591" w:rsidRPr="0014527C">
        <w:rPr>
          <w:rFonts w:ascii="Book Antiqua" w:hAnsi="Book Antiqua" w:cs="Calibri"/>
          <w:sz w:val="24"/>
          <w:szCs w:val="24"/>
        </w:rPr>
        <w:t>low dose OSS</w:t>
      </w:r>
      <w:r w:rsidRPr="0014527C">
        <w:rPr>
          <w:rFonts w:ascii="Book Antiqua" w:hAnsi="Book Antiqua" w:cs="Calibri"/>
          <w:sz w:val="24"/>
          <w:szCs w:val="24"/>
        </w:rPr>
        <w:t xml:space="preserve"> alone for </w:t>
      </w:r>
      <w:r w:rsidRPr="0014527C">
        <w:rPr>
          <w:rFonts w:ascii="Book Antiqua" w:hAnsi="Book Antiqua" w:cs="Calibri"/>
          <w:sz w:val="24"/>
          <w:szCs w:val="24"/>
        </w:rPr>
        <w:lastRenderedPageBreak/>
        <w:t>achieving adequate overall colon cleansing. The OSS + diatrizoate regimen did achieve a high rate of colon capsule completion</w:t>
      </w:r>
      <w:r w:rsidR="008D3C3F" w:rsidRPr="0014527C">
        <w:rPr>
          <w:rFonts w:ascii="Book Antiqua" w:hAnsi="Book Antiqua" w:cs="Calibri"/>
          <w:sz w:val="24"/>
          <w:szCs w:val="24"/>
        </w:rPr>
        <w:t>, was associated with trend toward higher polyp detection,</w:t>
      </w:r>
      <w:r w:rsidRPr="0014527C">
        <w:rPr>
          <w:rFonts w:ascii="Book Antiqua" w:hAnsi="Book Antiqua" w:cs="Calibri"/>
          <w:sz w:val="24"/>
          <w:szCs w:val="24"/>
        </w:rPr>
        <w:t xml:space="preserve"> and performed si</w:t>
      </w:r>
      <w:r w:rsidR="008D3C3F" w:rsidRPr="0014527C">
        <w:rPr>
          <w:rFonts w:ascii="Book Antiqua" w:hAnsi="Book Antiqua" w:cs="Calibri"/>
          <w:sz w:val="24"/>
          <w:szCs w:val="24"/>
        </w:rPr>
        <w:t xml:space="preserve">milarly to a </w:t>
      </w:r>
      <w:r w:rsidR="003A338D" w:rsidRPr="0014527C">
        <w:rPr>
          <w:rFonts w:ascii="Book Antiqua" w:hAnsi="Book Antiqua" w:cs="Calibri"/>
          <w:sz w:val="24"/>
          <w:szCs w:val="24"/>
        </w:rPr>
        <w:t xml:space="preserve">historic </w:t>
      </w:r>
      <w:r w:rsidR="008D3C3F" w:rsidRPr="0014527C">
        <w:rPr>
          <w:rFonts w:ascii="Book Antiqua" w:hAnsi="Book Antiqua" w:cs="Calibri"/>
          <w:sz w:val="24"/>
          <w:szCs w:val="24"/>
        </w:rPr>
        <w:t>comparator boost regimen comprised</w:t>
      </w:r>
      <w:r w:rsidRPr="0014527C">
        <w:rPr>
          <w:rFonts w:ascii="Book Antiqua" w:hAnsi="Book Antiqua" w:cs="Calibri"/>
          <w:sz w:val="24"/>
          <w:szCs w:val="24"/>
        </w:rPr>
        <w:t xml:space="preserve"> NaP + diatrizoate. </w:t>
      </w:r>
      <w:r w:rsidR="000C4CE6" w:rsidRPr="0014527C">
        <w:rPr>
          <w:rFonts w:ascii="Book Antiqua" w:hAnsi="Book Antiqua" w:cs="Calibri"/>
          <w:sz w:val="24"/>
          <w:szCs w:val="24"/>
        </w:rPr>
        <w:t>The combination of inadequate preparation and rapid colonic transit</w:t>
      </w:r>
      <w:r w:rsidR="003A338D" w:rsidRPr="0014527C">
        <w:rPr>
          <w:rFonts w:ascii="Book Antiqua" w:hAnsi="Book Antiqua" w:cs="Calibri"/>
          <w:sz w:val="24"/>
          <w:szCs w:val="24"/>
        </w:rPr>
        <w:t xml:space="preserve"> seen in some subjects receiving OSS + diatrizoate</w:t>
      </w:r>
      <w:r w:rsidR="00485813" w:rsidRPr="0014527C">
        <w:rPr>
          <w:rFonts w:ascii="Book Antiqua" w:hAnsi="Book Antiqua" w:cs="Calibri"/>
          <w:sz w:val="24"/>
          <w:szCs w:val="24"/>
        </w:rPr>
        <w:t>, which may lower the accuracy of CCE,</w:t>
      </w:r>
      <w:r w:rsidR="003A338D" w:rsidRPr="0014527C">
        <w:rPr>
          <w:rFonts w:ascii="Book Antiqua" w:hAnsi="Book Antiqua" w:cs="Calibri"/>
          <w:sz w:val="24"/>
          <w:szCs w:val="24"/>
        </w:rPr>
        <w:t xml:space="preserve"> </w:t>
      </w:r>
      <w:r w:rsidR="00485813" w:rsidRPr="0014527C">
        <w:rPr>
          <w:rFonts w:ascii="Book Antiqua" w:hAnsi="Book Antiqua" w:cs="Calibri"/>
          <w:sz w:val="24"/>
          <w:szCs w:val="24"/>
        </w:rPr>
        <w:t>is a potential limitation of this regimen</w:t>
      </w:r>
      <w:r w:rsidR="003A338D" w:rsidRPr="0014527C">
        <w:rPr>
          <w:rFonts w:ascii="Book Antiqua" w:hAnsi="Book Antiqua" w:cs="Calibri"/>
          <w:sz w:val="24"/>
          <w:szCs w:val="24"/>
        </w:rPr>
        <w:t xml:space="preserve"> and requires additional investigation</w:t>
      </w:r>
      <w:r w:rsidR="00485813" w:rsidRPr="0014527C">
        <w:rPr>
          <w:rFonts w:ascii="Book Antiqua" w:hAnsi="Book Antiqua" w:cs="Calibri"/>
          <w:sz w:val="24"/>
          <w:szCs w:val="24"/>
        </w:rPr>
        <w:t>.</w:t>
      </w:r>
      <w:r w:rsidR="008D3C3F" w:rsidRPr="0014527C">
        <w:rPr>
          <w:rFonts w:ascii="Book Antiqua" w:hAnsi="Book Antiqua" w:cs="Calibri"/>
          <w:sz w:val="24"/>
          <w:szCs w:val="24"/>
        </w:rPr>
        <w:t xml:space="preserve"> </w:t>
      </w:r>
      <w:r w:rsidR="0089619B" w:rsidRPr="0014527C">
        <w:rPr>
          <w:rFonts w:ascii="Book Antiqua" w:hAnsi="Book Antiqua" w:cs="Calibri"/>
          <w:sz w:val="24"/>
          <w:szCs w:val="24"/>
        </w:rPr>
        <w:t xml:space="preserve">Future research efforts </w:t>
      </w:r>
      <w:r w:rsidRPr="0014527C">
        <w:rPr>
          <w:rFonts w:ascii="Book Antiqua" w:hAnsi="Book Antiqua" w:cs="Calibri"/>
          <w:sz w:val="24"/>
          <w:szCs w:val="24"/>
        </w:rPr>
        <w:t xml:space="preserve">should </w:t>
      </w:r>
      <w:r w:rsidR="003A338D" w:rsidRPr="0014527C">
        <w:rPr>
          <w:rFonts w:ascii="Book Antiqua" w:hAnsi="Book Antiqua" w:cs="Calibri"/>
          <w:sz w:val="24"/>
          <w:szCs w:val="24"/>
        </w:rPr>
        <w:t xml:space="preserve">continue to </w:t>
      </w:r>
      <w:r w:rsidRPr="0014527C">
        <w:rPr>
          <w:rFonts w:ascii="Book Antiqua" w:hAnsi="Book Antiqua" w:cs="Calibri"/>
          <w:sz w:val="24"/>
          <w:szCs w:val="24"/>
        </w:rPr>
        <w:t>focus on improving cleansing effic</w:t>
      </w:r>
      <w:r w:rsidR="003A338D" w:rsidRPr="0014527C">
        <w:rPr>
          <w:rFonts w:ascii="Book Antiqua" w:hAnsi="Book Antiqua" w:cs="Calibri"/>
          <w:sz w:val="24"/>
          <w:szCs w:val="24"/>
        </w:rPr>
        <w:t>acy and patient tolerance while</w:t>
      </w:r>
      <w:r w:rsidR="00485813" w:rsidRPr="0014527C">
        <w:rPr>
          <w:rFonts w:ascii="Book Antiqua" w:hAnsi="Book Antiqua" w:cs="Calibri"/>
          <w:sz w:val="24"/>
          <w:szCs w:val="24"/>
        </w:rPr>
        <w:t xml:space="preserve"> </w:t>
      </w:r>
      <w:r w:rsidRPr="0014527C">
        <w:rPr>
          <w:rFonts w:ascii="Book Antiqua" w:hAnsi="Book Antiqua" w:cs="Calibri"/>
          <w:sz w:val="24"/>
          <w:szCs w:val="24"/>
        </w:rPr>
        <w:t>maintaining high rates of colon capsule completion</w:t>
      </w:r>
      <w:r w:rsidR="003A338D" w:rsidRPr="0014527C">
        <w:rPr>
          <w:rFonts w:ascii="Book Antiqua" w:hAnsi="Book Antiqua" w:cs="Calibri"/>
          <w:sz w:val="24"/>
          <w:szCs w:val="24"/>
        </w:rPr>
        <w:t xml:space="preserve">. While </w:t>
      </w:r>
      <w:r w:rsidR="00485813" w:rsidRPr="0014527C">
        <w:rPr>
          <w:rFonts w:ascii="Book Antiqua" w:hAnsi="Book Antiqua" w:cs="Calibri"/>
          <w:sz w:val="24"/>
          <w:szCs w:val="24"/>
        </w:rPr>
        <w:t xml:space="preserve">permitting </w:t>
      </w:r>
      <w:r w:rsidRPr="0014527C">
        <w:rPr>
          <w:rFonts w:ascii="Book Antiqua" w:hAnsi="Book Antiqua" w:cs="Calibri"/>
          <w:sz w:val="24"/>
          <w:szCs w:val="24"/>
        </w:rPr>
        <w:t xml:space="preserve">sufficient </w:t>
      </w:r>
      <w:r w:rsidR="00C37E99" w:rsidRPr="0014527C">
        <w:rPr>
          <w:rFonts w:ascii="Book Antiqua" w:hAnsi="Book Antiqua" w:cs="Calibri"/>
          <w:sz w:val="24"/>
          <w:szCs w:val="24"/>
        </w:rPr>
        <w:t>capsule dwell time in the colon is important</w:t>
      </w:r>
      <w:r w:rsidR="00485813" w:rsidRPr="0014527C">
        <w:rPr>
          <w:rFonts w:ascii="Book Antiqua" w:hAnsi="Book Antiqua" w:cs="Calibri"/>
          <w:sz w:val="24"/>
          <w:szCs w:val="24"/>
        </w:rPr>
        <w:t xml:space="preserve"> </w:t>
      </w:r>
      <w:r w:rsidRPr="0014527C">
        <w:rPr>
          <w:rFonts w:ascii="Book Antiqua" w:hAnsi="Book Antiqua" w:cs="Calibri"/>
          <w:sz w:val="24"/>
          <w:szCs w:val="24"/>
        </w:rPr>
        <w:t>to minimize the risk for missing lesions</w:t>
      </w:r>
      <w:r w:rsidR="003A338D" w:rsidRPr="0014527C">
        <w:rPr>
          <w:rFonts w:ascii="Book Antiqua" w:hAnsi="Book Antiqua" w:cs="Calibri"/>
          <w:sz w:val="24"/>
          <w:szCs w:val="24"/>
        </w:rPr>
        <w:t>, the effect of rapid colonic transit may be mitigated with adequate cleansing</w:t>
      </w:r>
      <w:r w:rsidRPr="0014527C">
        <w:rPr>
          <w:rFonts w:ascii="Book Antiqua" w:hAnsi="Book Antiqua" w:cs="Calibri"/>
          <w:sz w:val="24"/>
          <w:szCs w:val="24"/>
        </w:rPr>
        <w:t xml:space="preserve">. </w:t>
      </w:r>
    </w:p>
    <w:p w14:paraId="553D421B" w14:textId="77777777" w:rsidR="00515D7F" w:rsidRPr="0014527C" w:rsidRDefault="00515D7F" w:rsidP="003549EB">
      <w:pPr>
        <w:snapToGrid w:val="0"/>
        <w:spacing w:after="0" w:line="360" w:lineRule="auto"/>
        <w:jc w:val="both"/>
        <w:rPr>
          <w:rFonts w:ascii="Book Antiqua" w:hAnsi="Book Antiqua"/>
          <w:sz w:val="24"/>
          <w:szCs w:val="24"/>
          <w:lang w:eastAsia="zh-CN"/>
        </w:rPr>
      </w:pPr>
    </w:p>
    <w:p w14:paraId="46CCA6D5" w14:textId="40CFBE89" w:rsidR="00B40A7E" w:rsidRPr="0014527C" w:rsidRDefault="00331A76" w:rsidP="003549EB">
      <w:pPr>
        <w:snapToGrid w:val="0"/>
        <w:spacing w:after="0" w:line="360" w:lineRule="auto"/>
        <w:jc w:val="both"/>
        <w:rPr>
          <w:rFonts w:ascii="Book Antiqua" w:hAnsi="Book Antiqua"/>
          <w:b/>
          <w:caps/>
          <w:sz w:val="24"/>
          <w:szCs w:val="24"/>
        </w:rPr>
      </w:pPr>
      <w:r w:rsidRPr="0014527C">
        <w:rPr>
          <w:rFonts w:ascii="Book Antiqua" w:hAnsi="Book Antiqua"/>
          <w:b/>
          <w:caps/>
          <w:sz w:val="24"/>
          <w:szCs w:val="24"/>
        </w:rPr>
        <w:t>Article Highlights</w:t>
      </w:r>
    </w:p>
    <w:p w14:paraId="34290E20" w14:textId="6A4D3057" w:rsidR="00B40A7E" w:rsidRPr="0014527C" w:rsidRDefault="00B40A7E"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background</w:t>
      </w:r>
    </w:p>
    <w:p w14:paraId="2E4464C1" w14:textId="09AC5B76" w:rsidR="00331A76" w:rsidRPr="0014527C" w:rsidRDefault="00331A76" w:rsidP="003549EB">
      <w:pPr>
        <w:snapToGrid w:val="0"/>
        <w:spacing w:after="0" w:line="360" w:lineRule="auto"/>
        <w:jc w:val="both"/>
        <w:rPr>
          <w:rFonts w:ascii="Book Antiqua" w:hAnsi="Book Antiqua"/>
          <w:sz w:val="24"/>
          <w:szCs w:val="24"/>
          <w:lang w:eastAsia="zh-CN"/>
        </w:rPr>
      </w:pPr>
      <w:r w:rsidRPr="0014527C">
        <w:rPr>
          <w:rFonts w:ascii="Book Antiqua" w:hAnsi="Book Antiqua"/>
          <w:sz w:val="24"/>
          <w:szCs w:val="24"/>
        </w:rPr>
        <w:t xml:space="preserve">The technical performance of colon capsule endoscopy (CCE) has made great strides, but this technology remains highly dependent on the purgative procedure. The ideal capsule preparation would </w:t>
      </w:r>
      <w:r w:rsidR="003D7474" w:rsidRPr="0014527C">
        <w:rPr>
          <w:rFonts w:ascii="Book Antiqua" w:hAnsi="Book Antiqua"/>
          <w:sz w:val="24"/>
          <w:szCs w:val="24"/>
          <w:lang w:eastAsia="zh-CN"/>
        </w:rPr>
        <w:t>(</w:t>
      </w:r>
      <w:r w:rsidRPr="0014527C">
        <w:rPr>
          <w:rFonts w:ascii="Book Antiqua" w:hAnsi="Book Antiqua"/>
          <w:sz w:val="24"/>
          <w:szCs w:val="24"/>
        </w:rPr>
        <w:t>1) adequately cleanse the colon</w:t>
      </w:r>
      <w:r w:rsidR="003D7474" w:rsidRPr="0014527C">
        <w:rPr>
          <w:rFonts w:ascii="Book Antiqua" w:hAnsi="Book Antiqua"/>
          <w:sz w:val="24"/>
          <w:szCs w:val="24"/>
          <w:lang w:eastAsia="zh-CN"/>
        </w:rPr>
        <w:t>; (</w:t>
      </w:r>
      <w:r w:rsidRPr="0014527C">
        <w:rPr>
          <w:rFonts w:ascii="Book Antiqua" w:hAnsi="Book Antiqua"/>
          <w:sz w:val="24"/>
          <w:szCs w:val="24"/>
        </w:rPr>
        <w:t>2) propel the capsule through the GI tract within its battery life</w:t>
      </w:r>
      <w:r w:rsidR="003D7474" w:rsidRPr="0014527C">
        <w:rPr>
          <w:rFonts w:ascii="Book Antiqua" w:hAnsi="Book Antiqua"/>
          <w:sz w:val="24"/>
          <w:szCs w:val="24"/>
          <w:lang w:eastAsia="zh-CN"/>
        </w:rPr>
        <w:t>; (</w:t>
      </w:r>
      <w:r w:rsidRPr="0014527C">
        <w:rPr>
          <w:rFonts w:ascii="Book Antiqua" w:hAnsi="Book Antiqua"/>
          <w:sz w:val="24"/>
          <w:szCs w:val="24"/>
        </w:rPr>
        <w:t>3) enable sufficient dwell time within the colon for accurate visualization</w:t>
      </w:r>
      <w:r w:rsidR="003D7474" w:rsidRPr="0014527C">
        <w:rPr>
          <w:rFonts w:ascii="Book Antiqua" w:hAnsi="Book Antiqua"/>
          <w:sz w:val="24"/>
          <w:szCs w:val="24"/>
          <w:lang w:eastAsia="zh-CN"/>
        </w:rPr>
        <w:t>;</w:t>
      </w:r>
      <w:r w:rsidRPr="0014527C">
        <w:rPr>
          <w:rFonts w:ascii="Book Antiqua" w:hAnsi="Book Antiqua"/>
          <w:sz w:val="24"/>
          <w:szCs w:val="24"/>
        </w:rPr>
        <w:t xml:space="preserve"> </w:t>
      </w:r>
      <w:r w:rsidR="003D7474" w:rsidRPr="0014527C">
        <w:rPr>
          <w:rFonts w:ascii="Book Antiqua" w:hAnsi="Book Antiqua"/>
          <w:sz w:val="24"/>
          <w:szCs w:val="24"/>
          <w:lang w:eastAsia="zh-CN"/>
        </w:rPr>
        <w:t>(</w:t>
      </w:r>
      <w:r w:rsidRPr="0014527C">
        <w:rPr>
          <w:rFonts w:ascii="Book Antiqua" w:hAnsi="Book Antiqua"/>
          <w:sz w:val="24"/>
          <w:szCs w:val="24"/>
        </w:rPr>
        <w:t>4) be tolerable and safe</w:t>
      </w:r>
      <w:r w:rsidR="003D7474" w:rsidRPr="0014527C">
        <w:rPr>
          <w:rFonts w:ascii="Book Antiqua" w:hAnsi="Book Antiqua"/>
          <w:sz w:val="24"/>
          <w:szCs w:val="24"/>
          <w:lang w:eastAsia="zh-CN"/>
        </w:rPr>
        <w:t>;</w:t>
      </w:r>
      <w:r w:rsidRPr="0014527C">
        <w:rPr>
          <w:rFonts w:ascii="Book Antiqua" w:hAnsi="Book Antiqua"/>
          <w:sz w:val="24"/>
          <w:szCs w:val="24"/>
        </w:rPr>
        <w:t xml:space="preserve"> </w:t>
      </w:r>
      <w:r w:rsidR="003D7474" w:rsidRPr="0014527C">
        <w:rPr>
          <w:rFonts w:ascii="Book Antiqua" w:hAnsi="Book Antiqua"/>
          <w:sz w:val="24"/>
          <w:szCs w:val="24"/>
          <w:lang w:eastAsia="zh-CN"/>
        </w:rPr>
        <w:t>(</w:t>
      </w:r>
      <w:r w:rsidRPr="0014527C">
        <w:rPr>
          <w:rFonts w:ascii="Book Antiqua" w:hAnsi="Book Antiqua"/>
          <w:sz w:val="24"/>
          <w:szCs w:val="24"/>
        </w:rPr>
        <w:t>5) be easily generalizable for the vast majority of patients. Each of these areas require</w:t>
      </w:r>
      <w:r w:rsidR="003D7474" w:rsidRPr="0014527C">
        <w:rPr>
          <w:rFonts w:ascii="Book Antiqua" w:hAnsi="Book Antiqua"/>
          <w:sz w:val="24"/>
          <w:szCs w:val="24"/>
          <w:lang w:eastAsia="zh-CN"/>
        </w:rPr>
        <w:t xml:space="preserve"> </w:t>
      </w:r>
      <w:r w:rsidRPr="0014527C">
        <w:rPr>
          <w:rFonts w:ascii="Book Antiqua" w:hAnsi="Book Antiqua"/>
          <w:sz w:val="24"/>
          <w:szCs w:val="24"/>
        </w:rPr>
        <w:t>improvement, and this study’s significance is that it moves this field forward by evaluating a new b</w:t>
      </w:r>
      <w:r w:rsidR="003D7474" w:rsidRPr="0014527C">
        <w:rPr>
          <w:rFonts w:ascii="Book Antiqua" w:hAnsi="Book Antiqua"/>
          <w:sz w:val="24"/>
          <w:szCs w:val="24"/>
        </w:rPr>
        <w:t>oost agent.</w:t>
      </w:r>
    </w:p>
    <w:p w14:paraId="53814A09"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260FA5D0" w14:textId="03DFD4DA" w:rsidR="00B40A7E" w:rsidRPr="0014527C" w:rsidRDefault="00B40A7E"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motivation</w:t>
      </w:r>
    </w:p>
    <w:p w14:paraId="3CF56931" w14:textId="35ECBABA" w:rsidR="00331A76" w:rsidRPr="0014527C" w:rsidRDefault="00331A76" w:rsidP="003549EB">
      <w:pPr>
        <w:snapToGrid w:val="0"/>
        <w:spacing w:after="0" w:line="360" w:lineRule="auto"/>
        <w:jc w:val="both"/>
        <w:rPr>
          <w:rFonts w:ascii="Book Antiqua" w:hAnsi="Book Antiqua"/>
          <w:sz w:val="24"/>
          <w:szCs w:val="24"/>
        </w:rPr>
      </w:pPr>
      <w:r w:rsidRPr="0014527C">
        <w:rPr>
          <w:rFonts w:ascii="Book Antiqua" w:hAnsi="Book Antiqua"/>
          <w:bCs/>
          <w:iCs/>
          <w:sz w:val="24"/>
          <w:szCs w:val="24"/>
        </w:rPr>
        <w:t>Tailoring the preparation procedure based on patient characteristics and real-time capsule feedback (“personalized”</w:t>
      </w:r>
      <w:r w:rsidR="003D7474" w:rsidRPr="0014527C">
        <w:rPr>
          <w:rFonts w:ascii="Book Antiqua" w:hAnsi="Book Antiqua"/>
          <w:bCs/>
          <w:iCs/>
          <w:sz w:val="24"/>
          <w:szCs w:val="24"/>
          <w:lang w:eastAsia="zh-CN"/>
        </w:rPr>
        <w:t xml:space="preserve"> </w:t>
      </w:r>
      <w:r w:rsidRPr="0014527C">
        <w:rPr>
          <w:rFonts w:ascii="Book Antiqua" w:hAnsi="Book Antiqua"/>
          <w:bCs/>
          <w:iCs/>
          <w:sz w:val="24"/>
          <w:szCs w:val="24"/>
        </w:rPr>
        <w:t>medicine) will likely improve CCE performance, tolerability, safety, and subsequently acceptance. Technological advancements that reliably visualize mucosa obscured by debris, and assist in the detection of polyps, would be immensely helpful as well.</w:t>
      </w:r>
    </w:p>
    <w:p w14:paraId="22020AEC"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4158DB47" w14:textId="1125CBE2" w:rsidR="00B40A7E" w:rsidRPr="0014527C" w:rsidRDefault="00B40A7E"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lastRenderedPageBreak/>
        <w:t xml:space="preserve">Research objectives </w:t>
      </w:r>
    </w:p>
    <w:p w14:paraId="5143284B" w14:textId="44E6A427" w:rsidR="00331A76" w:rsidRPr="0014527C" w:rsidRDefault="00331A76" w:rsidP="003549EB">
      <w:pPr>
        <w:snapToGrid w:val="0"/>
        <w:spacing w:after="0" w:line="360" w:lineRule="auto"/>
        <w:jc w:val="both"/>
        <w:rPr>
          <w:rFonts w:ascii="Book Antiqua" w:hAnsi="Book Antiqua"/>
          <w:sz w:val="24"/>
          <w:szCs w:val="24"/>
        </w:rPr>
      </w:pPr>
      <w:r w:rsidRPr="0014527C">
        <w:rPr>
          <w:rFonts w:ascii="Book Antiqua" w:hAnsi="Book Antiqua"/>
          <w:sz w:val="24"/>
          <w:szCs w:val="24"/>
        </w:rPr>
        <w:t>The main objective was to evaluate the efficacy of new boost agent consisting of low dose sulfate solution combined with diatrizoate solution (“Study” regimen), and comparing this to low dose sulfate solution alone (“Control” regimen). We found that colon cleansing was similar between the two regimens, but CCE completion and the proportion of subjects in which the capsule passed through the colon in less than 40 min</w:t>
      </w:r>
      <w:r w:rsidR="003D7474" w:rsidRPr="0014527C">
        <w:rPr>
          <w:rFonts w:ascii="Book Antiqua" w:hAnsi="Book Antiqua"/>
          <w:sz w:val="24"/>
          <w:szCs w:val="24"/>
          <w:lang w:eastAsia="zh-CN"/>
        </w:rPr>
        <w:t xml:space="preserve"> </w:t>
      </w:r>
      <w:r w:rsidRPr="0014527C">
        <w:rPr>
          <w:rFonts w:ascii="Book Antiqua" w:hAnsi="Book Antiqua"/>
          <w:sz w:val="24"/>
          <w:szCs w:val="24"/>
        </w:rPr>
        <w:t xml:space="preserve">were significantly greater with the Study regimen. Also observed was numerically greater, not statistically superior, polyp detection with the Study regimen. This suggests that it is reasonable to incorporate the boost regimen of low dose sulfate solution and diatrizoate solution into the preparation procedure for CCE.  </w:t>
      </w:r>
    </w:p>
    <w:p w14:paraId="4369B66F"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08E10DE9" w14:textId="08FF38D9" w:rsidR="00B40A7E" w:rsidRPr="0014527C" w:rsidRDefault="00B40A7E"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methods</w:t>
      </w:r>
    </w:p>
    <w:p w14:paraId="1193DAA3" w14:textId="3F1E31A0" w:rsidR="00331A76" w:rsidRPr="0014527C" w:rsidRDefault="00331A76" w:rsidP="003549EB">
      <w:pPr>
        <w:snapToGrid w:val="0"/>
        <w:spacing w:after="0" w:line="360" w:lineRule="auto"/>
        <w:jc w:val="both"/>
        <w:rPr>
          <w:rFonts w:ascii="Book Antiqua" w:hAnsi="Book Antiqua"/>
          <w:bCs/>
          <w:iCs/>
          <w:sz w:val="24"/>
          <w:szCs w:val="24"/>
        </w:rPr>
      </w:pPr>
      <w:r w:rsidRPr="0014527C">
        <w:rPr>
          <w:rFonts w:ascii="Book Antiqua" w:hAnsi="Book Antiqua"/>
          <w:bCs/>
          <w:iCs/>
          <w:sz w:val="24"/>
          <w:szCs w:val="24"/>
        </w:rPr>
        <w:t>This was a multicenter, prospective, randomized, controlled study comparing two preparation regimens for CCE at six U</w:t>
      </w:r>
      <w:r w:rsidR="003D7474" w:rsidRPr="0014527C">
        <w:rPr>
          <w:rFonts w:ascii="Book Antiqua" w:hAnsi="Book Antiqua"/>
          <w:bCs/>
          <w:iCs/>
          <w:sz w:val="24"/>
          <w:szCs w:val="24"/>
          <w:lang w:eastAsia="zh-CN"/>
        </w:rPr>
        <w:t xml:space="preserve">nited States </w:t>
      </w:r>
      <w:r w:rsidRPr="0014527C">
        <w:rPr>
          <w:rFonts w:ascii="Book Antiqua" w:hAnsi="Book Antiqua"/>
          <w:bCs/>
          <w:iCs/>
          <w:sz w:val="24"/>
          <w:szCs w:val="24"/>
        </w:rPr>
        <w:t xml:space="preserve">sites, 2 of which were academic centers. CCE studies were read centrally by experienced readers who were blinded to subject randomization, and a validated cleansing scale for CCE was utilized. </w:t>
      </w:r>
    </w:p>
    <w:p w14:paraId="49888ABA"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3CDF5253" w14:textId="18777B05" w:rsidR="00B40A7E" w:rsidRPr="0014527C" w:rsidRDefault="00B40A7E" w:rsidP="003549EB">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results</w:t>
      </w:r>
    </w:p>
    <w:p w14:paraId="31D34263" w14:textId="5D6FF656" w:rsidR="00331A76" w:rsidRPr="0014527C" w:rsidRDefault="00331A76" w:rsidP="003549EB">
      <w:pPr>
        <w:snapToGrid w:val="0"/>
        <w:spacing w:after="0" w:line="360" w:lineRule="auto"/>
        <w:jc w:val="both"/>
        <w:rPr>
          <w:rFonts w:ascii="Book Antiqua" w:hAnsi="Book Antiqua"/>
          <w:sz w:val="24"/>
          <w:szCs w:val="24"/>
        </w:rPr>
      </w:pPr>
      <w:r w:rsidRPr="0014527C">
        <w:rPr>
          <w:rFonts w:ascii="Book Antiqua" w:hAnsi="Book Antiqua"/>
          <w:sz w:val="24"/>
          <w:szCs w:val="24"/>
        </w:rPr>
        <w:t xml:space="preserve">The </w:t>
      </w:r>
      <w:r w:rsidR="00444F9D" w:rsidRPr="0014527C">
        <w:rPr>
          <w:rFonts w:ascii="Book Antiqua" w:hAnsi="Book Antiqua"/>
          <w:sz w:val="24"/>
          <w:szCs w:val="24"/>
        </w:rPr>
        <w:t>s</w:t>
      </w:r>
      <w:r w:rsidRPr="0014527C">
        <w:rPr>
          <w:rFonts w:ascii="Book Antiqua" w:hAnsi="Book Antiqua"/>
          <w:sz w:val="24"/>
          <w:szCs w:val="24"/>
        </w:rPr>
        <w:t xml:space="preserve">tudy regimen did not result in superior colon cleansing, but did result in a superior rate of CCE completion and higher proportion of studies with colonic transit less than 40 min. Increased polyp detection, though not significant, was observed in the Study arm suggesting that this polyp detection was not compromised in this group. However, this study was not powered for polyp detection. We also observed a greater incidence of adverse events, primarily GI, in the Study group. This observation in the study group did not appear to be related to the boost agent. Progress needs to be made in further improving the efficacy of colon cleansing, with the goal for CCE being more closely aligned with that established for traditional colonoscopy. Further, simplifying the regimen, shortening overall GI transit time, and lessening the incidence of adverse events related to the preparation regimen are all worthy of further study. </w:t>
      </w:r>
    </w:p>
    <w:p w14:paraId="163EE993" w14:textId="77777777" w:rsidR="00263618" w:rsidRPr="0014527C" w:rsidRDefault="00263618" w:rsidP="003549EB">
      <w:pPr>
        <w:snapToGrid w:val="0"/>
        <w:spacing w:after="0" w:line="360" w:lineRule="auto"/>
        <w:jc w:val="both"/>
        <w:rPr>
          <w:rFonts w:ascii="Book Antiqua" w:hAnsi="Book Antiqua"/>
          <w:b/>
          <w:i/>
          <w:sz w:val="24"/>
          <w:szCs w:val="24"/>
          <w:lang w:eastAsia="zh-CN"/>
        </w:rPr>
      </w:pPr>
    </w:p>
    <w:p w14:paraId="624C2F66" w14:textId="77777777" w:rsidR="00FB1EC0" w:rsidRDefault="00B40A7E" w:rsidP="00444F9D">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conclusions</w:t>
      </w:r>
    </w:p>
    <w:p w14:paraId="210C0E2F" w14:textId="75FC3186" w:rsidR="00373D58" w:rsidRPr="00444F9D" w:rsidRDefault="00373D58" w:rsidP="00444F9D">
      <w:pPr>
        <w:snapToGrid w:val="0"/>
        <w:spacing w:after="0" w:line="360" w:lineRule="auto"/>
        <w:jc w:val="both"/>
        <w:rPr>
          <w:rFonts w:ascii="Book Antiqua" w:hAnsi="Book Antiqua"/>
          <w:b/>
          <w:i/>
          <w:sz w:val="24"/>
          <w:szCs w:val="24"/>
        </w:rPr>
      </w:pPr>
      <w:r w:rsidRPr="00444F9D">
        <w:rPr>
          <w:rFonts w:ascii="Book Antiqua" w:hAnsi="Book Antiqua"/>
          <w:sz w:val="24"/>
          <w:szCs w:val="24"/>
        </w:rPr>
        <w:t>Diatrizoate solution augments the performance of sulfate solution to create an effective and very low dose hyperosmotic boost agent for CCE. The combination of low dose sulfate solution and diatrizoate solution was superior to low dose sulfate solution alone with respect to CCE completion and the frequency that the capsule traversed the colon in less than 40 minutes. These findings, along with a trend toward higher polyp detection with the combination Study regimen, support the use of low dose sulfate solution combined with diatrizoate solution as a boost agent in place of low dose sulfate solution alone.</w:t>
      </w:r>
    </w:p>
    <w:p w14:paraId="0D5F496A" w14:textId="2CF74EB8" w:rsidR="00373D58" w:rsidRPr="00444F9D" w:rsidRDefault="00373D58" w:rsidP="003549EB">
      <w:pPr>
        <w:snapToGrid w:val="0"/>
        <w:spacing w:after="0" w:line="360" w:lineRule="auto"/>
        <w:jc w:val="both"/>
        <w:rPr>
          <w:rFonts w:ascii="Book Antiqua" w:hAnsi="Book Antiqua"/>
          <w:b/>
          <w:sz w:val="24"/>
          <w:szCs w:val="24"/>
        </w:rPr>
      </w:pPr>
    </w:p>
    <w:p w14:paraId="01F03EC4" w14:textId="77777777" w:rsidR="00FB1EC0" w:rsidRDefault="00331A76" w:rsidP="00444F9D">
      <w:pPr>
        <w:snapToGrid w:val="0"/>
        <w:spacing w:after="0" w:line="360" w:lineRule="auto"/>
        <w:jc w:val="both"/>
        <w:rPr>
          <w:rFonts w:ascii="Book Antiqua" w:hAnsi="Book Antiqua"/>
          <w:b/>
          <w:i/>
          <w:sz w:val="24"/>
          <w:szCs w:val="24"/>
        </w:rPr>
      </w:pPr>
      <w:r w:rsidRPr="0014527C">
        <w:rPr>
          <w:rFonts w:ascii="Book Antiqua" w:hAnsi="Book Antiqua"/>
          <w:b/>
          <w:i/>
          <w:sz w:val="24"/>
          <w:szCs w:val="24"/>
        </w:rPr>
        <w:t>Research perspectives</w:t>
      </w:r>
    </w:p>
    <w:p w14:paraId="6AEC4247" w14:textId="01F47A48" w:rsidR="00FB1EC0" w:rsidRPr="00444F9D" w:rsidRDefault="00FB1EC0" w:rsidP="00444F9D">
      <w:pPr>
        <w:snapToGrid w:val="0"/>
        <w:spacing w:after="0" w:line="360" w:lineRule="auto"/>
        <w:jc w:val="both"/>
        <w:rPr>
          <w:rFonts w:ascii="Book Antiqua" w:hAnsi="Book Antiqua"/>
          <w:b/>
          <w:i/>
          <w:sz w:val="24"/>
          <w:szCs w:val="24"/>
        </w:rPr>
      </w:pPr>
      <w:r w:rsidRPr="00444F9D">
        <w:rPr>
          <w:rFonts w:ascii="Book Antiqua" w:hAnsi="Book Antiqua"/>
          <w:sz w:val="24"/>
          <w:szCs w:val="24"/>
        </w:rPr>
        <w:t xml:space="preserve">While our findings represent an improvement in the preparation regimen for CCE, there is still much progress to be made in this arena. In particular, the rate of preparation adequacy needs to increase. Personalized medicine may play a role in optimizing the regimen for CCE. Using patient characteristics and real time capsule data, individual adjustments might include varying the volume of PEG-ELS, utilizing additional agents, adjusting the frequency and timing of medication administration, and more.  </w:t>
      </w:r>
    </w:p>
    <w:p w14:paraId="0AA4CCD1" w14:textId="77777777" w:rsidR="00331A76" w:rsidRPr="0014527C" w:rsidRDefault="00331A76" w:rsidP="003549EB">
      <w:pPr>
        <w:snapToGrid w:val="0"/>
        <w:spacing w:after="0" w:line="360" w:lineRule="auto"/>
        <w:jc w:val="both"/>
        <w:rPr>
          <w:rFonts w:ascii="Book Antiqua" w:hAnsi="Book Antiqua"/>
          <w:sz w:val="24"/>
          <w:szCs w:val="24"/>
        </w:rPr>
      </w:pPr>
    </w:p>
    <w:p w14:paraId="5F7E84A6" w14:textId="77777777" w:rsidR="00263618" w:rsidRPr="0014527C" w:rsidRDefault="00263618">
      <w:pPr>
        <w:spacing w:after="0" w:line="240" w:lineRule="auto"/>
        <w:rPr>
          <w:rFonts w:ascii="Book Antiqua" w:hAnsi="Book Antiqua"/>
          <w:sz w:val="24"/>
          <w:szCs w:val="24"/>
        </w:rPr>
      </w:pPr>
      <w:r w:rsidRPr="0014527C">
        <w:rPr>
          <w:rFonts w:ascii="Book Antiqua" w:hAnsi="Book Antiqua"/>
          <w:sz w:val="24"/>
          <w:szCs w:val="24"/>
        </w:rPr>
        <w:br w:type="page"/>
      </w:r>
    </w:p>
    <w:p w14:paraId="37D38466" w14:textId="06936461" w:rsidR="003E4D66" w:rsidRPr="0014527C" w:rsidRDefault="003E4D66" w:rsidP="003549EB">
      <w:pPr>
        <w:pStyle w:val="NormalWeb"/>
        <w:snapToGrid w:val="0"/>
        <w:spacing w:before="0" w:beforeAutospacing="0" w:after="0" w:afterAutospacing="0" w:line="360" w:lineRule="auto"/>
        <w:jc w:val="both"/>
        <w:rPr>
          <w:rFonts w:ascii="Book Antiqua" w:hAnsi="Book Antiqua"/>
          <w:b/>
        </w:rPr>
      </w:pPr>
      <w:r w:rsidRPr="0014527C">
        <w:rPr>
          <w:rFonts w:ascii="Book Antiqua" w:hAnsi="Book Antiqua"/>
          <w:b/>
        </w:rPr>
        <w:lastRenderedPageBreak/>
        <w:t>REFERENCES</w:t>
      </w:r>
    </w:p>
    <w:p w14:paraId="2FFD88B4"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 </w:t>
      </w:r>
      <w:r w:rsidRPr="0014527C">
        <w:rPr>
          <w:rFonts w:ascii="Book Antiqua" w:hAnsi="Book Antiqua"/>
          <w:b/>
          <w:kern w:val="2"/>
          <w:sz w:val="24"/>
          <w:szCs w:val="24"/>
          <w:lang w:eastAsia="zh-CN"/>
        </w:rPr>
        <w:t>Rex DK</w:t>
      </w:r>
      <w:r w:rsidRPr="0014527C">
        <w:rPr>
          <w:rFonts w:ascii="Book Antiqua" w:hAnsi="Book Antiqua"/>
          <w:kern w:val="2"/>
          <w:sz w:val="24"/>
          <w:szCs w:val="24"/>
          <w:lang w:eastAsia="zh-CN"/>
        </w:rPr>
        <w:t xml:space="preserve">, Adler SN, Aisenberg J, Burch WC Jr, Carretero C, Chowers Y, Fein SA, Fern SE, Fernandez-Urien Sainz I, Fich A, Gal E, Horlander JC Sr, Isaacs KL, Kariv R, Lahat A, Leung WK, Malik PR, Morgan D, Papageorgiou N, Romeo DP, Shah SS, Waterman M. Accuracy of capsule colonoscopy in detecting colorectal polyps in a screening population. </w:t>
      </w:r>
      <w:r w:rsidRPr="0014527C">
        <w:rPr>
          <w:rFonts w:ascii="Book Antiqua" w:hAnsi="Book Antiqua"/>
          <w:i/>
          <w:kern w:val="2"/>
          <w:sz w:val="24"/>
          <w:szCs w:val="24"/>
          <w:lang w:eastAsia="zh-CN"/>
        </w:rPr>
        <w:t>Gastroenterology</w:t>
      </w:r>
      <w:r w:rsidRPr="0014527C">
        <w:rPr>
          <w:rFonts w:ascii="Book Antiqua" w:hAnsi="Book Antiqua"/>
          <w:kern w:val="2"/>
          <w:sz w:val="24"/>
          <w:szCs w:val="24"/>
          <w:lang w:eastAsia="zh-CN"/>
        </w:rPr>
        <w:t xml:space="preserve"> 2015; </w:t>
      </w:r>
      <w:r w:rsidRPr="0014527C">
        <w:rPr>
          <w:rFonts w:ascii="Book Antiqua" w:hAnsi="Book Antiqua"/>
          <w:b/>
          <w:kern w:val="2"/>
          <w:sz w:val="24"/>
          <w:szCs w:val="24"/>
          <w:lang w:eastAsia="zh-CN"/>
        </w:rPr>
        <w:t>148</w:t>
      </w:r>
      <w:r w:rsidRPr="0014527C">
        <w:rPr>
          <w:rFonts w:ascii="Book Antiqua" w:hAnsi="Book Antiqua"/>
          <w:kern w:val="2"/>
          <w:sz w:val="24"/>
          <w:szCs w:val="24"/>
          <w:lang w:eastAsia="zh-CN"/>
        </w:rPr>
        <w:t>: 948-957.e2 [PMID: 25620668 DOI: 10.1053/j.gastro.2015.01.025]</w:t>
      </w:r>
    </w:p>
    <w:p w14:paraId="2C723D41"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2 </w:t>
      </w:r>
      <w:r w:rsidRPr="0014527C">
        <w:rPr>
          <w:rFonts w:ascii="Book Antiqua" w:hAnsi="Book Antiqua"/>
          <w:b/>
          <w:kern w:val="2"/>
          <w:sz w:val="24"/>
          <w:szCs w:val="24"/>
          <w:lang w:eastAsia="zh-CN"/>
        </w:rPr>
        <w:t>Eliakim R</w:t>
      </w:r>
      <w:r w:rsidRPr="0014527C">
        <w:rPr>
          <w:rFonts w:ascii="Book Antiqua" w:hAnsi="Book Antiqua"/>
          <w:kern w:val="2"/>
          <w:sz w:val="24"/>
          <w:szCs w:val="24"/>
          <w:lang w:eastAsia="zh-CN"/>
        </w:rPr>
        <w:t xml:space="preserve">, Yassin K, Niv Y, Metzger Y, Lachter J, Gal E, Sapoznikov B, Konikoff F, Leichtmann G, Fireman Z, Kopelman Y, Adler SN. Prospective multicenter performance evaluation of the second-generation colon capsule compared with colonoscopy. </w:t>
      </w:r>
      <w:r w:rsidRPr="0014527C">
        <w:rPr>
          <w:rFonts w:ascii="Book Antiqua" w:hAnsi="Book Antiqua"/>
          <w:i/>
          <w:kern w:val="2"/>
          <w:sz w:val="24"/>
          <w:szCs w:val="24"/>
          <w:lang w:eastAsia="zh-CN"/>
        </w:rPr>
        <w:t>Endoscopy</w:t>
      </w:r>
      <w:r w:rsidRPr="0014527C">
        <w:rPr>
          <w:rFonts w:ascii="Book Antiqua" w:hAnsi="Book Antiqua"/>
          <w:kern w:val="2"/>
          <w:sz w:val="24"/>
          <w:szCs w:val="24"/>
          <w:lang w:eastAsia="zh-CN"/>
        </w:rPr>
        <w:t xml:space="preserve"> 2009; </w:t>
      </w:r>
      <w:r w:rsidRPr="0014527C">
        <w:rPr>
          <w:rFonts w:ascii="Book Antiqua" w:hAnsi="Book Antiqua"/>
          <w:b/>
          <w:kern w:val="2"/>
          <w:sz w:val="24"/>
          <w:szCs w:val="24"/>
          <w:lang w:eastAsia="zh-CN"/>
        </w:rPr>
        <w:t>41</w:t>
      </w:r>
      <w:r w:rsidRPr="0014527C">
        <w:rPr>
          <w:rFonts w:ascii="Book Antiqua" w:hAnsi="Book Antiqua"/>
          <w:kern w:val="2"/>
          <w:sz w:val="24"/>
          <w:szCs w:val="24"/>
          <w:lang w:eastAsia="zh-CN"/>
        </w:rPr>
        <w:t>: 1026-1031 [PMID: 19967618 DOI: 10.1055/s-0029-1215360]</w:t>
      </w:r>
    </w:p>
    <w:p w14:paraId="35A4B49D"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3 </w:t>
      </w:r>
      <w:r w:rsidRPr="0014527C">
        <w:rPr>
          <w:rFonts w:ascii="Book Antiqua" w:hAnsi="Book Antiqua"/>
          <w:b/>
          <w:kern w:val="2"/>
          <w:sz w:val="24"/>
          <w:szCs w:val="24"/>
          <w:lang w:eastAsia="zh-CN"/>
        </w:rPr>
        <w:t>Spada C</w:t>
      </w:r>
      <w:r w:rsidRPr="0014527C">
        <w:rPr>
          <w:rFonts w:ascii="Book Antiqua" w:hAnsi="Book Antiqua"/>
          <w:kern w:val="2"/>
          <w:sz w:val="24"/>
          <w:szCs w:val="24"/>
          <w:lang w:eastAsia="zh-CN"/>
        </w:rPr>
        <w:t xml:space="preserve">, Hassan C, Munoz-Navas M, Neuhaus H, Deviere J, Fockens P, Coron E, Gay G, Toth E, Riccioni ME, Carretero C, Charton JP, Van Gossum A, Wientjes CA, Sacher-Huvelin S, Delvaux M, Nemeth A, Petruzziello L, de Frias CP, Mayershofer R, Amininejad L, Dekker E, Galmiche JP, Frederic M, Johansson GW, Cesaro P, Costamagna G. Second-generation colon capsule endoscopy compared with colonoscopy. </w:t>
      </w:r>
      <w:r w:rsidRPr="0014527C">
        <w:rPr>
          <w:rFonts w:ascii="Book Antiqua" w:hAnsi="Book Antiqua"/>
          <w:i/>
          <w:kern w:val="2"/>
          <w:sz w:val="24"/>
          <w:szCs w:val="24"/>
          <w:lang w:eastAsia="zh-CN"/>
        </w:rPr>
        <w:t>Gastrointest Endosc</w:t>
      </w:r>
      <w:r w:rsidRPr="0014527C">
        <w:rPr>
          <w:rFonts w:ascii="Book Antiqua" w:hAnsi="Book Antiqua"/>
          <w:kern w:val="2"/>
          <w:sz w:val="24"/>
          <w:szCs w:val="24"/>
          <w:lang w:eastAsia="zh-CN"/>
        </w:rPr>
        <w:t xml:space="preserve"> 2011; </w:t>
      </w:r>
      <w:r w:rsidRPr="0014527C">
        <w:rPr>
          <w:rFonts w:ascii="Book Antiqua" w:hAnsi="Book Antiqua"/>
          <w:b/>
          <w:kern w:val="2"/>
          <w:sz w:val="24"/>
          <w:szCs w:val="24"/>
          <w:lang w:eastAsia="zh-CN"/>
        </w:rPr>
        <w:t>74</w:t>
      </w:r>
      <w:r w:rsidRPr="0014527C">
        <w:rPr>
          <w:rFonts w:ascii="Book Antiqua" w:hAnsi="Book Antiqua"/>
          <w:kern w:val="2"/>
          <w:sz w:val="24"/>
          <w:szCs w:val="24"/>
          <w:lang w:eastAsia="zh-CN"/>
        </w:rPr>
        <w:t>: 581-589.e1 [PMID: 21601200 DOI: 10.1016/j.gie.2011.03.1125]</w:t>
      </w:r>
    </w:p>
    <w:p w14:paraId="0AB1C840"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4 </w:t>
      </w:r>
      <w:r w:rsidRPr="0014527C">
        <w:rPr>
          <w:rFonts w:ascii="Book Antiqua" w:hAnsi="Book Antiqua"/>
          <w:b/>
          <w:kern w:val="2"/>
          <w:sz w:val="24"/>
          <w:szCs w:val="24"/>
          <w:lang w:eastAsia="zh-CN"/>
        </w:rPr>
        <w:t>Eliakim R</w:t>
      </w:r>
      <w:r w:rsidRPr="0014527C">
        <w:rPr>
          <w:rFonts w:ascii="Book Antiqua" w:hAnsi="Book Antiqua"/>
          <w:kern w:val="2"/>
          <w:sz w:val="24"/>
          <w:szCs w:val="24"/>
          <w:lang w:eastAsia="zh-CN"/>
        </w:rPr>
        <w:t xml:space="preserve">, Fireman Z, Gralnek IM, Yassin K, Waterman M, Kopelman Y, Lachter J, Koslowsky B, Adler SN. Evaluation of the PillCam Colon capsule in the detection of colonic pathology: results of the first multicenter, prospective, comparative study. </w:t>
      </w:r>
      <w:r w:rsidRPr="0014527C">
        <w:rPr>
          <w:rFonts w:ascii="Book Antiqua" w:hAnsi="Book Antiqua"/>
          <w:i/>
          <w:kern w:val="2"/>
          <w:sz w:val="24"/>
          <w:szCs w:val="24"/>
          <w:lang w:eastAsia="zh-CN"/>
        </w:rPr>
        <w:t>Endoscopy</w:t>
      </w:r>
      <w:r w:rsidRPr="0014527C">
        <w:rPr>
          <w:rFonts w:ascii="Book Antiqua" w:hAnsi="Book Antiqua"/>
          <w:kern w:val="2"/>
          <w:sz w:val="24"/>
          <w:szCs w:val="24"/>
          <w:lang w:eastAsia="zh-CN"/>
        </w:rPr>
        <w:t xml:space="preserve"> 2006; </w:t>
      </w:r>
      <w:r w:rsidRPr="0014527C">
        <w:rPr>
          <w:rFonts w:ascii="Book Antiqua" w:hAnsi="Book Antiqua"/>
          <w:b/>
          <w:kern w:val="2"/>
          <w:sz w:val="24"/>
          <w:szCs w:val="24"/>
          <w:lang w:eastAsia="zh-CN"/>
        </w:rPr>
        <w:t>38</w:t>
      </w:r>
      <w:r w:rsidRPr="0014527C">
        <w:rPr>
          <w:rFonts w:ascii="Book Antiqua" w:hAnsi="Book Antiqua"/>
          <w:kern w:val="2"/>
          <w:sz w:val="24"/>
          <w:szCs w:val="24"/>
          <w:lang w:eastAsia="zh-CN"/>
        </w:rPr>
        <w:t>: 963-970 [PMID: 17058158 DOI: 10.1055/s-2006-944832]</w:t>
      </w:r>
    </w:p>
    <w:p w14:paraId="615BF13A"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5 </w:t>
      </w:r>
      <w:r w:rsidRPr="0014527C">
        <w:rPr>
          <w:rFonts w:ascii="Book Antiqua" w:hAnsi="Book Antiqua"/>
          <w:b/>
          <w:kern w:val="2"/>
          <w:sz w:val="24"/>
          <w:szCs w:val="24"/>
          <w:lang w:eastAsia="zh-CN"/>
        </w:rPr>
        <w:t>Schoofs N</w:t>
      </w:r>
      <w:r w:rsidRPr="0014527C">
        <w:rPr>
          <w:rFonts w:ascii="Book Antiqua" w:hAnsi="Book Antiqua"/>
          <w:kern w:val="2"/>
          <w:sz w:val="24"/>
          <w:szCs w:val="24"/>
          <w:lang w:eastAsia="zh-CN"/>
        </w:rPr>
        <w:t xml:space="preserve">, Devière J, Van Gossum A. PillCam colon capsule endoscopy compared with colonoscopy for colorectal tumor diagnosis: a prospective pilot study. </w:t>
      </w:r>
      <w:r w:rsidRPr="0014527C">
        <w:rPr>
          <w:rFonts w:ascii="Book Antiqua" w:hAnsi="Book Antiqua"/>
          <w:i/>
          <w:kern w:val="2"/>
          <w:sz w:val="24"/>
          <w:szCs w:val="24"/>
          <w:lang w:eastAsia="zh-CN"/>
        </w:rPr>
        <w:t>Endoscopy</w:t>
      </w:r>
      <w:r w:rsidRPr="0014527C">
        <w:rPr>
          <w:rFonts w:ascii="Book Antiqua" w:hAnsi="Book Antiqua"/>
          <w:kern w:val="2"/>
          <w:sz w:val="24"/>
          <w:szCs w:val="24"/>
          <w:lang w:eastAsia="zh-CN"/>
        </w:rPr>
        <w:t xml:space="preserve"> 2006; </w:t>
      </w:r>
      <w:r w:rsidRPr="0014527C">
        <w:rPr>
          <w:rFonts w:ascii="Book Antiqua" w:hAnsi="Book Antiqua"/>
          <w:b/>
          <w:kern w:val="2"/>
          <w:sz w:val="24"/>
          <w:szCs w:val="24"/>
          <w:lang w:eastAsia="zh-CN"/>
        </w:rPr>
        <w:t>38</w:t>
      </w:r>
      <w:r w:rsidRPr="0014527C">
        <w:rPr>
          <w:rFonts w:ascii="Book Antiqua" w:hAnsi="Book Antiqua"/>
          <w:kern w:val="2"/>
          <w:sz w:val="24"/>
          <w:szCs w:val="24"/>
          <w:lang w:eastAsia="zh-CN"/>
        </w:rPr>
        <w:t>: 971-977 [PMID: 17058159 DOI: 10.1055/s-2006-944835]</w:t>
      </w:r>
    </w:p>
    <w:p w14:paraId="1F421DD5"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6 </w:t>
      </w:r>
      <w:r w:rsidRPr="0014527C">
        <w:rPr>
          <w:rFonts w:ascii="Book Antiqua" w:hAnsi="Book Antiqua"/>
          <w:b/>
          <w:kern w:val="2"/>
          <w:sz w:val="24"/>
          <w:szCs w:val="24"/>
          <w:lang w:eastAsia="zh-CN"/>
        </w:rPr>
        <w:t>Van Gossum A</w:t>
      </w:r>
      <w:r w:rsidRPr="0014527C">
        <w:rPr>
          <w:rFonts w:ascii="Book Antiqua" w:hAnsi="Book Antiqua"/>
          <w:kern w:val="2"/>
          <w:sz w:val="24"/>
          <w:szCs w:val="24"/>
          <w:lang w:eastAsia="zh-CN"/>
        </w:rPr>
        <w:t xml:space="preserve">, Munoz-Navas M, Fernandez-Urien I, Carretero C, Gay G, Delvaux M, Lapalus MG, Ponchon T, Neuhaus H, Philipper M, Costamagna G, Riccioni ME, Spada C, Petruzziello L, Fraser C, Postgate A, Fitzpatrick A, Hagenmuller F, Keuchel M, Schoofs N, Devière J. Capsule endoscopy versus colonoscopy for the detection of polyps </w:t>
      </w:r>
      <w:r w:rsidRPr="0014527C">
        <w:rPr>
          <w:rFonts w:ascii="Book Antiqua" w:hAnsi="Book Antiqua"/>
          <w:kern w:val="2"/>
          <w:sz w:val="24"/>
          <w:szCs w:val="24"/>
          <w:lang w:eastAsia="zh-CN"/>
        </w:rPr>
        <w:lastRenderedPageBreak/>
        <w:t xml:space="preserve">and cancer. </w:t>
      </w:r>
      <w:r w:rsidRPr="0014527C">
        <w:rPr>
          <w:rFonts w:ascii="Book Antiqua" w:hAnsi="Book Antiqua"/>
          <w:i/>
          <w:kern w:val="2"/>
          <w:sz w:val="24"/>
          <w:szCs w:val="24"/>
          <w:lang w:eastAsia="zh-CN"/>
        </w:rPr>
        <w:t>N Engl J Med</w:t>
      </w:r>
      <w:r w:rsidRPr="0014527C">
        <w:rPr>
          <w:rFonts w:ascii="Book Antiqua" w:hAnsi="Book Antiqua"/>
          <w:kern w:val="2"/>
          <w:sz w:val="24"/>
          <w:szCs w:val="24"/>
          <w:lang w:eastAsia="zh-CN"/>
        </w:rPr>
        <w:t xml:space="preserve"> 2009; </w:t>
      </w:r>
      <w:r w:rsidRPr="0014527C">
        <w:rPr>
          <w:rFonts w:ascii="Book Antiqua" w:hAnsi="Book Antiqua"/>
          <w:b/>
          <w:kern w:val="2"/>
          <w:sz w:val="24"/>
          <w:szCs w:val="24"/>
          <w:lang w:eastAsia="zh-CN"/>
        </w:rPr>
        <w:t>361</w:t>
      </w:r>
      <w:r w:rsidRPr="0014527C">
        <w:rPr>
          <w:rFonts w:ascii="Book Antiqua" w:hAnsi="Book Antiqua"/>
          <w:kern w:val="2"/>
          <w:sz w:val="24"/>
          <w:szCs w:val="24"/>
          <w:lang w:eastAsia="zh-CN"/>
        </w:rPr>
        <w:t>: 264-270 [PMID: 19605831 DOI: 10.1056/NEJMoa0806347]</w:t>
      </w:r>
    </w:p>
    <w:p w14:paraId="467F2D19"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7 </w:t>
      </w:r>
      <w:r w:rsidRPr="0014527C">
        <w:rPr>
          <w:rFonts w:ascii="Book Antiqua" w:hAnsi="Book Antiqua"/>
          <w:b/>
          <w:kern w:val="2"/>
          <w:sz w:val="24"/>
          <w:szCs w:val="24"/>
          <w:lang w:eastAsia="zh-CN"/>
        </w:rPr>
        <w:t>Sacher-Huvelin S</w:t>
      </w:r>
      <w:r w:rsidRPr="0014527C">
        <w:rPr>
          <w:rFonts w:ascii="Book Antiqua" w:hAnsi="Book Antiqua"/>
          <w:kern w:val="2"/>
          <w:sz w:val="24"/>
          <w:szCs w:val="24"/>
          <w:lang w:eastAsia="zh-CN"/>
        </w:rPr>
        <w:t xml:space="preserve">, Coron E, Gaudric M, Planche L, Benamouzig R, Maunoury V, Filoche B, Frédéric M, Saurin JC, Subtil C, Lecleire S, Cellier C, Coumaros D, Heresbach D, Galmiche JP. Colon capsule endoscopy vs. colonoscopy in patients at average or increased risk of colorectal cancer. </w:t>
      </w:r>
      <w:r w:rsidRPr="0014527C">
        <w:rPr>
          <w:rFonts w:ascii="Book Antiqua" w:hAnsi="Book Antiqua"/>
          <w:i/>
          <w:kern w:val="2"/>
          <w:sz w:val="24"/>
          <w:szCs w:val="24"/>
          <w:lang w:eastAsia="zh-CN"/>
        </w:rPr>
        <w:t>Aliment Pharmacol Ther</w:t>
      </w:r>
      <w:r w:rsidRPr="0014527C">
        <w:rPr>
          <w:rFonts w:ascii="Book Antiqua" w:hAnsi="Book Antiqua"/>
          <w:kern w:val="2"/>
          <w:sz w:val="24"/>
          <w:szCs w:val="24"/>
          <w:lang w:eastAsia="zh-CN"/>
        </w:rPr>
        <w:t xml:space="preserve"> 2010; </w:t>
      </w:r>
      <w:r w:rsidRPr="0014527C">
        <w:rPr>
          <w:rFonts w:ascii="Book Antiqua" w:hAnsi="Book Antiqua"/>
          <w:b/>
          <w:kern w:val="2"/>
          <w:sz w:val="24"/>
          <w:szCs w:val="24"/>
          <w:lang w:eastAsia="zh-CN"/>
        </w:rPr>
        <w:t>32</w:t>
      </w:r>
      <w:r w:rsidRPr="0014527C">
        <w:rPr>
          <w:rFonts w:ascii="Book Antiqua" w:hAnsi="Book Antiqua"/>
          <w:kern w:val="2"/>
          <w:sz w:val="24"/>
          <w:szCs w:val="24"/>
          <w:lang w:eastAsia="zh-CN"/>
        </w:rPr>
        <w:t>: 1145-1153 [PMID: 21039676 DOI: 10.1111/j.1365-2036.2010.04458.x]</w:t>
      </w:r>
    </w:p>
    <w:p w14:paraId="17F2052E"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8 </w:t>
      </w:r>
      <w:r w:rsidRPr="0014527C">
        <w:rPr>
          <w:rFonts w:ascii="Book Antiqua" w:hAnsi="Book Antiqua"/>
          <w:b/>
          <w:kern w:val="2"/>
          <w:sz w:val="24"/>
          <w:szCs w:val="24"/>
          <w:lang w:eastAsia="zh-CN"/>
        </w:rPr>
        <w:t>Pilz JB</w:t>
      </w:r>
      <w:r w:rsidRPr="0014527C">
        <w:rPr>
          <w:rFonts w:ascii="Book Antiqua" w:hAnsi="Book Antiqua"/>
          <w:kern w:val="2"/>
          <w:sz w:val="24"/>
          <w:szCs w:val="24"/>
          <w:lang w:eastAsia="zh-CN"/>
        </w:rPr>
        <w:t xml:space="preserve">, Portmann S, Peter S, Beglinger C, Degen L. Colon Capsule Endoscopy compared to Conventional Colonoscopy under routine screening conditions. </w:t>
      </w:r>
      <w:r w:rsidRPr="0014527C">
        <w:rPr>
          <w:rFonts w:ascii="Book Antiqua" w:hAnsi="Book Antiqua"/>
          <w:i/>
          <w:kern w:val="2"/>
          <w:sz w:val="24"/>
          <w:szCs w:val="24"/>
          <w:lang w:eastAsia="zh-CN"/>
        </w:rPr>
        <w:t>BMC Gastroenterol</w:t>
      </w:r>
      <w:r w:rsidRPr="0014527C">
        <w:rPr>
          <w:rFonts w:ascii="Book Antiqua" w:hAnsi="Book Antiqua"/>
          <w:kern w:val="2"/>
          <w:sz w:val="24"/>
          <w:szCs w:val="24"/>
          <w:lang w:eastAsia="zh-CN"/>
        </w:rPr>
        <w:t xml:space="preserve"> 2010; </w:t>
      </w:r>
      <w:r w:rsidRPr="0014527C">
        <w:rPr>
          <w:rFonts w:ascii="Book Antiqua" w:hAnsi="Book Antiqua"/>
          <w:b/>
          <w:kern w:val="2"/>
          <w:sz w:val="24"/>
          <w:szCs w:val="24"/>
          <w:lang w:eastAsia="zh-CN"/>
        </w:rPr>
        <w:t>10</w:t>
      </w:r>
      <w:r w:rsidRPr="0014527C">
        <w:rPr>
          <w:rFonts w:ascii="Book Antiqua" w:hAnsi="Book Antiqua"/>
          <w:kern w:val="2"/>
          <w:sz w:val="24"/>
          <w:szCs w:val="24"/>
          <w:lang w:eastAsia="zh-CN"/>
        </w:rPr>
        <w:t>: 66 [PMID: 20565828 DOI: 10.1186/1471-230X-10-66]</w:t>
      </w:r>
    </w:p>
    <w:p w14:paraId="3ABD7B2C"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9 </w:t>
      </w:r>
      <w:r w:rsidRPr="0014527C">
        <w:rPr>
          <w:rFonts w:ascii="Book Antiqua" w:hAnsi="Book Antiqua"/>
          <w:b/>
          <w:kern w:val="2"/>
          <w:sz w:val="24"/>
          <w:szCs w:val="24"/>
          <w:lang w:eastAsia="zh-CN"/>
        </w:rPr>
        <w:t>Spada C</w:t>
      </w:r>
      <w:r w:rsidRPr="0014527C">
        <w:rPr>
          <w:rFonts w:ascii="Book Antiqua" w:hAnsi="Book Antiqua"/>
          <w:kern w:val="2"/>
          <w:sz w:val="24"/>
          <w:szCs w:val="24"/>
          <w:lang w:eastAsia="zh-CN"/>
        </w:rPr>
        <w:t xml:space="preserve">, Riccioni ME, Hassan C, Petruzziello L, Cesaro P, Costamagna G. PillCam colon capsule endoscopy: a prospective, randomized trial comparing two regimens of preparation. </w:t>
      </w:r>
      <w:r w:rsidRPr="0014527C">
        <w:rPr>
          <w:rFonts w:ascii="Book Antiqua" w:hAnsi="Book Antiqua"/>
          <w:i/>
          <w:kern w:val="2"/>
          <w:sz w:val="24"/>
          <w:szCs w:val="24"/>
          <w:lang w:eastAsia="zh-CN"/>
        </w:rPr>
        <w:t>J Clin Gastroenterol</w:t>
      </w:r>
      <w:r w:rsidRPr="0014527C">
        <w:rPr>
          <w:rFonts w:ascii="Book Antiqua" w:hAnsi="Book Antiqua"/>
          <w:kern w:val="2"/>
          <w:sz w:val="24"/>
          <w:szCs w:val="24"/>
          <w:lang w:eastAsia="zh-CN"/>
        </w:rPr>
        <w:t xml:space="preserve"> 2011; </w:t>
      </w:r>
      <w:r w:rsidRPr="0014527C">
        <w:rPr>
          <w:rFonts w:ascii="Book Antiqua" w:hAnsi="Book Antiqua"/>
          <w:b/>
          <w:kern w:val="2"/>
          <w:sz w:val="24"/>
          <w:szCs w:val="24"/>
          <w:lang w:eastAsia="zh-CN"/>
        </w:rPr>
        <w:t>45</w:t>
      </w:r>
      <w:r w:rsidRPr="0014527C">
        <w:rPr>
          <w:rFonts w:ascii="Book Antiqua" w:hAnsi="Book Antiqua"/>
          <w:kern w:val="2"/>
          <w:sz w:val="24"/>
          <w:szCs w:val="24"/>
          <w:lang w:eastAsia="zh-CN"/>
        </w:rPr>
        <w:t>: 119-124 [PMID: 20463587 DOI: 10.1097/MCG.0b013e3181dac04b]</w:t>
      </w:r>
    </w:p>
    <w:p w14:paraId="122B0913"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10 </w:t>
      </w:r>
      <w:r w:rsidRPr="0014527C">
        <w:rPr>
          <w:rFonts w:ascii="Book Antiqua" w:hAnsi="Book Antiqua"/>
          <w:b/>
          <w:kern w:val="2"/>
          <w:sz w:val="24"/>
          <w:szCs w:val="24"/>
          <w:lang w:eastAsia="zh-CN"/>
        </w:rPr>
        <w:t>Rondonotti E</w:t>
      </w:r>
      <w:r w:rsidRPr="0014527C">
        <w:rPr>
          <w:rFonts w:ascii="Book Antiqua" w:hAnsi="Book Antiqua"/>
          <w:kern w:val="2"/>
          <w:sz w:val="24"/>
          <w:szCs w:val="24"/>
          <w:lang w:eastAsia="zh-CN"/>
        </w:rPr>
        <w:t xml:space="preserve">, Borghi C, Mandelli G, Radaelli F, Paggi S, Amato A, Imperiali G, Terreni N, Lenoci N, Terruzzi V, Baccarin A, Martegani A, Spinzi G. Accuracy of capsule colonoscopy and computed tomographic colonography in individuals with positive results from the fecal occult blood test. </w:t>
      </w:r>
      <w:r w:rsidRPr="0014527C">
        <w:rPr>
          <w:rFonts w:ascii="Book Antiqua" w:hAnsi="Book Antiqua"/>
          <w:i/>
          <w:kern w:val="2"/>
          <w:sz w:val="24"/>
          <w:szCs w:val="24"/>
          <w:lang w:eastAsia="zh-CN"/>
        </w:rPr>
        <w:t>Clin Gastroenterol Hepatol</w:t>
      </w:r>
      <w:r w:rsidRPr="0014527C">
        <w:rPr>
          <w:rFonts w:ascii="Book Antiqua" w:hAnsi="Book Antiqua"/>
          <w:kern w:val="2"/>
          <w:sz w:val="24"/>
          <w:szCs w:val="24"/>
          <w:lang w:eastAsia="zh-CN"/>
        </w:rPr>
        <w:t xml:space="preserve"> 2014; </w:t>
      </w:r>
      <w:r w:rsidRPr="0014527C">
        <w:rPr>
          <w:rFonts w:ascii="Book Antiqua" w:hAnsi="Book Antiqua"/>
          <w:b/>
          <w:kern w:val="2"/>
          <w:sz w:val="24"/>
          <w:szCs w:val="24"/>
          <w:lang w:eastAsia="zh-CN"/>
        </w:rPr>
        <w:t>12</w:t>
      </w:r>
      <w:r w:rsidRPr="0014527C">
        <w:rPr>
          <w:rFonts w:ascii="Book Antiqua" w:hAnsi="Book Antiqua"/>
          <w:kern w:val="2"/>
          <w:sz w:val="24"/>
          <w:szCs w:val="24"/>
          <w:lang w:eastAsia="zh-CN"/>
        </w:rPr>
        <w:t>: 1303-1310 [PMID: 24398064 DOI: 10.1016/j.cgh.2013.12.027]</w:t>
      </w:r>
    </w:p>
    <w:p w14:paraId="1807D953"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11 </w:t>
      </w:r>
      <w:r w:rsidRPr="0014527C">
        <w:rPr>
          <w:rFonts w:ascii="Book Antiqua" w:hAnsi="Book Antiqua"/>
          <w:b/>
          <w:kern w:val="2"/>
          <w:sz w:val="24"/>
          <w:szCs w:val="24"/>
          <w:lang w:eastAsia="zh-CN"/>
        </w:rPr>
        <w:t>Desmeules S</w:t>
      </w:r>
      <w:r w:rsidRPr="0014527C">
        <w:rPr>
          <w:rFonts w:ascii="Book Antiqua" w:hAnsi="Book Antiqua"/>
          <w:kern w:val="2"/>
          <w:sz w:val="24"/>
          <w:szCs w:val="24"/>
          <w:lang w:eastAsia="zh-CN"/>
        </w:rPr>
        <w:t xml:space="preserve">, Bergeron MJ, Isenring P. Acute phosphate nephropathy and renal failure. </w:t>
      </w:r>
      <w:r w:rsidRPr="0014527C">
        <w:rPr>
          <w:rFonts w:ascii="Book Antiqua" w:hAnsi="Book Antiqua"/>
          <w:i/>
          <w:kern w:val="2"/>
          <w:sz w:val="24"/>
          <w:szCs w:val="24"/>
          <w:lang w:eastAsia="zh-CN"/>
        </w:rPr>
        <w:t>N Engl J Med</w:t>
      </w:r>
      <w:r w:rsidRPr="0014527C">
        <w:rPr>
          <w:rFonts w:ascii="Book Antiqua" w:hAnsi="Book Antiqua"/>
          <w:kern w:val="2"/>
          <w:sz w:val="24"/>
          <w:szCs w:val="24"/>
          <w:lang w:eastAsia="zh-CN"/>
        </w:rPr>
        <w:t xml:space="preserve"> 2003; </w:t>
      </w:r>
      <w:r w:rsidRPr="0014527C">
        <w:rPr>
          <w:rFonts w:ascii="Book Antiqua" w:hAnsi="Book Antiqua"/>
          <w:b/>
          <w:kern w:val="2"/>
          <w:sz w:val="24"/>
          <w:szCs w:val="24"/>
          <w:lang w:eastAsia="zh-CN"/>
        </w:rPr>
        <w:t>349</w:t>
      </w:r>
      <w:r w:rsidRPr="0014527C">
        <w:rPr>
          <w:rFonts w:ascii="Book Antiqua" w:hAnsi="Book Antiqua"/>
          <w:kern w:val="2"/>
          <w:sz w:val="24"/>
          <w:szCs w:val="24"/>
          <w:lang w:eastAsia="zh-CN"/>
        </w:rPr>
        <w:t>: 1006-1007 [PMID: 12954755 DOI: 10.1056/NEJM200309043491020]</w:t>
      </w:r>
    </w:p>
    <w:p w14:paraId="0028FA35"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12 </w:t>
      </w:r>
      <w:r w:rsidRPr="0014527C">
        <w:rPr>
          <w:rFonts w:ascii="Book Antiqua" w:hAnsi="Book Antiqua"/>
          <w:b/>
          <w:kern w:val="2"/>
          <w:sz w:val="24"/>
          <w:szCs w:val="24"/>
          <w:lang w:eastAsia="zh-CN"/>
        </w:rPr>
        <w:t>Markowitz GS</w:t>
      </w:r>
      <w:r w:rsidRPr="0014527C">
        <w:rPr>
          <w:rFonts w:ascii="Book Antiqua" w:hAnsi="Book Antiqua"/>
          <w:kern w:val="2"/>
          <w:sz w:val="24"/>
          <w:szCs w:val="24"/>
          <w:lang w:eastAsia="zh-CN"/>
        </w:rPr>
        <w:t xml:space="preserve">, Nasr SH, Klein P, Anderson H, Stack JI, Alterman L, Price B, Radhakrishnan J, D'Agati VD. Renal failure due to acute nephrocalcinosis following oral sodium phosphate bowel cleansing. </w:t>
      </w:r>
      <w:r w:rsidRPr="0014527C">
        <w:rPr>
          <w:rFonts w:ascii="Book Antiqua" w:hAnsi="Book Antiqua"/>
          <w:i/>
          <w:kern w:val="2"/>
          <w:sz w:val="24"/>
          <w:szCs w:val="24"/>
          <w:lang w:eastAsia="zh-CN"/>
        </w:rPr>
        <w:t>Hum Pathol</w:t>
      </w:r>
      <w:r w:rsidRPr="0014527C">
        <w:rPr>
          <w:rFonts w:ascii="Book Antiqua" w:hAnsi="Book Antiqua"/>
          <w:kern w:val="2"/>
          <w:sz w:val="24"/>
          <w:szCs w:val="24"/>
          <w:lang w:eastAsia="zh-CN"/>
        </w:rPr>
        <w:t xml:space="preserve"> 2004; </w:t>
      </w:r>
      <w:r w:rsidRPr="0014527C">
        <w:rPr>
          <w:rFonts w:ascii="Book Antiqua" w:hAnsi="Book Antiqua"/>
          <w:b/>
          <w:kern w:val="2"/>
          <w:sz w:val="24"/>
          <w:szCs w:val="24"/>
          <w:lang w:eastAsia="zh-CN"/>
        </w:rPr>
        <w:t>35</w:t>
      </w:r>
      <w:r w:rsidRPr="0014527C">
        <w:rPr>
          <w:rFonts w:ascii="Book Antiqua" w:hAnsi="Book Antiqua"/>
          <w:kern w:val="2"/>
          <w:sz w:val="24"/>
          <w:szCs w:val="24"/>
          <w:lang w:eastAsia="zh-CN"/>
        </w:rPr>
        <w:t>: 675-684 [PMID: 15188133]</w:t>
      </w:r>
    </w:p>
    <w:p w14:paraId="3F136772" w14:textId="77777777" w:rsidR="003D4026" w:rsidRPr="00444F9D" w:rsidRDefault="003D4026" w:rsidP="003D4026">
      <w:pPr>
        <w:widowControl w:val="0"/>
        <w:snapToGrid w:val="0"/>
        <w:spacing w:after="0" w:line="360" w:lineRule="auto"/>
        <w:jc w:val="both"/>
        <w:rPr>
          <w:rFonts w:ascii="Book Antiqua" w:hAnsi="Book Antiqua"/>
          <w:kern w:val="2"/>
          <w:sz w:val="24"/>
          <w:szCs w:val="24"/>
          <w:lang w:val="pt-BR" w:eastAsia="zh-CN"/>
        </w:rPr>
      </w:pPr>
      <w:r w:rsidRPr="0014527C">
        <w:rPr>
          <w:rFonts w:ascii="Book Antiqua" w:hAnsi="Book Antiqua"/>
          <w:kern w:val="2"/>
          <w:sz w:val="24"/>
          <w:szCs w:val="24"/>
          <w:lang w:eastAsia="zh-CN"/>
        </w:rPr>
        <w:t xml:space="preserve">13 </w:t>
      </w:r>
      <w:r w:rsidRPr="0014527C">
        <w:rPr>
          <w:rFonts w:ascii="Book Antiqua" w:hAnsi="Book Antiqua"/>
          <w:b/>
          <w:kern w:val="2"/>
          <w:sz w:val="24"/>
          <w:szCs w:val="24"/>
          <w:lang w:eastAsia="zh-CN"/>
        </w:rPr>
        <w:t>Borthne AS</w:t>
      </w:r>
      <w:r w:rsidRPr="0014527C">
        <w:rPr>
          <w:rFonts w:ascii="Book Antiqua" w:hAnsi="Book Antiqua"/>
          <w:kern w:val="2"/>
          <w:sz w:val="24"/>
          <w:szCs w:val="24"/>
          <w:lang w:eastAsia="zh-CN"/>
        </w:rPr>
        <w:t xml:space="preserve">, Dormagen JB, Gjesdal KI, Storaas T, Lygren I, Geitung JT. Bowel MR imaging with oral Gastrografin: an experimental study with healthy volunteers. </w:t>
      </w:r>
      <w:r w:rsidRPr="00444F9D">
        <w:rPr>
          <w:rFonts w:ascii="Book Antiqua" w:hAnsi="Book Antiqua"/>
          <w:i/>
          <w:kern w:val="2"/>
          <w:sz w:val="24"/>
          <w:szCs w:val="24"/>
          <w:lang w:val="pt-BR" w:eastAsia="zh-CN"/>
        </w:rPr>
        <w:t>Eur Radiol</w:t>
      </w:r>
      <w:r w:rsidRPr="00444F9D">
        <w:rPr>
          <w:rFonts w:ascii="Book Antiqua" w:hAnsi="Book Antiqua"/>
          <w:kern w:val="2"/>
          <w:sz w:val="24"/>
          <w:szCs w:val="24"/>
          <w:lang w:val="pt-BR" w:eastAsia="zh-CN"/>
        </w:rPr>
        <w:t xml:space="preserve"> 2003; </w:t>
      </w:r>
      <w:r w:rsidRPr="00444F9D">
        <w:rPr>
          <w:rFonts w:ascii="Book Antiqua" w:hAnsi="Book Antiqua"/>
          <w:b/>
          <w:kern w:val="2"/>
          <w:sz w:val="24"/>
          <w:szCs w:val="24"/>
          <w:lang w:val="pt-BR" w:eastAsia="zh-CN"/>
        </w:rPr>
        <w:t>13</w:t>
      </w:r>
      <w:r w:rsidRPr="00444F9D">
        <w:rPr>
          <w:rFonts w:ascii="Book Antiqua" w:hAnsi="Book Antiqua"/>
          <w:kern w:val="2"/>
          <w:sz w:val="24"/>
          <w:szCs w:val="24"/>
          <w:lang w:val="pt-BR" w:eastAsia="zh-CN"/>
        </w:rPr>
        <w:t>: 100-106 [PMID: 12541116 DOI: 10.1007/s00330-002-1528-6]</w:t>
      </w:r>
    </w:p>
    <w:p w14:paraId="66744FFD"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444F9D">
        <w:rPr>
          <w:rFonts w:ascii="Book Antiqua" w:hAnsi="Book Antiqua"/>
          <w:kern w:val="2"/>
          <w:sz w:val="24"/>
          <w:szCs w:val="24"/>
          <w:lang w:val="pt-BR" w:eastAsia="zh-CN"/>
        </w:rPr>
        <w:t xml:space="preserve">14 </w:t>
      </w:r>
      <w:r w:rsidRPr="00444F9D">
        <w:rPr>
          <w:rFonts w:ascii="Book Antiqua" w:hAnsi="Book Antiqua"/>
          <w:b/>
          <w:kern w:val="2"/>
          <w:sz w:val="24"/>
          <w:szCs w:val="24"/>
          <w:lang w:val="pt-BR" w:eastAsia="zh-CN"/>
        </w:rPr>
        <w:t>Togashi K</w:t>
      </w:r>
      <w:r w:rsidRPr="00444F9D">
        <w:rPr>
          <w:rFonts w:ascii="Book Antiqua" w:hAnsi="Book Antiqua"/>
          <w:kern w:val="2"/>
          <w:sz w:val="24"/>
          <w:szCs w:val="24"/>
          <w:lang w:val="pt-BR" w:eastAsia="zh-CN"/>
        </w:rPr>
        <w:t xml:space="preserve">, Fujita T, Utano K, Waga E, Katsuki S, Isohata N, Endo S, Lefor AK. </w:t>
      </w:r>
      <w:r w:rsidRPr="0014527C">
        <w:rPr>
          <w:rFonts w:ascii="Book Antiqua" w:hAnsi="Book Antiqua"/>
          <w:kern w:val="2"/>
          <w:sz w:val="24"/>
          <w:szCs w:val="24"/>
          <w:lang w:eastAsia="zh-CN"/>
        </w:rPr>
        <w:lastRenderedPageBreak/>
        <w:t xml:space="preserve">Gastrografin as an alternative booster to sodium phosphate in colon capsule endoscopy: safety and efficacy pilot study. </w:t>
      </w:r>
      <w:r w:rsidRPr="0014527C">
        <w:rPr>
          <w:rFonts w:ascii="Book Antiqua" w:hAnsi="Book Antiqua"/>
          <w:i/>
          <w:kern w:val="2"/>
          <w:sz w:val="24"/>
          <w:szCs w:val="24"/>
          <w:lang w:eastAsia="zh-CN"/>
        </w:rPr>
        <w:t>Endosc Int Open</w:t>
      </w:r>
      <w:r w:rsidRPr="0014527C">
        <w:rPr>
          <w:rFonts w:ascii="Book Antiqua" w:hAnsi="Book Antiqua"/>
          <w:kern w:val="2"/>
          <w:sz w:val="24"/>
          <w:szCs w:val="24"/>
          <w:lang w:eastAsia="zh-CN"/>
        </w:rPr>
        <w:t xml:space="preserve"> 2015; </w:t>
      </w:r>
      <w:r w:rsidRPr="0014527C">
        <w:rPr>
          <w:rFonts w:ascii="Book Antiqua" w:hAnsi="Book Antiqua"/>
          <w:b/>
          <w:kern w:val="2"/>
          <w:sz w:val="24"/>
          <w:szCs w:val="24"/>
          <w:lang w:eastAsia="zh-CN"/>
        </w:rPr>
        <w:t>3</w:t>
      </w:r>
      <w:r w:rsidRPr="0014527C">
        <w:rPr>
          <w:rFonts w:ascii="Book Antiqua" w:hAnsi="Book Antiqua"/>
          <w:kern w:val="2"/>
          <w:sz w:val="24"/>
          <w:szCs w:val="24"/>
          <w:lang w:eastAsia="zh-CN"/>
        </w:rPr>
        <w:t>: E659-E661 [PMID: 26716132 DOI: 10.1055/s-0034-1393075]</w:t>
      </w:r>
    </w:p>
    <w:p w14:paraId="172D8164"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15 </w:t>
      </w:r>
      <w:r w:rsidRPr="0014527C">
        <w:rPr>
          <w:rFonts w:ascii="Book Antiqua" w:hAnsi="Book Antiqua"/>
          <w:b/>
          <w:kern w:val="2"/>
          <w:sz w:val="24"/>
          <w:szCs w:val="24"/>
          <w:lang w:eastAsia="zh-CN"/>
        </w:rPr>
        <w:t>Spada C</w:t>
      </w:r>
      <w:r w:rsidRPr="0014527C">
        <w:rPr>
          <w:rFonts w:ascii="Book Antiqua" w:hAnsi="Book Antiqua"/>
          <w:kern w:val="2"/>
          <w:sz w:val="24"/>
          <w:szCs w:val="24"/>
          <w:lang w:eastAsia="zh-CN"/>
        </w:rPr>
        <w:t xml:space="preserve">, Hassan C, Barbaro B, Iafrate F, Cesaro P, Petruzziello L, Minelli Grazioli L, Senore C, Brizi G, Costamagna I, Alvaro G, Iannitti M, Salsano M, Ciolina M, Laghi A, Bonomo L, Costamagna G. Colon capsule versus CT colonography in patients with incomplete colonoscopy: a prospective, comparative trial. </w:t>
      </w:r>
      <w:r w:rsidRPr="0014527C">
        <w:rPr>
          <w:rFonts w:ascii="Book Antiqua" w:hAnsi="Book Antiqua"/>
          <w:i/>
          <w:kern w:val="2"/>
          <w:sz w:val="24"/>
          <w:szCs w:val="24"/>
          <w:lang w:eastAsia="zh-CN"/>
        </w:rPr>
        <w:t>Gut</w:t>
      </w:r>
      <w:r w:rsidRPr="0014527C">
        <w:rPr>
          <w:rFonts w:ascii="Book Antiqua" w:hAnsi="Book Antiqua"/>
          <w:kern w:val="2"/>
          <w:sz w:val="24"/>
          <w:szCs w:val="24"/>
          <w:lang w:eastAsia="zh-CN"/>
        </w:rPr>
        <w:t xml:space="preserve"> 2015; </w:t>
      </w:r>
      <w:r w:rsidRPr="0014527C">
        <w:rPr>
          <w:rFonts w:ascii="Book Antiqua" w:hAnsi="Book Antiqua"/>
          <w:b/>
          <w:kern w:val="2"/>
          <w:sz w:val="24"/>
          <w:szCs w:val="24"/>
          <w:lang w:eastAsia="zh-CN"/>
        </w:rPr>
        <w:t>64</w:t>
      </w:r>
      <w:r w:rsidRPr="0014527C">
        <w:rPr>
          <w:rFonts w:ascii="Book Antiqua" w:hAnsi="Book Antiqua"/>
          <w:kern w:val="2"/>
          <w:sz w:val="24"/>
          <w:szCs w:val="24"/>
          <w:lang w:eastAsia="zh-CN"/>
        </w:rPr>
        <w:t>: 272-281 [PMID: 24964317 DOI: 10.1136/gutjnl-2013-306550]</w:t>
      </w:r>
    </w:p>
    <w:p w14:paraId="47C9A30F"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16 </w:t>
      </w:r>
      <w:r w:rsidRPr="0014527C">
        <w:rPr>
          <w:rFonts w:ascii="Book Antiqua" w:hAnsi="Book Antiqua"/>
          <w:b/>
          <w:kern w:val="2"/>
          <w:sz w:val="24"/>
          <w:szCs w:val="24"/>
          <w:lang w:eastAsia="zh-CN"/>
        </w:rPr>
        <w:t>Leighton JA</w:t>
      </w:r>
      <w:r w:rsidRPr="0014527C">
        <w:rPr>
          <w:rFonts w:ascii="Book Antiqua" w:hAnsi="Book Antiqua"/>
          <w:kern w:val="2"/>
          <w:sz w:val="24"/>
          <w:szCs w:val="24"/>
          <w:lang w:eastAsia="zh-CN"/>
        </w:rPr>
        <w:t xml:space="preserve">, Rex DK. A grading scale to evaluate colon cleansing for the PillCam COLON capsule: a reliability study. </w:t>
      </w:r>
      <w:r w:rsidRPr="0014527C">
        <w:rPr>
          <w:rFonts w:ascii="Book Antiqua" w:hAnsi="Book Antiqua"/>
          <w:i/>
          <w:kern w:val="2"/>
          <w:sz w:val="24"/>
          <w:szCs w:val="24"/>
          <w:lang w:eastAsia="zh-CN"/>
        </w:rPr>
        <w:t>Endoscopy</w:t>
      </w:r>
      <w:r w:rsidRPr="0014527C">
        <w:rPr>
          <w:rFonts w:ascii="Book Antiqua" w:hAnsi="Book Antiqua"/>
          <w:kern w:val="2"/>
          <w:sz w:val="24"/>
          <w:szCs w:val="24"/>
          <w:lang w:eastAsia="zh-CN"/>
        </w:rPr>
        <w:t xml:space="preserve"> 2011; </w:t>
      </w:r>
      <w:r w:rsidRPr="0014527C">
        <w:rPr>
          <w:rFonts w:ascii="Book Antiqua" w:hAnsi="Book Antiqua"/>
          <w:b/>
          <w:kern w:val="2"/>
          <w:sz w:val="24"/>
          <w:szCs w:val="24"/>
          <w:lang w:eastAsia="zh-CN"/>
        </w:rPr>
        <w:t>43</w:t>
      </w:r>
      <w:r w:rsidRPr="0014527C">
        <w:rPr>
          <w:rFonts w:ascii="Book Antiqua" w:hAnsi="Book Antiqua"/>
          <w:kern w:val="2"/>
          <w:sz w:val="24"/>
          <w:szCs w:val="24"/>
          <w:lang w:eastAsia="zh-CN"/>
        </w:rPr>
        <w:t>: 123-127 [PMID: 21038293 DOI: 10.1055/s-0030-1255916]</w:t>
      </w:r>
    </w:p>
    <w:p w14:paraId="1D81461A"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17 </w:t>
      </w:r>
      <w:r w:rsidRPr="0014527C">
        <w:rPr>
          <w:rFonts w:ascii="Book Antiqua" w:hAnsi="Book Antiqua"/>
          <w:b/>
          <w:kern w:val="2"/>
          <w:sz w:val="24"/>
          <w:szCs w:val="24"/>
          <w:lang w:eastAsia="zh-CN"/>
        </w:rPr>
        <w:t>Levin B</w:t>
      </w:r>
      <w:r w:rsidRPr="0014527C">
        <w:rPr>
          <w:rFonts w:ascii="Book Antiqua" w:hAnsi="Book Antiqua"/>
          <w:kern w:val="2"/>
          <w:sz w:val="24"/>
          <w:szCs w:val="24"/>
          <w:lang w:eastAsia="zh-CN"/>
        </w:rPr>
        <w:t xml:space="preserve">, Lieberman DA, McFarland B, Andrews KS, Brooks D, Bond J, Dash C, Giardiello FM, Glick S, Johnson D, Johnson CD, Levin TR, Pickhardt PJ, Rex DK, Smith RA,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14527C">
        <w:rPr>
          <w:rFonts w:ascii="Book Antiqua" w:hAnsi="Book Antiqua"/>
          <w:i/>
          <w:kern w:val="2"/>
          <w:sz w:val="24"/>
          <w:szCs w:val="24"/>
          <w:lang w:eastAsia="zh-CN"/>
        </w:rPr>
        <w:t>Gastroenterology</w:t>
      </w:r>
      <w:r w:rsidRPr="0014527C">
        <w:rPr>
          <w:rFonts w:ascii="Book Antiqua" w:hAnsi="Book Antiqua"/>
          <w:kern w:val="2"/>
          <w:sz w:val="24"/>
          <w:szCs w:val="24"/>
          <w:lang w:eastAsia="zh-CN"/>
        </w:rPr>
        <w:t xml:space="preserve"> 2008; </w:t>
      </w:r>
      <w:r w:rsidRPr="0014527C">
        <w:rPr>
          <w:rFonts w:ascii="Book Antiqua" w:hAnsi="Book Antiqua"/>
          <w:b/>
          <w:kern w:val="2"/>
          <w:sz w:val="24"/>
          <w:szCs w:val="24"/>
          <w:lang w:eastAsia="zh-CN"/>
        </w:rPr>
        <w:t>134</w:t>
      </w:r>
      <w:r w:rsidRPr="0014527C">
        <w:rPr>
          <w:rFonts w:ascii="Book Antiqua" w:hAnsi="Book Antiqua"/>
          <w:kern w:val="2"/>
          <w:sz w:val="24"/>
          <w:szCs w:val="24"/>
          <w:lang w:eastAsia="zh-CN"/>
        </w:rPr>
        <w:t>: 1570-1595 [PMID: 18384785 DOI: 10.1053/j.gastro.2008.02.002]</w:t>
      </w:r>
    </w:p>
    <w:p w14:paraId="036B0A26"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18 </w:t>
      </w:r>
      <w:r w:rsidRPr="0014527C">
        <w:rPr>
          <w:rFonts w:ascii="Book Antiqua" w:hAnsi="Book Antiqua"/>
          <w:b/>
          <w:kern w:val="2"/>
          <w:sz w:val="24"/>
          <w:szCs w:val="24"/>
          <w:lang w:eastAsia="zh-CN"/>
        </w:rPr>
        <w:t>Spada C</w:t>
      </w:r>
      <w:r w:rsidRPr="0014527C">
        <w:rPr>
          <w:rFonts w:ascii="Book Antiqua" w:hAnsi="Book Antiqua"/>
          <w:kern w:val="2"/>
          <w:sz w:val="24"/>
          <w:szCs w:val="24"/>
          <w:lang w:eastAsia="zh-CN"/>
        </w:rPr>
        <w:t xml:space="preserve">, Pasha SF, Gross SA, Leighton JA, Schnoll-Sussman F, Correale L, González Suárez B, Costamagna G, Hassan C. Accuracy of First- and Second-Generation Colon Capsules in Endoscopic Detection of Colorectal Polyps: A Systematic Review and Meta-analysis. </w:t>
      </w:r>
      <w:r w:rsidRPr="0014527C">
        <w:rPr>
          <w:rFonts w:ascii="Book Antiqua" w:hAnsi="Book Antiqua"/>
          <w:i/>
          <w:kern w:val="2"/>
          <w:sz w:val="24"/>
          <w:szCs w:val="24"/>
          <w:lang w:eastAsia="zh-CN"/>
        </w:rPr>
        <w:t>Clin Gastroenterol Hepatol</w:t>
      </w:r>
      <w:r w:rsidRPr="0014527C">
        <w:rPr>
          <w:rFonts w:ascii="Book Antiqua" w:hAnsi="Book Antiqua"/>
          <w:kern w:val="2"/>
          <w:sz w:val="24"/>
          <w:szCs w:val="24"/>
          <w:lang w:eastAsia="zh-CN"/>
        </w:rPr>
        <w:t xml:space="preserve"> 2016; </w:t>
      </w:r>
      <w:r w:rsidRPr="0014527C">
        <w:rPr>
          <w:rFonts w:ascii="Book Antiqua" w:hAnsi="Book Antiqua"/>
          <w:b/>
          <w:kern w:val="2"/>
          <w:sz w:val="24"/>
          <w:szCs w:val="24"/>
          <w:lang w:eastAsia="zh-CN"/>
        </w:rPr>
        <w:t>14</w:t>
      </w:r>
      <w:r w:rsidRPr="0014527C">
        <w:rPr>
          <w:rFonts w:ascii="Book Antiqua" w:hAnsi="Book Antiqua"/>
          <w:kern w:val="2"/>
          <w:sz w:val="24"/>
          <w:szCs w:val="24"/>
          <w:lang w:eastAsia="zh-CN"/>
        </w:rPr>
        <w:t>: 1533-1543.e8 [PMID: 27165469 DOI: 10.1016/j.cgh.2016.04.038]</w:t>
      </w:r>
    </w:p>
    <w:p w14:paraId="3C70F7D9" w14:textId="77777777" w:rsidR="003D4026" w:rsidRPr="0014527C" w:rsidRDefault="003D4026" w:rsidP="003D4026">
      <w:pPr>
        <w:widowControl w:val="0"/>
        <w:snapToGrid w:val="0"/>
        <w:spacing w:after="0" w:line="360" w:lineRule="auto"/>
        <w:jc w:val="both"/>
        <w:rPr>
          <w:rFonts w:ascii="Book Antiqua" w:hAnsi="Book Antiqua"/>
          <w:kern w:val="2"/>
          <w:sz w:val="24"/>
          <w:szCs w:val="24"/>
          <w:lang w:eastAsia="zh-CN"/>
        </w:rPr>
      </w:pPr>
      <w:r w:rsidRPr="0014527C">
        <w:rPr>
          <w:rFonts w:ascii="Book Antiqua" w:hAnsi="Book Antiqua"/>
          <w:kern w:val="2"/>
          <w:sz w:val="24"/>
          <w:szCs w:val="24"/>
          <w:lang w:eastAsia="zh-CN"/>
        </w:rPr>
        <w:t xml:space="preserve">19 </w:t>
      </w:r>
      <w:r w:rsidRPr="0014527C">
        <w:rPr>
          <w:rFonts w:ascii="Book Antiqua" w:hAnsi="Book Antiqua"/>
          <w:b/>
          <w:kern w:val="2"/>
          <w:sz w:val="24"/>
          <w:szCs w:val="24"/>
          <w:lang w:eastAsia="zh-CN"/>
        </w:rPr>
        <w:t>Lai EJ</w:t>
      </w:r>
      <w:r w:rsidRPr="0014527C">
        <w:rPr>
          <w:rFonts w:ascii="Book Antiqua" w:hAnsi="Book Antiqua"/>
          <w:kern w:val="2"/>
          <w:sz w:val="24"/>
          <w:szCs w:val="24"/>
          <w:lang w:eastAsia="zh-CN"/>
        </w:rPr>
        <w:t xml:space="preserve">, Calderwood AH, Doros G, Fix OK, Jacobson BC. The Boston bowel preparation scale: a valid and reliable instrument for colonoscopy-oriented research. </w:t>
      </w:r>
      <w:r w:rsidRPr="0014527C">
        <w:rPr>
          <w:rFonts w:ascii="Book Antiqua" w:hAnsi="Book Antiqua"/>
          <w:i/>
          <w:kern w:val="2"/>
          <w:sz w:val="24"/>
          <w:szCs w:val="24"/>
          <w:lang w:eastAsia="zh-CN"/>
        </w:rPr>
        <w:t>Gastrointest Endosc</w:t>
      </w:r>
      <w:r w:rsidRPr="0014527C">
        <w:rPr>
          <w:rFonts w:ascii="Book Antiqua" w:hAnsi="Book Antiqua"/>
          <w:kern w:val="2"/>
          <w:sz w:val="24"/>
          <w:szCs w:val="24"/>
          <w:lang w:eastAsia="zh-CN"/>
        </w:rPr>
        <w:t xml:space="preserve"> 2009; </w:t>
      </w:r>
      <w:r w:rsidRPr="0014527C">
        <w:rPr>
          <w:rFonts w:ascii="Book Antiqua" w:hAnsi="Book Antiqua"/>
          <w:b/>
          <w:kern w:val="2"/>
          <w:sz w:val="24"/>
          <w:szCs w:val="24"/>
          <w:lang w:eastAsia="zh-CN"/>
        </w:rPr>
        <w:t>69</w:t>
      </w:r>
      <w:r w:rsidRPr="0014527C">
        <w:rPr>
          <w:rFonts w:ascii="Book Antiqua" w:hAnsi="Book Antiqua"/>
          <w:kern w:val="2"/>
          <w:sz w:val="24"/>
          <w:szCs w:val="24"/>
          <w:lang w:eastAsia="zh-CN"/>
        </w:rPr>
        <w:t>: 620-625 [PMID: 19136102 DOI: 10.1016/j.gie.2008.05.057]</w:t>
      </w:r>
    </w:p>
    <w:p w14:paraId="54E10178" w14:textId="77777777" w:rsidR="003D4026" w:rsidRPr="00444F9D" w:rsidRDefault="003D4026" w:rsidP="003D4026">
      <w:pPr>
        <w:widowControl w:val="0"/>
        <w:snapToGrid w:val="0"/>
        <w:spacing w:after="0" w:line="360" w:lineRule="auto"/>
        <w:jc w:val="both"/>
        <w:rPr>
          <w:rFonts w:ascii="Book Antiqua" w:hAnsi="Book Antiqua"/>
          <w:kern w:val="2"/>
          <w:sz w:val="24"/>
          <w:szCs w:val="24"/>
          <w:lang w:val="pt-BR" w:eastAsia="zh-CN"/>
        </w:rPr>
      </w:pPr>
      <w:r w:rsidRPr="0014527C">
        <w:rPr>
          <w:rFonts w:ascii="Book Antiqua" w:hAnsi="Book Antiqua"/>
          <w:kern w:val="2"/>
          <w:sz w:val="24"/>
          <w:szCs w:val="24"/>
          <w:lang w:eastAsia="zh-CN"/>
        </w:rPr>
        <w:t xml:space="preserve">20 </w:t>
      </w:r>
      <w:r w:rsidRPr="0014527C">
        <w:rPr>
          <w:rFonts w:ascii="Book Antiqua" w:hAnsi="Book Antiqua"/>
          <w:b/>
          <w:kern w:val="2"/>
          <w:sz w:val="24"/>
          <w:szCs w:val="24"/>
          <w:lang w:eastAsia="zh-CN"/>
        </w:rPr>
        <w:t>Clark BT</w:t>
      </w:r>
      <w:r w:rsidRPr="0014527C">
        <w:rPr>
          <w:rFonts w:ascii="Book Antiqua" w:hAnsi="Book Antiqua"/>
          <w:kern w:val="2"/>
          <w:sz w:val="24"/>
          <w:szCs w:val="24"/>
          <w:lang w:eastAsia="zh-CN"/>
        </w:rPr>
        <w:t xml:space="preserve">, Protiva P, Nagar A, Imaeda A, Ciarleglio MM, Deng Y, Laine L. Quantification of Adequate Bowel Preparation for Screening or Surveillance </w:t>
      </w:r>
      <w:r w:rsidRPr="0014527C">
        <w:rPr>
          <w:rFonts w:ascii="Book Antiqua" w:hAnsi="Book Antiqua"/>
          <w:kern w:val="2"/>
          <w:sz w:val="24"/>
          <w:szCs w:val="24"/>
          <w:lang w:eastAsia="zh-CN"/>
        </w:rPr>
        <w:lastRenderedPageBreak/>
        <w:t xml:space="preserve">Colonoscopy in Men. </w:t>
      </w:r>
      <w:r w:rsidRPr="00444F9D">
        <w:rPr>
          <w:rFonts w:ascii="Book Antiqua" w:hAnsi="Book Antiqua"/>
          <w:i/>
          <w:kern w:val="2"/>
          <w:sz w:val="24"/>
          <w:szCs w:val="24"/>
          <w:lang w:val="pt-BR" w:eastAsia="zh-CN"/>
        </w:rPr>
        <w:t>Gastroenterology</w:t>
      </w:r>
      <w:r w:rsidRPr="00444F9D">
        <w:rPr>
          <w:rFonts w:ascii="Book Antiqua" w:hAnsi="Book Antiqua"/>
          <w:kern w:val="2"/>
          <w:sz w:val="24"/>
          <w:szCs w:val="24"/>
          <w:lang w:val="pt-BR" w:eastAsia="zh-CN"/>
        </w:rPr>
        <w:t xml:space="preserve"> 2016; </w:t>
      </w:r>
      <w:r w:rsidRPr="00444F9D">
        <w:rPr>
          <w:rFonts w:ascii="Book Antiqua" w:hAnsi="Book Antiqua"/>
          <w:b/>
          <w:kern w:val="2"/>
          <w:sz w:val="24"/>
          <w:szCs w:val="24"/>
          <w:lang w:val="pt-BR" w:eastAsia="zh-CN"/>
        </w:rPr>
        <w:t>150</w:t>
      </w:r>
      <w:r w:rsidRPr="00444F9D">
        <w:rPr>
          <w:rFonts w:ascii="Book Antiqua" w:hAnsi="Book Antiqua"/>
          <w:kern w:val="2"/>
          <w:sz w:val="24"/>
          <w:szCs w:val="24"/>
          <w:lang w:val="pt-BR" w:eastAsia="zh-CN"/>
        </w:rPr>
        <w:t>: 396-405; quiz e14-15 [PMID: 26439436 DOI: 10.1053/j.gastro.2015.09.041]</w:t>
      </w:r>
    </w:p>
    <w:p w14:paraId="570236ED" w14:textId="3D6CA792" w:rsidR="003D4026" w:rsidRPr="00742BE0" w:rsidRDefault="003D4026" w:rsidP="00444F9D">
      <w:pPr>
        <w:snapToGrid w:val="0"/>
        <w:spacing w:after="0" w:line="360" w:lineRule="auto"/>
        <w:jc w:val="right"/>
        <w:rPr>
          <w:rFonts w:ascii="Book Antiqua" w:hAnsi="Book Antiqua"/>
          <w:sz w:val="24"/>
          <w:szCs w:val="24"/>
          <w:lang w:eastAsia="zh-CN"/>
        </w:rPr>
      </w:pPr>
      <w:bookmarkStart w:id="54" w:name="OLE_LINK51"/>
      <w:bookmarkStart w:id="55" w:name="OLE_LINK52"/>
      <w:bookmarkStart w:id="56" w:name="OLE_LINK120"/>
      <w:bookmarkStart w:id="57" w:name="OLE_LINK148"/>
      <w:bookmarkStart w:id="58" w:name="OLE_LINK72"/>
      <w:bookmarkStart w:id="59" w:name="OLE_LINK112"/>
      <w:bookmarkStart w:id="60" w:name="OLE_LINK320"/>
      <w:bookmarkStart w:id="61" w:name="OLE_LINK387"/>
      <w:bookmarkStart w:id="62" w:name="OLE_LINK183"/>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1053"/>
      <w:bookmarkStart w:id="160" w:name="OLE_LINK1054"/>
      <w:r w:rsidRPr="00742BE0">
        <w:rPr>
          <w:rFonts w:ascii="Book Antiqua" w:hAnsi="Book Antiqua"/>
          <w:b/>
          <w:bCs/>
          <w:sz w:val="24"/>
          <w:szCs w:val="24"/>
          <w:lang w:eastAsia="zh-CN"/>
        </w:rPr>
        <w:t xml:space="preserve">P-Reviewer: </w:t>
      </w:r>
      <w:r w:rsidRPr="00742BE0">
        <w:rPr>
          <w:rFonts w:ascii="Book Antiqua" w:hAnsi="Book Antiqua"/>
          <w:bCs/>
          <w:sz w:val="24"/>
          <w:szCs w:val="24"/>
          <w:lang w:eastAsia="zh-CN"/>
        </w:rPr>
        <w:t xml:space="preserve">Hauser G, Lorenzo-Zuniga V, Stanciu C </w:t>
      </w:r>
      <w:r w:rsidRPr="00742BE0">
        <w:rPr>
          <w:rFonts w:ascii="Book Antiqua" w:hAnsi="Book Antiqua"/>
          <w:b/>
          <w:bCs/>
          <w:sz w:val="24"/>
          <w:szCs w:val="24"/>
          <w:lang w:eastAsia="zh-CN"/>
        </w:rPr>
        <w:t>S-Editor:</w:t>
      </w:r>
      <w:r w:rsidRPr="00742BE0">
        <w:rPr>
          <w:rFonts w:ascii="Book Antiqua" w:hAnsi="Book Antiqua"/>
          <w:sz w:val="24"/>
          <w:szCs w:val="24"/>
          <w:lang w:eastAsia="zh-CN"/>
        </w:rPr>
        <w:t xml:space="preserve"> Gong ZM</w:t>
      </w:r>
    </w:p>
    <w:p w14:paraId="0B02163D" w14:textId="77777777" w:rsidR="003D4026" w:rsidRPr="00444F9D" w:rsidRDefault="003D4026" w:rsidP="003D4026">
      <w:pPr>
        <w:snapToGrid w:val="0"/>
        <w:spacing w:after="0" w:line="360" w:lineRule="auto"/>
        <w:jc w:val="right"/>
        <w:rPr>
          <w:rFonts w:ascii="Book Antiqua" w:hAnsi="Book Antiqua"/>
          <w:b/>
          <w:bCs/>
          <w:sz w:val="24"/>
          <w:szCs w:val="24"/>
          <w:lang w:val="pt-BR" w:eastAsia="zh-CN"/>
        </w:rPr>
      </w:pPr>
      <w:r w:rsidRPr="00444F9D">
        <w:rPr>
          <w:rFonts w:ascii="Book Antiqua" w:hAnsi="Book Antiqua"/>
          <w:b/>
          <w:bCs/>
          <w:sz w:val="24"/>
          <w:szCs w:val="24"/>
          <w:lang w:val="pt-BR" w:eastAsia="zh-CN"/>
        </w:rPr>
        <w:t>L-Editor:</w:t>
      </w:r>
      <w:r w:rsidRPr="00444F9D">
        <w:rPr>
          <w:rFonts w:ascii="Book Antiqua" w:hAnsi="Book Antiqua"/>
          <w:sz w:val="24"/>
          <w:szCs w:val="24"/>
          <w:lang w:val="pt-BR" w:eastAsia="zh-CN"/>
        </w:rPr>
        <w:t xml:space="preserve"> </w:t>
      </w:r>
      <w:r w:rsidRPr="00444F9D">
        <w:rPr>
          <w:rFonts w:ascii="Book Antiqua" w:hAnsi="Book Antiqua"/>
          <w:b/>
          <w:bCs/>
          <w:sz w:val="24"/>
          <w:szCs w:val="24"/>
          <w:lang w:val="pt-BR" w:eastAsia="zh-CN"/>
        </w:rPr>
        <w:t>E-Editor:</w:t>
      </w:r>
    </w:p>
    <w:p w14:paraId="6A1BEA77" w14:textId="77777777" w:rsidR="003D4026" w:rsidRPr="0014527C" w:rsidRDefault="003D4026" w:rsidP="003D4026">
      <w:pPr>
        <w:shd w:val="clear" w:color="auto" w:fill="FFFFFF"/>
        <w:snapToGrid w:val="0"/>
        <w:spacing w:after="0" w:line="360" w:lineRule="auto"/>
        <w:jc w:val="both"/>
        <w:rPr>
          <w:rFonts w:ascii="Book Antiqua" w:hAnsi="Book Antiqua" w:cs="Helvetica"/>
          <w:b/>
          <w:sz w:val="24"/>
          <w:szCs w:val="24"/>
          <w:lang w:eastAsia="zh-CN"/>
        </w:rPr>
      </w:pPr>
      <w:bookmarkStart w:id="161" w:name="OLE_LINK880"/>
      <w:bookmarkStart w:id="162" w:name="OLE_LINK881"/>
      <w:bookmarkStart w:id="163" w:name="OLE_LINK497"/>
      <w:bookmarkStart w:id="164" w:name="OLE_LINK8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4527C">
        <w:rPr>
          <w:rFonts w:ascii="Book Antiqua" w:hAnsi="Book Antiqua" w:cs="Helvetica"/>
          <w:b/>
          <w:sz w:val="24"/>
          <w:szCs w:val="24"/>
          <w:lang w:eastAsia="zh-CN"/>
        </w:rPr>
        <w:t xml:space="preserve">Specialty type: </w:t>
      </w:r>
      <w:r w:rsidRPr="0014527C">
        <w:rPr>
          <w:rFonts w:ascii="Book Antiqua" w:hAnsi="Book Antiqua" w:cs="Helvetica"/>
          <w:sz w:val="24"/>
          <w:szCs w:val="24"/>
          <w:lang w:eastAsia="zh-CN"/>
        </w:rPr>
        <w:t>Gastroenterology and hepatology</w:t>
      </w:r>
    </w:p>
    <w:p w14:paraId="4BFEBBEF" w14:textId="77777777" w:rsidR="003D4026" w:rsidRPr="0014527C" w:rsidRDefault="003D4026" w:rsidP="003D4026">
      <w:pPr>
        <w:shd w:val="clear" w:color="auto" w:fill="FFFFFF"/>
        <w:snapToGrid w:val="0"/>
        <w:spacing w:after="0" w:line="360" w:lineRule="auto"/>
        <w:jc w:val="both"/>
        <w:rPr>
          <w:rFonts w:ascii="Book Antiqua" w:hAnsi="Book Antiqua" w:cs="Helvetica"/>
          <w:b/>
          <w:sz w:val="24"/>
          <w:szCs w:val="24"/>
          <w:lang w:eastAsia="zh-CN"/>
        </w:rPr>
      </w:pPr>
      <w:r w:rsidRPr="0014527C">
        <w:rPr>
          <w:rFonts w:ascii="Book Antiqua" w:hAnsi="Book Antiqua" w:cs="Helvetica"/>
          <w:b/>
          <w:sz w:val="24"/>
          <w:szCs w:val="24"/>
          <w:lang w:eastAsia="zh-CN"/>
        </w:rPr>
        <w:t xml:space="preserve">Country of origin: </w:t>
      </w:r>
      <w:r w:rsidRPr="0014527C">
        <w:rPr>
          <w:rFonts w:ascii="Book Antiqua" w:hAnsi="Book Antiqua" w:cs="Helvetica"/>
          <w:sz w:val="24"/>
          <w:szCs w:val="24"/>
          <w:lang w:val="en-CA" w:eastAsia="zh-CN"/>
        </w:rPr>
        <w:t>United States</w:t>
      </w:r>
    </w:p>
    <w:p w14:paraId="067C9E76" w14:textId="77777777" w:rsidR="003D4026" w:rsidRPr="0014527C" w:rsidRDefault="003D4026" w:rsidP="003D4026">
      <w:pPr>
        <w:shd w:val="clear" w:color="auto" w:fill="FFFFFF"/>
        <w:snapToGrid w:val="0"/>
        <w:spacing w:after="0" w:line="360" w:lineRule="auto"/>
        <w:jc w:val="both"/>
        <w:rPr>
          <w:rFonts w:ascii="Book Antiqua" w:hAnsi="Book Antiqua" w:cs="Helvetica"/>
          <w:b/>
          <w:sz w:val="24"/>
          <w:szCs w:val="24"/>
          <w:lang w:eastAsia="zh-CN"/>
        </w:rPr>
      </w:pPr>
      <w:r w:rsidRPr="0014527C">
        <w:rPr>
          <w:rFonts w:ascii="Book Antiqua" w:hAnsi="Book Antiqua" w:cs="Helvetica"/>
          <w:b/>
          <w:sz w:val="24"/>
          <w:szCs w:val="24"/>
          <w:lang w:eastAsia="zh-CN"/>
        </w:rPr>
        <w:t>Peer-review report classification</w:t>
      </w:r>
    </w:p>
    <w:p w14:paraId="75D7D826" w14:textId="77777777" w:rsidR="003D4026" w:rsidRPr="0014527C" w:rsidRDefault="003D4026" w:rsidP="003D4026">
      <w:pPr>
        <w:shd w:val="clear" w:color="auto" w:fill="FFFFFF"/>
        <w:snapToGrid w:val="0"/>
        <w:spacing w:after="0" w:line="360" w:lineRule="auto"/>
        <w:jc w:val="both"/>
        <w:rPr>
          <w:rFonts w:ascii="Book Antiqua" w:hAnsi="Book Antiqua" w:cs="Helvetica"/>
          <w:sz w:val="24"/>
          <w:szCs w:val="24"/>
          <w:lang w:eastAsia="zh-CN"/>
        </w:rPr>
      </w:pPr>
      <w:r w:rsidRPr="0014527C">
        <w:rPr>
          <w:rFonts w:ascii="Book Antiqua" w:hAnsi="Book Antiqua" w:cs="Helvetica"/>
          <w:sz w:val="24"/>
          <w:szCs w:val="24"/>
          <w:lang w:eastAsia="zh-CN"/>
        </w:rPr>
        <w:t>Grade A (Excellent): 0</w:t>
      </w:r>
    </w:p>
    <w:p w14:paraId="748C2E5A" w14:textId="77777777" w:rsidR="003D4026" w:rsidRPr="0014527C" w:rsidRDefault="003D4026" w:rsidP="003D4026">
      <w:pPr>
        <w:shd w:val="clear" w:color="auto" w:fill="FFFFFF"/>
        <w:snapToGrid w:val="0"/>
        <w:spacing w:after="0" w:line="360" w:lineRule="auto"/>
        <w:jc w:val="both"/>
        <w:rPr>
          <w:rFonts w:ascii="Book Antiqua" w:hAnsi="Book Antiqua" w:cs="Helvetica"/>
          <w:sz w:val="24"/>
          <w:szCs w:val="24"/>
          <w:lang w:eastAsia="zh-CN"/>
        </w:rPr>
      </w:pPr>
      <w:r w:rsidRPr="0014527C">
        <w:rPr>
          <w:rFonts w:ascii="Book Antiqua" w:hAnsi="Book Antiqua" w:cs="Helvetica"/>
          <w:sz w:val="24"/>
          <w:szCs w:val="24"/>
          <w:lang w:eastAsia="zh-CN"/>
        </w:rPr>
        <w:t>Grade B (Very good): B, B</w:t>
      </w:r>
    </w:p>
    <w:p w14:paraId="40DB18F9" w14:textId="77777777" w:rsidR="003D4026" w:rsidRPr="0014527C" w:rsidRDefault="003D4026" w:rsidP="003D4026">
      <w:pPr>
        <w:shd w:val="clear" w:color="auto" w:fill="FFFFFF"/>
        <w:snapToGrid w:val="0"/>
        <w:spacing w:after="0" w:line="360" w:lineRule="auto"/>
        <w:jc w:val="both"/>
        <w:rPr>
          <w:rFonts w:ascii="Book Antiqua" w:hAnsi="Book Antiqua" w:cs="Helvetica"/>
          <w:sz w:val="24"/>
          <w:szCs w:val="24"/>
          <w:lang w:eastAsia="zh-CN"/>
        </w:rPr>
      </w:pPr>
      <w:r w:rsidRPr="0014527C">
        <w:rPr>
          <w:rFonts w:ascii="Book Antiqua" w:hAnsi="Book Antiqua" w:cs="Helvetica"/>
          <w:sz w:val="24"/>
          <w:szCs w:val="24"/>
          <w:lang w:eastAsia="zh-CN"/>
        </w:rPr>
        <w:t>Grade C (Good): C</w:t>
      </w:r>
    </w:p>
    <w:p w14:paraId="3059E00D" w14:textId="77777777" w:rsidR="003D4026" w:rsidRPr="0014527C" w:rsidRDefault="003D4026" w:rsidP="003D4026">
      <w:pPr>
        <w:shd w:val="clear" w:color="auto" w:fill="FFFFFF"/>
        <w:snapToGrid w:val="0"/>
        <w:spacing w:after="0" w:line="360" w:lineRule="auto"/>
        <w:jc w:val="both"/>
        <w:rPr>
          <w:rFonts w:ascii="Book Antiqua" w:hAnsi="Book Antiqua" w:cs="Helvetica"/>
          <w:sz w:val="24"/>
          <w:szCs w:val="24"/>
          <w:lang w:eastAsia="zh-CN"/>
        </w:rPr>
      </w:pPr>
      <w:r w:rsidRPr="0014527C">
        <w:rPr>
          <w:rFonts w:ascii="Book Antiqua" w:hAnsi="Book Antiqua" w:cs="Helvetica"/>
          <w:sz w:val="24"/>
          <w:szCs w:val="24"/>
          <w:lang w:eastAsia="zh-CN"/>
        </w:rPr>
        <w:t>Grade D (Fair): 0</w:t>
      </w:r>
    </w:p>
    <w:p w14:paraId="19CF2E51" w14:textId="326CA101" w:rsidR="003E4D66" w:rsidRPr="0014527C" w:rsidRDefault="003D4026" w:rsidP="003D4026">
      <w:pPr>
        <w:shd w:val="clear" w:color="auto" w:fill="FFFFFF"/>
        <w:snapToGrid w:val="0"/>
        <w:spacing w:after="0" w:line="360" w:lineRule="auto"/>
        <w:jc w:val="both"/>
        <w:rPr>
          <w:rFonts w:ascii="Book Antiqua" w:hAnsi="Book Antiqua" w:cs="Helvetica"/>
          <w:sz w:val="24"/>
          <w:szCs w:val="24"/>
          <w:lang w:eastAsia="zh-CN"/>
        </w:rPr>
      </w:pPr>
      <w:r w:rsidRPr="0014527C">
        <w:rPr>
          <w:rFonts w:ascii="Book Antiqua" w:hAnsi="Book Antiqua" w:cs="Helvetica"/>
          <w:sz w:val="24"/>
          <w:szCs w:val="24"/>
          <w:lang w:eastAsia="zh-CN"/>
        </w:rPr>
        <w:t>Grade E (Poor): 0</w:t>
      </w:r>
      <w:bookmarkEnd w:id="161"/>
      <w:bookmarkEnd w:id="162"/>
      <w:r w:rsidRPr="0014527C">
        <w:rPr>
          <w:rFonts w:ascii="Book Antiqua" w:hAnsi="Book Antiqua" w:cs="Helvetica"/>
          <w:sz w:val="24"/>
          <w:szCs w:val="24"/>
          <w:lang w:eastAsia="zh-CN"/>
        </w:rPr>
        <w:t xml:space="preserve"> </w:t>
      </w:r>
      <w:bookmarkEnd w:id="159"/>
      <w:bookmarkEnd w:id="160"/>
      <w:bookmarkEnd w:id="163"/>
      <w:bookmarkEnd w:id="164"/>
    </w:p>
    <w:p w14:paraId="31924FDD" w14:textId="77777777" w:rsidR="00ED2310" w:rsidRPr="0014527C" w:rsidRDefault="00ED2310" w:rsidP="003549EB">
      <w:pPr>
        <w:snapToGrid w:val="0"/>
        <w:spacing w:after="0" w:line="360" w:lineRule="auto"/>
        <w:jc w:val="both"/>
        <w:rPr>
          <w:rFonts w:ascii="Book Antiqua" w:hAnsi="Book Antiqua"/>
          <w:sz w:val="24"/>
          <w:szCs w:val="24"/>
        </w:rPr>
      </w:pPr>
      <w:r w:rsidRPr="0014527C">
        <w:rPr>
          <w:rFonts w:ascii="Book Antiqua" w:hAnsi="Book Antiqua"/>
          <w:sz w:val="24"/>
          <w:szCs w:val="24"/>
        </w:rPr>
        <w:br w:type="page"/>
      </w:r>
    </w:p>
    <w:p w14:paraId="15CF5FBA" w14:textId="56AC9056" w:rsidR="00DB2D1E" w:rsidRPr="0014527C" w:rsidRDefault="003B5A26" w:rsidP="003549EB">
      <w:pPr>
        <w:snapToGrid w:val="0"/>
        <w:spacing w:after="0" w:line="360" w:lineRule="auto"/>
        <w:jc w:val="both"/>
        <w:rPr>
          <w:rFonts w:ascii="Book Antiqua" w:hAnsi="Book Antiqua" w:cs="Arial"/>
          <w:b/>
          <w:sz w:val="24"/>
          <w:szCs w:val="24"/>
        </w:rPr>
      </w:pPr>
      <w:r w:rsidRPr="0014527C">
        <w:rPr>
          <w:rFonts w:ascii="Book Antiqua" w:hAnsi="Book Antiqua" w:cs="Arial"/>
          <w:b/>
          <w:noProof/>
          <w:sz w:val="24"/>
          <w:szCs w:val="24"/>
          <w:lang w:eastAsia="zh-CN"/>
        </w:rPr>
        <w:lastRenderedPageBreak/>
        <mc:AlternateContent>
          <mc:Choice Requires="wpg">
            <w:drawing>
              <wp:anchor distT="0" distB="0" distL="114300" distR="114300" simplePos="0" relativeHeight="251659264" behindDoc="0" locked="0" layoutInCell="1" allowOverlap="1" wp14:anchorId="2E80F82A" wp14:editId="6A39ACD3">
                <wp:simplePos x="0" y="0"/>
                <wp:positionH relativeFrom="column">
                  <wp:posOffset>-60960</wp:posOffset>
                </wp:positionH>
                <wp:positionV relativeFrom="paragraph">
                  <wp:posOffset>68580</wp:posOffset>
                </wp:positionV>
                <wp:extent cx="6027420" cy="7132320"/>
                <wp:effectExtent l="0" t="0" r="11430" b="11430"/>
                <wp:wrapThrough wrapText="bothSides">
                  <wp:wrapPolygon edited="0">
                    <wp:start x="205" y="0"/>
                    <wp:lineTo x="205" y="1442"/>
                    <wp:lineTo x="1912" y="1846"/>
                    <wp:lineTo x="3891" y="1846"/>
                    <wp:lineTo x="819" y="2250"/>
                    <wp:lineTo x="273" y="2365"/>
                    <wp:lineTo x="273" y="3577"/>
                    <wp:lineTo x="751" y="3692"/>
                    <wp:lineTo x="3891" y="3692"/>
                    <wp:lineTo x="3823" y="4615"/>
                    <wp:lineTo x="478" y="4673"/>
                    <wp:lineTo x="205" y="4731"/>
                    <wp:lineTo x="0" y="8308"/>
                    <wp:lineTo x="0" y="14481"/>
                    <wp:lineTo x="3823" y="14769"/>
                    <wp:lineTo x="273" y="15173"/>
                    <wp:lineTo x="0" y="15288"/>
                    <wp:lineTo x="0" y="18058"/>
                    <wp:lineTo x="3823" y="18462"/>
                    <wp:lineTo x="0" y="18750"/>
                    <wp:lineTo x="0" y="21577"/>
                    <wp:lineTo x="7987" y="21577"/>
                    <wp:lineTo x="7987" y="20308"/>
                    <wp:lineTo x="21573" y="19673"/>
                    <wp:lineTo x="21573" y="17308"/>
                    <wp:lineTo x="7987" y="16615"/>
                    <wp:lineTo x="7987" y="15692"/>
                    <wp:lineTo x="21573" y="15577"/>
                    <wp:lineTo x="21573" y="13788"/>
                    <wp:lineTo x="7987" y="12923"/>
                    <wp:lineTo x="21573" y="12231"/>
                    <wp:lineTo x="21573" y="10212"/>
                    <wp:lineTo x="7987" y="10154"/>
                    <wp:lineTo x="7987" y="9231"/>
                    <wp:lineTo x="12698" y="9231"/>
                    <wp:lineTo x="21573" y="8654"/>
                    <wp:lineTo x="21573" y="7096"/>
                    <wp:lineTo x="7851" y="6462"/>
                    <wp:lineTo x="7851" y="5538"/>
                    <wp:lineTo x="9148" y="5538"/>
                    <wp:lineTo x="21573" y="4731"/>
                    <wp:lineTo x="21573" y="3173"/>
                    <wp:lineTo x="20822" y="3173"/>
                    <wp:lineTo x="7919" y="2769"/>
                    <wp:lineTo x="8056" y="2423"/>
                    <wp:lineTo x="7714" y="2308"/>
                    <wp:lineTo x="4164" y="1846"/>
                    <wp:lineTo x="6212" y="1846"/>
                    <wp:lineTo x="7919" y="1442"/>
                    <wp:lineTo x="7851" y="0"/>
                    <wp:lineTo x="205" y="0"/>
                  </wp:wrapPolygon>
                </wp:wrapThrough>
                <wp:docPr id="36" name="Group 36"/>
                <wp:cNvGraphicFramePr/>
                <a:graphic xmlns:a="http://schemas.openxmlformats.org/drawingml/2006/main">
                  <a:graphicData uri="http://schemas.microsoft.com/office/word/2010/wordprocessingGroup">
                    <wpg:wgp>
                      <wpg:cNvGrpSpPr/>
                      <wpg:grpSpPr>
                        <a:xfrm>
                          <a:off x="0" y="0"/>
                          <a:ext cx="6027420" cy="7132320"/>
                          <a:chOff x="-112503" y="0"/>
                          <a:chExt cx="7133976" cy="8394561"/>
                        </a:xfrm>
                      </wpg:grpSpPr>
                      <wps:wsp>
                        <wps:cNvPr id="2" name="Text Box 2"/>
                        <wps:cNvSpPr txBox="1"/>
                        <wps:spPr>
                          <a:xfrm>
                            <a:off x="0" y="0"/>
                            <a:ext cx="2439035" cy="55531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F0DE56" w14:textId="77777777" w:rsidR="008F45DF"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Screened Subjects</w:t>
                              </w:r>
                            </w:p>
                            <w:p w14:paraId="3F99FBCC" w14:textId="0C8E431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2526" y="914400"/>
                            <a:ext cx="2439035" cy="478147"/>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D969B"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Consented Subjects</w:t>
                              </w:r>
                            </w:p>
                            <w:p w14:paraId="4E677573"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828800"/>
                            <a:ext cx="2439035" cy="5405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119F01"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Randomized Subjects</w:t>
                              </w:r>
                            </w:p>
                            <w:p w14:paraId="290DEE96"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317" y="2369315"/>
                            <a:ext cx="1219835" cy="49566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86C8D6"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Study</w:t>
                              </w:r>
                            </w:p>
                            <w:p w14:paraId="4BD37323"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205927" y="2369315"/>
                            <a:ext cx="1229360" cy="49566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7F1CB6" w14:textId="77777777" w:rsidR="008F45DF" w:rsidRDefault="008F45DF" w:rsidP="00DB2D1E">
                              <w:pPr>
                                <w:spacing w:line="240" w:lineRule="auto"/>
                                <w:contextualSpacing/>
                                <w:jc w:val="center"/>
                                <w:rPr>
                                  <w:rFonts w:ascii="Arial" w:hAnsi="Arial" w:cs="Arial"/>
                                  <w:sz w:val="21"/>
                                  <w:szCs w:val="21"/>
                                </w:rPr>
                              </w:pPr>
                              <w:r w:rsidRPr="00FA4196">
                                <w:rPr>
                                  <w:rFonts w:ascii="Arial" w:hAnsi="Arial" w:cs="Arial"/>
                                  <w:sz w:val="21"/>
                                  <w:szCs w:val="21"/>
                                </w:rPr>
                                <w:t>Control</w:t>
                              </w:r>
                            </w:p>
                            <w:p w14:paraId="12FA5335" w14:textId="317D2FA2" w:rsidR="008F45DF" w:rsidRPr="00FA4196" w:rsidRDefault="008F45DF" w:rsidP="00DB2D1E">
                              <w:pPr>
                                <w:spacing w:line="240" w:lineRule="auto"/>
                                <w:contextualSpacing/>
                                <w:jc w:val="center"/>
                                <w:rPr>
                                  <w:rFonts w:ascii="Arial" w:hAnsi="Arial" w:cs="Arial"/>
                                  <w:sz w:val="21"/>
                                  <w:szCs w:val="21"/>
                                </w:rPr>
                              </w:pPr>
                              <w:r w:rsidRPr="00FA4196">
                                <w:rPr>
                                  <w:rFonts w:ascii="Arial" w:hAnsi="Arial" w:cs="Arial"/>
                                  <w:sz w:val="21"/>
                                  <w:szCs w:val="21"/>
                                </w:rPr>
                                <w:t>n =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4807" y="3206663"/>
                            <a:ext cx="2564659" cy="558034"/>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56DDB7" w14:textId="06EB15A5" w:rsidR="008F45DF" w:rsidRPr="00FA4196" w:rsidRDefault="008F45DF" w:rsidP="002175B3">
                              <w:pPr>
                                <w:spacing w:line="240" w:lineRule="auto"/>
                                <w:contextualSpacing/>
                                <w:jc w:val="center"/>
                                <w:rPr>
                                  <w:rFonts w:ascii="Arial" w:hAnsi="Arial" w:cs="Arial"/>
                                  <w:sz w:val="21"/>
                                  <w:szCs w:val="21"/>
                                  <w:lang w:eastAsia="zh-CN"/>
                                </w:rPr>
                              </w:pPr>
                              <w:r w:rsidRPr="00FA4196">
                                <w:rPr>
                                  <w:rFonts w:ascii="Arial" w:hAnsi="Arial" w:cs="Arial"/>
                                  <w:sz w:val="21"/>
                                  <w:szCs w:val="21"/>
                                </w:rPr>
                                <w:t>A</w:t>
                              </w:r>
                              <w:r w:rsidRPr="00BC5A8E">
                                <w:rPr>
                                  <w:rFonts w:ascii="Arial" w:hAnsi="Arial" w:cs="Arial" w:hint="eastAsia"/>
                                  <w:sz w:val="21"/>
                                  <w:szCs w:val="21"/>
                                  <w:vertAlign w:val="superscript"/>
                                  <w:lang w:eastAsia="zh-CN"/>
                                </w:rPr>
                                <w:t>1</w:t>
                              </w:r>
                            </w:p>
                            <w:p w14:paraId="27847792"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9435" y="3764698"/>
                            <a:ext cx="1284982"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EBD776"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Study</w:t>
                              </w:r>
                            </w:p>
                            <w:p w14:paraId="35B57EEB"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201523" y="3764698"/>
                            <a:ext cx="1288331"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D2C7EE"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Control</w:t>
                              </w:r>
                            </w:p>
                            <w:p w14:paraId="474C9EAC"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2503" y="4572000"/>
                            <a:ext cx="2602357" cy="472294"/>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700293" w14:textId="1FFE17E3"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B</w:t>
                              </w:r>
                              <w:r>
                                <w:rPr>
                                  <w:rFonts w:ascii="Book Antiqua" w:hAnsi="Book Antiqua" w:cs="Arial" w:hint="eastAsia"/>
                                  <w:sz w:val="24"/>
                                  <w:szCs w:val="24"/>
                                  <w:vertAlign w:val="superscript"/>
                                  <w:lang w:eastAsia="zh-CN"/>
                                </w:rPr>
                                <w:t>2</w:t>
                              </w:r>
                            </w:p>
                            <w:p w14:paraId="211FB64B"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07105" y="5044294"/>
                            <a:ext cx="1310978"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A11C82"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Study</w:t>
                              </w:r>
                            </w:p>
                            <w:p w14:paraId="37CF8915"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197246" y="5044294"/>
                            <a:ext cx="1292608"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CACD03"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Control</w:t>
                              </w:r>
                            </w:p>
                            <w:p w14:paraId="1227B287"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6322" y="5949863"/>
                            <a:ext cx="2586176" cy="4898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F88EA2" w14:textId="6C69500E"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w:t>
                              </w:r>
                              <w:r w:rsidRPr="00BC5A8E">
                                <w:rPr>
                                  <w:rFonts w:ascii="Book Antiqua" w:hAnsi="Book Antiqua" w:cs="Arial" w:hint="eastAsia"/>
                                  <w:sz w:val="24"/>
                                  <w:szCs w:val="24"/>
                                  <w:vertAlign w:val="superscript"/>
                                  <w:lang w:eastAsia="zh-CN"/>
                                </w:rPr>
                                <w:t>3</w:t>
                              </w:r>
                            </w:p>
                            <w:p w14:paraId="3584890F"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1711" y="6439677"/>
                            <a:ext cx="1300256"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8AE4BC" w14:textId="77777777" w:rsidR="008F45DF" w:rsidRPr="00FA4196" w:rsidRDefault="008F45DF" w:rsidP="00976691">
                              <w:pPr>
                                <w:spacing w:line="240" w:lineRule="auto"/>
                                <w:contextualSpacing/>
                                <w:jc w:val="center"/>
                                <w:rPr>
                                  <w:rFonts w:ascii="Arial" w:hAnsi="Arial" w:cs="Arial"/>
                                  <w:sz w:val="21"/>
                                  <w:szCs w:val="21"/>
                                </w:rPr>
                              </w:pPr>
                              <w:r w:rsidRPr="00FA4196">
                                <w:rPr>
                                  <w:rFonts w:ascii="Arial" w:hAnsi="Arial" w:cs="Arial"/>
                                  <w:sz w:val="21"/>
                                  <w:szCs w:val="21"/>
                                </w:rPr>
                                <w:t>Study</w:t>
                              </w:r>
                            </w:p>
                            <w:p w14:paraId="4375C36F"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n =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92836" y="6439677"/>
                            <a:ext cx="1297018"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D74993"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Control</w:t>
                              </w:r>
                            </w:p>
                            <w:p w14:paraId="392E547C"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n =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90938" y="7315199"/>
                            <a:ext cx="2580791" cy="51985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6BE8D9" w14:textId="0E8589FD"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D</w:t>
                              </w:r>
                              <w:r w:rsidRPr="00BC5A8E">
                                <w:rPr>
                                  <w:rFonts w:ascii="Book Antiqua" w:hAnsi="Book Antiqua" w:cs="Arial" w:hint="eastAsia"/>
                                  <w:sz w:val="24"/>
                                  <w:szCs w:val="24"/>
                                  <w:vertAlign w:val="superscript"/>
                                  <w:lang w:eastAsia="zh-CN"/>
                                </w:rPr>
                                <w:t>4</w:t>
                              </w:r>
                            </w:p>
                            <w:p w14:paraId="63D09177"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85556" y="7835059"/>
                            <a:ext cx="1278767" cy="558744"/>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696AC1"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Study</w:t>
                              </w:r>
                            </w:p>
                            <w:p w14:paraId="0E3156DE"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75162" y="7836318"/>
                            <a:ext cx="1314692" cy="55824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DE3394"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Control</w:t>
                              </w:r>
                            </w:p>
                            <w:p w14:paraId="086D7FB3"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1227551" y="463463"/>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227551" y="1365336"/>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201524" y="2787930"/>
                            <a:ext cx="8034" cy="4634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201653" y="4183313"/>
                            <a:ext cx="682" cy="4634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97246" y="5462909"/>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192836" y="6858292"/>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227551" y="1603331"/>
                            <a:ext cx="2514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201524" y="3067006"/>
                            <a:ext cx="2514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201653" y="4462390"/>
                            <a:ext cx="2514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97246" y="5741986"/>
                            <a:ext cx="25146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192836" y="7137369"/>
                            <a:ext cx="2514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3771871" y="1253008"/>
                            <a:ext cx="3201035" cy="55855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C89BB7"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4 subjects identified as screen failure after obtaining 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771773" y="2787930"/>
                            <a:ext cx="3201035" cy="55815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0AA356"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1 subject randomized but did not drink preparation regimen or swallow capsule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820438" y="3995802"/>
                            <a:ext cx="3201035" cy="7456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28C46D"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14 subjects deviated from the preparation regimen and/or colon capsule procedure(s) as per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820439" y="5373665"/>
                            <a:ext cx="3201034" cy="647397"/>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046D8E"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5 subjects with one or more unseen segment(s) in cecum/ascending/transverse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820439" y="6739000"/>
                            <a:ext cx="3201034" cy="89196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EB9FE6"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 xml:space="preserve">n = 5 subjects with both inadequate (fair or poor) cleansing level on overall colon cleansing </w:t>
                              </w:r>
                              <w:r w:rsidRPr="00FA4196">
                                <w:rPr>
                                  <w:rFonts w:ascii="Arial" w:hAnsi="Arial" w:cs="Arial"/>
                                  <w:sz w:val="21"/>
                                  <w:szCs w:val="21"/>
                                  <w:u w:val="single"/>
                                </w:rPr>
                                <w:t>and</w:t>
                              </w:r>
                              <w:r w:rsidRPr="00FA4196">
                                <w:rPr>
                                  <w:rFonts w:ascii="Arial" w:hAnsi="Arial" w:cs="Arial"/>
                                  <w:sz w:val="21"/>
                                  <w:szCs w:val="21"/>
                                </w:rPr>
                                <w:t xml:space="preserve"> with colonic transit time &lt;40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0F82A" id="Group 36" o:spid="_x0000_s1026" style="position:absolute;left:0;text-align:left;margin-left:-4.8pt;margin-top:5.4pt;width:474.6pt;height:561.6pt;z-index:251659264;mso-width-relative:margin;mso-height-relative:margin" coordorigin="-1125" coordsize="71339,8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IAAkAAMh4AAAOAAAAZHJzL2Uyb0RvYy54bWzsnVuPm0YUx98r9Tsg3jdmhrsVp9pum7RS&#10;lEZNqj4TjG1UDBTY2NtP3//MwIDxkhg3SRc0UrTBmOv4nB/nNofnPxz3ifYxKso4S1c6eWboWpSG&#10;2TpOtyv9j/cvbzxdK6sgXQdJlkYr/SEq9R9efP/d80O+jGi2y5J1VGg4SFouD/lK31VVvlwsynAX&#10;7YPyWZZHKb7cZMU+qPCx2C7WRXDA0ffJghqGszhkxTovsjAqS6z9SXypv+DH32yisPptsymjSktW&#10;Oq6t4n8L/vcD+7t48TxYbosg38VhfRnBFVexD+IUJ5WH+imoAu2+iM8OtY/DIiuzTfUszPaLbLOJ&#10;w4jfA+6GGL27eVVk9zm/l+3ysM3lMGFoe+N09WHDNx/fFlq8Xummo2tpsMdvxE+r4TMG55Bvl9jm&#10;VZG/y98W9Yqt+MTu97gp9ux/3Il25MP6IIc1OlZaiJWOQV2LYvRDfOcSk5r4wAc+3OHXYfvdEEJt&#10;w9S1du9w93O9P3YxfReXx/b3TN+yHcL2XzSnX7CrlBd1yCFKZTta5X8brXe7II/4j1CykahHizaD&#10;9Z7d5Y/ZUaNiuPhGbKy06ojV0IlmfYmVlw4ZtUzfMG1xy7Ztm4T/GvKOg2VelNWrKNtrbGGlF5B0&#10;LoDBx9dlJQan2YSdNM1exknCBz1J2YoyS+I1W8c/MHWL7pJC+xhAUapjM76drXBusWfE1ao+Cxts&#10;cWN8qXpIInbAJP092kCsuEg8coYgDKO0as7Ct2ZbbXA9Y3ast2e7iqsas7Pcg585Syu58z5Os4KP&#10;JudQOzDrv5pL3ojtIYSd+2aL1fHDEcPMFj9k6wfIQZEJ6pR5+DLGj/U6KKu3QQHMQCWAzuo3/Nkk&#10;2WGlZ/WSru2y4p/H1rPtIc/4VtcOwNZKL/++D4pI15JfU0i6TyyLcY5/sGyXqV3R/eZD95v0fn+X&#10;4QcngHQe8kW2fZU0i5si2/8Jwt6ys+KrIA1xbkhIs3hXCZiC0GF0e8s3AtnyoHqdvstDdmg2vEwU&#10;3x//DIq8ltcKavMma3QrWPbEVmzL9kyz2/sq28RcpttRrQceei7G+qsrPNgk6CgV3mwUG1QYo/Ag&#10;HQXMwDL+Y9UobGB5ovmW6xHLPWGd0nwO/ieq+fxJKomvADAjAFhnALCuBAA4CuUnHvU841Pab1uG&#10;TWyl/cwkOTUYnrL2SztQaf+MtB+meO/xzxWTGSQjH/83MOZdTgBqOr4pFBz2a+3sEEp8r7H8Ld92&#10;HGX5c6dkOgSQhqEiwIwIIMMj0gGoAySjCUCoYfv0kwygvunATGABD8WA1v+eDgOkbagYMCMGQGd7&#10;VgB3zq+xAlzLMwQCEA3FQ54/NFozgNqO5dh+EwD0DJNLlAoATgcB0kBUCJgRApDP6iHAuzIMcOP4&#10;FjP08Yw3XWi7zw/UIoBQz/I9JBqYFWDbHrE5IxQCpoMAaSEqBMwIAXgq9xDgX4kAeALEpiLtOcQA&#10;zzSRnlEMOE1RTocB0kJUDJgRAwi88x4EsKpO/I6NCHaKH3jK9iwrgAoK04a3wOMBLqW+cgYmFhOU&#10;RqKiwJwogCdznwIy+zuaAoZLDOEP2IZl1Ure8QdMYvgu/A9lC0zVFpB2oqLAnChwXhtEZA5oJAUI&#10;8V1qifKgxylAfeoYigKoYJwqBVpDUWFgThg4rxAiMg00EgM3vmNShP5Y5M9HFPA8PeA5pCmJtjwf&#10;wUFVJzStOiEiDUVFgTlR4LxSSOjmNUlCYhAXcsIw4GBGgOPyYFLXJTAMZAqVSzBhY0DVC85xugDm&#10;65xFBmQ2aKQxAJ+Aemx61iAGqO8aRPkEU/YJpMOorIE5WQPnFUMo/r0yTeAbvgklBwVclA0Tn0eT&#10;WmOA2qgo8ptcIaqIUT6EM6l6genkClt/UVFgThSA1vbTBDIhNNIYuPEwHVjYAi7mCaCSmCl5SwFC&#10;Xc916lwhqoZcS+UKJ5YrbP1FRYE5UeC8bojIhNBIChDi2sQRAUJgwDFh/Z9iwCSoKGyLBzGtWBkD&#10;EwsQSn9RYWBGGGAdGYQx8K4qgni7q7TbosgO2l2WpujikRUaNmldhLu07rvSNNpoup7IpiuEUte2&#10;RZjQckz8O2VBM5GIdYPgRx52Ccr6kuS1iPYNve4MrO8Iszmu7CQSLKsgTn5O11r1kKPfTFXEQbpN&#10;ohpQ7KiiqwZvmMLipuUjfUXElX0yCTiZviJtw5XBviKCAcyfYwPy7fpeUFniMiyuMpOBp9g4cSWm&#10;Y5ui01Brwip5fep9cJ6yvMLm+RxeZch9WF61TRLnvzTta+ruVqJcG2lehGCYm+WbvfYNfJqWqNKU&#10;HFawfWJh2acsvLKSaBi2MlA8LLzs2dwRWSCWi6xF2FyCnnHgNDOMuOXwmViBMg/+l+ZDT1liZdHL&#10;sMR2i2AuMA+6FXCWQxH1VuYsFztlzo5pntn0lqvrLpq+jbI8Y1he5cTdywjbzc56tof6TCWvSl5Z&#10;99pRXVkH5FXWEQzLq4wTXSavnWgBcQyTTS88CR1SG6FDBAq4HaviBWh7yeypTwYavnU/sqdsEMiM&#10;97DAdjPgFxgEfJKs8LpMw3HR9VkJLAsE1W12mXSqgMEF7bQHCCuTs8MC203WXiaw0ueCBYtWzkpg&#10;lcDyhvZfwiSQecRhge3mFS8Q2K7L5VooHXqUsHVpkTIJlEmAluCPvbDgccIiSvq5kKwIpNau2kUC&#10;Kyti8XYAF400FWEVYb8UYVnDlV69lnCSagEd0+3ddF3iuSI5i87vpoG5myfuFtq/kc6rHlDexWV5&#10;OG2gXvXAX0Ah39ZwgX/29V71IBq+S4dGVWrMqFLDlKlE2fIVq6C8V2LAdUUe5tHUYR8Dqttb/TKa&#10;CVVvSzdRYWBOGJBJ2RYD3STsKGvAo4ZVT+IwfR8zNnrJghMMuHjTlaMmdk+tfFs63woDc8KAzHS3&#10;GOhmtsdjAHEcFBLZzH0VWt6WwAkM4Iys15NjuXj/HTM8lFMwHWugLeJVGJgTBmQBQYuBbsHAtRhw&#10;oONGv/HjCQY8n/gizqUwMCEMyOJohYFvgwH+Nli8Lpc/LutX+7L38XY/Y7n7AuIX/wIAAP//AwBQ&#10;SwMEFAAGAAgAAAAhAN5yi4PfAAAACgEAAA8AAABkcnMvZG93bnJldi54bWxMj8FOwzAQRO9I/IO1&#10;SNxaOwQqGuJUVQWcKiRaJMTNjbdJ1HgdxW6S/j3bExx3ZjT7Jl9NrhUD9qHxpCGZKxBIpbcNVRq+&#10;9m+zZxAhGrKm9YQaLhhgVdze5CazfqRPHHaxElxCITMa6hi7TMpQ1uhMmPsOib2j752JfPaVtL0Z&#10;udy18kGphXSmIf5Qmw43NZan3dlpeB/NuE6T12F7Om4uP/unj+9tglrf303rFxARp/gXhis+o0PB&#10;TAd/JhtEq2G2XHCSdcUL2F+mV+HAQpI+KpBFLv9PKH4BAAD//wMAUEsBAi0AFAAGAAgAAAAhALaD&#10;OJL+AAAA4QEAABMAAAAAAAAAAAAAAAAAAAAAAFtDb250ZW50X1R5cGVzXS54bWxQSwECLQAUAAYA&#10;CAAAACEAOP0h/9YAAACUAQAACwAAAAAAAAAAAAAAAAAvAQAAX3JlbHMvLnJlbHNQSwECLQAUAAYA&#10;CAAAACEAz/5QCAAJAADIeAAADgAAAAAAAAAAAAAAAAAuAgAAZHJzL2Uyb0RvYy54bWxQSwECLQAU&#10;AAYACAAAACEA3nKLg98AAAAKAQAADwAAAAAAAAAAAAAAAABaCwAAZHJzL2Rvd25yZXYueG1sUEsF&#10;BgAAAAAEAAQA8wAAAGYMAAAAAA==&#10;">
                <v:shapetype id="_x0000_t202" coordsize="21600,21600" o:spt="202" path="m,l,21600r21600,l21600,xe">
                  <v:stroke joinstyle="miter"/>
                  <v:path gradientshapeok="t" o:connecttype="rect"/>
                </v:shapetype>
                <v:shape id="Text Box 2" o:spid="_x0000_s1027" type="#_x0000_t202" style="position:absolute;width:24390;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5cAA&#10;AADaAAAADwAAAGRycy9kb3ducmV2LnhtbESPSwvCMBCE74L/IazgTVM9qFSj+EAQ0YMPxOPSrG2x&#10;2ZQmav33RhA8DjPzDTOZ1aYQT6pcbllBrxuBIE6szjlVcD6tOyMQziNrLCyTgjc5mE2bjQnG2r74&#10;QM+jT0WAsItRQeZ9GUvpkowMuq4tiYN3s5VBH2SVSl3hK8BNIftRNJAGcw4LGZa0zCi5Hx9Gweb0&#10;3h6Gy/3AbBer6+4i3WW92inVbtXzMQhPtf+Hf+2NVtCH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35cAAAADaAAAADwAAAAAAAAAAAAAAAACYAgAAZHJzL2Rvd25y&#10;ZXYueG1sUEsFBgAAAAAEAAQA9QAAAIUDAAAAAA==&#10;" filled="f" strokecolor="black [3213]">
                  <v:textbox>
                    <w:txbxContent>
                      <w:p w14:paraId="2DF0DE56" w14:textId="77777777" w:rsidR="008F45DF"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Screened Subjects</w:t>
                        </w:r>
                      </w:p>
                      <w:p w14:paraId="3F99FBCC" w14:textId="0C8E431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126</w:t>
                        </w:r>
                      </w:p>
                    </w:txbxContent>
                  </v:textbox>
                </v:shape>
                <v:shape id="Text Box 3" o:spid="_x0000_s1028" type="#_x0000_t202" style="position:absolute;left:125;top:9144;width:24390;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SfsIA&#10;AADaAAAADwAAAGRycy9kb3ducmV2LnhtbESPS6vCMBSE94L/IRzBnaYq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9J+wgAAANoAAAAPAAAAAAAAAAAAAAAAAJgCAABkcnMvZG93&#10;bnJldi54bWxQSwUGAAAAAAQABAD1AAAAhwMAAAAA&#10;" filled="f" strokecolor="black [3213]">
                  <v:textbox>
                    <w:txbxContent>
                      <w:p w14:paraId="115D969B"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Consented Subjects</w:t>
                        </w:r>
                      </w:p>
                      <w:p w14:paraId="4E677573"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126</w:t>
                        </w:r>
                      </w:p>
                    </w:txbxContent>
                  </v:textbox>
                </v:shape>
                <v:shape id="Text Box 4" o:spid="_x0000_s1029" type="#_x0000_t202" style="position:absolute;top:18288;width:24390;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KCsIA&#10;AADaAAAADwAAAGRycy9kb3ducmV2LnhtbESPS6vCMBSE94L/IRzBnaaK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oKwgAAANoAAAAPAAAAAAAAAAAAAAAAAJgCAABkcnMvZG93&#10;bnJldi54bWxQSwUGAAAAAAQABAD1AAAAhwMAAAAA&#10;" filled="f" strokecolor="black [3213]">
                  <v:textbox>
                    <w:txbxContent>
                      <w:p w14:paraId="72119F01"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Randomized Subjects</w:t>
                        </w:r>
                      </w:p>
                      <w:p w14:paraId="290DEE96"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122</w:t>
                        </w:r>
                      </w:p>
                    </w:txbxContent>
                  </v:textbox>
                </v:shape>
                <v:shape id="Text Box 5" o:spid="_x0000_s1030" type="#_x0000_t202" style="position:absolute;left:-53;top:23693;width:12198;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14:paraId="1686C8D6"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Study</w:t>
                        </w:r>
                      </w:p>
                      <w:p w14:paraId="4BD37323" w14:textId="77777777" w:rsidR="008F45DF" w:rsidRPr="00FA4196" w:rsidRDefault="008F45DF" w:rsidP="002072C9">
                        <w:pPr>
                          <w:spacing w:line="240" w:lineRule="auto"/>
                          <w:contextualSpacing/>
                          <w:jc w:val="center"/>
                          <w:rPr>
                            <w:rFonts w:ascii="Arial" w:hAnsi="Arial" w:cs="Arial"/>
                            <w:sz w:val="21"/>
                            <w:szCs w:val="21"/>
                          </w:rPr>
                        </w:pPr>
                        <w:r w:rsidRPr="00FA4196">
                          <w:rPr>
                            <w:rFonts w:ascii="Arial" w:hAnsi="Arial" w:cs="Arial"/>
                            <w:sz w:val="21"/>
                            <w:szCs w:val="21"/>
                          </w:rPr>
                          <w:t>n = 62</w:t>
                        </w:r>
                      </w:p>
                    </w:txbxContent>
                  </v:textbox>
                </v:shape>
                <v:shape id="Text Box 6" o:spid="_x0000_s1031" type="#_x0000_t202" style="position:absolute;left:12059;top:23693;width:12293;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14:paraId="127F1CB6" w14:textId="77777777" w:rsidR="008F45DF" w:rsidRDefault="008F45DF" w:rsidP="00DB2D1E">
                        <w:pPr>
                          <w:spacing w:line="240" w:lineRule="auto"/>
                          <w:contextualSpacing/>
                          <w:jc w:val="center"/>
                          <w:rPr>
                            <w:rFonts w:ascii="Arial" w:hAnsi="Arial" w:cs="Arial"/>
                            <w:sz w:val="21"/>
                            <w:szCs w:val="21"/>
                          </w:rPr>
                        </w:pPr>
                        <w:r w:rsidRPr="00FA4196">
                          <w:rPr>
                            <w:rFonts w:ascii="Arial" w:hAnsi="Arial" w:cs="Arial"/>
                            <w:sz w:val="21"/>
                            <w:szCs w:val="21"/>
                          </w:rPr>
                          <w:t>Control</w:t>
                        </w:r>
                      </w:p>
                      <w:p w14:paraId="12FA5335" w14:textId="317D2FA2" w:rsidR="008F45DF" w:rsidRPr="00FA4196" w:rsidRDefault="008F45DF" w:rsidP="00DB2D1E">
                        <w:pPr>
                          <w:spacing w:line="240" w:lineRule="auto"/>
                          <w:contextualSpacing/>
                          <w:jc w:val="center"/>
                          <w:rPr>
                            <w:rFonts w:ascii="Arial" w:hAnsi="Arial" w:cs="Arial"/>
                            <w:sz w:val="21"/>
                            <w:szCs w:val="21"/>
                          </w:rPr>
                        </w:pPr>
                        <w:r w:rsidRPr="00FA4196">
                          <w:rPr>
                            <w:rFonts w:ascii="Arial" w:hAnsi="Arial" w:cs="Arial"/>
                            <w:sz w:val="21"/>
                            <w:szCs w:val="21"/>
                          </w:rPr>
                          <w:t>n = 60</w:t>
                        </w:r>
                      </w:p>
                    </w:txbxContent>
                  </v:textbox>
                </v:shape>
                <v:shape id="Text Box 7" o:spid="_x0000_s1032" type="#_x0000_t202" style="position:absolute;left:-748;top:32066;width:25646;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14:paraId="2856DDB7" w14:textId="06EB15A5" w:rsidR="008F45DF" w:rsidRPr="00FA4196" w:rsidRDefault="008F45DF" w:rsidP="002175B3">
                        <w:pPr>
                          <w:spacing w:line="240" w:lineRule="auto"/>
                          <w:contextualSpacing/>
                          <w:jc w:val="center"/>
                          <w:rPr>
                            <w:rFonts w:ascii="Arial" w:hAnsi="Arial" w:cs="Arial"/>
                            <w:sz w:val="21"/>
                            <w:szCs w:val="21"/>
                            <w:lang w:eastAsia="zh-CN"/>
                          </w:rPr>
                        </w:pPr>
                        <w:r w:rsidRPr="00FA4196">
                          <w:rPr>
                            <w:rFonts w:ascii="Arial" w:hAnsi="Arial" w:cs="Arial"/>
                            <w:sz w:val="21"/>
                            <w:szCs w:val="21"/>
                          </w:rPr>
                          <w:t>A</w:t>
                        </w:r>
                        <w:r w:rsidRPr="00BC5A8E">
                          <w:rPr>
                            <w:rFonts w:ascii="Arial" w:hAnsi="Arial" w:cs="Arial" w:hint="eastAsia"/>
                            <w:sz w:val="21"/>
                            <w:szCs w:val="21"/>
                            <w:vertAlign w:val="superscript"/>
                            <w:lang w:eastAsia="zh-CN"/>
                          </w:rPr>
                          <w:t>1</w:t>
                        </w:r>
                      </w:p>
                      <w:p w14:paraId="27847792"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121</w:t>
                        </w:r>
                      </w:p>
                    </w:txbxContent>
                  </v:textbox>
                </v:shape>
                <v:shape id="Text Box 8" o:spid="_x0000_s1033" type="#_x0000_t202" style="position:absolute;left:-694;top:37646;width:12849;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14:paraId="1FEBD776"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Study</w:t>
                        </w:r>
                      </w:p>
                      <w:p w14:paraId="35B57EEB"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62</w:t>
                        </w:r>
                      </w:p>
                    </w:txbxContent>
                  </v:textbox>
                </v:shape>
                <v:shape id="Text Box 9" o:spid="_x0000_s1034" type="#_x0000_t202" style="position:absolute;left:12015;top:37646;width:12883;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14:paraId="0ED2C7EE"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Control</w:t>
                        </w:r>
                      </w:p>
                      <w:p w14:paraId="474C9EAC"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59</w:t>
                        </w:r>
                      </w:p>
                    </w:txbxContent>
                  </v:textbox>
                </v:shape>
                <v:shape id="Text Box 10" o:spid="_x0000_s1035" type="#_x0000_t202" style="position:absolute;left:-1125;top:45720;width:26023;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fi8QA&#10;AADbAAAADwAAAGRycy9kb3ducmV2LnhtbESPS4vCQBCE7wv+h6GFva0TPahER/GBIOIefCAem0yb&#10;BDM9ITOr8d/bhwVv3VR11dfTeesq9aAmlJ4N9HsJKOLM25JzA+fT5mcMKkRki5VnMvCiAPNZ52uK&#10;qfVPPtDjGHMlIRxSNFDEWKdah6wgh6Hna2LRbr5xGGVtcm0bfEq4q/QgSYbaYcnSUGBNq4Ky+/HP&#10;GdieXrvDaPU7dLvl+rq/6HDZrPfGfHfbxQRUpDZ+zP/XWyv4Qi+/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H4vEAAAA2wAAAA8AAAAAAAAAAAAAAAAAmAIAAGRycy9k&#10;b3ducmV2LnhtbFBLBQYAAAAABAAEAPUAAACJAwAAAAA=&#10;" filled="f" strokecolor="black [3213]">
                  <v:textbox>
                    <w:txbxContent>
                      <w:p w14:paraId="61700293" w14:textId="1FFE17E3"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B</w:t>
                        </w:r>
                        <w:r>
                          <w:rPr>
                            <w:rFonts w:ascii="Book Antiqua" w:hAnsi="Book Antiqua" w:cs="Arial" w:hint="eastAsia"/>
                            <w:sz w:val="24"/>
                            <w:szCs w:val="24"/>
                            <w:vertAlign w:val="superscript"/>
                            <w:lang w:eastAsia="zh-CN"/>
                          </w:rPr>
                          <w:t>2</w:t>
                        </w:r>
                      </w:p>
                      <w:p w14:paraId="211FB64B"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107</w:t>
                        </w:r>
                      </w:p>
                    </w:txbxContent>
                  </v:textbox>
                </v:shape>
                <v:shape id="Text Box 11" o:spid="_x0000_s1036" type="#_x0000_t202" style="position:absolute;left:-1071;top:50442;width:13109;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14:paraId="58A11C82"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Study</w:t>
                        </w:r>
                      </w:p>
                      <w:p w14:paraId="37CF8915"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55</w:t>
                        </w:r>
                      </w:p>
                    </w:txbxContent>
                  </v:textbox>
                </v:shape>
                <v:shape id="Text Box 13" o:spid="_x0000_s1037" type="#_x0000_t202" style="position:absolute;left:11972;top:50442;width:12926;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MA&#10;AADbAAAADwAAAGRycy9kb3ducmV2LnhtbERPTWvCQBC9F/wPywi91U1bUE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MAAADbAAAADwAAAAAAAAAAAAAAAACYAgAAZHJzL2Rv&#10;d25yZXYueG1sUEsFBgAAAAAEAAQA9QAAAIgDAAAAAA==&#10;" filled="f" strokecolor="black [3213]">
                  <v:textbox>
                    <w:txbxContent>
                      <w:p w14:paraId="2FCACD03"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Control</w:t>
                        </w:r>
                      </w:p>
                      <w:p w14:paraId="1227B287"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52</w:t>
                        </w:r>
                      </w:p>
                    </w:txbxContent>
                  </v:textbox>
                </v:shape>
                <v:shape id="Text Box 14" o:spid="_x0000_s1038" type="#_x0000_t202" style="position:absolute;left:-963;top:59498;width:25861;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iMMA&#10;AADbAAAADwAAAGRycy9kb3ducmV2LnhtbERPTWvCQBC9F/wPywi91U1LU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ZiMMAAADbAAAADwAAAAAAAAAAAAAAAACYAgAAZHJzL2Rv&#10;d25yZXYueG1sUEsFBgAAAAAEAAQA9QAAAIgDAAAAAA==&#10;" filled="f" strokecolor="black [3213]">
                  <v:textbox>
                    <w:txbxContent>
                      <w:p w14:paraId="17F88EA2" w14:textId="6C69500E"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C</w:t>
                        </w:r>
                        <w:r w:rsidRPr="00BC5A8E">
                          <w:rPr>
                            <w:rFonts w:ascii="Book Antiqua" w:hAnsi="Book Antiqua" w:cs="Arial" w:hint="eastAsia"/>
                            <w:sz w:val="24"/>
                            <w:szCs w:val="24"/>
                            <w:vertAlign w:val="superscript"/>
                            <w:lang w:eastAsia="zh-CN"/>
                          </w:rPr>
                          <w:t>3</w:t>
                        </w:r>
                      </w:p>
                      <w:p w14:paraId="3584890F" w14:textId="77777777" w:rsidR="008F45DF" w:rsidRPr="00FA4196" w:rsidRDefault="008F45DF" w:rsidP="002175B3">
                        <w:pPr>
                          <w:spacing w:line="240" w:lineRule="auto"/>
                          <w:contextualSpacing/>
                          <w:jc w:val="center"/>
                          <w:rPr>
                            <w:rFonts w:ascii="Arial" w:hAnsi="Arial" w:cs="Arial"/>
                            <w:sz w:val="21"/>
                            <w:szCs w:val="21"/>
                          </w:rPr>
                        </w:pPr>
                        <w:r w:rsidRPr="00FA4196">
                          <w:rPr>
                            <w:rFonts w:ascii="Arial" w:hAnsi="Arial" w:cs="Arial"/>
                            <w:sz w:val="21"/>
                            <w:szCs w:val="21"/>
                          </w:rPr>
                          <w:t>n = 102</w:t>
                        </w:r>
                      </w:p>
                    </w:txbxContent>
                  </v:textbox>
                </v:shape>
                <v:shape id="Text Box 15" o:spid="_x0000_s1039" type="#_x0000_t202" style="position:absolute;left:-1017;top:64396;width:13002;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14:paraId="388AE4BC" w14:textId="77777777" w:rsidR="008F45DF" w:rsidRPr="00FA4196" w:rsidRDefault="008F45DF" w:rsidP="00976691">
                        <w:pPr>
                          <w:spacing w:line="240" w:lineRule="auto"/>
                          <w:contextualSpacing/>
                          <w:jc w:val="center"/>
                          <w:rPr>
                            <w:rFonts w:ascii="Arial" w:hAnsi="Arial" w:cs="Arial"/>
                            <w:sz w:val="21"/>
                            <w:szCs w:val="21"/>
                          </w:rPr>
                        </w:pPr>
                        <w:r w:rsidRPr="00FA4196">
                          <w:rPr>
                            <w:rFonts w:ascii="Arial" w:hAnsi="Arial" w:cs="Arial"/>
                            <w:sz w:val="21"/>
                            <w:szCs w:val="21"/>
                          </w:rPr>
                          <w:t>Study</w:t>
                        </w:r>
                      </w:p>
                      <w:p w14:paraId="4375C36F"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n = 55</w:t>
                        </w:r>
                      </w:p>
                    </w:txbxContent>
                  </v:textbox>
                </v:shape>
                <v:shape id="Text Box 16" o:spid="_x0000_s1040" type="#_x0000_t202" style="position:absolute;left:11928;top:64396;width:12970;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iZMAA&#10;AADbAAAADwAAAGRycy9kb3ducmV2LnhtbERPy6rCMBDdC/5DGMGdprqol2oUHwgiuvCBuByasS02&#10;k9JErX9vBOHu5nCeM5k1phRPql1hWcGgH4EgTq0uOFNwPq17fyCcR9ZYWiYFb3Iwm7ZbE0y0ffGB&#10;nkefiRDCLkEFufdVIqVLczLo+rYiDtzN1gZ9gHUmdY2vEG5KOYyiWBosODTkWNEyp/R+fBgFm9N7&#10;exgt97HZLlbX3UW6y3q1U6rbaeZjEJ4a/y/+uTc6zI/h+0s4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giZMAAAADbAAAADwAAAAAAAAAAAAAAAACYAgAAZHJzL2Rvd25y&#10;ZXYueG1sUEsFBgAAAAAEAAQA9QAAAIUDAAAAAA==&#10;" filled="f" strokecolor="black [3213]">
                  <v:textbox>
                    <w:txbxContent>
                      <w:p w14:paraId="17D74993"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Control</w:t>
                        </w:r>
                      </w:p>
                      <w:p w14:paraId="392E547C" w14:textId="77777777" w:rsidR="008F45DF" w:rsidRPr="00FA4196" w:rsidRDefault="008F45DF" w:rsidP="00F518AB">
                        <w:pPr>
                          <w:spacing w:line="240" w:lineRule="auto"/>
                          <w:contextualSpacing/>
                          <w:jc w:val="center"/>
                          <w:rPr>
                            <w:rFonts w:ascii="Arial" w:hAnsi="Arial" w:cs="Arial"/>
                            <w:sz w:val="21"/>
                            <w:szCs w:val="21"/>
                          </w:rPr>
                        </w:pPr>
                        <w:r w:rsidRPr="00FA4196">
                          <w:rPr>
                            <w:rFonts w:ascii="Arial" w:hAnsi="Arial" w:cs="Arial"/>
                            <w:sz w:val="21"/>
                            <w:szCs w:val="21"/>
                          </w:rPr>
                          <w:t>n = 47</w:t>
                        </w:r>
                      </w:p>
                    </w:txbxContent>
                  </v:textbox>
                </v:shape>
                <v:shape id="Text Box 17" o:spid="_x0000_s1041" type="#_x0000_t202" style="position:absolute;left:-909;top:73151;width:25807;height:5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H/78A&#10;AADbAAAADwAAAGRycy9kb3ducmV2LnhtbERPyQrCMBC9C/5DGMGbpnpQqUZxQRDRgwvicWjGtthM&#10;ShO1/r0RBG/zeOtMZrUpxJMql1tW0OtGIIgTq3NOFZxP684IhPPIGgvLpOBNDmbTZmOCsbYvPtDz&#10;6FMRQtjFqCDzvoyldElGBl3XlsSBu9nKoA+wSqWu8BXCTSH7UTSQBnMODRmWtMwouR8fRsHm9N4e&#10;hsv9wGwXq+vuIt1lvdop1W7V8zEIT7X/i3/ujQ7zh/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1If/vwAAANsAAAAPAAAAAAAAAAAAAAAAAJgCAABkcnMvZG93bnJl&#10;di54bWxQSwUGAAAAAAQABAD1AAAAhAMAAAAA&#10;" filled="f" strokecolor="black [3213]">
                  <v:textbox>
                    <w:txbxContent>
                      <w:p w14:paraId="416BE8D9" w14:textId="0E8589FD"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D</w:t>
                        </w:r>
                        <w:r w:rsidRPr="00BC5A8E">
                          <w:rPr>
                            <w:rFonts w:ascii="Book Antiqua" w:hAnsi="Book Antiqua" w:cs="Arial" w:hint="eastAsia"/>
                            <w:sz w:val="24"/>
                            <w:szCs w:val="24"/>
                            <w:vertAlign w:val="superscript"/>
                            <w:lang w:eastAsia="zh-CN"/>
                          </w:rPr>
                          <w:t>4</w:t>
                        </w:r>
                      </w:p>
                      <w:p w14:paraId="63D09177"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97</w:t>
                        </w:r>
                      </w:p>
                    </w:txbxContent>
                  </v:textbox>
                </v:shape>
                <v:shape id="Text Box 18" o:spid="_x0000_s1042" type="#_x0000_t202" style="position:absolute;left:-855;top:78350;width:1278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TjcQA&#10;AADbAAAADwAAAGRycy9kb3ducmV2LnhtbESPS4vCQBCE7wv+h6GFva0TPahER/GBIOIefCAem0yb&#10;BDM9ITOr8d/bhwVv3VR11dfTeesq9aAmlJ4N9HsJKOLM25JzA+fT5mcMKkRki5VnMvCiAPNZ52uK&#10;qfVPPtDjGHMlIRxSNFDEWKdah6wgh6Hna2LRbr5xGGVtcm0bfEq4q/QgSYbaYcnSUGBNq4Ky+/HP&#10;GdieXrvDaPU7dLvl+rq/6HDZrPfGfHfbxQRUpDZ+zP/XWyv4Aiu/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E43EAAAA2wAAAA8AAAAAAAAAAAAAAAAAmAIAAGRycy9k&#10;b3ducmV2LnhtbFBLBQYAAAAABAAEAPUAAACJAwAAAAA=&#10;" filled="f" strokecolor="black [3213]">
                  <v:textbox>
                    <w:txbxContent>
                      <w:p w14:paraId="53696AC1"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Study</w:t>
                        </w:r>
                      </w:p>
                      <w:p w14:paraId="0E3156DE"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50</w:t>
                        </w:r>
                      </w:p>
                    </w:txbxContent>
                  </v:textbox>
                </v:shape>
                <v:shape id="Text Box 19" o:spid="_x0000_s1043" type="#_x0000_t202" style="position:absolute;left:11751;top:78363;width:13147;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2FsIA&#10;AADbAAAADwAAAGRycy9kb3ducmV2LnhtbERPTYvCMBC9C/6HMMLeNN09uFpNZVcRRPRgFfE4NGNb&#10;bCalydb67zeC4G0e73Pmi85UoqXGlZYVfI4iEMSZ1SXnCk7H9XACwnlkjZVlUvAgB4uk35tjrO2d&#10;D9SmPhchhF2MCgrv61hKlxVk0I1sTRy4q20M+gCbXOoG7yHcVPIrisbSYMmhocCalgVlt/TPKNgc&#10;H9vD93I/Ntvf1WV3lu68Xu2U+hh0PzMQnjr/Fr/cGx3mT+H5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7YWwgAAANsAAAAPAAAAAAAAAAAAAAAAAJgCAABkcnMvZG93&#10;bnJldi54bWxQSwUGAAAAAAQABAD1AAAAhwMAAAAA&#10;" filled="f" strokecolor="black [3213]">
                  <v:textbox>
                    <w:txbxContent>
                      <w:p w14:paraId="15DE3394"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Control</w:t>
                        </w:r>
                      </w:p>
                      <w:p w14:paraId="086D7FB3" w14:textId="77777777" w:rsidR="008F45DF" w:rsidRPr="00FA4196" w:rsidRDefault="008F45DF" w:rsidP="00B020E6">
                        <w:pPr>
                          <w:spacing w:line="240" w:lineRule="auto"/>
                          <w:contextualSpacing/>
                          <w:jc w:val="center"/>
                          <w:rPr>
                            <w:rFonts w:ascii="Arial" w:hAnsi="Arial" w:cs="Arial"/>
                            <w:sz w:val="21"/>
                            <w:szCs w:val="21"/>
                          </w:rPr>
                        </w:pPr>
                        <w:r w:rsidRPr="00FA4196">
                          <w:rPr>
                            <w:rFonts w:ascii="Arial" w:hAnsi="Arial" w:cs="Arial"/>
                            <w:sz w:val="21"/>
                            <w:szCs w:val="21"/>
                          </w:rPr>
                          <w:t>n = 47</w:t>
                        </w:r>
                      </w:p>
                    </w:txbxContent>
                  </v:textbox>
                </v:shape>
                <v:shapetype id="_x0000_t32" coordsize="21600,21600" o:spt="32" o:oned="t" path="m,l21600,21600e" filled="f">
                  <v:path arrowok="t" fillok="f" o:connecttype="none"/>
                  <o:lock v:ext="edit" shapetype="t"/>
                </v:shapetype>
                <v:shape id="Straight Arrow Connector 20" o:spid="_x0000_s1044" type="#_x0000_t32" style="position:absolute;left:12275;top:463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black [3213]">
                  <v:stroke endarrow="block"/>
                </v:shape>
                <v:shape id="Straight Arrow Connector 21" o:spid="_x0000_s1045" type="#_x0000_t32" style="position:absolute;left:12275;top:13653;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black [3213]">
                  <v:stroke endarrow="block"/>
                </v:shape>
                <v:shape id="Straight Arrow Connector 22" o:spid="_x0000_s1046" type="#_x0000_t32" style="position:absolute;left:12015;top:27879;width:80;height:46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wIMQAAADbAAAADwAAAGRycy9kb3ducmV2LnhtbESPQWvCQBSE7wX/w/IKvTUbU7CauooI&#10;ba03Y0C9PbKvSWj2bdjdavz3XaHgcZiZb5j5cjCdOJPzrWUF4yQFQVxZ3XKtoNy/P09B+ICssbNM&#10;Cq7kYbkYPcwx1/bCOzoXoRYRwj5HBU0IfS6lrxoy6BPbE0fv2zqDIUpXS+3wEuGmk1maTqTBluNC&#10;gz2tG6p+il+j4FUePtNptcnGs5fyeFoX9mv7YZV6ehxWbyACDeEe/m9vtIIs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LAgxAAAANsAAAAPAAAAAAAAAAAA&#10;AAAAAKECAABkcnMvZG93bnJldi54bWxQSwUGAAAAAAQABAD5AAAAkgMAAAAA&#10;" strokecolor="black [3213]">
                  <v:stroke endarrow="block"/>
                </v:shape>
                <v:shape id="Straight Arrow Connector 23" o:spid="_x0000_s1047" type="#_x0000_t32" style="position:absolute;left:12016;top:41833;width:7;height:4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MXcUAAADbAAAADwAAAGRycy9kb3ducmV2LnhtbESPzWrDMBCE74W8g9hAbo2cF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bMXcUAAADbAAAADwAAAAAAAAAA&#10;AAAAAAChAgAAZHJzL2Rvd25yZXYueG1sUEsFBgAAAAAEAAQA+QAAAJMDAAAAAA==&#10;" strokecolor="black [3213]">
                  <v:stroke endarrow="block"/>
                </v:shape>
                <v:shape id="Straight Arrow Connector 24" o:spid="_x0000_s1048" type="#_x0000_t32" style="position:absolute;left:11972;top:54629;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UKcUAAADbAAAADwAAAGRycy9kb3ducmV2LnhtbESPzWrDMBCE74W8g9hAbo2cU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9UKcUAAADbAAAADwAAAAAAAAAA&#10;AAAAAAChAgAAZHJzL2Rvd25yZXYueG1sUEsFBgAAAAAEAAQA+QAAAJMDAAAAAA==&#10;" strokecolor="black [3213]">
                  <v:stroke endarrow="block"/>
                </v:shape>
                <v:shape id="Straight Arrow Connector 25" o:spid="_x0000_s1049" type="#_x0000_t32" style="position:absolute;left:11928;top:6858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shape id="Straight Arrow Connector 26" o:spid="_x0000_s1050" type="#_x0000_t32" style="position:absolute;left:12275;top:16033;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Straight Arrow Connector 27" o:spid="_x0000_s1051" type="#_x0000_t32" style="position:absolute;left:12015;top:30670;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shape id="Straight Arrow Connector 28" o:spid="_x0000_s1052" type="#_x0000_t32" style="position:absolute;left:12016;top:44623;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 id="Straight Arrow Connector 29" o:spid="_x0000_s1053" type="#_x0000_t32" style="position:absolute;left:11972;top:57419;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shape id="Straight Arrow Connector 30" o:spid="_x0000_s1054" type="#_x0000_t32" style="position:absolute;left:11928;top:71373;width:25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v:shape id="Text Box 31" o:spid="_x0000_s1055" type="#_x0000_t202" style="position:absolute;left:37718;top:12530;width:32011;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mcMYA&#10;AADbAAAADwAAAGRycy9kb3ducmV2LnhtbESPT2vCQBTE7wW/w/KE3urGFqyk2YiNCCL2EC3S4yP7&#10;mgSzb0N2mz/fvlsoeBxm5jdMshlNI3rqXG1ZwXIRgSAurK65VPB52T+tQTiPrLGxTAomcrBJZw8J&#10;xtoOnFN/9qUIEHYxKqi8b2MpXVGRQbewLXHwvm1n0AfZlVJ3OAS4aeRzFK2kwZrDQoUtZRUVt/OP&#10;UXC4TMf8NftYmeP77ut0le66352UepyP2zcQnkZ/D/+3D1rByxL+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TmcMYAAADbAAAADwAAAAAAAAAAAAAAAACYAgAAZHJz&#10;L2Rvd25yZXYueG1sUEsFBgAAAAAEAAQA9QAAAIsDAAAAAA==&#10;" filled="f" strokecolor="black [3213]">
                  <v:textbox>
                    <w:txbxContent>
                      <w:p w14:paraId="6BC89BB7"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4 subjects identified as screen failure after obtaining informed consent</w:t>
                        </w:r>
                      </w:p>
                    </w:txbxContent>
                  </v:textbox>
                </v:shape>
                <v:shape id="Text Box 32" o:spid="_x0000_s1056" type="#_x0000_t202" style="position:absolute;left:37717;top:27879;width:32011;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4B8UA&#10;AADbAAAADwAAAGRycy9kb3ducmV2LnhtbESPQWvCQBSE74X+h+UJvdWNClZSV7FKIIg9mBTp8ZF9&#10;TYLZtyG7xvjvu4LgcZiZb5jlejCN6KlztWUFk3EEgriwuuZSwU+evC9AOI+ssbFMCm7kYL16fVli&#10;rO2Vj9RnvhQBwi5GBZX3bSylKyoy6Ma2JQ7en+0M+iC7UuoOrwFuGjmNork0WHNYqLClbUXFObsY&#10;BWl+2x8/tt9zs//a/R5O0p2S3UGpt9Gw+QThafDP8KOdagWzK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ngHxQAAANsAAAAPAAAAAAAAAAAAAAAAAJgCAABkcnMv&#10;ZG93bnJldi54bWxQSwUGAAAAAAQABAD1AAAAigMAAAAA&#10;" filled="f" strokecolor="black [3213]">
                  <v:textbox>
                    <w:txbxContent>
                      <w:p w14:paraId="0A0AA356"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1 subject randomized but did not drink preparation regimen or swallow capsule</w:t>
                        </w:r>
                      </w:p>
                    </w:txbxContent>
                  </v:textbox>
                </v:shape>
                <v:shape id="Text Box 33" o:spid="_x0000_s1057" type="#_x0000_t202" style="position:absolute;left:38204;top:39958;width:32010;height:7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dnMMA&#10;AADbAAAADwAAAGRycy9kb3ducmV2LnhtbESPzarCMBSE94LvEI7gTlMVVHqN4g+CiC7Ui9zloTm3&#10;LTYnpYm1vr0RBJfDzHzDzBaNKURNlcstKxj0IxDEidU5pwp+L9veFITzyBoLy6TgSQ4W83ZrhrG2&#10;Dz5RffapCBB2MSrIvC9jKV2SkUHXtyVx8P5tZdAHWaVSV/gIcFPIYRSNpcGcw0KGJa0zSm7nu1Gw&#10;uzz3p8n6ODb71ebvcJXuut0clOp2muUPCE+N/4Y/7Z1WMBr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rdnMMAAADbAAAADwAAAAAAAAAAAAAAAACYAgAAZHJzL2Rv&#10;d25yZXYueG1sUEsFBgAAAAAEAAQA9QAAAIgDAAAAAA==&#10;" filled="f" strokecolor="black [3213]">
                  <v:textbox>
                    <w:txbxContent>
                      <w:p w14:paraId="5528C46D"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14 subjects deviated from the preparation regimen and/or colon capsule procedure(s) as per protocol</w:t>
                        </w:r>
                      </w:p>
                    </w:txbxContent>
                  </v:textbox>
                </v:shape>
                <v:shape id="Text Box 34" o:spid="_x0000_s1058" type="#_x0000_t202" style="position:absolute;left:38204;top:53736;width:32010;height: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F6MUA&#10;AADbAAAADwAAAGRycy9kb3ducmV2LnhtbESPS4vCQBCE7wv7H4Ze2JtO9oFKdAy7CYKIHnwgHptM&#10;mwQzPSEzq8m/dwRhj0VVfUXNks7U4kqtqywr+BhGIIhzqysuFBz2i8EEhPPIGmvLpKAnB8n89WWG&#10;sbY33tJ15wsRIOxiVFB638RSurwkg25oG+LgnW1r0AfZFlK3eAtwU8vPKBpJgxWHhRIbSkvKL7s/&#10;o2C571fbcboZmdVvdlofpTsusrVS72/dzxSEp87/h5/tpVbw9Q2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0XoxQAAANsAAAAPAAAAAAAAAAAAAAAAAJgCAABkcnMv&#10;ZG93bnJldi54bWxQSwUGAAAAAAQABAD1AAAAigMAAAAA&#10;" filled="f" strokecolor="black [3213]">
                  <v:textbox>
                    <w:txbxContent>
                      <w:p w14:paraId="18046D8E"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n = 5 subjects with one or more unseen segment(s) in cecum/ascending/transverse</w:t>
                        </w:r>
                      </w:p>
                    </w:txbxContent>
                  </v:textbox>
                </v:shape>
                <v:shape id="Text Box 35" o:spid="_x0000_s1059" type="#_x0000_t202" style="position:absolute;left:38204;top:67390;width:32010;height:8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c8UA&#10;AADbAAAADwAAAGRycy9kb3ducmV2LnhtbESPT2vCQBTE74V+h+UVetNNW6oSXUObIIjowT+Ix0f2&#10;mQSzb0N2q8m3dwWhx2FmfsPMks7U4kqtqywr+BhGIIhzqysuFBz2i8EEhPPIGmvLpKAnB8n89WWG&#10;sbY33tJ15wsRIOxiVFB638RSurwkg25oG+LgnW1r0AfZFlK3eAtwU8vPKBpJgxWHhRIbSkvKL7s/&#10;o2C571fbcboZmdVvdlofpTsusrVS72/dzxSEp87/h5/tpVbw9Q2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zxQAAANsAAAAPAAAAAAAAAAAAAAAAAJgCAABkcnMv&#10;ZG93bnJldi54bWxQSwUGAAAAAAQABAD1AAAAigMAAAAA&#10;" filled="f" strokecolor="black [3213]">
                  <v:textbox>
                    <w:txbxContent>
                      <w:p w14:paraId="7CEB9FE6" w14:textId="77777777" w:rsidR="008F45DF" w:rsidRPr="00FA4196" w:rsidRDefault="008F45DF" w:rsidP="00976691">
                        <w:pPr>
                          <w:spacing w:line="240" w:lineRule="auto"/>
                          <w:jc w:val="center"/>
                          <w:rPr>
                            <w:rFonts w:ascii="Arial" w:hAnsi="Arial" w:cs="Arial"/>
                            <w:sz w:val="21"/>
                            <w:szCs w:val="21"/>
                          </w:rPr>
                        </w:pPr>
                        <w:r w:rsidRPr="00FA4196">
                          <w:rPr>
                            <w:rFonts w:ascii="Arial" w:hAnsi="Arial" w:cs="Arial"/>
                            <w:sz w:val="21"/>
                            <w:szCs w:val="21"/>
                          </w:rPr>
                          <w:t xml:space="preserve">n = 5 subjects with both inadequate (fair or poor) cleansing level on overall colon cleansing </w:t>
                        </w:r>
                        <w:r w:rsidRPr="00FA4196">
                          <w:rPr>
                            <w:rFonts w:ascii="Arial" w:hAnsi="Arial" w:cs="Arial"/>
                            <w:sz w:val="21"/>
                            <w:szCs w:val="21"/>
                            <w:u w:val="single"/>
                          </w:rPr>
                          <w:t>and</w:t>
                        </w:r>
                        <w:r w:rsidRPr="00FA4196">
                          <w:rPr>
                            <w:rFonts w:ascii="Arial" w:hAnsi="Arial" w:cs="Arial"/>
                            <w:sz w:val="21"/>
                            <w:szCs w:val="21"/>
                          </w:rPr>
                          <w:t xml:space="preserve"> with colonic transit time &lt;40 min</w:t>
                        </w:r>
                      </w:p>
                    </w:txbxContent>
                  </v:textbox>
                </v:shape>
                <w10:wrap type="through"/>
              </v:group>
            </w:pict>
          </mc:Fallback>
        </mc:AlternateContent>
      </w:r>
    </w:p>
    <w:p w14:paraId="5DE009E2" w14:textId="19BB7F71" w:rsidR="00DB2D1E" w:rsidRPr="0014527C" w:rsidRDefault="00DB2D1E" w:rsidP="003549EB">
      <w:pPr>
        <w:snapToGrid w:val="0"/>
        <w:spacing w:after="0" w:line="360" w:lineRule="auto"/>
        <w:jc w:val="both"/>
        <w:rPr>
          <w:rFonts w:ascii="Book Antiqua" w:hAnsi="Book Antiqua"/>
          <w:sz w:val="24"/>
          <w:szCs w:val="24"/>
        </w:rPr>
      </w:pPr>
    </w:p>
    <w:p w14:paraId="5B282AC1" w14:textId="77777777" w:rsidR="0031474F" w:rsidRPr="0014527C" w:rsidRDefault="0031474F" w:rsidP="003549EB">
      <w:pPr>
        <w:snapToGrid w:val="0"/>
        <w:spacing w:after="0" w:line="360" w:lineRule="auto"/>
        <w:jc w:val="both"/>
        <w:rPr>
          <w:rFonts w:ascii="Book Antiqua" w:hAnsi="Book Antiqua"/>
          <w:sz w:val="24"/>
          <w:szCs w:val="24"/>
        </w:rPr>
      </w:pPr>
    </w:p>
    <w:p w14:paraId="2EFD0D59" w14:textId="77777777" w:rsidR="0031474F" w:rsidRPr="0014527C" w:rsidRDefault="0031474F" w:rsidP="003549EB">
      <w:pPr>
        <w:snapToGrid w:val="0"/>
        <w:spacing w:after="0" w:line="360" w:lineRule="auto"/>
        <w:jc w:val="both"/>
        <w:rPr>
          <w:rFonts w:ascii="Book Antiqua" w:hAnsi="Book Antiqua"/>
          <w:sz w:val="24"/>
          <w:szCs w:val="24"/>
        </w:rPr>
      </w:pPr>
    </w:p>
    <w:p w14:paraId="3CF5E400" w14:textId="77777777" w:rsidR="0031474F" w:rsidRPr="0014527C" w:rsidRDefault="0031474F" w:rsidP="003549EB">
      <w:pPr>
        <w:snapToGrid w:val="0"/>
        <w:spacing w:after="0" w:line="360" w:lineRule="auto"/>
        <w:jc w:val="both"/>
        <w:rPr>
          <w:rFonts w:ascii="Book Antiqua" w:hAnsi="Book Antiqua"/>
          <w:sz w:val="24"/>
          <w:szCs w:val="24"/>
        </w:rPr>
      </w:pPr>
    </w:p>
    <w:p w14:paraId="4038B794" w14:textId="77777777" w:rsidR="0031474F" w:rsidRPr="0014527C" w:rsidRDefault="0031474F" w:rsidP="003549EB">
      <w:pPr>
        <w:snapToGrid w:val="0"/>
        <w:spacing w:after="0" w:line="360" w:lineRule="auto"/>
        <w:jc w:val="both"/>
        <w:rPr>
          <w:rFonts w:ascii="Book Antiqua" w:hAnsi="Book Antiqua"/>
          <w:sz w:val="24"/>
          <w:szCs w:val="24"/>
        </w:rPr>
      </w:pPr>
    </w:p>
    <w:p w14:paraId="5AE791F7" w14:textId="77777777" w:rsidR="0031474F" w:rsidRPr="0014527C" w:rsidRDefault="0031474F" w:rsidP="003549EB">
      <w:pPr>
        <w:snapToGrid w:val="0"/>
        <w:spacing w:after="0" w:line="360" w:lineRule="auto"/>
        <w:jc w:val="both"/>
        <w:rPr>
          <w:rFonts w:ascii="Book Antiqua" w:hAnsi="Book Antiqua"/>
          <w:sz w:val="24"/>
          <w:szCs w:val="24"/>
        </w:rPr>
      </w:pPr>
    </w:p>
    <w:p w14:paraId="00D78B79" w14:textId="58ADE7F7" w:rsidR="0031474F" w:rsidRPr="0014527C" w:rsidRDefault="0031474F" w:rsidP="003549EB">
      <w:pPr>
        <w:snapToGrid w:val="0"/>
        <w:spacing w:after="0" w:line="360" w:lineRule="auto"/>
        <w:jc w:val="both"/>
        <w:rPr>
          <w:rFonts w:ascii="Book Antiqua" w:hAnsi="Book Antiqua"/>
          <w:sz w:val="24"/>
          <w:szCs w:val="24"/>
        </w:rPr>
      </w:pPr>
    </w:p>
    <w:p w14:paraId="680E5328" w14:textId="77777777" w:rsidR="0031474F" w:rsidRPr="0014527C" w:rsidRDefault="0031474F" w:rsidP="003549EB">
      <w:pPr>
        <w:snapToGrid w:val="0"/>
        <w:spacing w:after="0" w:line="360" w:lineRule="auto"/>
        <w:jc w:val="both"/>
        <w:rPr>
          <w:rFonts w:ascii="Book Antiqua" w:hAnsi="Book Antiqua"/>
          <w:sz w:val="24"/>
          <w:szCs w:val="24"/>
        </w:rPr>
      </w:pPr>
    </w:p>
    <w:p w14:paraId="5B4D495F" w14:textId="77777777" w:rsidR="003B5A26" w:rsidRPr="0014527C" w:rsidRDefault="003B5A26" w:rsidP="003549EB">
      <w:pPr>
        <w:tabs>
          <w:tab w:val="left" w:pos="1780"/>
        </w:tabs>
        <w:snapToGrid w:val="0"/>
        <w:spacing w:after="0" w:line="360" w:lineRule="auto"/>
        <w:jc w:val="both"/>
        <w:rPr>
          <w:rFonts w:ascii="Book Antiqua" w:hAnsi="Book Antiqua"/>
          <w:sz w:val="24"/>
          <w:szCs w:val="24"/>
        </w:rPr>
      </w:pPr>
    </w:p>
    <w:p w14:paraId="5B06D8D8" w14:textId="77777777" w:rsidR="00BC5A8E" w:rsidRPr="0014527C" w:rsidRDefault="00BC5A8E" w:rsidP="003549EB">
      <w:pPr>
        <w:tabs>
          <w:tab w:val="left" w:pos="1780"/>
        </w:tabs>
        <w:snapToGrid w:val="0"/>
        <w:spacing w:after="0" w:line="360" w:lineRule="auto"/>
        <w:jc w:val="both"/>
        <w:rPr>
          <w:rFonts w:ascii="Book Antiqua" w:hAnsi="Book Antiqua" w:cs="Arial"/>
          <w:sz w:val="24"/>
          <w:szCs w:val="24"/>
          <w:lang w:eastAsia="zh-CN"/>
        </w:rPr>
      </w:pPr>
    </w:p>
    <w:p w14:paraId="5B59E2C3" w14:textId="77777777" w:rsidR="00742BE0" w:rsidRDefault="00742BE0" w:rsidP="00BC5A8E">
      <w:pPr>
        <w:snapToGrid w:val="0"/>
        <w:spacing w:after="0" w:line="360" w:lineRule="auto"/>
        <w:jc w:val="both"/>
        <w:rPr>
          <w:rFonts w:ascii="Book Antiqua" w:hAnsi="Book Antiqua" w:cs="Arial"/>
          <w:b/>
          <w:sz w:val="24"/>
          <w:szCs w:val="24"/>
        </w:rPr>
      </w:pPr>
    </w:p>
    <w:p w14:paraId="6985E582" w14:textId="77777777" w:rsidR="00742BE0" w:rsidRDefault="00742BE0" w:rsidP="00BC5A8E">
      <w:pPr>
        <w:snapToGrid w:val="0"/>
        <w:spacing w:after="0" w:line="360" w:lineRule="auto"/>
        <w:jc w:val="both"/>
        <w:rPr>
          <w:rFonts w:ascii="Book Antiqua" w:hAnsi="Book Antiqua" w:cs="Arial"/>
          <w:b/>
          <w:sz w:val="24"/>
          <w:szCs w:val="24"/>
        </w:rPr>
      </w:pPr>
    </w:p>
    <w:p w14:paraId="135C637C" w14:textId="42109781" w:rsidR="003B5A26" w:rsidRPr="0014527C" w:rsidRDefault="00BC5A8E" w:rsidP="00BC5A8E">
      <w:pPr>
        <w:snapToGrid w:val="0"/>
        <w:spacing w:after="0" w:line="360" w:lineRule="auto"/>
        <w:jc w:val="both"/>
        <w:rPr>
          <w:rFonts w:ascii="Book Antiqua" w:hAnsi="Book Antiqua" w:cs="Arial"/>
          <w:b/>
          <w:sz w:val="24"/>
          <w:szCs w:val="24"/>
          <w:lang w:eastAsia="zh-CN"/>
        </w:rPr>
      </w:pPr>
      <w:r w:rsidRPr="0014527C">
        <w:rPr>
          <w:rFonts w:ascii="Book Antiqua" w:hAnsi="Book Antiqua" w:cs="Arial"/>
          <w:b/>
          <w:sz w:val="24"/>
          <w:szCs w:val="24"/>
        </w:rPr>
        <w:t>Figure 1</w:t>
      </w:r>
      <w:r w:rsidRPr="0014527C">
        <w:rPr>
          <w:rFonts w:ascii="Book Antiqua" w:hAnsi="Book Antiqua" w:cs="Arial"/>
          <w:b/>
          <w:sz w:val="24"/>
          <w:szCs w:val="24"/>
          <w:lang w:eastAsia="zh-CN"/>
        </w:rPr>
        <w:t xml:space="preserve"> </w:t>
      </w:r>
      <w:r w:rsidRPr="0014527C">
        <w:rPr>
          <w:rFonts w:ascii="Book Antiqua" w:hAnsi="Book Antiqua" w:cs="Arial"/>
          <w:b/>
          <w:sz w:val="24"/>
          <w:szCs w:val="24"/>
        </w:rPr>
        <w:t>Patient flow diagram</w:t>
      </w:r>
      <w:r w:rsidRPr="0014527C">
        <w:rPr>
          <w:rFonts w:ascii="Book Antiqua" w:hAnsi="Book Antiqua" w:cs="Arial"/>
          <w:b/>
          <w:sz w:val="24"/>
          <w:szCs w:val="24"/>
          <w:lang w:eastAsia="zh-CN"/>
        </w:rPr>
        <w:t xml:space="preserve">. </w:t>
      </w:r>
      <w:r w:rsidRPr="0014527C">
        <w:rPr>
          <w:rFonts w:ascii="Book Antiqua" w:hAnsi="Book Antiqua" w:cs="Arial"/>
          <w:sz w:val="24"/>
          <w:szCs w:val="24"/>
          <w:vertAlign w:val="superscript"/>
        </w:rPr>
        <w:t>1</w:t>
      </w:r>
      <w:r w:rsidR="0031474F" w:rsidRPr="0014527C">
        <w:rPr>
          <w:rFonts w:ascii="Book Antiqua" w:hAnsi="Book Antiqua" w:cs="Arial"/>
          <w:sz w:val="24"/>
          <w:szCs w:val="24"/>
        </w:rPr>
        <w:t>Group A</w:t>
      </w:r>
      <w:r w:rsidR="000D016C" w:rsidRPr="0014527C">
        <w:rPr>
          <w:rFonts w:ascii="Book Antiqua" w:hAnsi="Book Antiqua" w:cs="Arial"/>
          <w:sz w:val="24"/>
          <w:szCs w:val="24"/>
        </w:rPr>
        <w:t xml:space="preserve"> received any of the CCE preparation regimen </w:t>
      </w:r>
      <w:r w:rsidR="0031474F" w:rsidRPr="0014527C">
        <w:rPr>
          <w:rFonts w:ascii="Book Antiqua" w:hAnsi="Book Antiqua" w:cs="Arial"/>
          <w:sz w:val="24"/>
          <w:szCs w:val="24"/>
        </w:rPr>
        <w:t>= Baseline subject characteristics, safety analysis, comparisons betwee</w:t>
      </w:r>
      <w:r w:rsidRPr="0014527C">
        <w:rPr>
          <w:rFonts w:ascii="Book Antiqua" w:hAnsi="Book Antiqua" w:cs="Arial"/>
          <w:sz w:val="24"/>
          <w:szCs w:val="24"/>
        </w:rPr>
        <w:t xml:space="preserve">n Control regimen and Rex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006D7021"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6D7021" w:rsidRPr="0014527C">
        <w:rPr>
          <w:rFonts w:ascii="Book Antiqua" w:hAnsi="Book Antiqua" w:cs="Arial"/>
          <w:sz w:val="24"/>
          <w:szCs w:val="24"/>
          <w:vertAlign w:val="superscript"/>
        </w:rPr>
        <w:instrText xml:space="preserve"> ADDIN EN.CITE </w:instrText>
      </w:r>
      <w:r w:rsidR="006D7021"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6D7021" w:rsidRPr="0014527C">
        <w:rPr>
          <w:rFonts w:ascii="Book Antiqua" w:hAnsi="Book Antiqua" w:cs="Arial"/>
          <w:sz w:val="24"/>
          <w:szCs w:val="24"/>
          <w:vertAlign w:val="superscript"/>
        </w:rPr>
        <w:instrText xml:space="preserve"> ADDIN EN.CITE.DATA </w:instrText>
      </w:r>
      <w:r w:rsidR="006D7021" w:rsidRPr="0014527C">
        <w:rPr>
          <w:rFonts w:ascii="Book Antiqua" w:hAnsi="Book Antiqua" w:cs="Arial"/>
          <w:sz w:val="24"/>
          <w:szCs w:val="24"/>
          <w:vertAlign w:val="superscript"/>
        </w:rPr>
      </w:r>
      <w:r w:rsidR="006D7021" w:rsidRPr="0014527C">
        <w:rPr>
          <w:rFonts w:ascii="Book Antiqua" w:hAnsi="Book Antiqua" w:cs="Arial"/>
          <w:sz w:val="24"/>
          <w:szCs w:val="24"/>
          <w:vertAlign w:val="superscript"/>
        </w:rPr>
        <w:fldChar w:fldCharType="end"/>
      </w:r>
      <w:r w:rsidR="006D7021" w:rsidRPr="0014527C">
        <w:rPr>
          <w:rFonts w:ascii="Book Antiqua" w:hAnsi="Book Antiqua" w:cs="Arial"/>
          <w:sz w:val="24"/>
          <w:szCs w:val="24"/>
          <w:vertAlign w:val="superscript"/>
        </w:rPr>
      </w:r>
      <w:r w:rsidR="006D7021" w:rsidRPr="0014527C">
        <w:rPr>
          <w:rFonts w:ascii="Book Antiqua" w:hAnsi="Book Antiqua" w:cs="Arial"/>
          <w:sz w:val="24"/>
          <w:szCs w:val="24"/>
          <w:vertAlign w:val="superscript"/>
        </w:rPr>
        <w:fldChar w:fldCharType="separate"/>
      </w:r>
      <w:r w:rsidR="006D7021" w:rsidRPr="0014527C">
        <w:rPr>
          <w:rFonts w:ascii="Book Antiqua" w:hAnsi="Book Antiqua" w:cs="Arial"/>
          <w:noProof/>
          <w:sz w:val="24"/>
          <w:szCs w:val="24"/>
          <w:vertAlign w:val="superscript"/>
        </w:rPr>
        <w:t>1</w:t>
      </w:r>
      <w:r w:rsidR="006D7021"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w:t>
      </w:r>
      <w:r w:rsidR="0031474F" w:rsidRPr="0014527C">
        <w:rPr>
          <w:rFonts w:ascii="Book Antiqua" w:hAnsi="Book Antiqua" w:cs="Arial"/>
          <w:sz w:val="24"/>
          <w:szCs w:val="24"/>
          <w:vertAlign w:val="superscript"/>
        </w:rPr>
        <w:t xml:space="preserve"> </w:t>
      </w:r>
      <w:r w:rsidR="0031474F" w:rsidRPr="0014527C">
        <w:rPr>
          <w:rFonts w:ascii="Book Antiqua" w:hAnsi="Book Antiqua" w:cs="Arial"/>
          <w:sz w:val="24"/>
          <w:szCs w:val="24"/>
        </w:rPr>
        <w:t xml:space="preserve">and between Study regimen and Spada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5]</w:t>
      </w:r>
      <w:r w:rsidRPr="0014527C">
        <w:rPr>
          <w:rFonts w:ascii="Book Antiqua" w:hAnsi="Book Antiqua" w:cs="Arial"/>
          <w:sz w:val="24"/>
          <w:szCs w:val="24"/>
          <w:vertAlign w:val="superscript"/>
        </w:rPr>
        <w:t xml:space="preserve"> </w:t>
      </w:r>
      <w:r w:rsidRPr="0014527C">
        <w:rPr>
          <w:rFonts w:ascii="Book Antiqua" w:hAnsi="Book Antiqua" w:cs="Arial"/>
          <w:sz w:val="24"/>
          <w:szCs w:val="24"/>
          <w:lang w:eastAsia="zh-CN"/>
        </w:rPr>
        <w:t xml:space="preserve"> </w:t>
      </w:r>
      <w:r w:rsidR="0031474F" w:rsidRPr="0014527C">
        <w:rPr>
          <w:rFonts w:ascii="Book Antiqua" w:hAnsi="Book Antiqua" w:cs="Arial"/>
          <w:sz w:val="24"/>
          <w:szCs w:val="24"/>
        </w:rPr>
        <w:t xml:space="preserve">for colon capsule </w:t>
      </w:r>
      <w:r w:rsidR="0031474F" w:rsidRPr="0014527C">
        <w:rPr>
          <w:rFonts w:ascii="Book Antiqua" w:hAnsi="Book Antiqua" w:cs="Arial"/>
          <w:sz w:val="24"/>
          <w:szCs w:val="24"/>
        </w:rPr>
        <w:lastRenderedPageBreak/>
        <w:t>completion and transit times</w:t>
      </w:r>
      <w:r w:rsidRPr="0014527C">
        <w:rPr>
          <w:rFonts w:ascii="Book Antiqua" w:hAnsi="Book Antiqua" w:cs="Arial"/>
          <w:i/>
          <w:sz w:val="24"/>
          <w:szCs w:val="24"/>
          <w:lang w:eastAsia="zh-CN"/>
        </w:rPr>
        <w:t xml:space="preserve">. </w:t>
      </w:r>
      <w:r w:rsidRPr="0014527C">
        <w:rPr>
          <w:rFonts w:ascii="Book Antiqua" w:hAnsi="Book Antiqua" w:cs="Arial"/>
          <w:sz w:val="24"/>
          <w:szCs w:val="24"/>
          <w:vertAlign w:val="superscript"/>
          <w:lang w:eastAsia="zh-CN"/>
        </w:rPr>
        <w:t>2</w:t>
      </w:r>
      <w:r w:rsidR="0031474F" w:rsidRPr="0014527C">
        <w:rPr>
          <w:rFonts w:ascii="Book Antiqua" w:hAnsi="Book Antiqua" w:cs="Arial"/>
          <w:sz w:val="24"/>
          <w:szCs w:val="24"/>
        </w:rPr>
        <w:t xml:space="preserve">Group B </w:t>
      </w:r>
      <w:r w:rsidR="000D016C" w:rsidRPr="0014527C">
        <w:rPr>
          <w:rFonts w:ascii="Book Antiqua" w:hAnsi="Book Antiqua" w:cs="Arial"/>
          <w:sz w:val="24"/>
          <w:szCs w:val="24"/>
        </w:rPr>
        <w:t xml:space="preserve">excluded subjects who withdrew before capsule ingestion, had a protocol violation, or experienced technical failure of the capsule </w:t>
      </w:r>
      <w:r w:rsidR="0031474F" w:rsidRPr="0014527C">
        <w:rPr>
          <w:rFonts w:ascii="Book Antiqua" w:hAnsi="Book Antiqua" w:cs="Arial"/>
          <w:sz w:val="24"/>
          <w:szCs w:val="24"/>
        </w:rPr>
        <w:t>=</w:t>
      </w:r>
      <w:r w:rsidR="0031474F" w:rsidRPr="0014527C">
        <w:rPr>
          <w:rFonts w:ascii="Book Antiqua" w:hAnsi="Book Antiqua"/>
          <w:sz w:val="24"/>
          <w:szCs w:val="24"/>
        </w:rPr>
        <w:t xml:space="preserve"> </w:t>
      </w:r>
      <w:r w:rsidR="0031474F" w:rsidRPr="0014527C">
        <w:rPr>
          <w:rFonts w:ascii="Book Antiqua" w:hAnsi="Book Antiqua" w:cs="Arial"/>
          <w:sz w:val="24"/>
          <w:szCs w:val="24"/>
        </w:rPr>
        <w:t xml:space="preserve">Colon cleansing by segment, CCE completion, CCE transit times, polyp detection by colon segment, comparisons between Control regimen and Rex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 xml:space="preserve">] </w:t>
      </w:r>
      <w:r w:rsidR="0031474F" w:rsidRPr="0014527C">
        <w:rPr>
          <w:rFonts w:ascii="Book Antiqua" w:hAnsi="Book Antiqua" w:cs="Arial"/>
          <w:sz w:val="24"/>
          <w:szCs w:val="24"/>
        </w:rPr>
        <w:t>for colon cleansing by segment</w:t>
      </w:r>
      <w:r w:rsidRPr="0014527C">
        <w:rPr>
          <w:rFonts w:ascii="Book Antiqua" w:hAnsi="Book Antiqua" w:cs="Arial"/>
          <w:i/>
          <w:sz w:val="24"/>
          <w:szCs w:val="24"/>
          <w:lang w:eastAsia="zh-CN"/>
        </w:rPr>
        <w:t>.</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3</w:t>
      </w:r>
      <w:r w:rsidR="0031474F" w:rsidRPr="0014527C">
        <w:rPr>
          <w:rFonts w:ascii="Book Antiqua" w:hAnsi="Book Antiqua" w:cs="Arial"/>
          <w:sz w:val="24"/>
          <w:szCs w:val="24"/>
        </w:rPr>
        <w:t xml:space="preserve">Group C </w:t>
      </w:r>
      <w:r w:rsidR="000D016C" w:rsidRPr="0014527C">
        <w:rPr>
          <w:rFonts w:ascii="Book Antiqua" w:hAnsi="Book Antiqua" w:cs="Arial"/>
          <w:sz w:val="24"/>
          <w:szCs w:val="24"/>
        </w:rPr>
        <w:t xml:space="preserve">excluded subjects listed above (B), and those with non-visualization of the cecum, right colon, or transverse colon </w:t>
      </w:r>
      <w:r w:rsidR="0031474F" w:rsidRPr="0014527C">
        <w:rPr>
          <w:rFonts w:ascii="Book Antiqua" w:hAnsi="Book Antiqua" w:cs="Arial"/>
          <w:sz w:val="24"/>
          <w:szCs w:val="24"/>
        </w:rPr>
        <w:t xml:space="preserve">= Colon cleansing for whole colon, polyp detection for the whole colon, comparisons between the Control regimen and Rex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t xml:space="preserve"> </w:t>
      </w:r>
      <w:r w:rsidR="0031474F" w:rsidRPr="0014527C">
        <w:rPr>
          <w:rFonts w:ascii="Book Antiqua" w:hAnsi="Book Antiqua" w:cs="Arial"/>
          <w:sz w:val="24"/>
          <w:szCs w:val="24"/>
        </w:rPr>
        <w:t xml:space="preserve">and between the Study regimen and Spada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 xml:space="preserve">5] </w:t>
      </w:r>
      <w:r w:rsidR="0031474F" w:rsidRPr="0014527C">
        <w:rPr>
          <w:rFonts w:ascii="Book Antiqua" w:hAnsi="Book Antiqua" w:cs="Arial"/>
          <w:sz w:val="24"/>
          <w:szCs w:val="24"/>
        </w:rPr>
        <w:t>for overall cleansing of the colon</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4</w:t>
      </w:r>
      <w:r w:rsidR="0031474F" w:rsidRPr="0014527C">
        <w:rPr>
          <w:rFonts w:ascii="Book Antiqua" w:hAnsi="Book Antiqua" w:cs="Arial"/>
          <w:sz w:val="24"/>
          <w:szCs w:val="24"/>
        </w:rPr>
        <w:t xml:space="preserve">Group D </w:t>
      </w:r>
      <w:r w:rsidR="000D016C" w:rsidRPr="0014527C">
        <w:rPr>
          <w:rFonts w:ascii="Book Antiqua" w:hAnsi="Book Antiqua" w:cs="Arial"/>
          <w:sz w:val="24"/>
          <w:szCs w:val="24"/>
        </w:rPr>
        <w:t xml:space="preserve">excluded subjects listed above (B, C) and those with both inadequate overall colon cleansing and colonic transit time &lt; 40 minutes </w:t>
      </w:r>
      <w:r w:rsidR="0031474F" w:rsidRPr="0014527C">
        <w:rPr>
          <w:rFonts w:ascii="Book Antiqua" w:hAnsi="Book Antiqua" w:cs="Arial"/>
          <w:sz w:val="24"/>
          <w:szCs w:val="24"/>
        </w:rPr>
        <w:t xml:space="preserve">= Comparisons between Control regimen and Rex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 xml:space="preserve">] </w:t>
      </w:r>
      <w:r w:rsidR="0031474F" w:rsidRPr="0014527C">
        <w:rPr>
          <w:rFonts w:ascii="Book Antiqua" w:hAnsi="Book Antiqua" w:cs="Arial"/>
          <w:sz w:val="24"/>
          <w:szCs w:val="24"/>
        </w:rPr>
        <w:t xml:space="preserve">and Study regimen and Spada </w:t>
      </w:r>
      <w:r w:rsidRPr="0014527C">
        <w:rPr>
          <w:rFonts w:ascii="Book Antiqua" w:hAnsi="Book Antiqua" w:cs="Arial"/>
          <w:i/>
          <w:sz w:val="24"/>
          <w:szCs w:val="24"/>
        </w:rPr>
        <w:t>et al</w:t>
      </w:r>
      <w:r w:rsidRPr="0014527C">
        <w:rPr>
          <w:rFonts w:ascii="Book Antiqua" w:hAnsi="Book Antiqua" w:cs="Arial"/>
          <w:sz w:val="24"/>
          <w:szCs w:val="24"/>
          <w:vertAlign w:val="superscript"/>
          <w:lang w:eastAsia="zh-CN"/>
        </w:rPr>
        <w:t>[</w: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 </w:instrText>
      </w:r>
      <w:r w:rsidRPr="0014527C">
        <w:rPr>
          <w:rFonts w:ascii="Book Antiqua" w:hAnsi="Book Antiqua" w:cs="Arial"/>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Pr="0014527C">
        <w:rPr>
          <w:rFonts w:ascii="Book Antiqua" w:hAnsi="Book Antiqua" w:cs="Arial"/>
          <w:sz w:val="24"/>
          <w:szCs w:val="24"/>
          <w:vertAlign w:val="superscript"/>
        </w:rPr>
        <w:instrText xml:space="preserve"> ADDIN EN.CITE.DATA </w:instrText>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rPr>
      </w:r>
      <w:r w:rsidRPr="0014527C">
        <w:rPr>
          <w:rFonts w:ascii="Book Antiqua" w:hAnsi="Book Antiqua" w:cs="Arial"/>
          <w:sz w:val="24"/>
          <w:szCs w:val="24"/>
          <w:vertAlign w:val="superscript"/>
        </w:rPr>
        <w:fldChar w:fldCharType="separate"/>
      </w:r>
      <w:r w:rsidRPr="0014527C">
        <w:rPr>
          <w:rFonts w:ascii="Book Antiqua" w:hAnsi="Book Antiqua" w:cs="Arial"/>
          <w:noProof/>
          <w:sz w:val="24"/>
          <w:szCs w:val="24"/>
          <w:vertAlign w:val="superscript"/>
        </w:rPr>
        <w:t>1</w:t>
      </w:r>
      <w:r w:rsidRPr="0014527C">
        <w:rPr>
          <w:rFonts w:ascii="Book Antiqua" w:hAnsi="Book Antiqua" w:cs="Arial"/>
          <w:sz w:val="24"/>
          <w:szCs w:val="24"/>
          <w:vertAlign w:val="superscript"/>
        </w:rPr>
        <w:fldChar w:fldCharType="end"/>
      </w:r>
      <w:r w:rsidRPr="0014527C">
        <w:rPr>
          <w:rFonts w:ascii="Book Antiqua" w:hAnsi="Book Antiqua" w:cs="Arial"/>
          <w:sz w:val="24"/>
          <w:szCs w:val="24"/>
          <w:vertAlign w:val="superscript"/>
          <w:lang w:eastAsia="zh-CN"/>
        </w:rPr>
        <w:t>5]</w:t>
      </w:r>
      <w:r w:rsidRPr="0014527C">
        <w:rPr>
          <w:rFonts w:ascii="Book Antiqua" w:hAnsi="Book Antiqua" w:cs="Arial"/>
          <w:sz w:val="24"/>
          <w:szCs w:val="24"/>
          <w:vertAlign w:val="superscript"/>
        </w:rPr>
        <w:t xml:space="preserve"> </w:t>
      </w:r>
      <w:r w:rsidR="0031474F" w:rsidRPr="0014527C">
        <w:rPr>
          <w:rFonts w:ascii="Book Antiqua" w:hAnsi="Book Antiqua" w:cs="Arial"/>
          <w:sz w:val="24"/>
          <w:szCs w:val="24"/>
        </w:rPr>
        <w:t>for whole colon polyp detectio</w:t>
      </w:r>
      <w:r w:rsidR="0010384F" w:rsidRPr="0014527C">
        <w:rPr>
          <w:rFonts w:ascii="Book Antiqua" w:hAnsi="Book Antiqua" w:cs="Arial"/>
          <w:sz w:val="24"/>
          <w:szCs w:val="24"/>
        </w:rPr>
        <w:t>n</w:t>
      </w:r>
      <w:r w:rsidR="00065BD8">
        <w:rPr>
          <w:rFonts w:ascii="Book Antiqua" w:hAnsi="Book Antiqua" w:cs="Arial"/>
          <w:sz w:val="24"/>
          <w:szCs w:val="24"/>
        </w:rPr>
        <w:t>.</w:t>
      </w:r>
      <w:bookmarkStart w:id="165" w:name="_GoBack"/>
      <w:bookmarkEnd w:id="165"/>
    </w:p>
    <w:p w14:paraId="3A425330" w14:textId="77777777" w:rsidR="00233AD3" w:rsidRPr="0014527C" w:rsidRDefault="00233AD3"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br w:type="page"/>
      </w:r>
    </w:p>
    <w:p w14:paraId="0275644B" w14:textId="694A11E0" w:rsidR="005E4783" w:rsidRPr="0014527C" w:rsidRDefault="005E4783"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1</w:t>
      </w:r>
      <w:r w:rsidR="00425484"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Bowel </w:t>
      </w:r>
      <w:r w:rsidR="00425484" w:rsidRPr="0014527C">
        <w:rPr>
          <w:rFonts w:ascii="Book Antiqua" w:hAnsi="Book Antiqua" w:cs="Arial"/>
          <w:b/>
          <w:sz w:val="24"/>
          <w:szCs w:val="24"/>
        </w:rPr>
        <w:t>p</w:t>
      </w:r>
      <w:r w:rsidRPr="0014527C">
        <w:rPr>
          <w:rFonts w:ascii="Book Antiqua" w:hAnsi="Book Antiqua" w:cs="Arial"/>
          <w:b/>
          <w:sz w:val="24"/>
          <w:szCs w:val="24"/>
        </w:rPr>
        <w:t xml:space="preserve">reparation </w:t>
      </w:r>
      <w:r w:rsidR="00425484" w:rsidRPr="0014527C">
        <w:rPr>
          <w:rFonts w:ascii="Book Antiqua" w:hAnsi="Book Antiqua" w:cs="Arial"/>
          <w:b/>
          <w:sz w:val="24"/>
          <w:szCs w:val="24"/>
        </w:rPr>
        <w:t>r</w:t>
      </w:r>
      <w:r w:rsidRPr="0014527C">
        <w:rPr>
          <w:rFonts w:ascii="Book Antiqua" w:hAnsi="Book Antiqua" w:cs="Arial"/>
          <w:b/>
          <w:sz w:val="24"/>
          <w:szCs w:val="24"/>
        </w:rPr>
        <w:t>egimens</w:t>
      </w:r>
    </w:p>
    <w:tbl>
      <w:tblPr>
        <w:tblStyle w:val="TableGrid"/>
        <w:tblW w:w="11057"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544"/>
        <w:gridCol w:w="2976"/>
      </w:tblGrid>
      <w:tr w:rsidR="005E4783" w:rsidRPr="0014527C" w14:paraId="4090596D" w14:textId="77777777" w:rsidTr="003F0FE8">
        <w:trPr>
          <w:trHeight w:val="548"/>
        </w:trPr>
        <w:tc>
          <w:tcPr>
            <w:tcW w:w="4537" w:type="dxa"/>
          </w:tcPr>
          <w:p w14:paraId="6C953B21" w14:textId="77777777" w:rsidR="005E4783" w:rsidRPr="0014527C" w:rsidRDefault="005E4783" w:rsidP="00444F9D">
            <w:pPr>
              <w:snapToGrid w:val="0"/>
              <w:spacing w:after="0" w:line="360" w:lineRule="auto"/>
              <w:rPr>
                <w:rFonts w:ascii="Book Antiqua" w:hAnsi="Book Antiqua" w:cs="Arial"/>
                <w:b/>
                <w:sz w:val="24"/>
                <w:szCs w:val="24"/>
              </w:rPr>
            </w:pPr>
            <w:r w:rsidRPr="0014527C">
              <w:rPr>
                <w:rFonts w:ascii="Book Antiqua" w:hAnsi="Book Antiqua" w:cs="Arial"/>
                <w:b/>
                <w:sz w:val="24"/>
                <w:szCs w:val="24"/>
              </w:rPr>
              <w:t>Time</w:t>
            </w:r>
          </w:p>
        </w:tc>
        <w:tc>
          <w:tcPr>
            <w:tcW w:w="3544" w:type="dxa"/>
          </w:tcPr>
          <w:p w14:paraId="340A4F70" w14:textId="08388835" w:rsidR="005E4783" w:rsidRPr="0014527C" w:rsidRDefault="005E4783"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 xml:space="preserve">Study </w:t>
            </w:r>
            <w:r w:rsidR="001229E1" w:rsidRPr="0014527C">
              <w:rPr>
                <w:rFonts w:ascii="Book Antiqua" w:hAnsi="Book Antiqua" w:cs="Arial"/>
                <w:b/>
                <w:sz w:val="24"/>
                <w:szCs w:val="24"/>
              </w:rPr>
              <w:t>r</w:t>
            </w:r>
            <w:r w:rsidRPr="0014527C">
              <w:rPr>
                <w:rFonts w:ascii="Book Antiqua" w:hAnsi="Book Antiqua" w:cs="Arial"/>
                <w:b/>
                <w:sz w:val="24"/>
                <w:szCs w:val="24"/>
              </w:rPr>
              <w:t>egimen</w:t>
            </w:r>
          </w:p>
        </w:tc>
        <w:tc>
          <w:tcPr>
            <w:tcW w:w="2976" w:type="dxa"/>
          </w:tcPr>
          <w:p w14:paraId="0A963C34" w14:textId="4BE483FD" w:rsidR="005E4783" w:rsidRPr="0014527C" w:rsidRDefault="00B12B67" w:rsidP="003549EB">
            <w:pPr>
              <w:snapToGrid w:val="0"/>
              <w:spacing w:after="0" w:line="360" w:lineRule="auto"/>
              <w:jc w:val="both"/>
              <w:rPr>
                <w:rFonts w:ascii="Book Antiqua" w:hAnsi="Book Antiqua" w:cs="Arial"/>
                <w:b/>
                <w:sz w:val="24"/>
                <w:szCs w:val="24"/>
              </w:rPr>
            </w:pPr>
            <w:r>
              <w:rPr>
                <w:rFonts w:ascii="Book Antiqua" w:hAnsi="Book Antiqua" w:cs="Arial"/>
                <w:b/>
                <w:sz w:val="24"/>
                <w:szCs w:val="24"/>
              </w:rPr>
              <w:t xml:space="preserve">        </w:t>
            </w:r>
            <w:r w:rsidR="005E4783" w:rsidRPr="0014527C">
              <w:rPr>
                <w:rFonts w:ascii="Book Antiqua" w:hAnsi="Book Antiqua" w:cs="Arial"/>
                <w:b/>
                <w:sz w:val="24"/>
                <w:szCs w:val="24"/>
              </w:rPr>
              <w:t xml:space="preserve">Control </w:t>
            </w:r>
            <w:r w:rsidR="001229E1" w:rsidRPr="0014527C">
              <w:rPr>
                <w:rFonts w:ascii="Book Antiqua" w:hAnsi="Book Antiqua" w:cs="Arial"/>
                <w:b/>
                <w:sz w:val="24"/>
                <w:szCs w:val="24"/>
              </w:rPr>
              <w:t>r</w:t>
            </w:r>
            <w:r w:rsidR="005E4783" w:rsidRPr="0014527C">
              <w:rPr>
                <w:rFonts w:ascii="Book Antiqua" w:hAnsi="Book Antiqua" w:cs="Arial"/>
                <w:b/>
                <w:sz w:val="24"/>
                <w:szCs w:val="24"/>
              </w:rPr>
              <w:t>egimen</w:t>
            </w:r>
          </w:p>
        </w:tc>
      </w:tr>
      <w:tr w:rsidR="005E4783" w:rsidRPr="0014527C" w14:paraId="631BB06C" w14:textId="77777777" w:rsidTr="00D34A83">
        <w:tc>
          <w:tcPr>
            <w:tcW w:w="4537" w:type="dxa"/>
          </w:tcPr>
          <w:p w14:paraId="7CC38FD3" w14:textId="56C40E90"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2 d</w:t>
            </w:r>
            <w:r w:rsidR="000C09ED"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prior</w:t>
            </w:r>
          </w:p>
        </w:tc>
        <w:tc>
          <w:tcPr>
            <w:tcW w:w="6520" w:type="dxa"/>
            <w:gridSpan w:val="2"/>
          </w:tcPr>
          <w:p w14:paraId="75717AB3" w14:textId="4ABBF1BA"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w:t>
            </w:r>
            <w:r w:rsidR="000C09ED" w:rsidRPr="0014527C">
              <w:rPr>
                <w:rFonts w:ascii="Book Antiqua" w:eastAsia="SimSun" w:hAnsi="Book Antiqua" w:cs="Arial"/>
                <w:sz w:val="24"/>
                <w:szCs w:val="24"/>
                <w:lang w:eastAsia="zh-CN"/>
              </w:rPr>
              <w:t xml:space="preserve"> </w:t>
            </w:r>
            <w:r w:rsidR="00E13032" w:rsidRPr="0014527C">
              <w:rPr>
                <w:rFonts w:ascii="Book Antiqua" w:hAnsi="Book Antiqua" w:cs="Arial"/>
                <w:sz w:val="24"/>
                <w:szCs w:val="24"/>
              </w:rPr>
              <w:t>2400 mL (</w:t>
            </w:r>
            <w:r w:rsidRPr="0014527C">
              <w:rPr>
                <w:rFonts w:ascii="Book Antiqua" w:hAnsi="Book Antiqua" w:cs="Arial"/>
                <w:sz w:val="24"/>
                <w:szCs w:val="24"/>
              </w:rPr>
              <w:t>10 glasses</w:t>
            </w:r>
            <w:r w:rsidR="00E13032" w:rsidRPr="0014527C">
              <w:rPr>
                <w:rFonts w:ascii="Book Antiqua" w:hAnsi="Book Antiqua" w:cs="Arial"/>
                <w:sz w:val="24"/>
                <w:szCs w:val="24"/>
              </w:rPr>
              <w:t>)</w:t>
            </w:r>
            <w:r w:rsidRPr="0014527C">
              <w:rPr>
                <w:rFonts w:ascii="Book Antiqua" w:hAnsi="Book Antiqua" w:cs="Arial"/>
                <w:sz w:val="24"/>
                <w:szCs w:val="24"/>
              </w:rPr>
              <w:t xml:space="preserve"> of liquid during the day;                                    </w:t>
            </w:r>
          </w:p>
          <w:p w14:paraId="1D7D1858" w14:textId="77777777"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4 senna tablets at bedtime</w:t>
            </w:r>
          </w:p>
        </w:tc>
      </w:tr>
      <w:tr w:rsidR="005E4783" w:rsidRPr="0014527C" w14:paraId="69960D99" w14:textId="77777777" w:rsidTr="00D34A83">
        <w:tc>
          <w:tcPr>
            <w:tcW w:w="4537" w:type="dxa"/>
          </w:tcPr>
          <w:p w14:paraId="384C11E0" w14:textId="40B00944"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1 d</w:t>
            </w:r>
            <w:r w:rsidR="000C09ED"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prior</w:t>
            </w:r>
          </w:p>
        </w:tc>
        <w:tc>
          <w:tcPr>
            <w:tcW w:w="6520" w:type="dxa"/>
            <w:gridSpan w:val="2"/>
          </w:tcPr>
          <w:p w14:paraId="595694C4" w14:textId="2B4A38FB" w:rsidR="005E4783" w:rsidRPr="0014527C" w:rsidRDefault="005E4783" w:rsidP="000C09ED">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Clear liquid diet all day; 2</w:t>
            </w:r>
            <w:r w:rsidR="00444F9D">
              <w:rPr>
                <w:rFonts w:ascii="Book Antiqua" w:eastAsia="SimSun" w:hAnsi="Book Antiqua" w:cs="Arial" w:hint="eastAsia"/>
                <w:sz w:val="24"/>
                <w:szCs w:val="24"/>
                <w:lang w:eastAsia="zh-CN"/>
              </w:rPr>
              <w:t xml:space="preserve"> </w:t>
            </w:r>
            <w:r w:rsidRPr="0014527C">
              <w:rPr>
                <w:rFonts w:ascii="Book Antiqua" w:hAnsi="Book Antiqua" w:cs="Arial"/>
                <w:sz w:val="24"/>
                <w:szCs w:val="24"/>
              </w:rPr>
              <w:t>L sulfate-free PEG-ELS</w:t>
            </w:r>
            <w:r w:rsidR="0058207C" w:rsidRPr="0014527C">
              <w:rPr>
                <w:rFonts w:ascii="Book Antiqua" w:hAnsi="Book Antiqua" w:cs="Arial"/>
                <w:sz w:val="24"/>
                <w:szCs w:val="24"/>
                <w:vertAlign w:val="superscript"/>
                <w:lang w:eastAsia="zh-CN"/>
              </w:rPr>
              <w:t>1</w:t>
            </w:r>
            <w:r w:rsidRPr="0014527C">
              <w:rPr>
                <w:rFonts w:ascii="Book Antiqua" w:hAnsi="Book Antiqua" w:cs="Arial"/>
                <w:sz w:val="24"/>
                <w:szCs w:val="24"/>
              </w:rPr>
              <w:t xml:space="preserve"> at about 7-9 pm (one </w:t>
            </w:r>
            <w:r w:rsidR="00280001" w:rsidRPr="0014527C">
              <w:rPr>
                <w:rFonts w:ascii="Book Antiqua" w:hAnsi="Book Antiqua" w:cs="Arial"/>
                <w:sz w:val="24"/>
                <w:szCs w:val="24"/>
              </w:rPr>
              <w:t xml:space="preserve">237 </w:t>
            </w:r>
            <w:r w:rsidR="00E13032" w:rsidRPr="0014527C">
              <w:rPr>
                <w:rFonts w:ascii="Book Antiqua" w:hAnsi="Book Antiqua" w:cs="Arial"/>
                <w:sz w:val="24"/>
                <w:szCs w:val="24"/>
              </w:rPr>
              <w:t>mL-296</w:t>
            </w:r>
            <w:r w:rsidR="00280001" w:rsidRPr="0014527C">
              <w:rPr>
                <w:rFonts w:ascii="Book Antiqua" w:hAnsi="Book Antiqua" w:cs="Arial"/>
                <w:sz w:val="24"/>
                <w:szCs w:val="24"/>
              </w:rPr>
              <w:t xml:space="preserve"> </w:t>
            </w:r>
            <w:r w:rsidR="00E13032" w:rsidRPr="0014527C">
              <w:rPr>
                <w:rFonts w:ascii="Book Antiqua" w:hAnsi="Book Antiqua" w:cs="Arial"/>
                <w:sz w:val="24"/>
                <w:szCs w:val="24"/>
              </w:rPr>
              <w:t>mL cup (</w:t>
            </w:r>
            <w:r w:rsidRPr="0014527C">
              <w:rPr>
                <w:rFonts w:ascii="Book Antiqua" w:hAnsi="Book Antiqua" w:cs="Arial"/>
                <w:sz w:val="24"/>
                <w:szCs w:val="24"/>
              </w:rPr>
              <w:t>8-10 oz. cup</w:t>
            </w:r>
            <w:r w:rsidR="00E13032" w:rsidRPr="0014527C">
              <w:rPr>
                <w:rFonts w:ascii="Book Antiqua" w:hAnsi="Book Antiqua" w:cs="Arial"/>
                <w:sz w:val="24"/>
                <w:szCs w:val="24"/>
              </w:rPr>
              <w:t>)</w:t>
            </w:r>
            <w:r w:rsidRPr="0014527C">
              <w:rPr>
                <w:rFonts w:ascii="Book Antiqua" w:hAnsi="Book Antiqua" w:cs="Arial"/>
                <w:sz w:val="24"/>
                <w:szCs w:val="24"/>
              </w:rPr>
              <w:t xml:space="preserve"> every 10-15 min)</w:t>
            </w:r>
          </w:p>
        </w:tc>
      </w:tr>
      <w:tr w:rsidR="005E4783" w:rsidRPr="0014527C" w14:paraId="00BE01A1" w14:textId="77777777" w:rsidTr="00D34A83">
        <w:tc>
          <w:tcPr>
            <w:tcW w:w="4537" w:type="dxa"/>
          </w:tcPr>
          <w:p w14:paraId="3C94A416" w14:textId="77777777"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Day of capsule procedure</w:t>
            </w:r>
          </w:p>
        </w:tc>
        <w:tc>
          <w:tcPr>
            <w:tcW w:w="6520" w:type="dxa"/>
            <w:gridSpan w:val="2"/>
          </w:tcPr>
          <w:p w14:paraId="2D67C359" w14:textId="77777777" w:rsidR="005E4783" w:rsidRPr="0014527C" w:rsidRDefault="005E4783" w:rsidP="003549EB">
            <w:pPr>
              <w:snapToGrid w:val="0"/>
              <w:spacing w:after="0" w:line="360" w:lineRule="auto"/>
              <w:jc w:val="both"/>
              <w:rPr>
                <w:rFonts w:ascii="Book Antiqua" w:hAnsi="Book Antiqua" w:cs="Arial"/>
                <w:sz w:val="24"/>
                <w:szCs w:val="24"/>
              </w:rPr>
            </w:pPr>
          </w:p>
        </w:tc>
      </w:tr>
      <w:tr w:rsidR="005E4783" w:rsidRPr="0014527C" w14:paraId="6315D876" w14:textId="77777777" w:rsidTr="00D34A83">
        <w:tc>
          <w:tcPr>
            <w:tcW w:w="4537" w:type="dxa"/>
          </w:tcPr>
          <w:p w14:paraId="0BCD0E84" w14:textId="5268AE50" w:rsidR="005E4783" w:rsidRPr="0014527C" w:rsidRDefault="005E4783" w:rsidP="00444F9D">
            <w:pPr>
              <w:snapToGrid w:val="0"/>
              <w:spacing w:after="0" w:line="360" w:lineRule="auto"/>
              <w:ind w:firstLineChars="100" w:firstLine="240"/>
              <w:rPr>
                <w:rFonts w:ascii="Book Antiqua" w:hAnsi="Book Antiqua" w:cs="Arial"/>
                <w:sz w:val="24"/>
                <w:szCs w:val="24"/>
              </w:rPr>
            </w:pPr>
            <w:r w:rsidRPr="0014527C">
              <w:rPr>
                <w:rFonts w:ascii="Book Antiqua" w:hAnsi="Book Antiqua" w:cs="Arial"/>
                <w:sz w:val="24"/>
                <w:szCs w:val="24"/>
              </w:rPr>
              <w:t>45-75 min prior to</w:t>
            </w:r>
            <w:r w:rsidR="001229E1"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capsule ingestion</w:t>
            </w:r>
          </w:p>
        </w:tc>
        <w:tc>
          <w:tcPr>
            <w:tcW w:w="6520" w:type="dxa"/>
            <w:gridSpan w:val="2"/>
          </w:tcPr>
          <w:p w14:paraId="54B29BF5" w14:textId="6D3773F4"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2</w:t>
            </w:r>
            <w:r w:rsidR="000C09ED"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L sulfate-free PEG-ELS</w:t>
            </w:r>
            <w:r w:rsidR="0058207C" w:rsidRPr="0014527C">
              <w:rPr>
                <w:rFonts w:ascii="Book Antiqua" w:hAnsi="Book Antiqua" w:cs="Arial"/>
                <w:sz w:val="24"/>
                <w:szCs w:val="24"/>
                <w:vertAlign w:val="superscript"/>
                <w:lang w:eastAsia="zh-CN"/>
              </w:rPr>
              <w:t>1</w:t>
            </w:r>
          </w:p>
        </w:tc>
      </w:tr>
      <w:tr w:rsidR="005E4783" w:rsidRPr="0014527C" w14:paraId="2E03404C" w14:textId="77777777" w:rsidTr="00D34A83">
        <w:tc>
          <w:tcPr>
            <w:tcW w:w="4537" w:type="dxa"/>
          </w:tcPr>
          <w:p w14:paraId="1455772D" w14:textId="3A2C72CD"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     1 h</w:t>
            </w:r>
            <w:r w:rsidR="0058207C" w:rsidRPr="0014527C">
              <w:rPr>
                <w:rFonts w:ascii="Book Antiqua" w:eastAsia="SimSun" w:hAnsi="Book Antiqua" w:cs="Arial"/>
                <w:sz w:val="24"/>
                <w:szCs w:val="24"/>
                <w:lang w:eastAsia="zh-CN"/>
              </w:rPr>
              <w:t xml:space="preserve"> </w:t>
            </w:r>
            <w:r w:rsidR="0058207C" w:rsidRPr="0014527C">
              <w:rPr>
                <w:rFonts w:ascii="Book Antiqua" w:hAnsi="Book Antiqua" w:cs="Arial"/>
                <w:sz w:val="24"/>
                <w:szCs w:val="24"/>
              </w:rPr>
              <w:t>after capsule</w:t>
            </w:r>
            <w:r w:rsidR="0058207C"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ingestion</w:t>
            </w:r>
          </w:p>
        </w:tc>
        <w:tc>
          <w:tcPr>
            <w:tcW w:w="6520" w:type="dxa"/>
            <w:gridSpan w:val="2"/>
          </w:tcPr>
          <w:p w14:paraId="2DC9B3CB" w14:textId="6411C100"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Optional prokinetics (on</w:t>
            </w:r>
            <w:r w:rsidR="001229E1" w:rsidRPr="0014527C">
              <w:rPr>
                <w:rFonts w:ascii="Book Antiqua" w:hAnsi="Book Antiqua" w:cs="Arial"/>
                <w:sz w:val="24"/>
                <w:szCs w:val="24"/>
              </w:rPr>
              <w:t>ly if capsule in stomach &gt; 1 h</w:t>
            </w:r>
            <w:r w:rsidRPr="0014527C">
              <w:rPr>
                <w:rFonts w:ascii="Book Antiqua" w:hAnsi="Book Antiqua" w:cs="Arial"/>
                <w:sz w:val="24"/>
                <w:szCs w:val="24"/>
              </w:rPr>
              <w:t>): 10 mg metoclopramide or 250 mg erythromycin</w:t>
            </w:r>
          </w:p>
        </w:tc>
      </w:tr>
      <w:tr w:rsidR="005E4783" w:rsidRPr="0014527C" w14:paraId="25192738" w14:textId="77777777" w:rsidTr="003F0FE8">
        <w:trPr>
          <w:trHeight w:val="1197"/>
        </w:trPr>
        <w:tc>
          <w:tcPr>
            <w:tcW w:w="4537" w:type="dxa"/>
          </w:tcPr>
          <w:p w14:paraId="52C49694" w14:textId="0FD0785B" w:rsidR="005E4783" w:rsidRPr="00742BE0" w:rsidRDefault="005E4783" w:rsidP="00444F9D">
            <w:pPr>
              <w:snapToGrid w:val="0"/>
              <w:spacing w:after="0" w:line="360" w:lineRule="auto"/>
              <w:rPr>
                <w:rFonts w:ascii="Book Antiqua" w:eastAsia="SimSun" w:hAnsi="Book Antiqua" w:cs="Arial"/>
                <w:sz w:val="24"/>
                <w:szCs w:val="24"/>
                <w:lang w:eastAsia="zh-CN"/>
              </w:rPr>
            </w:pPr>
            <w:r w:rsidRPr="00742BE0">
              <w:rPr>
                <w:rFonts w:ascii="Book Antiqua" w:hAnsi="Book Antiqua" w:cs="Arial"/>
                <w:sz w:val="24"/>
                <w:szCs w:val="24"/>
              </w:rPr>
              <w:t xml:space="preserve">     1</w:t>
            </w:r>
            <w:r w:rsidRPr="00742BE0">
              <w:rPr>
                <w:rFonts w:ascii="Book Antiqua" w:hAnsi="Book Antiqua" w:cs="Arial"/>
                <w:sz w:val="24"/>
                <w:szCs w:val="24"/>
                <w:vertAlign w:val="superscript"/>
              </w:rPr>
              <w:t>st</w:t>
            </w:r>
            <w:r w:rsidR="001229E1" w:rsidRPr="00742BE0">
              <w:rPr>
                <w:rFonts w:ascii="Book Antiqua" w:hAnsi="Book Antiqua" w:cs="Arial"/>
                <w:sz w:val="24"/>
                <w:szCs w:val="24"/>
              </w:rPr>
              <w:t xml:space="preserve"> boost: After capsule</w:t>
            </w:r>
            <w:r w:rsidR="001229E1" w:rsidRPr="00742BE0">
              <w:rPr>
                <w:rFonts w:ascii="Book Antiqua" w:hAnsi="Book Antiqua" w:cs="Arial"/>
                <w:sz w:val="24"/>
                <w:szCs w:val="24"/>
                <w:lang w:eastAsia="zh-CN"/>
              </w:rPr>
              <w:t xml:space="preserve"> </w:t>
            </w:r>
            <w:r w:rsidRPr="00742BE0">
              <w:rPr>
                <w:rFonts w:ascii="Book Antiqua" w:hAnsi="Book Antiqua" w:cs="Arial"/>
                <w:sz w:val="24"/>
                <w:szCs w:val="24"/>
              </w:rPr>
              <w:t>entry into small bowel</w:t>
            </w:r>
            <w:r w:rsidR="0058207C" w:rsidRPr="00742BE0">
              <w:rPr>
                <w:rFonts w:ascii="Book Antiqua" w:hAnsi="Book Antiqua" w:cs="Arial"/>
                <w:sz w:val="24"/>
                <w:szCs w:val="24"/>
                <w:vertAlign w:val="superscript"/>
                <w:lang w:eastAsia="zh-CN"/>
              </w:rPr>
              <w:t>4</w:t>
            </w:r>
          </w:p>
        </w:tc>
        <w:tc>
          <w:tcPr>
            <w:tcW w:w="3544" w:type="dxa"/>
          </w:tcPr>
          <w:p w14:paraId="5AD18946" w14:textId="7ED5119C" w:rsidR="00A41E3C" w:rsidRPr="0014527C" w:rsidRDefault="00280001" w:rsidP="0058207C">
            <w:pPr>
              <w:snapToGrid w:val="0"/>
              <w:spacing w:after="0" w:line="360" w:lineRule="auto"/>
              <w:jc w:val="both"/>
              <w:rPr>
                <w:rFonts w:ascii="Book Antiqua" w:eastAsia="SimSun" w:hAnsi="Book Antiqua" w:cs="Arial"/>
                <w:sz w:val="24"/>
                <w:szCs w:val="24"/>
                <w:lang w:val="fr-FR" w:eastAsia="zh-CN"/>
              </w:rPr>
            </w:pPr>
            <w:r w:rsidRPr="0014527C">
              <w:rPr>
                <w:rFonts w:ascii="Book Antiqua" w:hAnsi="Book Antiqua" w:cs="Arial"/>
                <w:sz w:val="24"/>
                <w:szCs w:val="24"/>
                <w:lang w:val="fr-FR"/>
              </w:rPr>
              <w:t>89</w:t>
            </w:r>
            <w:r w:rsidR="0058207C" w:rsidRPr="0014527C">
              <w:rPr>
                <w:rFonts w:ascii="Book Antiqua" w:eastAsia="SimSun" w:hAnsi="Book Antiqua" w:cs="Arial"/>
                <w:sz w:val="24"/>
                <w:szCs w:val="24"/>
                <w:lang w:val="fr-FR" w:eastAsia="zh-CN"/>
              </w:rPr>
              <w:t xml:space="preserve"> </w:t>
            </w:r>
            <w:r w:rsidRPr="0014527C">
              <w:rPr>
                <w:rFonts w:ascii="Book Antiqua" w:hAnsi="Book Antiqua" w:cs="Arial"/>
                <w:sz w:val="24"/>
                <w:szCs w:val="24"/>
                <w:lang w:val="fr-FR"/>
              </w:rPr>
              <w:t xml:space="preserve">mL (3 oz) </w:t>
            </w:r>
            <w:r w:rsidR="005E4783" w:rsidRPr="0014527C">
              <w:rPr>
                <w:rFonts w:ascii="Book Antiqua" w:hAnsi="Book Antiqua" w:cs="Arial"/>
                <w:sz w:val="24"/>
                <w:szCs w:val="24"/>
                <w:lang w:val="fr-FR"/>
              </w:rPr>
              <w:t>OSS</w:t>
            </w:r>
            <w:r w:rsidR="0058207C" w:rsidRPr="003F0FE8">
              <w:rPr>
                <w:rFonts w:ascii="Book Antiqua" w:hAnsi="Book Antiqua" w:cs="Arial"/>
                <w:sz w:val="24"/>
                <w:szCs w:val="24"/>
                <w:vertAlign w:val="superscript"/>
                <w:lang w:val="fr-FR" w:eastAsia="zh-CN"/>
              </w:rPr>
              <w:t>2</w:t>
            </w:r>
            <w:r w:rsidR="005E4783" w:rsidRPr="0014527C">
              <w:rPr>
                <w:rFonts w:ascii="Book Antiqua" w:hAnsi="Book Antiqua" w:cs="Arial"/>
                <w:sz w:val="24"/>
                <w:szCs w:val="24"/>
                <w:lang w:val="fr-FR"/>
              </w:rPr>
              <w:t xml:space="preserve"> plus 60 </w:t>
            </w:r>
            <w:r w:rsidR="001C5D5E" w:rsidRPr="0014527C">
              <w:rPr>
                <w:rFonts w:ascii="Book Antiqua" w:hAnsi="Book Antiqua" w:cs="Arial"/>
                <w:sz w:val="24"/>
                <w:szCs w:val="24"/>
                <w:lang w:val="fr-FR"/>
              </w:rPr>
              <w:t>m</w:t>
            </w:r>
            <w:r w:rsidR="001C5D5E" w:rsidRPr="0014527C">
              <w:rPr>
                <w:rFonts w:ascii="Book Antiqua" w:hAnsi="Book Antiqua" w:cs="Arial"/>
                <w:caps/>
                <w:sz w:val="24"/>
                <w:szCs w:val="24"/>
                <w:lang w:val="fr-FR"/>
              </w:rPr>
              <w:t>l</w:t>
            </w:r>
            <w:r w:rsidR="005E4783" w:rsidRPr="0014527C">
              <w:rPr>
                <w:rFonts w:ascii="Book Antiqua" w:hAnsi="Book Antiqua" w:cs="Arial"/>
                <w:sz w:val="24"/>
                <w:szCs w:val="24"/>
                <w:lang w:val="fr-FR"/>
              </w:rPr>
              <w:t xml:space="preserve"> diatrizoate solution</w:t>
            </w:r>
            <w:r w:rsidR="0058207C" w:rsidRPr="0014527C">
              <w:rPr>
                <w:rFonts w:ascii="Book Antiqua" w:eastAsia="SimSun" w:hAnsi="Book Antiqua" w:cs="Arial"/>
                <w:sz w:val="24"/>
                <w:szCs w:val="24"/>
                <w:vertAlign w:val="superscript"/>
                <w:lang w:val="fr-FR" w:eastAsia="zh-CN"/>
              </w:rPr>
              <w:t>3</w:t>
            </w:r>
          </w:p>
        </w:tc>
        <w:tc>
          <w:tcPr>
            <w:tcW w:w="2976" w:type="dxa"/>
          </w:tcPr>
          <w:p w14:paraId="7E73C52F" w14:textId="4A8590D9" w:rsidR="005E4783" w:rsidRPr="0014527C" w:rsidRDefault="00B12B67" w:rsidP="003549EB">
            <w:pPr>
              <w:snapToGrid w:val="0"/>
              <w:spacing w:after="0" w:line="360" w:lineRule="auto"/>
              <w:jc w:val="both"/>
              <w:rPr>
                <w:rFonts w:ascii="Book Antiqua" w:hAnsi="Book Antiqua" w:cs="Arial"/>
                <w:sz w:val="24"/>
                <w:szCs w:val="24"/>
              </w:rPr>
            </w:pPr>
            <w:r w:rsidRPr="003F0FE8">
              <w:rPr>
                <w:rFonts w:ascii="Book Antiqua" w:hAnsi="Book Antiqua" w:cs="Arial"/>
                <w:sz w:val="24"/>
                <w:szCs w:val="24"/>
                <w:lang w:val="fr-FR"/>
              </w:rPr>
              <w:t xml:space="preserve">        </w:t>
            </w:r>
            <w:r w:rsidR="00280001" w:rsidRPr="0014527C">
              <w:rPr>
                <w:rFonts w:ascii="Book Antiqua" w:hAnsi="Book Antiqua" w:cs="Arial"/>
                <w:sz w:val="24"/>
                <w:szCs w:val="24"/>
              </w:rPr>
              <w:t>89</w:t>
            </w:r>
            <w:r w:rsidR="000C09ED" w:rsidRPr="0014527C">
              <w:rPr>
                <w:rFonts w:ascii="Book Antiqua" w:eastAsia="SimSun" w:hAnsi="Book Antiqua" w:cs="Arial"/>
                <w:sz w:val="24"/>
                <w:szCs w:val="24"/>
                <w:lang w:eastAsia="zh-CN"/>
              </w:rPr>
              <w:t xml:space="preserve"> </w:t>
            </w:r>
            <w:r w:rsidR="00280001" w:rsidRPr="0014527C">
              <w:rPr>
                <w:rFonts w:ascii="Book Antiqua" w:hAnsi="Book Antiqua" w:cs="Arial"/>
                <w:sz w:val="24"/>
                <w:szCs w:val="24"/>
              </w:rPr>
              <w:t xml:space="preserve">mL (3 </w:t>
            </w:r>
            <w:r w:rsidR="001C5D5E" w:rsidRPr="0014527C">
              <w:rPr>
                <w:rFonts w:ascii="Book Antiqua" w:hAnsi="Book Antiqua" w:cs="Arial"/>
                <w:sz w:val="24"/>
                <w:szCs w:val="24"/>
              </w:rPr>
              <w:t>oz.</w:t>
            </w:r>
            <w:r w:rsidR="00280001" w:rsidRPr="0014527C">
              <w:rPr>
                <w:rFonts w:ascii="Book Antiqua" w:hAnsi="Book Antiqua" w:cs="Arial"/>
                <w:sz w:val="24"/>
                <w:szCs w:val="24"/>
              </w:rPr>
              <w:t xml:space="preserve">) </w:t>
            </w:r>
            <w:r w:rsidR="005E4783" w:rsidRPr="0014527C">
              <w:rPr>
                <w:rFonts w:ascii="Book Antiqua" w:hAnsi="Book Antiqua" w:cs="Arial"/>
                <w:sz w:val="24"/>
                <w:szCs w:val="24"/>
              </w:rPr>
              <w:t>OSS</w:t>
            </w:r>
            <w:r w:rsidR="0058207C" w:rsidRPr="0014527C">
              <w:rPr>
                <w:rFonts w:ascii="Book Antiqua" w:hAnsi="Book Antiqua" w:cs="Arial"/>
                <w:sz w:val="24"/>
                <w:szCs w:val="24"/>
                <w:vertAlign w:val="superscript"/>
                <w:lang w:eastAsia="zh-CN"/>
              </w:rPr>
              <w:t>2</w:t>
            </w:r>
          </w:p>
          <w:p w14:paraId="338C36A5" w14:textId="5397099F" w:rsidR="00A41E3C" w:rsidRPr="0014527C" w:rsidRDefault="00A41E3C" w:rsidP="003549EB">
            <w:pPr>
              <w:snapToGrid w:val="0"/>
              <w:spacing w:after="0" w:line="360" w:lineRule="auto"/>
              <w:jc w:val="both"/>
              <w:rPr>
                <w:rFonts w:ascii="Book Antiqua" w:hAnsi="Book Antiqua" w:cs="Arial"/>
                <w:sz w:val="24"/>
                <w:szCs w:val="24"/>
              </w:rPr>
            </w:pPr>
          </w:p>
        </w:tc>
      </w:tr>
      <w:tr w:rsidR="005E4783" w:rsidRPr="0014527C" w14:paraId="36358F00" w14:textId="77777777" w:rsidTr="003F0FE8">
        <w:trPr>
          <w:trHeight w:val="1161"/>
        </w:trPr>
        <w:tc>
          <w:tcPr>
            <w:tcW w:w="4537" w:type="dxa"/>
          </w:tcPr>
          <w:p w14:paraId="555F47EA" w14:textId="50176C3B"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     </w:t>
            </w:r>
            <w:r w:rsidRPr="00742BE0">
              <w:rPr>
                <w:rFonts w:ascii="Book Antiqua" w:hAnsi="Book Antiqua" w:cs="Arial"/>
                <w:sz w:val="24"/>
                <w:szCs w:val="24"/>
              </w:rPr>
              <w:t>2</w:t>
            </w:r>
            <w:r w:rsidRPr="00742BE0">
              <w:rPr>
                <w:rFonts w:ascii="Book Antiqua" w:hAnsi="Book Antiqua" w:cs="Arial"/>
                <w:sz w:val="24"/>
                <w:szCs w:val="24"/>
                <w:vertAlign w:val="superscript"/>
              </w:rPr>
              <w:t>nd</w:t>
            </w:r>
            <w:r w:rsidRPr="00742BE0">
              <w:rPr>
                <w:rFonts w:ascii="Book Antiqua" w:hAnsi="Book Antiqua" w:cs="Arial"/>
                <w:sz w:val="24"/>
                <w:szCs w:val="24"/>
              </w:rPr>
              <w:t xml:space="preserve"> boost:</w:t>
            </w:r>
            <w:r w:rsidRPr="0014527C">
              <w:rPr>
                <w:rFonts w:ascii="Book Antiqua" w:hAnsi="Book Antiqua" w:cs="Arial"/>
                <w:sz w:val="24"/>
                <w:szCs w:val="24"/>
              </w:rPr>
              <w:t xml:space="preserve"> 3 h</w:t>
            </w:r>
            <w:r w:rsidR="001229E1"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after 1</w:t>
            </w:r>
            <w:r w:rsidRPr="0014527C">
              <w:rPr>
                <w:rFonts w:ascii="Book Antiqua" w:hAnsi="Book Antiqua" w:cs="Arial"/>
                <w:sz w:val="24"/>
                <w:szCs w:val="24"/>
                <w:vertAlign w:val="superscript"/>
              </w:rPr>
              <w:t>st</w:t>
            </w:r>
            <w:r w:rsidR="001229E1" w:rsidRPr="0014527C">
              <w:rPr>
                <w:rFonts w:ascii="Book Antiqua" w:eastAsia="SimSun" w:hAnsi="Book Antiqua" w:cs="Arial"/>
                <w:sz w:val="24"/>
                <w:szCs w:val="24"/>
                <w:lang w:eastAsia="zh-CN"/>
              </w:rPr>
              <w:t xml:space="preserve"> </w:t>
            </w:r>
            <w:r w:rsidR="001229E1" w:rsidRPr="0014527C">
              <w:rPr>
                <w:rFonts w:ascii="Book Antiqua" w:hAnsi="Book Antiqua" w:cs="Arial"/>
                <w:sz w:val="24"/>
                <w:szCs w:val="24"/>
              </w:rPr>
              <w:t xml:space="preserve">boost, only if capsule </w:t>
            </w:r>
            <w:r w:rsidRPr="0014527C">
              <w:rPr>
                <w:rFonts w:ascii="Book Antiqua" w:hAnsi="Book Antiqua" w:cs="Arial"/>
                <w:sz w:val="24"/>
                <w:szCs w:val="24"/>
              </w:rPr>
              <w:t>not excreted</w:t>
            </w:r>
          </w:p>
        </w:tc>
        <w:tc>
          <w:tcPr>
            <w:tcW w:w="3544" w:type="dxa"/>
          </w:tcPr>
          <w:p w14:paraId="4356CBF3" w14:textId="48FCDB9F" w:rsidR="005E4783" w:rsidRPr="0014527C" w:rsidRDefault="00E13032" w:rsidP="003549EB">
            <w:pPr>
              <w:snapToGrid w:val="0"/>
              <w:spacing w:after="0" w:line="360" w:lineRule="auto"/>
              <w:jc w:val="both"/>
              <w:rPr>
                <w:rFonts w:ascii="Book Antiqua" w:hAnsi="Book Antiqua" w:cs="Arial"/>
                <w:sz w:val="24"/>
                <w:szCs w:val="24"/>
                <w:lang w:val="fr-FR"/>
              </w:rPr>
            </w:pPr>
            <w:r w:rsidRPr="0014527C">
              <w:rPr>
                <w:rFonts w:ascii="Book Antiqua" w:hAnsi="Book Antiqua" w:cs="Arial"/>
                <w:sz w:val="24"/>
                <w:szCs w:val="24"/>
                <w:lang w:val="fr-FR"/>
              </w:rPr>
              <w:t>89</w:t>
            </w:r>
            <w:r w:rsidR="0058207C" w:rsidRPr="0014527C">
              <w:rPr>
                <w:rFonts w:ascii="Book Antiqua" w:eastAsia="SimSun" w:hAnsi="Book Antiqua" w:cs="Arial"/>
                <w:sz w:val="24"/>
                <w:szCs w:val="24"/>
                <w:lang w:val="fr-FR" w:eastAsia="zh-CN"/>
              </w:rPr>
              <w:t xml:space="preserve"> </w:t>
            </w:r>
            <w:r w:rsidRPr="0014527C">
              <w:rPr>
                <w:rFonts w:ascii="Book Antiqua" w:hAnsi="Book Antiqua" w:cs="Arial"/>
                <w:sz w:val="24"/>
                <w:szCs w:val="24"/>
                <w:lang w:val="fr-FR"/>
              </w:rPr>
              <w:t xml:space="preserve">mL (3 oz) </w:t>
            </w:r>
            <w:r w:rsidR="005E4783" w:rsidRPr="0014527C">
              <w:rPr>
                <w:rFonts w:ascii="Book Antiqua" w:hAnsi="Book Antiqua" w:cs="Arial"/>
                <w:sz w:val="24"/>
                <w:szCs w:val="24"/>
                <w:lang w:val="fr-FR"/>
              </w:rPr>
              <w:t>OSS</w:t>
            </w:r>
            <w:r w:rsidR="0058207C" w:rsidRPr="003F0FE8">
              <w:rPr>
                <w:rFonts w:ascii="Book Antiqua" w:hAnsi="Book Antiqua" w:cs="Arial"/>
                <w:sz w:val="24"/>
                <w:szCs w:val="24"/>
                <w:vertAlign w:val="superscript"/>
                <w:lang w:val="fr-FR" w:eastAsia="zh-CN"/>
              </w:rPr>
              <w:t>2</w:t>
            </w:r>
            <w:r w:rsidR="005E4783" w:rsidRPr="0014527C">
              <w:rPr>
                <w:rFonts w:ascii="Book Antiqua" w:hAnsi="Book Antiqua" w:cs="Arial"/>
                <w:sz w:val="24"/>
                <w:szCs w:val="24"/>
                <w:lang w:val="fr-FR"/>
              </w:rPr>
              <w:t xml:space="preserve"> plus 30 </w:t>
            </w:r>
            <w:r w:rsidR="001C5D5E" w:rsidRPr="0014527C">
              <w:rPr>
                <w:rFonts w:ascii="Book Antiqua" w:hAnsi="Book Antiqua" w:cs="Arial"/>
                <w:sz w:val="24"/>
                <w:szCs w:val="24"/>
                <w:lang w:val="fr-FR"/>
              </w:rPr>
              <w:t>m</w:t>
            </w:r>
            <w:r w:rsidR="001C5D5E" w:rsidRPr="0014527C">
              <w:rPr>
                <w:rFonts w:ascii="Book Antiqua" w:hAnsi="Book Antiqua" w:cs="Arial"/>
                <w:caps/>
                <w:sz w:val="24"/>
                <w:szCs w:val="24"/>
                <w:lang w:val="fr-FR"/>
              </w:rPr>
              <w:t>l</w:t>
            </w:r>
            <w:r w:rsidR="005E4783" w:rsidRPr="0014527C">
              <w:rPr>
                <w:rFonts w:ascii="Book Antiqua" w:hAnsi="Book Antiqua" w:cs="Arial"/>
                <w:sz w:val="24"/>
                <w:szCs w:val="24"/>
                <w:lang w:val="fr-FR"/>
              </w:rPr>
              <w:t xml:space="preserve"> diatrizoate solution</w:t>
            </w:r>
            <w:r w:rsidR="0058207C" w:rsidRPr="0014527C">
              <w:rPr>
                <w:rFonts w:ascii="Book Antiqua" w:eastAsia="SimSun" w:hAnsi="Book Antiqua" w:cs="Arial"/>
                <w:sz w:val="24"/>
                <w:szCs w:val="24"/>
                <w:vertAlign w:val="superscript"/>
                <w:lang w:val="fr-FR" w:eastAsia="zh-CN"/>
              </w:rPr>
              <w:t>3</w:t>
            </w:r>
          </w:p>
        </w:tc>
        <w:tc>
          <w:tcPr>
            <w:tcW w:w="2976" w:type="dxa"/>
          </w:tcPr>
          <w:p w14:paraId="73DB115A" w14:textId="7BB24498" w:rsidR="005E4783" w:rsidRPr="0014527C" w:rsidRDefault="00B12B67" w:rsidP="003549EB">
            <w:pPr>
              <w:snapToGrid w:val="0"/>
              <w:spacing w:after="0" w:line="360" w:lineRule="auto"/>
              <w:jc w:val="both"/>
              <w:rPr>
                <w:rFonts w:ascii="Book Antiqua" w:hAnsi="Book Antiqua" w:cs="Arial"/>
                <w:sz w:val="24"/>
                <w:szCs w:val="24"/>
              </w:rPr>
            </w:pPr>
            <w:r w:rsidRPr="003F0FE8">
              <w:rPr>
                <w:rFonts w:ascii="Book Antiqua" w:hAnsi="Book Antiqua" w:cs="Arial"/>
                <w:sz w:val="24"/>
                <w:szCs w:val="24"/>
                <w:lang w:val="fr-FR"/>
              </w:rPr>
              <w:t xml:space="preserve">        </w:t>
            </w:r>
            <w:r w:rsidR="00280001" w:rsidRPr="0014527C">
              <w:rPr>
                <w:rFonts w:ascii="Book Antiqua" w:hAnsi="Book Antiqua" w:cs="Arial"/>
                <w:sz w:val="24"/>
                <w:szCs w:val="24"/>
              </w:rPr>
              <w:t>89</w:t>
            </w:r>
            <w:r w:rsidR="000C09ED" w:rsidRPr="0014527C">
              <w:rPr>
                <w:rFonts w:ascii="Book Antiqua" w:eastAsia="SimSun" w:hAnsi="Book Antiqua" w:cs="Arial"/>
                <w:sz w:val="24"/>
                <w:szCs w:val="24"/>
                <w:lang w:eastAsia="zh-CN"/>
              </w:rPr>
              <w:t xml:space="preserve"> </w:t>
            </w:r>
            <w:r w:rsidR="00280001" w:rsidRPr="0014527C">
              <w:rPr>
                <w:rFonts w:ascii="Book Antiqua" w:hAnsi="Book Antiqua" w:cs="Arial"/>
                <w:sz w:val="24"/>
                <w:szCs w:val="24"/>
              </w:rPr>
              <w:t xml:space="preserve">mL (3 </w:t>
            </w:r>
            <w:r w:rsidR="001C5D5E" w:rsidRPr="0014527C">
              <w:rPr>
                <w:rFonts w:ascii="Book Antiqua" w:hAnsi="Book Antiqua" w:cs="Arial"/>
                <w:sz w:val="24"/>
                <w:szCs w:val="24"/>
              </w:rPr>
              <w:t>oz.</w:t>
            </w:r>
            <w:r w:rsidR="00280001" w:rsidRPr="0014527C">
              <w:rPr>
                <w:rFonts w:ascii="Book Antiqua" w:hAnsi="Book Antiqua" w:cs="Arial"/>
                <w:sz w:val="24"/>
                <w:szCs w:val="24"/>
              </w:rPr>
              <w:t xml:space="preserve">) </w:t>
            </w:r>
            <w:r w:rsidR="005E4783" w:rsidRPr="0014527C">
              <w:rPr>
                <w:rFonts w:ascii="Book Antiqua" w:hAnsi="Book Antiqua" w:cs="Arial"/>
                <w:sz w:val="24"/>
                <w:szCs w:val="24"/>
              </w:rPr>
              <w:t>OSS</w:t>
            </w:r>
            <w:r w:rsidR="0058207C" w:rsidRPr="0014527C">
              <w:rPr>
                <w:rFonts w:ascii="Book Antiqua" w:hAnsi="Book Antiqua" w:cs="Arial"/>
                <w:sz w:val="24"/>
                <w:szCs w:val="24"/>
                <w:vertAlign w:val="superscript"/>
                <w:lang w:eastAsia="zh-CN"/>
              </w:rPr>
              <w:t>2</w:t>
            </w:r>
          </w:p>
        </w:tc>
      </w:tr>
      <w:tr w:rsidR="005E4783" w:rsidRPr="0014527C" w14:paraId="4EBB5386" w14:textId="77777777" w:rsidTr="00D34A83">
        <w:trPr>
          <w:trHeight w:val="724"/>
        </w:trPr>
        <w:tc>
          <w:tcPr>
            <w:tcW w:w="4537" w:type="dxa"/>
          </w:tcPr>
          <w:p w14:paraId="0282C44E" w14:textId="5107AC7E"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     3</w:t>
            </w:r>
            <w:r w:rsidRPr="0014527C">
              <w:rPr>
                <w:rFonts w:ascii="Book Antiqua" w:hAnsi="Book Antiqua" w:cs="Arial"/>
                <w:sz w:val="24"/>
                <w:szCs w:val="24"/>
                <w:vertAlign w:val="superscript"/>
              </w:rPr>
              <w:t>rd</w:t>
            </w:r>
            <w:r w:rsidR="001229E1" w:rsidRPr="0014527C">
              <w:rPr>
                <w:rFonts w:ascii="Book Antiqua" w:hAnsi="Book Antiqua" w:cs="Arial"/>
                <w:sz w:val="24"/>
                <w:szCs w:val="24"/>
              </w:rPr>
              <w:t xml:space="preserve"> boost: 2</w:t>
            </w:r>
            <w:r w:rsidR="001229E1" w:rsidRPr="0014527C">
              <w:rPr>
                <w:rFonts w:ascii="Book Antiqua" w:eastAsia="SimSun" w:hAnsi="Book Antiqua" w:cs="Arial"/>
                <w:sz w:val="24"/>
                <w:szCs w:val="24"/>
                <w:lang w:eastAsia="zh-CN"/>
              </w:rPr>
              <w:t xml:space="preserve"> </w:t>
            </w:r>
            <w:r w:rsidR="001229E1" w:rsidRPr="0014527C">
              <w:rPr>
                <w:rFonts w:ascii="Book Antiqua" w:hAnsi="Book Antiqua" w:cs="Arial"/>
                <w:sz w:val="24"/>
                <w:szCs w:val="24"/>
              </w:rPr>
              <w:t>h</w:t>
            </w:r>
            <w:r w:rsidR="001229E1" w:rsidRPr="0014527C">
              <w:rPr>
                <w:rFonts w:ascii="Book Antiqua" w:eastAsia="SimSun" w:hAnsi="Book Antiqua" w:cs="Arial"/>
                <w:sz w:val="24"/>
                <w:szCs w:val="24"/>
                <w:lang w:eastAsia="zh-CN"/>
              </w:rPr>
              <w:t xml:space="preserve"> </w:t>
            </w:r>
            <w:r w:rsidR="001229E1" w:rsidRPr="0014527C">
              <w:rPr>
                <w:rFonts w:ascii="Book Antiqua" w:hAnsi="Book Antiqua" w:cs="Arial"/>
                <w:sz w:val="24"/>
                <w:szCs w:val="24"/>
              </w:rPr>
              <w:t>after</w:t>
            </w:r>
            <w:r w:rsidR="001229E1"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2</w:t>
            </w:r>
            <w:r w:rsidRPr="0014527C">
              <w:rPr>
                <w:rFonts w:ascii="Book Antiqua" w:hAnsi="Book Antiqua" w:cs="Arial"/>
                <w:sz w:val="24"/>
                <w:szCs w:val="24"/>
                <w:vertAlign w:val="superscript"/>
              </w:rPr>
              <w:t>nd</w:t>
            </w:r>
            <w:r w:rsidR="001229E1" w:rsidRPr="0014527C">
              <w:rPr>
                <w:rFonts w:ascii="Book Antiqua" w:hAnsi="Book Antiqua" w:cs="Arial"/>
                <w:sz w:val="24"/>
                <w:szCs w:val="24"/>
              </w:rPr>
              <w:t xml:space="preserve"> boost, only if </w:t>
            </w:r>
            <w:r w:rsidRPr="0014527C">
              <w:rPr>
                <w:rFonts w:ascii="Book Antiqua" w:hAnsi="Book Antiqua" w:cs="Arial"/>
                <w:sz w:val="24"/>
                <w:szCs w:val="24"/>
              </w:rPr>
              <w:t>capsule not excreted</w:t>
            </w:r>
          </w:p>
        </w:tc>
        <w:tc>
          <w:tcPr>
            <w:tcW w:w="6520" w:type="dxa"/>
            <w:gridSpan w:val="2"/>
          </w:tcPr>
          <w:p w14:paraId="6DB18800" w14:textId="77777777"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10 mg bisacodyl suppository</w:t>
            </w:r>
          </w:p>
        </w:tc>
      </w:tr>
      <w:tr w:rsidR="005E4783" w:rsidRPr="0014527C" w14:paraId="4D5BC140" w14:textId="77777777" w:rsidTr="00D34A83">
        <w:trPr>
          <w:trHeight w:val="950"/>
        </w:trPr>
        <w:tc>
          <w:tcPr>
            <w:tcW w:w="4537" w:type="dxa"/>
          </w:tcPr>
          <w:p w14:paraId="4C456916" w14:textId="7AD44A6A" w:rsidR="005E4783" w:rsidRPr="0014527C" w:rsidRDefault="005E4783" w:rsidP="00444F9D">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     2 h</w:t>
            </w:r>
            <w:r w:rsidR="001229E1"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after 3</w:t>
            </w:r>
            <w:r w:rsidRPr="0014527C">
              <w:rPr>
                <w:rFonts w:ascii="Book Antiqua" w:hAnsi="Book Antiqua" w:cs="Arial"/>
                <w:sz w:val="24"/>
                <w:szCs w:val="24"/>
                <w:vertAlign w:val="superscript"/>
              </w:rPr>
              <w:t>rd</w:t>
            </w:r>
            <w:r w:rsidR="001229E1" w:rsidRPr="0014527C">
              <w:rPr>
                <w:rFonts w:ascii="Book Antiqua" w:hAnsi="Book Antiqua" w:cs="Arial"/>
                <w:sz w:val="24"/>
                <w:szCs w:val="24"/>
              </w:rPr>
              <w:t xml:space="preserve"> boost, or after capsule passes </w:t>
            </w:r>
            <w:r w:rsidRPr="0014527C">
              <w:rPr>
                <w:rFonts w:ascii="Book Antiqua" w:hAnsi="Book Antiqua" w:cs="Arial"/>
                <w:sz w:val="24"/>
                <w:szCs w:val="24"/>
              </w:rPr>
              <w:t>(whichever occurs first)</w:t>
            </w:r>
          </w:p>
        </w:tc>
        <w:tc>
          <w:tcPr>
            <w:tcW w:w="6520" w:type="dxa"/>
            <w:gridSpan w:val="2"/>
          </w:tcPr>
          <w:p w14:paraId="1DDD498F" w14:textId="77777777" w:rsidR="005E4783" w:rsidRPr="0014527C" w:rsidRDefault="005E4783" w:rsidP="003549EB">
            <w:pPr>
              <w:snapToGrid w:val="0"/>
              <w:spacing w:after="0" w:line="360" w:lineRule="auto"/>
              <w:jc w:val="both"/>
              <w:rPr>
                <w:rFonts w:ascii="Book Antiqua" w:hAnsi="Book Antiqua" w:cs="Arial"/>
                <w:sz w:val="24"/>
                <w:szCs w:val="24"/>
              </w:rPr>
            </w:pPr>
            <w:r w:rsidRPr="0014527C">
              <w:rPr>
                <w:rFonts w:ascii="Book Antiqua" w:hAnsi="Book Antiqua" w:cs="Arial"/>
                <w:sz w:val="24"/>
                <w:szCs w:val="24"/>
              </w:rPr>
              <w:t>Standard full meal</w:t>
            </w:r>
          </w:p>
        </w:tc>
      </w:tr>
    </w:tbl>
    <w:p w14:paraId="292A36CA" w14:textId="55E2881B" w:rsidR="005E4783" w:rsidRPr="0014527C" w:rsidRDefault="0058207C" w:rsidP="0058207C">
      <w:pPr>
        <w:snapToGrid w:val="0"/>
        <w:spacing w:after="0" w:line="360" w:lineRule="auto"/>
        <w:jc w:val="both"/>
        <w:rPr>
          <w:rFonts w:ascii="Book Antiqua" w:hAnsi="Book Antiqua" w:cs="Arial"/>
          <w:sz w:val="24"/>
          <w:szCs w:val="24"/>
          <w:lang w:eastAsia="zh-CN"/>
        </w:rPr>
      </w:pPr>
      <w:r w:rsidRPr="0014527C">
        <w:rPr>
          <w:rFonts w:ascii="Book Antiqua" w:hAnsi="Book Antiqua" w:cs="Arial"/>
          <w:sz w:val="24"/>
          <w:szCs w:val="24"/>
          <w:vertAlign w:val="superscript"/>
          <w:lang w:eastAsia="zh-CN"/>
        </w:rPr>
        <w:t>1</w:t>
      </w:r>
      <w:r w:rsidR="005E4783" w:rsidRPr="0014527C">
        <w:rPr>
          <w:rFonts w:ascii="Book Antiqua" w:hAnsi="Book Antiqua" w:cs="Arial"/>
          <w:sz w:val="24"/>
          <w:szCs w:val="24"/>
        </w:rPr>
        <w:t>Polyethyl</w:t>
      </w:r>
      <w:r w:rsidRPr="0014527C">
        <w:rPr>
          <w:rFonts w:ascii="Book Antiqua" w:hAnsi="Book Antiqua" w:cs="Arial"/>
          <w:sz w:val="24"/>
          <w:szCs w:val="24"/>
        </w:rPr>
        <w:t>ene glycol-electrolyte solution</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2</w:t>
      </w:r>
      <w:r w:rsidR="005E4783" w:rsidRPr="0014527C">
        <w:rPr>
          <w:rFonts w:ascii="Book Antiqua" w:hAnsi="Book Antiqua" w:cs="Arial"/>
          <w:sz w:val="24"/>
          <w:szCs w:val="24"/>
        </w:rPr>
        <w:t>Oral sulfate solution</w:t>
      </w:r>
      <w:r w:rsidRPr="0014527C">
        <w:rPr>
          <w:rFonts w:ascii="Book Antiqua" w:hAnsi="Book Antiqua" w:cs="Arial"/>
          <w:sz w:val="24"/>
          <w:szCs w:val="24"/>
          <w:lang w:eastAsia="zh-CN"/>
        </w:rPr>
        <w:t xml:space="preserve">; </w:t>
      </w:r>
      <w:r w:rsidRPr="00444F9D">
        <w:rPr>
          <w:rFonts w:ascii="Book Antiqua" w:hAnsi="Book Antiqua" w:cs="Arial"/>
          <w:sz w:val="24"/>
          <w:szCs w:val="24"/>
          <w:vertAlign w:val="superscript"/>
          <w:lang w:eastAsia="zh-CN"/>
        </w:rPr>
        <w:t>3</w:t>
      </w:r>
      <w:r w:rsidR="005E4783" w:rsidRPr="0014527C">
        <w:rPr>
          <w:rFonts w:ascii="Book Antiqua" w:hAnsi="Book Antiqua" w:cs="Arial"/>
          <w:sz w:val="24"/>
          <w:szCs w:val="24"/>
        </w:rPr>
        <w:t>Diatrizoate solution = diatrizoate meglumine and diatrizoate sodium solution</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4</w:t>
      </w:r>
      <w:r w:rsidR="005E4783" w:rsidRPr="0014527C">
        <w:rPr>
          <w:rFonts w:ascii="Book Antiqua" w:hAnsi="Book Antiqua" w:cs="Arial"/>
          <w:sz w:val="24"/>
          <w:szCs w:val="24"/>
        </w:rPr>
        <w:t>Clear liquids permitted after ingestion of 1</w:t>
      </w:r>
      <w:r w:rsidR="005E4783" w:rsidRPr="0014527C">
        <w:rPr>
          <w:rFonts w:ascii="Book Antiqua" w:hAnsi="Book Antiqua" w:cs="Arial"/>
          <w:sz w:val="24"/>
          <w:szCs w:val="24"/>
          <w:vertAlign w:val="superscript"/>
        </w:rPr>
        <w:t>st</w:t>
      </w:r>
      <w:r w:rsidR="005E4783" w:rsidRPr="0014527C">
        <w:rPr>
          <w:rFonts w:ascii="Book Antiqua" w:hAnsi="Book Antiqua" w:cs="Arial"/>
          <w:sz w:val="24"/>
          <w:szCs w:val="24"/>
        </w:rPr>
        <w:t xml:space="preserve"> boost</w:t>
      </w:r>
      <w:r w:rsidRPr="0014527C">
        <w:rPr>
          <w:rFonts w:ascii="Book Antiqua" w:hAnsi="Book Antiqua" w:cs="Arial"/>
          <w:sz w:val="24"/>
          <w:szCs w:val="24"/>
          <w:lang w:eastAsia="zh-CN"/>
        </w:rPr>
        <w:t>.</w:t>
      </w:r>
    </w:p>
    <w:p w14:paraId="72BAA3EB" w14:textId="77777777" w:rsidR="000D016C" w:rsidRPr="0014527C" w:rsidRDefault="000D016C" w:rsidP="003549EB">
      <w:pPr>
        <w:tabs>
          <w:tab w:val="left" w:pos="1780"/>
        </w:tabs>
        <w:snapToGrid w:val="0"/>
        <w:spacing w:after="0" w:line="360" w:lineRule="auto"/>
        <w:jc w:val="both"/>
        <w:rPr>
          <w:rFonts w:ascii="Book Antiqua" w:hAnsi="Book Antiqua" w:cs="Arial"/>
          <w:sz w:val="24"/>
          <w:szCs w:val="24"/>
        </w:rPr>
      </w:pPr>
    </w:p>
    <w:p w14:paraId="6BC6D6C4" w14:textId="77777777" w:rsidR="00425484" w:rsidRPr="0014527C" w:rsidRDefault="00425484">
      <w:pPr>
        <w:spacing w:after="0" w:line="240" w:lineRule="auto"/>
        <w:rPr>
          <w:rFonts w:ascii="Book Antiqua" w:hAnsi="Book Antiqua" w:cs="Arial"/>
          <w:b/>
          <w:sz w:val="24"/>
          <w:szCs w:val="24"/>
        </w:rPr>
      </w:pPr>
      <w:r w:rsidRPr="0014527C">
        <w:rPr>
          <w:rFonts w:ascii="Book Antiqua" w:hAnsi="Book Antiqua" w:cs="Arial"/>
          <w:b/>
          <w:sz w:val="24"/>
          <w:szCs w:val="24"/>
        </w:rPr>
        <w:br w:type="page"/>
      </w:r>
    </w:p>
    <w:p w14:paraId="153E6C12" w14:textId="05318D6A" w:rsidR="0031474F" w:rsidRPr="0014527C" w:rsidRDefault="00721278"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2</w:t>
      </w:r>
      <w:r w:rsidR="00C775AB" w:rsidRPr="0014527C">
        <w:rPr>
          <w:rFonts w:ascii="Book Antiqua" w:hAnsi="Book Antiqua" w:cs="Arial"/>
          <w:b/>
          <w:sz w:val="24"/>
          <w:szCs w:val="24"/>
          <w:lang w:eastAsia="zh-CN"/>
        </w:rPr>
        <w:t xml:space="preserve"> </w:t>
      </w:r>
      <w:r w:rsidR="00A653C2" w:rsidRPr="0014527C">
        <w:rPr>
          <w:rFonts w:ascii="Book Antiqua" w:hAnsi="Book Antiqua" w:cs="Arial"/>
          <w:b/>
          <w:sz w:val="24"/>
          <w:szCs w:val="24"/>
        </w:rPr>
        <w:t xml:space="preserve">Subject </w:t>
      </w:r>
      <w:r w:rsidR="00472956" w:rsidRPr="0014527C">
        <w:rPr>
          <w:rFonts w:ascii="Book Antiqua" w:hAnsi="Book Antiqua" w:cs="Arial"/>
          <w:b/>
          <w:sz w:val="24"/>
          <w:szCs w:val="24"/>
        </w:rPr>
        <w:t>c</w:t>
      </w:r>
      <w:r w:rsidR="00A653C2" w:rsidRPr="0014527C">
        <w:rPr>
          <w:rFonts w:ascii="Book Antiqua" w:hAnsi="Book Antiqua" w:cs="Arial"/>
          <w:b/>
          <w:sz w:val="24"/>
          <w:szCs w:val="24"/>
        </w:rPr>
        <w:t>haracteristics</w:t>
      </w:r>
    </w:p>
    <w:tbl>
      <w:tblPr>
        <w:tblStyle w:val="TableGrid"/>
        <w:tblW w:w="10513" w:type="dxa"/>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835"/>
        <w:gridCol w:w="3026"/>
        <w:gridCol w:w="1727"/>
      </w:tblGrid>
      <w:tr w:rsidR="00A653C2" w:rsidRPr="0014527C" w14:paraId="49EE9C34" w14:textId="77777777" w:rsidTr="00F15805">
        <w:trPr>
          <w:trHeight w:val="266"/>
        </w:trPr>
        <w:tc>
          <w:tcPr>
            <w:tcW w:w="2925" w:type="dxa"/>
            <w:tcBorders>
              <w:top w:val="single" w:sz="4" w:space="0" w:color="auto"/>
              <w:bottom w:val="single" w:sz="4" w:space="0" w:color="auto"/>
            </w:tcBorders>
          </w:tcPr>
          <w:p w14:paraId="062AC77A" w14:textId="77777777" w:rsidR="00A653C2" w:rsidRPr="0014527C" w:rsidRDefault="00A653C2" w:rsidP="003549EB">
            <w:pPr>
              <w:tabs>
                <w:tab w:val="left" w:pos="1780"/>
              </w:tabs>
              <w:snapToGrid w:val="0"/>
              <w:spacing w:after="0" w:line="360" w:lineRule="auto"/>
              <w:jc w:val="both"/>
              <w:rPr>
                <w:rFonts w:ascii="Book Antiqua" w:hAnsi="Book Antiqua" w:cs="Arial"/>
                <w:b/>
                <w:sz w:val="24"/>
                <w:szCs w:val="24"/>
              </w:rPr>
            </w:pPr>
          </w:p>
        </w:tc>
        <w:tc>
          <w:tcPr>
            <w:tcW w:w="2835" w:type="dxa"/>
            <w:tcBorders>
              <w:top w:val="single" w:sz="4" w:space="0" w:color="auto"/>
              <w:bottom w:val="single" w:sz="4" w:space="0" w:color="auto"/>
            </w:tcBorders>
          </w:tcPr>
          <w:p w14:paraId="729A8403" w14:textId="28427474" w:rsidR="00A653C2" w:rsidRPr="0014527C" w:rsidRDefault="00472956" w:rsidP="00472956">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Study regimen</w:t>
            </w:r>
            <w:r w:rsidRPr="0014527C">
              <w:rPr>
                <w:rFonts w:ascii="Book Antiqua" w:eastAsia="SimSun" w:hAnsi="Book Antiqua" w:cs="Arial"/>
                <w:b/>
                <w:sz w:val="24"/>
                <w:szCs w:val="24"/>
                <w:lang w:eastAsia="zh-CN"/>
              </w:rPr>
              <w:t xml:space="preserve">, </w:t>
            </w:r>
            <w:r w:rsidR="00A653C2" w:rsidRPr="0014527C">
              <w:rPr>
                <w:rFonts w:ascii="Book Antiqua" w:hAnsi="Book Antiqua" w:cs="Arial"/>
                <w:b/>
                <w:i/>
                <w:sz w:val="24"/>
                <w:szCs w:val="24"/>
              </w:rPr>
              <w:t>n</w:t>
            </w:r>
            <w:r w:rsidR="00A653C2" w:rsidRPr="0014527C">
              <w:rPr>
                <w:rFonts w:ascii="Book Antiqua" w:hAnsi="Book Antiqua" w:cs="Arial"/>
                <w:b/>
                <w:sz w:val="24"/>
                <w:szCs w:val="24"/>
              </w:rPr>
              <w:t xml:space="preserve"> = 62</w:t>
            </w:r>
          </w:p>
        </w:tc>
        <w:tc>
          <w:tcPr>
            <w:tcW w:w="3026" w:type="dxa"/>
            <w:tcBorders>
              <w:top w:val="single" w:sz="4" w:space="0" w:color="auto"/>
              <w:bottom w:val="single" w:sz="4" w:space="0" w:color="auto"/>
            </w:tcBorders>
          </w:tcPr>
          <w:p w14:paraId="7998D0FE" w14:textId="60856E2B" w:rsidR="00A653C2" w:rsidRPr="0014527C" w:rsidRDefault="00472956" w:rsidP="00472956">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Control regimen</w:t>
            </w:r>
            <w:r w:rsidRPr="0014527C">
              <w:rPr>
                <w:rFonts w:ascii="Book Antiqua" w:eastAsia="SimSun" w:hAnsi="Book Antiqua" w:cs="Arial"/>
                <w:b/>
                <w:sz w:val="24"/>
                <w:szCs w:val="24"/>
                <w:lang w:eastAsia="zh-CN"/>
              </w:rPr>
              <w:t xml:space="preserve">, </w:t>
            </w:r>
            <w:r w:rsidRPr="0014527C">
              <w:rPr>
                <w:rFonts w:ascii="Book Antiqua" w:hAnsi="Book Antiqua" w:cs="Arial"/>
                <w:b/>
                <w:i/>
                <w:sz w:val="24"/>
                <w:szCs w:val="24"/>
              </w:rPr>
              <w:t>n</w:t>
            </w:r>
            <w:r w:rsidRPr="0014527C">
              <w:rPr>
                <w:rFonts w:ascii="Book Antiqua" w:hAnsi="Book Antiqua" w:cs="Arial"/>
                <w:b/>
                <w:sz w:val="24"/>
                <w:szCs w:val="24"/>
              </w:rPr>
              <w:t xml:space="preserve"> = </w:t>
            </w:r>
            <w:r w:rsidR="00A653C2" w:rsidRPr="0014527C">
              <w:rPr>
                <w:rFonts w:ascii="Book Antiqua" w:hAnsi="Book Antiqua" w:cs="Arial"/>
                <w:b/>
                <w:sz w:val="24"/>
                <w:szCs w:val="24"/>
              </w:rPr>
              <w:t xml:space="preserve"> 59</w:t>
            </w:r>
          </w:p>
        </w:tc>
        <w:tc>
          <w:tcPr>
            <w:tcW w:w="1727" w:type="dxa"/>
            <w:tcBorders>
              <w:top w:val="single" w:sz="4" w:space="0" w:color="auto"/>
              <w:bottom w:val="single" w:sz="4" w:space="0" w:color="auto"/>
            </w:tcBorders>
          </w:tcPr>
          <w:p w14:paraId="09277636" w14:textId="2C55D0DE" w:rsidR="00A653C2" w:rsidRPr="0014527C" w:rsidRDefault="00A653C2" w:rsidP="00472956">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i/>
                <w:caps/>
                <w:sz w:val="24"/>
                <w:szCs w:val="24"/>
              </w:rPr>
              <w:t>p</w:t>
            </w:r>
            <w:r w:rsidR="00472956" w:rsidRPr="0014527C">
              <w:rPr>
                <w:rFonts w:ascii="Book Antiqua" w:eastAsia="SimSun" w:hAnsi="Book Antiqua" w:cs="Arial"/>
                <w:b/>
                <w:sz w:val="24"/>
                <w:szCs w:val="24"/>
                <w:lang w:eastAsia="zh-CN"/>
              </w:rPr>
              <w:t xml:space="preserve"> </w:t>
            </w:r>
            <w:r w:rsidRPr="0014527C">
              <w:rPr>
                <w:rFonts w:ascii="Book Antiqua" w:hAnsi="Book Antiqua" w:cs="Arial"/>
                <w:b/>
                <w:sz w:val="24"/>
                <w:szCs w:val="24"/>
              </w:rPr>
              <w:t>value</w:t>
            </w:r>
          </w:p>
        </w:tc>
      </w:tr>
      <w:tr w:rsidR="00A653C2" w:rsidRPr="0014527C" w14:paraId="75172C50" w14:textId="77777777" w:rsidTr="00F15805">
        <w:trPr>
          <w:trHeight w:val="470"/>
        </w:trPr>
        <w:tc>
          <w:tcPr>
            <w:tcW w:w="2925" w:type="dxa"/>
            <w:tcBorders>
              <w:top w:val="single" w:sz="4" w:space="0" w:color="auto"/>
            </w:tcBorders>
          </w:tcPr>
          <w:p w14:paraId="61EB65A2" w14:textId="6A89288C" w:rsidR="00A653C2" w:rsidRPr="0014527C" w:rsidRDefault="00A653C2" w:rsidP="003549EB">
            <w:pPr>
              <w:tabs>
                <w:tab w:val="left" w:pos="1780"/>
              </w:tabs>
              <w:snapToGrid w:val="0"/>
              <w:spacing w:after="0" w:line="360" w:lineRule="auto"/>
              <w:jc w:val="both"/>
              <w:rPr>
                <w:rFonts w:ascii="Book Antiqua" w:hAnsi="Book Antiqua" w:cs="Arial"/>
                <w:sz w:val="24"/>
                <w:szCs w:val="24"/>
              </w:rPr>
            </w:pPr>
            <w:r w:rsidRPr="0014527C">
              <w:rPr>
                <w:rFonts w:ascii="Book Antiqua" w:hAnsi="Book Antiqua" w:cs="Arial"/>
                <w:sz w:val="24"/>
                <w:szCs w:val="24"/>
              </w:rPr>
              <w:t>Age</w:t>
            </w:r>
            <w:r w:rsidR="00472956" w:rsidRPr="0014527C">
              <w:rPr>
                <w:rFonts w:ascii="Book Antiqua" w:hAnsi="Book Antiqua" w:cs="Arial"/>
                <w:sz w:val="24"/>
                <w:szCs w:val="24"/>
              </w:rPr>
              <w:t xml:space="preserve"> (yr</w:t>
            </w:r>
            <w:r w:rsidRPr="0014527C">
              <w:rPr>
                <w:rFonts w:ascii="Book Antiqua" w:hAnsi="Book Antiqua" w:cs="Arial"/>
                <w:sz w:val="24"/>
                <w:szCs w:val="24"/>
              </w:rPr>
              <w:t>)</w:t>
            </w:r>
          </w:p>
        </w:tc>
        <w:tc>
          <w:tcPr>
            <w:tcW w:w="2835" w:type="dxa"/>
            <w:tcBorders>
              <w:top w:val="single" w:sz="4" w:space="0" w:color="auto"/>
            </w:tcBorders>
          </w:tcPr>
          <w:p w14:paraId="1EA6E387"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55.2</w:t>
            </w:r>
          </w:p>
        </w:tc>
        <w:tc>
          <w:tcPr>
            <w:tcW w:w="3026" w:type="dxa"/>
            <w:tcBorders>
              <w:top w:val="single" w:sz="4" w:space="0" w:color="auto"/>
            </w:tcBorders>
          </w:tcPr>
          <w:p w14:paraId="03736632"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55.1</w:t>
            </w:r>
          </w:p>
        </w:tc>
        <w:tc>
          <w:tcPr>
            <w:tcW w:w="1727" w:type="dxa"/>
            <w:tcBorders>
              <w:top w:val="single" w:sz="4" w:space="0" w:color="auto"/>
            </w:tcBorders>
          </w:tcPr>
          <w:p w14:paraId="7D244FD2"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0.888</w:t>
            </w:r>
          </w:p>
        </w:tc>
      </w:tr>
      <w:tr w:rsidR="00A653C2" w:rsidRPr="0014527C" w14:paraId="02569FA5" w14:textId="77777777" w:rsidTr="00F15805">
        <w:trPr>
          <w:trHeight w:val="321"/>
        </w:trPr>
        <w:tc>
          <w:tcPr>
            <w:tcW w:w="2925" w:type="dxa"/>
          </w:tcPr>
          <w:p w14:paraId="150BF12D" w14:textId="717938D6" w:rsidR="00A653C2" w:rsidRPr="0014527C" w:rsidRDefault="00A653C2" w:rsidP="003549EB">
            <w:pPr>
              <w:tabs>
                <w:tab w:val="left" w:pos="1780"/>
              </w:tabs>
              <w:snapToGrid w:val="0"/>
              <w:spacing w:after="0" w:line="360" w:lineRule="auto"/>
              <w:jc w:val="both"/>
              <w:rPr>
                <w:rFonts w:ascii="Book Antiqua" w:hAnsi="Book Antiqua" w:cs="Arial"/>
                <w:sz w:val="24"/>
                <w:szCs w:val="24"/>
              </w:rPr>
            </w:pPr>
            <w:r w:rsidRPr="0014527C">
              <w:rPr>
                <w:rFonts w:ascii="Book Antiqua" w:hAnsi="Book Antiqua" w:cs="Arial"/>
                <w:sz w:val="24"/>
                <w:szCs w:val="24"/>
              </w:rPr>
              <w:t>Gender (</w:t>
            </w:r>
            <w:r w:rsidR="001C5D5E" w:rsidRPr="0014527C">
              <w:rPr>
                <w:rFonts w:ascii="Book Antiqua" w:hAnsi="Book Antiqua" w:cs="Arial"/>
                <w:sz w:val="24"/>
                <w:szCs w:val="24"/>
              </w:rPr>
              <w:t>male: female</w:t>
            </w:r>
            <w:r w:rsidRPr="0014527C">
              <w:rPr>
                <w:rFonts w:ascii="Book Antiqua" w:hAnsi="Book Antiqua" w:cs="Arial"/>
                <w:sz w:val="24"/>
                <w:szCs w:val="24"/>
              </w:rPr>
              <w:t>)</w:t>
            </w:r>
          </w:p>
        </w:tc>
        <w:tc>
          <w:tcPr>
            <w:tcW w:w="2835" w:type="dxa"/>
          </w:tcPr>
          <w:p w14:paraId="0630056C"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45:55</w:t>
            </w:r>
          </w:p>
        </w:tc>
        <w:tc>
          <w:tcPr>
            <w:tcW w:w="3026" w:type="dxa"/>
          </w:tcPr>
          <w:p w14:paraId="7B4CAAF1"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49:51</w:t>
            </w:r>
          </w:p>
        </w:tc>
        <w:tc>
          <w:tcPr>
            <w:tcW w:w="1727" w:type="dxa"/>
          </w:tcPr>
          <w:p w14:paraId="4746CDEC"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0.660</w:t>
            </w:r>
          </w:p>
        </w:tc>
      </w:tr>
      <w:tr w:rsidR="00A653C2" w:rsidRPr="0014527C" w14:paraId="5C602C8B" w14:textId="77777777" w:rsidTr="00F15805">
        <w:trPr>
          <w:trHeight w:val="299"/>
        </w:trPr>
        <w:tc>
          <w:tcPr>
            <w:tcW w:w="2925" w:type="dxa"/>
          </w:tcPr>
          <w:p w14:paraId="5037264D" w14:textId="77777777" w:rsidR="00A653C2" w:rsidRPr="0014527C" w:rsidRDefault="00A653C2" w:rsidP="003549EB">
            <w:pPr>
              <w:tabs>
                <w:tab w:val="left" w:pos="1780"/>
              </w:tabs>
              <w:snapToGrid w:val="0"/>
              <w:spacing w:after="0" w:line="360" w:lineRule="auto"/>
              <w:jc w:val="both"/>
              <w:rPr>
                <w:rFonts w:ascii="Book Antiqua" w:hAnsi="Book Antiqua" w:cs="Arial"/>
                <w:sz w:val="24"/>
                <w:szCs w:val="24"/>
              </w:rPr>
            </w:pPr>
            <w:r w:rsidRPr="0014527C">
              <w:rPr>
                <w:rFonts w:ascii="Book Antiqua" w:hAnsi="Book Antiqua" w:cs="Arial"/>
                <w:sz w:val="24"/>
                <w:szCs w:val="24"/>
              </w:rPr>
              <w:t>BMI (mean)</w:t>
            </w:r>
          </w:p>
        </w:tc>
        <w:tc>
          <w:tcPr>
            <w:tcW w:w="2835" w:type="dxa"/>
          </w:tcPr>
          <w:p w14:paraId="6EC53C00"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28.5</w:t>
            </w:r>
          </w:p>
        </w:tc>
        <w:tc>
          <w:tcPr>
            <w:tcW w:w="3026" w:type="dxa"/>
          </w:tcPr>
          <w:p w14:paraId="1F9BCFA7"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28.5</w:t>
            </w:r>
          </w:p>
        </w:tc>
        <w:tc>
          <w:tcPr>
            <w:tcW w:w="1727" w:type="dxa"/>
          </w:tcPr>
          <w:p w14:paraId="3779F2B0" w14:textId="77777777" w:rsidR="00A653C2" w:rsidRPr="0014527C" w:rsidRDefault="00A653C2" w:rsidP="00472956">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0.978</w:t>
            </w:r>
          </w:p>
        </w:tc>
      </w:tr>
    </w:tbl>
    <w:p w14:paraId="06DB5B8E" w14:textId="77777777" w:rsidR="00A653C2" w:rsidRPr="0014527C" w:rsidRDefault="00A653C2" w:rsidP="003549EB">
      <w:pPr>
        <w:snapToGrid w:val="0"/>
        <w:spacing w:after="0" w:line="360" w:lineRule="auto"/>
        <w:jc w:val="both"/>
        <w:rPr>
          <w:rFonts w:ascii="Book Antiqua" w:hAnsi="Book Antiqua"/>
          <w:sz w:val="24"/>
          <w:szCs w:val="24"/>
        </w:rPr>
      </w:pPr>
    </w:p>
    <w:p w14:paraId="552A9965" w14:textId="77777777" w:rsidR="00425484" w:rsidRPr="0014527C" w:rsidRDefault="00425484">
      <w:pPr>
        <w:spacing w:after="0" w:line="240" w:lineRule="auto"/>
        <w:rPr>
          <w:rFonts w:ascii="Book Antiqua" w:hAnsi="Book Antiqua"/>
          <w:sz w:val="24"/>
          <w:szCs w:val="24"/>
        </w:rPr>
      </w:pPr>
      <w:r w:rsidRPr="0014527C">
        <w:rPr>
          <w:rFonts w:ascii="Book Antiqua" w:hAnsi="Book Antiqua"/>
          <w:sz w:val="24"/>
          <w:szCs w:val="24"/>
        </w:rPr>
        <w:br w:type="page"/>
      </w:r>
    </w:p>
    <w:p w14:paraId="393E326A" w14:textId="7534A6A2"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3</w:t>
      </w:r>
      <w:r w:rsidR="00F15805"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Overall </w:t>
      </w:r>
      <w:r w:rsidR="00F15805" w:rsidRPr="0014527C">
        <w:rPr>
          <w:rFonts w:ascii="Book Antiqua" w:hAnsi="Book Antiqua" w:cs="Arial"/>
          <w:b/>
          <w:sz w:val="24"/>
          <w:szCs w:val="24"/>
        </w:rPr>
        <w:t>c</w:t>
      </w:r>
      <w:r w:rsidRPr="0014527C">
        <w:rPr>
          <w:rFonts w:ascii="Book Antiqua" w:hAnsi="Book Antiqua" w:cs="Arial"/>
          <w:b/>
          <w:sz w:val="24"/>
          <w:szCs w:val="24"/>
        </w:rPr>
        <w:t>olon</w:t>
      </w:r>
      <w:r w:rsidR="00F15805" w:rsidRPr="0014527C">
        <w:rPr>
          <w:rFonts w:ascii="Book Antiqua" w:hAnsi="Book Antiqua" w:cs="Arial"/>
          <w:b/>
          <w:sz w:val="24"/>
          <w:szCs w:val="24"/>
        </w:rPr>
        <w:t xml:space="preserve"> c</w:t>
      </w:r>
      <w:r w:rsidRPr="0014527C">
        <w:rPr>
          <w:rFonts w:ascii="Book Antiqua" w:hAnsi="Book Antiqua" w:cs="Arial"/>
          <w:b/>
          <w:sz w:val="24"/>
          <w:szCs w:val="24"/>
        </w:rPr>
        <w:t xml:space="preserve">leansing </w:t>
      </w:r>
      <w:r w:rsidR="00F15805" w:rsidRPr="0014527C">
        <w:rPr>
          <w:rFonts w:ascii="Book Antiqua" w:hAnsi="Book Antiqua" w:cs="Arial"/>
          <w:b/>
          <w:sz w:val="24"/>
          <w:szCs w:val="24"/>
        </w:rPr>
        <w:t>a</w:t>
      </w:r>
      <w:r w:rsidRPr="0014527C">
        <w:rPr>
          <w:rFonts w:ascii="Book Antiqua" w:hAnsi="Book Antiqua" w:cs="Arial"/>
          <w:b/>
          <w:sz w:val="24"/>
          <w:szCs w:val="24"/>
        </w:rPr>
        <w:t>ssessment</w:t>
      </w:r>
    </w:p>
    <w:tbl>
      <w:tblPr>
        <w:tblStyle w:val="TableGrid"/>
        <w:tblW w:w="11317"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22"/>
        <w:gridCol w:w="2900"/>
        <w:gridCol w:w="1110"/>
      </w:tblGrid>
      <w:tr w:rsidR="007D44AD" w:rsidRPr="0014527C" w14:paraId="39556AE7" w14:textId="77777777" w:rsidTr="00E473E4">
        <w:trPr>
          <w:trHeight w:val="408"/>
        </w:trPr>
        <w:tc>
          <w:tcPr>
            <w:tcW w:w="4585" w:type="dxa"/>
            <w:tcBorders>
              <w:top w:val="single" w:sz="4" w:space="0" w:color="auto"/>
              <w:bottom w:val="single" w:sz="4" w:space="0" w:color="auto"/>
            </w:tcBorders>
          </w:tcPr>
          <w:p w14:paraId="3A8B1A4C" w14:textId="587C9CDC" w:rsidR="007D44AD" w:rsidRPr="0014527C" w:rsidRDefault="007D44AD" w:rsidP="00086A7C">
            <w:pPr>
              <w:tabs>
                <w:tab w:val="left" w:pos="1780"/>
              </w:tabs>
              <w:snapToGrid w:val="0"/>
              <w:spacing w:after="0" w:line="360" w:lineRule="auto"/>
              <w:rPr>
                <w:rFonts w:ascii="Book Antiqua" w:eastAsia="SimSun" w:hAnsi="Book Antiqua" w:cs="Arial"/>
                <w:b/>
                <w:sz w:val="24"/>
                <w:szCs w:val="24"/>
                <w:lang w:eastAsia="zh-CN"/>
              </w:rPr>
            </w:pPr>
            <w:r w:rsidRPr="0014527C">
              <w:rPr>
                <w:rFonts w:ascii="Book Antiqua" w:hAnsi="Book Antiqua" w:cs="Arial"/>
                <w:b/>
                <w:sz w:val="24"/>
                <w:szCs w:val="24"/>
              </w:rPr>
              <w:t xml:space="preserve">Overall </w:t>
            </w:r>
            <w:r w:rsidR="00F15805" w:rsidRPr="0014527C">
              <w:rPr>
                <w:rFonts w:ascii="Book Antiqua" w:hAnsi="Book Antiqua" w:cs="Arial"/>
                <w:b/>
                <w:sz w:val="24"/>
                <w:szCs w:val="24"/>
              </w:rPr>
              <w:t>c</w:t>
            </w:r>
            <w:r w:rsidRPr="0014527C">
              <w:rPr>
                <w:rFonts w:ascii="Book Antiqua" w:hAnsi="Book Antiqua" w:cs="Arial"/>
                <w:b/>
                <w:sz w:val="24"/>
                <w:szCs w:val="24"/>
              </w:rPr>
              <w:t xml:space="preserve">leansing </w:t>
            </w:r>
            <w:r w:rsidR="00F15805" w:rsidRPr="0014527C">
              <w:rPr>
                <w:rFonts w:ascii="Book Antiqua" w:hAnsi="Book Antiqua" w:cs="Arial"/>
                <w:b/>
                <w:sz w:val="24"/>
                <w:szCs w:val="24"/>
              </w:rPr>
              <w:t xml:space="preserve">assessment </w:t>
            </w:r>
            <w:r w:rsidR="00086A7C" w:rsidRPr="0014527C">
              <w:rPr>
                <w:rFonts w:ascii="Book Antiqua" w:eastAsia="SimSun" w:hAnsi="Book Antiqua" w:cs="Arial"/>
                <w:b/>
                <w:sz w:val="24"/>
                <w:szCs w:val="24"/>
                <w:lang w:eastAsia="zh-CN"/>
              </w:rPr>
              <w:t>[</w:t>
            </w:r>
            <w:r w:rsidR="00F15805" w:rsidRPr="0014527C">
              <w:rPr>
                <w:rFonts w:ascii="Book Antiqua" w:eastAsia="Cambria" w:hAnsi="Book Antiqua" w:cs="Arial"/>
                <w:b/>
                <w:sz w:val="24"/>
                <w:szCs w:val="24"/>
              </w:rPr>
              <w:t>95%</w:t>
            </w:r>
            <w:r w:rsidR="00F15805" w:rsidRPr="0014527C">
              <w:rPr>
                <w:rFonts w:ascii="Book Antiqua" w:eastAsia="SimSun" w:hAnsi="Book Antiqua" w:cs="Arial"/>
                <w:b/>
                <w:sz w:val="24"/>
                <w:szCs w:val="24"/>
                <w:lang w:eastAsia="zh-CN"/>
              </w:rPr>
              <w:t>CI</w:t>
            </w:r>
            <w:r w:rsidR="00086A7C" w:rsidRPr="0014527C">
              <w:rPr>
                <w:rFonts w:ascii="Book Antiqua" w:eastAsia="SimSun" w:hAnsi="Book Antiqua" w:cs="Arial"/>
                <w:b/>
                <w:sz w:val="24"/>
                <w:szCs w:val="24"/>
                <w:lang w:eastAsia="zh-CN"/>
              </w:rPr>
              <w:t>]</w:t>
            </w:r>
          </w:p>
        </w:tc>
        <w:tc>
          <w:tcPr>
            <w:tcW w:w="2722" w:type="dxa"/>
            <w:tcBorders>
              <w:top w:val="single" w:sz="4" w:space="0" w:color="auto"/>
              <w:bottom w:val="single" w:sz="4" w:space="0" w:color="auto"/>
            </w:tcBorders>
          </w:tcPr>
          <w:p w14:paraId="17EE4849" w14:textId="01F792C0" w:rsidR="007D44AD" w:rsidRPr="0014527C" w:rsidRDefault="007D44AD" w:rsidP="00F15805">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Study </w:t>
            </w:r>
            <w:r w:rsidR="00F15805" w:rsidRPr="0014527C">
              <w:rPr>
                <w:rFonts w:ascii="Book Antiqua" w:hAnsi="Book Antiqua" w:cs="Arial"/>
                <w:b/>
                <w:sz w:val="24"/>
                <w:szCs w:val="24"/>
              </w:rPr>
              <w:t>regimen</w:t>
            </w:r>
            <w:r w:rsidR="00F15805" w:rsidRPr="0014527C">
              <w:rPr>
                <w:rFonts w:ascii="Book Antiqua" w:eastAsia="SimSun" w:hAnsi="Book Antiqua" w:cs="Arial"/>
                <w:b/>
                <w:sz w:val="24"/>
                <w:szCs w:val="24"/>
                <w:lang w:eastAsia="zh-CN"/>
              </w:rPr>
              <w:t xml:space="preserve">, </w:t>
            </w:r>
            <w:r w:rsidRPr="0014527C">
              <w:rPr>
                <w:rFonts w:ascii="Book Antiqua" w:hAnsi="Book Antiqua" w:cs="Arial"/>
                <w:b/>
                <w:i/>
                <w:sz w:val="24"/>
                <w:szCs w:val="24"/>
              </w:rPr>
              <w:t xml:space="preserve">n </w:t>
            </w:r>
            <w:r w:rsidRPr="0014527C">
              <w:rPr>
                <w:rFonts w:ascii="Book Antiqua" w:hAnsi="Book Antiqua" w:cs="Arial"/>
                <w:b/>
                <w:sz w:val="24"/>
                <w:szCs w:val="24"/>
              </w:rPr>
              <w:t>= 55</w:t>
            </w:r>
          </w:p>
        </w:tc>
        <w:tc>
          <w:tcPr>
            <w:tcW w:w="2900" w:type="dxa"/>
            <w:tcBorders>
              <w:top w:val="single" w:sz="4" w:space="0" w:color="auto"/>
              <w:bottom w:val="single" w:sz="4" w:space="0" w:color="auto"/>
            </w:tcBorders>
          </w:tcPr>
          <w:p w14:paraId="62A70264" w14:textId="4EAC27A9" w:rsidR="007D44AD" w:rsidRPr="0014527C" w:rsidRDefault="007D44AD" w:rsidP="00F15805">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Control </w:t>
            </w:r>
            <w:r w:rsidR="00F15805" w:rsidRPr="0014527C">
              <w:rPr>
                <w:rFonts w:ascii="Book Antiqua" w:hAnsi="Book Antiqua" w:cs="Arial"/>
                <w:b/>
                <w:sz w:val="24"/>
                <w:szCs w:val="24"/>
              </w:rPr>
              <w:t>r</w:t>
            </w:r>
            <w:r w:rsidRPr="0014527C">
              <w:rPr>
                <w:rFonts w:ascii="Book Antiqua" w:hAnsi="Book Antiqua" w:cs="Arial"/>
                <w:b/>
                <w:sz w:val="24"/>
                <w:szCs w:val="24"/>
              </w:rPr>
              <w:t>egi</w:t>
            </w:r>
            <w:r w:rsidR="00F15805" w:rsidRPr="0014527C">
              <w:rPr>
                <w:rFonts w:ascii="Book Antiqua" w:hAnsi="Book Antiqua" w:cs="Arial"/>
                <w:b/>
                <w:sz w:val="24"/>
                <w:szCs w:val="24"/>
              </w:rPr>
              <w:t>men</w:t>
            </w:r>
            <w:r w:rsidR="00F15805" w:rsidRPr="0014527C">
              <w:rPr>
                <w:rFonts w:ascii="Book Antiqua" w:eastAsia="SimSun" w:hAnsi="Book Antiqua" w:cs="Arial"/>
                <w:b/>
                <w:sz w:val="24"/>
                <w:szCs w:val="24"/>
                <w:lang w:eastAsia="zh-CN"/>
              </w:rPr>
              <w:t xml:space="preserve">, </w:t>
            </w:r>
            <w:r w:rsidR="00F15805" w:rsidRPr="0014527C">
              <w:rPr>
                <w:rFonts w:ascii="Book Antiqua" w:hAnsi="Book Antiqua" w:cs="Arial"/>
                <w:b/>
                <w:i/>
                <w:sz w:val="24"/>
                <w:szCs w:val="24"/>
              </w:rPr>
              <w:t>n</w:t>
            </w:r>
            <w:r w:rsidRPr="0014527C">
              <w:rPr>
                <w:rFonts w:ascii="Book Antiqua" w:hAnsi="Book Antiqua" w:cs="Arial"/>
                <w:b/>
                <w:sz w:val="24"/>
                <w:szCs w:val="24"/>
              </w:rPr>
              <w:t xml:space="preserve"> = 52</w:t>
            </w:r>
          </w:p>
        </w:tc>
        <w:tc>
          <w:tcPr>
            <w:tcW w:w="1110" w:type="dxa"/>
            <w:tcBorders>
              <w:top w:val="single" w:sz="4" w:space="0" w:color="auto"/>
              <w:bottom w:val="single" w:sz="4" w:space="0" w:color="auto"/>
            </w:tcBorders>
          </w:tcPr>
          <w:p w14:paraId="5AC45749" w14:textId="666746AE" w:rsidR="007D44AD" w:rsidRPr="0014527C" w:rsidRDefault="00F15805" w:rsidP="00F15805">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i/>
                <w:sz w:val="24"/>
                <w:szCs w:val="24"/>
              </w:rPr>
              <w:t>P</w:t>
            </w:r>
            <w:r w:rsidRPr="0014527C">
              <w:rPr>
                <w:rFonts w:ascii="Book Antiqua" w:eastAsia="SimSun" w:hAnsi="Book Antiqua" w:cs="Arial"/>
                <w:b/>
                <w:sz w:val="24"/>
                <w:szCs w:val="24"/>
                <w:lang w:eastAsia="zh-CN"/>
              </w:rPr>
              <w:t xml:space="preserve"> </w:t>
            </w:r>
            <w:r w:rsidR="007D44AD" w:rsidRPr="0014527C">
              <w:rPr>
                <w:rFonts w:ascii="Book Antiqua" w:hAnsi="Book Antiqua" w:cs="Arial"/>
                <w:b/>
                <w:sz w:val="24"/>
                <w:szCs w:val="24"/>
              </w:rPr>
              <w:t>value</w:t>
            </w:r>
          </w:p>
        </w:tc>
      </w:tr>
      <w:tr w:rsidR="007D44AD" w:rsidRPr="0014527C" w14:paraId="34531988" w14:textId="77777777" w:rsidTr="00E473E4">
        <w:trPr>
          <w:trHeight w:val="236"/>
        </w:trPr>
        <w:tc>
          <w:tcPr>
            <w:tcW w:w="4585" w:type="dxa"/>
            <w:tcBorders>
              <w:top w:val="single" w:sz="4" w:space="0" w:color="auto"/>
            </w:tcBorders>
          </w:tcPr>
          <w:p w14:paraId="1CF30287" w14:textId="34BA1DF6" w:rsidR="007D44AD" w:rsidRPr="0014527C" w:rsidRDefault="007D44AD" w:rsidP="00F15805">
            <w:pPr>
              <w:tabs>
                <w:tab w:val="left" w:pos="1780"/>
              </w:tabs>
              <w:snapToGrid w:val="0"/>
              <w:spacing w:after="0" w:line="360" w:lineRule="auto"/>
              <w:rPr>
                <w:rFonts w:ascii="Book Antiqua" w:eastAsia="SimSun" w:hAnsi="Book Antiqua" w:cs="Arial"/>
                <w:sz w:val="24"/>
                <w:szCs w:val="24"/>
                <w:lang w:eastAsia="zh-CN"/>
              </w:rPr>
            </w:pPr>
            <w:r w:rsidRPr="0014527C">
              <w:rPr>
                <w:rFonts w:ascii="Book Antiqua" w:hAnsi="Book Antiqua" w:cs="Arial"/>
                <w:sz w:val="24"/>
                <w:szCs w:val="24"/>
              </w:rPr>
              <w:t>Adequate</w:t>
            </w:r>
            <w:r w:rsidR="00F15805" w:rsidRPr="0014527C">
              <w:rPr>
                <w:rFonts w:ascii="Book Antiqua" w:eastAsia="SimSun" w:hAnsi="Book Antiqua" w:cs="Arial"/>
                <w:sz w:val="24"/>
                <w:szCs w:val="24"/>
                <w:vertAlign w:val="superscript"/>
                <w:lang w:eastAsia="zh-CN"/>
              </w:rPr>
              <w:t>1</w:t>
            </w:r>
          </w:p>
        </w:tc>
        <w:tc>
          <w:tcPr>
            <w:tcW w:w="2722" w:type="dxa"/>
            <w:tcBorders>
              <w:top w:val="single" w:sz="4" w:space="0" w:color="auto"/>
            </w:tcBorders>
          </w:tcPr>
          <w:p w14:paraId="7AEB4566" w14:textId="3D7A5516" w:rsidR="007D44AD" w:rsidRPr="0014527C" w:rsidRDefault="00F15805" w:rsidP="00F15805">
            <w:pPr>
              <w:tabs>
                <w:tab w:val="left" w:pos="1780"/>
              </w:tabs>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75.9 [62.4; 86.5]</w:t>
            </w:r>
          </w:p>
        </w:tc>
        <w:tc>
          <w:tcPr>
            <w:tcW w:w="2900" w:type="dxa"/>
            <w:tcBorders>
              <w:top w:val="single" w:sz="4" w:space="0" w:color="auto"/>
            </w:tcBorders>
          </w:tcPr>
          <w:p w14:paraId="2ED2541D"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77.3 [62.2; 88.5]</w:t>
            </w:r>
          </w:p>
        </w:tc>
        <w:tc>
          <w:tcPr>
            <w:tcW w:w="1110" w:type="dxa"/>
            <w:tcBorders>
              <w:top w:val="single" w:sz="4" w:space="0" w:color="auto"/>
            </w:tcBorders>
          </w:tcPr>
          <w:p w14:paraId="55F1B254"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0.876</w:t>
            </w:r>
          </w:p>
        </w:tc>
      </w:tr>
      <w:tr w:rsidR="007D44AD" w:rsidRPr="0014527C" w14:paraId="2D9C53E1" w14:textId="77777777" w:rsidTr="00E473E4">
        <w:trPr>
          <w:trHeight w:val="341"/>
        </w:trPr>
        <w:tc>
          <w:tcPr>
            <w:tcW w:w="4585" w:type="dxa"/>
          </w:tcPr>
          <w:p w14:paraId="73074826" w14:textId="77777777" w:rsidR="007D44AD" w:rsidRPr="0014527C" w:rsidRDefault="007D44AD" w:rsidP="00F15805">
            <w:pPr>
              <w:tabs>
                <w:tab w:val="left" w:pos="1780"/>
              </w:tabs>
              <w:snapToGrid w:val="0"/>
              <w:spacing w:after="0" w:line="360" w:lineRule="auto"/>
              <w:rPr>
                <w:rFonts w:ascii="Book Antiqua" w:hAnsi="Book Antiqua" w:cs="Arial"/>
                <w:sz w:val="24"/>
                <w:szCs w:val="24"/>
              </w:rPr>
            </w:pPr>
            <w:r w:rsidRPr="0014527C">
              <w:rPr>
                <w:rFonts w:ascii="Book Antiqua" w:hAnsi="Book Antiqua" w:cs="Arial"/>
                <w:sz w:val="24"/>
                <w:szCs w:val="24"/>
              </w:rPr>
              <w:t>Excellent</w:t>
            </w:r>
          </w:p>
        </w:tc>
        <w:tc>
          <w:tcPr>
            <w:tcW w:w="2722" w:type="dxa"/>
          </w:tcPr>
          <w:p w14:paraId="211D654D" w14:textId="44100E85" w:rsidR="007D44AD" w:rsidRPr="0014527C" w:rsidRDefault="00F15805" w:rsidP="00F15805">
            <w:pPr>
              <w:tabs>
                <w:tab w:val="left" w:pos="1780"/>
              </w:tabs>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16.7 [7.9; 29.3]</w:t>
            </w:r>
          </w:p>
        </w:tc>
        <w:tc>
          <w:tcPr>
            <w:tcW w:w="2900" w:type="dxa"/>
          </w:tcPr>
          <w:p w14:paraId="7FC3EEBF"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6.8 [1.4; 18.7]</w:t>
            </w:r>
          </w:p>
        </w:tc>
        <w:tc>
          <w:tcPr>
            <w:tcW w:w="1110" w:type="dxa"/>
          </w:tcPr>
          <w:p w14:paraId="1AAB02EF"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0.216</w:t>
            </w:r>
          </w:p>
        </w:tc>
      </w:tr>
      <w:tr w:rsidR="007D44AD" w:rsidRPr="0014527C" w14:paraId="440FBA1F" w14:textId="77777777" w:rsidTr="00E473E4">
        <w:trPr>
          <w:trHeight w:val="305"/>
        </w:trPr>
        <w:tc>
          <w:tcPr>
            <w:tcW w:w="4585" w:type="dxa"/>
          </w:tcPr>
          <w:p w14:paraId="614ABC66" w14:textId="77777777" w:rsidR="007D44AD" w:rsidRPr="0014527C" w:rsidRDefault="007D44AD" w:rsidP="00F15805">
            <w:pPr>
              <w:tabs>
                <w:tab w:val="left" w:pos="1780"/>
              </w:tabs>
              <w:snapToGrid w:val="0"/>
              <w:spacing w:after="0" w:line="360" w:lineRule="auto"/>
              <w:rPr>
                <w:rFonts w:ascii="Book Antiqua" w:hAnsi="Book Antiqua" w:cs="Arial"/>
                <w:sz w:val="24"/>
                <w:szCs w:val="24"/>
              </w:rPr>
            </w:pPr>
            <w:r w:rsidRPr="0014527C">
              <w:rPr>
                <w:rFonts w:ascii="Book Antiqua" w:hAnsi="Book Antiqua" w:cs="Arial"/>
                <w:sz w:val="24"/>
                <w:szCs w:val="24"/>
              </w:rPr>
              <w:t>Good</w:t>
            </w:r>
          </w:p>
        </w:tc>
        <w:tc>
          <w:tcPr>
            <w:tcW w:w="2722" w:type="dxa"/>
          </w:tcPr>
          <w:p w14:paraId="7637D57F" w14:textId="3709E7E6" w:rsidR="007D44AD" w:rsidRPr="0014527C" w:rsidRDefault="00F15805" w:rsidP="00F15805">
            <w:pPr>
              <w:tabs>
                <w:tab w:val="left" w:pos="1780"/>
              </w:tabs>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59.3 [45.0; 72.4]</w:t>
            </w:r>
          </w:p>
        </w:tc>
        <w:tc>
          <w:tcPr>
            <w:tcW w:w="2900" w:type="dxa"/>
          </w:tcPr>
          <w:p w14:paraId="570670D5"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70.5 [54.8; 83.2]</w:t>
            </w:r>
          </w:p>
        </w:tc>
        <w:tc>
          <w:tcPr>
            <w:tcW w:w="1110" w:type="dxa"/>
          </w:tcPr>
          <w:p w14:paraId="2D23736C"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0.243</w:t>
            </w:r>
          </w:p>
        </w:tc>
      </w:tr>
      <w:tr w:rsidR="007D44AD" w:rsidRPr="0014527C" w14:paraId="098CDCD9" w14:textId="77777777" w:rsidTr="00E473E4">
        <w:trPr>
          <w:trHeight w:val="425"/>
        </w:trPr>
        <w:tc>
          <w:tcPr>
            <w:tcW w:w="4585" w:type="dxa"/>
          </w:tcPr>
          <w:p w14:paraId="2A640078" w14:textId="77777777" w:rsidR="007D44AD" w:rsidRPr="0014527C" w:rsidRDefault="007D44AD" w:rsidP="00F15805">
            <w:pPr>
              <w:tabs>
                <w:tab w:val="left" w:pos="1780"/>
              </w:tabs>
              <w:snapToGrid w:val="0"/>
              <w:spacing w:after="0" w:line="360" w:lineRule="auto"/>
              <w:rPr>
                <w:rFonts w:ascii="Book Antiqua" w:hAnsi="Book Antiqua" w:cs="Arial"/>
                <w:sz w:val="24"/>
                <w:szCs w:val="24"/>
              </w:rPr>
            </w:pPr>
            <w:r w:rsidRPr="0014527C">
              <w:rPr>
                <w:rFonts w:ascii="Book Antiqua" w:hAnsi="Book Antiqua" w:cs="Arial"/>
                <w:sz w:val="24"/>
                <w:szCs w:val="24"/>
              </w:rPr>
              <w:t>Fair</w:t>
            </w:r>
          </w:p>
        </w:tc>
        <w:tc>
          <w:tcPr>
            <w:tcW w:w="2722" w:type="dxa"/>
          </w:tcPr>
          <w:p w14:paraId="225C5890" w14:textId="12122565" w:rsidR="007D44AD" w:rsidRPr="0014527C" w:rsidRDefault="00F15805" w:rsidP="00F15805">
            <w:pPr>
              <w:tabs>
                <w:tab w:val="left" w:pos="1780"/>
              </w:tabs>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24.1 [13.5; 37.6]</w:t>
            </w:r>
          </w:p>
        </w:tc>
        <w:tc>
          <w:tcPr>
            <w:tcW w:w="2900" w:type="dxa"/>
          </w:tcPr>
          <w:p w14:paraId="4BBE5418"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22.7 [11.5; 37.8]</w:t>
            </w:r>
          </w:p>
        </w:tc>
        <w:tc>
          <w:tcPr>
            <w:tcW w:w="1110" w:type="dxa"/>
          </w:tcPr>
          <w:p w14:paraId="5FACF701"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0.875</w:t>
            </w:r>
          </w:p>
        </w:tc>
      </w:tr>
      <w:tr w:rsidR="007D44AD" w:rsidRPr="0014527C" w14:paraId="0AB2F5D3" w14:textId="77777777" w:rsidTr="00E473E4">
        <w:trPr>
          <w:trHeight w:val="389"/>
        </w:trPr>
        <w:tc>
          <w:tcPr>
            <w:tcW w:w="4585" w:type="dxa"/>
          </w:tcPr>
          <w:p w14:paraId="7C01317E" w14:textId="77777777" w:rsidR="007D44AD" w:rsidRPr="0014527C" w:rsidRDefault="007D44AD" w:rsidP="00F15805">
            <w:pPr>
              <w:tabs>
                <w:tab w:val="left" w:pos="1780"/>
              </w:tabs>
              <w:snapToGrid w:val="0"/>
              <w:spacing w:after="0" w:line="360" w:lineRule="auto"/>
              <w:rPr>
                <w:rFonts w:ascii="Book Antiqua" w:hAnsi="Book Antiqua" w:cs="Arial"/>
                <w:sz w:val="24"/>
                <w:szCs w:val="24"/>
              </w:rPr>
            </w:pPr>
            <w:r w:rsidRPr="0014527C">
              <w:rPr>
                <w:rFonts w:ascii="Book Antiqua" w:hAnsi="Book Antiqua" w:cs="Arial"/>
                <w:sz w:val="24"/>
                <w:szCs w:val="24"/>
              </w:rPr>
              <w:t>Poor</w:t>
            </w:r>
          </w:p>
        </w:tc>
        <w:tc>
          <w:tcPr>
            <w:tcW w:w="2722" w:type="dxa"/>
          </w:tcPr>
          <w:p w14:paraId="7CE22ECE" w14:textId="5D314811" w:rsidR="007D44AD" w:rsidRPr="0014527C" w:rsidRDefault="00F15805" w:rsidP="00F15805">
            <w:pPr>
              <w:tabs>
                <w:tab w:val="left" w:pos="1780"/>
              </w:tabs>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0.0 [0.0; 5.9]</w:t>
            </w:r>
          </w:p>
        </w:tc>
        <w:tc>
          <w:tcPr>
            <w:tcW w:w="2900" w:type="dxa"/>
          </w:tcPr>
          <w:p w14:paraId="0C2A8C93"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0.0 [0.0; 6.6]</w:t>
            </w:r>
          </w:p>
        </w:tc>
        <w:tc>
          <w:tcPr>
            <w:tcW w:w="1110" w:type="dxa"/>
          </w:tcPr>
          <w:p w14:paraId="575FA111" w14:textId="77777777" w:rsidR="007D44AD" w:rsidRPr="0014527C" w:rsidRDefault="007D44AD" w:rsidP="00F15805">
            <w:pPr>
              <w:tabs>
                <w:tab w:val="left" w:pos="1780"/>
              </w:tabs>
              <w:snapToGrid w:val="0"/>
              <w:spacing w:after="0" w:line="360" w:lineRule="auto"/>
              <w:jc w:val="center"/>
              <w:rPr>
                <w:rFonts w:ascii="Book Antiqua" w:hAnsi="Book Antiqua" w:cs="Arial"/>
                <w:sz w:val="24"/>
                <w:szCs w:val="24"/>
              </w:rPr>
            </w:pPr>
            <w:r w:rsidRPr="0014527C">
              <w:rPr>
                <w:rFonts w:ascii="Book Antiqua" w:hAnsi="Book Antiqua" w:cs="Arial"/>
                <w:sz w:val="24"/>
                <w:szCs w:val="24"/>
              </w:rPr>
              <w:t>--</w:t>
            </w:r>
          </w:p>
        </w:tc>
      </w:tr>
    </w:tbl>
    <w:p w14:paraId="63903931" w14:textId="7927BD53" w:rsidR="007D44AD" w:rsidRPr="0014527C" w:rsidRDefault="00F15805" w:rsidP="003549EB">
      <w:pPr>
        <w:snapToGrid w:val="0"/>
        <w:spacing w:after="0" w:line="360" w:lineRule="auto"/>
        <w:jc w:val="both"/>
        <w:rPr>
          <w:rFonts w:ascii="Book Antiqua" w:hAnsi="Book Antiqua" w:cs="Arial"/>
          <w:sz w:val="24"/>
          <w:szCs w:val="24"/>
          <w:lang w:eastAsia="zh-CN"/>
        </w:rPr>
      </w:pPr>
      <w:r w:rsidRPr="0014527C">
        <w:rPr>
          <w:rFonts w:ascii="Book Antiqua" w:hAnsi="Book Antiqua" w:cs="Arial"/>
          <w:sz w:val="24"/>
          <w:szCs w:val="24"/>
          <w:vertAlign w:val="superscript"/>
          <w:lang w:eastAsia="zh-CN"/>
        </w:rPr>
        <w:t>1</w:t>
      </w:r>
      <w:r w:rsidR="007D44AD" w:rsidRPr="0014527C">
        <w:rPr>
          <w:rFonts w:ascii="Book Antiqua" w:eastAsia="Cambria" w:hAnsi="Book Antiqua" w:cs="Arial"/>
          <w:sz w:val="24"/>
          <w:szCs w:val="24"/>
        </w:rPr>
        <w:t xml:space="preserve">Includes both </w:t>
      </w:r>
      <w:r w:rsidRPr="0014527C">
        <w:rPr>
          <w:rFonts w:ascii="Book Antiqua" w:eastAsia="Cambria" w:hAnsi="Book Antiqua" w:cs="Arial"/>
          <w:sz w:val="24"/>
          <w:szCs w:val="24"/>
        </w:rPr>
        <w:t>e</w:t>
      </w:r>
      <w:r w:rsidR="007D44AD" w:rsidRPr="0014527C">
        <w:rPr>
          <w:rFonts w:ascii="Book Antiqua" w:eastAsia="Cambria" w:hAnsi="Book Antiqua" w:cs="Arial"/>
          <w:sz w:val="24"/>
          <w:szCs w:val="24"/>
        </w:rPr>
        <w:t xml:space="preserve">xcellent and </w:t>
      </w:r>
      <w:r w:rsidRPr="0014527C">
        <w:rPr>
          <w:rFonts w:ascii="Book Antiqua" w:eastAsia="Cambria" w:hAnsi="Book Antiqua" w:cs="Arial"/>
          <w:sz w:val="24"/>
          <w:szCs w:val="24"/>
        </w:rPr>
        <w:t>g</w:t>
      </w:r>
      <w:r w:rsidR="007D44AD" w:rsidRPr="0014527C">
        <w:rPr>
          <w:rFonts w:ascii="Book Antiqua" w:eastAsia="Cambria" w:hAnsi="Book Antiqua" w:cs="Arial"/>
          <w:sz w:val="24"/>
          <w:szCs w:val="24"/>
        </w:rPr>
        <w:t>ood cleansing</w:t>
      </w:r>
      <w:r w:rsidRPr="0014527C">
        <w:rPr>
          <w:rFonts w:ascii="Book Antiqua" w:hAnsi="Book Antiqua" w:cs="Arial"/>
          <w:sz w:val="24"/>
          <w:szCs w:val="24"/>
          <w:lang w:eastAsia="zh-CN"/>
        </w:rPr>
        <w:t>.</w:t>
      </w:r>
    </w:p>
    <w:p w14:paraId="14C47873" w14:textId="77777777" w:rsidR="00425484" w:rsidRPr="0014527C" w:rsidRDefault="00425484">
      <w:pPr>
        <w:spacing w:after="0" w:line="240" w:lineRule="auto"/>
        <w:rPr>
          <w:rFonts w:ascii="Book Antiqua" w:hAnsi="Book Antiqua"/>
          <w:sz w:val="24"/>
          <w:szCs w:val="24"/>
        </w:rPr>
      </w:pPr>
      <w:r w:rsidRPr="0014527C">
        <w:rPr>
          <w:rFonts w:ascii="Book Antiqua" w:hAnsi="Book Antiqua"/>
          <w:sz w:val="24"/>
          <w:szCs w:val="24"/>
        </w:rPr>
        <w:br w:type="page"/>
      </w:r>
    </w:p>
    <w:p w14:paraId="2C11B072" w14:textId="143111B4"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4</w:t>
      </w:r>
      <w:r w:rsidR="00086A7C"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Polyp </w:t>
      </w:r>
      <w:r w:rsidR="00086A7C" w:rsidRPr="0014527C">
        <w:rPr>
          <w:rFonts w:ascii="Book Antiqua" w:hAnsi="Book Antiqua" w:cs="Arial"/>
          <w:b/>
          <w:sz w:val="24"/>
          <w:szCs w:val="24"/>
        </w:rPr>
        <w:t>d</w:t>
      </w:r>
      <w:r w:rsidRPr="0014527C">
        <w:rPr>
          <w:rFonts w:ascii="Book Antiqua" w:hAnsi="Book Antiqua" w:cs="Arial"/>
          <w:b/>
          <w:sz w:val="24"/>
          <w:szCs w:val="24"/>
        </w:rPr>
        <w:t xml:space="preserve">etection by </w:t>
      </w:r>
      <w:r w:rsidR="00086A7C" w:rsidRPr="0014527C">
        <w:rPr>
          <w:rFonts w:ascii="Book Antiqua" w:hAnsi="Book Antiqua" w:cs="Arial"/>
          <w:b/>
          <w:sz w:val="24"/>
          <w:szCs w:val="24"/>
        </w:rPr>
        <w:t>s</w:t>
      </w:r>
      <w:r w:rsidRPr="0014527C">
        <w:rPr>
          <w:rFonts w:ascii="Book Antiqua" w:hAnsi="Book Antiqua" w:cs="Arial"/>
          <w:b/>
          <w:sz w:val="24"/>
          <w:szCs w:val="24"/>
        </w:rPr>
        <w:t xml:space="preserve">ize for the </w:t>
      </w:r>
      <w:r w:rsidR="00086A7C" w:rsidRPr="0014527C">
        <w:rPr>
          <w:rFonts w:ascii="Book Antiqua" w:hAnsi="Book Antiqua" w:cs="Arial"/>
          <w:b/>
          <w:sz w:val="24"/>
          <w:szCs w:val="24"/>
        </w:rPr>
        <w:t>w</w:t>
      </w:r>
      <w:r w:rsidRPr="0014527C">
        <w:rPr>
          <w:rFonts w:ascii="Book Antiqua" w:hAnsi="Book Antiqua" w:cs="Arial"/>
          <w:b/>
          <w:sz w:val="24"/>
          <w:szCs w:val="24"/>
        </w:rPr>
        <w:t xml:space="preserve">hole </w:t>
      </w:r>
      <w:r w:rsidR="00086A7C" w:rsidRPr="0014527C">
        <w:rPr>
          <w:rFonts w:ascii="Book Antiqua" w:hAnsi="Book Antiqua" w:cs="Arial"/>
          <w:b/>
          <w:sz w:val="24"/>
          <w:szCs w:val="24"/>
        </w:rPr>
        <w:t>c</w:t>
      </w:r>
      <w:r w:rsidRPr="0014527C">
        <w:rPr>
          <w:rFonts w:ascii="Book Antiqua" w:hAnsi="Book Antiqua" w:cs="Arial"/>
          <w:b/>
          <w:sz w:val="24"/>
          <w:szCs w:val="24"/>
        </w:rPr>
        <w:t>olon</w:t>
      </w:r>
    </w:p>
    <w:tbl>
      <w:tblPr>
        <w:tblStyle w:val="TableGrid"/>
        <w:tblW w:w="9588" w:type="dxa"/>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606"/>
        <w:gridCol w:w="2924"/>
        <w:gridCol w:w="1418"/>
      </w:tblGrid>
      <w:tr w:rsidR="007D44AD" w:rsidRPr="0014527C" w14:paraId="29BAE5CF" w14:textId="77777777" w:rsidTr="00086A7C">
        <w:trPr>
          <w:trHeight w:val="408"/>
        </w:trPr>
        <w:tc>
          <w:tcPr>
            <w:tcW w:w="2640" w:type="dxa"/>
            <w:tcBorders>
              <w:top w:val="single" w:sz="4" w:space="0" w:color="auto"/>
              <w:bottom w:val="single" w:sz="4" w:space="0" w:color="auto"/>
            </w:tcBorders>
          </w:tcPr>
          <w:p w14:paraId="456D914F" w14:textId="195F6B3E" w:rsidR="007D44AD" w:rsidRPr="0014527C" w:rsidRDefault="007D44AD" w:rsidP="003549EB">
            <w:pPr>
              <w:tabs>
                <w:tab w:val="left" w:pos="1780"/>
              </w:tabs>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 xml:space="preserve">Polyp </w:t>
            </w:r>
            <w:r w:rsidR="00086A7C" w:rsidRPr="0014527C">
              <w:rPr>
                <w:rFonts w:ascii="Book Antiqua" w:hAnsi="Book Antiqua" w:cs="Arial"/>
                <w:b/>
                <w:sz w:val="24"/>
                <w:szCs w:val="24"/>
              </w:rPr>
              <w:t>s</w:t>
            </w:r>
            <w:r w:rsidRPr="0014527C">
              <w:rPr>
                <w:rFonts w:ascii="Book Antiqua" w:hAnsi="Book Antiqua" w:cs="Arial"/>
                <w:b/>
                <w:sz w:val="24"/>
                <w:szCs w:val="24"/>
              </w:rPr>
              <w:t>ize</w:t>
            </w:r>
            <w:r w:rsidR="00086A7C" w:rsidRPr="0014527C">
              <w:rPr>
                <w:rFonts w:ascii="Book Antiqua" w:eastAsia="SimSun" w:hAnsi="Book Antiqua" w:cs="Arial"/>
                <w:b/>
                <w:sz w:val="24"/>
                <w:szCs w:val="24"/>
                <w:lang w:eastAsia="zh-CN"/>
              </w:rPr>
              <w:t xml:space="preserve"> [</w:t>
            </w:r>
            <w:r w:rsidR="00086A7C" w:rsidRPr="0014527C">
              <w:rPr>
                <w:rFonts w:ascii="Book Antiqua" w:eastAsia="Cambria" w:hAnsi="Book Antiqua" w:cs="Arial"/>
                <w:b/>
                <w:sz w:val="24"/>
                <w:szCs w:val="24"/>
              </w:rPr>
              <w:t>95%</w:t>
            </w:r>
            <w:r w:rsidR="00086A7C" w:rsidRPr="0014527C">
              <w:rPr>
                <w:rFonts w:ascii="Book Antiqua" w:eastAsia="SimSun" w:hAnsi="Book Antiqua" w:cs="Arial"/>
                <w:b/>
                <w:sz w:val="24"/>
                <w:szCs w:val="24"/>
                <w:lang w:eastAsia="zh-CN"/>
              </w:rPr>
              <w:t>CI]</w:t>
            </w:r>
          </w:p>
        </w:tc>
        <w:tc>
          <w:tcPr>
            <w:tcW w:w="2606" w:type="dxa"/>
            <w:tcBorders>
              <w:top w:val="single" w:sz="4" w:space="0" w:color="auto"/>
              <w:bottom w:val="single" w:sz="4" w:space="0" w:color="auto"/>
            </w:tcBorders>
          </w:tcPr>
          <w:p w14:paraId="309E47B7" w14:textId="0560724B" w:rsidR="007D44AD" w:rsidRPr="0014527C" w:rsidRDefault="007D44AD"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Study </w:t>
            </w:r>
            <w:r w:rsidR="00086A7C" w:rsidRPr="0014527C">
              <w:rPr>
                <w:rFonts w:ascii="Book Antiqua" w:hAnsi="Book Antiqua" w:cs="Arial"/>
                <w:b/>
                <w:sz w:val="24"/>
                <w:szCs w:val="24"/>
              </w:rPr>
              <w:t>r</w:t>
            </w:r>
            <w:r w:rsidRPr="0014527C">
              <w:rPr>
                <w:rFonts w:ascii="Book Antiqua" w:hAnsi="Book Antiqua" w:cs="Arial"/>
                <w:b/>
                <w:sz w:val="24"/>
                <w:szCs w:val="24"/>
              </w:rPr>
              <w:t>egimen</w:t>
            </w:r>
            <w:r w:rsidR="00086A7C" w:rsidRPr="0014527C">
              <w:rPr>
                <w:rFonts w:ascii="Book Antiqua" w:eastAsia="SimSun" w:hAnsi="Book Antiqua" w:cs="Arial"/>
                <w:b/>
                <w:sz w:val="24"/>
                <w:szCs w:val="24"/>
                <w:lang w:eastAsia="zh-CN"/>
              </w:rPr>
              <w:t xml:space="preserve">, </w:t>
            </w:r>
            <w:r w:rsidR="00086A7C" w:rsidRPr="0014527C">
              <w:rPr>
                <w:rFonts w:ascii="Book Antiqua" w:hAnsi="Book Antiqua" w:cs="Arial"/>
                <w:b/>
                <w:i/>
                <w:sz w:val="24"/>
                <w:szCs w:val="24"/>
              </w:rPr>
              <w:t xml:space="preserve">n </w:t>
            </w:r>
            <w:r w:rsidR="00086A7C" w:rsidRPr="0014527C">
              <w:rPr>
                <w:rFonts w:ascii="Book Antiqua" w:hAnsi="Book Antiqua" w:cs="Arial"/>
                <w:b/>
                <w:sz w:val="24"/>
                <w:szCs w:val="24"/>
              </w:rPr>
              <w:t>= 55</w:t>
            </w:r>
          </w:p>
        </w:tc>
        <w:tc>
          <w:tcPr>
            <w:tcW w:w="2924" w:type="dxa"/>
            <w:tcBorders>
              <w:top w:val="single" w:sz="4" w:space="0" w:color="auto"/>
              <w:bottom w:val="single" w:sz="4" w:space="0" w:color="auto"/>
            </w:tcBorders>
          </w:tcPr>
          <w:p w14:paraId="70DDFED5" w14:textId="1EF7C0BA" w:rsidR="007D44AD" w:rsidRPr="0014527C" w:rsidRDefault="007D44AD"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Control </w:t>
            </w:r>
            <w:r w:rsidR="00086A7C" w:rsidRPr="0014527C">
              <w:rPr>
                <w:rFonts w:ascii="Book Antiqua" w:hAnsi="Book Antiqua" w:cs="Arial"/>
                <w:b/>
                <w:sz w:val="24"/>
                <w:szCs w:val="24"/>
              </w:rPr>
              <w:t>r</w:t>
            </w:r>
            <w:r w:rsidRPr="0014527C">
              <w:rPr>
                <w:rFonts w:ascii="Book Antiqua" w:hAnsi="Book Antiqua" w:cs="Arial"/>
                <w:b/>
                <w:sz w:val="24"/>
                <w:szCs w:val="24"/>
              </w:rPr>
              <w:t>egimen</w:t>
            </w:r>
            <w:r w:rsidR="00086A7C" w:rsidRPr="0014527C">
              <w:rPr>
                <w:rFonts w:ascii="Book Antiqua" w:eastAsia="SimSun" w:hAnsi="Book Antiqua" w:cs="Arial"/>
                <w:b/>
                <w:sz w:val="24"/>
                <w:szCs w:val="24"/>
                <w:lang w:eastAsia="zh-CN"/>
              </w:rPr>
              <w:t xml:space="preserve">, </w:t>
            </w:r>
            <w:r w:rsidR="00086A7C" w:rsidRPr="0014527C">
              <w:rPr>
                <w:rFonts w:ascii="Book Antiqua" w:hAnsi="Book Antiqua" w:cs="Arial"/>
                <w:b/>
                <w:i/>
                <w:sz w:val="24"/>
                <w:szCs w:val="24"/>
              </w:rPr>
              <w:t>n</w:t>
            </w:r>
            <w:r w:rsidR="00086A7C" w:rsidRPr="0014527C">
              <w:rPr>
                <w:rFonts w:ascii="Book Antiqua" w:hAnsi="Book Antiqua" w:cs="Arial"/>
                <w:b/>
                <w:sz w:val="24"/>
                <w:szCs w:val="24"/>
              </w:rPr>
              <w:t xml:space="preserve"> = 52</w:t>
            </w:r>
          </w:p>
        </w:tc>
        <w:tc>
          <w:tcPr>
            <w:tcW w:w="1418" w:type="dxa"/>
            <w:tcBorders>
              <w:top w:val="single" w:sz="4" w:space="0" w:color="auto"/>
              <w:bottom w:val="single" w:sz="4" w:space="0" w:color="auto"/>
            </w:tcBorders>
          </w:tcPr>
          <w:p w14:paraId="27B36F20" w14:textId="13A85DE0" w:rsidR="007D44AD" w:rsidRPr="0014527C" w:rsidRDefault="00086A7C"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i/>
                <w:sz w:val="24"/>
                <w:szCs w:val="24"/>
              </w:rPr>
              <w:t>P</w:t>
            </w:r>
            <w:r w:rsidRPr="0014527C">
              <w:rPr>
                <w:rFonts w:ascii="Book Antiqua" w:eastAsia="SimSun" w:hAnsi="Book Antiqua" w:cs="Arial"/>
                <w:b/>
                <w:sz w:val="24"/>
                <w:szCs w:val="24"/>
                <w:lang w:eastAsia="zh-CN"/>
              </w:rPr>
              <w:t xml:space="preserve"> </w:t>
            </w:r>
            <w:r w:rsidR="007D44AD" w:rsidRPr="0014527C">
              <w:rPr>
                <w:rFonts w:ascii="Book Antiqua" w:hAnsi="Book Antiqua" w:cs="Arial"/>
                <w:b/>
                <w:sz w:val="24"/>
                <w:szCs w:val="24"/>
              </w:rPr>
              <w:t>value</w:t>
            </w:r>
          </w:p>
        </w:tc>
      </w:tr>
      <w:tr w:rsidR="007D44AD" w:rsidRPr="0014527C" w14:paraId="776C1292" w14:textId="77777777" w:rsidTr="00086A7C">
        <w:trPr>
          <w:trHeight w:val="386"/>
        </w:trPr>
        <w:tc>
          <w:tcPr>
            <w:tcW w:w="2640" w:type="dxa"/>
            <w:tcBorders>
              <w:top w:val="single" w:sz="4" w:space="0" w:color="auto"/>
            </w:tcBorders>
            <w:vAlign w:val="bottom"/>
          </w:tcPr>
          <w:p w14:paraId="145D7E89" w14:textId="02E19FA5" w:rsidR="007D44AD" w:rsidRPr="0014527C" w:rsidRDefault="00086A7C" w:rsidP="00086A7C">
            <w:pPr>
              <w:snapToGrid w:val="0"/>
              <w:spacing w:after="0" w:line="360" w:lineRule="auto"/>
              <w:ind w:left="100"/>
              <w:jc w:val="both"/>
              <w:rPr>
                <w:rFonts w:ascii="Book Antiqua" w:eastAsia="SimSun" w:hAnsi="Book Antiqua" w:cs="Arial"/>
                <w:bCs/>
                <w:sz w:val="24"/>
                <w:szCs w:val="24"/>
                <w:lang w:eastAsia="zh-CN"/>
              </w:rPr>
            </w:pPr>
            <w:r w:rsidRPr="0014527C">
              <w:rPr>
                <w:rFonts w:ascii="Book Antiqua" w:eastAsia="Cambria" w:hAnsi="Book Antiqua" w:cs="Arial"/>
                <w:bCs/>
                <w:sz w:val="24"/>
                <w:szCs w:val="24"/>
              </w:rPr>
              <w:t>≥</w:t>
            </w:r>
            <w:r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6 mm</w:t>
            </w:r>
          </w:p>
        </w:tc>
        <w:tc>
          <w:tcPr>
            <w:tcW w:w="2606" w:type="dxa"/>
            <w:tcBorders>
              <w:top w:val="single" w:sz="4" w:space="0" w:color="auto"/>
            </w:tcBorders>
            <w:vAlign w:val="bottom"/>
          </w:tcPr>
          <w:p w14:paraId="6BDFA4F9" w14:textId="770946BF"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36.4 [23.8; 50.4]</w:t>
            </w:r>
          </w:p>
        </w:tc>
        <w:tc>
          <w:tcPr>
            <w:tcW w:w="2924" w:type="dxa"/>
            <w:tcBorders>
              <w:top w:val="single" w:sz="4" w:space="0" w:color="auto"/>
            </w:tcBorders>
            <w:vAlign w:val="bottom"/>
          </w:tcPr>
          <w:p w14:paraId="1A0B11D8" w14:textId="2F4DF18D" w:rsidR="007D44AD" w:rsidRPr="0014527C" w:rsidRDefault="007D44AD"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21.3 [10.7; 35</w:t>
            </w:r>
            <w:r w:rsidR="00086A7C" w:rsidRPr="0014527C">
              <w:rPr>
                <w:rFonts w:ascii="Book Antiqua" w:eastAsia="Cambria" w:hAnsi="Book Antiqua" w:cs="Arial"/>
                <w:sz w:val="24"/>
                <w:szCs w:val="24"/>
              </w:rPr>
              <w:t>.7]</w:t>
            </w:r>
          </w:p>
        </w:tc>
        <w:tc>
          <w:tcPr>
            <w:tcW w:w="1418" w:type="dxa"/>
            <w:tcBorders>
              <w:top w:val="single" w:sz="4" w:space="0" w:color="auto"/>
            </w:tcBorders>
            <w:vAlign w:val="bottom"/>
          </w:tcPr>
          <w:p w14:paraId="792E11C1" w14:textId="5C388C55"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0.096</w:t>
            </w:r>
          </w:p>
        </w:tc>
      </w:tr>
      <w:tr w:rsidR="007D44AD" w:rsidRPr="0014527C" w14:paraId="1150792B" w14:textId="77777777" w:rsidTr="00086A7C">
        <w:trPr>
          <w:trHeight w:val="374"/>
        </w:trPr>
        <w:tc>
          <w:tcPr>
            <w:tcW w:w="2640" w:type="dxa"/>
            <w:vAlign w:val="bottom"/>
          </w:tcPr>
          <w:p w14:paraId="1C15E043" w14:textId="24B6354A" w:rsidR="007D44AD" w:rsidRPr="0014527C" w:rsidRDefault="00086A7C" w:rsidP="00086A7C">
            <w:pPr>
              <w:snapToGrid w:val="0"/>
              <w:spacing w:after="0" w:line="360" w:lineRule="auto"/>
              <w:ind w:left="100"/>
              <w:jc w:val="both"/>
              <w:rPr>
                <w:rFonts w:ascii="Book Antiqua" w:eastAsia="SimSun" w:hAnsi="Book Antiqua" w:cs="Arial"/>
                <w:bCs/>
                <w:sz w:val="24"/>
                <w:szCs w:val="24"/>
                <w:lang w:eastAsia="zh-CN"/>
              </w:rPr>
            </w:pPr>
            <w:r w:rsidRPr="0014527C">
              <w:rPr>
                <w:rFonts w:ascii="Book Antiqua" w:eastAsia="Cambria" w:hAnsi="Book Antiqua" w:cs="Arial"/>
                <w:bCs/>
                <w:sz w:val="24"/>
                <w:szCs w:val="24"/>
              </w:rPr>
              <w:t>≥</w:t>
            </w:r>
            <w:r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10 mm</w:t>
            </w:r>
          </w:p>
        </w:tc>
        <w:tc>
          <w:tcPr>
            <w:tcW w:w="2606" w:type="dxa"/>
            <w:vAlign w:val="bottom"/>
          </w:tcPr>
          <w:p w14:paraId="256B93B6" w14:textId="5C48C534" w:rsidR="007D44AD" w:rsidRPr="0014527C" w:rsidRDefault="00086A7C" w:rsidP="00086A7C">
            <w:pPr>
              <w:snapToGrid w:val="0"/>
              <w:spacing w:after="0" w:line="360" w:lineRule="auto"/>
              <w:ind w:right="80"/>
              <w:jc w:val="center"/>
              <w:rPr>
                <w:rFonts w:ascii="Book Antiqua" w:eastAsia="SimSun" w:hAnsi="Book Antiqua" w:cs="Arial"/>
                <w:sz w:val="24"/>
                <w:szCs w:val="24"/>
                <w:lang w:eastAsia="zh-CN"/>
              </w:rPr>
            </w:pPr>
            <w:r w:rsidRPr="0014527C">
              <w:rPr>
                <w:rFonts w:ascii="Book Antiqua" w:eastAsia="Cambria" w:hAnsi="Book Antiqua" w:cs="Arial"/>
                <w:sz w:val="24"/>
                <w:szCs w:val="24"/>
              </w:rPr>
              <w:t>14.6 [6.5; 26.7]</w:t>
            </w:r>
          </w:p>
        </w:tc>
        <w:tc>
          <w:tcPr>
            <w:tcW w:w="2924" w:type="dxa"/>
            <w:vAlign w:val="bottom"/>
          </w:tcPr>
          <w:p w14:paraId="66C3DD87" w14:textId="6EC23F78"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8.5 [2.4; 20.4]</w:t>
            </w:r>
          </w:p>
        </w:tc>
        <w:tc>
          <w:tcPr>
            <w:tcW w:w="1418" w:type="dxa"/>
            <w:vAlign w:val="bottom"/>
          </w:tcPr>
          <w:p w14:paraId="1007ABA4" w14:textId="2D09D342"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0.346</w:t>
            </w:r>
          </w:p>
        </w:tc>
      </w:tr>
      <w:tr w:rsidR="007D44AD" w:rsidRPr="0014527C" w14:paraId="47B12491" w14:textId="77777777" w:rsidTr="00086A7C">
        <w:trPr>
          <w:trHeight w:val="195"/>
        </w:trPr>
        <w:tc>
          <w:tcPr>
            <w:tcW w:w="2640" w:type="dxa"/>
            <w:vAlign w:val="bottom"/>
          </w:tcPr>
          <w:p w14:paraId="0F54F649" w14:textId="6CFA5DC5" w:rsidR="007D44AD" w:rsidRPr="0014527C" w:rsidRDefault="00086A7C" w:rsidP="00086A7C">
            <w:pPr>
              <w:snapToGrid w:val="0"/>
              <w:spacing w:after="0" w:line="360" w:lineRule="auto"/>
              <w:ind w:left="100"/>
              <w:jc w:val="both"/>
              <w:rPr>
                <w:rFonts w:ascii="Book Antiqua" w:eastAsia="SimSun" w:hAnsi="Book Antiqua" w:cs="Arial"/>
                <w:bCs/>
                <w:sz w:val="24"/>
                <w:szCs w:val="24"/>
                <w:lang w:eastAsia="zh-CN"/>
              </w:rPr>
            </w:pPr>
            <w:r w:rsidRPr="0014527C">
              <w:rPr>
                <w:rFonts w:ascii="Book Antiqua" w:eastAsia="Cambria" w:hAnsi="Book Antiqua" w:cs="Arial"/>
                <w:bCs/>
                <w:sz w:val="24"/>
                <w:szCs w:val="24"/>
              </w:rPr>
              <w:t>Any polyp</w:t>
            </w:r>
          </w:p>
        </w:tc>
        <w:tc>
          <w:tcPr>
            <w:tcW w:w="2606" w:type="dxa"/>
            <w:vAlign w:val="bottom"/>
          </w:tcPr>
          <w:p w14:paraId="4381F779" w14:textId="5BEC43C1"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58.2 [44.1; 71.3]</w:t>
            </w:r>
          </w:p>
        </w:tc>
        <w:tc>
          <w:tcPr>
            <w:tcW w:w="2924" w:type="dxa"/>
            <w:vAlign w:val="bottom"/>
          </w:tcPr>
          <w:p w14:paraId="492C0347" w14:textId="11F02041"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46.8 [32.1; 61.9]</w:t>
            </w:r>
          </w:p>
        </w:tc>
        <w:tc>
          <w:tcPr>
            <w:tcW w:w="1418" w:type="dxa"/>
            <w:vAlign w:val="bottom"/>
          </w:tcPr>
          <w:p w14:paraId="1CECE8F1" w14:textId="4412089F"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0.251</w:t>
            </w:r>
          </w:p>
        </w:tc>
      </w:tr>
    </w:tbl>
    <w:p w14:paraId="321FFD1C" w14:textId="01DAFB02" w:rsidR="007D44AD" w:rsidRPr="0014527C" w:rsidRDefault="007D44AD" w:rsidP="003549EB">
      <w:pPr>
        <w:tabs>
          <w:tab w:val="left" w:pos="1780"/>
        </w:tabs>
        <w:snapToGrid w:val="0"/>
        <w:spacing w:after="0" w:line="360" w:lineRule="auto"/>
        <w:jc w:val="both"/>
        <w:rPr>
          <w:rFonts w:ascii="Book Antiqua" w:hAnsi="Book Antiqua" w:cs="Arial"/>
          <w:sz w:val="24"/>
          <w:szCs w:val="24"/>
        </w:rPr>
      </w:pPr>
    </w:p>
    <w:p w14:paraId="21829653" w14:textId="504DA034" w:rsidR="00425484" w:rsidRPr="0014527C" w:rsidRDefault="00425484">
      <w:pPr>
        <w:spacing w:after="0" w:line="240" w:lineRule="auto"/>
        <w:rPr>
          <w:rFonts w:ascii="Book Antiqua" w:hAnsi="Book Antiqua"/>
          <w:sz w:val="24"/>
          <w:szCs w:val="24"/>
        </w:rPr>
      </w:pPr>
      <w:r w:rsidRPr="0014527C">
        <w:rPr>
          <w:rFonts w:ascii="Book Antiqua" w:hAnsi="Book Antiqua"/>
          <w:sz w:val="24"/>
          <w:szCs w:val="24"/>
        </w:rPr>
        <w:br w:type="page"/>
      </w:r>
    </w:p>
    <w:p w14:paraId="61087AC1" w14:textId="2CF412A3"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5</w:t>
      </w:r>
      <w:r w:rsidR="00086A7C"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Colon </w:t>
      </w:r>
      <w:r w:rsidR="00086A7C" w:rsidRPr="0014527C">
        <w:rPr>
          <w:rFonts w:ascii="Book Antiqua" w:hAnsi="Book Antiqua" w:cs="Arial"/>
          <w:b/>
          <w:sz w:val="24"/>
          <w:szCs w:val="24"/>
        </w:rPr>
        <w:t>capsule endoscopy</w:t>
      </w:r>
      <w:r w:rsidR="00086A7C" w:rsidRPr="0014527C">
        <w:rPr>
          <w:rFonts w:ascii="Book Antiqua" w:hAnsi="Book Antiqua" w:cs="Arial"/>
          <w:b/>
          <w:sz w:val="24"/>
          <w:szCs w:val="24"/>
          <w:lang w:eastAsia="zh-CN"/>
        </w:rPr>
        <w:t xml:space="preserve"> </w:t>
      </w:r>
      <w:r w:rsidR="00086A7C" w:rsidRPr="0014527C">
        <w:rPr>
          <w:rFonts w:ascii="Book Antiqua" w:hAnsi="Book Antiqua" w:cs="Arial"/>
          <w:b/>
          <w:sz w:val="24"/>
          <w:szCs w:val="24"/>
        </w:rPr>
        <w:t>completion and transit times</w:t>
      </w:r>
    </w:p>
    <w:tbl>
      <w:tblPr>
        <w:tblStyle w:val="TableGrid"/>
        <w:tblW w:w="11766"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694"/>
        <w:gridCol w:w="2835"/>
        <w:gridCol w:w="1134"/>
      </w:tblGrid>
      <w:tr w:rsidR="00086A7C" w:rsidRPr="0014527C" w14:paraId="7E7CF94B" w14:textId="77777777" w:rsidTr="00E473E4">
        <w:tc>
          <w:tcPr>
            <w:tcW w:w="5103" w:type="dxa"/>
            <w:tcBorders>
              <w:top w:val="single" w:sz="4" w:space="0" w:color="auto"/>
              <w:bottom w:val="single" w:sz="4" w:space="0" w:color="auto"/>
            </w:tcBorders>
          </w:tcPr>
          <w:p w14:paraId="2FC46363" w14:textId="77777777" w:rsidR="00086A7C" w:rsidRPr="0014527C" w:rsidRDefault="00086A7C" w:rsidP="003549EB">
            <w:pPr>
              <w:tabs>
                <w:tab w:val="left" w:pos="1780"/>
              </w:tabs>
              <w:snapToGrid w:val="0"/>
              <w:spacing w:after="0" w:line="360" w:lineRule="auto"/>
              <w:jc w:val="both"/>
              <w:rPr>
                <w:rFonts w:ascii="Book Antiqua" w:hAnsi="Book Antiqua" w:cs="Arial"/>
                <w:b/>
                <w:sz w:val="24"/>
                <w:szCs w:val="24"/>
              </w:rPr>
            </w:pPr>
          </w:p>
        </w:tc>
        <w:tc>
          <w:tcPr>
            <w:tcW w:w="2694" w:type="dxa"/>
            <w:tcBorders>
              <w:top w:val="single" w:sz="4" w:space="0" w:color="auto"/>
              <w:bottom w:val="single" w:sz="4" w:space="0" w:color="auto"/>
            </w:tcBorders>
          </w:tcPr>
          <w:p w14:paraId="6AD08644" w14:textId="4727F533" w:rsidR="00086A7C" w:rsidRPr="0014527C" w:rsidRDefault="00086A7C"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Study regimen</w:t>
            </w:r>
            <w:r w:rsidRPr="0014527C">
              <w:rPr>
                <w:rFonts w:ascii="Book Antiqua" w:eastAsia="SimSun" w:hAnsi="Book Antiqua" w:cs="Arial"/>
                <w:b/>
                <w:sz w:val="24"/>
                <w:szCs w:val="24"/>
                <w:lang w:eastAsia="zh-CN"/>
              </w:rPr>
              <w:t xml:space="preserve">, </w:t>
            </w:r>
            <w:r w:rsidRPr="0014527C">
              <w:rPr>
                <w:rFonts w:ascii="Book Antiqua" w:hAnsi="Book Antiqua" w:cs="Arial"/>
                <w:b/>
                <w:i/>
                <w:sz w:val="24"/>
                <w:szCs w:val="24"/>
              </w:rPr>
              <w:t xml:space="preserve">n </w:t>
            </w:r>
            <w:r w:rsidRPr="0014527C">
              <w:rPr>
                <w:rFonts w:ascii="Book Antiqua" w:hAnsi="Book Antiqua" w:cs="Arial"/>
                <w:b/>
                <w:sz w:val="24"/>
                <w:szCs w:val="24"/>
              </w:rPr>
              <w:t>= 55</w:t>
            </w:r>
          </w:p>
        </w:tc>
        <w:tc>
          <w:tcPr>
            <w:tcW w:w="2835" w:type="dxa"/>
            <w:tcBorders>
              <w:top w:val="single" w:sz="4" w:space="0" w:color="auto"/>
              <w:bottom w:val="single" w:sz="4" w:space="0" w:color="auto"/>
            </w:tcBorders>
          </w:tcPr>
          <w:p w14:paraId="2B21A189" w14:textId="24D1B2B6" w:rsidR="00086A7C" w:rsidRPr="0014527C" w:rsidRDefault="00086A7C"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Control regimen</w:t>
            </w:r>
            <w:r w:rsidRPr="0014527C">
              <w:rPr>
                <w:rFonts w:ascii="Book Antiqua" w:eastAsia="SimSun" w:hAnsi="Book Antiqua" w:cs="Arial"/>
                <w:b/>
                <w:sz w:val="24"/>
                <w:szCs w:val="24"/>
                <w:lang w:eastAsia="zh-CN"/>
              </w:rPr>
              <w:t xml:space="preserve">, </w:t>
            </w:r>
            <w:r w:rsidRPr="0014527C">
              <w:rPr>
                <w:rFonts w:ascii="Book Antiqua" w:hAnsi="Book Antiqua" w:cs="Arial"/>
                <w:b/>
                <w:i/>
                <w:sz w:val="24"/>
                <w:szCs w:val="24"/>
              </w:rPr>
              <w:t>n</w:t>
            </w:r>
            <w:r w:rsidRPr="0014527C">
              <w:rPr>
                <w:rFonts w:ascii="Book Antiqua" w:hAnsi="Book Antiqua" w:cs="Arial"/>
                <w:b/>
                <w:sz w:val="24"/>
                <w:szCs w:val="24"/>
              </w:rPr>
              <w:t xml:space="preserve"> = 52</w:t>
            </w:r>
          </w:p>
        </w:tc>
        <w:tc>
          <w:tcPr>
            <w:tcW w:w="1134" w:type="dxa"/>
            <w:tcBorders>
              <w:top w:val="single" w:sz="4" w:space="0" w:color="auto"/>
              <w:bottom w:val="single" w:sz="4" w:space="0" w:color="auto"/>
            </w:tcBorders>
          </w:tcPr>
          <w:p w14:paraId="37096538" w14:textId="7456E2DC" w:rsidR="00086A7C" w:rsidRPr="0014527C" w:rsidRDefault="00086A7C" w:rsidP="00086A7C">
            <w:pPr>
              <w:tabs>
                <w:tab w:val="left" w:pos="1780"/>
              </w:tabs>
              <w:snapToGrid w:val="0"/>
              <w:spacing w:after="0" w:line="360" w:lineRule="auto"/>
              <w:jc w:val="center"/>
              <w:rPr>
                <w:rFonts w:ascii="Book Antiqua" w:hAnsi="Book Antiqua" w:cs="Arial"/>
                <w:b/>
                <w:sz w:val="24"/>
                <w:szCs w:val="24"/>
              </w:rPr>
            </w:pPr>
            <w:r w:rsidRPr="0014527C">
              <w:rPr>
                <w:rFonts w:ascii="Book Antiqua" w:hAnsi="Book Antiqua" w:cs="Arial"/>
                <w:b/>
                <w:i/>
                <w:sz w:val="24"/>
                <w:szCs w:val="24"/>
              </w:rPr>
              <w:t>P</w:t>
            </w:r>
            <w:r w:rsidRPr="0014527C">
              <w:rPr>
                <w:rFonts w:ascii="Book Antiqua" w:eastAsia="SimSun" w:hAnsi="Book Antiqua" w:cs="Arial"/>
                <w:b/>
                <w:sz w:val="24"/>
                <w:szCs w:val="24"/>
                <w:lang w:eastAsia="zh-CN"/>
              </w:rPr>
              <w:t xml:space="preserve"> </w:t>
            </w:r>
            <w:r w:rsidRPr="0014527C">
              <w:rPr>
                <w:rFonts w:ascii="Book Antiqua" w:hAnsi="Book Antiqua" w:cs="Arial"/>
                <w:b/>
                <w:sz w:val="24"/>
                <w:szCs w:val="24"/>
              </w:rPr>
              <w:t>value</w:t>
            </w:r>
          </w:p>
        </w:tc>
      </w:tr>
      <w:tr w:rsidR="007D44AD" w:rsidRPr="0014527C" w14:paraId="7E4DAF4C" w14:textId="77777777" w:rsidTr="00E473E4">
        <w:tc>
          <w:tcPr>
            <w:tcW w:w="5103" w:type="dxa"/>
            <w:tcBorders>
              <w:top w:val="single" w:sz="4" w:space="0" w:color="auto"/>
            </w:tcBorders>
            <w:vAlign w:val="bottom"/>
          </w:tcPr>
          <w:p w14:paraId="68B4E317" w14:textId="26ACDAEE" w:rsidR="007D44AD" w:rsidRPr="0014527C" w:rsidRDefault="007D44AD" w:rsidP="00E473E4">
            <w:pPr>
              <w:snapToGrid w:val="0"/>
              <w:spacing w:after="0" w:line="360" w:lineRule="auto"/>
              <w:ind w:left="100"/>
              <w:rPr>
                <w:rFonts w:ascii="Book Antiqua" w:eastAsia="SimSun" w:hAnsi="Book Antiqua" w:cs="Arial"/>
                <w:sz w:val="24"/>
                <w:szCs w:val="24"/>
                <w:lang w:eastAsia="zh-CN"/>
              </w:rPr>
            </w:pPr>
            <w:r w:rsidRPr="0014527C">
              <w:rPr>
                <w:rFonts w:ascii="Book Antiqua" w:eastAsia="Cambria" w:hAnsi="Book Antiqua" w:cs="Arial"/>
                <w:bCs/>
                <w:sz w:val="24"/>
                <w:szCs w:val="24"/>
              </w:rPr>
              <w:t xml:space="preserve">CCE </w:t>
            </w:r>
            <w:r w:rsidR="00086A7C" w:rsidRPr="0014527C">
              <w:rPr>
                <w:rFonts w:ascii="Book Antiqua" w:eastAsia="Cambria" w:hAnsi="Book Antiqua" w:cs="Arial"/>
                <w:bCs/>
                <w:sz w:val="24"/>
                <w:szCs w:val="24"/>
              </w:rPr>
              <w:t>c</w:t>
            </w:r>
            <w:r w:rsidRPr="0014527C">
              <w:rPr>
                <w:rFonts w:ascii="Book Antiqua" w:eastAsia="Cambria" w:hAnsi="Book Antiqua" w:cs="Arial"/>
                <w:bCs/>
                <w:sz w:val="24"/>
                <w:szCs w:val="24"/>
              </w:rPr>
              <w:t xml:space="preserve">ompletion </w:t>
            </w:r>
            <w:r w:rsidR="00086A7C" w:rsidRPr="0014527C">
              <w:rPr>
                <w:rFonts w:ascii="Book Antiqua" w:eastAsia="SimSun" w:hAnsi="Book Antiqua" w:cs="Arial"/>
                <w:sz w:val="24"/>
                <w:szCs w:val="24"/>
                <w:lang w:eastAsia="zh-CN"/>
              </w:rPr>
              <w:t>[</w:t>
            </w:r>
            <w:r w:rsidR="00086A7C" w:rsidRPr="0014527C">
              <w:rPr>
                <w:rFonts w:ascii="Book Antiqua" w:eastAsia="Cambria" w:hAnsi="Book Antiqua" w:cs="Arial"/>
                <w:sz w:val="24"/>
                <w:szCs w:val="24"/>
              </w:rPr>
              <w:t>95%</w:t>
            </w:r>
            <w:r w:rsidR="00086A7C" w:rsidRPr="0014527C">
              <w:rPr>
                <w:rFonts w:ascii="Book Antiqua" w:eastAsia="SimSun" w:hAnsi="Book Antiqua" w:cs="Arial"/>
                <w:sz w:val="24"/>
                <w:szCs w:val="24"/>
                <w:lang w:eastAsia="zh-CN"/>
              </w:rPr>
              <w:t>CI]</w:t>
            </w:r>
          </w:p>
        </w:tc>
        <w:tc>
          <w:tcPr>
            <w:tcW w:w="2694" w:type="dxa"/>
            <w:tcBorders>
              <w:top w:val="single" w:sz="4" w:space="0" w:color="auto"/>
            </w:tcBorders>
            <w:vAlign w:val="bottom"/>
          </w:tcPr>
          <w:p w14:paraId="7B0779C5" w14:textId="5057B327" w:rsidR="007D44AD" w:rsidRPr="0014527C" w:rsidRDefault="007D44AD" w:rsidP="00086A7C">
            <w:pPr>
              <w:snapToGrid w:val="0"/>
              <w:spacing w:after="0" w:line="360" w:lineRule="auto"/>
              <w:ind w:left="20"/>
              <w:jc w:val="center"/>
              <w:rPr>
                <w:rFonts w:ascii="Book Antiqua" w:eastAsia="SimSun" w:hAnsi="Book Antiqua" w:cs="Arial"/>
                <w:sz w:val="24"/>
                <w:szCs w:val="24"/>
                <w:lang w:eastAsia="zh-CN"/>
              </w:rPr>
            </w:pPr>
            <w:r w:rsidRPr="0014527C">
              <w:rPr>
                <w:rFonts w:ascii="Book Antiqua" w:eastAsia="Cambria" w:hAnsi="Book Antiqua" w:cs="Arial"/>
                <w:sz w:val="24"/>
                <w:szCs w:val="24"/>
              </w:rPr>
              <w:t>90.9 [80.0; 97.0]</w:t>
            </w:r>
          </w:p>
        </w:tc>
        <w:tc>
          <w:tcPr>
            <w:tcW w:w="2835" w:type="dxa"/>
            <w:tcBorders>
              <w:top w:val="single" w:sz="4" w:space="0" w:color="auto"/>
            </w:tcBorders>
            <w:vAlign w:val="bottom"/>
          </w:tcPr>
          <w:p w14:paraId="2E5CA001" w14:textId="4F80BF13" w:rsidR="007D44AD" w:rsidRPr="0014527C" w:rsidRDefault="00086A7C" w:rsidP="00086A7C">
            <w:pPr>
              <w:snapToGrid w:val="0"/>
              <w:spacing w:after="0" w:line="360" w:lineRule="auto"/>
              <w:ind w:left="20"/>
              <w:jc w:val="center"/>
              <w:rPr>
                <w:rFonts w:ascii="Book Antiqua" w:eastAsia="SimSun" w:hAnsi="Book Antiqua" w:cs="Arial"/>
                <w:sz w:val="24"/>
                <w:szCs w:val="24"/>
                <w:lang w:eastAsia="zh-CN"/>
              </w:rPr>
            </w:pPr>
            <w:r w:rsidRPr="0014527C">
              <w:rPr>
                <w:rFonts w:ascii="Book Antiqua" w:eastAsia="Cambria" w:hAnsi="Book Antiqua" w:cs="Arial"/>
                <w:sz w:val="24"/>
                <w:szCs w:val="24"/>
              </w:rPr>
              <w:t>76.9 [63.2; 87.5]</w:t>
            </w:r>
          </w:p>
        </w:tc>
        <w:tc>
          <w:tcPr>
            <w:tcW w:w="1134" w:type="dxa"/>
            <w:tcBorders>
              <w:top w:val="single" w:sz="4" w:space="0" w:color="auto"/>
            </w:tcBorders>
            <w:vAlign w:val="bottom"/>
          </w:tcPr>
          <w:p w14:paraId="026881F1" w14:textId="3D3CBB09" w:rsidR="007D44AD" w:rsidRPr="0014527C" w:rsidRDefault="007D44AD" w:rsidP="00086A7C">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0.048</w:t>
            </w:r>
            <w:r w:rsidR="00086A7C" w:rsidRPr="0014527C">
              <w:rPr>
                <w:rFonts w:ascii="Book Antiqua" w:eastAsia="SimSun" w:hAnsi="Book Antiqua" w:cs="Arial"/>
                <w:sz w:val="24"/>
                <w:szCs w:val="24"/>
                <w:vertAlign w:val="superscript"/>
                <w:lang w:eastAsia="zh-CN"/>
              </w:rPr>
              <w:t>2</w:t>
            </w:r>
          </w:p>
        </w:tc>
      </w:tr>
      <w:tr w:rsidR="007D44AD" w:rsidRPr="0014527C" w14:paraId="73F340EF" w14:textId="77777777" w:rsidTr="00E473E4">
        <w:tc>
          <w:tcPr>
            <w:tcW w:w="5103" w:type="dxa"/>
            <w:vAlign w:val="bottom"/>
          </w:tcPr>
          <w:p w14:paraId="27337A84" w14:textId="4727554B" w:rsidR="007D44AD" w:rsidRPr="0014527C" w:rsidRDefault="007D44AD" w:rsidP="00E473E4">
            <w:pPr>
              <w:snapToGrid w:val="0"/>
              <w:spacing w:after="0" w:line="360" w:lineRule="auto"/>
              <w:ind w:left="100"/>
              <w:rPr>
                <w:rFonts w:ascii="Book Antiqua" w:eastAsia="SimSun" w:hAnsi="Book Antiqua" w:cs="Arial"/>
                <w:bCs/>
                <w:sz w:val="24"/>
                <w:szCs w:val="24"/>
                <w:lang w:eastAsia="zh-CN"/>
              </w:rPr>
            </w:pPr>
            <w:r w:rsidRPr="0014527C">
              <w:rPr>
                <w:rFonts w:ascii="Book Antiqua" w:eastAsia="Cambria" w:hAnsi="Book Antiqua" w:cs="Arial"/>
                <w:bCs/>
                <w:sz w:val="24"/>
                <w:szCs w:val="24"/>
              </w:rPr>
              <w:t xml:space="preserve">CCE </w:t>
            </w:r>
            <w:r w:rsidR="00086A7C" w:rsidRPr="0014527C">
              <w:rPr>
                <w:rFonts w:ascii="Book Antiqua" w:eastAsia="Cambria" w:hAnsi="Book Antiqua" w:cs="Arial"/>
                <w:bCs/>
                <w:sz w:val="24"/>
                <w:szCs w:val="24"/>
              </w:rPr>
              <w:t>e</w:t>
            </w:r>
            <w:r w:rsidRPr="0014527C">
              <w:rPr>
                <w:rFonts w:ascii="Book Antiqua" w:eastAsia="Cambria" w:hAnsi="Book Antiqua" w:cs="Arial"/>
                <w:bCs/>
                <w:sz w:val="24"/>
                <w:szCs w:val="24"/>
              </w:rPr>
              <w:t>xcretion ≤</w:t>
            </w:r>
            <w:r w:rsidR="00086A7C"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12 h</w:t>
            </w:r>
            <w:r w:rsidR="00086A7C" w:rsidRPr="0014527C">
              <w:rPr>
                <w:rFonts w:ascii="Book Antiqua" w:eastAsia="SimSun" w:hAnsi="Book Antiqua" w:cs="Arial"/>
                <w:bCs/>
                <w:sz w:val="24"/>
                <w:szCs w:val="24"/>
                <w:lang w:eastAsia="zh-CN"/>
              </w:rPr>
              <w:t xml:space="preserve"> </w:t>
            </w:r>
            <w:r w:rsidR="00086A7C" w:rsidRPr="0014527C">
              <w:rPr>
                <w:rFonts w:ascii="Book Antiqua" w:eastAsia="SimSun" w:hAnsi="Book Antiqua" w:cs="Arial"/>
                <w:sz w:val="24"/>
                <w:szCs w:val="24"/>
                <w:lang w:eastAsia="zh-CN"/>
              </w:rPr>
              <w:t>[</w:t>
            </w:r>
            <w:r w:rsidR="00086A7C" w:rsidRPr="0014527C">
              <w:rPr>
                <w:rFonts w:ascii="Book Antiqua" w:eastAsia="Cambria" w:hAnsi="Book Antiqua" w:cs="Arial"/>
                <w:sz w:val="24"/>
                <w:szCs w:val="24"/>
              </w:rPr>
              <w:t>95%</w:t>
            </w:r>
            <w:r w:rsidR="00086A7C" w:rsidRPr="0014527C">
              <w:rPr>
                <w:rFonts w:ascii="Book Antiqua" w:eastAsia="SimSun" w:hAnsi="Book Antiqua" w:cs="Arial"/>
                <w:sz w:val="24"/>
                <w:szCs w:val="24"/>
                <w:lang w:eastAsia="zh-CN"/>
              </w:rPr>
              <w:t>CI]</w:t>
            </w:r>
          </w:p>
        </w:tc>
        <w:tc>
          <w:tcPr>
            <w:tcW w:w="2694" w:type="dxa"/>
            <w:vAlign w:val="bottom"/>
          </w:tcPr>
          <w:p w14:paraId="1A437D1F" w14:textId="1405C911" w:rsidR="007D44AD" w:rsidRPr="0014527C" w:rsidRDefault="007D44AD" w:rsidP="00086A7C">
            <w:pPr>
              <w:snapToGrid w:val="0"/>
              <w:spacing w:after="0" w:line="360" w:lineRule="auto"/>
              <w:ind w:left="20"/>
              <w:jc w:val="center"/>
              <w:rPr>
                <w:rFonts w:ascii="Book Antiqua" w:eastAsia="SimSun" w:hAnsi="Book Antiqua" w:cs="Arial"/>
                <w:sz w:val="24"/>
                <w:szCs w:val="24"/>
                <w:lang w:eastAsia="zh-CN"/>
              </w:rPr>
            </w:pPr>
            <w:r w:rsidRPr="0014527C">
              <w:rPr>
                <w:rFonts w:ascii="Book Antiqua" w:eastAsia="Cambria" w:hAnsi="Book Antiqua" w:cs="Arial"/>
                <w:sz w:val="24"/>
                <w:szCs w:val="24"/>
              </w:rPr>
              <w:t>90.9 [80.0; 97.0]</w:t>
            </w:r>
          </w:p>
        </w:tc>
        <w:tc>
          <w:tcPr>
            <w:tcW w:w="2835" w:type="dxa"/>
            <w:vAlign w:val="bottom"/>
          </w:tcPr>
          <w:p w14:paraId="3BB79FB5" w14:textId="3CFF4C38" w:rsidR="007D44AD" w:rsidRPr="0014527C" w:rsidRDefault="00086A7C" w:rsidP="00086A7C">
            <w:pPr>
              <w:snapToGrid w:val="0"/>
              <w:spacing w:after="0" w:line="360" w:lineRule="auto"/>
              <w:ind w:left="20"/>
              <w:jc w:val="center"/>
              <w:rPr>
                <w:rFonts w:ascii="Book Antiqua" w:eastAsia="SimSun" w:hAnsi="Book Antiqua" w:cs="Arial"/>
                <w:sz w:val="24"/>
                <w:szCs w:val="24"/>
                <w:lang w:eastAsia="zh-CN"/>
              </w:rPr>
            </w:pPr>
            <w:r w:rsidRPr="0014527C">
              <w:rPr>
                <w:rFonts w:ascii="Book Antiqua" w:eastAsia="Cambria" w:hAnsi="Book Antiqua" w:cs="Arial"/>
                <w:sz w:val="24"/>
                <w:szCs w:val="24"/>
              </w:rPr>
              <w:t>80.4 [66.9; 90.2]</w:t>
            </w:r>
          </w:p>
        </w:tc>
        <w:tc>
          <w:tcPr>
            <w:tcW w:w="1134" w:type="dxa"/>
            <w:vAlign w:val="bottom"/>
          </w:tcPr>
          <w:p w14:paraId="7C842102" w14:textId="291BDF48"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0.121</w:t>
            </w:r>
          </w:p>
        </w:tc>
      </w:tr>
      <w:tr w:rsidR="007D44AD" w:rsidRPr="0014527C" w14:paraId="2CA631BC" w14:textId="77777777" w:rsidTr="00E473E4">
        <w:trPr>
          <w:trHeight w:val="455"/>
        </w:trPr>
        <w:tc>
          <w:tcPr>
            <w:tcW w:w="5103" w:type="dxa"/>
            <w:vAlign w:val="bottom"/>
          </w:tcPr>
          <w:p w14:paraId="255D4EAE" w14:textId="4B298175" w:rsidR="007D44AD" w:rsidRPr="0014527C" w:rsidRDefault="007D44AD" w:rsidP="00E473E4">
            <w:pPr>
              <w:snapToGrid w:val="0"/>
              <w:spacing w:after="0" w:line="360" w:lineRule="auto"/>
              <w:ind w:left="100"/>
              <w:rPr>
                <w:rFonts w:ascii="Book Antiqua" w:eastAsia="SimSun" w:hAnsi="Book Antiqua" w:cs="Arial"/>
                <w:bCs/>
                <w:sz w:val="24"/>
                <w:szCs w:val="24"/>
                <w:lang w:eastAsia="zh-CN"/>
              </w:rPr>
            </w:pPr>
            <w:r w:rsidRPr="0014527C">
              <w:rPr>
                <w:rFonts w:ascii="Book Antiqua" w:eastAsia="Cambria" w:hAnsi="Book Antiqua" w:cs="Arial"/>
                <w:bCs/>
                <w:sz w:val="24"/>
                <w:szCs w:val="24"/>
              </w:rPr>
              <w:t xml:space="preserve">GI tract transit – Ingestion to </w:t>
            </w:r>
            <w:r w:rsidR="00086A7C" w:rsidRPr="0014527C">
              <w:rPr>
                <w:rFonts w:ascii="Book Antiqua" w:eastAsia="Cambria" w:hAnsi="Book Antiqua" w:cs="Arial"/>
                <w:bCs/>
                <w:sz w:val="24"/>
                <w:szCs w:val="24"/>
              </w:rPr>
              <w:t>e</w:t>
            </w:r>
            <w:r w:rsidRPr="0014527C">
              <w:rPr>
                <w:rFonts w:ascii="Book Antiqua" w:eastAsia="Cambria" w:hAnsi="Book Antiqua" w:cs="Arial"/>
                <w:bCs/>
                <w:sz w:val="24"/>
                <w:szCs w:val="24"/>
              </w:rPr>
              <w:t>xcretion</w:t>
            </w:r>
            <w:r w:rsidR="00086A7C" w:rsidRPr="0014527C">
              <w:rPr>
                <w:rFonts w:ascii="Book Antiqua" w:hAnsi="Book Antiqua" w:cs="Arial"/>
                <w:sz w:val="24"/>
                <w:szCs w:val="24"/>
                <w:vertAlign w:val="superscript"/>
                <w:lang w:eastAsia="zh-CN"/>
              </w:rPr>
              <w:t>1</w:t>
            </w:r>
            <w:r w:rsidR="00086A7C" w:rsidRPr="0014527C">
              <w:rPr>
                <w:rFonts w:ascii="Book Antiqua" w:eastAsia="SimSun" w:hAnsi="Book Antiqua" w:cs="Arial"/>
                <w:sz w:val="24"/>
                <w:szCs w:val="24"/>
                <w:lang w:eastAsia="zh-CN"/>
              </w:rPr>
              <w:t xml:space="preserve">, </w:t>
            </w:r>
            <w:r w:rsidRPr="0014527C">
              <w:rPr>
                <w:rFonts w:ascii="Book Antiqua" w:eastAsia="Cambria" w:hAnsi="Book Antiqua" w:cs="Arial"/>
                <w:sz w:val="24"/>
                <w:szCs w:val="24"/>
              </w:rPr>
              <w:t>mean (</w:t>
            </w:r>
            <w:r w:rsidR="00086A7C" w:rsidRPr="0014527C">
              <w:rPr>
                <w:rFonts w:ascii="Book Antiqua" w:eastAsia="SimSun" w:hAnsi="Book Antiqua" w:cs="Arial"/>
                <w:sz w:val="24"/>
                <w:szCs w:val="24"/>
                <w:lang w:eastAsia="zh-CN"/>
              </w:rPr>
              <w:t>SD</w:t>
            </w:r>
            <w:r w:rsidRPr="0014527C">
              <w:rPr>
                <w:rFonts w:ascii="Book Antiqua" w:eastAsia="Cambria" w:hAnsi="Book Antiqua" w:cs="Arial"/>
                <w:sz w:val="24"/>
                <w:szCs w:val="24"/>
              </w:rPr>
              <w:t xml:space="preserve">) </w:t>
            </w:r>
            <w:r w:rsidR="00086A7C" w:rsidRPr="0014527C">
              <w:rPr>
                <w:rFonts w:ascii="Book Antiqua" w:eastAsia="SimSun" w:hAnsi="Book Antiqua" w:cs="Arial"/>
                <w:sz w:val="24"/>
                <w:szCs w:val="24"/>
                <w:lang w:eastAsia="zh-CN"/>
              </w:rPr>
              <w:t>[</w:t>
            </w:r>
            <w:r w:rsidR="00086A7C" w:rsidRPr="0014527C">
              <w:rPr>
                <w:rFonts w:ascii="Book Antiqua" w:eastAsia="Cambria" w:hAnsi="Book Antiqua" w:cs="Arial"/>
                <w:sz w:val="24"/>
                <w:szCs w:val="24"/>
              </w:rPr>
              <w:t>95%</w:t>
            </w:r>
            <w:r w:rsidR="00086A7C" w:rsidRPr="0014527C">
              <w:rPr>
                <w:rFonts w:ascii="Book Antiqua" w:eastAsia="SimSun" w:hAnsi="Book Antiqua" w:cs="Arial"/>
                <w:sz w:val="24"/>
                <w:szCs w:val="24"/>
                <w:lang w:eastAsia="zh-CN"/>
              </w:rPr>
              <w:t>CI]</w:t>
            </w:r>
          </w:p>
        </w:tc>
        <w:tc>
          <w:tcPr>
            <w:tcW w:w="2694" w:type="dxa"/>
            <w:vAlign w:val="bottom"/>
          </w:tcPr>
          <w:p w14:paraId="5899A83A" w14:textId="12585214" w:rsidR="007D44AD" w:rsidRPr="0014527C" w:rsidRDefault="007D44AD" w:rsidP="00086A7C">
            <w:pPr>
              <w:snapToGrid w:val="0"/>
              <w:spacing w:after="0" w:line="360" w:lineRule="auto"/>
              <w:ind w:right="20"/>
              <w:jc w:val="center"/>
              <w:rPr>
                <w:rFonts w:ascii="Book Antiqua" w:eastAsia="SimSun" w:hAnsi="Book Antiqua" w:cs="Arial"/>
                <w:sz w:val="24"/>
                <w:szCs w:val="24"/>
                <w:lang w:eastAsia="zh-CN"/>
              </w:rPr>
            </w:pPr>
            <w:r w:rsidRPr="0014527C">
              <w:rPr>
                <w:rFonts w:ascii="Book Antiqua" w:eastAsia="Cambria" w:hAnsi="Book Antiqua" w:cs="Arial"/>
                <w:sz w:val="24"/>
                <w:szCs w:val="24"/>
              </w:rPr>
              <w:t>5:54 (6:00) [4:18; 7:30]</w:t>
            </w:r>
          </w:p>
        </w:tc>
        <w:tc>
          <w:tcPr>
            <w:tcW w:w="2835" w:type="dxa"/>
            <w:vAlign w:val="bottom"/>
          </w:tcPr>
          <w:p w14:paraId="71ED778E" w14:textId="0F4DA9A3" w:rsidR="007D44AD" w:rsidRPr="0014527C" w:rsidRDefault="007D44AD" w:rsidP="00086A7C">
            <w:pPr>
              <w:snapToGrid w:val="0"/>
              <w:spacing w:after="0" w:line="360" w:lineRule="auto"/>
              <w:ind w:right="20"/>
              <w:jc w:val="center"/>
              <w:rPr>
                <w:rFonts w:ascii="Book Antiqua" w:eastAsia="SimSun" w:hAnsi="Book Antiqua" w:cs="Arial"/>
                <w:sz w:val="24"/>
                <w:szCs w:val="24"/>
                <w:lang w:eastAsia="zh-CN"/>
              </w:rPr>
            </w:pPr>
            <w:r w:rsidRPr="0014527C">
              <w:rPr>
                <w:rFonts w:ascii="Book Antiqua" w:eastAsia="Cambria" w:hAnsi="Book Antiqua" w:cs="Arial"/>
                <w:sz w:val="24"/>
                <w:szCs w:val="24"/>
              </w:rPr>
              <w:t>9:00 (11:48) [5:36; 12:</w:t>
            </w:r>
            <w:r w:rsidR="00086A7C" w:rsidRPr="0014527C">
              <w:rPr>
                <w:rFonts w:ascii="Book Antiqua" w:eastAsia="Cambria" w:hAnsi="Book Antiqua" w:cs="Arial"/>
                <w:sz w:val="24"/>
                <w:szCs w:val="24"/>
              </w:rPr>
              <w:t>24]</w:t>
            </w:r>
          </w:p>
        </w:tc>
        <w:tc>
          <w:tcPr>
            <w:tcW w:w="1134" w:type="dxa"/>
            <w:vAlign w:val="bottom"/>
          </w:tcPr>
          <w:p w14:paraId="7333FE0D" w14:textId="31718B03"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0.107</w:t>
            </w:r>
          </w:p>
        </w:tc>
      </w:tr>
      <w:tr w:rsidR="007D44AD" w:rsidRPr="0014527C" w14:paraId="59BE0736" w14:textId="77777777" w:rsidTr="00E473E4">
        <w:tc>
          <w:tcPr>
            <w:tcW w:w="5103" w:type="dxa"/>
            <w:vAlign w:val="bottom"/>
          </w:tcPr>
          <w:p w14:paraId="4AE4D6CE" w14:textId="07A5DAFF" w:rsidR="007D44AD" w:rsidRPr="0014527C" w:rsidRDefault="007D44AD" w:rsidP="00E473E4">
            <w:pPr>
              <w:snapToGrid w:val="0"/>
              <w:spacing w:after="0" w:line="360" w:lineRule="auto"/>
              <w:rPr>
                <w:rFonts w:ascii="Book Antiqua" w:eastAsia="SimSun" w:hAnsi="Book Antiqua" w:cs="Arial"/>
                <w:sz w:val="24"/>
                <w:szCs w:val="24"/>
                <w:vertAlign w:val="superscript"/>
                <w:lang w:eastAsia="zh-CN"/>
              </w:rPr>
            </w:pPr>
            <w:r w:rsidRPr="0014527C">
              <w:rPr>
                <w:rFonts w:ascii="Book Antiqua" w:eastAsia="Cambria" w:hAnsi="Book Antiqua" w:cs="Arial"/>
                <w:sz w:val="24"/>
                <w:szCs w:val="24"/>
              </w:rPr>
              <w:t xml:space="preserve">  Colonic </w:t>
            </w:r>
            <w:r w:rsidR="00086A7C" w:rsidRPr="0014527C">
              <w:rPr>
                <w:rFonts w:ascii="Book Antiqua" w:eastAsia="Cambria" w:hAnsi="Book Antiqua" w:cs="Arial"/>
                <w:sz w:val="24"/>
                <w:szCs w:val="24"/>
              </w:rPr>
              <w:t>t</w:t>
            </w:r>
            <w:r w:rsidRPr="0014527C">
              <w:rPr>
                <w:rFonts w:ascii="Book Antiqua" w:eastAsia="Cambria" w:hAnsi="Book Antiqua" w:cs="Arial"/>
                <w:sz w:val="24"/>
                <w:szCs w:val="24"/>
              </w:rPr>
              <w:t xml:space="preserve">ransit </w:t>
            </w:r>
            <w:r w:rsidR="00086A7C" w:rsidRPr="0014527C">
              <w:rPr>
                <w:rFonts w:ascii="Book Antiqua" w:eastAsia="Cambria" w:hAnsi="Book Antiqua" w:cs="Arial"/>
                <w:sz w:val="24"/>
                <w:szCs w:val="24"/>
              </w:rPr>
              <w:t>t</w:t>
            </w:r>
            <w:r w:rsidRPr="0014527C">
              <w:rPr>
                <w:rFonts w:ascii="Book Antiqua" w:eastAsia="Cambria" w:hAnsi="Book Antiqua" w:cs="Arial"/>
                <w:sz w:val="24"/>
                <w:szCs w:val="24"/>
              </w:rPr>
              <w:t>ime</w:t>
            </w:r>
            <w:r w:rsidR="00086A7C" w:rsidRPr="0014527C">
              <w:rPr>
                <w:rFonts w:ascii="Book Antiqua" w:hAnsi="Book Antiqua" w:cs="Arial"/>
                <w:sz w:val="24"/>
                <w:szCs w:val="24"/>
                <w:vertAlign w:val="superscript"/>
                <w:lang w:eastAsia="zh-CN"/>
              </w:rPr>
              <w:t>1</w:t>
            </w:r>
            <w:r w:rsidR="00086A7C" w:rsidRPr="0014527C">
              <w:rPr>
                <w:rFonts w:ascii="Book Antiqua" w:eastAsia="SimSun" w:hAnsi="Book Antiqua" w:cs="Arial"/>
                <w:sz w:val="24"/>
                <w:szCs w:val="24"/>
                <w:lang w:eastAsia="zh-CN"/>
              </w:rPr>
              <w:t xml:space="preserve">, </w:t>
            </w:r>
            <w:r w:rsidR="00086A7C" w:rsidRPr="0014527C">
              <w:rPr>
                <w:rFonts w:ascii="Book Antiqua" w:eastAsia="Cambria" w:hAnsi="Book Antiqua" w:cs="Arial"/>
                <w:sz w:val="24"/>
                <w:szCs w:val="24"/>
              </w:rPr>
              <w:t>mean (</w:t>
            </w:r>
            <w:r w:rsidR="00086A7C" w:rsidRPr="0014527C">
              <w:rPr>
                <w:rFonts w:ascii="Book Antiqua" w:eastAsia="SimSun" w:hAnsi="Book Antiqua" w:cs="Arial"/>
                <w:sz w:val="24"/>
                <w:szCs w:val="24"/>
                <w:lang w:eastAsia="zh-CN"/>
              </w:rPr>
              <w:t>SD</w:t>
            </w:r>
            <w:r w:rsidR="00086A7C" w:rsidRPr="0014527C">
              <w:rPr>
                <w:rFonts w:ascii="Book Antiqua" w:eastAsia="Cambria" w:hAnsi="Book Antiqua" w:cs="Arial"/>
                <w:sz w:val="24"/>
                <w:szCs w:val="24"/>
              </w:rPr>
              <w:t xml:space="preserve">) </w:t>
            </w:r>
            <w:r w:rsidR="00086A7C" w:rsidRPr="0014527C">
              <w:rPr>
                <w:rFonts w:ascii="Book Antiqua" w:eastAsia="SimSun" w:hAnsi="Book Antiqua" w:cs="Arial"/>
                <w:sz w:val="24"/>
                <w:szCs w:val="24"/>
                <w:lang w:eastAsia="zh-CN"/>
              </w:rPr>
              <w:t>[</w:t>
            </w:r>
            <w:r w:rsidR="00086A7C" w:rsidRPr="0014527C">
              <w:rPr>
                <w:rFonts w:ascii="Book Antiqua" w:eastAsia="Cambria" w:hAnsi="Book Antiqua" w:cs="Arial"/>
                <w:sz w:val="24"/>
                <w:szCs w:val="24"/>
              </w:rPr>
              <w:t>95%</w:t>
            </w:r>
            <w:r w:rsidR="00086A7C" w:rsidRPr="0014527C">
              <w:rPr>
                <w:rFonts w:ascii="Book Antiqua" w:eastAsia="SimSun" w:hAnsi="Book Antiqua" w:cs="Arial"/>
                <w:sz w:val="24"/>
                <w:szCs w:val="24"/>
                <w:lang w:eastAsia="zh-CN"/>
              </w:rPr>
              <w:t>CI]</w:t>
            </w:r>
          </w:p>
        </w:tc>
        <w:tc>
          <w:tcPr>
            <w:tcW w:w="2694" w:type="dxa"/>
            <w:vAlign w:val="bottom"/>
          </w:tcPr>
          <w:p w14:paraId="2CA6FBE0" w14:textId="00CF1839" w:rsidR="007D44AD" w:rsidRPr="0014527C" w:rsidRDefault="007D44AD"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2:12 (1:36) [1:48; 2:42]</w:t>
            </w:r>
          </w:p>
        </w:tc>
        <w:tc>
          <w:tcPr>
            <w:tcW w:w="2835" w:type="dxa"/>
            <w:vAlign w:val="bottom"/>
          </w:tcPr>
          <w:p w14:paraId="321D90DE" w14:textId="0641C27B" w:rsidR="007D44AD" w:rsidRPr="0014527C" w:rsidRDefault="007D44AD"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2:36 (1:30) [2:06; 3:</w:t>
            </w:r>
            <w:r w:rsidR="00086A7C" w:rsidRPr="0014527C">
              <w:rPr>
                <w:rFonts w:ascii="Book Antiqua" w:eastAsia="Cambria" w:hAnsi="Book Antiqua" w:cs="Arial"/>
                <w:sz w:val="24"/>
                <w:szCs w:val="24"/>
              </w:rPr>
              <w:t>06]</w:t>
            </w:r>
          </w:p>
        </w:tc>
        <w:tc>
          <w:tcPr>
            <w:tcW w:w="1134" w:type="dxa"/>
            <w:vAlign w:val="bottom"/>
          </w:tcPr>
          <w:p w14:paraId="46D44DEB" w14:textId="23CEAF58" w:rsidR="007D44AD" w:rsidRPr="0014527C" w:rsidRDefault="00086A7C"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0.262</w:t>
            </w:r>
          </w:p>
        </w:tc>
      </w:tr>
      <w:tr w:rsidR="007D44AD" w:rsidRPr="0014527C" w14:paraId="61172544" w14:textId="77777777" w:rsidTr="00E473E4">
        <w:tc>
          <w:tcPr>
            <w:tcW w:w="5103" w:type="dxa"/>
            <w:vAlign w:val="bottom"/>
          </w:tcPr>
          <w:p w14:paraId="0ADDE3A6" w14:textId="7A89EC62" w:rsidR="007D44AD" w:rsidRPr="0014527C" w:rsidRDefault="007D44AD" w:rsidP="00E473E4">
            <w:pPr>
              <w:snapToGrid w:val="0"/>
              <w:spacing w:after="0" w:line="360" w:lineRule="auto"/>
              <w:ind w:left="100"/>
              <w:rPr>
                <w:rFonts w:ascii="Book Antiqua" w:eastAsia="SimSun" w:hAnsi="Book Antiqua" w:cs="Arial"/>
                <w:sz w:val="24"/>
                <w:szCs w:val="24"/>
                <w:lang w:eastAsia="zh-CN"/>
              </w:rPr>
            </w:pPr>
            <w:r w:rsidRPr="0014527C">
              <w:rPr>
                <w:rFonts w:ascii="Book Antiqua" w:eastAsia="Cambria" w:hAnsi="Book Antiqua" w:cs="Arial"/>
                <w:bCs/>
                <w:sz w:val="24"/>
                <w:szCs w:val="24"/>
              </w:rPr>
              <w:t>Colonic Transit &lt;</w:t>
            </w:r>
            <w:r w:rsidR="00086A7C"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 xml:space="preserve">40 min </w:t>
            </w:r>
            <w:r w:rsidR="00086A7C" w:rsidRPr="0014527C">
              <w:rPr>
                <w:rFonts w:ascii="Book Antiqua" w:eastAsia="SimSun" w:hAnsi="Book Antiqua" w:cs="Arial"/>
                <w:sz w:val="24"/>
                <w:szCs w:val="24"/>
                <w:lang w:eastAsia="zh-CN"/>
              </w:rPr>
              <w:t>[</w:t>
            </w:r>
            <w:r w:rsidR="00086A7C" w:rsidRPr="0014527C">
              <w:rPr>
                <w:rFonts w:ascii="Book Antiqua" w:eastAsia="Cambria" w:hAnsi="Book Antiqua" w:cs="Arial"/>
                <w:sz w:val="24"/>
                <w:szCs w:val="24"/>
              </w:rPr>
              <w:t>95%</w:t>
            </w:r>
            <w:r w:rsidR="00086A7C" w:rsidRPr="0014527C">
              <w:rPr>
                <w:rFonts w:ascii="Book Antiqua" w:eastAsia="SimSun" w:hAnsi="Book Antiqua" w:cs="Arial"/>
                <w:sz w:val="24"/>
                <w:szCs w:val="24"/>
                <w:lang w:eastAsia="zh-CN"/>
              </w:rPr>
              <w:t>CI]</w:t>
            </w:r>
          </w:p>
        </w:tc>
        <w:tc>
          <w:tcPr>
            <w:tcW w:w="2694" w:type="dxa"/>
            <w:vAlign w:val="bottom"/>
          </w:tcPr>
          <w:p w14:paraId="4334B806" w14:textId="183E69DC" w:rsidR="007D44AD" w:rsidRPr="0014527C" w:rsidRDefault="007D44AD" w:rsidP="00086A7C">
            <w:pPr>
              <w:snapToGrid w:val="0"/>
              <w:spacing w:after="0" w:line="360" w:lineRule="auto"/>
              <w:ind w:right="20"/>
              <w:jc w:val="center"/>
              <w:rPr>
                <w:rFonts w:ascii="Book Antiqua" w:eastAsia="SimSun" w:hAnsi="Book Antiqua" w:cs="Arial"/>
                <w:sz w:val="24"/>
                <w:szCs w:val="24"/>
                <w:lang w:eastAsia="zh-CN"/>
              </w:rPr>
            </w:pPr>
            <w:r w:rsidRPr="0014527C">
              <w:rPr>
                <w:rFonts w:ascii="Book Antiqua" w:eastAsia="Cambria" w:hAnsi="Book Antiqua" w:cs="Arial"/>
                <w:sz w:val="24"/>
                <w:szCs w:val="24"/>
              </w:rPr>
              <w:t>21.8 [11.8; 35.0]</w:t>
            </w:r>
          </w:p>
        </w:tc>
        <w:tc>
          <w:tcPr>
            <w:tcW w:w="2835" w:type="dxa"/>
            <w:vAlign w:val="bottom"/>
          </w:tcPr>
          <w:p w14:paraId="7280C135" w14:textId="2D6FD2F2" w:rsidR="007D44AD" w:rsidRPr="0014527C" w:rsidRDefault="00086A7C" w:rsidP="00086A7C">
            <w:pPr>
              <w:snapToGrid w:val="0"/>
              <w:spacing w:after="0" w:line="360" w:lineRule="auto"/>
              <w:ind w:right="140"/>
              <w:jc w:val="center"/>
              <w:rPr>
                <w:rFonts w:ascii="Book Antiqua" w:eastAsia="SimSun" w:hAnsi="Book Antiqua" w:cs="Arial"/>
                <w:sz w:val="24"/>
                <w:szCs w:val="24"/>
                <w:lang w:eastAsia="zh-CN"/>
              </w:rPr>
            </w:pPr>
            <w:r w:rsidRPr="0014527C">
              <w:rPr>
                <w:rFonts w:ascii="Book Antiqua" w:eastAsia="Cambria" w:hAnsi="Book Antiqua" w:cs="Arial"/>
                <w:sz w:val="24"/>
                <w:szCs w:val="24"/>
              </w:rPr>
              <w:t>4.0 [0.5; 13.7]</w:t>
            </w:r>
          </w:p>
        </w:tc>
        <w:tc>
          <w:tcPr>
            <w:tcW w:w="1134" w:type="dxa"/>
            <w:vAlign w:val="bottom"/>
          </w:tcPr>
          <w:p w14:paraId="02BB28C1" w14:textId="4190ECC7" w:rsidR="007D44AD" w:rsidRPr="0014527C" w:rsidRDefault="007D44AD" w:rsidP="00086A7C">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0.007</w:t>
            </w:r>
            <w:r w:rsidR="00086A7C" w:rsidRPr="0014527C">
              <w:rPr>
                <w:rFonts w:ascii="Book Antiqua" w:eastAsia="SimSun" w:hAnsi="Book Antiqua" w:cs="Arial"/>
                <w:sz w:val="24"/>
                <w:szCs w:val="24"/>
                <w:vertAlign w:val="superscript"/>
                <w:lang w:eastAsia="zh-CN"/>
              </w:rPr>
              <w:t>2</w:t>
            </w:r>
          </w:p>
        </w:tc>
      </w:tr>
    </w:tbl>
    <w:p w14:paraId="475CA6CB" w14:textId="4F1C5E7F" w:rsidR="007D44AD" w:rsidRPr="0014527C" w:rsidRDefault="00086A7C" w:rsidP="0097382A">
      <w:pPr>
        <w:tabs>
          <w:tab w:val="left" w:pos="1780"/>
        </w:tabs>
        <w:snapToGrid w:val="0"/>
        <w:spacing w:after="0" w:line="360" w:lineRule="auto"/>
        <w:jc w:val="both"/>
        <w:rPr>
          <w:rFonts w:ascii="Book Antiqua" w:hAnsi="Book Antiqua" w:cs="Arial"/>
          <w:sz w:val="24"/>
          <w:szCs w:val="24"/>
          <w:lang w:eastAsia="zh-CN"/>
        </w:rPr>
      </w:pPr>
      <w:r w:rsidRPr="0014527C">
        <w:rPr>
          <w:rFonts w:ascii="Book Antiqua" w:hAnsi="Book Antiqua" w:cs="Arial"/>
          <w:sz w:val="24"/>
          <w:szCs w:val="24"/>
          <w:vertAlign w:val="superscript"/>
          <w:lang w:eastAsia="zh-CN"/>
        </w:rPr>
        <w:t>1</w:t>
      </w:r>
      <w:r w:rsidR="007D44AD" w:rsidRPr="0014527C">
        <w:rPr>
          <w:rFonts w:ascii="Book Antiqua" w:hAnsi="Book Antiqua" w:cs="Arial"/>
          <w:sz w:val="24"/>
          <w:szCs w:val="24"/>
        </w:rPr>
        <w:t>All transit times measured as (</w:t>
      </w:r>
      <w:r w:rsidRPr="0014527C">
        <w:rPr>
          <w:rFonts w:ascii="Book Antiqua" w:hAnsi="Book Antiqua" w:cs="Arial"/>
          <w:sz w:val="24"/>
          <w:szCs w:val="24"/>
        </w:rPr>
        <w:t>h:</w:t>
      </w:r>
      <w:r w:rsidR="001C5D5E" w:rsidRPr="0014527C">
        <w:rPr>
          <w:rFonts w:ascii="Book Antiqua" w:hAnsi="Book Antiqua" w:cs="Arial"/>
          <w:sz w:val="24"/>
          <w:szCs w:val="24"/>
        </w:rPr>
        <w:t>min</w:t>
      </w:r>
      <w:r w:rsidRPr="0014527C">
        <w:rPr>
          <w:rFonts w:ascii="Book Antiqua" w:hAnsi="Book Antiqua" w:cs="Arial"/>
          <w:sz w:val="24"/>
          <w:szCs w:val="24"/>
        </w:rPr>
        <w:t>)</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2</w:t>
      </w:r>
      <w:r w:rsidR="007D44AD" w:rsidRPr="0014527C">
        <w:rPr>
          <w:rFonts w:ascii="Book Antiqua" w:eastAsia="Cambria" w:hAnsi="Book Antiqua" w:cs="Arial"/>
          <w:caps/>
          <w:sz w:val="24"/>
          <w:szCs w:val="24"/>
        </w:rPr>
        <w:t>s</w:t>
      </w:r>
      <w:r w:rsidR="007D44AD" w:rsidRPr="0014527C">
        <w:rPr>
          <w:rFonts w:ascii="Book Antiqua" w:eastAsia="Cambria" w:hAnsi="Book Antiqua" w:cs="Arial"/>
          <w:sz w:val="24"/>
          <w:szCs w:val="24"/>
        </w:rPr>
        <w:t>tatistically significant</w:t>
      </w:r>
      <w:r w:rsidRPr="0014527C">
        <w:rPr>
          <w:rFonts w:ascii="Book Antiqua" w:hAnsi="Book Antiqua" w:cs="Arial"/>
          <w:sz w:val="24"/>
          <w:szCs w:val="24"/>
          <w:lang w:eastAsia="zh-CN"/>
        </w:rPr>
        <w:t>.</w:t>
      </w:r>
      <w:r w:rsidR="0097382A" w:rsidRPr="0014527C">
        <w:rPr>
          <w:rFonts w:ascii="Book Antiqua" w:hAnsi="Book Antiqua" w:cs="Arial"/>
          <w:sz w:val="24"/>
          <w:szCs w:val="24"/>
          <w:lang w:eastAsia="zh-CN"/>
        </w:rPr>
        <w:t xml:space="preserve"> </w:t>
      </w:r>
      <w:r w:rsidRPr="0014527C">
        <w:rPr>
          <w:rFonts w:ascii="Book Antiqua" w:hAnsi="Book Antiqua" w:cs="Arial"/>
          <w:sz w:val="24"/>
          <w:szCs w:val="24"/>
        </w:rPr>
        <w:t>CCE</w:t>
      </w:r>
      <w:r w:rsidRPr="0014527C">
        <w:rPr>
          <w:rFonts w:ascii="Book Antiqua" w:hAnsi="Book Antiqua" w:cs="Arial"/>
          <w:sz w:val="24"/>
          <w:szCs w:val="24"/>
          <w:lang w:eastAsia="zh-CN"/>
        </w:rPr>
        <w:t xml:space="preserve">: </w:t>
      </w:r>
      <w:r w:rsidRPr="0014527C">
        <w:rPr>
          <w:rFonts w:ascii="Book Antiqua" w:hAnsi="Book Antiqua" w:cs="Arial"/>
          <w:sz w:val="24"/>
          <w:szCs w:val="24"/>
        </w:rPr>
        <w:t>Colon capsule endoscopy</w:t>
      </w:r>
      <w:r w:rsidRPr="0014527C">
        <w:rPr>
          <w:rFonts w:ascii="Book Antiqua" w:hAnsi="Book Antiqua" w:cs="Arial"/>
          <w:sz w:val="24"/>
          <w:szCs w:val="24"/>
          <w:lang w:eastAsia="zh-CN"/>
        </w:rPr>
        <w:t>.</w:t>
      </w:r>
    </w:p>
    <w:p w14:paraId="4A32FB64" w14:textId="77777777" w:rsidR="00425484" w:rsidRPr="0014527C" w:rsidRDefault="00425484">
      <w:pPr>
        <w:spacing w:after="0" w:line="240" w:lineRule="auto"/>
        <w:rPr>
          <w:rFonts w:ascii="Book Antiqua" w:hAnsi="Book Antiqua"/>
          <w:sz w:val="24"/>
          <w:szCs w:val="24"/>
        </w:rPr>
      </w:pPr>
      <w:r w:rsidRPr="0014527C">
        <w:rPr>
          <w:rFonts w:ascii="Book Antiqua" w:hAnsi="Book Antiqua"/>
          <w:sz w:val="24"/>
          <w:szCs w:val="24"/>
        </w:rPr>
        <w:br w:type="page"/>
      </w:r>
    </w:p>
    <w:p w14:paraId="314FD21E" w14:textId="6CD5B2D4"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6</w:t>
      </w:r>
      <w:r w:rsidR="009506A6"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Adverse </w:t>
      </w:r>
      <w:r w:rsidR="009506A6" w:rsidRPr="0014527C">
        <w:rPr>
          <w:rFonts w:ascii="Book Antiqua" w:hAnsi="Book Antiqua" w:cs="Arial"/>
          <w:b/>
          <w:sz w:val="24"/>
          <w:szCs w:val="24"/>
        </w:rPr>
        <w:t>e</w:t>
      </w:r>
      <w:r w:rsidRPr="0014527C">
        <w:rPr>
          <w:rFonts w:ascii="Book Antiqua" w:hAnsi="Book Antiqua" w:cs="Arial"/>
          <w:b/>
          <w:sz w:val="24"/>
          <w:szCs w:val="24"/>
        </w:rPr>
        <w:t xml:space="preserve">vents: Frequency and </w:t>
      </w:r>
      <w:r w:rsidR="009506A6" w:rsidRPr="0014527C">
        <w:rPr>
          <w:rFonts w:ascii="Book Antiqua" w:hAnsi="Book Antiqua" w:cs="Arial"/>
          <w:b/>
          <w:sz w:val="24"/>
          <w:szCs w:val="24"/>
        </w:rPr>
        <w:t>s</w:t>
      </w:r>
      <w:r w:rsidRPr="0014527C">
        <w:rPr>
          <w:rFonts w:ascii="Book Antiqua" w:hAnsi="Book Antiqua" w:cs="Arial"/>
          <w:b/>
          <w:sz w:val="24"/>
          <w:szCs w:val="24"/>
        </w:rPr>
        <w:t xml:space="preserve">everity by </w:t>
      </w:r>
      <w:r w:rsidR="009506A6" w:rsidRPr="0014527C">
        <w:rPr>
          <w:rFonts w:ascii="Book Antiqua" w:hAnsi="Book Antiqua" w:cs="Arial"/>
          <w:b/>
          <w:sz w:val="24"/>
          <w:szCs w:val="24"/>
        </w:rPr>
        <w:t>s</w:t>
      </w:r>
      <w:r w:rsidRPr="0014527C">
        <w:rPr>
          <w:rFonts w:ascii="Book Antiqua" w:hAnsi="Book Antiqua" w:cs="Arial"/>
          <w:b/>
          <w:sz w:val="24"/>
          <w:szCs w:val="24"/>
        </w:rPr>
        <w:t>ubject</w:t>
      </w:r>
    </w:p>
    <w:tbl>
      <w:tblPr>
        <w:tblStyle w:val="TableGrid"/>
        <w:tblW w:w="11169" w:type="dxa"/>
        <w:tblInd w:w="-6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2551"/>
        <w:gridCol w:w="2559"/>
        <w:gridCol w:w="1086"/>
      </w:tblGrid>
      <w:tr w:rsidR="00B819EC" w:rsidRPr="0014527C" w14:paraId="16C25F3D" w14:textId="77777777" w:rsidTr="00B50C59">
        <w:trPr>
          <w:trHeight w:val="629"/>
        </w:trPr>
        <w:tc>
          <w:tcPr>
            <w:tcW w:w="4973" w:type="dxa"/>
            <w:tcBorders>
              <w:top w:val="single" w:sz="4" w:space="0" w:color="auto"/>
              <w:bottom w:val="single" w:sz="4" w:space="0" w:color="auto"/>
            </w:tcBorders>
          </w:tcPr>
          <w:p w14:paraId="51B9AD31" w14:textId="5C6A32BD"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 xml:space="preserve">Adverse </w:t>
            </w:r>
            <w:r w:rsidR="000B4494" w:rsidRPr="0014527C">
              <w:rPr>
                <w:rFonts w:ascii="Book Antiqua" w:hAnsi="Book Antiqua" w:cs="Arial"/>
                <w:b/>
                <w:sz w:val="24"/>
                <w:szCs w:val="24"/>
              </w:rPr>
              <w:t>e</w:t>
            </w:r>
            <w:r w:rsidRPr="0014527C">
              <w:rPr>
                <w:rFonts w:ascii="Book Antiqua" w:hAnsi="Book Antiqua" w:cs="Arial"/>
                <w:b/>
                <w:sz w:val="24"/>
                <w:szCs w:val="24"/>
              </w:rPr>
              <w:t>vent</w:t>
            </w:r>
          </w:p>
        </w:tc>
        <w:tc>
          <w:tcPr>
            <w:tcW w:w="2551" w:type="dxa"/>
            <w:tcBorders>
              <w:top w:val="single" w:sz="4" w:space="0" w:color="auto"/>
              <w:bottom w:val="single" w:sz="4" w:space="0" w:color="auto"/>
            </w:tcBorders>
          </w:tcPr>
          <w:p w14:paraId="44347C63" w14:textId="1FCDCE5D" w:rsidR="007D44AD" w:rsidRPr="0014527C" w:rsidRDefault="007D44AD" w:rsidP="000B4494">
            <w:pPr>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Study </w:t>
            </w:r>
            <w:r w:rsidR="000B4494" w:rsidRPr="0014527C">
              <w:rPr>
                <w:rFonts w:ascii="Book Antiqua" w:hAnsi="Book Antiqua" w:cs="Arial"/>
                <w:b/>
                <w:sz w:val="24"/>
                <w:szCs w:val="24"/>
              </w:rPr>
              <w:t>regimen</w:t>
            </w:r>
            <w:r w:rsidR="000B4494" w:rsidRPr="0014527C">
              <w:rPr>
                <w:rFonts w:ascii="Book Antiqua" w:eastAsia="SimSun" w:hAnsi="Book Antiqua" w:cs="Arial"/>
                <w:b/>
                <w:sz w:val="24"/>
                <w:szCs w:val="24"/>
                <w:lang w:eastAsia="zh-CN"/>
              </w:rPr>
              <w:t xml:space="preserve">, </w:t>
            </w:r>
            <w:r w:rsidRPr="0014527C">
              <w:rPr>
                <w:rFonts w:ascii="Book Antiqua" w:hAnsi="Book Antiqua" w:cs="Arial"/>
                <w:b/>
                <w:i/>
                <w:sz w:val="24"/>
                <w:szCs w:val="24"/>
              </w:rPr>
              <w:t>n</w:t>
            </w:r>
            <w:r w:rsidRPr="0014527C">
              <w:rPr>
                <w:rFonts w:ascii="Book Antiqua" w:hAnsi="Book Antiqua" w:cs="Arial"/>
                <w:b/>
                <w:sz w:val="24"/>
                <w:szCs w:val="24"/>
              </w:rPr>
              <w:t xml:space="preserve"> = 62</w:t>
            </w:r>
          </w:p>
        </w:tc>
        <w:tc>
          <w:tcPr>
            <w:tcW w:w="2559" w:type="dxa"/>
            <w:tcBorders>
              <w:top w:val="single" w:sz="4" w:space="0" w:color="auto"/>
              <w:bottom w:val="single" w:sz="4" w:space="0" w:color="auto"/>
            </w:tcBorders>
          </w:tcPr>
          <w:p w14:paraId="60C1E1D5" w14:textId="0D81A996" w:rsidR="007D44AD" w:rsidRPr="0014527C" w:rsidRDefault="007D44AD" w:rsidP="000B4494">
            <w:pPr>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Control </w:t>
            </w:r>
            <w:r w:rsidR="000B4494" w:rsidRPr="0014527C">
              <w:rPr>
                <w:rFonts w:ascii="Book Antiqua" w:hAnsi="Book Antiqua" w:cs="Arial"/>
                <w:b/>
                <w:sz w:val="24"/>
                <w:szCs w:val="24"/>
              </w:rPr>
              <w:t>r</w:t>
            </w:r>
            <w:r w:rsidRPr="0014527C">
              <w:rPr>
                <w:rFonts w:ascii="Book Antiqua" w:hAnsi="Book Antiqua" w:cs="Arial"/>
                <w:b/>
                <w:sz w:val="24"/>
                <w:szCs w:val="24"/>
              </w:rPr>
              <w:t>egimen</w:t>
            </w:r>
            <w:r w:rsidR="000B4494" w:rsidRPr="0014527C">
              <w:rPr>
                <w:rFonts w:ascii="Book Antiqua" w:eastAsia="SimSun" w:hAnsi="Book Antiqua" w:cs="Arial"/>
                <w:b/>
                <w:sz w:val="24"/>
                <w:szCs w:val="24"/>
                <w:lang w:eastAsia="zh-CN"/>
              </w:rPr>
              <w:t xml:space="preserve">, </w:t>
            </w:r>
            <w:r w:rsidR="000B4494" w:rsidRPr="0014527C">
              <w:rPr>
                <w:rFonts w:ascii="Book Antiqua" w:hAnsi="Book Antiqua" w:cs="Arial"/>
                <w:b/>
                <w:i/>
                <w:sz w:val="24"/>
                <w:szCs w:val="24"/>
              </w:rPr>
              <w:t>n</w:t>
            </w:r>
            <w:r w:rsidR="000B4494" w:rsidRPr="0014527C">
              <w:rPr>
                <w:rFonts w:ascii="Book Antiqua" w:hAnsi="Book Antiqua" w:cs="Arial"/>
                <w:b/>
                <w:sz w:val="24"/>
                <w:szCs w:val="24"/>
              </w:rPr>
              <w:t xml:space="preserve"> = </w:t>
            </w:r>
            <w:r w:rsidRPr="0014527C">
              <w:rPr>
                <w:rFonts w:ascii="Book Antiqua" w:hAnsi="Book Antiqua" w:cs="Arial"/>
                <w:b/>
                <w:sz w:val="24"/>
                <w:szCs w:val="24"/>
              </w:rPr>
              <w:t>59</w:t>
            </w:r>
          </w:p>
        </w:tc>
        <w:tc>
          <w:tcPr>
            <w:tcW w:w="1086" w:type="dxa"/>
            <w:tcBorders>
              <w:top w:val="single" w:sz="4" w:space="0" w:color="auto"/>
              <w:bottom w:val="single" w:sz="4" w:space="0" w:color="auto"/>
            </w:tcBorders>
          </w:tcPr>
          <w:p w14:paraId="1F3A32FA" w14:textId="62A24592" w:rsidR="007D44AD" w:rsidRPr="0014527C" w:rsidRDefault="000B4494" w:rsidP="000B4494">
            <w:pPr>
              <w:snapToGrid w:val="0"/>
              <w:spacing w:after="0" w:line="360" w:lineRule="auto"/>
              <w:jc w:val="center"/>
              <w:rPr>
                <w:rFonts w:ascii="Book Antiqua" w:hAnsi="Book Antiqua" w:cs="Arial"/>
                <w:b/>
                <w:sz w:val="24"/>
                <w:szCs w:val="24"/>
              </w:rPr>
            </w:pPr>
            <w:r w:rsidRPr="0014527C">
              <w:rPr>
                <w:rFonts w:ascii="Book Antiqua" w:hAnsi="Book Antiqua" w:cs="Arial"/>
                <w:b/>
                <w:i/>
                <w:sz w:val="24"/>
                <w:szCs w:val="24"/>
              </w:rPr>
              <w:t>P</w:t>
            </w:r>
            <w:r w:rsidRPr="0014527C">
              <w:rPr>
                <w:rFonts w:ascii="Book Antiqua" w:eastAsia="SimSun" w:hAnsi="Book Antiqua" w:cs="Arial"/>
                <w:b/>
                <w:sz w:val="24"/>
                <w:szCs w:val="24"/>
                <w:lang w:eastAsia="zh-CN"/>
              </w:rPr>
              <w:t xml:space="preserve"> </w:t>
            </w:r>
            <w:r w:rsidR="007D44AD" w:rsidRPr="0014527C">
              <w:rPr>
                <w:rFonts w:ascii="Book Antiqua" w:hAnsi="Book Antiqua" w:cs="Arial"/>
                <w:b/>
                <w:sz w:val="24"/>
                <w:szCs w:val="24"/>
              </w:rPr>
              <w:t>value</w:t>
            </w:r>
          </w:p>
        </w:tc>
      </w:tr>
      <w:tr w:rsidR="00B819EC" w:rsidRPr="0014527C" w14:paraId="33296E27" w14:textId="77777777" w:rsidTr="00B50C59">
        <w:trPr>
          <w:trHeight w:val="391"/>
        </w:trPr>
        <w:tc>
          <w:tcPr>
            <w:tcW w:w="4973" w:type="dxa"/>
            <w:tcBorders>
              <w:top w:val="single" w:sz="4" w:space="0" w:color="auto"/>
            </w:tcBorders>
          </w:tcPr>
          <w:p w14:paraId="39CC6666" w14:textId="0FC8934F" w:rsidR="007D44AD" w:rsidRPr="0014527C" w:rsidRDefault="007D44AD" w:rsidP="003549EB">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bCs/>
                <w:sz w:val="24"/>
                <w:szCs w:val="24"/>
              </w:rPr>
              <w:t>Subjects with ≥</w:t>
            </w:r>
            <w:r w:rsidR="000B4494"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1</w:t>
            </w:r>
            <w:r w:rsidRPr="0014527C">
              <w:rPr>
                <w:rFonts w:ascii="Book Antiqua" w:eastAsia="Cambria" w:hAnsi="Book Antiqua" w:cs="Arial"/>
                <w:sz w:val="24"/>
                <w:szCs w:val="24"/>
              </w:rPr>
              <w:t xml:space="preserve">: </w:t>
            </w:r>
            <w:r w:rsidRPr="0014527C">
              <w:rPr>
                <w:rFonts w:ascii="Book Antiqua" w:eastAsia="Cambria" w:hAnsi="Book Antiqua" w:cs="Arial"/>
                <w:i/>
                <w:sz w:val="24"/>
                <w:szCs w:val="24"/>
              </w:rPr>
              <w:t>n</w:t>
            </w:r>
            <w:r w:rsidRPr="0014527C">
              <w:rPr>
                <w:rFonts w:ascii="Book Antiqua" w:eastAsia="Cambria" w:hAnsi="Book Antiqua" w:cs="Arial"/>
                <w:sz w:val="24"/>
                <w:szCs w:val="24"/>
              </w:rPr>
              <w:t xml:space="preserve"> (%) [</w:t>
            </w:r>
            <w:r w:rsidR="00752316" w:rsidRPr="0014527C">
              <w:rPr>
                <w:rFonts w:ascii="Book Antiqua" w:eastAsia="Cambria" w:hAnsi="Book Antiqua" w:cs="Arial"/>
                <w:sz w:val="24"/>
                <w:szCs w:val="24"/>
              </w:rPr>
              <w:t>95%</w:t>
            </w:r>
            <w:r w:rsidR="000B4494" w:rsidRPr="0014527C">
              <w:rPr>
                <w:rFonts w:ascii="Book Antiqua" w:eastAsia="Cambria" w:hAnsi="Book Antiqua" w:cs="Arial"/>
                <w:sz w:val="24"/>
                <w:szCs w:val="24"/>
              </w:rPr>
              <w:t>CI]</w:t>
            </w:r>
          </w:p>
        </w:tc>
        <w:tc>
          <w:tcPr>
            <w:tcW w:w="2551" w:type="dxa"/>
            <w:tcBorders>
              <w:top w:val="single" w:sz="4" w:space="0" w:color="auto"/>
            </w:tcBorders>
          </w:tcPr>
          <w:p w14:paraId="71813C94" w14:textId="77777777" w:rsidR="007D44AD" w:rsidRPr="0014527C" w:rsidRDefault="007D44AD" w:rsidP="00742BE0">
            <w:pPr>
              <w:snapToGrid w:val="0"/>
              <w:spacing w:after="0" w:line="360" w:lineRule="auto"/>
              <w:jc w:val="center"/>
              <w:rPr>
                <w:rFonts w:ascii="Book Antiqua" w:hAnsi="Book Antiqua" w:cs="Arial"/>
                <w:sz w:val="24"/>
                <w:szCs w:val="24"/>
              </w:rPr>
            </w:pPr>
            <w:r w:rsidRPr="0014527C">
              <w:rPr>
                <w:rFonts w:ascii="Book Antiqua" w:eastAsia="Cambria" w:hAnsi="Book Antiqua" w:cs="Arial"/>
                <w:sz w:val="24"/>
                <w:szCs w:val="24"/>
              </w:rPr>
              <w:t>12 (19.4) [10.4; 31.4]</w:t>
            </w:r>
          </w:p>
        </w:tc>
        <w:tc>
          <w:tcPr>
            <w:tcW w:w="2559" w:type="dxa"/>
            <w:tcBorders>
              <w:top w:val="single" w:sz="4" w:space="0" w:color="auto"/>
            </w:tcBorders>
          </w:tcPr>
          <w:p w14:paraId="05FDFEB1" w14:textId="77777777" w:rsidR="007D44AD" w:rsidRPr="0014527C" w:rsidRDefault="007D44AD">
            <w:pPr>
              <w:snapToGrid w:val="0"/>
              <w:spacing w:after="0" w:line="360" w:lineRule="auto"/>
              <w:jc w:val="center"/>
              <w:rPr>
                <w:rFonts w:ascii="Book Antiqua" w:hAnsi="Book Antiqua" w:cs="Arial"/>
                <w:sz w:val="24"/>
                <w:szCs w:val="24"/>
              </w:rPr>
            </w:pPr>
            <w:r w:rsidRPr="0014527C">
              <w:rPr>
                <w:rFonts w:ascii="Book Antiqua" w:eastAsia="Cambria" w:hAnsi="Book Antiqua" w:cs="Arial"/>
                <w:sz w:val="24"/>
                <w:szCs w:val="24"/>
              </w:rPr>
              <w:t>2 (3.4) [0.4; 11.7]</w:t>
            </w:r>
          </w:p>
        </w:tc>
        <w:tc>
          <w:tcPr>
            <w:tcW w:w="1086" w:type="dxa"/>
            <w:tcBorders>
              <w:top w:val="single" w:sz="4" w:space="0" w:color="auto"/>
            </w:tcBorders>
            <w:vAlign w:val="bottom"/>
          </w:tcPr>
          <w:p w14:paraId="072BB773" w14:textId="4C0CA135" w:rsidR="007D44AD" w:rsidRPr="0014527C" w:rsidRDefault="007D44AD" w:rsidP="000B4494">
            <w:pPr>
              <w:snapToGrid w:val="0"/>
              <w:spacing w:after="0" w:line="360" w:lineRule="auto"/>
              <w:ind w:right="220"/>
              <w:jc w:val="center"/>
              <w:rPr>
                <w:rFonts w:ascii="Book Antiqua" w:eastAsia="SimSun" w:hAnsi="Book Antiqua" w:cs="Arial"/>
                <w:sz w:val="24"/>
                <w:szCs w:val="24"/>
                <w:lang w:eastAsia="zh-CN"/>
              </w:rPr>
            </w:pPr>
            <w:r w:rsidRPr="0014527C">
              <w:rPr>
                <w:rFonts w:ascii="Book Antiqua" w:eastAsia="Cambria" w:hAnsi="Book Antiqua" w:cs="Arial"/>
                <w:sz w:val="24"/>
                <w:szCs w:val="24"/>
              </w:rPr>
              <w:t>0.006</w:t>
            </w:r>
            <w:r w:rsidR="000B4494" w:rsidRPr="0014527C">
              <w:rPr>
                <w:rFonts w:ascii="Book Antiqua" w:eastAsia="SimSun" w:hAnsi="Book Antiqua" w:cs="Arial"/>
                <w:sz w:val="24"/>
                <w:szCs w:val="24"/>
                <w:vertAlign w:val="superscript"/>
                <w:lang w:eastAsia="zh-CN"/>
              </w:rPr>
              <w:t>2</w:t>
            </w:r>
          </w:p>
        </w:tc>
      </w:tr>
      <w:tr w:rsidR="00B819EC" w:rsidRPr="0014527C" w14:paraId="5132207F" w14:textId="77777777" w:rsidTr="00B50C59">
        <w:tc>
          <w:tcPr>
            <w:tcW w:w="4973" w:type="dxa"/>
          </w:tcPr>
          <w:p w14:paraId="0697793A" w14:textId="76A545E3" w:rsidR="007D44AD" w:rsidRPr="0014527C" w:rsidRDefault="007D44AD" w:rsidP="003549EB">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bCs/>
                <w:sz w:val="24"/>
                <w:szCs w:val="24"/>
              </w:rPr>
              <w:t xml:space="preserve">Occurring in </w:t>
            </w:r>
            <w:r w:rsidRPr="0014527C">
              <w:rPr>
                <w:rFonts w:ascii="Book Antiqua" w:eastAsia="MS Gothic" w:hAnsi="Book Antiqua" w:cs="Arial"/>
                <w:bCs/>
                <w:sz w:val="24"/>
                <w:szCs w:val="24"/>
              </w:rPr>
              <w:t>&gt;</w:t>
            </w:r>
            <w:r w:rsidR="00827AAC"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2% of subjects</w:t>
            </w:r>
            <w:r w:rsidR="000B4494" w:rsidRPr="0014527C">
              <w:rPr>
                <w:rFonts w:ascii="Book Antiqua" w:eastAsia="Cambria" w:hAnsi="Book Antiqua" w:cs="Arial"/>
                <w:sz w:val="24"/>
                <w:szCs w:val="24"/>
              </w:rPr>
              <w:t xml:space="preserve">: </w:t>
            </w:r>
            <w:r w:rsidR="000B4494" w:rsidRPr="0014527C">
              <w:rPr>
                <w:rFonts w:ascii="Book Antiqua" w:eastAsia="Cambria" w:hAnsi="Book Antiqua" w:cs="Arial"/>
                <w:i/>
                <w:sz w:val="24"/>
                <w:szCs w:val="24"/>
              </w:rPr>
              <w:t>n</w:t>
            </w:r>
            <w:r w:rsidR="000B4494" w:rsidRPr="0014527C">
              <w:rPr>
                <w:rFonts w:ascii="Book Antiqua" w:eastAsia="Cambria" w:hAnsi="Book Antiqua" w:cs="Arial"/>
                <w:sz w:val="24"/>
                <w:szCs w:val="24"/>
              </w:rPr>
              <w:t xml:space="preserve"> (%) [</w:t>
            </w:r>
            <w:r w:rsidR="00752316" w:rsidRPr="0014527C">
              <w:rPr>
                <w:rFonts w:ascii="Book Antiqua" w:eastAsia="Cambria" w:hAnsi="Book Antiqua" w:cs="Arial"/>
                <w:sz w:val="24"/>
                <w:szCs w:val="24"/>
              </w:rPr>
              <w:t>95%</w:t>
            </w:r>
            <w:r w:rsidR="000B4494" w:rsidRPr="0014527C">
              <w:rPr>
                <w:rFonts w:ascii="Book Antiqua" w:eastAsia="Cambria" w:hAnsi="Book Antiqua" w:cs="Arial"/>
                <w:sz w:val="24"/>
                <w:szCs w:val="24"/>
              </w:rPr>
              <w:t>CI]</w:t>
            </w:r>
          </w:p>
        </w:tc>
        <w:tc>
          <w:tcPr>
            <w:tcW w:w="2551" w:type="dxa"/>
          </w:tcPr>
          <w:p w14:paraId="7C126169" w14:textId="77777777" w:rsidR="007D44AD" w:rsidRPr="0014527C" w:rsidRDefault="007D44AD" w:rsidP="00742BE0">
            <w:pPr>
              <w:snapToGrid w:val="0"/>
              <w:spacing w:after="0" w:line="360" w:lineRule="auto"/>
              <w:jc w:val="center"/>
              <w:rPr>
                <w:rFonts w:ascii="Book Antiqua" w:hAnsi="Book Antiqua" w:cs="Arial"/>
                <w:sz w:val="24"/>
                <w:szCs w:val="24"/>
              </w:rPr>
            </w:pPr>
          </w:p>
        </w:tc>
        <w:tc>
          <w:tcPr>
            <w:tcW w:w="2559" w:type="dxa"/>
          </w:tcPr>
          <w:p w14:paraId="682FF3F3" w14:textId="77777777" w:rsidR="007D44AD" w:rsidRPr="0014527C" w:rsidRDefault="007D44AD">
            <w:pPr>
              <w:snapToGrid w:val="0"/>
              <w:spacing w:after="0" w:line="360" w:lineRule="auto"/>
              <w:jc w:val="center"/>
              <w:rPr>
                <w:rFonts w:ascii="Book Antiqua" w:hAnsi="Book Antiqua" w:cs="Arial"/>
                <w:sz w:val="24"/>
                <w:szCs w:val="24"/>
              </w:rPr>
            </w:pPr>
          </w:p>
        </w:tc>
        <w:tc>
          <w:tcPr>
            <w:tcW w:w="1086" w:type="dxa"/>
            <w:vAlign w:val="bottom"/>
          </w:tcPr>
          <w:p w14:paraId="12AEA665"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598C1922" w14:textId="77777777" w:rsidTr="00B50C59">
        <w:tc>
          <w:tcPr>
            <w:tcW w:w="4973" w:type="dxa"/>
          </w:tcPr>
          <w:p w14:paraId="52816CFE" w14:textId="1E11AA88"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Headache</w:t>
            </w:r>
          </w:p>
        </w:tc>
        <w:tc>
          <w:tcPr>
            <w:tcW w:w="2551" w:type="dxa"/>
            <w:vAlign w:val="bottom"/>
          </w:tcPr>
          <w:p w14:paraId="74E7E9B8" w14:textId="0C77AB36" w:rsidR="007D44AD" w:rsidRPr="0014527C" w:rsidRDefault="000B4494" w:rsidP="00742BE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 (3.2) [0.4; 11.2]</w:t>
            </w:r>
          </w:p>
        </w:tc>
        <w:tc>
          <w:tcPr>
            <w:tcW w:w="2559" w:type="dxa"/>
            <w:vAlign w:val="bottom"/>
          </w:tcPr>
          <w:p w14:paraId="5679B8F3" w14:textId="65EFF927"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1 (1.7) [0.0; 9.1]</w:t>
            </w:r>
          </w:p>
        </w:tc>
        <w:tc>
          <w:tcPr>
            <w:tcW w:w="1086" w:type="dxa"/>
            <w:vAlign w:val="bottom"/>
          </w:tcPr>
          <w:p w14:paraId="16B930A6"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0F8E6DA7" w14:textId="77777777" w:rsidTr="00B50C59">
        <w:tc>
          <w:tcPr>
            <w:tcW w:w="4973" w:type="dxa"/>
          </w:tcPr>
          <w:p w14:paraId="022A0FC0" w14:textId="79067260"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Nausea</w:t>
            </w:r>
          </w:p>
        </w:tc>
        <w:tc>
          <w:tcPr>
            <w:tcW w:w="2551" w:type="dxa"/>
            <w:vAlign w:val="bottom"/>
          </w:tcPr>
          <w:p w14:paraId="0F3E60E4" w14:textId="343835BE" w:rsidR="007D44AD" w:rsidRPr="0014527C" w:rsidRDefault="000B4494" w:rsidP="00742BE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4 (6.5) [1.8; 15.7]</w:t>
            </w:r>
          </w:p>
        </w:tc>
        <w:tc>
          <w:tcPr>
            <w:tcW w:w="2559" w:type="dxa"/>
            <w:vAlign w:val="bottom"/>
          </w:tcPr>
          <w:p w14:paraId="149EEB81" w14:textId="6B7286D3"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 (3.4) [0.4; 11.7]</w:t>
            </w:r>
          </w:p>
        </w:tc>
        <w:tc>
          <w:tcPr>
            <w:tcW w:w="1086" w:type="dxa"/>
            <w:vAlign w:val="bottom"/>
          </w:tcPr>
          <w:p w14:paraId="2FBD6312"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4801EB0F" w14:textId="77777777" w:rsidTr="00B50C59">
        <w:tc>
          <w:tcPr>
            <w:tcW w:w="4973" w:type="dxa"/>
          </w:tcPr>
          <w:p w14:paraId="42535CBE" w14:textId="075EBA80"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Vomiting</w:t>
            </w:r>
          </w:p>
        </w:tc>
        <w:tc>
          <w:tcPr>
            <w:tcW w:w="2551" w:type="dxa"/>
            <w:vAlign w:val="bottom"/>
          </w:tcPr>
          <w:p w14:paraId="5CF59EE1" w14:textId="703743A2" w:rsidR="007D44AD" w:rsidRPr="0014527C" w:rsidRDefault="000B4494" w:rsidP="00742BE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 (3.2) [0.2; 38.5]</w:t>
            </w:r>
          </w:p>
        </w:tc>
        <w:tc>
          <w:tcPr>
            <w:tcW w:w="2559" w:type="dxa"/>
            <w:vAlign w:val="bottom"/>
          </w:tcPr>
          <w:p w14:paraId="1B5FFFEE" w14:textId="132A8EEC"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 (0) [0.0; 77.6]</w:t>
            </w:r>
          </w:p>
        </w:tc>
        <w:tc>
          <w:tcPr>
            <w:tcW w:w="1086" w:type="dxa"/>
            <w:vAlign w:val="bottom"/>
          </w:tcPr>
          <w:p w14:paraId="4CE9FFAA"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27EEA92F" w14:textId="77777777" w:rsidTr="00B50C59">
        <w:tc>
          <w:tcPr>
            <w:tcW w:w="4973" w:type="dxa"/>
          </w:tcPr>
          <w:p w14:paraId="75396CD6" w14:textId="4EC68584" w:rsidR="007D44AD" w:rsidRPr="0014527C" w:rsidRDefault="007D44AD" w:rsidP="000B4494">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bCs/>
                <w:sz w:val="24"/>
                <w:szCs w:val="24"/>
              </w:rPr>
              <w:t>Maximum AE Severity</w:t>
            </w:r>
            <w:r w:rsidR="000B4494" w:rsidRPr="0014527C">
              <w:rPr>
                <w:rFonts w:ascii="Book Antiqua" w:eastAsia="SimSun" w:hAnsi="Book Antiqua" w:cs="Arial"/>
                <w:bCs/>
                <w:sz w:val="24"/>
                <w:szCs w:val="24"/>
                <w:vertAlign w:val="superscript"/>
                <w:lang w:eastAsia="zh-CN"/>
              </w:rPr>
              <w:t>1</w:t>
            </w:r>
            <w:r w:rsidRPr="0014527C">
              <w:rPr>
                <w:rFonts w:ascii="Book Antiqua" w:eastAsia="Cambria" w:hAnsi="Book Antiqua" w:cs="Arial"/>
                <w:bCs/>
                <w:sz w:val="24"/>
                <w:szCs w:val="24"/>
              </w:rPr>
              <w:t xml:space="preserve">: </w:t>
            </w:r>
            <w:r w:rsidR="000B4494" w:rsidRPr="0014527C">
              <w:rPr>
                <w:rFonts w:ascii="Book Antiqua" w:eastAsia="Cambria" w:hAnsi="Book Antiqua" w:cs="Arial"/>
                <w:i/>
                <w:sz w:val="24"/>
                <w:szCs w:val="24"/>
              </w:rPr>
              <w:t>n</w:t>
            </w:r>
            <w:r w:rsidR="000B4494" w:rsidRPr="0014527C">
              <w:rPr>
                <w:rFonts w:ascii="Book Antiqua" w:eastAsia="Cambria" w:hAnsi="Book Antiqua" w:cs="Arial"/>
                <w:sz w:val="24"/>
                <w:szCs w:val="24"/>
              </w:rPr>
              <w:t xml:space="preserve"> (%) [</w:t>
            </w:r>
            <w:r w:rsidR="00752316" w:rsidRPr="0014527C">
              <w:rPr>
                <w:rFonts w:ascii="Book Antiqua" w:eastAsia="Cambria" w:hAnsi="Book Antiqua" w:cs="Arial"/>
                <w:sz w:val="24"/>
                <w:szCs w:val="24"/>
              </w:rPr>
              <w:t>95%</w:t>
            </w:r>
            <w:r w:rsidR="000B4494" w:rsidRPr="0014527C">
              <w:rPr>
                <w:rFonts w:ascii="Book Antiqua" w:eastAsia="Cambria" w:hAnsi="Book Antiqua" w:cs="Arial"/>
                <w:sz w:val="24"/>
                <w:szCs w:val="24"/>
              </w:rPr>
              <w:t>CI]</w:t>
            </w:r>
          </w:p>
        </w:tc>
        <w:tc>
          <w:tcPr>
            <w:tcW w:w="2551" w:type="dxa"/>
          </w:tcPr>
          <w:p w14:paraId="3711555D" w14:textId="77777777" w:rsidR="007D44AD" w:rsidRPr="0014527C" w:rsidRDefault="007D44AD" w:rsidP="00742BE0">
            <w:pPr>
              <w:snapToGrid w:val="0"/>
              <w:spacing w:after="0" w:line="360" w:lineRule="auto"/>
              <w:jc w:val="center"/>
              <w:rPr>
                <w:rFonts w:ascii="Book Antiqua" w:hAnsi="Book Antiqua" w:cs="Arial"/>
                <w:sz w:val="24"/>
                <w:szCs w:val="24"/>
              </w:rPr>
            </w:pPr>
          </w:p>
        </w:tc>
        <w:tc>
          <w:tcPr>
            <w:tcW w:w="2559" w:type="dxa"/>
          </w:tcPr>
          <w:p w14:paraId="2F04A1EF" w14:textId="77777777" w:rsidR="007D44AD" w:rsidRPr="0014527C" w:rsidRDefault="007D44AD">
            <w:pPr>
              <w:snapToGrid w:val="0"/>
              <w:spacing w:after="0" w:line="360" w:lineRule="auto"/>
              <w:jc w:val="center"/>
              <w:rPr>
                <w:rFonts w:ascii="Book Antiqua" w:hAnsi="Book Antiqua" w:cs="Arial"/>
                <w:sz w:val="24"/>
                <w:szCs w:val="24"/>
              </w:rPr>
            </w:pPr>
          </w:p>
        </w:tc>
        <w:tc>
          <w:tcPr>
            <w:tcW w:w="1086" w:type="dxa"/>
            <w:vAlign w:val="bottom"/>
          </w:tcPr>
          <w:p w14:paraId="5FC51CCC"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7F3ED1BF" w14:textId="77777777" w:rsidTr="00B50C59">
        <w:tc>
          <w:tcPr>
            <w:tcW w:w="4973" w:type="dxa"/>
          </w:tcPr>
          <w:p w14:paraId="06E86486" w14:textId="26C7E785"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Mild</w:t>
            </w:r>
          </w:p>
        </w:tc>
        <w:tc>
          <w:tcPr>
            <w:tcW w:w="2551" w:type="dxa"/>
            <w:vAlign w:val="bottom"/>
          </w:tcPr>
          <w:p w14:paraId="6DA29FF3" w14:textId="1B913BF5" w:rsidR="007D44AD" w:rsidRPr="0014527C" w:rsidRDefault="000B4494" w:rsidP="00742BE0">
            <w:pPr>
              <w:snapToGrid w:val="0"/>
              <w:spacing w:after="0" w:line="360" w:lineRule="auto"/>
              <w:ind w:right="280"/>
              <w:jc w:val="center"/>
              <w:rPr>
                <w:rFonts w:ascii="Book Antiqua" w:eastAsia="SimSun" w:hAnsi="Book Antiqua" w:cs="Arial"/>
                <w:sz w:val="24"/>
                <w:szCs w:val="24"/>
                <w:lang w:eastAsia="zh-CN"/>
              </w:rPr>
            </w:pPr>
            <w:r w:rsidRPr="0014527C">
              <w:rPr>
                <w:rFonts w:ascii="Book Antiqua" w:eastAsia="Cambria" w:hAnsi="Book Antiqua" w:cs="Arial"/>
                <w:sz w:val="24"/>
                <w:szCs w:val="24"/>
              </w:rPr>
              <w:t>6 (50) [21.1; 78.9]</w:t>
            </w:r>
          </w:p>
        </w:tc>
        <w:tc>
          <w:tcPr>
            <w:tcW w:w="2559" w:type="dxa"/>
            <w:vAlign w:val="bottom"/>
          </w:tcPr>
          <w:p w14:paraId="1778F281" w14:textId="49569C3C"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 (100) [22.4; 100.0]</w:t>
            </w:r>
          </w:p>
        </w:tc>
        <w:tc>
          <w:tcPr>
            <w:tcW w:w="1086" w:type="dxa"/>
            <w:vAlign w:val="bottom"/>
          </w:tcPr>
          <w:p w14:paraId="15FBFDA8" w14:textId="77777777" w:rsidR="007D44AD" w:rsidRPr="0014527C" w:rsidRDefault="007D44AD" w:rsidP="000B4494">
            <w:pPr>
              <w:snapToGrid w:val="0"/>
              <w:spacing w:after="0" w:line="360" w:lineRule="auto"/>
              <w:jc w:val="center"/>
              <w:rPr>
                <w:rFonts w:ascii="Book Antiqua" w:hAnsi="Book Antiqua" w:cs="Arial"/>
                <w:sz w:val="24"/>
                <w:szCs w:val="24"/>
              </w:rPr>
            </w:pPr>
          </w:p>
        </w:tc>
      </w:tr>
      <w:tr w:rsidR="00B819EC" w:rsidRPr="0014527C" w14:paraId="42949CF7" w14:textId="77777777" w:rsidTr="00B50C59">
        <w:tc>
          <w:tcPr>
            <w:tcW w:w="4973" w:type="dxa"/>
          </w:tcPr>
          <w:p w14:paraId="5D253DEA" w14:textId="2E63A091"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Moderate</w:t>
            </w:r>
          </w:p>
        </w:tc>
        <w:tc>
          <w:tcPr>
            <w:tcW w:w="2551" w:type="dxa"/>
            <w:vAlign w:val="bottom"/>
          </w:tcPr>
          <w:p w14:paraId="4006AA6C" w14:textId="18EBC43F" w:rsidR="007D44AD" w:rsidRPr="0014527C" w:rsidRDefault="000B4494" w:rsidP="00742BE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5 (41.7) [15.2; 72.3]</w:t>
            </w:r>
          </w:p>
        </w:tc>
        <w:tc>
          <w:tcPr>
            <w:tcW w:w="2559" w:type="dxa"/>
            <w:vAlign w:val="bottom"/>
          </w:tcPr>
          <w:p w14:paraId="4825C6CD" w14:textId="27D454FE"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 (0) [0.0; 77.6]</w:t>
            </w:r>
          </w:p>
        </w:tc>
        <w:tc>
          <w:tcPr>
            <w:tcW w:w="1086" w:type="dxa"/>
            <w:vAlign w:val="bottom"/>
          </w:tcPr>
          <w:p w14:paraId="35F63D26" w14:textId="17CD5F48" w:rsidR="007D44AD" w:rsidRPr="0014527C" w:rsidRDefault="000B4494" w:rsidP="000B4494">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0.308</w:t>
            </w:r>
          </w:p>
        </w:tc>
      </w:tr>
      <w:tr w:rsidR="00B819EC" w:rsidRPr="0014527C" w14:paraId="7D65FE42" w14:textId="77777777" w:rsidTr="00B50C59">
        <w:tc>
          <w:tcPr>
            <w:tcW w:w="4973" w:type="dxa"/>
          </w:tcPr>
          <w:p w14:paraId="47247DFA" w14:textId="3F139499" w:rsidR="007D44AD" w:rsidRPr="0014527C" w:rsidRDefault="000B4494" w:rsidP="000B4494">
            <w:pPr>
              <w:snapToGrid w:val="0"/>
              <w:spacing w:after="0" w:line="360" w:lineRule="auto"/>
              <w:ind w:firstLineChars="100" w:firstLine="240"/>
              <w:jc w:val="both"/>
              <w:rPr>
                <w:rFonts w:ascii="Book Antiqua" w:eastAsia="SimSun" w:hAnsi="Book Antiqua" w:cs="Arial"/>
                <w:sz w:val="24"/>
                <w:szCs w:val="24"/>
                <w:lang w:eastAsia="zh-CN"/>
              </w:rPr>
            </w:pPr>
            <w:r w:rsidRPr="0014527C">
              <w:rPr>
                <w:rFonts w:ascii="Book Antiqua" w:hAnsi="Book Antiqua" w:cs="Arial"/>
                <w:sz w:val="24"/>
                <w:szCs w:val="24"/>
              </w:rPr>
              <w:t>Severe</w:t>
            </w:r>
          </w:p>
        </w:tc>
        <w:tc>
          <w:tcPr>
            <w:tcW w:w="2551" w:type="dxa"/>
            <w:vAlign w:val="bottom"/>
          </w:tcPr>
          <w:p w14:paraId="010053CE" w14:textId="2DB5E758" w:rsidR="007D44AD" w:rsidRPr="0014527C" w:rsidRDefault="000B4494" w:rsidP="00742BE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1 (8.3) [0.2; 38.5]</w:t>
            </w:r>
          </w:p>
        </w:tc>
        <w:tc>
          <w:tcPr>
            <w:tcW w:w="2559" w:type="dxa"/>
            <w:vAlign w:val="bottom"/>
          </w:tcPr>
          <w:p w14:paraId="673A8B8D" w14:textId="1E98844B" w:rsidR="007D44AD" w:rsidRPr="0014527C" w:rsidRDefault="000B4494">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 (0) [0.0; 77.6]</w:t>
            </w:r>
          </w:p>
        </w:tc>
        <w:tc>
          <w:tcPr>
            <w:tcW w:w="1086" w:type="dxa"/>
            <w:vAlign w:val="bottom"/>
          </w:tcPr>
          <w:p w14:paraId="4C0881BD" w14:textId="77777777" w:rsidR="007D44AD" w:rsidRPr="0014527C" w:rsidRDefault="007D44AD" w:rsidP="000B4494">
            <w:pPr>
              <w:snapToGrid w:val="0"/>
              <w:spacing w:after="0" w:line="360" w:lineRule="auto"/>
              <w:jc w:val="center"/>
              <w:rPr>
                <w:rFonts w:ascii="Book Antiqua" w:eastAsia="SimSun" w:hAnsi="Book Antiqua" w:cs="Arial"/>
                <w:sz w:val="24"/>
                <w:szCs w:val="24"/>
                <w:lang w:eastAsia="zh-CN"/>
              </w:rPr>
            </w:pPr>
          </w:p>
        </w:tc>
      </w:tr>
    </w:tbl>
    <w:p w14:paraId="1296BBBD" w14:textId="3678DD6E" w:rsidR="007D44AD" w:rsidRPr="0014527C" w:rsidRDefault="000B4494" w:rsidP="000B4494">
      <w:pPr>
        <w:snapToGrid w:val="0"/>
        <w:spacing w:after="0" w:line="360" w:lineRule="auto"/>
        <w:ind w:left="100"/>
        <w:jc w:val="both"/>
        <w:rPr>
          <w:rFonts w:ascii="Book Antiqua" w:hAnsi="Book Antiqua" w:cs="Arial"/>
          <w:sz w:val="24"/>
          <w:szCs w:val="24"/>
          <w:lang w:eastAsia="zh-CN"/>
        </w:rPr>
      </w:pPr>
      <w:r w:rsidRPr="0014527C">
        <w:rPr>
          <w:rFonts w:ascii="Book Antiqua" w:hAnsi="Book Antiqua" w:cs="Arial"/>
          <w:sz w:val="24"/>
          <w:szCs w:val="24"/>
          <w:vertAlign w:val="superscript"/>
          <w:lang w:eastAsia="zh-CN"/>
        </w:rPr>
        <w:t>1</w:t>
      </w:r>
      <w:r w:rsidR="007D44AD" w:rsidRPr="0014527C">
        <w:rPr>
          <w:rFonts w:ascii="Book Antiqua" w:eastAsia="Cambria" w:hAnsi="Book Antiqua" w:cs="Arial"/>
          <w:sz w:val="24"/>
          <w:szCs w:val="24"/>
        </w:rPr>
        <w:t>Subjects were counted once according to maximum severity</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2</w:t>
      </w:r>
      <w:r w:rsidR="007D44AD" w:rsidRPr="0014527C">
        <w:rPr>
          <w:rFonts w:ascii="Book Antiqua" w:eastAsia="Cambria" w:hAnsi="Book Antiqua" w:cs="Arial"/>
          <w:caps/>
          <w:sz w:val="24"/>
          <w:szCs w:val="24"/>
        </w:rPr>
        <w:t>s</w:t>
      </w:r>
      <w:r w:rsidR="007D44AD" w:rsidRPr="0014527C">
        <w:rPr>
          <w:rFonts w:ascii="Book Antiqua" w:eastAsia="Cambria" w:hAnsi="Book Antiqua" w:cs="Arial"/>
          <w:sz w:val="24"/>
          <w:szCs w:val="24"/>
        </w:rPr>
        <w:t>tatistically significant</w:t>
      </w:r>
      <w:r w:rsidRPr="0014527C">
        <w:rPr>
          <w:rFonts w:ascii="Book Antiqua" w:hAnsi="Book Antiqua" w:cs="Arial"/>
          <w:sz w:val="24"/>
          <w:szCs w:val="24"/>
          <w:lang w:eastAsia="zh-CN"/>
        </w:rPr>
        <w:t>.</w:t>
      </w:r>
    </w:p>
    <w:p w14:paraId="40A8F007" w14:textId="77777777" w:rsidR="00425484" w:rsidRPr="0014527C" w:rsidRDefault="00425484">
      <w:pPr>
        <w:spacing w:after="0" w:line="240" w:lineRule="auto"/>
        <w:rPr>
          <w:rFonts w:ascii="Book Antiqua" w:hAnsi="Book Antiqua"/>
          <w:sz w:val="24"/>
          <w:szCs w:val="24"/>
        </w:rPr>
      </w:pPr>
      <w:r w:rsidRPr="0014527C">
        <w:rPr>
          <w:rFonts w:ascii="Book Antiqua" w:hAnsi="Book Antiqua"/>
          <w:sz w:val="24"/>
          <w:szCs w:val="24"/>
        </w:rPr>
        <w:br w:type="page"/>
      </w:r>
    </w:p>
    <w:p w14:paraId="51CFC089" w14:textId="5FC91124"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7</w:t>
      </w:r>
      <w:r w:rsidR="00752316"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Comparisons between </w:t>
      </w:r>
      <w:r w:rsidR="00752316" w:rsidRPr="0014527C">
        <w:rPr>
          <w:rFonts w:ascii="Book Antiqua" w:hAnsi="Book Antiqua" w:cs="Arial"/>
          <w:b/>
          <w:sz w:val="24"/>
          <w:szCs w:val="24"/>
        </w:rPr>
        <w:t>study regimen</w:t>
      </w:r>
      <w:r w:rsidRPr="0014527C">
        <w:rPr>
          <w:rFonts w:ascii="Book Antiqua" w:hAnsi="Book Antiqua" w:cs="Arial"/>
          <w:b/>
          <w:sz w:val="24"/>
          <w:szCs w:val="24"/>
        </w:rPr>
        <w:t xml:space="preserve"> and Spada </w:t>
      </w:r>
      <w:r w:rsidRPr="0014527C">
        <w:rPr>
          <w:rFonts w:ascii="Book Antiqua" w:hAnsi="Book Antiqua" w:cs="Arial"/>
          <w:b/>
          <w:i/>
          <w:sz w:val="24"/>
          <w:szCs w:val="24"/>
        </w:rPr>
        <w:t>et al</w:t>
      </w:r>
      <w:r w:rsidR="00752316" w:rsidRPr="0014527C">
        <w:rPr>
          <w:rFonts w:ascii="Book Antiqua" w:hAnsi="Book Antiqua" w:cs="Arial"/>
          <w:b/>
          <w:sz w:val="24"/>
          <w:szCs w:val="24"/>
          <w:vertAlign w:val="superscript"/>
          <w:lang w:eastAsia="zh-CN"/>
        </w:rPr>
        <w:t>[</w:t>
      </w:r>
      <w:r w:rsidR="00752316" w:rsidRPr="0014527C">
        <w:rPr>
          <w:rFonts w:ascii="Book Antiqua" w:hAnsi="Book Antiqua" w:cs="Arial"/>
          <w:sz w:val="24"/>
          <w:szCs w:val="24"/>
          <w:vertAlign w:val="superscript"/>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752316" w:rsidRPr="0014527C">
        <w:rPr>
          <w:rFonts w:ascii="Book Antiqua" w:hAnsi="Book Antiqua" w:cs="Arial"/>
          <w:sz w:val="24"/>
          <w:szCs w:val="24"/>
          <w:vertAlign w:val="superscript"/>
        </w:rPr>
        <w:instrText xml:space="preserve"> ADDIN EN.CITE </w:instrText>
      </w:r>
      <w:r w:rsidR="00752316" w:rsidRPr="0014527C">
        <w:rPr>
          <w:rFonts w:ascii="Book Antiqua" w:hAnsi="Book Antiqua" w:cs="Arial"/>
          <w:sz w:val="24"/>
          <w:szCs w:val="24"/>
          <w:vertAlign w:val="superscript"/>
        </w:rPr>
        <w:fldChar w:fldCharType="begin">
          <w:fldData xml:space="preserve">PEVuZE5vdGU+PENpdGU+PEF1dGhvcj5TcGFkYTwvQXV0aG9yPjxZZWFyPjIwMTU8L1llYXI+PFJl
Y051bT4yNDg8L1JlY051bT48RGlzcGxheVRleHQ+PHN0eWxlIGZhY2U9InN1cGVyc2NyaXB0Ij4x
NTwvc3R5bGU+PC9EaXNwbGF5VGV4dD48cmVjb3JkPjxyZWMtbnVtYmVyPjI0ODwvcmVjLW51bWJl
cj48Zm9yZWlnbi1rZXlzPjxrZXkgYXBwPSJFTiIgZGItaWQ9IndwYXR3MngwNXgweGQwZWZwOWI1
cHRydmR6eHp3OXJ0cnIyZCIgdGltZXN0YW1wPSIxNDkzOTIxNDMyIj4yNDg8L2tleT48L2ZvcmVp
Z24ta2V5cz48cmVmLXR5cGUgbmFtZT0iSm91cm5hbCBBcnRpY2xlIj4xNzwvcmVmLXR5cGU+PGNv
bnRyaWJ1dG9ycz48YXV0aG9ycz48YXV0aG9yPlNwYWRhLCBDLjwvYXV0aG9yPjxhdXRob3I+SGFz
c2FuLCBDLjwvYXV0aG9yPjxhdXRob3I+QmFyYmFybywgQi48L2F1dGhvcj48YXV0aG9yPklhZnJh
dGUsIEYuPC9hdXRob3I+PGF1dGhvcj5DZXNhcm8sIFAuPC9hdXRob3I+PGF1dGhvcj5QZXRydXp6
aWVsbG8sIEwuPC9hdXRob3I+PGF1dGhvcj5NaW5lbGxpIEdyYXppb2xpLCBMLjwvYXV0aG9yPjxh
dXRob3I+U2Vub3JlLCBDLjwvYXV0aG9yPjxhdXRob3I+QnJpemksIEcuPC9hdXRob3I+PGF1dGhv
cj5Db3N0YW1hZ25hLCBJLjwvYXV0aG9yPjxhdXRob3I+QWx2YXJvLCBHLjwvYXV0aG9yPjxhdXRo
b3I+SWFubml0dGksIE0uPC9hdXRob3I+PGF1dGhvcj5TYWxzYW5vLCBNLjwvYXV0aG9yPjxhdXRo
b3I+Q2lvbGluYSwgTS48L2F1dGhvcj48YXV0aG9yPkxhZ2hpLCBBLjwvYXV0aG9yPjxhdXRob3I+
Qm9ub21vLCBMLjwvYXV0aG9yPjxhdXRob3I+Q29zdGFtYWduYSwgRy48L2F1dGhvcj48L2F1dGhv
cnM+PC9jb250cmlidXRvcnM+PGF1dGgtYWRkcmVzcz5EaWdlc3RpdmUgRW5kb3Njb3B5IFVuaXQs
IENhdGhvbGljIFVuaXZlcnNpdHksIFJvbWUsIEl0YWx5LiYjeEQ7RGVwYXJ0bWVudCBvZiBCaW9p
bWFnaW5nIGFuZCBSYWRpb2xvZ2ljYWwgU2NpZW5jZXMsIENhdGhvbGljIFVuaXZlcnNpdHksIFJv
bWUsIEl0YWx5LiYjeEQ7RGVwYXJ0bWVudCBvZiBSYWRpb2xvZ2ljYWwgU2NpZW5jZXMsIE9uY29s
b2d5IGFuZCBQYXRob2xvZ3ksIFNhcGllbnphIFVuaXZlcnNpdHksIFJvbWUsIEl0YWx5LiYjeEQ7
RXBpZGVtaW9sb2dpYSBkZWkgVHVtb3JpIElJLCBBT1UgUyBHaW92YW5uaSBCYXR0aXN0YS1DUE8g
UGllbW9udGUgVG9yaW5vLCBUb3Jpbm8sIEl0YWx5LjwvYXV0aC1hZGRyZXNzPjx0aXRsZXM+PHRp
dGxlPkNvbG9uIGNhcHN1bGUgdmVyc3VzIENUIGNvbG9ub2dyYXBoeSBpbiBwYXRpZW50cyB3aXRo
IGluY29tcGxldGUgY29sb25vc2NvcHk6IGEgcHJvc3BlY3RpdmUsIGNvbXBhcmF0aXZlIHRyaWFs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b2RpY2FsPjxwYWdlcz4yNzItODE8L3BhZ2VzPjx2b2x1bWU+NjQ8L3ZvbHVtZT48bnVtYmVyPjI8
L251bWJlcj48a2V5d29yZHM+PGtleXdvcmQ+QWR1bHQ8L2tleXdvcmQ+PGtleXdvcmQ+QWdlZDwv
a2V5d29yZD48a2V5d29yZD5DYXBzdWxlIEVuZG9zY29weS9hZHZlcnNlIGVmZmVjdHMvKm1ldGhv
ZHM8L2tleXdvcmQ+PGtleXdvcmQ+Q29sb25pYyBQb2x5cHMvKmRpYWdub3Npcy9wYXRob2xvZ3k8
L2tleXdvcmQ+PGtleXdvcmQ+Q29sb25vZ3JhcGh5LCBDb21wdXRlZCBUb21vZ3JhcGhpYy9hZHZl
cnNlIGVmZmVjdHMvKm1ldGhvZHM8L2tleXdvcmQ+PGtleXdvcmQ+Q29sb25vc2NvcHkvYWR2ZXJz
ZSBlZmZlY3RzLyptZXRob2RzPC9rZXl3b3JkPjxrZXl3b3JkPkNvbG9yZWN0YWwgTmVvcGxhc21z
LypkaWFnbm9zaXMvcGF0aG9sb2d5PC9rZXl3b3JkPjxrZXl3b3JkPkZhbHNlIFBvc2l0aXZlIFJl
YWN0aW9uczwva2V5d29yZD48a2V5d29yZD5GZW1hbGU8L2tleXdvcmQ+PGtleXdvcmQ+Rm9sbG93
LVVwIFN0dWRpZXM8L2tleXdvcmQ+PGtleXdvcmQ+SHVtYW5zPC9rZXl3b3JkPjxrZXl3b3JkPk1h
bGU8L2tleXdvcmQ+PGtleXdvcmQ+TWlkZGxlIEFnZWQ8L2tleXdvcmQ+PGtleXdvcmQ+UHJlZGlj
dGl2ZSBWYWx1ZSBvZiBUZXN0czwva2V5d29yZD48a2V5d29yZD5Qcm9zcGVjdGl2ZSBTdHVkaWVz
PC9rZXl3b3JkPjxrZXl3b3JkPlNpbmdsZS1CbGluZCBNZXRob2Q8L2tleXdvcmQ+PC9rZXl3b3Jk
cz48ZGF0ZXM+PHllYXI+MjAxNTwveWVhcj48cHViLWRhdGVzPjxkYXRlPkZlYjwvZGF0ZT48L3B1
Yi1kYXRlcz48L2RhdGVzPjxpc2JuPjE0NjgtMzI4OCAoRWxlY3Ryb25pYykmI3hEOzAwMTctNTc0
OSAoTGlua2luZyk8L2lzYm4+PGFjY2Vzc2lvbi1udW0+MjQ5NjQzMTc8L2FjY2Vzc2lvbi1udW0+
PHVybHM+PHJlbGF0ZWQtdXJscz48dXJsPmh0dHA6Ly93d3cubmNiaS5ubG0ubmloLmdvdi9wdWJt
ZWQvMjQ5NjQzMTc8L3VybD48L3JlbGF0ZWQtdXJscz48L3VybHM+PGVsZWN0cm9uaWMtcmVzb3Vy
Y2UtbnVtPjEwLjExMzYvZ3V0am5sLTIwMTMtMzA2NTUwPC9lbGVjdHJvbmljLXJlc291cmNlLW51
bT48L3JlY29yZD48L0NpdGU+PC9FbmROb3RlPgB=
</w:fldData>
        </w:fldChar>
      </w:r>
      <w:r w:rsidR="00752316" w:rsidRPr="0014527C">
        <w:rPr>
          <w:rFonts w:ascii="Book Antiqua" w:hAnsi="Book Antiqua" w:cs="Arial"/>
          <w:sz w:val="24"/>
          <w:szCs w:val="24"/>
          <w:vertAlign w:val="superscript"/>
        </w:rPr>
        <w:instrText xml:space="preserve"> ADDIN EN.CITE.DATA </w:instrText>
      </w:r>
      <w:r w:rsidR="00752316" w:rsidRPr="0014527C">
        <w:rPr>
          <w:rFonts w:ascii="Book Antiqua" w:hAnsi="Book Antiqua" w:cs="Arial"/>
          <w:sz w:val="24"/>
          <w:szCs w:val="24"/>
          <w:vertAlign w:val="superscript"/>
        </w:rPr>
      </w:r>
      <w:r w:rsidR="00752316" w:rsidRPr="0014527C">
        <w:rPr>
          <w:rFonts w:ascii="Book Antiqua" w:hAnsi="Book Antiqua" w:cs="Arial"/>
          <w:sz w:val="24"/>
          <w:szCs w:val="24"/>
          <w:vertAlign w:val="superscript"/>
        </w:rPr>
        <w:fldChar w:fldCharType="end"/>
      </w:r>
      <w:r w:rsidR="00752316" w:rsidRPr="0014527C">
        <w:rPr>
          <w:rFonts w:ascii="Book Antiqua" w:hAnsi="Book Antiqua" w:cs="Arial"/>
          <w:sz w:val="24"/>
          <w:szCs w:val="24"/>
          <w:vertAlign w:val="superscript"/>
        </w:rPr>
      </w:r>
      <w:r w:rsidR="00752316" w:rsidRPr="0014527C">
        <w:rPr>
          <w:rFonts w:ascii="Book Antiqua" w:hAnsi="Book Antiqua" w:cs="Arial"/>
          <w:sz w:val="24"/>
          <w:szCs w:val="24"/>
          <w:vertAlign w:val="superscript"/>
        </w:rPr>
        <w:fldChar w:fldCharType="separate"/>
      </w:r>
      <w:r w:rsidR="00752316" w:rsidRPr="0014527C">
        <w:rPr>
          <w:rFonts w:ascii="Book Antiqua" w:hAnsi="Book Antiqua" w:cs="Arial"/>
          <w:noProof/>
          <w:sz w:val="24"/>
          <w:szCs w:val="24"/>
          <w:vertAlign w:val="superscript"/>
        </w:rPr>
        <w:t>15</w:t>
      </w:r>
      <w:r w:rsidR="00752316" w:rsidRPr="0014527C">
        <w:rPr>
          <w:rFonts w:ascii="Book Antiqua" w:hAnsi="Book Antiqua" w:cs="Arial"/>
          <w:sz w:val="24"/>
          <w:szCs w:val="24"/>
          <w:vertAlign w:val="superscript"/>
        </w:rPr>
        <w:fldChar w:fldCharType="end"/>
      </w:r>
      <w:r w:rsidR="00752316" w:rsidRPr="0014527C">
        <w:rPr>
          <w:rFonts w:ascii="Book Antiqua" w:hAnsi="Book Antiqua" w:cs="Arial"/>
          <w:sz w:val="24"/>
          <w:szCs w:val="24"/>
          <w:vertAlign w:val="superscript"/>
          <w:lang w:eastAsia="zh-CN"/>
        </w:rPr>
        <w:t>]</w:t>
      </w:r>
      <w:r w:rsidR="006D7021" w:rsidRPr="0014527C">
        <w:rPr>
          <w:rFonts w:ascii="Book Antiqua" w:hAnsi="Book Antiqua" w:cs="Arial"/>
          <w:b/>
          <w:sz w:val="24"/>
          <w:szCs w:val="24"/>
        </w:rPr>
        <w:t>:</w:t>
      </w:r>
      <w:r w:rsidR="00B50C59"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Bowel </w:t>
      </w:r>
      <w:r w:rsidR="00752316" w:rsidRPr="0014527C">
        <w:rPr>
          <w:rFonts w:ascii="Book Antiqua" w:hAnsi="Book Antiqua" w:cs="Arial"/>
          <w:b/>
          <w:sz w:val="24"/>
          <w:szCs w:val="24"/>
        </w:rPr>
        <w:t>cleansing, capsule transit, and polyp detection</w:t>
      </w:r>
    </w:p>
    <w:tbl>
      <w:tblPr>
        <w:tblStyle w:val="TableGrid"/>
        <w:tblW w:w="11070" w:type="dxa"/>
        <w:tblInd w:w="-522" w:type="dxa"/>
        <w:tblLook w:val="04A0" w:firstRow="1" w:lastRow="0" w:firstColumn="1" w:lastColumn="0" w:noHBand="0" w:noVBand="1"/>
      </w:tblPr>
      <w:tblGrid>
        <w:gridCol w:w="4883"/>
        <w:gridCol w:w="2677"/>
        <w:gridCol w:w="2461"/>
        <w:gridCol w:w="1049"/>
      </w:tblGrid>
      <w:tr w:rsidR="00B819EC" w:rsidRPr="0014527C" w14:paraId="32919E3D" w14:textId="77777777" w:rsidTr="00752316">
        <w:trPr>
          <w:trHeight w:val="386"/>
        </w:trPr>
        <w:tc>
          <w:tcPr>
            <w:tcW w:w="4883" w:type="dxa"/>
            <w:tcBorders>
              <w:left w:val="nil"/>
              <w:bottom w:val="single" w:sz="4" w:space="0" w:color="auto"/>
              <w:right w:val="nil"/>
            </w:tcBorders>
          </w:tcPr>
          <w:p w14:paraId="54F122BA" w14:textId="77777777"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Parameter</w:t>
            </w:r>
          </w:p>
        </w:tc>
        <w:tc>
          <w:tcPr>
            <w:tcW w:w="2677" w:type="dxa"/>
            <w:tcBorders>
              <w:left w:val="nil"/>
              <w:bottom w:val="single" w:sz="4" w:space="0" w:color="auto"/>
              <w:right w:val="nil"/>
            </w:tcBorders>
          </w:tcPr>
          <w:p w14:paraId="41CE28B0" w14:textId="217064AA" w:rsidR="007D44AD" w:rsidRPr="0014527C" w:rsidRDefault="007D44AD"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 xml:space="preserve">Study </w:t>
            </w:r>
            <w:r w:rsidR="00752316" w:rsidRPr="0014527C">
              <w:rPr>
                <w:rFonts w:ascii="Book Antiqua" w:hAnsi="Book Antiqua" w:cs="Arial"/>
                <w:b/>
                <w:sz w:val="24"/>
                <w:szCs w:val="24"/>
              </w:rPr>
              <w:t>r</w:t>
            </w:r>
            <w:r w:rsidRPr="0014527C">
              <w:rPr>
                <w:rFonts w:ascii="Book Antiqua" w:hAnsi="Book Antiqua" w:cs="Arial"/>
                <w:b/>
                <w:sz w:val="24"/>
                <w:szCs w:val="24"/>
              </w:rPr>
              <w:t>egimen</w:t>
            </w:r>
          </w:p>
        </w:tc>
        <w:tc>
          <w:tcPr>
            <w:tcW w:w="2461" w:type="dxa"/>
            <w:tcBorders>
              <w:left w:val="nil"/>
              <w:bottom w:val="single" w:sz="4" w:space="0" w:color="auto"/>
              <w:right w:val="nil"/>
            </w:tcBorders>
          </w:tcPr>
          <w:p w14:paraId="1CFBD017" w14:textId="58460100" w:rsidR="007D44AD" w:rsidRPr="0014527C" w:rsidRDefault="007D44AD" w:rsidP="00752316">
            <w:pPr>
              <w:snapToGrid w:val="0"/>
              <w:spacing w:after="0" w:line="360" w:lineRule="auto"/>
              <w:jc w:val="both"/>
              <w:rPr>
                <w:rFonts w:ascii="Book Antiqua" w:eastAsia="SimSun" w:hAnsi="Book Antiqua" w:cs="Arial"/>
                <w:b/>
                <w:sz w:val="24"/>
                <w:szCs w:val="24"/>
                <w:lang w:eastAsia="zh-CN"/>
              </w:rPr>
            </w:pPr>
            <w:r w:rsidRPr="0014527C">
              <w:rPr>
                <w:rFonts w:ascii="Book Antiqua" w:hAnsi="Book Antiqua" w:cs="Arial"/>
                <w:b/>
                <w:sz w:val="24"/>
                <w:szCs w:val="24"/>
              </w:rPr>
              <w:t xml:space="preserve">Spada </w:t>
            </w:r>
            <w:r w:rsidRPr="0014527C">
              <w:rPr>
                <w:rFonts w:ascii="Book Antiqua" w:hAnsi="Book Antiqua" w:cs="Arial"/>
                <w:b/>
                <w:i/>
                <w:sz w:val="24"/>
                <w:szCs w:val="24"/>
              </w:rPr>
              <w:t>et al</w:t>
            </w:r>
            <w:r w:rsidR="00752316" w:rsidRPr="0014527C">
              <w:rPr>
                <w:rFonts w:ascii="Book Antiqua" w:eastAsia="SimSun" w:hAnsi="Book Antiqua" w:cs="Arial"/>
                <w:b/>
                <w:sz w:val="24"/>
                <w:szCs w:val="24"/>
                <w:lang w:eastAsia="zh-CN"/>
              </w:rPr>
              <w:t xml:space="preserve"> </w:t>
            </w:r>
            <w:r w:rsidRPr="0014527C">
              <w:rPr>
                <w:rFonts w:ascii="Book Antiqua" w:hAnsi="Book Antiqua" w:cs="Arial"/>
                <w:b/>
                <w:sz w:val="24"/>
                <w:szCs w:val="24"/>
              </w:rPr>
              <w:t>(4)</w:t>
            </w:r>
            <w:r w:rsidR="00752316" w:rsidRPr="0014527C">
              <w:rPr>
                <w:rFonts w:ascii="Book Antiqua" w:eastAsia="SimSun" w:hAnsi="Book Antiqua" w:cs="Arial"/>
                <w:b/>
                <w:sz w:val="24"/>
                <w:szCs w:val="24"/>
                <w:vertAlign w:val="superscript"/>
                <w:lang w:eastAsia="zh-CN"/>
              </w:rPr>
              <w:t>1</w:t>
            </w:r>
          </w:p>
        </w:tc>
        <w:tc>
          <w:tcPr>
            <w:tcW w:w="1049" w:type="dxa"/>
            <w:tcBorders>
              <w:left w:val="nil"/>
              <w:bottom w:val="single" w:sz="4" w:space="0" w:color="auto"/>
              <w:right w:val="nil"/>
            </w:tcBorders>
          </w:tcPr>
          <w:p w14:paraId="036AC845" w14:textId="1554002F" w:rsidR="007D44AD" w:rsidRPr="0014527C" w:rsidRDefault="007D44AD" w:rsidP="00752316">
            <w:pPr>
              <w:snapToGrid w:val="0"/>
              <w:spacing w:after="0" w:line="360" w:lineRule="auto"/>
              <w:jc w:val="both"/>
              <w:rPr>
                <w:rFonts w:ascii="Book Antiqua" w:hAnsi="Book Antiqua" w:cs="Arial"/>
                <w:b/>
                <w:sz w:val="24"/>
                <w:szCs w:val="24"/>
              </w:rPr>
            </w:pPr>
            <w:r w:rsidRPr="0014527C">
              <w:rPr>
                <w:rFonts w:ascii="Book Antiqua" w:hAnsi="Book Antiqua" w:cs="Arial"/>
                <w:b/>
                <w:i/>
                <w:caps/>
                <w:sz w:val="24"/>
                <w:szCs w:val="24"/>
              </w:rPr>
              <w:t>p</w:t>
            </w:r>
            <w:r w:rsidR="00752316" w:rsidRPr="0014527C">
              <w:rPr>
                <w:rFonts w:ascii="Book Antiqua" w:eastAsia="SimSun" w:hAnsi="Book Antiqua" w:cs="Arial"/>
                <w:b/>
                <w:sz w:val="24"/>
                <w:szCs w:val="24"/>
                <w:lang w:eastAsia="zh-CN"/>
              </w:rPr>
              <w:t xml:space="preserve"> </w:t>
            </w:r>
            <w:r w:rsidRPr="0014527C">
              <w:rPr>
                <w:rFonts w:ascii="Book Antiqua" w:hAnsi="Book Antiqua" w:cs="Arial"/>
                <w:b/>
                <w:sz w:val="24"/>
                <w:szCs w:val="24"/>
              </w:rPr>
              <w:t>value</w:t>
            </w:r>
          </w:p>
        </w:tc>
      </w:tr>
      <w:tr w:rsidR="00B819EC" w:rsidRPr="0014527C" w14:paraId="474D12A1" w14:textId="77777777" w:rsidTr="00752316">
        <w:tc>
          <w:tcPr>
            <w:tcW w:w="4883" w:type="dxa"/>
            <w:tcBorders>
              <w:left w:val="nil"/>
              <w:bottom w:val="nil"/>
              <w:right w:val="nil"/>
            </w:tcBorders>
          </w:tcPr>
          <w:p w14:paraId="17705338" w14:textId="6FAAA67D" w:rsidR="007D44AD" w:rsidRPr="0014527C" w:rsidRDefault="007D44AD"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Adequate </w:t>
            </w:r>
            <w:r w:rsidR="00752316" w:rsidRPr="0014527C">
              <w:rPr>
                <w:rFonts w:ascii="Book Antiqua" w:hAnsi="Book Antiqua" w:cs="Arial"/>
                <w:sz w:val="24"/>
                <w:szCs w:val="24"/>
              </w:rPr>
              <w:t>p</w:t>
            </w:r>
            <w:r w:rsidRPr="0014527C">
              <w:rPr>
                <w:rFonts w:ascii="Book Antiqua" w:hAnsi="Book Antiqua" w:cs="Arial"/>
                <w:sz w:val="24"/>
                <w:szCs w:val="24"/>
              </w:rPr>
              <w:t>reparation–whole colon (% [</w:t>
            </w:r>
            <w:r w:rsidR="00752316" w:rsidRPr="0014527C">
              <w:rPr>
                <w:rFonts w:ascii="Book Antiqua" w:hAnsi="Book Antiqua" w:cs="Arial"/>
                <w:sz w:val="24"/>
                <w:szCs w:val="24"/>
              </w:rPr>
              <w:t>95%CI]</w:t>
            </w:r>
            <w:r w:rsidRPr="0014527C">
              <w:rPr>
                <w:rFonts w:ascii="Book Antiqua" w:hAnsi="Book Antiqua" w:cs="Arial"/>
                <w:sz w:val="24"/>
                <w:szCs w:val="24"/>
              </w:rPr>
              <w:t>)</w:t>
            </w:r>
          </w:p>
        </w:tc>
        <w:tc>
          <w:tcPr>
            <w:tcW w:w="2677" w:type="dxa"/>
            <w:tcBorders>
              <w:left w:val="nil"/>
              <w:bottom w:val="nil"/>
              <w:right w:val="nil"/>
            </w:tcBorders>
            <w:vAlign w:val="bottom"/>
          </w:tcPr>
          <w:p w14:paraId="554A695D" w14:textId="3B426E9A"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75.9 [62.4; 86.5]</w:t>
            </w:r>
          </w:p>
        </w:tc>
        <w:tc>
          <w:tcPr>
            <w:tcW w:w="2461" w:type="dxa"/>
            <w:tcBorders>
              <w:left w:val="nil"/>
              <w:bottom w:val="nil"/>
              <w:right w:val="nil"/>
            </w:tcBorders>
            <w:vAlign w:val="bottom"/>
          </w:tcPr>
          <w:p w14:paraId="2E95800B" w14:textId="7E99CF66"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sz w:val="24"/>
                <w:szCs w:val="24"/>
              </w:rPr>
              <w:t>78.0[64.0; 88.5]</w:t>
            </w:r>
          </w:p>
        </w:tc>
        <w:tc>
          <w:tcPr>
            <w:tcW w:w="1049" w:type="dxa"/>
            <w:tcBorders>
              <w:left w:val="nil"/>
              <w:bottom w:val="nil"/>
              <w:right w:val="nil"/>
            </w:tcBorders>
            <w:vAlign w:val="bottom"/>
          </w:tcPr>
          <w:p w14:paraId="08E4A9A7" w14:textId="6DB68ADE" w:rsidR="007D44AD" w:rsidRPr="0014527C" w:rsidRDefault="00752316" w:rsidP="00752316">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0.820</w:t>
            </w:r>
          </w:p>
        </w:tc>
      </w:tr>
      <w:tr w:rsidR="00B819EC" w:rsidRPr="0014527C" w14:paraId="41289A29" w14:textId="77777777" w:rsidTr="00752316">
        <w:tc>
          <w:tcPr>
            <w:tcW w:w="4883" w:type="dxa"/>
            <w:tcBorders>
              <w:top w:val="nil"/>
              <w:left w:val="nil"/>
              <w:bottom w:val="nil"/>
              <w:right w:val="nil"/>
            </w:tcBorders>
          </w:tcPr>
          <w:p w14:paraId="72D095B5" w14:textId="2461CEE5" w:rsidR="007D44AD" w:rsidRPr="0014527C" w:rsidRDefault="007D44AD"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CCE</w:t>
            </w:r>
            <w:r w:rsidR="00752316" w:rsidRPr="0014527C">
              <w:rPr>
                <w:rFonts w:ascii="Book Antiqua" w:eastAsia="SimSun" w:hAnsi="Book Antiqua" w:cs="Arial"/>
                <w:sz w:val="24"/>
                <w:szCs w:val="24"/>
                <w:vertAlign w:val="superscript"/>
                <w:lang w:eastAsia="zh-CN"/>
              </w:rPr>
              <w:t xml:space="preserve"> </w:t>
            </w:r>
            <w:r w:rsidR="00752316" w:rsidRPr="0014527C">
              <w:rPr>
                <w:rFonts w:ascii="Book Antiqua" w:hAnsi="Book Antiqua" w:cs="Arial"/>
                <w:sz w:val="24"/>
                <w:szCs w:val="24"/>
              </w:rPr>
              <w:t>c</w:t>
            </w:r>
            <w:r w:rsidRPr="0014527C">
              <w:rPr>
                <w:rFonts w:ascii="Book Antiqua" w:hAnsi="Book Antiqua" w:cs="Arial"/>
                <w:sz w:val="24"/>
                <w:szCs w:val="24"/>
              </w:rPr>
              <w:t>ompletion (%</w:t>
            </w:r>
            <w:r w:rsidR="00752316" w:rsidRPr="0014527C">
              <w:rPr>
                <w:rFonts w:ascii="Book Antiqua" w:eastAsia="SimSun" w:hAnsi="Book Antiqua" w:cs="Arial"/>
                <w:sz w:val="24"/>
                <w:szCs w:val="24"/>
                <w:lang w:eastAsia="zh-CN"/>
              </w:rPr>
              <w:t xml:space="preserve"> </w:t>
            </w:r>
            <w:r w:rsidR="00752316" w:rsidRPr="0014527C">
              <w:rPr>
                <w:rFonts w:ascii="Book Antiqua" w:hAnsi="Book Antiqua" w:cs="Arial"/>
                <w:sz w:val="24"/>
                <w:szCs w:val="24"/>
              </w:rPr>
              <w:t>[95%CI]</w:t>
            </w:r>
            <w:r w:rsidRPr="0014527C">
              <w:rPr>
                <w:rFonts w:ascii="Book Antiqua" w:hAnsi="Book Antiqua" w:cs="Arial"/>
                <w:sz w:val="24"/>
                <w:szCs w:val="24"/>
              </w:rPr>
              <w:t>)</w:t>
            </w:r>
          </w:p>
        </w:tc>
        <w:tc>
          <w:tcPr>
            <w:tcW w:w="2677" w:type="dxa"/>
            <w:tcBorders>
              <w:top w:val="nil"/>
              <w:left w:val="nil"/>
              <w:bottom w:val="nil"/>
              <w:right w:val="nil"/>
            </w:tcBorders>
            <w:vAlign w:val="bottom"/>
          </w:tcPr>
          <w:p w14:paraId="3BBA6D9C" w14:textId="0EFA486F"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90.2 [79.8; 96.3]</w:t>
            </w:r>
          </w:p>
        </w:tc>
        <w:tc>
          <w:tcPr>
            <w:tcW w:w="2461" w:type="dxa"/>
            <w:tcBorders>
              <w:top w:val="nil"/>
              <w:left w:val="nil"/>
              <w:bottom w:val="nil"/>
              <w:right w:val="nil"/>
            </w:tcBorders>
            <w:vAlign w:val="bottom"/>
          </w:tcPr>
          <w:p w14:paraId="349E24AA" w14:textId="115B304D" w:rsidR="007D44AD" w:rsidRPr="0014527C" w:rsidRDefault="007D44AD"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96.0</w:t>
            </w:r>
            <w:r w:rsidR="00752316" w:rsidRPr="0014527C">
              <w:rPr>
                <w:rFonts w:ascii="Book Antiqua" w:hAnsi="Book Antiqua" w:cs="Arial"/>
                <w:sz w:val="24"/>
                <w:szCs w:val="24"/>
              </w:rPr>
              <w:t xml:space="preserve"> [86.3; 99.5]</w:t>
            </w:r>
          </w:p>
        </w:tc>
        <w:tc>
          <w:tcPr>
            <w:tcW w:w="1049" w:type="dxa"/>
            <w:tcBorders>
              <w:top w:val="nil"/>
              <w:left w:val="nil"/>
              <w:bottom w:val="nil"/>
              <w:right w:val="nil"/>
            </w:tcBorders>
            <w:vAlign w:val="bottom"/>
          </w:tcPr>
          <w:p w14:paraId="156AE6E5" w14:textId="7258C56C" w:rsidR="007D44AD" w:rsidRPr="0014527C" w:rsidRDefault="00752316" w:rsidP="00752316">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0.291</w:t>
            </w:r>
          </w:p>
        </w:tc>
      </w:tr>
      <w:tr w:rsidR="00B819EC" w:rsidRPr="0014527C" w14:paraId="0B1DA2DE" w14:textId="77777777" w:rsidTr="00752316">
        <w:trPr>
          <w:trHeight w:val="293"/>
        </w:trPr>
        <w:tc>
          <w:tcPr>
            <w:tcW w:w="4883" w:type="dxa"/>
            <w:tcBorders>
              <w:top w:val="nil"/>
              <w:left w:val="nil"/>
              <w:bottom w:val="nil"/>
              <w:right w:val="nil"/>
            </w:tcBorders>
          </w:tcPr>
          <w:p w14:paraId="7F4E0537" w14:textId="637E0D09" w:rsidR="007D44AD" w:rsidRPr="0014527C" w:rsidRDefault="007D44AD"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GI </w:t>
            </w:r>
            <w:r w:rsidR="00752316" w:rsidRPr="0014527C">
              <w:rPr>
                <w:rFonts w:ascii="Book Antiqua" w:hAnsi="Book Antiqua" w:cs="Arial"/>
                <w:sz w:val="24"/>
                <w:szCs w:val="24"/>
              </w:rPr>
              <w:t>t</w:t>
            </w:r>
            <w:r w:rsidRPr="0014527C">
              <w:rPr>
                <w:rFonts w:ascii="Book Antiqua" w:hAnsi="Book Antiqua" w:cs="Arial"/>
                <w:sz w:val="24"/>
                <w:szCs w:val="24"/>
              </w:rPr>
              <w:t xml:space="preserve">ransit </w:t>
            </w:r>
            <w:r w:rsidR="00752316" w:rsidRPr="0014527C">
              <w:rPr>
                <w:rFonts w:ascii="Book Antiqua" w:hAnsi="Book Antiqua" w:cs="Arial"/>
                <w:sz w:val="24"/>
                <w:szCs w:val="24"/>
              </w:rPr>
              <w:t>t</w:t>
            </w:r>
            <w:r w:rsidRPr="0014527C">
              <w:rPr>
                <w:rFonts w:ascii="Book Antiqua" w:hAnsi="Book Antiqua" w:cs="Arial"/>
                <w:sz w:val="24"/>
                <w:szCs w:val="24"/>
              </w:rPr>
              <w:t>ime</w:t>
            </w:r>
            <w:r w:rsidR="00752316" w:rsidRPr="0014527C">
              <w:rPr>
                <w:rFonts w:ascii="Book Antiqua" w:eastAsia="SimSun" w:hAnsi="Book Antiqua" w:cs="Arial"/>
                <w:sz w:val="24"/>
                <w:szCs w:val="24"/>
                <w:vertAlign w:val="superscript"/>
                <w:lang w:eastAsia="zh-CN"/>
              </w:rPr>
              <w:t>2</w:t>
            </w:r>
            <w:r w:rsidR="00752316" w:rsidRPr="0014527C">
              <w:rPr>
                <w:rFonts w:ascii="Book Antiqua" w:eastAsia="SimSun" w:hAnsi="Book Antiqua" w:cs="Arial"/>
                <w:sz w:val="24"/>
                <w:szCs w:val="24"/>
                <w:lang w:eastAsia="zh-CN"/>
              </w:rPr>
              <w:t>,</w:t>
            </w:r>
            <w:r w:rsidR="00752316" w:rsidRPr="0014527C">
              <w:rPr>
                <w:rFonts w:ascii="Book Antiqua" w:hAnsi="Book Antiqua" w:cs="Arial"/>
                <w:sz w:val="24"/>
                <w:szCs w:val="24"/>
              </w:rPr>
              <w:t xml:space="preserve"> </w:t>
            </w:r>
            <w:r w:rsidRPr="0014527C">
              <w:rPr>
                <w:rFonts w:ascii="Book Antiqua" w:hAnsi="Book Antiqua" w:cs="Arial"/>
                <w:sz w:val="24"/>
                <w:szCs w:val="24"/>
              </w:rPr>
              <w:t>mean (</w:t>
            </w:r>
            <w:r w:rsidR="00752316" w:rsidRPr="0014527C">
              <w:rPr>
                <w:rFonts w:ascii="Book Antiqua" w:eastAsia="SimSun" w:hAnsi="Book Antiqua" w:cs="Arial"/>
                <w:sz w:val="24"/>
                <w:szCs w:val="24"/>
                <w:lang w:eastAsia="zh-CN"/>
              </w:rPr>
              <w:t>SD</w:t>
            </w:r>
            <w:r w:rsidRPr="0014527C">
              <w:rPr>
                <w:rFonts w:ascii="Book Antiqua" w:hAnsi="Book Antiqua" w:cs="Arial"/>
                <w:sz w:val="24"/>
                <w:szCs w:val="24"/>
              </w:rPr>
              <w:t xml:space="preserve">) </w:t>
            </w:r>
            <w:r w:rsidR="00752316" w:rsidRPr="0014527C">
              <w:rPr>
                <w:rFonts w:ascii="Book Antiqua" w:hAnsi="Book Antiqua" w:cs="Arial"/>
                <w:sz w:val="24"/>
                <w:szCs w:val="24"/>
              </w:rPr>
              <w:t>[95%CI]</w:t>
            </w:r>
          </w:p>
        </w:tc>
        <w:tc>
          <w:tcPr>
            <w:tcW w:w="2677" w:type="dxa"/>
            <w:tcBorders>
              <w:top w:val="nil"/>
              <w:left w:val="nil"/>
              <w:bottom w:val="nil"/>
              <w:right w:val="nil"/>
            </w:tcBorders>
            <w:vAlign w:val="bottom"/>
          </w:tcPr>
          <w:p w14:paraId="5ECD7408" w14:textId="02308FC2" w:rsidR="007D44AD" w:rsidRPr="0014527C" w:rsidRDefault="007D44AD" w:rsidP="003549EB">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sz w:val="24"/>
                <w:szCs w:val="24"/>
              </w:rPr>
              <w:t>6:00</w:t>
            </w:r>
            <w:r w:rsidR="00752316" w:rsidRPr="0014527C">
              <w:rPr>
                <w:rFonts w:ascii="Book Antiqua" w:eastAsia="SimSun" w:hAnsi="Book Antiqua" w:cs="Arial"/>
                <w:sz w:val="24"/>
                <w:szCs w:val="24"/>
                <w:lang w:eastAsia="zh-CN"/>
              </w:rPr>
              <w:t xml:space="preserve"> </w:t>
            </w:r>
            <w:r w:rsidR="00752316" w:rsidRPr="0014527C">
              <w:rPr>
                <w:rFonts w:ascii="Book Antiqua" w:eastAsia="Cambria" w:hAnsi="Book Antiqua" w:cs="Arial"/>
                <w:sz w:val="24"/>
                <w:szCs w:val="24"/>
              </w:rPr>
              <w:t>(6:12) [4:24; 7:36]</w:t>
            </w:r>
          </w:p>
        </w:tc>
        <w:tc>
          <w:tcPr>
            <w:tcW w:w="2461" w:type="dxa"/>
            <w:tcBorders>
              <w:top w:val="nil"/>
              <w:left w:val="nil"/>
              <w:bottom w:val="nil"/>
              <w:right w:val="nil"/>
            </w:tcBorders>
            <w:vAlign w:val="bottom"/>
          </w:tcPr>
          <w:p w14:paraId="306FD082" w14:textId="002562C8" w:rsidR="007D44AD" w:rsidRPr="0014527C" w:rsidRDefault="00752316" w:rsidP="00752316">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6:06 (4:48)</w:t>
            </w:r>
            <w:r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[4:46; 7:26]</w:t>
            </w:r>
          </w:p>
        </w:tc>
        <w:tc>
          <w:tcPr>
            <w:tcW w:w="1049" w:type="dxa"/>
            <w:tcBorders>
              <w:top w:val="nil"/>
              <w:left w:val="nil"/>
              <w:bottom w:val="nil"/>
              <w:right w:val="nil"/>
            </w:tcBorders>
            <w:vAlign w:val="bottom"/>
          </w:tcPr>
          <w:p w14:paraId="0265814A" w14:textId="6C49FD1A"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eastAsia="Cambria" w:hAnsi="Book Antiqua" w:cs="Arial"/>
                <w:sz w:val="24"/>
                <w:szCs w:val="24"/>
              </w:rPr>
              <w:t>0.925</w:t>
            </w:r>
          </w:p>
        </w:tc>
      </w:tr>
      <w:tr w:rsidR="00B819EC" w:rsidRPr="0014527C" w14:paraId="3762C700" w14:textId="77777777" w:rsidTr="00752316">
        <w:tc>
          <w:tcPr>
            <w:tcW w:w="4883" w:type="dxa"/>
            <w:tcBorders>
              <w:top w:val="nil"/>
              <w:left w:val="nil"/>
              <w:bottom w:val="nil"/>
              <w:right w:val="nil"/>
            </w:tcBorders>
          </w:tcPr>
          <w:p w14:paraId="0AFDCDDC" w14:textId="6FB24DEC" w:rsidR="007D44AD" w:rsidRPr="0014527C" w:rsidRDefault="007D44AD"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 xml:space="preserve">Polyp </w:t>
            </w:r>
            <w:r w:rsidR="00752316" w:rsidRPr="0014527C">
              <w:rPr>
                <w:rFonts w:ascii="Book Antiqua" w:hAnsi="Book Antiqua" w:cs="Arial"/>
                <w:sz w:val="24"/>
                <w:szCs w:val="24"/>
              </w:rPr>
              <w:t>d</w:t>
            </w:r>
            <w:r w:rsidRPr="0014527C">
              <w:rPr>
                <w:rFonts w:ascii="Book Antiqua" w:hAnsi="Book Antiqua" w:cs="Arial"/>
                <w:sz w:val="24"/>
                <w:szCs w:val="24"/>
              </w:rPr>
              <w:t>etection (%</w:t>
            </w:r>
            <w:r w:rsidR="00752316" w:rsidRPr="0014527C">
              <w:rPr>
                <w:rFonts w:ascii="Book Antiqua" w:eastAsia="SimSun" w:hAnsi="Book Antiqua" w:cs="Arial"/>
                <w:sz w:val="24"/>
                <w:szCs w:val="24"/>
                <w:lang w:eastAsia="zh-CN"/>
              </w:rPr>
              <w:t xml:space="preserve"> </w:t>
            </w:r>
            <w:r w:rsidR="00752316" w:rsidRPr="0014527C">
              <w:rPr>
                <w:rFonts w:ascii="Book Antiqua" w:hAnsi="Book Antiqua" w:cs="Arial"/>
                <w:sz w:val="24"/>
                <w:szCs w:val="24"/>
              </w:rPr>
              <w:t>[95%CI]</w:t>
            </w:r>
            <w:r w:rsidRPr="0014527C">
              <w:rPr>
                <w:rFonts w:ascii="Book Antiqua" w:hAnsi="Book Antiqua" w:cs="Arial"/>
                <w:sz w:val="24"/>
                <w:szCs w:val="24"/>
              </w:rPr>
              <w:t>)</w:t>
            </w:r>
          </w:p>
        </w:tc>
        <w:tc>
          <w:tcPr>
            <w:tcW w:w="2677" w:type="dxa"/>
            <w:tcBorders>
              <w:top w:val="nil"/>
              <w:left w:val="nil"/>
              <w:bottom w:val="nil"/>
              <w:right w:val="nil"/>
            </w:tcBorders>
            <w:vAlign w:val="bottom"/>
          </w:tcPr>
          <w:p w14:paraId="45CF25A9" w14:textId="77777777" w:rsidR="007D44AD" w:rsidRPr="0014527C" w:rsidRDefault="007D44AD" w:rsidP="003549EB">
            <w:pPr>
              <w:snapToGrid w:val="0"/>
              <w:spacing w:after="0" w:line="360" w:lineRule="auto"/>
              <w:jc w:val="both"/>
              <w:rPr>
                <w:rFonts w:ascii="Book Antiqua" w:hAnsi="Book Antiqua" w:cs="Arial"/>
                <w:sz w:val="24"/>
                <w:szCs w:val="24"/>
              </w:rPr>
            </w:pPr>
          </w:p>
        </w:tc>
        <w:tc>
          <w:tcPr>
            <w:tcW w:w="2461" w:type="dxa"/>
            <w:tcBorders>
              <w:top w:val="nil"/>
              <w:left w:val="nil"/>
              <w:bottom w:val="nil"/>
              <w:right w:val="nil"/>
            </w:tcBorders>
            <w:vAlign w:val="bottom"/>
          </w:tcPr>
          <w:p w14:paraId="36E4B08C" w14:textId="77777777" w:rsidR="007D44AD" w:rsidRPr="0014527C" w:rsidRDefault="007D44AD" w:rsidP="003549EB">
            <w:pPr>
              <w:snapToGrid w:val="0"/>
              <w:spacing w:after="0" w:line="360" w:lineRule="auto"/>
              <w:jc w:val="both"/>
              <w:rPr>
                <w:rFonts w:ascii="Book Antiqua" w:hAnsi="Book Antiqua" w:cs="Arial"/>
                <w:sz w:val="24"/>
                <w:szCs w:val="24"/>
              </w:rPr>
            </w:pPr>
          </w:p>
        </w:tc>
        <w:tc>
          <w:tcPr>
            <w:tcW w:w="1049" w:type="dxa"/>
            <w:tcBorders>
              <w:top w:val="nil"/>
              <w:left w:val="nil"/>
              <w:bottom w:val="nil"/>
              <w:right w:val="nil"/>
            </w:tcBorders>
            <w:vAlign w:val="bottom"/>
          </w:tcPr>
          <w:p w14:paraId="7E55A9DF" w14:textId="77777777" w:rsidR="007D44AD" w:rsidRPr="0014527C" w:rsidRDefault="007D44AD" w:rsidP="003549EB">
            <w:pPr>
              <w:snapToGrid w:val="0"/>
              <w:spacing w:after="0" w:line="360" w:lineRule="auto"/>
              <w:jc w:val="both"/>
              <w:rPr>
                <w:rFonts w:ascii="Book Antiqua" w:hAnsi="Book Antiqua" w:cs="Arial"/>
                <w:sz w:val="24"/>
                <w:szCs w:val="24"/>
              </w:rPr>
            </w:pPr>
          </w:p>
        </w:tc>
      </w:tr>
      <w:tr w:rsidR="00B819EC" w:rsidRPr="0014527C" w14:paraId="0500690F" w14:textId="77777777" w:rsidTr="00752316">
        <w:tc>
          <w:tcPr>
            <w:tcW w:w="4883" w:type="dxa"/>
            <w:tcBorders>
              <w:top w:val="nil"/>
              <w:left w:val="nil"/>
              <w:bottom w:val="nil"/>
              <w:right w:val="nil"/>
            </w:tcBorders>
          </w:tcPr>
          <w:p w14:paraId="3656C282" w14:textId="3D218D7A" w:rsidR="007D44AD" w:rsidRPr="0014527C" w:rsidRDefault="007D44AD" w:rsidP="00752316">
            <w:pPr>
              <w:snapToGrid w:val="0"/>
              <w:spacing w:after="0" w:line="360" w:lineRule="auto"/>
              <w:ind w:firstLineChars="100" w:firstLine="240"/>
              <w:rPr>
                <w:rFonts w:ascii="Book Antiqua" w:eastAsia="SimSun" w:hAnsi="Book Antiqua" w:cs="Arial"/>
                <w:bCs/>
                <w:sz w:val="24"/>
                <w:szCs w:val="24"/>
                <w:lang w:eastAsia="zh-CN"/>
              </w:rPr>
            </w:pPr>
            <w:r w:rsidRPr="0014527C">
              <w:rPr>
                <w:rFonts w:ascii="Book Antiqua" w:eastAsia="Cambria" w:hAnsi="Book Antiqua" w:cs="Arial"/>
                <w:bCs/>
                <w:sz w:val="24"/>
                <w:szCs w:val="24"/>
              </w:rPr>
              <w:t xml:space="preserve"> ≥</w:t>
            </w:r>
            <w:r w:rsidR="00752316" w:rsidRPr="0014527C">
              <w:rPr>
                <w:rFonts w:ascii="Book Antiqua" w:eastAsia="SimSun" w:hAnsi="Book Antiqua" w:cs="Arial"/>
                <w:bCs/>
                <w:sz w:val="24"/>
                <w:szCs w:val="24"/>
                <w:lang w:eastAsia="zh-CN"/>
              </w:rPr>
              <w:t xml:space="preserve"> </w:t>
            </w:r>
            <w:r w:rsidR="00752316" w:rsidRPr="0014527C">
              <w:rPr>
                <w:rFonts w:ascii="Book Antiqua" w:eastAsia="Cambria" w:hAnsi="Book Antiqua" w:cs="Arial"/>
                <w:bCs/>
                <w:sz w:val="24"/>
                <w:szCs w:val="24"/>
              </w:rPr>
              <w:t>6 mm</w:t>
            </w:r>
          </w:p>
        </w:tc>
        <w:tc>
          <w:tcPr>
            <w:tcW w:w="2677" w:type="dxa"/>
            <w:tcBorders>
              <w:top w:val="nil"/>
              <w:left w:val="nil"/>
              <w:bottom w:val="nil"/>
              <w:right w:val="nil"/>
            </w:tcBorders>
            <w:vAlign w:val="bottom"/>
          </w:tcPr>
          <w:p w14:paraId="34DEF237" w14:textId="5DFE0805"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36.0 [22.9; 50.8]</w:t>
            </w:r>
          </w:p>
        </w:tc>
        <w:tc>
          <w:tcPr>
            <w:tcW w:w="2461" w:type="dxa"/>
            <w:tcBorders>
              <w:top w:val="nil"/>
              <w:left w:val="nil"/>
              <w:bottom w:val="nil"/>
              <w:right w:val="nil"/>
            </w:tcBorders>
            <w:vAlign w:val="bottom"/>
          </w:tcPr>
          <w:p w14:paraId="3B40BA9E" w14:textId="75868912"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25.0 [13.6; 39.6]</w:t>
            </w:r>
          </w:p>
        </w:tc>
        <w:tc>
          <w:tcPr>
            <w:tcW w:w="1049" w:type="dxa"/>
            <w:tcBorders>
              <w:top w:val="nil"/>
              <w:left w:val="nil"/>
              <w:bottom w:val="nil"/>
              <w:right w:val="nil"/>
            </w:tcBorders>
            <w:vAlign w:val="bottom"/>
          </w:tcPr>
          <w:p w14:paraId="7A5AB5E1" w14:textId="45456EE6"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0.233</w:t>
            </w:r>
          </w:p>
        </w:tc>
      </w:tr>
      <w:tr w:rsidR="00B819EC" w:rsidRPr="0014527C" w14:paraId="69B1B1FE" w14:textId="77777777" w:rsidTr="00752316">
        <w:trPr>
          <w:trHeight w:val="242"/>
        </w:trPr>
        <w:tc>
          <w:tcPr>
            <w:tcW w:w="4883" w:type="dxa"/>
            <w:tcBorders>
              <w:top w:val="nil"/>
              <w:left w:val="nil"/>
              <w:right w:val="nil"/>
            </w:tcBorders>
          </w:tcPr>
          <w:p w14:paraId="7BCB22B6" w14:textId="4B3D5850" w:rsidR="007D44AD" w:rsidRPr="0014527C" w:rsidRDefault="007D44AD" w:rsidP="00752316">
            <w:pPr>
              <w:snapToGrid w:val="0"/>
              <w:spacing w:after="0" w:line="360" w:lineRule="auto"/>
              <w:ind w:firstLineChars="100" w:firstLine="240"/>
              <w:rPr>
                <w:rFonts w:ascii="Book Antiqua" w:hAnsi="Book Antiqua" w:cs="Arial"/>
                <w:sz w:val="24"/>
                <w:szCs w:val="24"/>
              </w:rPr>
            </w:pPr>
            <w:r w:rsidRPr="0014527C">
              <w:rPr>
                <w:rFonts w:ascii="Book Antiqua" w:eastAsia="Cambria" w:hAnsi="Book Antiqua" w:cs="Arial"/>
                <w:bCs/>
                <w:sz w:val="24"/>
                <w:szCs w:val="24"/>
              </w:rPr>
              <w:t xml:space="preserve"> ≥</w:t>
            </w:r>
            <w:r w:rsidR="00752316"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10 mm</w:t>
            </w:r>
          </w:p>
        </w:tc>
        <w:tc>
          <w:tcPr>
            <w:tcW w:w="2677" w:type="dxa"/>
            <w:tcBorders>
              <w:top w:val="nil"/>
              <w:left w:val="nil"/>
              <w:right w:val="nil"/>
            </w:tcBorders>
            <w:vAlign w:val="bottom"/>
          </w:tcPr>
          <w:p w14:paraId="7B62DF5C" w14:textId="13BC5509"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16.0 [7.2; 29.1]</w:t>
            </w:r>
          </w:p>
        </w:tc>
        <w:tc>
          <w:tcPr>
            <w:tcW w:w="2461" w:type="dxa"/>
            <w:tcBorders>
              <w:top w:val="nil"/>
              <w:left w:val="nil"/>
              <w:right w:val="nil"/>
            </w:tcBorders>
            <w:vAlign w:val="bottom"/>
          </w:tcPr>
          <w:p w14:paraId="2AE92B41" w14:textId="3B16E7D4" w:rsidR="007D44AD" w:rsidRPr="0014527C" w:rsidRDefault="00752316" w:rsidP="003549EB">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12.5 [4.7; 25.2]</w:t>
            </w:r>
          </w:p>
        </w:tc>
        <w:tc>
          <w:tcPr>
            <w:tcW w:w="1049" w:type="dxa"/>
            <w:tcBorders>
              <w:top w:val="nil"/>
              <w:left w:val="nil"/>
              <w:right w:val="nil"/>
            </w:tcBorders>
            <w:vAlign w:val="bottom"/>
          </w:tcPr>
          <w:p w14:paraId="35B48727" w14:textId="78C87446" w:rsidR="007D44AD" w:rsidRPr="0014527C" w:rsidRDefault="00752316" w:rsidP="00752316">
            <w:pPr>
              <w:snapToGrid w:val="0"/>
              <w:spacing w:after="0" w:line="360" w:lineRule="auto"/>
              <w:jc w:val="both"/>
              <w:rPr>
                <w:rFonts w:ascii="Book Antiqua" w:eastAsia="SimSun" w:hAnsi="Book Antiqua" w:cs="Arial"/>
                <w:sz w:val="24"/>
                <w:szCs w:val="24"/>
                <w:lang w:eastAsia="zh-CN"/>
              </w:rPr>
            </w:pPr>
            <w:r w:rsidRPr="0014527C">
              <w:rPr>
                <w:rFonts w:ascii="Book Antiqua" w:hAnsi="Book Antiqua" w:cs="Arial"/>
                <w:sz w:val="24"/>
                <w:szCs w:val="24"/>
              </w:rPr>
              <w:t>0.619</w:t>
            </w:r>
          </w:p>
        </w:tc>
      </w:tr>
    </w:tbl>
    <w:p w14:paraId="42ECC84B" w14:textId="610964CB" w:rsidR="007D44AD" w:rsidRPr="0014527C" w:rsidRDefault="00752316" w:rsidP="00752316">
      <w:pPr>
        <w:tabs>
          <w:tab w:val="left" w:pos="1780"/>
        </w:tabs>
        <w:snapToGrid w:val="0"/>
        <w:spacing w:after="0" w:line="360" w:lineRule="auto"/>
        <w:jc w:val="both"/>
        <w:rPr>
          <w:rFonts w:ascii="Book Antiqua" w:hAnsi="Book Antiqua" w:cs="Arial"/>
          <w:sz w:val="24"/>
          <w:szCs w:val="24"/>
          <w:lang w:eastAsia="zh-CN"/>
        </w:rPr>
      </w:pPr>
      <w:r w:rsidRPr="0014527C">
        <w:rPr>
          <w:rFonts w:ascii="Book Antiqua" w:hAnsi="Book Antiqua" w:cs="Arial"/>
          <w:b/>
          <w:sz w:val="24"/>
          <w:szCs w:val="24"/>
          <w:vertAlign w:val="superscript"/>
          <w:lang w:eastAsia="zh-CN"/>
        </w:rPr>
        <w:t>1</w:t>
      </w:r>
      <w:r w:rsidR="007D44AD" w:rsidRPr="0014527C">
        <w:rPr>
          <w:rFonts w:ascii="Book Antiqua" w:hAnsi="Book Antiqua" w:cs="Arial"/>
          <w:sz w:val="24"/>
          <w:szCs w:val="24"/>
        </w:rPr>
        <w:t>1</w:t>
      </w:r>
      <w:r w:rsidR="007D44AD" w:rsidRPr="0014527C">
        <w:rPr>
          <w:rFonts w:ascii="Book Antiqua" w:hAnsi="Book Antiqua" w:cs="Arial"/>
          <w:sz w:val="24"/>
          <w:szCs w:val="24"/>
          <w:vertAlign w:val="superscript"/>
        </w:rPr>
        <w:t>st</w:t>
      </w:r>
      <w:r w:rsidR="007D44AD" w:rsidRPr="0014527C">
        <w:rPr>
          <w:rFonts w:ascii="Book Antiqua" w:hAnsi="Book Antiqua" w:cs="Arial"/>
          <w:sz w:val="24"/>
          <w:szCs w:val="24"/>
        </w:rPr>
        <w:t xml:space="preserve"> boost = 40 m</w:t>
      </w:r>
      <w:r w:rsidR="007D44AD" w:rsidRPr="0014527C">
        <w:rPr>
          <w:rFonts w:ascii="Book Antiqua" w:hAnsi="Book Antiqua" w:cs="Arial"/>
          <w:caps/>
          <w:sz w:val="24"/>
          <w:szCs w:val="24"/>
        </w:rPr>
        <w:t>l</w:t>
      </w:r>
      <w:r w:rsidR="007D44AD" w:rsidRPr="0014527C">
        <w:rPr>
          <w:rFonts w:ascii="Book Antiqua" w:hAnsi="Book Antiqua" w:cs="Arial"/>
          <w:sz w:val="24"/>
          <w:szCs w:val="24"/>
        </w:rPr>
        <w:t xml:space="preserve"> sodium phosphate liquid (NaP) and 50 m</w:t>
      </w:r>
      <w:r w:rsidR="007D44AD" w:rsidRPr="0014527C">
        <w:rPr>
          <w:rFonts w:ascii="Book Antiqua" w:hAnsi="Book Antiqua" w:cs="Arial"/>
          <w:caps/>
          <w:sz w:val="24"/>
          <w:szCs w:val="24"/>
        </w:rPr>
        <w:t>l</w:t>
      </w:r>
      <w:r w:rsidR="007D44AD" w:rsidRPr="0014527C">
        <w:rPr>
          <w:rFonts w:ascii="Book Antiqua" w:hAnsi="Book Antiqua" w:cs="Arial"/>
          <w:sz w:val="24"/>
          <w:szCs w:val="24"/>
        </w:rPr>
        <w:t xml:space="preserve"> diatrizoate solution; 2</w:t>
      </w:r>
      <w:r w:rsidR="007D44AD" w:rsidRPr="0014527C">
        <w:rPr>
          <w:rFonts w:ascii="Book Antiqua" w:hAnsi="Book Antiqua" w:cs="Arial"/>
          <w:sz w:val="24"/>
          <w:szCs w:val="24"/>
          <w:vertAlign w:val="superscript"/>
        </w:rPr>
        <w:t>nd</w:t>
      </w:r>
      <w:r w:rsidRPr="0014527C">
        <w:rPr>
          <w:rFonts w:ascii="Book Antiqua" w:hAnsi="Book Antiqua" w:cs="Arial"/>
          <w:sz w:val="24"/>
          <w:szCs w:val="24"/>
        </w:rPr>
        <w:t xml:space="preserve"> boost = 25 m</w:t>
      </w:r>
      <w:r w:rsidRPr="0014527C">
        <w:rPr>
          <w:rFonts w:ascii="Book Antiqua" w:hAnsi="Book Antiqua" w:cs="Arial"/>
          <w:caps/>
          <w:sz w:val="24"/>
          <w:szCs w:val="24"/>
        </w:rPr>
        <w:t>l</w:t>
      </w:r>
      <w:r w:rsidRPr="0014527C">
        <w:rPr>
          <w:rFonts w:ascii="Book Antiqua" w:hAnsi="Book Antiqua" w:cs="Arial"/>
          <w:sz w:val="24"/>
          <w:szCs w:val="24"/>
        </w:rPr>
        <w:t xml:space="preserve"> NaP and 25</w:t>
      </w:r>
      <w:r w:rsidR="007D44AD" w:rsidRPr="0014527C">
        <w:rPr>
          <w:rFonts w:ascii="Book Antiqua" w:hAnsi="Book Antiqua" w:cs="Arial"/>
          <w:sz w:val="24"/>
          <w:szCs w:val="24"/>
        </w:rPr>
        <w:t xml:space="preserve"> m</w:t>
      </w:r>
      <w:r w:rsidR="007D44AD" w:rsidRPr="0014527C">
        <w:rPr>
          <w:rFonts w:ascii="Book Antiqua" w:hAnsi="Book Antiqua" w:cs="Arial"/>
          <w:caps/>
          <w:sz w:val="24"/>
          <w:szCs w:val="24"/>
        </w:rPr>
        <w:t>l</w:t>
      </w:r>
      <w:r w:rsidR="007D44AD" w:rsidRPr="0014527C">
        <w:rPr>
          <w:rFonts w:ascii="Book Antiqua" w:hAnsi="Book Antiqua" w:cs="Arial"/>
          <w:sz w:val="24"/>
          <w:szCs w:val="24"/>
        </w:rPr>
        <w:t xml:space="preserve"> diatrizoate solu</w:t>
      </w:r>
      <w:r w:rsidRPr="0014527C">
        <w:rPr>
          <w:rFonts w:ascii="Book Antiqua" w:hAnsi="Book Antiqua" w:cs="Arial"/>
          <w:sz w:val="24"/>
          <w:szCs w:val="24"/>
        </w:rPr>
        <w:t>tion</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2</w:t>
      </w:r>
      <w:r w:rsidR="007D44AD" w:rsidRPr="0014527C">
        <w:rPr>
          <w:rFonts w:ascii="Book Antiqua" w:hAnsi="Book Antiqua" w:cs="Arial"/>
          <w:sz w:val="24"/>
          <w:szCs w:val="24"/>
        </w:rPr>
        <w:t>All transit times measured as (</w:t>
      </w:r>
      <w:r w:rsidR="001C5D5E" w:rsidRPr="0014527C">
        <w:rPr>
          <w:rFonts w:ascii="Book Antiqua" w:hAnsi="Book Antiqua" w:cs="Arial"/>
          <w:sz w:val="24"/>
          <w:szCs w:val="24"/>
        </w:rPr>
        <w:t>hour: minutes</w:t>
      </w:r>
      <w:r w:rsidR="007D44AD" w:rsidRPr="0014527C">
        <w:rPr>
          <w:rFonts w:ascii="Book Antiqua" w:hAnsi="Book Antiqua" w:cs="Arial"/>
          <w:sz w:val="24"/>
          <w:szCs w:val="24"/>
        </w:rPr>
        <w:t>)</w:t>
      </w:r>
      <w:r w:rsidRPr="0014527C">
        <w:rPr>
          <w:rFonts w:ascii="Book Antiqua" w:hAnsi="Book Antiqua" w:cs="Arial"/>
          <w:sz w:val="24"/>
          <w:szCs w:val="24"/>
          <w:lang w:eastAsia="zh-CN"/>
        </w:rPr>
        <w:t xml:space="preserve">. </w:t>
      </w:r>
      <w:r w:rsidRPr="0014527C">
        <w:rPr>
          <w:rFonts w:ascii="Book Antiqua" w:hAnsi="Book Antiqua" w:cs="Arial"/>
          <w:sz w:val="24"/>
          <w:szCs w:val="24"/>
        </w:rPr>
        <w:t>CCE</w:t>
      </w:r>
      <w:r w:rsidRPr="0014527C">
        <w:rPr>
          <w:rFonts w:ascii="Book Antiqua" w:hAnsi="Book Antiqua" w:cs="Arial"/>
          <w:sz w:val="24"/>
          <w:szCs w:val="24"/>
          <w:lang w:eastAsia="zh-CN"/>
        </w:rPr>
        <w:t xml:space="preserve">: </w:t>
      </w:r>
      <w:r w:rsidRPr="0014527C">
        <w:rPr>
          <w:rFonts w:ascii="Book Antiqua" w:hAnsi="Book Antiqua" w:cs="Arial"/>
          <w:sz w:val="24"/>
          <w:szCs w:val="24"/>
        </w:rPr>
        <w:t>Colon capsule endoscopy</w:t>
      </w:r>
      <w:r w:rsidRPr="0014527C">
        <w:rPr>
          <w:rFonts w:ascii="Book Antiqua" w:hAnsi="Book Antiqua" w:cs="Arial"/>
          <w:sz w:val="24"/>
          <w:szCs w:val="24"/>
          <w:lang w:eastAsia="zh-CN"/>
        </w:rPr>
        <w:t>.</w:t>
      </w:r>
    </w:p>
    <w:p w14:paraId="571FD455" w14:textId="77777777" w:rsidR="007D44AD" w:rsidRPr="0014527C" w:rsidRDefault="007D44AD" w:rsidP="003549EB">
      <w:pPr>
        <w:snapToGrid w:val="0"/>
        <w:spacing w:after="0" w:line="360" w:lineRule="auto"/>
        <w:jc w:val="both"/>
        <w:rPr>
          <w:rFonts w:ascii="Book Antiqua" w:hAnsi="Book Antiqua"/>
          <w:sz w:val="24"/>
          <w:szCs w:val="24"/>
        </w:rPr>
      </w:pPr>
    </w:p>
    <w:p w14:paraId="7D544217" w14:textId="77777777" w:rsidR="009506A6" w:rsidRPr="0014527C" w:rsidRDefault="009506A6">
      <w:pPr>
        <w:spacing w:after="0" w:line="240" w:lineRule="auto"/>
        <w:rPr>
          <w:rFonts w:ascii="Book Antiqua" w:hAnsi="Book Antiqua"/>
          <w:sz w:val="24"/>
          <w:szCs w:val="24"/>
        </w:rPr>
      </w:pPr>
      <w:r w:rsidRPr="0014527C">
        <w:rPr>
          <w:rFonts w:ascii="Book Antiqua" w:hAnsi="Book Antiqua"/>
          <w:sz w:val="24"/>
          <w:szCs w:val="24"/>
        </w:rPr>
        <w:br w:type="page"/>
      </w:r>
    </w:p>
    <w:p w14:paraId="75E65331" w14:textId="0004B348" w:rsidR="007D44AD" w:rsidRPr="0014527C" w:rsidRDefault="00AD5B16"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lastRenderedPageBreak/>
        <w:t>Table 8</w:t>
      </w:r>
      <w:r w:rsidR="00752316"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Comparisons </w:t>
      </w:r>
      <w:r w:rsidR="008C2644" w:rsidRPr="0014527C">
        <w:rPr>
          <w:rFonts w:ascii="Book Antiqua" w:hAnsi="Book Antiqua" w:cs="Arial"/>
          <w:b/>
          <w:sz w:val="24"/>
          <w:szCs w:val="24"/>
        </w:rPr>
        <w:t xml:space="preserve">between control regimen </w:t>
      </w:r>
      <w:r w:rsidRPr="0014527C">
        <w:rPr>
          <w:rFonts w:ascii="Book Antiqua" w:hAnsi="Book Antiqua" w:cs="Arial"/>
          <w:b/>
          <w:sz w:val="24"/>
          <w:szCs w:val="24"/>
        </w:rPr>
        <w:t>and Rex</w:t>
      </w:r>
      <w:r w:rsidRPr="0014527C">
        <w:rPr>
          <w:rFonts w:ascii="Book Antiqua" w:hAnsi="Book Antiqua" w:cs="Arial"/>
          <w:b/>
          <w:i/>
          <w:sz w:val="24"/>
          <w:szCs w:val="24"/>
        </w:rPr>
        <w:t xml:space="preserve"> et al</w:t>
      </w:r>
      <w:r w:rsidR="008C2644" w:rsidRPr="0014527C">
        <w:rPr>
          <w:rFonts w:ascii="Book Antiqua" w:hAnsi="Book Antiqua" w:cs="Arial"/>
          <w:b/>
          <w:sz w:val="24"/>
          <w:szCs w:val="24"/>
          <w:vertAlign w:val="superscript"/>
          <w:lang w:eastAsia="zh-CN"/>
        </w:rPr>
        <w:t>[</w:t>
      </w:r>
      <w:r w:rsidR="008C2644" w:rsidRPr="0014527C">
        <w:rPr>
          <w:rFonts w:ascii="Book Antiqua" w:hAnsi="Book Antiqua" w:cs="Arial"/>
          <w:b/>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C2644" w:rsidRPr="0014527C">
        <w:rPr>
          <w:rFonts w:ascii="Book Antiqua" w:hAnsi="Book Antiqua" w:cs="Arial"/>
          <w:b/>
          <w:sz w:val="24"/>
          <w:szCs w:val="24"/>
          <w:vertAlign w:val="superscript"/>
        </w:rPr>
        <w:instrText xml:space="preserve"> ADDIN EN.CITE </w:instrText>
      </w:r>
      <w:r w:rsidR="008C2644" w:rsidRPr="0014527C">
        <w:rPr>
          <w:rFonts w:ascii="Book Antiqua" w:hAnsi="Book Antiqua" w:cs="Arial"/>
          <w:b/>
          <w:sz w:val="24"/>
          <w:szCs w:val="24"/>
          <w:vertAlign w:val="superscript"/>
        </w:rPr>
        <w:fldChar w:fldCharType="begin">
          <w:fldData xml:space="preserve">PEVuZE5vdGU+PENpdGU+PEF1dGhvcj5SZXg8L0F1dGhvcj48WWVhcj4yMDE1PC9ZZWFyPjxSZWNO
dW0+MjA3PC9SZWNOdW0+PERpc3BsYXlUZXh0PjxzdHlsZSBmYWNlPSJzdXBlcnNjcmlwdCI+MTwv
c3R5bGU+PC9EaXNwbGF5VGV4dD48cmVjb3JkPjxyZWMtbnVtYmVyPjIwNzwvcmVjLW51bWJlcj48
Zm9yZWlnbi1rZXlzPjxrZXkgYXBwPSJFTiIgZGItaWQ9IndwYXR3MngwNXgweGQwZWZwOWI1cHRy
dmR6eHp3OXJ0cnIyZCIgdGltZXN0YW1wPSIxNDkzOTE5OTI2Ij4yMDc8L2tleT48L2ZvcmVpZ24t
a2V5cz48cmVmLXR5cGUgbmFtZT0iSm91cm5hbCBBcnRpY2xlIj4xNzwvcmVmLXR5cGU+PGNvbnRy
aWJ1dG9ycz48YXV0aG9ycz48YXV0aG9yPlJleCwgRC4gSy48L2F1dGhvcj48YXV0aG9yPkFkbGVy
LCBTLiBOLjwvYXV0aG9yPjxhdXRob3I+QWlzZW5iZXJnLCBKLjwvYXV0aG9yPjxhdXRob3I+QnVy
Y2gsIFcuIEMuLCBKci48L2F1dGhvcj48YXV0aG9yPkNhcnJldGVybywgQy48L2F1dGhvcj48YXV0
aG9yPkNob3dlcnMsIFkuPC9hdXRob3I+PGF1dGhvcj5GZWluLCBTLiBBLjwvYXV0aG9yPjxhdXRo
b3I+RmVybiwgUy4gRS48L2F1dGhvcj48YXV0aG9yPkZlcm5hbmRlei1VcmllbiBTYWlueiwgSS48
L2F1dGhvcj48YXV0aG9yPkZpY2gsIEEuPC9hdXRob3I+PGF1dGhvcj5HYWwsIEUuPC9hdXRob3I+
PGF1dGhvcj5Ib3JsYW5kZXIsIEouIEMuLCBTci48L2F1dGhvcj48YXV0aG9yPklzYWFjcywgSy4g
TC48L2F1dGhvcj48YXV0aG9yPkthcml2LCBSLjwvYXV0aG9yPjxhdXRob3I+TGFoYXQsIEEuPC9h
dXRob3I+PGF1dGhvcj5MZXVuZywgVy4gSy48L2F1dGhvcj48YXV0aG9yPk1hbGlrLCBQLiBSLjwv
YXV0aG9yPjxhdXRob3I+TW9yZ2FuLCBELjwvYXV0aG9yPjxhdXRob3I+UGFwYWdlb3JnaW91LCBO
LjwvYXV0aG9yPjxhdXRob3I+Um9tZW8sIEQuIFAuPC9hdXRob3I+PGF1dGhvcj5TaGFoLCBTLiBT
LjwvYXV0aG9yPjxhdXRob3I+V2F0ZXJtYW4sIE0uPC9hdXRob3I+PC9hdXRob3JzPjwvY29udHJp
YnV0b3JzPjxhdXRoLWFkZHJlc3M+RGVwYXJ0bWVudCBvZiBNZWRpY2luZSwgRGl2aXNpb24gb2Yg
R2FzdHJvZW50ZXJvbG9neS9IZXBhdG9sb2d5LCBJbmRpYW5hIFVuaXZlcnNpdHkgSG9zcGl0YWws
IEluZGlhbmFwb2xpcywgSW5kaWFuYS4gRWxlY3Ryb25pYyBhZGRyZXNzOiBkcmV4QGl1cHVpLmVk
dS4mI3hEO0RpZ2VzdGl2ZSBEaXNlYXNlcyBJbnN0aXR1dGUsIFNoYWFyZSBaZWRlayBNZWRpY2Fs
IENlbnRlciwgSmVydXNhbGVtLCBJc3JhZWwuJiN4RDtEaXZpc2lvbiBvZiBHYXN0cm9lbnRlcm9s
b2d5LCBJY2FobiBTY2hvb2wgb2YgTWVkaWNpbmUgYXQgTW91bnQgU2luYWksIE5ldyBZb3JrLCBO
ZXcgWW9yay4mI3hEO0ZyYW5rbGluIEdhc3Ryb2VudGVyb2xvZ3ksIFBMTEMsIEZyYW5rbGluLCBU
ZW5uZXNzZWUuJiN4RDtEZXBhcnRhbWVudG8gZGUgRGlnZXN0aXZvIENsaW5pY2EgVW5pdmVyc2lk
YWQgZGUgTmF2YXJyYSwgUGFtcGxvbmEsIFNwYWluLiYjeEQ7RGl2aXNpb24gb2YgSW50ZXJuYWwg
TWVkaWNpbmUsIEdhc3Ryb2VudGVyb2xvZ3kgSW5zdGl0dXRlLCBSYW1iYW0gSGVhbHRoIENhcmUg
Q2FtcHVzLCBIYWlmYSwgSXNyYWVsLiYjeEQ7UGFzYWRlbmEgR2FzdHJvZW50ZXJvbG9neSBBc3Nv
Y2lhdGVzLCBQQSwgUGFzYWRlbmEsIFRleGFzLiYjeEQ7U3BlY2lhbGlzdHMgaW4gR2FzdHJvZW50
ZXJvbG9neSwgQ3JldmUgQ29ldXIsIE1pc3NvdXJpLiYjeEQ7RGVwYXJ0bWVudCBvZiBHYXN0cm9l
bnRlcm9sb2d5LCBTZXJ2aWNpbyBkZSBEaWdlc3Rpdm8sIEhvc3BpdGFsIGRlIE5hdmFycmEsIFBh
bXBsb25hLCBTcGFpbi4mI3hEO0RlcGFydG1lbnQgb2YgR2FzdHJvZW50ZXJvbG9neSBhbmQgSGVw
YXRvbG9neSwgU29yb2thIFVuaXZlcnNpdHkgTWVkaWNhbCBDZW50ZXIsIEJlZXItU2hldmEsIElz
cmFlbC4mI3hEO0dhc3Ryb2VudGVyb2xvZ3kgRGVwYXJ0bWVudCwgUmFiaW4gTWVkaWNhbCBDZW50
ZXIsIEJlaWxpbnNvbiBIb3NwaXRhbCwgUGV0YWgtVGlrdmEsIElzcmFlbC4mI3hEO0xvdWlzdmls
bGUgR2FzdHJvZW50ZXJvbG9neSBBc3NvY2lhdGVzLCBQTExDLCBMb3VzaXZpbGxlLCBLZW50dWNr
eS4mI3hEO0RlcGFydG1lbnQgb2YgTWVkaWNpbmUsIERpdmlzaW9uIG9mIEdhc3Ryb2VudGVyb2xv
Z3kgYW5kIEhlcGF0b2xvZ3ksIFVuaXZlcnNpdHkgb2YgTm9ydGggQ2Fyb2xpbmEsIENoYXBlbCBI
aWxsLCBOb3J0aCBDYXJvbGluYS4mI3hEO1RoZSBSZXNlYXJjaCBDZW50ZXIgZm9yIERpZ2VzdGl2
ZSBUcmFjdCBhbmQgTGl2ZXIgRGlzZWFzZXMsIFRoZSBUZWwtQXZpdiBTb3VyYXNreSBNZWRpY2Fs
IENlbnRlciwgVGVsLUF2aXYsIElzcmFlbC4mI3hEO0RlcGFydG1lbnQgb2YgR2FzdHJvZW50ZXJv
bG9neSwgQ2hhaW0gU2hlYmEgTWVkaWNhbCBDZW50ZXIsIFRlbC1IYXNob21lciwgSXNyYWVsLiYj
eEQ7RGVwYXJ0bWVudCBvZiBNZWRpY2luZSwgRGl2aXNpb24gb2YgR2FzdHJvZW50ZXJvbG9neSAm
YW1wOyBIZXBhdG9sb2d5LCBEZXBhcnRtZW50IG9mIE1lZGljaW5lLCBVbml2ZXJzaXR5IG9mIEhv
bmcgS29uZywgSG9uZyBLb25nLCBDaGluYS4mI3hEO0dhc3Ryb2VudGVyb2xvZ3kgQXNzb2NpYXRl
cyBvZiBUaWRld2F0ZXIsIFBDLCBDaGVzYXBlYWtlLCBWaXJnaW5pYS4mI3hEO0RlcGFydG1lbnQg
b2YgTWVkaWNpbmUsIERpdmlzaW9uIG9mIEdhc3Ryb2VudGVyb2xvZ3ksIEhlcGF0b2xvZ3ksIGFu
ZCBOdXRyaXRpb24sIFZhbmRlcmJpbHQgSW5zdGl0dXRlIGZvciBHbG9iYWwgSGVhbHRoLCBWYW5k
ZXJiaWx0IFVuaXZlcnNpdHksIE5hc2h2aWxsZSwgVGVubmVzc2VlLiYjeEQ7RGVwYXJ0bWVudCBv
ZiBHYXN0cm9lbnRlcm9sb2d5IGFuZCBIZXBhdG9sb2d5LCBTaGViYSBNZWRpY2FsIENlbnRlciBU
ZWwgSGFzaG9tZXIsIFJhbWF0IEdhbiwgSXNyYWVsLiYjeEQ7RGF5dG9uIEdhc3Ryb2VudGVyb2xv
Z3ksIEluYywgQmVhdmVyY3JlZWssIE9oaW8uJiN4RDtBbGFiYW1hIERpZ2VzdGl2ZSBEaXNvcmRl
cnMgQ2VudGVyLCBQQywgSHVudHN2aWxsZSwgQWxhYmFtYS48L2F1dGgtYWRkcmVzcz48dGl0bGVz
Pjx0aXRsZT5BY2N1cmFjeSBvZiBjYXBzdWxlIGNvbG9ub3Njb3B5IGluIGRldGVjdGluZyBjb2xv
cmVjdGFsIHBvbHlwcyBpbiBhIHNjcmVlbmluZyBwb3B1bGF0aW9uPC90aXRsZT48c2Vjb25kYXJ5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ZXJpb2RpY2FsPjxwYWdlcz45NDgtOTU3LmUyPC9wYWdlcz48dm9sdW1lPjE0ODwvdm9sdW1lPjxu
dW1iZXI+NTwvbnVtYmVyPjxlZGl0aW9uPjIwMTUvMDEvMjc8L2VkaXRpb24+PGtleXdvcmRzPjxr
ZXl3b3JkPkFkZW5vbWF0b3VzIFBvbHlwcy8qcGF0aG9sb2d5PC9rZXl3b3JkPjxrZXl3b3JkPkNh
cHN1bGUgRW5kb3Njb3B5L2FkdmVyc2UgZWZmZWN0cy8qbWV0aG9kczwva2V5d29yZD48a2V5d29y
ZD5Db2xvbmljIFBvbHlwcy8qcGF0aG9sb2d5PC9rZXl3b3JkPjxrZXl3b3JkPkNvbG9ub3Njb3B5
L2FkdmVyc2UgZWZmZWN0cy8qbWV0aG9kczwva2V5d29yZD48a2V5d29yZD5Db2xvcmVjdGFsIE5l
b3BsYXNtcy8qcGF0aG9sb2d5PC9rZXl3b3JkPjxrZXl3b3JkPkZhbHNlIE5lZ2F0aXZlIFJlYWN0
aW9uczwva2V5d29yZD48a2V5d29yZD5GZW1hbGU8L2tleXdvcmQ+PGtleXdvcmQ+SHVtYW5zPC9r
ZXl3b3JkPjxrZXl3b3JkPkh5cGVycGxhc2lhPC9rZXl3b3JkPjxrZXl3b3JkPkludGVzdGluYWwg
UG9seXBzLypwYXRob2xvZ3k8L2tleXdvcmQ+PGtleXdvcmQ+SXNyYWVsPC9rZXl3b3JkPjxrZXl3
b3JkPk1hbGU8L2tleXdvcmQ+PGtleXdvcmQ+TWFzcyBTY3JlZW5pbmcvYWR2ZXJzZSBlZmZlY3Rz
LyptZXRob2RzPC9rZXl3b3JkPjxrZXl3b3JkPk1pZGRsZSBBZ2VkPC9rZXl3b3JkPjxrZXl3b3Jk
PlByZWRpY3RpdmUgVmFsdWUgb2YgVGVzdHM8L2tleXdvcmQ+PGtleXdvcmQ+UHJvc3BlY3RpdmUg
U3R1ZGllczwva2V5d29yZD48a2V5d29yZD5SZWN0YWwgRGlzZWFzZXMvKnBhdGhvbG9neTwva2V5
d29yZD48a2V5d29yZD5UdW1vciBCdXJkZW48L2tleXdvcmQ+PGtleXdvcmQ+VW5pdGVkIFN0YXRl
czwva2V5d29yZD48a2V5d29yZD5Db2xvbiBDYW5jZXIgRGV0ZWN0aW9uPC9rZXl3b3JkPjxrZXl3
b3JkPkNvbG9yZWN0YWwgTGVzaW9uPC9rZXl3b3JkPjxrZXl3b3JkPkRpYWdub3Npczwva2V5d29y
ZD48a2V5d29yZD5OZW9wbGFzbTwva2V5d29yZD48a2V5d29yZD5UdW1vcjwva2V5d29yZD48L2tl
eXdvcmRzPjxkYXRlcz48eWVhcj4yMDE1PC95ZWFyPjxwdWItZGF0ZXM+PGRhdGU+TWF5PC9kYXRl
PjwvcHViLWRhdGVzPjwvZGF0ZXM+PGlzYm4+MDAxNi01MDg1PC9pc2JuPjxhY2Nlc3Npb24tbnVt
PjI1NjIwNjY4PC9hY2Nlc3Npb24tbnVtPjx1cmxzPjwvdXJscz48ZWxlY3Ryb25pYy1yZXNvdXJj
ZS1udW0+MTAuMTA1My9qLmdhc3Ryby4yMDE1LjAxLjAyNTwvZWxlY3Ryb25pYy1yZXNvdXJjZS1u
dW0+PHJlbW90ZS1kYXRhYmFzZS1wcm92aWRlcj5OTE08L3JlbW90ZS1kYXRhYmFzZS1wcm92aWRl
cj48bGFuZ3VhZ2U+ZW5nPC9sYW5ndWFnZT48L3JlY29yZD48L0NpdGU+PC9FbmROb3RlPn==
</w:fldData>
        </w:fldChar>
      </w:r>
      <w:r w:rsidR="008C2644" w:rsidRPr="0014527C">
        <w:rPr>
          <w:rFonts w:ascii="Book Antiqua" w:hAnsi="Book Antiqua" w:cs="Arial"/>
          <w:b/>
          <w:sz w:val="24"/>
          <w:szCs w:val="24"/>
          <w:vertAlign w:val="superscript"/>
        </w:rPr>
        <w:instrText xml:space="preserve"> ADDIN EN.CITE.DATA </w:instrText>
      </w:r>
      <w:r w:rsidR="008C2644" w:rsidRPr="0014527C">
        <w:rPr>
          <w:rFonts w:ascii="Book Antiqua" w:hAnsi="Book Antiqua" w:cs="Arial"/>
          <w:b/>
          <w:sz w:val="24"/>
          <w:szCs w:val="24"/>
          <w:vertAlign w:val="superscript"/>
        </w:rPr>
      </w:r>
      <w:r w:rsidR="008C2644" w:rsidRPr="0014527C">
        <w:rPr>
          <w:rFonts w:ascii="Book Antiqua" w:hAnsi="Book Antiqua" w:cs="Arial"/>
          <w:b/>
          <w:sz w:val="24"/>
          <w:szCs w:val="24"/>
          <w:vertAlign w:val="superscript"/>
        </w:rPr>
        <w:fldChar w:fldCharType="end"/>
      </w:r>
      <w:r w:rsidR="008C2644" w:rsidRPr="0014527C">
        <w:rPr>
          <w:rFonts w:ascii="Book Antiqua" w:hAnsi="Book Antiqua" w:cs="Arial"/>
          <w:b/>
          <w:sz w:val="24"/>
          <w:szCs w:val="24"/>
          <w:vertAlign w:val="superscript"/>
        </w:rPr>
      </w:r>
      <w:r w:rsidR="008C2644" w:rsidRPr="0014527C">
        <w:rPr>
          <w:rFonts w:ascii="Book Antiqua" w:hAnsi="Book Antiqua" w:cs="Arial"/>
          <w:b/>
          <w:sz w:val="24"/>
          <w:szCs w:val="24"/>
          <w:vertAlign w:val="superscript"/>
        </w:rPr>
        <w:fldChar w:fldCharType="separate"/>
      </w:r>
      <w:r w:rsidR="008C2644" w:rsidRPr="0014527C">
        <w:rPr>
          <w:rFonts w:ascii="Book Antiqua" w:hAnsi="Book Antiqua" w:cs="Arial"/>
          <w:b/>
          <w:noProof/>
          <w:sz w:val="24"/>
          <w:szCs w:val="24"/>
          <w:vertAlign w:val="superscript"/>
        </w:rPr>
        <w:t>1</w:t>
      </w:r>
      <w:r w:rsidR="008C2644" w:rsidRPr="0014527C">
        <w:rPr>
          <w:rFonts w:ascii="Book Antiqua" w:hAnsi="Book Antiqua" w:cs="Arial"/>
          <w:b/>
          <w:sz w:val="24"/>
          <w:szCs w:val="24"/>
          <w:vertAlign w:val="superscript"/>
        </w:rPr>
        <w:fldChar w:fldCharType="end"/>
      </w:r>
      <w:r w:rsidR="008C2644" w:rsidRPr="0014527C">
        <w:rPr>
          <w:rFonts w:ascii="Book Antiqua" w:hAnsi="Book Antiqua" w:cs="Arial"/>
          <w:b/>
          <w:sz w:val="24"/>
          <w:szCs w:val="24"/>
          <w:vertAlign w:val="superscript"/>
          <w:lang w:eastAsia="zh-CN"/>
        </w:rPr>
        <w:t>]</w:t>
      </w:r>
      <w:r w:rsidRPr="0014527C">
        <w:rPr>
          <w:rFonts w:ascii="Book Antiqua" w:hAnsi="Book Antiqua" w:cs="Arial"/>
          <w:b/>
          <w:sz w:val="24"/>
          <w:szCs w:val="24"/>
        </w:rPr>
        <w:t>:</w:t>
      </w:r>
      <w:r w:rsidR="00B50C59" w:rsidRPr="0014527C">
        <w:rPr>
          <w:rFonts w:ascii="Book Antiqua" w:hAnsi="Book Antiqua" w:cs="Arial"/>
          <w:b/>
          <w:sz w:val="24"/>
          <w:szCs w:val="24"/>
          <w:lang w:eastAsia="zh-CN"/>
        </w:rPr>
        <w:t xml:space="preserve"> </w:t>
      </w:r>
      <w:r w:rsidRPr="0014527C">
        <w:rPr>
          <w:rFonts w:ascii="Book Antiqua" w:hAnsi="Book Antiqua" w:cs="Arial"/>
          <w:b/>
          <w:sz w:val="24"/>
          <w:szCs w:val="24"/>
        </w:rPr>
        <w:t xml:space="preserve">Bowel </w:t>
      </w:r>
      <w:r w:rsidR="008C2644" w:rsidRPr="0014527C">
        <w:rPr>
          <w:rFonts w:ascii="Book Antiqua" w:hAnsi="Book Antiqua" w:cs="Arial"/>
          <w:b/>
          <w:sz w:val="24"/>
          <w:szCs w:val="24"/>
        </w:rPr>
        <w:t>cleansing, capsule completion and transit, and polyp detection</w:t>
      </w:r>
    </w:p>
    <w:tbl>
      <w:tblPr>
        <w:tblStyle w:val="TableGrid"/>
        <w:tblW w:w="11362" w:type="dxa"/>
        <w:tblInd w:w="-743" w:type="dxa"/>
        <w:tblLook w:val="04A0" w:firstRow="1" w:lastRow="0" w:firstColumn="1" w:lastColumn="0" w:noHBand="0" w:noVBand="1"/>
      </w:tblPr>
      <w:tblGrid>
        <w:gridCol w:w="5360"/>
        <w:gridCol w:w="2430"/>
        <w:gridCol w:w="2520"/>
        <w:gridCol w:w="1052"/>
      </w:tblGrid>
      <w:tr w:rsidR="00B819EC" w:rsidRPr="0014527C" w14:paraId="7A0BEC95" w14:textId="77777777" w:rsidTr="00B50C59">
        <w:tc>
          <w:tcPr>
            <w:tcW w:w="5360" w:type="dxa"/>
            <w:tcBorders>
              <w:left w:val="nil"/>
              <w:bottom w:val="single" w:sz="4" w:space="0" w:color="auto"/>
              <w:right w:val="nil"/>
            </w:tcBorders>
          </w:tcPr>
          <w:p w14:paraId="21E37599" w14:textId="77777777" w:rsidR="00AD5B16" w:rsidRPr="0014527C" w:rsidRDefault="00AD5B16" w:rsidP="003549EB">
            <w:pPr>
              <w:snapToGrid w:val="0"/>
              <w:spacing w:after="0" w:line="360" w:lineRule="auto"/>
              <w:jc w:val="both"/>
              <w:rPr>
                <w:rFonts w:ascii="Book Antiqua" w:hAnsi="Book Antiqua" w:cs="Arial"/>
                <w:b/>
                <w:sz w:val="24"/>
                <w:szCs w:val="24"/>
              </w:rPr>
            </w:pPr>
            <w:r w:rsidRPr="0014527C">
              <w:rPr>
                <w:rFonts w:ascii="Book Antiqua" w:hAnsi="Book Antiqua" w:cs="Arial"/>
                <w:b/>
                <w:sz w:val="24"/>
                <w:szCs w:val="24"/>
              </w:rPr>
              <w:t>Parameter</w:t>
            </w:r>
          </w:p>
        </w:tc>
        <w:tc>
          <w:tcPr>
            <w:tcW w:w="2430" w:type="dxa"/>
            <w:tcBorders>
              <w:left w:val="nil"/>
              <w:bottom w:val="single" w:sz="4" w:space="0" w:color="auto"/>
              <w:right w:val="nil"/>
            </w:tcBorders>
          </w:tcPr>
          <w:p w14:paraId="2E23450D" w14:textId="23CB747C" w:rsidR="00AD5B16" w:rsidRPr="0014527C" w:rsidRDefault="00AD5B16" w:rsidP="00D653D0">
            <w:pPr>
              <w:snapToGrid w:val="0"/>
              <w:spacing w:after="0" w:line="360" w:lineRule="auto"/>
              <w:jc w:val="center"/>
              <w:rPr>
                <w:rFonts w:ascii="Book Antiqua" w:hAnsi="Book Antiqua" w:cs="Arial"/>
                <w:b/>
                <w:sz w:val="24"/>
                <w:szCs w:val="24"/>
              </w:rPr>
            </w:pPr>
            <w:r w:rsidRPr="0014527C">
              <w:rPr>
                <w:rFonts w:ascii="Book Antiqua" w:hAnsi="Book Antiqua" w:cs="Arial"/>
                <w:b/>
                <w:sz w:val="24"/>
                <w:szCs w:val="24"/>
              </w:rPr>
              <w:t xml:space="preserve">Control </w:t>
            </w:r>
            <w:r w:rsidR="00752316" w:rsidRPr="0014527C">
              <w:rPr>
                <w:rFonts w:ascii="Book Antiqua" w:hAnsi="Book Antiqua" w:cs="Arial"/>
                <w:b/>
                <w:sz w:val="24"/>
                <w:szCs w:val="24"/>
              </w:rPr>
              <w:t>r</w:t>
            </w:r>
            <w:r w:rsidRPr="0014527C">
              <w:rPr>
                <w:rFonts w:ascii="Book Antiqua" w:hAnsi="Book Antiqua" w:cs="Arial"/>
                <w:b/>
                <w:sz w:val="24"/>
                <w:szCs w:val="24"/>
              </w:rPr>
              <w:t>egimen</w:t>
            </w:r>
          </w:p>
        </w:tc>
        <w:tc>
          <w:tcPr>
            <w:tcW w:w="2520" w:type="dxa"/>
            <w:tcBorders>
              <w:left w:val="nil"/>
              <w:bottom w:val="single" w:sz="4" w:space="0" w:color="auto"/>
              <w:right w:val="nil"/>
            </w:tcBorders>
          </w:tcPr>
          <w:p w14:paraId="1A1CCEBB" w14:textId="470D8B17" w:rsidR="00AD5B16" w:rsidRPr="0014527C" w:rsidRDefault="00AD5B16" w:rsidP="00D653D0">
            <w:pPr>
              <w:snapToGrid w:val="0"/>
              <w:spacing w:after="0" w:line="360" w:lineRule="auto"/>
              <w:jc w:val="center"/>
              <w:rPr>
                <w:rFonts w:ascii="Book Antiqua" w:eastAsia="SimSun" w:hAnsi="Book Antiqua" w:cs="Arial"/>
                <w:b/>
                <w:sz w:val="24"/>
                <w:szCs w:val="24"/>
                <w:lang w:eastAsia="zh-CN"/>
              </w:rPr>
            </w:pPr>
            <w:r w:rsidRPr="0014527C">
              <w:rPr>
                <w:rFonts w:ascii="Book Antiqua" w:hAnsi="Book Antiqua" w:cs="Arial"/>
                <w:b/>
                <w:sz w:val="24"/>
                <w:szCs w:val="24"/>
              </w:rPr>
              <w:t xml:space="preserve">Rex </w:t>
            </w:r>
            <w:r w:rsidRPr="0014527C">
              <w:rPr>
                <w:rFonts w:ascii="Book Antiqua" w:hAnsi="Book Antiqua" w:cs="Arial"/>
                <w:b/>
                <w:i/>
                <w:sz w:val="24"/>
                <w:szCs w:val="24"/>
              </w:rPr>
              <w:t>et al</w:t>
            </w:r>
            <w:r w:rsidR="00752316" w:rsidRPr="0014527C">
              <w:rPr>
                <w:rFonts w:ascii="Book Antiqua" w:eastAsia="SimSun" w:hAnsi="Book Antiqua" w:cs="Arial"/>
                <w:b/>
                <w:sz w:val="24"/>
                <w:szCs w:val="24"/>
                <w:lang w:eastAsia="zh-CN"/>
              </w:rPr>
              <w:t xml:space="preserve"> </w:t>
            </w:r>
            <w:r w:rsidRPr="0014527C">
              <w:rPr>
                <w:rFonts w:ascii="Book Antiqua" w:hAnsi="Book Antiqua" w:cs="Arial"/>
                <w:b/>
                <w:sz w:val="24"/>
                <w:szCs w:val="24"/>
              </w:rPr>
              <w:t>(7)</w:t>
            </w:r>
            <w:r w:rsidR="00752316" w:rsidRPr="0014527C">
              <w:rPr>
                <w:rFonts w:ascii="Book Antiqua" w:eastAsia="SimSun" w:hAnsi="Book Antiqua" w:cs="Arial"/>
                <w:b/>
                <w:sz w:val="24"/>
                <w:szCs w:val="24"/>
                <w:vertAlign w:val="superscript"/>
                <w:lang w:eastAsia="zh-CN"/>
              </w:rPr>
              <w:t>1</w:t>
            </w:r>
          </w:p>
        </w:tc>
        <w:tc>
          <w:tcPr>
            <w:tcW w:w="1052" w:type="dxa"/>
            <w:tcBorders>
              <w:left w:val="nil"/>
              <w:bottom w:val="single" w:sz="4" w:space="0" w:color="auto"/>
              <w:right w:val="nil"/>
            </w:tcBorders>
          </w:tcPr>
          <w:p w14:paraId="5E338897" w14:textId="643A79FB" w:rsidR="00AD5B16" w:rsidRPr="0014527C" w:rsidRDefault="00752316" w:rsidP="00D653D0">
            <w:pPr>
              <w:snapToGrid w:val="0"/>
              <w:spacing w:after="0" w:line="360" w:lineRule="auto"/>
              <w:jc w:val="center"/>
              <w:rPr>
                <w:rFonts w:ascii="Book Antiqua" w:hAnsi="Book Antiqua" w:cs="Arial"/>
                <w:b/>
                <w:sz w:val="24"/>
                <w:szCs w:val="24"/>
              </w:rPr>
            </w:pPr>
            <w:r w:rsidRPr="0014527C">
              <w:rPr>
                <w:rFonts w:ascii="Book Antiqua" w:hAnsi="Book Antiqua" w:cs="Arial"/>
                <w:b/>
                <w:i/>
                <w:sz w:val="24"/>
                <w:szCs w:val="24"/>
              </w:rPr>
              <w:t>P</w:t>
            </w:r>
            <w:r w:rsidRPr="0014527C">
              <w:rPr>
                <w:rFonts w:ascii="Book Antiqua" w:eastAsia="SimSun" w:hAnsi="Book Antiqua" w:cs="Arial"/>
                <w:b/>
                <w:sz w:val="24"/>
                <w:szCs w:val="24"/>
                <w:lang w:eastAsia="zh-CN"/>
              </w:rPr>
              <w:t xml:space="preserve"> </w:t>
            </w:r>
            <w:r w:rsidR="00AD5B16" w:rsidRPr="0014527C">
              <w:rPr>
                <w:rFonts w:ascii="Book Antiqua" w:hAnsi="Book Antiqua" w:cs="Arial"/>
                <w:b/>
                <w:sz w:val="24"/>
                <w:szCs w:val="24"/>
              </w:rPr>
              <w:t>value</w:t>
            </w:r>
          </w:p>
        </w:tc>
      </w:tr>
      <w:tr w:rsidR="00752316" w:rsidRPr="0014527C" w14:paraId="1ABC83FF" w14:textId="77777777" w:rsidTr="00B50C59">
        <w:tc>
          <w:tcPr>
            <w:tcW w:w="5360" w:type="dxa"/>
            <w:tcBorders>
              <w:left w:val="nil"/>
              <w:bottom w:val="nil"/>
              <w:right w:val="nil"/>
            </w:tcBorders>
          </w:tcPr>
          <w:p w14:paraId="36800744" w14:textId="5A9FD46D" w:rsidR="00752316" w:rsidRPr="0014527C" w:rsidRDefault="00752316"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Adequate preparation–whole colon (% [95%CI])</w:t>
            </w:r>
          </w:p>
        </w:tc>
        <w:tc>
          <w:tcPr>
            <w:tcW w:w="2430" w:type="dxa"/>
            <w:tcBorders>
              <w:left w:val="nil"/>
              <w:bottom w:val="nil"/>
              <w:right w:val="nil"/>
            </w:tcBorders>
            <w:vAlign w:val="bottom"/>
          </w:tcPr>
          <w:p w14:paraId="6598D395" w14:textId="2DF93106"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77.3 [62.2; 88.5]</w:t>
            </w:r>
          </w:p>
        </w:tc>
        <w:tc>
          <w:tcPr>
            <w:tcW w:w="2520" w:type="dxa"/>
            <w:tcBorders>
              <w:left w:val="nil"/>
              <w:bottom w:val="nil"/>
              <w:right w:val="nil"/>
            </w:tcBorders>
            <w:vAlign w:val="bottom"/>
          </w:tcPr>
          <w:p w14:paraId="3726ABDA" w14:textId="4BDA9170"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71.4 [68.1; 74.5]</w:t>
            </w:r>
          </w:p>
        </w:tc>
        <w:tc>
          <w:tcPr>
            <w:tcW w:w="1052" w:type="dxa"/>
            <w:tcBorders>
              <w:left w:val="nil"/>
              <w:bottom w:val="nil"/>
              <w:right w:val="nil"/>
            </w:tcBorders>
            <w:vAlign w:val="bottom"/>
          </w:tcPr>
          <w:p w14:paraId="27C063AC" w14:textId="1B0A62DC"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0.369</w:t>
            </w:r>
          </w:p>
        </w:tc>
      </w:tr>
      <w:tr w:rsidR="00752316" w:rsidRPr="0014527C" w14:paraId="0D8FD706" w14:textId="77777777" w:rsidTr="00B50C59">
        <w:tc>
          <w:tcPr>
            <w:tcW w:w="5360" w:type="dxa"/>
            <w:tcBorders>
              <w:top w:val="nil"/>
              <w:left w:val="nil"/>
              <w:bottom w:val="nil"/>
              <w:right w:val="nil"/>
            </w:tcBorders>
          </w:tcPr>
          <w:p w14:paraId="4D207E31" w14:textId="1D683937" w:rsidR="00752316" w:rsidRPr="0014527C" w:rsidRDefault="00752316"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CCE</w:t>
            </w:r>
            <w:r w:rsidRPr="0014527C">
              <w:rPr>
                <w:rFonts w:ascii="Book Antiqua" w:eastAsia="SimSun" w:hAnsi="Book Antiqua" w:cs="Arial"/>
                <w:sz w:val="24"/>
                <w:szCs w:val="24"/>
                <w:vertAlign w:val="superscript"/>
                <w:lang w:eastAsia="zh-CN"/>
              </w:rPr>
              <w:t xml:space="preserve"> </w:t>
            </w:r>
            <w:r w:rsidRPr="0014527C">
              <w:rPr>
                <w:rFonts w:ascii="Book Antiqua" w:hAnsi="Book Antiqua" w:cs="Arial"/>
                <w:sz w:val="24"/>
                <w:szCs w:val="24"/>
              </w:rPr>
              <w:t>completion (%</w:t>
            </w:r>
            <w:r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[95%CI])</w:t>
            </w:r>
          </w:p>
        </w:tc>
        <w:tc>
          <w:tcPr>
            <w:tcW w:w="2430" w:type="dxa"/>
            <w:tcBorders>
              <w:top w:val="nil"/>
              <w:left w:val="nil"/>
              <w:bottom w:val="nil"/>
              <w:right w:val="nil"/>
            </w:tcBorders>
            <w:vAlign w:val="bottom"/>
          </w:tcPr>
          <w:p w14:paraId="7C9533E7" w14:textId="4F407A02"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77.6 [64.7; 87.5]</w:t>
            </w:r>
          </w:p>
        </w:tc>
        <w:tc>
          <w:tcPr>
            <w:tcW w:w="2520" w:type="dxa"/>
            <w:tcBorders>
              <w:top w:val="nil"/>
              <w:left w:val="nil"/>
              <w:bottom w:val="nil"/>
              <w:right w:val="nil"/>
            </w:tcBorders>
            <w:vAlign w:val="bottom"/>
          </w:tcPr>
          <w:p w14:paraId="137552CD" w14:textId="77958B12"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89.0 [86.8; 91.0]</w:t>
            </w:r>
          </w:p>
        </w:tc>
        <w:tc>
          <w:tcPr>
            <w:tcW w:w="1052" w:type="dxa"/>
            <w:tcBorders>
              <w:top w:val="nil"/>
              <w:left w:val="nil"/>
              <w:bottom w:val="nil"/>
              <w:right w:val="nil"/>
            </w:tcBorders>
            <w:vAlign w:val="bottom"/>
          </w:tcPr>
          <w:p w14:paraId="01AE0F5B" w14:textId="3F052468"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0.041</w:t>
            </w:r>
            <w:r w:rsidRPr="0014527C">
              <w:rPr>
                <w:rFonts w:ascii="Book Antiqua" w:eastAsia="SimSun" w:hAnsi="Book Antiqua" w:cs="Arial"/>
                <w:sz w:val="24"/>
                <w:szCs w:val="24"/>
                <w:vertAlign w:val="superscript"/>
                <w:lang w:eastAsia="zh-CN"/>
              </w:rPr>
              <w:t>3</w:t>
            </w:r>
          </w:p>
        </w:tc>
      </w:tr>
      <w:tr w:rsidR="00752316" w:rsidRPr="0014527C" w14:paraId="04F5D9E3" w14:textId="77777777" w:rsidTr="00B50C59">
        <w:tc>
          <w:tcPr>
            <w:tcW w:w="5360" w:type="dxa"/>
            <w:tcBorders>
              <w:top w:val="nil"/>
              <w:left w:val="nil"/>
              <w:bottom w:val="nil"/>
              <w:right w:val="nil"/>
            </w:tcBorders>
          </w:tcPr>
          <w:p w14:paraId="373D79C3" w14:textId="1EAE7990" w:rsidR="00752316" w:rsidRPr="0014527C" w:rsidRDefault="00752316" w:rsidP="00752316">
            <w:pPr>
              <w:snapToGrid w:val="0"/>
              <w:spacing w:after="0" w:line="360" w:lineRule="auto"/>
              <w:rPr>
                <w:rFonts w:ascii="Book Antiqua" w:hAnsi="Book Antiqua" w:cs="Arial"/>
                <w:sz w:val="24"/>
                <w:szCs w:val="24"/>
              </w:rPr>
            </w:pPr>
            <w:r w:rsidRPr="0014527C">
              <w:rPr>
                <w:rFonts w:ascii="Book Antiqua" w:hAnsi="Book Antiqua" w:cs="Arial"/>
                <w:sz w:val="24"/>
                <w:szCs w:val="24"/>
              </w:rPr>
              <w:t>GI transit time</w:t>
            </w:r>
            <w:r w:rsidRPr="0014527C">
              <w:rPr>
                <w:rFonts w:ascii="Book Antiqua" w:eastAsia="SimSun" w:hAnsi="Book Antiqua" w:cs="Arial"/>
                <w:sz w:val="24"/>
                <w:szCs w:val="24"/>
                <w:vertAlign w:val="superscript"/>
                <w:lang w:eastAsia="zh-CN"/>
              </w:rPr>
              <w:t>2</w:t>
            </w:r>
            <w:r w:rsidRPr="0014527C">
              <w:rPr>
                <w:rFonts w:ascii="Book Antiqua" w:eastAsia="SimSun" w:hAnsi="Book Antiqua" w:cs="Arial"/>
                <w:sz w:val="24"/>
                <w:szCs w:val="24"/>
                <w:lang w:eastAsia="zh-CN"/>
              </w:rPr>
              <w:t>,</w:t>
            </w:r>
            <w:r w:rsidRPr="0014527C">
              <w:rPr>
                <w:rFonts w:ascii="Book Antiqua" w:hAnsi="Book Antiqua" w:cs="Arial"/>
                <w:sz w:val="24"/>
                <w:szCs w:val="24"/>
              </w:rPr>
              <w:t xml:space="preserve"> mean (</w:t>
            </w:r>
            <w:r w:rsidRPr="0014527C">
              <w:rPr>
                <w:rFonts w:ascii="Book Antiqua" w:eastAsia="SimSun" w:hAnsi="Book Antiqua" w:cs="Arial"/>
                <w:sz w:val="24"/>
                <w:szCs w:val="24"/>
                <w:lang w:eastAsia="zh-CN"/>
              </w:rPr>
              <w:t>SD</w:t>
            </w:r>
            <w:r w:rsidRPr="0014527C">
              <w:rPr>
                <w:rFonts w:ascii="Book Antiqua" w:hAnsi="Book Antiqua" w:cs="Arial"/>
                <w:sz w:val="24"/>
                <w:szCs w:val="24"/>
              </w:rPr>
              <w:t>) [95%CI]</w:t>
            </w:r>
          </w:p>
        </w:tc>
        <w:tc>
          <w:tcPr>
            <w:tcW w:w="2430" w:type="dxa"/>
            <w:tcBorders>
              <w:top w:val="nil"/>
              <w:left w:val="nil"/>
              <w:bottom w:val="nil"/>
              <w:right w:val="nil"/>
            </w:tcBorders>
            <w:vAlign w:val="bottom"/>
          </w:tcPr>
          <w:p w14:paraId="24035E3F" w14:textId="4C712063"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2:48(1:36) [2:18; 3:18]</w:t>
            </w:r>
          </w:p>
        </w:tc>
        <w:tc>
          <w:tcPr>
            <w:tcW w:w="2520" w:type="dxa"/>
            <w:tcBorders>
              <w:top w:val="nil"/>
              <w:left w:val="nil"/>
              <w:bottom w:val="nil"/>
              <w:right w:val="nil"/>
            </w:tcBorders>
            <w:vAlign w:val="bottom"/>
          </w:tcPr>
          <w:p w14:paraId="2A591E9D" w14:textId="2AF44A1C"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1:52 (1:40) [1:45; 1:59]</w:t>
            </w:r>
          </w:p>
        </w:tc>
        <w:tc>
          <w:tcPr>
            <w:tcW w:w="1052" w:type="dxa"/>
            <w:tcBorders>
              <w:top w:val="nil"/>
              <w:left w:val="nil"/>
              <w:bottom w:val="nil"/>
              <w:right w:val="nil"/>
            </w:tcBorders>
            <w:vAlign w:val="bottom"/>
          </w:tcPr>
          <w:p w14:paraId="2841F236" w14:textId="78CBED55"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&lt;</w:t>
            </w:r>
            <w:r w:rsidRPr="0014527C">
              <w:rPr>
                <w:rFonts w:ascii="Book Antiqua" w:eastAsia="SimSun" w:hAnsi="Book Antiqua" w:cs="Arial"/>
                <w:sz w:val="24"/>
                <w:szCs w:val="24"/>
                <w:lang w:eastAsia="zh-CN"/>
              </w:rPr>
              <w:t xml:space="preserve"> </w:t>
            </w:r>
            <w:r w:rsidRPr="0014527C">
              <w:rPr>
                <w:rFonts w:ascii="Book Antiqua" w:eastAsia="Cambria" w:hAnsi="Book Antiqua" w:cs="Arial"/>
                <w:sz w:val="24"/>
                <w:szCs w:val="24"/>
              </w:rPr>
              <w:t>0.001</w:t>
            </w:r>
            <w:r w:rsidRPr="0014527C">
              <w:rPr>
                <w:rFonts w:ascii="Book Antiqua" w:eastAsia="SimSun" w:hAnsi="Book Antiqua" w:cs="Arial"/>
                <w:sz w:val="24"/>
                <w:szCs w:val="24"/>
                <w:vertAlign w:val="superscript"/>
                <w:lang w:eastAsia="zh-CN"/>
              </w:rPr>
              <w:t>3</w:t>
            </w:r>
          </w:p>
        </w:tc>
      </w:tr>
      <w:tr w:rsidR="00752316" w:rsidRPr="0014527C" w14:paraId="1139C36E" w14:textId="77777777" w:rsidTr="00B50C59">
        <w:tc>
          <w:tcPr>
            <w:tcW w:w="5360" w:type="dxa"/>
            <w:tcBorders>
              <w:top w:val="nil"/>
              <w:left w:val="nil"/>
              <w:bottom w:val="nil"/>
              <w:right w:val="nil"/>
            </w:tcBorders>
          </w:tcPr>
          <w:p w14:paraId="37678D09" w14:textId="3F5D4ACC" w:rsidR="00752316" w:rsidRPr="0014527C" w:rsidRDefault="00752316" w:rsidP="00752316">
            <w:pPr>
              <w:snapToGrid w:val="0"/>
              <w:spacing w:after="0" w:line="360" w:lineRule="auto"/>
              <w:rPr>
                <w:rFonts w:ascii="Book Antiqua" w:eastAsia="SimSun" w:hAnsi="Book Antiqua" w:cs="Arial"/>
                <w:sz w:val="24"/>
                <w:szCs w:val="24"/>
                <w:lang w:eastAsia="zh-CN"/>
              </w:rPr>
            </w:pPr>
            <w:r w:rsidRPr="0014527C">
              <w:rPr>
                <w:rFonts w:ascii="Book Antiqua" w:hAnsi="Book Antiqua" w:cs="Arial"/>
                <w:sz w:val="24"/>
                <w:szCs w:val="24"/>
              </w:rPr>
              <w:t>Polyp detection (%</w:t>
            </w:r>
            <w:r w:rsidRPr="0014527C">
              <w:rPr>
                <w:rFonts w:ascii="Book Antiqua" w:eastAsia="SimSun" w:hAnsi="Book Antiqua" w:cs="Arial"/>
                <w:sz w:val="24"/>
                <w:szCs w:val="24"/>
                <w:lang w:eastAsia="zh-CN"/>
              </w:rPr>
              <w:t xml:space="preserve"> </w:t>
            </w:r>
            <w:r w:rsidRPr="0014527C">
              <w:rPr>
                <w:rFonts w:ascii="Book Antiqua" w:hAnsi="Book Antiqua" w:cs="Arial"/>
                <w:sz w:val="24"/>
                <w:szCs w:val="24"/>
              </w:rPr>
              <w:t>[95%CI])</w:t>
            </w:r>
          </w:p>
        </w:tc>
        <w:tc>
          <w:tcPr>
            <w:tcW w:w="2430" w:type="dxa"/>
            <w:tcBorders>
              <w:top w:val="nil"/>
              <w:left w:val="nil"/>
              <w:bottom w:val="nil"/>
              <w:right w:val="nil"/>
            </w:tcBorders>
            <w:vAlign w:val="bottom"/>
          </w:tcPr>
          <w:p w14:paraId="1A9A58A1" w14:textId="77777777" w:rsidR="00752316" w:rsidRPr="0014527C" w:rsidRDefault="00752316" w:rsidP="00D653D0">
            <w:pPr>
              <w:snapToGrid w:val="0"/>
              <w:spacing w:after="0" w:line="360" w:lineRule="auto"/>
              <w:jc w:val="center"/>
              <w:rPr>
                <w:rFonts w:ascii="Book Antiqua" w:hAnsi="Book Antiqua" w:cs="Arial"/>
                <w:sz w:val="24"/>
                <w:szCs w:val="24"/>
              </w:rPr>
            </w:pPr>
          </w:p>
        </w:tc>
        <w:tc>
          <w:tcPr>
            <w:tcW w:w="2520" w:type="dxa"/>
            <w:tcBorders>
              <w:top w:val="nil"/>
              <w:left w:val="nil"/>
              <w:bottom w:val="nil"/>
              <w:right w:val="nil"/>
            </w:tcBorders>
            <w:vAlign w:val="bottom"/>
          </w:tcPr>
          <w:p w14:paraId="2E46E178" w14:textId="77777777" w:rsidR="00752316" w:rsidRPr="0014527C" w:rsidRDefault="00752316" w:rsidP="00D653D0">
            <w:pPr>
              <w:snapToGrid w:val="0"/>
              <w:spacing w:after="0" w:line="360" w:lineRule="auto"/>
              <w:jc w:val="center"/>
              <w:rPr>
                <w:rFonts w:ascii="Book Antiqua" w:hAnsi="Book Antiqua" w:cs="Arial"/>
                <w:sz w:val="24"/>
                <w:szCs w:val="24"/>
              </w:rPr>
            </w:pPr>
          </w:p>
        </w:tc>
        <w:tc>
          <w:tcPr>
            <w:tcW w:w="1052" w:type="dxa"/>
            <w:tcBorders>
              <w:top w:val="nil"/>
              <w:left w:val="nil"/>
              <w:bottom w:val="nil"/>
              <w:right w:val="nil"/>
            </w:tcBorders>
            <w:vAlign w:val="bottom"/>
          </w:tcPr>
          <w:p w14:paraId="70448F48" w14:textId="77777777" w:rsidR="00752316" w:rsidRPr="0014527C" w:rsidRDefault="00752316" w:rsidP="00D653D0">
            <w:pPr>
              <w:snapToGrid w:val="0"/>
              <w:spacing w:after="0" w:line="360" w:lineRule="auto"/>
              <w:jc w:val="center"/>
              <w:rPr>
                <w:rFonts w:ascii="Book Antiqua" w:hAnsi="Book Antiqua" w:cs="Arial"/>
                <w:sz w:val="24"/>
                <w:szCs w:val="24"/>
              </w:rPr>
            </w:pPr>
          </w:p>
        </w:tc>
      </w:tr>
      <w:tr w:rsidR="00752316" w:rsidRPr="0014527C" w14:paraId="1D7B61E0" w14:textId="77777777" w:rsidTr="00B50C59">
        <w:tc>
          <w:tcPr>
            <w:tcW w:w="5360" w:type="dxa"/>
            <w:tcBorders>
              <w:top w:val="nil"/>
              <w:left w:val="nil"/>
              <w:bottom w:val="nil"/>
              <w:right w:val="nil"/>
            </w:tcBorders>
          </w:tcPr>
          <w:p w14:paraId="700B199E" w14:textId="15803E16" w:rsidR="00752316" w:rsidRPr="0014527C" w:rsidRDefault="00752316" w:rsidP="00752316">
            <w:pPr>
              <w:snapToGrid w:val="0"/>
              <w:spacing w:after="0" w:line="360" w:lineRule="auto"/>
              <w:rPr>
                <w:rFonts w:ascii="Book Antiqua" w:hAnsi="Book Antiqua" w:cs="Arial"/>
                <w:sz w:val="24"/>
                <w:szCs w:val="24"/>
              </w:rPr>
            </w:pPr>
            <w:r w:rsidRPr="0014527C">
              <w:rPr>
                <w:rFonts w:ascii="Book Antiqua" w:eastAsia="Cambria" w:hAnsi="Book Antiqua" w:cs="Arial"/>
                <w:bCs/>
                <w:sz w:val="24"/>
                <w:szCs w:val="24"/>
              </w:rPr>
              <w:t xml:space="preserve"> </w:t>
            </w:r>
            <w:r w:rsidR="008C2644"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w:t>
            </w:r>
            <w:r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6 mm</w:t>
            </w:r>
          </w:p>
        </w:tc>
        <w:tc>
          <w:tcPr>
            <w:tcW w:w="2430" w:type="dxa"/>
            <w:tcBorders>
              <w:top w:val="nil"/>
              <w:left w:val="nil"/>
              <w:bottom w:val="nil"/>
              <w:right w:val="nil"/>
            </w:tcBorders>
            <w:vAlign w:val="bottom"/>
          </w:tcPr>
          <w:p w14:paraId="36372EF9" w14:textId="36E847B5"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21.3 [10.7; 35.7]</w:t>
            </w:r>
          </w:p>
        </w:tc>
        <w:tc>
          <w:tcPr>
            <w:tcW w:w="2520" w:type="dxa"/>
            <w:tcBorders>
              <w:top w:val="nil"/>
              <w:left w:val="nil"/>
              <w:bottom w:val="nil"/>
              <w:right w:val="nil"/>
            </w:tcBorders>
            <w:vAlign w:val="bottom"/>
          </w:tcPr>
          <w:p w14:paraId="0C52B241" w14:textId="0813ABB8"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31.5 [28.1; 35.1]</w:t>
            </w:r>
          </w:p>
        </w:tc>
        <w:tc>
          <w:tcPr>
            <w:tcW w:w="1052" w:type="dxa"/>
            <w:tcBorders>
              <w:top w:val="nil"/>
              <w:left w:val="nil"/>
              <w:bottom w:val="nil"/>
              <w:right w:val="nil"/>
            </w:tcBorders>
            <w:vAlign w:val="bottom"/>
          </w:tcPr>
          <w:p w14:paraId="4FA58F68" w14:textId="75AF77D3"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0.100</w:t>
            </w:r>
          </w:p>
        </w:tc>
      </w:tr>
      <w:tr w:rsidR="00752316" w:rsidRPr="0014527C" w14:paraId="37C1A72E" w14:textId="77777777" w:rsidTr="00B50C59">
        <w:trPr>
          <w:trHeight w:val="242"/>
        </w:trPr>
        <w:tc>
          <w:tcPr>
            <w:tcW w:w="5360" w:type="dxa"/>
            <w:tcBorders>
              <w:top w:val="nil"/>
              <w:left w:val="nil"/>
              <w:right w:val="nil"/>
            </w:tcBorders>
          </w:tcPr>
          <w:p w14:paraId="216680BB" w14:textId="23898F63" w:rsidR="00752316" w:rsidRPr="0014527C" w:rsidRDefault="00752316" w:rsidP="00752316">
            <w:pPr>
              <w:snapToGrid w:val="0"/>
              <w:spacing w:after="0" w:line="360" w:lineRule="auto"/>
              <w:rPr>
                <w:rFonts w:ascii="Book Antiqua" w:hAnsi="Book Antiqua" w:cs="Arial"/>
                <w:sz w:val="24"/>
                <w:szCs w:val="24"/>
              </w:rPr>
            </w:pPr>
            <w:r w:rsidRPr="0014527C">
              <w:rPr>
                <w:rFonts w:ascii="Book Antiqua" w:eastAsia="Cambria" w:hAnsi="Book Antiqua" w:cs="Arial"/>
                <w:bCs/>
                <w:sz w:val="24"/>
                <w:szCs w:val="24"/>
              </w:rPr>
              <w:t xml:space="preserve"> </w:t>
            </w:r>
            <w:r w:rsidR="008C2644"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w:t>
            </w:r>
            <w:r w:rsidRPr="0014527C">
              <w:rPr>
                <w:rFonts w:ascii="Book Antiqua" w:eastAsia="SimSun" w:hAnsi="Book Antiqua" w:cs="Arial"/>
                <w:bCs/>
                <w:sz w:val="24"/>
                <w:szCs w:val="24"/>
                <w:lang w:eastAsia="zh-CN"/>
              </w:rPr>
              <w:t xml:space="preserve"> </w:t>
            </w:r>
            <w:r w:rsidRPr="0014527C">
              <w:rPr>
                <w:rFonts w:ascii="Book Antiqua" w:eastAsia="Cambria" w:hAnsi="Book Antiqua" w:cs="Arial"/>
                <w:bCs/>
                <w:sz w:val="24"/>
                <w:szCs w:val="24"/>
              </w:rPr>
              <w:t>10 mm</w:t>
            </w:r>
          </w:p>
        </w:tc>
        <w:tc>
          <w:tcPr>
            <w:tcW w:w="2430" w:type="dxa"/>
            <w:tcBorders>
              <w:top w:val="nil"/>
              <w:left w:val="nil"/>
              <w:right w:val="nil"/>
            </w:tcBorders>
            <w:vAlign w:val="bottom"/>
          </w:tcPr>
          <w:p w14:paraId="6AB43EAD" w14:textId="6794CC84"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eastAsia="Cambria" w:hAnsi="Book Antiqua" w:cs="Arial"/>
                <w:sz w:val="24"/>
                <w:szCs w:val="24"/>
              </w:rPr>
              <w:t>8.5 [2.4; 20.4]</w:t>
            </w:r>
          </w:p>
        </w:tc>
        <w:tc>
          <w:tcPr>
            <w:tcW w:w="2520" w:type="dxa"/>
            <w:tcBorders>
              <w:top w:val="nil"/>
              <w:left w:val="nil"/>
              <w:right w:val="nil"/>
            </w:tcBorders>
            <w:vAlign w:val="bottom"/>
          </w:tcPr>
          <w:p w14:paraId="581C28E1" w14:textId="5276CF53"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11.4 [9.1; 14.0]</w:t>
            </w:r>
          </w:p>
        </w:tc>
        <w:tc>
          <w:tcPr>
            <w:tcW w:w="1052" w:type="dxa"/>
            <w:tcBorders>
              <w:top w:val="nil"/>
              <w:left w:val="nil"/>
              <w:right w:val="nil"/>
            </w:tcBorders>
            <w:vAlign w:val="bottom"/>
          </w:tcPr>
          <w:p w14:paraId="36FA34A0" w14:textId="32FC8828" w:rsidR="00752316" w:rsidRPr="0014527C" w:rsidRDefault="00752316" w:rsidP="00D653D0">
            <w:pPr>
              <w:snapToGrid w:val="0"/>
              <w:spacing w:after="0" w:line="360" w:lineRule="auto"/>
              <w:jc w:val="center"/>
              <w:rPr>
                <w:rFonts w:ascii="Book Antiqua" w:eastAsia="SimSun" w:hAnsi="Book Antiqua" w:cs="Arial"/>
                <w:sz w:val="24"/>
                <w:szCs w:val="24"/>
                <w:lang w:eastAsia="zh-CN"/>
              </w:rPr>
            </w:pPr>
            <w:r w:rsidRPr="0014527C">
              <w:rPr>
                <w:rFonts w:ascii="Book Antiqua" w:hAnsi="Book Antiqua" w:cs="Arial"/>
                <w:sz w:val="24"/>
                <w:szCs w:val="24"/>
              </w:rPr>
              <w:t>0.810</w:t>
            </w:r>
          </w:p>
        </w:tc>
      </w:tr>
    </w:tbl>
    <w:p w14:paraId="29E78931" w14:textId="00BE0987" w:rsidR="009D0527" w:rsidRPr="0014527C" w:rsidRDefault="00752316" w:rsidP="008C2644">
      <w:pPr>
        <w:snapToGrid w:val="0"/>
        <w:spacing w:after="0" w:line="360" w:lineRule="auto"/>
        <w:jc w:val="both"/>
        <w:rPr>
          <w:rFonts w:ascii="Book Antiqua" w:hAnsi="Book Antiqua" w:cs="Arial"/>
          <w:sz w:val="24"/>
          <w:szCs w:val="24"/>
          <w:lang w:eastAsia="zh-CN"/>
        </w:rPr>
      </w:pPr>
      <w:r w:rsidRPr="0014527C">
        <w:rPr>
          <w:rFonts w:ascii="Book Antiqua" w:hAnsi="Book Antiqua" w:cs="Arial"/>
          <w:sz w:val="24"/>
          <w:szCs w:val="24"/>
          <w:vertAlign w:val="superscript"/>
        </w:rPr>
        <w:t>1</w:t>
      </w:r>
      <w:r w:rsidR="00AD5B16" w:rsidRPr="0014527C">
        <w:rPr>
          <w:rFonts w:ascii="Book Antiqua" w:hAnsi="Book Antiqua" w:cs="Arial"/>
          <w:sz w:val="24"/>
          <w:szCs w:val="24"/>
        </w:rPr>
        <w:t>Used 6 ounces sulfate solution for 1</w:t>
      </w:r>
      <w:r w:rsidR="00AD5B16" w:rsidRPr="0014527C">
        <w:rPr>
          <w:rFonts w:ascii="Book Antiqua" w:hAnsi="Book Antiqua" w:cs="Arial"/>
          <w:sz w:val="24"/>
          <w:szCs w:val="24"/>
          <w:vertAlign w:val="superscript"/>
        </w:rPr>
        <w:t>st</w:t>
      </w:r>
      <w:r w:rsidR="00AD5B16" w:rsidRPr="0014527C">
        <w:rPr>
          <w:rFonts w:ascii="Book Antiqua" w:hAnsi="Book Antiqua" w:cs="Arial"/>
          <w:sz w:val="24"/>
          <w:szCs w:val="24"/>
        </w:rPr>
        <w:t xml:space="preserve"> and 2</w:t>
      </w:r>
      <w:r w:rsidR="00AD5B16" w:rsidRPr="0014527C">
        <w:rPr>
          <w:rFonts w:ascii="Book Antiqua" w:hAnsi="Book Antiqua" w:cs="Arial"/>
          <w:sz w:val="24"/>
          <w:szCs w:val="24"/>
          <w:vertAlign w:val="superscript"/>
        </w:rPr>
        <w:t>nd</w:t>
      </w:r>
      <w:r w:rsidR="00AD5B16" w:rsidRPr="0014527C">
        <w:rPr>
          <w:rFonts w:ascii="Book Antiqua" w:hAnsi="Book Antiqua" w:cs="Arial"/>
          <w:sz w:val="24"/>
          <w:szCs w:val="24"/>
        </w:rPr>
        <w:t xml:space="preserve"> boosts</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2</w:t>
      </w:r>
      <w:r w:rsidR="00AD5B16" w:rsidRPr="0014527C">
        <w:rPr>
          <w:rFonts w:ascii="Book Antiqua" w:hAnsi="Book Antiqua" w:cs="Arial"/>
          <w:sz w:val="24"/>
          <w:szCs w:val="24"/>
        </w:rPr>
        <w:t>All transit times measured as (</w:t>
      </w:r>
      <w:r w:rsidR="001C5D5E" w:rsidRPr="0014527C">
        <w:rPr>
          <w:rFonts w:ascii="Book Antiqua" w:hAnsi="Book Antiqua" w:cs="Arial"/>
          <w:sz w:val="24"/>
          <w:szCs w:val="24"/>
        </w:rPr>
        <w:t>hour: minutes</w:t>
      </w:r>
      <w:r w:rsidR="00AD5B16" w:rsidRPr="0014527C">
        <w:rPr>
          <w:rFonts w:ascii="Book Antiqua" w:hAnsi="Book Antiqua" w:cs="Arial"/>
          <w:sz w:val="24"/>
          <w:szCs w:val="24"/>
        </w:rPr>
        <w:t>)</w:t>
      </w:r>
      <w:r w:rsidRPr="0014527C">
        <w:rPr>
          <w:rFonts w:ascii="Book Antiqua" w:hAnsi="Book Antiqua" w:cs="Arial"/>
          <w:sz w:val="24"/>
          <w:szCs w:val="24"/>
          <w:lang w:eastAsia="zh-CN"/>
        </w:rPr>
        <w:t xml:space="preserve">; </w:t>
      </w:r>
      <w:r w:rsidRPr="0014527C">
        <w:rPr>
          <w:rFonts w:ascii="Book Antiqua" w:hAnsi="Book Antiqua" w:cs="Arial"/>
          <w:sz w:val="24"/>
          <w:szCs w:val="24"/>
          <w:vertAlign w:val="superscript"/>
          <w:lang w:eastAsia="zh-CN"/>
        </w:rPr>
        <w:t>3</w:t>
      </w:r>
      <w:r w:rsidR="00AD5B16" w:rsidRPr="0014527C">
        <w:rPr>
          <w:rFonts w:ascii="Book Antiqua" w:eastAsia="Cambria" w:hAnsi="Book Antiqua" w:cs="Arial"/>
          <w:caps/>
          <w:sz w:val="24"/>
          <w:szCs w:val="24"/>
        </w:rPr>
        <w:t>s</w:t>
      </w:r>
      <w:r w:rsidR="00AD5B16" w:rsidRPr="0014527C">
        <w:rPr>
          <w:rFonts w:ascii="Book Antiqua" w:eastAsia="Cambria" w:hAnsi="Book Antiqua" w:cs="Arial"/>
          <w:sz w:val="24"/>
          <w:szCs w:val="24"/>
        </w:rPr>
        <w:t>tatistically significant</w:t>
      </w:r>
      <w:r w:rsidRPr="0014527C">
        <w:rPr>
          <w:rFonts w:ascii="Book Antiqua" w:hAnsi="Book Antiqua" w:cs="Arial"/>
          <w:sz w:val="24"/>
          <w:szCs w:val="24"/>
          <w:lang w:eastAsia="zh-CN"/>
        </w:rPr>
        <w:t xml:space="preserve">. </w:t>
      </w:r>
      <w:r w:rsidRPr="0014527C">
        <w:rPr>
          <w:rFonts w:ascii="Book Antiqua" w:hAnsi="Book Antiqua" w:cs="Arial"/>
          <w:sz w:val="24"/>
          <w:szCs w:val="24"/>
        </w:rPr>
        <w:t>CCE</w:t>
      </w:r>
      <w:r w:rsidRPr="0014527C">
        <w:rPr>
          <w:rFonts w:ascii="Book Antiqua" w:hAnsi="Book Antiqua" w:cs="Arial"/>
          <w:sz w:val="24"/>
          <w:szCs w:val="24"/>
          <w:lang w:eastAsia="zh-CN"/>
        </w:rPr>
        <w:t xml:space="preserve">: </w:t>
      </w:r>
      <w:r w:rsidRPr="0014527C">
        <w:rPr>
          <w:rFonts w:ascii="Book Antiqua" w:hAnsi="Book Antiqua" w:cs="Arial"/>
          <w:sz w:val="24"/>
          <w:szCs w:val="24"/>
        </w:rPr>
        <w:t>Colon capsule endoscopy</w:t>
      </w:r>
      <w:r w:rsidRPr="0014527C">
        <w:rPr>
          <w:rFonts w:ascii="Book Antiqua" w:hAnsi="Book Antiqua" w:cs="Arial"/>
          <w:sz w:val="24"/>
          <w:szCs w:val="24"/>
          <w:lang w:eastAsia="zh-CN"/>
        </w:rPr>
        <w:t>.</w:t>
      </w:r>
    </w:p>
    <w:sectPr w:rsidR="009D0527" w:rsidRPr="0014527C">
      <w:headerReference w:type="even" r:id="rId11"/>
      <w:head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85AB" w14:textId="77777777" w:rsidR="00942A8A" w:rsidRDefault="00942A8A" w:rsidP="00DD707D">
      <w:pPr>
        <w:spacing w:after="0" w:line="240" w:lineRule="auto"/>
      </w:pPr>
      <w:r>
        <w:separator/>
      </w:r>
    </w:p>
  </w:endnote>
  <w:endnote w:type="continuationSeparator" w:id="0">
    <w:p w14:paraId="137ACC97" w14:textId="77777777" w:rsidR="00942A8A" w:rsidRDefault="00942A8A" w:rsidP="00DD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CF08" w14:textId="77777777" w:rsidR="00942A8A" w:rsidRDefault="00942A8A" w:rsidP="00DD707D">
      <w:pPr>
        <w:spacing w:after="0" w:line="240" w:lineRule="auto"/>
      </w:pPr>
      <w:r>
        <w:separator/>
      </w:r>
    </w:p>
  </w:footnote>
  <w:footnote w:type="continuationSeparator" w:id="0">
    <w:p w14:paraId="1817AF2A" w14:textId="77777777" w:rsidR="00942A8A" w:rsidRDefault="00942A8A" w:rsidP="00DD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2FB0" w14:textId="77777777" w:rsidR="008F45DF" w:rsidRDefault="008F45DF" w:rsidP="0004376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0131B" w14:textId="77777777" w:rsidR="008F45DF" w:rsidRDefault="008F45DF" w:rsidP="00DD70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4908" w14:textId="7AF7B08F" w:rsidR="008F45DF" w:rsidRDefault="008F45DF" w:rsidP="0004376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35F">
      <w:rPr>
        <w:rStyle w:val="PageNumber"/>
        <w:noProof/>
      </w:rPr>
      <w:t>34</w:t>
    </w:r>
    <w:r>
      <w:rPr>
        <w:rStyle w:val="PageNumber"/>
      </w:rPr>
      <w:fldChar w:fldCharType="end"/>
    </w:r>
  </w:p>
  <w:p w14:paraId="104A9A40" w14:textId="77777777" w:rsidR="008F45DF" w:rsidRDefault="008F45DF" w:rsidP="006656C7">
    <w:pPr>
      <w:pStyle w:val="Header"/>
      <w:ind w:right="360"/>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7E9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0E"/>
    <w:multiLevelType w:val="hybridMultilevel"/>
    <w:tmpl w:val="8C9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4D80"/>
    <w:multiLevelType w:val="hybridMultilevel"/>
    <w:tmpl w:val="F1D8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0770F"/>
    <w:multiLevelType w:val="hybridMultilevel"/>
    <w:tmpl w:val="79623F4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75FE"/>
    <w:multiLevelType w:val="hybridMultilevel"/>
    <w:tmpl w:val="BB0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5C1D"/>
    <w:multiLevelType w:val="hybridMultilevel"/>
    <w:tmpl w:val="593E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6AE"/>
    <w:multiLevelType w:val="hybridMultilevel"/>
    <w:tmpl w:val="0262C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F12A9C"/>
    <w:multiLevelType w:val="hybridMultilevel"/>
    <w:tmpl w:val="D10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B5C24"/>
    <w:multiLevelType w:val="hybridMultilevel"/>
    <w:tmpl w:val="1CEC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4C2"/>
    <w:multiLevelType w:val="hybridMultilevel"/>
    <w:tmpl w:val="682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2B93"/>
    <w:multiLevelType w:val="hybridMultilevel"/>
    <w:tmpl w:val="8C8E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81417"/>
    <w:multiLevelType w:val="hybridMultilevel"/>
    <w:tmpl w:val="CB4A5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0D7DEE"/>
    <w:multiLevelType w:val="hybridMultilevel"/>
    <w:tmpl w:val="EAFA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81430"/>
    <w:multiLevelType w:val="hybridMultilevel"/>
    <w:tmpl w:val="5C7E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232A5"/>
    <w:multiLevelType w:val="hybridMultilevel"/>
    <w:tmpl w:val="45FC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D0F30"/>
    <w:multiLevelType w:val="hybridMultilevel"/>
    <w:tmpl w:val="BC86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A14E0"/>
    <w:multiLevelType w:val="hybridMultilevel"/>
    <w:tmpl w:val="92B0F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4B3765"/>
    <w:multiLevelType w:val="hybridMultilevel"/>
    <w:tmpl w:val="9DC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53363"/>
    <w:multiLevelType w:val="hybridMultilevel"/>
    <w:tmpl w:val="488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2268A"/>
    <w:multiLevelType w:val="hybridMultilevel"/>
    <w:tmpl w:val="3A1A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4"/>
  </w:num>
  <w:num w:numId="4">
    <w:abstractNumId w:val="18"/>
  </w:num>
  <w:num w:numId="5">
    <w:abstractNumId w:val="9"/>
  </w:num>
  <w:num w:numId="6">
    <w:abstractNumId w:val="15"/>
  </w:num>
  <w:num w:numId="7">
    <w:abstractNumId w:val="7"/>
  </w:num>
  <w:num w:numId="8">
    <w:abstractNumId w:val="8"/>
  </w:num>
  <w:num w:numId="9">
    <w:abstractNumId w:val="16"/>
  </w:num>
  <w:num w:numId="10">
    <w:abstractNumId w:val="3"/>
  </w:num>
  <w:num w:numId="11">
    <w:abstractNumId w:val="0"/>
  </w:num>
  <w:num w:numId="12">
    <w:abstractNumId w:val="14"/>
  </w:num>
  <w:num w:numId="13">
    <w:abstractNumId w:val="1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atw2x05x0xd0efp9b5ptrvdzxzw9rtrr2d&quot;&gt;My EndNote Library&lt;record-ids&gt;&lt;item&gt;205&lt;/item&gt;&lt;item&gt;206&lt;/item&gt;&lt;item&gt;207&lt;/item&gt;&lt;item&gt;245&lt;/item&gt;&lt;item&gt;248&lt;/item&gt;&lt;item&gt;251&lt;/item&gt;&lt;item&gt;319&lt;/item&gt;&lt;item&gt;329&lt;/item&gt;&lt;item&gt;380&lt;/item&gt;&lt;item&gt;436&lt;/item&gt;&lt;item&gt;462&lt;/item&gt;&lt;item&gt;711&lt;/item&gt;&lt;item&gt;765&lt;/item&gt;&lt;item&gt;766&lt;/item&gt;&lt;item&gt;952&lt;/item&gt;&lt;item&gt;953&lt;/item&gt;&lt;item&gt;954&lt;/item&gt;&lt;item&gt;955&lt;/item&gt;&lt;item&gt;957&lt;/item&gt;&lt;item&gt;959&lt;/item&gt;&lt;/record-ids&gt;&lt;/item&gt;&lt;/Libraries&gt;"/>
  </w:docVars>
  <w:rsids>
    <w:rsidRoot w:val="006F7911"/>
    <w:rsid w:val="00001BC4"/>
    <w:rsid w:val="00006C48"/>
    <w:rsid w:val="00012982"/>
    <w:rsid w:val="00013CBE"/>
    <w:rsid w:val="00016254"/>
    <w:rsid w:val="0001631E"/>
    <w:rsid w:val="00017BA7"/>
    <w:rsid w:val="00020EBD"/>
    <w:rsid w:val="0002140D"/>
    <w:rsid w:val="00022E25"/>
    <w:rsid w:val="000241F4"/>
    <w:rsid w:val="00025DA0"/>
    <w:rsid w:val="00026354"/>
    <w:rsid w:val="00026E97"/>
    <w:rsid w:val="0003042B"/>
    <w:rsid w:val="000316D2"/>
    <w:rsid w:val="000319E2"/>
    <w:rsid w:val="00032BBE"/>
    <w:rsid w:val="00033321"/>
    <w:rsid w:val="000337E3"/>
    <w:rsid w:val="00035DB0"/>
    <w:rsid w:val="00036F83"/>
    <w:rsid w:val="000400A8"/>
    <w:rsid w:val="000418E0"/>
    <w:rsid w:val="000422DC"/>
    <w:rsid w:val="00042793"/>
    <w:rsid w:val="000432BC"/>
    <w:rsid w:val="00043768"/>
    <w:rsid w:val="000438EB"/>
    <w:rsid w:val="00044F7D"/>
    <w:rsid w:val="000451D1"/>
    <w:rsid w:val="00046634"/>
    <w:rsid w:val="0005001A"/>
    <w:rsid w:val="00050F84"/>
    <w:rsid w:val="0005250F"/>
    <w:rsid w:val="000543BE"/>
    <w:rsid w:val="000544C6"/>
    <w:rsid w:val="00054A3C"/>
    <w:rsid w:val="00054B6D"/>
    <w:rsid w:val="000577BE"/>
    <w:rsid w:val="00057D83"/>
    <w:rsid w:val="00062F8B"/>
    <w:rsid w:val="00065BD8"/>
    <w:rsid w:val="000711D2"/>
    <w:rsid w:val="0007134D"/>
    <w:rsid w:val="00072403"/>
    <w:rsid w:val="00073150"/>
    <w:rsid w:val="00075B1A"/>
    <w:rsid w:val="0007664C"/>
    <w:rsid w:val="00076923"/>
    <w:rsid w:val="0007749F"/>
    <w:rsid w:val="00081831"/>
    <w:rsid w:val="00081C22"/>
    <w:rsid w:val="00084CDD"/>
    <w:rsid w:val="00085D60"/>
    <w:rsid w:val="00086A7C"/>
    <w:rsid w:val="00086CCE"/>
    <w:rsid w:val="00090E0B"/>
    <w:rsid w:val="00091498"/>
    <w:rsid w:val="00091FBF"/>
    <w:rsid w:val="000941F5"/>
    <w:rsid w:val="00094E35"/>
    <w:rsid w:val="000A08BE"/>
    <w:rsid w:val="000A35D1"/>
    <w:rsid w:val="000A41B5"/>
    <w:rsid w:val="000A63FE"/>
    <w:rsid w:val="000A72ED"/>
    <w:rsid w:val="000B42CB"/>
    <w:rsid w:val="000B4494"/>
    <w:rsid w:val="000B4E0D"/>
    <w:rsid w:val="000B68F1"/>
    <w:rsid w:val="000C077A"/>
    <w:rsid w:val="000C09ED"/>
    <w:rsid w:val="000C21AD"/>
    <w:rsid w:val="000C26F3"/>
    <w:rsid w:val="000C325C"/>
    <w:rsid w:val="000C3680"/>
    <w:rsid w:val="000C4CE6"/>
    <w:rsid w:val="000C6E77"/>
    <w:rsid w:val="000D016C"/>
    <w:rsid w:val="000D1BF7"/>
    <w:rsid w:val="000D1E7A"/>
    <w:rsid w:val="000E63C6"/>
    <w:rsid w:val="000F06D7"/>
    <w:rsid w:val="000F0F4F"/>
    <w:rsid w:val="000F721F"/>
    <w:rsid w:val="00101F79"/>
    <w:rsid w:val="0010384F"/>
    <w:rsid w:val="00107536"/>
    <w:rsid w:val="001129B4"/>
    <w:rsid w:val="00115EA3"/>
    <w:rsid w:val="00116EB6"/>
    <w:rsid w:val="001229E1"/>
    <w:rsid w:val="00122F19"/>
    <w:rsid w:val="00127A46"/>
    <w:rsid w:val="0013236C"/>
    <w:rsid w:val="00132C89"/>
    <w:rsid w:val="00133A7E"/>
    <w:rsid w:val="001347A2"/>
    <w:rsid w:val="001367EC"/>
    <w:rsid w:val="00137D02"/>
    <w:rsid w:val="0014024D"/>
    <w:rsid w:val="00141861"/>
    <w:rsid w:val="00143F1B"/>
    <w:rsid w:val="0014527C"/>
    <w:rsid w:val="00146CD5"/>
    <w:rsid w:val="00150384"/>
    <w:rsid w:val="00153678"/>
    <w:rsid w:val="00153C57"/>
    <w:rsid w:val="00156BEF"/>
    <w:rsid w:val="00157329"/>
    <w:rsid w:val="001610FB"/>
    <w:rsid w:val="00164FD0"/>
    <w:rsid w:val="00170537"/>
    <w:rsid w:val="00170F83"/>
    <w:rsid w:val="00175C93"/>
    <w:rsid w:val="00175FE2"/>
    <w:rsid w:val="00176BC1"/>
    <w:rsid w:val="00177A68"/>
    <w:rsid w:val="00180D35"/>
    <w:rsid w:val="0018334C"/>
    <w:rsid w:val="00186E20"/>
    <w:rsid w:val="00191BE1"/>
    <w:rsid w:val="0019221C"/>
    <w:rsid w:val="001965CB"/>
    <w:rsid w:val="00197731"/>
    <w:rsid w:val="001A038A"/>
    <w:rsid w:val="001A1467"/>
    <w:rsid w:val="001A1ABB"/>
    <w:rsid w:val="001A2DE1"/>
    <w:rsid w:val="001B0B55"/>
    <w:rsid w:val="001B0EAC"/>
    <w:rsid w:val="001B3A4A"/>
    <w:rsid w:val="001B3C31"/>
    <w:rsid w:val="001B4136"/>
    <w:rsid w:val="001B5F03"/>
    <w:rsid w:val="001B683A"/>
    <w:rsid w:val="001B7334"/>
    <w:rsid w:val="001B7386"/>
    <w:rsid w:val="001B74D4"/>
    <w:rsid w:val="001B7F97"/>
    <w:rsid w:val="001C0FD1"/>
    <w:rsid w:val="001C139A"/>
    <w:rsid w:val="001C341F"/>
    <w:rsid w:val="001C5D5E"/>
    <w:rsid w:val="001C66B1"/>
    <w:rsid w:val="001C686C"/>
    <w:rsid w:val="001D126D"/>
    <w:rsid w:val="001D302C"/>
    <w:rsid w:val="001D4D8E"/>
    <w:rsid w:val="001D5B4C"/>
    <w:rsid w:val="001E0A55"/>
    <w:rsid w:val="001E19B3"/>
    <w:rsid w:val="001E5127"/>
    <w:rsid w:val="001E6B1C"/>
    <w:rsid w:val="001E6B1F"/>
    <w:rsid w:val="00200F39"/>
    <w:rsid w:val="00201C4B"/>
    <w:rsid w:val="002054D5"/>
    <w:rsid w:val="002072C9"/>
    <w:rsid w:val="00207503"/>
    <w:rsid w:val="00207BE8"/>
    <w:rsid w:val="0021406C"/>
    <w:rsid w:val="00216786"/>
    <w:rsid w:val="002175B3"/>
    <w:rsid w:val="0022035F"/>
    <w:rsid w:val="0022413F"/>
    <w:rsid w:val="0022662B"/>
    <w:rsid w:val="0023068C"/>
    <w:rsid w:val="00232BE2"/>
    <w:rsid w:val="00233AD3"/>
    <w:rsid w:val="00240EF6"/>
    <w:rsid w:val="00241E61"/>
    <w:rsid w:val="00241EB9"/>
    <w:rsid w:val="00242B59"/>
    <w:rsid w:val="00246197"/>
    <w:rsid w:val="00252B69"/>
    <w:rsid w:val="00252C6F"/>
    <w:rsid w:val="002548F2"/>
    <w:rsid w:val="00254BD1"/>
    <w:rsid w:val="00255AC3"/>
    <w:rsid w:val="00256633"/>
    <w:rsid w:val="0025684B"/>
    <w:rsid w:val="00256ACC"/>
    <w:rsid w:val="00257D08"/>
    <w:rsid w:val="002602C7"/>
    <w:rsid w:val="00260F05"/>
    <w:rsid w:val="00263618"/>
    <w:rsid w:val="0026453C"/>
    <w:rsid w:val="002658B6"/>
    <w:rsid w:val="0027233A"/>
    <w:rsid w:val="00274DB0"/>
    <w:rsid w:val="00277DF3"/>
    <w:rsid w:val="00280001"/>
    <w:rsid w:val="00280FA6"/>
    <w:rsid w:val="002821AE"/>
    <w:rsid w:val="002829BD"/>
    <w:rsid w:val="0028482A"/>
    <w:rsid w:val="00284EA5"/>
    <w:rsid w:val="00286F7A"/>
    <w:rsid w:val="002903C3"/>
    <w:rsid w:val="00290A41"/>
    <w:rsid w:val="002918FF"/>
    <w:rsid w:val="002934AE"/>
    <w:rsid w:val="0029438D"/>
    <w:rsid w:val="00294D4C"/>
    <w:rsid w:val="00295DCE"/>
    <w:rsid w:val="00297389"/>
    <w:rsid w:val="002A1DD3"/>
    <w:rsid w:val="002A25E9"/>
    <w:rsid w:val="002A2ACC"/>
    <w:rsid w:val="002A2EDE"/>
    <w:rsid w:val="002A33CC"/>
    <w:rsid w:val="002A6169"/>
    <w:rsid w:val="002A7A62"/>
    <w:rsid w:val="002B14C9"/>
    <w:rsid w:val="002B32DF"/>
    <w:rsid w:val="002C0D94"/>
    <w:rsid w:val="002C3141"/>
    <w:rsid w:val="002C3F16"/>
    <w:rsid w:val="002C4943"/>
    <w:rsid w:val="002C7A13"/>
    <w:rsid w:val="002D0B16"/>
    <w:rsid w:val="002D14C7"/>
    <w:rsid w:val="002D3A72"/>
    <w:rsid w:val="002D43ED"/>
    <w:rsid w:val="002D4FC8"/>
    <w:rsid w:val="002D58D7"/>
    <w:rsid w:val="002E0A80"/>
    <w:rsid w:val="002E285A"/>
    <w:rsid w:val="002E776B"/>
    <w:rsid w:val="002F0BE3"/>
    <w:rsid w:val="002F3E02"/>
    <w:rsid w:val="002F68A3"/>
    <w:rsid w:val="003008A7"/>
    <w:rsid w:val="003029F0"/>
    <w:rsid w:val="00302F3A"/>
    <w:rsid w:val="003037E7"/>
    <w:rsid w:val="0030419F"/>
    <w:rsid w:val="00304D0B"/>
    <w:rsid w:val="00306A78"/>
    <w:rsid w:val="00312132"/>
    <w:rsid w:val="0031474F"/>
    <w:rsid w:val="00314CF0"/>
    <w:rsid w:val="0031612B"/>
    <w:rsid w:val="00317473"/>
    <w:rsid w:val="00321F11"/>
    <w:rsid w:val="0032603F"/>
    <w:rsid w:val="003266ED"/>
    <w:rsid w:val="00331A76"/>
    <w:rsid w:val="003327B2"/>
    <w:rsid w:val="003338FF"/>
    <w:rsid w:val="0033481A"/>
    <w:rsid w:val="003350FC"/>
    <w:rsid w:val="00337C31"/>
    <w:rsid w:val="0034183A"/>
    <w:rsid w:val="00342A20"/>
    <w:rsid w:val="003465C6"/>
    <w:rsid w:val="003471F4"/>
    <w:rsid w:val="003549EB"/>
    <w:rsid w:val="003558CD"/>
    <w:rsid w:val="00356F6D"/>
    <w:rsid w:val="00357572"/>
    <w:rsid w:val="0036000C"/>
    <w:rsid w:val="00361CAA"/>
    <w:rsid w:val="003627EC"/>
    <w:rsid w:val="0036413A"/>
    <w:rsid w:val="00366A8D"/>
    <w:rsid w:val="0037068D"/>
    <w:rsid w:val="00373D58"/>
    <w:rsid w:val="0037471D"/>
    <w:rsid w:val="00375492"/>
    <w:rsid w:val="0037676F"/>
    <w:rsid w:val="00377246"/>
    <w:rsid w:val="003806A2"/>
    <w:rsid w:val="00380841"/>
    <w:rsid w:val="00381177"/>
    <w:rsid w:val="003818DB"/>
    <w:rsid w:val="00381CDE"/>
    <w:rsid w:val="00382319"/>
    <w:rsid w:val="00382A19"/>
    <w:rsid w:val="00384F14"/>
    <w:rsid w:val="00385CD7"/>
    <w:rsid w:val="00387192"/>
    <w:rsid w:val="00387F42"/>
    <w:rsid w:val="003910A1"/>
    <w:rsid w:val="00391329"/>
    <w:rsid w:val="00391732"/>
    <w:rsid w:val="003956DB"/>
    <w:rsid w:val="003A338D"/>
    <w:rsid w:val="003A3612"/>
    <w:rsid w:val="003A43ED"/>
    <w:rsid w:val="003A544B"/>
    <w:rsid w:val="003A59C4"/>
    <w:rsid w:val="003A7C8C"/>
    <w:rsid w:val="003B0611"/>
    <w:rsid w:val="003B1815"/>
    <w:rsid w:val="003B31D8"/>
    <w:rsid w:val="003B4040"/>
    <w:rsid w:val="003B5A26"/>
    <w:rsid w:val="003B5CE6"/>
    <w:rsid w:val="003C16E5"/>
    <w:rsid w:val="003C1F2B"/>
    <w:rsid w:val="003C1F4F"/>
    <w:rsid w:val="003C4565"/>
    <w:rsid w:val="003C4C2E"/>
    <w:rsid w:val="003C4CE3"/>
    <w:rsid w:val="003C542A"/>
    <w:rsid w:val="003C60E0"/>
    <w:rsid w:val="003C6282"/>
    <w:rsid w:val="003C787C"/>
    <w:rsid w:val="003D0739"/>
    <w:rsid w:val="003D2FAC"/>
    <w:rsid w:val="003D4026"/>
    <w:rsid w:val="003D4D5D"/>
    <w:rsid w:val="003D56A9"/>
    <w:rsid w:val="003D57A3"/>
    <w:rsid w:val="003D6E55"/>
    <w:rsid w:val="003D7474"/>
    <w:rsid w:val="003E02CA"/>
    <w:rsid w:val="003E10C5"/>
    <w:rsid w:val="003E132F"/>
    <w:rsid w:val="003E1AB2"/>
    <w:rsid w:val="003E1DFC"/>
    <w:rsid w:val="003E3A83"/>
    <w:rsid w:val="003E41A5"/>
    <w:rsid w:val="003E4D66"/>
    <w:rsid w:val="003E5FD0"/>
    <w:rsid w:val="003F0FE8"/>
    <w:rsid w:val="003F1825"/>
    <w:rsid w:val="003F78C3"/>
    <w:rsid w:val="00400F84"/>
    <w:rsid w:val="00402D14"/>
    <w:rsid w:val="00402FDE"/>
    <w:rsid w:val="00412662"/>
    <w:rsid w:val="00417EF5"/>
    <w:rsid w:val="0042154E"/>
    <w:rsid w:val="00422C92"/>
    <w:rsid w:val="004245AC"/>
    <w:rsid w:val="00425484"/>
    <w:rsid w:val="00425DB3"/>
    <w:rsid w:val="00427153"/>
    <w:rsid w:val="00427391"/>
    <w:rsid w:val="004278F4"/>
    <w:rsid w:val="0043083D"/>
    <w:rsid w:val="004313BE"/>
    <w:rsid w:val="00431EC4"/>
    <w:rsid w:val="00433514"/>
    <w:rsid w:val="004429CD"/>
    <w:rsid w:val="00444F9D"/>
    <w:rsid w:val="00445D7D"/>
    <w:rsid w:val="0044623A"/>
    <w:rsid w:val="004471CD"/>
    <w:rsid w:val="00452659"/>
    <w:rsid w:val="004545A3"/>
    <w:rsid w:val="004569E5"/>
    <w:rsid w:val="00457967"/>
    <w:rsid w:val="00457CAF"/>
    <w:rsid w:val="00461633"/>
    <w:rsid w:val="00461D75"/>
    <w:rsid w:val="00465345"/>
    <w:rsid w:val="00472037"/>
    <w:rsid w:val="004722D4"/>
    <w:rsid w:val="00472956"/>
    <w:rsid w:val="0047477E"/>
    <w:rsid w:val="00475356"/>
    <w:rsid w:val="0048377D"/>
    <w:rsid w:val="00484742"/>
    <w:rsid w:val="00485813"/>
    <w:rsid w:val="00487A8A"/>
    <w:rsid w:val="00487ED5"/>
    <w:rsid w:val="004919E0"/>
    <w:rsid w:val="00497285"/>
    <w:rsid w:val="004A04DB"/>
    <w:rsid w:val="004A0879"/>
    <w:rsid w:val="004A096B"/>
    <w:rsid w:val="004A3BBB"/>
    <w:rsid w:val="004A6E37"/>
    <w:rsid w:val="004B028A"/>
    <w:rsid w:val="004B0365"/>
    <w:rsid w:val="004B4F68"/>
    <w:rsid w:val="004B6677"/>
    <w:rsid w:val="004B7697"/>
    <w:rsid w:val="004B7773"/>
    <w:rsid w:val="004C3C34"/>
    <w:rsid w:val="004C3FA2"/>
    <w:rsid w:val="004C4C93"/>
    <w:rsid w:val="004C56B6"/>
    <w:rsid w:val="004C6CC5"/>
    <w:rsid w:val="004D103F"/>
    <w:rsid w:val="004D252A"/>
    <w:rsid w:val="004D2A50"/>
    <w:rsid w:val="004E1539"/>
    <w:rsid w:val="004E2600"/>
    <w:rsid w:val="004E5C16"/>
    <w:rsid w:val="004E67FE"/>
    <w:rsid w:val="004E77F4"/>
    <w:rsid w:val="004F0439"/>
    <w:rsid w:val="004F1DDC"/>
    <w:rsid w:val="004F3810"/>
    <w:rsid w:val="004F5828"/>
    <w:rsid w:val="004F5ABA"/>
    <w:rsid w:val="004F69A4"/>
    <w:rsid w:val="004F6CE1"/>
    <w:rsid w:val="0050368E"/>
    <w:rsid w:val="005049EB"/>
    <w:rsid w:val="0050574A"/>
    <w:rsid w:val="00510561"/>
    <w:rsid w:val="00512F1E"/>
    <w:rsid w:val="00514908"/>
    <w:rsid w:val="00515A12"/>
    <w:rsid w:val="00515D7F"/>
    <w:rsid w:val="00515FC9"/>
    <w:rsid w:val="0051731A"/>
    <w:rsid w:val="00520101"/>
    <w:rsid w:val="00520A58"/>
    <w:rsid w:val="00523704"/>
    <w:rsid w:val="00523A59"/>
    <w:rsid w:val="005249B1"/>
    <w:rsid w:val="00525125"/>
    <w:rsid w:val="0052517C"/>
    <w:rsid w:val="00525B38"/>
    <w:rsid w:val="00527FCF"/>
    <w:rsid w:val="005303F9"/>
    <w:rsid w:val="00532127"/>
    <w:rsid w:val="00536E37"/>
    <w:rsid w:val="00537D5F"/>
    <w:rsid w:val="00537EEB"/>
    <w:rsid w:val="005432DC"/>
    <w:rsid w:val="00547A2C"/>
    <w:rsid w:val="00552349"/>
    <w:rsid w:val="00552568"/>
    <w:rsid w:val="0055325C"/>
    <w:rsid w:val="005540F5"/>
    <w:rsid w:val="005625EA"/>
    <w:rsid w:val="00562907"/>
    <w:rsid w:val="00562F3B"/>
    <w:rsid w:val="00571C0F"/>
    <w:rsid w:val="00572027"/>
    <w:rsid w:val="005723BE"/>
    <w:rsid w:val="00575EA0"/>
    <w:rsid w:val="00576B46"/>
    <w:rsid w:val="0057768F"/>
    <w:rsid w:val="00577B50"/>
    <w:rsid w:val="00581933"/>
    <w:rsid w:val="0058207C"/>
    <w:rsid w:val="00582E75"/>
    <w:rsid w:val="0058360B"/>
    <w:rsid w:val="005851B7"/>
    <w:rsid w:val="00585689"/>
    <w:rsid w:val="005864AC"/>
    <w:rsid w:val="005866F6"/>
    <w:rsid w:val="00590D7D"/>
    <w:rsid w:val="005A056D"/>
    <w:rsid w:val="005A0B27"/>
    <w:rsid w:val="005A11D6"/>
    <w:rsid w:val="005A4490"/>
    <w:rsid w:val="005B1FF1"/>
    <w:rsid w:val="005B67C2"/>
    <w:rsid w:val="005C024E"/>
    <w:rsid w:val="005C125C"/>
    <w:rsid w:val="005C1C21"/>
    <w:rsid w:val="005C3F5E"/>
    <w:rsid w:val="005C40FE"/>
    <w:rsid w:val="005D0C3F"/>
    <w:rsid w:val="005D3BE2"/>
    <w:rsid w:val="005D692E"/>
    <w:rsid w:val="005D7695"/>
    <w:rsid w:val="005E0543"/>
    <w:rsid w:val="005E0D55"/>
    <w:rsid w:val="005E1593"/>
    <w:rsid w:val="005E1928"/>
    <w:rsid w:val="005E1F90"/>
    <w:rsid w:val="005E2763"/>
    <w:rsid w:val="005E2F2F"/>
    <w:rsid w:val="005E3210"/>
    <w:rsid w:val="005E3AD2"/>
    <w:rsid w:val="005E3C5D"/>
    <w:rsid w:val="005E4783"/>
    <w:rsid w:val="005E490C"/>
    <w:rsid w:val="005E661E"/>
    <w:rsid w:val="005F0ABA"/>
    <w:rsid w:val="005F3063"/>
    <w:rsid w:val="005F3C38"/>
    <w:rsid w:val="005F6FC5"/>
    <w:rsid w:val="005F779F"/>
    <w:rsid w:val="00601F74"/>
    <w:rsid w:val="00605A75"/>
    <w:rsid w:val="006076B9"/>
    <w:rsid w:val="00610D21"/>
    <w:rsid w:val="006128AF"/>
    <w:rsid w:val="00612E26"/>
    <w:rsid w:val="00613697"/>
    <w:rsid w:val="00613FD5"/>
    <w:rsid w:val="006160A6"/>
    <w:rsid w:val="0061645C"/>
    <w:rsid w:val="0062270B"/>
    <w:rsid w:val="006249A3"/>
    <w:rsid w:val="0062782C"/>
    <w:rsid w:val="00631900"/>
    <w:rsid w:val="00631BEB"/>
    <w:rsid w:val="00632A76"/>
    <w:rsid w:val="006361B5"/>
    <w:rsid w:val="006407D2"/>
    <w:rsid w:val="00643529"/>
    <w:rsid w:val="006455E1"/>
    <w:rsid w:val="00645612"/>
    <w:rsid w:val="00645A40"/>
    <w:rsid w:val="006508ED"/>
    <w:rsid w:val="00650C7F"/>
    <w:rsid w:val="0065145E"/>
    <w:rsid w:val="0065447E"/>
    <w:rsid w:val="0065512D"/>
    <w:rsid w:val="00657352"/>
    <w:rsid w:val="006603D3"/>
    <w:rsid w:val="0066087F"/>
    <w:rsid w:val="00661583"/>
    <w:rsid w:val="00661666"/>
    <w:rsid w:val="00663F3A"/>
    <w:rsid w:val="006656C7"/>
    <w:rsid w:val="0066659C"/>
    <w:rsid w:val="0066702D"/>
    <w:rsid w:val="00667AC7"/>
    <w:rsid w:val="00667EBA"/>
    <w:rsid w:val="00675F12"/>
    <w:rsid w:val="006763B5"/>
    <w:rsid w:val="00676F8F"/>
    <w:rsid w:val="00677BCF"/>
    <w:rsid w:val="00680750"/>
    <w:rsid w:val="00682B79"/>
    <w:rsid w:val="0068494C"/>
    <w:rsid w:val="006872C4"/>
    <w:rsid w:val="00691001"/>
    <w:rsid w:val="006928FF"/>
    <w:rsid w:val="00693D92"/>
    <w:rsid w:val="006954CC"/>
    <w:rsid w:val="006969CB"/>
    <w:rsid w:val="00696C71"/>
    <w:rsid w:val="00697927"/>
    <w:rsid w:val="006A1639"/>
    <w:rsid w:val="006A3A52"/>
    <w:rsid w:val="006A4450"/>
    <w:rsid w:val="006A5653"/>
    <w:rsid w:val="006A5A85"/>
    <w:rsid w:val="006A7167"/>
    <w:rsid w:val="006A77DB"/>
    <w:rsid w:val="006B02CB"/>
    <w:rsid w:val="006B0440"/>
    <w:rsid w:val="006B0A09"/>
    <w:rsid w:val="006B10E1"/>
    <w:rsid w:val="006B1FEE"/>
    <w:rsid w:val="006B464B"/>
    <w:rsid w:val="006B638A"/>
    <w:rsid w:val="006B6422"/>
    <w:rsid w:val="006C14D7"/>
    <w:rsid w:val="006C16DF"/>
    <w:rsid w:val="006C17C3"/>
    <w:rsid w:val="006C538B"/>
    <w:rsid w:val="006C7A8E"/>
    <w:rsid w:val="006D031C"/>
    <w:rsid w:val="006D0579"/>
    <w:rsid w:val="006D2D34"/>
    <w:rsid w:val="006D3CCA"/>
    <w:rsid w:val="006D3E11"/>
    <w:rsid w:val="006D4642"/>
    <w:rsid w:val="006D5894"/>
    <w:rsid w:val="006D6F13"/>
    <w:rsid w:val="006D7021"/>
    <w:rsid w:val="006D7934"/>
    <w:rsid w:val="006D79C1"/>
    <w:rsid w:val="006E1E78"/>
    <w:rsid w:val="006E388C"/>
    <w:rsid w:val="006E51D0"/>
    <w:rsid w:val="006E6C01"/>
    <w:rsid w:val="006E6F0D"/>
    <w:rsid w:val="006E7059"/>
    <w:rsid w:val="006E71F5"/>
    <w:rsid w:val="006E756B"/>
    <w:rsid w:val="006F04C4"/>
    <w:rsid w:val="006F1CB3"/>
    <w:rsid w:val="006F241C"/>
    <w:rsid w:val="006F2725"/>
    <w:rsid w:val="006F374A"/>
    <w:rsid w:val="006F4ADC"/>
    <w:rsid w:val="006F5327"/>
    <w:rsid w:val="006F58DC"/>
    <w:rsid w:val="006F6AE6"/>
    <w:rsid w:val="006F766F"/>
    <w:rsid w:val="006F7911"/>
    <w:rsid w:val="0070113B"/>
    <w:rsid w:val="00702826"/>
    <w:rsid w:val="00704FB9"/>
    <w:rsid w:val="007058B3"/>
    <w:rsid w:val="00705B4C"/>
    <w:rsid w:val="00706BFF"/>
    <w:rsid w:val="00711ABF"/>
    <w:rsid w:val="00713767"/>
    <w:rsid w:val="007163FB"/>
    <w:rsid w:val="007165A3"/>
    <w:rsid w:val="00717355"/>
    <w:rsid w:val="00721278"/>
    <w:rsid w:val="00725C90"/>
    <w:rsid w:val="00731E13"/>
    <w:rsid w:val="00732317"/>
    <w:rsid w:val="00733518"/>
    <w:rsid w:val="00736E77"/>
    <w:rsid w:val="0073776B"/>
    <w:rsid w:val="00740FA2"/>
    <w:rsid w:val="0074154C"/>
    <w:rsid w:val="00742BE0"/>
    <w:rsid w:val="00743D8F"/>
    <w:rsid w:val="00744282"/>
    <w:rsid w:val="0074547F"/>
    <w:rsid w:val="00745C86"/>
    <w:rsid w:val="0074694C"/>
    <w:rsid w:val="00750BB3"/>
    <w:rsid w:val="00751B59"/>
    <w:rsid w:val="00751BAB"/>
    <w:rsid w:val="00752316"/>
    <w:rsid w:val="007530C0"/>
    <w:rsid w:val="00761CF4"/>
    <w:rsid w:val="00771D10"/>
    <w:rsid w:val="0077248A"/>
    <w:rsid w:val="00772BBF"/>
    <w:rsid w:val="00772FFA"/>
    <w:rsid w:val="00775C5B"/>
    <w:rsid w:val="00780CA2"/>
    <w:rsid w:val="00781AD5"/>
    <w:rsid w:val="00783075"/>
    <w:rsid w:val="00783C41"/>
    <w:rsid w:val="00786C9C"/>
    <w:rsid w:val="00787900"/>
    <w:rsid w:val="007939EC"/>
    <w:rsid w:val="00794002"/>
    <w:rsid w:val="00794A62"/>
    <w:rsid w:val="00795AF7"/>
    <w:rsid w:val="007967E5"/>
    <w:rsid w:val="007A0202"/>
    <w:rsid w:val="007A1BCB"/>
    <w:rsid w:val="007A3491"/>
    <w:rsid w:val="007A4952"/>
    <w:rsid w:val="007A582D"/>
    <w:rsid w:val="007A58C9"/>
    <w:rsid w:val="007A6479"/>
    <w:rsid w:val="007B0D86"/>
    <w:rsid w:val="007B17C9"/>
    <w:rsid w:val="007B2A54"/>
    <w:rsid w:val="007B3073"/>
    <w:rsid w:val="007B3565"/>
    <w:rsid w:val="007B3C92"/>
    <w:rsid w:val="007C1944"/>
    <w:rsid w:val="007C1A52"/>
    <w:rsid w:val="007C3FC8"/>
    <w:rsid w:val="007C42AE"/>
    <w:rsid w:val="007C687D"/>
    <w:rsid w:val="007D12CD"/>
    <w:rsid w:val="007D19C0"/>
    <w:rsid w:val="007D2ACE"/>
    <w:rsid w:val="007D44AD"/>
    <w:rsid w:val="007D4726"/>
    <w:rsid w:val="007E4F9E"/>
    <w:rsid w:val="007E675D"/>
    <w:rsid w:val="0080120B"/>
    <w:rsid w:val="008039F9"/>
    <w:rsid w:val="00805E9E"/>
    <w:rsid w:val="008067CD"/>
    <w:rsid w:val="00807871"/>
    <w:rsid w:val="00813F50"/>
    <w:rsid w:val="00815A6D"/>
    <w:rsid w:val="00820AB1"/>
    <w:rsid w:val="00821D6B"/>
    <w:rsid w:val="00823CBD"/>
    <w:rsid w:val="00824247"/>
    <w:rsid w:val="008258DB"/>
    <w:rsid w:val="00827496"/>
    <w:rsid w:val="00827AAC"/>
    <w:rsid w:val="008302CB"/>
    <w:rsid w:val="00831433"/>
    <w:rsid w:val="00832F9A"/>
    <w:rsid w:val="0083619D"/>
    <w:rsid w:val="0084228C"/>
    <w:rsid w:val="00844A8C"/>
    <w:rsid w:val="00853367"/>
    <w:rsid w:val="00854FC5"/>
    <w:rsid w:val="00855EA5"/>
    <w:rsid w:val="00857455"/>
    <w:rsid w:val="00857A5F"/>
    <w:rsid w:val="00865260"/>
    <w:rsid w:val="00867909"/>
    <w:rsid w:val="008700E2"/>
    <w:rsid w:val="00872F39"/>
    <w:rsid w:val="00874C5B"/>
    <w:rsid w:val="00875438"/>
    <w:rsid w:val="00882117"/>
    <w:rsid w:val="00883545"/>
    <w:rsid w:val="00886C84"/>
    <w:rsid w:val="00891A99"/>
    <w:rsid w:val="008920FC"/>
    <w:rsid w:val="0089418B"/>
    <w:rsid w:val="00894A2A"/>
    <w:rsid w:val="00895621"/>
    <w:rsid w:val="0089619B"/>
    <w:rsid w:val="0089663F"/>
    <w:rsid w:val="008A05FF"/>
    <w:rsid w:val="008A278B"/>
    <w:rsid w:val="008A2973"/>
    <w:rsid w:val="008A5E2F"/>
    <w:rsid w:val="008A7451"/>
    <w:rsid w:val="008B281C"/>
    <w:rsid w:val="008B6434"/>
    <w:rsid w:val="008B6E58"/>
    <w:rsid w:val="008C07DE"/>
    <w:rsid w:val="008C2644"/>
    <w:rsid w:val="008C6258"/>
    <w:rsid w:val="008D0241"/>
    <w:rsid w:val="008D03AA"/>
    <w:rsid w:val="008D0DFC"/>
    <w:rsid w:val="008D3C3F"/>
    <w:rsid w:val="008D714B"/>
    <w:rsid w:val="008E1186"/>
    <w:rsid w:val="008E15BE"/>
    <w:rsid w:val="008E3C8F"/>
    <w:rsid w:val="008E73F3"/>
    <w:rsid w:val="008F2582"/>
    <w:rsid w:val="008F3518"/>
    <w:rsid w:val="008F36DC"/>
    <w:rsid w:val="008F45DF"/>
    <w:rsid w:val="008F6E9F"/>
    <w:rsid w:val="00901B08"/>
    <w:rsid w:val="00903291"/>
    <w:rsid w:val="00903721"/>
    <w:rsid w:val="009048EB"/>
    <w:rsid w:val="00905678"/>
    <w:rsid w:val="009066C4"/>
    <w:rsid w:val="009075ED"/>
    <w:rsid w:val="009127AA"/>
    <w:rsid w:val="009129F9"/>
    <w:rsid w:val="00915D11"/>
    <w:rsid w:val="00923800"/>
    <w:rsid w:val="00923A5C"/>
    <w:rsid w:val="00923C2C"/>
    <w:rsid w:val="009244A5"/>
    <w:rsid w:val="00925A29"/>
    <w:rsid w:val="00925ADB"/>
    <w:rsid w:val="009277CA"/>
    <w:rsid w:val="009316A0"/>
    <w:rsid w:val="00931E5B"/>
    <w:rsid w:val="0093304F"/>
    <w:rsid w:val="00941F05"/>
    <w:rsid w:val="00942A8A"/>
    <w:rsid w:val="009439F3"/>
    <w:rsid w:val="0094522A"/>
    <w:rsid w:val="00946431"/>
    <w:rsid w:val="0094707E"/>
    <w:rsid w:val="009506A6"/>
    <w:rsid w:val="00956150"/>
    <w:rsid w:val="009561C3"/>
    <w:rsid w:val="009563BE"/>
    <w:rsid w:val="00956DC4"/>
    <w:rsid w:val="00956F1A"/>
    <w:rsid w:val="0095778B"/>
    <w:rsid w:val="00962347"/>
    <w:rsid w:val="00963767"/>
    <w:rsid w:val="00964B38"/>
    <w:rsid w:val="00966B41"/>
    <w:rsid w:val="0096751D"/>
    <w:rsid w:val="009720CE"/>
    <w:rsid w:val="00972E0B"/>
    <w:rsid w:val="0097382A"/>
    <w:rsid w:val="00973C96"/>
    <w:rsid w:val="00974336"/>
    <w:rsid w:val="00976691"/>
    <w:rsid w:val="0097680D"/>
    <w:rsid w:val="00983031"/>
    <w:rsid w:val="009838D1"/>
    <w:rsid w:val="00984C8C"/>
    <w:rsid w:val="009856FC"/>
    <w:rsid w:val="0099247C"/>
    <w:rsid w:val="00992D24"/>
    <w:rsid w:val="00992E86"/>
    <w:rsid w:val="009938C5"/>
    <w:rsid w:val="00995B70"/>
    <w:rsid w:val="0099755F"/>
    <w:rsid w:val="00997B3C"/>
    <w:rsid w:val="00997C90"/>
    <w:rsid w:val="009A2C49"/>
    <w:rsid w:val="009A2C87"/>
    <w:rsid w:val="009A5ED4"/>
    <w:rsid w:val="009A641D"/>
    <w:rsid w:val="009B0A93"/>
    <w:rsid w:val="009B11A5"/>
    <w:rsid w:val="009B2529"/>
    <w:rsid w:val="009B6873"/>
    <w:rsid w:val="009B753E"/>
    <w:rsid w:val="009B7796"/>
    <w:rsid w:val="009C010F"/>
    <w:rsid w:val="009C488C"/>
    <w:rsid w:val="009C4B51"/>
    <w:rsid w:val="009C5440"/>
    <w:rsid w:val="009C659F"/>
    <w:rsid w:val="009D0527"/>
    <w:rsid w:val="009D07F2"/>
    <w:rsid w:val="009D0A73"/>
    <w:rsid w:val="009D1176"/>
    <w:rsid w:val="009D5E53"/>
    <w:rsid w:val="009E13A1"/>
    <w:rsid w:val="009E1EBB"/>
    <w:rsid w:val="009E280E"/>
    <w:rsid w:val="009E38BE"/>
    <w:rsid w:val="009E461F"/>
    <w:rsid w:val="009E4C81"/>
    <w:rsid w:val="009E56DD"/>
    <w:rsid w:val="009F2C1A"/>
    <w:rsid w:val="009F5408"/>
    <w:rsid w:val="009F7AC2"/>
    <w:rsid w:val="009F7C25"/>
    <w:rsid w:val="00A01751"/>
    <w:rsid w:val="00A024C9"/>
    <w:rsid w:val="00A02E31"/>
    <w:rsid w:val="00A02EAE"/>
    <w:rsid w:val="00A05B6F"/>
    <w:rsid w:val="00A06887"/>
    <w:rsid w:val="00A07F61"/>
    <w:rsid w:val="00A11A62"/>
    <w:rsid w:val="00A1261E"/>
    <w:rsid w:val="00A1317D"/>
    <w:rsid w:val="00A136D5"/>
    <w:rsid w:val="00A13AAA"/>
    <w:rsid w:val="00A1533A"/>
    <w:rsid w:val="00A153B3"/>
    <w:rsid w:val="00A16E48"/>
    <w:rsid w:val="00A17033"/>
    <w:rsid w:val="00A17259"/>
    <w:rsid w:val="00A23BE4"/>
    <w:rsid w:val="00A24D3B"/>
    <w:rsid w:val="00A267BE"/>
    <w:rsid w:val="00A27034"/>
    <w:rsid w:val="00A31A22"/>
    <w:rsid w:val="00A3327A"/>
    <w:rsid w:val="00A357F0"/>
    <w:rsid w:val="00A3680B"/>
    <w:rsid w:val="00A36E9C"/>
    <w:rsid w:val="00A41817"/>
    <w:rsid w:val="00A41E3C"/>
    <w:rsid w:val="00A428BA"/>
    <w:rsid w:val="00A45093"/>
    <w:rsid w:val="00A450DD"/>
    <w:rsid w:val="00A46CF4"/>
    <w:rsid w:val="00A47F98"/>
    <w:rsid w:val="00A50639"/>
    <w:rsid w:val="00A50C4D"/>
    <w:rsid w:val="00A5124F"/>
    <w:rsid w:val="00A539A5"/>
    <w:rsid w:val="00A55404"/>
    <w:rsid w:val="00A55567"/>
    <w:rsid w:val="00A60FA4"/>
    <w:rsid w:val="00A632C8"/>
    <w:rsid w:val="00A653C2"/>
    <w:rsid w:val="00A656FB"/>
    <w:rsid w:val="00A66876"/>
    <w:rsid w:val="00A671C2"/>
    <w:rsid w:val="00A67669"/>
    <w:rsid w:val="00A72A6B"/>
    <w:rsid w:val="00A74127"/>
    <w:rsid w:val="00A74322"/>
    <w:rsid w:val="00A75037"/>
    <w:rsid w:val="00A76C88"/>
    <w:rsid w:val="00A773A1"/>
    <w:rsid w:val="00A80BC7"/>
    <w:rsid w:val="00A850EB"/>
    <w:rsid w:val="00A91744"/>
    <w:rsid w:val="00A92A6C"/>
    <w:rsid w:val="00A93B3C"/>
    <w:rsid w:val="00AA1FAB"/>
    <w:rsid w:val="00AA3C55"/>
    <w:rsid w:val="00AA67D5"/>
    <w:rsid w:val="00AA7A42"/>
    <w:rsid w:val="00AB0445"/>
    <w:rsid w:val="00AB300C"/>
    <w:rsid w:val="00AB3E04"/>
    <w:rsid w:val="00AB40D4"/>
    <w:rsid w:val="00AB7973"/>
    <w:rsid w:val="00AC2CE0"/>
    <w:rsid w:val="00AC4E7C"/>
    <w:rsid w:val="00AC551E"/>
    <w:rsid w:val="00AC6443"/>
    <w:rsid w:val="00AC7D6D"/>
    <w:rsid w:val="00AD2666"/>
    <w:rsid w:val="00AD328C"/>
    <w:rsid w:val="00AD4965"/>
    <w:rsid w:val="00AD4A66"/>
    <w:rsid w:val="00AD5B16"/>
    <w:rsid w:val="00AD7154"/>
    <w:rsid w:val="00AD7E3C"/>
    <w:rsid w:val="00AD7EE8"/>
    <w:rsid w:val="00AE0495"/>
    <w:rsid w:val="00AE07FF"/>
    <w:rsid w:val="00AF11AC"/>
    <w:rsid w:val="00AF191D"/>
    <w:rsid w:val="00AF2A7E"/>
    <w:rsid w:val="00AF2FC8"/>
    <w:rsid w:val="00AF457D"/>
    <w:rsid w:val="00AF6A29"/>
    <w:rsid w:val="00AF6ACA"/>
    <w:rsid w:val="00B00781"/>
    <w:rsid w:val="00B020E6"/>
    <w:rsid w:val="00B0235B"/>
    <w:rsid w:val="00B0696B"/>
    <w:rsid w:val="00B12B67"/>
    <w:rsid w:val="00B132B5"/>
    <w:rsid w:val="00B132F2"/>
    <w:rsid w:val="00B14013"/>
    <w:rsid w:val="00B14FA0"/>
    <w:rsid w:val="00B16E70"/>
    <w:rsid w:val="00B23BF6"/>
    <w:rsid w:val="00B244B7"/>
    <w:rsid w:val="00B25BE5"/>
    <w:rsid w:val="00B2646E"/>
    <w:rsid w:val="00B30B23"/>
    <w:rsid w:val="00B328CC"/>
    <w:rsid w:val="00B355B6"/>
    <w:rsid w:val="00B35E62"/>
    <w:rsid w:val="00B37F3F"/>
    <w:rsid w:val="00B408A4"/>
    <w:rsid w:val="00B409C2"/>
    <w:rsid w:val="00B40A7E"/>
    <w:rsid w:val="00B40E16"/>
    <w:rsid w:val="00B41A98"/>
    <w:rsid w:val="00B43F90"/>
    <w:rsid w:val="00B45E0B"/>
    <w:rsid w:val="00B50C59"/>
    <w:rsid w:val="00B52676"/>
    <w:rsid w:val="00B543C7"/>
    <w:rsid w:val="00B54C58"/>
    <w:rsid w:val="00B56940"/>
    <w:rsid w:val="00B56FF2"/>
    <w:rsid w:val="00B66965"/>
    <w:rsid w:val="00B66E72"/>
    <w:rsid w:val="00B678EF"/>
    <w:rsid w:val="00B67D22"/>
    <w:rsid w:val="00B70F80"/>
    <w:rsid w:val="00B74111"/>
    <w:rsid w:val="00B75CAF"/>
    <w:rsid w:val="00B77AB5"/>
    <w:rsid w:val="00B80B9C"/>
    <w:rsid w:val="00B815E1"/>
    <w:rsid w:val="00B819EC"/>
    <w:rsid w:val="00B85B10"/>
    <w:rsid w:val="00B867D5"/>
    <w:rsid w:val="00B87892"/>
    <w:rsid w:val="00B91A9E"/>
    <w:rsid w:val="00B92FE7"/>
    <w:rsid w:val="00B9355F"/>
    <w:rsid w:val="00B96290"/>
    <w:rsid w:val="00B97B61"/>
    <w:rsid w:val="00BA2DE3"/>
    <w:rsid w:val="00BA3266"/>
    <w:rsid w:val="00BA3B4E"/>
    <w:rsid w:val="00BA6A34"/>
    <w:rsid w:val="00BA7325"/>
    <w:rsid w:val="00BB2A4D"/>
    <w:rsid w:val="00BB40BF"/>
    <w:rsid w:val="00BB47A1"/>
    <w:rsid w:val="00BB48A0"/>
    <w:rsid w:val="00BB5C86"/>
    <w:rsid w:val="00BB6A9E"/>
    <w:rsid w:val="00BB7461"/>
    <w:rsid w:val="00BB7A07"/>
    <w:rsid w:val="00BB7A5E"/>
    <w:rsid w:val="00BC5A8E"/>
    <w:rsid w:val="00BD0D58"/>
    <w:rsid w:val="00BD1546"/>
    <w:rsid w:val="00BD4C28"/>
    <w:rsid w:val="00BD4C31"/>
    <w:rsid w:val="00BD5924"/>
    <w:rsid w:val="00BD6E17"/>
    <w:rsid w:val="00BD7670"/>
    <w:rsid w:val="00BE0050"/>
    <w:rsid w:val="00BE02F8"/>
    <w:rsid w:val="00BE24FB"/>
    <w:rsid w:val="00BE2737"/>
    <w:rsid w:val="00BE792B"/>
    <w:rsid w:val="00BF1F4C"/>
    <w:rsid w:val="00BF4DC1"/>
    <w:rsid w:val="00BF6DBC"/>
    <w:rsid w:val="00C003E5"/>
    <w:rsid w:val="00C01729"/>
    <w:rsid w:val="00C044C4"/>
    <w:rsid w:val="00C05F4E"/>
    <w:rsid w:val="00C06E64"/>
    <w:rsid w:val="00C07E6A"/>
    <w:rsid w:val="00C106FC"/>
    <w:rsid w:val="00C116BC"/>
    <w:rsid w:val="00C11FC8"/>
    <w:rsid w:val="00C12FAA"/>
    <w:rsid w:val="00C13AD0"/>
    <w:rsid w:val="00C22CED"/>
    <w:rsid w:val="00C240F8"/>
    <w:rsid w:val="00C305E9"/>
    <w:rsid w:val="00C30E1F"/>
    <w:rsid w:val="00C326F3"/>
    <w:rsid w:val="00C329BC"/>
    <w:rsid w:val="00C329DC"/>
    <w:rsid w:val="00C34F68"/>
    <w:rsid w:val="00C35908"/>
    <w:rsid w:val="00C37E99"/>
    <w:rsid w:val="00C40E3B"/>
    <w:rsid w:val="00C411D8"/>
    <w:rsid w:val="00C412B0"/>
    <w:rsid w:val="00C44D37"/>
    <w:rsid w:val="00C44FE0"/>
    <w:rsid w:val="00C46F3E"/>
    <w:rsid w:val="00C477AC"/>
    <w:rsid w:val="00C52640"/>
    <w:rsid w:val="00C539B3"/>
    <w:rsid w:val="00C555D8"/>
    <w:rsid w:val="00C57D5C"/>
    <w:rsid w:val="00C60638"/>
    <w:rsid w:val="00C73696"/>
    <w:rsid w:val="00C75D8E"/>
    <w:rsid w:val="00C775AB"/>
    <w:rsid w:val="00C821D1"/>
    <w:rsid w:val="00C82DC7"/>
    <w:rsid w:val="00C830FF"/>
    <w:rsid w:val="00C841E0"/>
    <w:rsid w:val="00C904C3"/>
    <w:rsid w:val="00C90775"/>
    <w:rsid w:val="00C9161A"/>
    <w:rsid w:val="00C95FA2"/>
    <w:rsid w:val="00C96066"/>
    <w:rsid w:val="00C971F9"/>
    <w:rsid w:val="00CA0B36"/>
    <w:rsid w:val="00CA0B5F"/>
    <w:rsid w:val="00CA4F16"/>
    <w:rsid w:val="00CA5BF6"/>
    <w:rsid w:val="00CA622B"/>
    <w:rsid w:val="00CB08AD"/>
    <w:rsid w:val="00CB4354"/>
    <w:rsid w:val="00CB4FA0"/>
    <w:rsid w:val="00CB5CA6"/>
    <w:rsid w:val="00CB5FA2"/>
    <w:rsid w:val="00CB743A"/>
    <w:rsid w:val="00CB7B08"/>
    <w:rsid w:val="00CC0BC7"/>
    <w:rsid w:val="00CC0F0A"/>
    <w:rsid w:val="00CC14D1"/>
    <w:rsid w:val="00CC16A7"/>
    <w:rsid w:val="00CC1C80"/>
    <w:rsid w:val="00CC2EFD"/>
    <w:rsid w:val="00CC2F2E"/>
    <w:rsid w:val="00CC4592"/>
    <w:rsid w:val="00CC6D00"/>
    <w:rsid w:val="00CC768A"/>
    <w:rsid w:val="00CC7CE4"/>
    <w:rsid w:val="00CD10A8"/>
    <w:rsid w:val="00CD1CD6"/>
    <w:rsid w:val="00CD1FB9"/>
    <w:rsid w:val="00CD23E8"/>
    <w:rsid w:val="00CD4831"/>
    <w:rsid w:val="00CD4F9D"/>
    <w:rsid w:val="00CD4FF4"/>
    <w:rsid w:val="00CE1B43"/>
    <w:rsid w:val="00CE3085"/>
    <w:rsid w:val="00CE3290"/>
    <w:rsid w:val="00CE7A1A"/>
    <w:rsid w:val="00CF35AD"/>
    <w:rsid w:val="00CF3DB5"/>
    <w:rsid w:val="00CF3F29"/>
    <w:rsid w:val="00CF55BD"/>
    <w:rsid w:val="00CF713A"/>
    <w:rsid w:val="00CF7452"/>
    <w:rsid w:val="00D022A4"/>
    <w:rsid w:val="00D10AB7"/>
    <w:rsid w:val="00D113D8"/>
    <w:rsid w:val="00D12E15"/>
    <w:rsid w:val="00D1445D"/>
    <w:rsid w:val="00D20A64"/>
    <w:rsid w:val="00D229D4"/>
    <w:rsid w:val="00D25AA6"/>
    <w:rsid w:val="00D309AB"/>
    <w:rsid w:val="00D33109"/>
    <w:rsid w:val="00D34A83"/>
    <w:rsid w:val="00D3600C"/>
    <w:rsid w:val="00D37BE1"/>
    <w:rsid w:val="00D401E1"/>
    <w:rsid w:val="00D43591"/>
    <w:rsid w:val="00D44424"/>
    <w:rsid w:val="00D46876"/>
    <w:rsid w:val="00D46F70"/>
    <w:rsid w:val="00D50758"/>
    <w:rsid w:val="00D50793"/>
    <w:rsid w:val="00D52067"/>
    <w:rsid w:val="00D53272"/>
    <w:rsid w:val="00D53642"/>
    <w:rsid w:val="00D53DB1"/>
    <w:rsid w:val="00D60700"/>
    <w:rsid w:val="00D618E2"/>
    <w:rsid w:val="00D62161"/>
    <w:rsid w:val="00D63364"/>
    <w:rsid w:val="00D653D0"/>
    <w:rsid w:val="00D66B4E"/>
    <w:rsid w:val="00D66DA1"/>
    <w:rsid w:val="00D67DB3"/>
    <w:rsid w:val="00D7023A"/>
    <w:rsid w:val="00D71C99"/>
    <w:rsid w:val="00D72C13"/>
    <w:rsid w:val="00D7611A"/>
    <w:rsid w:val="00D7623C"/>
    <w:rsid w:val="00D76717"/>
    <w:rsid w:val="00D9034B"/>
    <w:rsid w:val="00D940AE"/>
    <w:rsid w:val="00D95B2E"/>
    <w:rsid w:val="00DA16E3"/>
    <w:rsid w:val="00DA3CF2"/>
    <w:rsid w:val="00DA4DDF"/>
    <w:rsid w:val="00DB133E"/>
    <w:rsid w:val="00DB1CEE"/>
    <w:rsid w:val="00DB29FC"/>
    <w:rsid w:val="00DB2D1E"/>
    <w:rsid w:val="00DB43BC"/>
    <w:rsid w:val="00DB4431"/>
    <w:rsid w:val="00DB76F7"/>
    <w:rsid w:val="00DB7C40"/>
    <w:rsid w:val="00DC0577"/>
    <w:rsid w:val="00DC0952"/>
    <w:rsid w:val="00DC4656"/>
    <w:rsid w:val="00DC70C2"/>
    <w:rsid w:val="00DD620B"/>
    <w:rsid w:val="00DD707D"/>
    <w:rsid w:val="00DE0AE5"/>
    <w:rsid w:val="00DE1555"/>
    <w:rsid w:val="00DE3ABB"/>
    <w:rsid w:val="00DE40EB"/>
    <w:rsid w:val="00DF2317"/>
    <w:rsid w:val="00DF753F"/>
    <w:rsid w:val="00DF7C6F"/>
    <w:rsid w:val="00E01648"/>
    <w:rsid w:val="00E01BA7"/>
    <w:rsid w:val="00E032CA"/>
    <w:rsid w:val="00E05D0A"/>
    <w:rsid w:val="00E13017"/>
    <w:rsid w:val="00E13032"/>
    <w:rsid w:val="00E14E86"/>
    <w:rsid w:val="00E168C6"/>
    <w:rsid w:val="00E179A9"/>
    <w:rsid w:val="00E203A1"/>
    <w:rsid w:val="00E22701"/>
    <w:rsid w:val="00E22FCC"/>
    <w:rsid w:val="00E23805"/>
    <w:rsid w:val="00E2424D"/>
    <w:rsid w:val="00E2653B"/>
    <w:rsid w:val="00E30B92"/>
    <w:rsid w:val="00E320E1"/>
    <w:rsid w:val="00E3378A"/>
    <w:rsid w:val="00E352CB"/>
    <w:rsid w:val="00E35815"/>
    <w:rsid w:val="00E36046"/>
    <w:rsid w:val="00E3631E"/>
    <w:rsid w:val="00E36706"/>
    <w:rsid w:val="00E411C0"/>
    <w:rsid w:val="00E41347"/>
    <w:rsid w:val="00E429B5"/>
    <w:rsid w:val="00E466C6"/>
    <w:rsid w:val="00E46DC4"/>
    <w:rsid w:val="00E4738E"/>
    <w:rsid w:val="00E473E4"/>
    <w:rsid w:val="00E517F5"/>
    <w:rsid w:val="00E51CF7"/>
    <w:rsid w:val="00E53B1E"/>
    <w:rsid w:val="00E567FC"/>
    <w:rsid w:val="00E57A21"/>
    <w:rsid w:val="00E57D6C"/>
    <w:rsid w:val="00E61DC9"/>
    <w:rsid w:val="00E6227F"/>
    <w:rsid w:val="00E62AE2"/>
    <w:rsid w:val="00E63310"/>
    <w:rsid w:val="00E65290"/>
    <w:rsid w:val="00E67117"/>
    <w:rsid w:val="00E67EDE"/>
    <w:rsid w:val="00E727D3"/>
    <w:rsid w:val="00E7292C"/>
    <w:rsid w:val="00E72966"/>
    <w:rsid w:val="00E7451F"/>
    <w:rsid w:val="00E747C4"/>
    <w:rsid w:val="00E76147"/>
    <w:rsid w:val="00E80EB7"/>
    <w:rsid w:val="00E818B5"/>
    <w:rsid w:val="00E831B6"/>
    <w:rsid w:val="00E841AF"/>
    <w:rsid w:val="00E85366"/>
    <w:rsid w:val="00E9022E"/>
    <w:rsid w:val="00E92525"/>
    <w:rsid w:val="00E9296F"/>
    <w:rsid w:val="00E93379"/>
    <w:rsid w:val="00E9448E"/>
    <w:rsid w:val="00E9708E"/>
    <w:rsid w:val="00E971AA"/>
    <w:rsid w:val="00E973A7"/>
    <w:rsid w:val="00EA06B0"/>
    <w:rsid w:val="00EA19D5"/>
    <w:rsid w:val="00EA2B6A"/>
    <w:rsid w:val="00EA3B46"/>
    <w:rsid w:val="00EA4CAE"/>
    <w:rsid w:val="00EB1A43"/>
    <w:rsid w:val="00EB3D45"/>
    <w:rsid w:val="00EB417B"/>
    <w:rsid w:val="00EB473D"/>
    <w:rsid w:val="00EB50D4"/>
    <w:rsid w:val="00EB53F4"/>
    <w:rsid w:val="00EC2188"/>
    <w:rsid w:val="00EC24F5"/>
    <w:rsid w:val="00EC287E"/>
    <w:rsid w:val="00EC2B80"/>
    <w:rsid w:val="00EC5AF5"/>
    <w:rsid w:val="00EC6C3D"/>
    <w:rsid w:val="00ED0041"/>
    <w:rsid w:val="00ED0E1D"/>
    <w:rsid w:val="00ED2310"/>
    <w:rsid w:val="00ED2615"/>
    <w:rsid w:val="00ED5F84"/>
    <w:rsid w:val="00ED78BA"/>
    <w:rsid w:val="00EE4FA8"/>
    <w:rsid w:val="00EF11E1"/>
    <w:rsid w:val="00EF2D8E"/>
    <w:rsid w:val="00EF61CE"/>
    <w:rsid w:val="00EF69F3"/>
    <w:rsid w:val="00F02318"/>
    <w:rsid w:val="00F02FFB"/>
    <w:rsid w:val="00F0577E"/>
    <w:rsid w:val="00F060E6"/>
    <w:rsid w:val="00F06B90"/>
    <w:rsid w:val="00F07537"/>
    <w:rsid w:val="00F107B8"/>
    <w:rsid w:val="00F13CB4"/>
    <w:rsid w:val="00F15805"/>
    <w:rsid w:val="00F16420"/>
    <w:rsid w:val="00F16790"/>
    <w:rsid w:val="00F205EB"/>
    <w:rsid w:val="00F21249"/>
    <w:rsid w:val="00F2247A"/>
    <w:rsid w:val="00F30409"/>
    <w:rsid w:val="00F31BA2"/>
    <w:rsid w:val="00F3575A"/>
    <w:rsid w:val="00F37ACB"/>
    <w:rsid w:val="00F37E55"/>
    <w:rsid w:val="00F40266"/>
    <w:rsid w:val="00F4061E"/>
    <w:rsid w:val="00F41CB8"/>
    <w:rsid w:val="00F44DED"/>
    <w:rsid w:val="00F45226"/>
    <w:rsid w:val="00F45DB2"/>
    <w:rsid w:val="00F469A8"/>
    <w:rsid w:val="00F46B3A"/>
    <w:rsid w:val="00F46CF3"/>
    <w:rsid w:val="00F518AB"/>
    <w:rsid w:val="00F57013"/>
    <w:rsid w:val="00F576CE"/>
    <w:rsid w:val="00F57BE1"/>
    <w:rsid w:val="00F6057C"/>
    <w:rsid w:val="00F60D03"/>
    <w:rsid w:val="00F612EC"/>
    <w:rsid w:val="00F6246A"/>
    <w:rsid w:val="00F66928"/>
    <w:rsid w:val="00F66B9E"/>
    <w:rsid w:val="00F70751"/>
    <w:rsid w:val="00F73EA7"/>
    <w:rsid w:val="00F740C0"/>
    <w:rsid w:val="00F75793"/>
    <w:rsid w:val="00F75849"/>
    <w:rsid w:val="00F758CC"/>
    <w:rsid w:val="00F76F6D"/>
    <w:rsid w:val="00F775FF"/>
    <w:rsid w:val="00F80832"/>
    <w:rsid w:val="00F81E4F"/>
    <w:rsid w:val="00F83A78"/>
    <w:rsid w:val="00F83BEB"/>
    <w:rsid w:val="00F8578F"/>
    <w:rsid w:val="00F85962"/>
    <w:rsid w:val="00F87CD6"/>
    <w:rsid w:val="00F91780"/>
    <w:rsid w:val="00F9750F"/>
    <w:rsid w:val="00FA1478"/>
    <w:rsid w:val="00FA1A2D"/>
    <w:rsid w:val="00FA47FD"/>
    <w:rsid w:val="00FA50B2"/>
    <w:rsid w:val="00FA7275"/>
    <w:rsid w:val="00FB1CB9"/>
    <w:rsid w:val="00FB1EC0"/>
    <w:rsid w:val="00FB2AF4"/>
    <w:rsid w:val="00FB4529"/>
    <w:rsid w:val="00FB521A"/>
    <w:rsid w:val="00FB521F"/>
    <w:rsid w:val="00FC45C3"/>
    <w:rsid w:val="00FC5988"/>
    <w:rsid w:val="00FC6D7B"/>
    <w:rsid w:val="00FD39C8"/>
    <w:rsid w:val="00FD5F7B"/>
    <w:rsid w:val="00FE112A"/>
    <w:rsid w:val="00FE2F3D"/>
    <w:rsid w:val="00FE3398"/>
    <w:rsid w:val="00FE346E"/>
    <w:rsid w:val="00FE49A5"/>
    <w:rsid w:val="00FE5306"/>
    <w:rsid w:val="00FE7671"/>
    <w:rsid w:val="00FE7C1D"/>
    <w:rsid w:val="00FF09FE"/>
    <w:rsid w:val="00FF21FD"/>
    <w:rsid w:val="00FF5C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3EC96"/>
  <w15:docId w15:val="{F708B52A-D5FF-4C67-8403-3A7DD024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F7911"/>
  </w:style>
  <w:style w:type="paragraph" w:styleId="NormalWeb">
    <w:name w:val="Normal (Web)"/>
    <w:basedOn w:val="Normal"/>
    <w:uiPriority w:val="99"/>
    <w:unhideWhenUsed/>
    <w:rsid w:val="006F79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F7911"/>
    <w:pPr>
      <w:tabs>
        <w:tab w:val="center" w:pos="4680"/>
        <w:tab w:val="right" w:pos="9360"/>
      </w:tabs>
    </w:pPr>
  </w:style>
  <w:style w:type="character" w:customStyle="1" w:styleId="HeaderChar">
    <w:name w:val="Header Char"/>
    <w:link w:val="Header"/>
    <w:uiPriority w:val="99"/>
    <w:rsid w:val="006F7911"/>
    <w:rPr>
      <w:sz w:val="22"/>
      <w:szCs w:val="22"/>
    </w:rPr>
  </w:style>
  <w:style w:type="paragraph" w:styleId="Footer">
    <w:name w:val="footer"/>
    <w:basedOn w:val="Normal"/>
    <w:link w:val="FooterChar"/>
    <w:uiPriority w:val="99"/>
    <w:unhideWhenUsed/>
    <w:rsid w:val="006F7911"/>
    <w:pPr>
      <w:tabs>
        <w:tab w:val="center" w:pos="4680"/>
        <w:tab w:val="right" w:pos="9360"/>
      </w:tabs>
    </w:pPr>
  </w:style>
  <w:style w:type="character" w:customStyle="1" w:styleId="FooterChar">
    <w:name w:val="Footer Char"/>
    <w:link w:val="Footer"/>
    <w:uiPriority w:val="99"/>
    <w:rsid w:val="006F7911"/>
    <w:rPr>
      <w:sz w:val="22"/>
      <w:szCs w:val="22"/>
    </w:rPr>
  </w:style>
  <w:style w:type="paragraph" w:styleId="BalloonText">
    <w:name w:val="Balloon Text"/>
    <w:basedOn w:val="Normal"/>
    <w:link w:val="BalloonTextChar"/>
    <w:uiPriority w:val="99"/>
    <w:semiHidden/>
    <w:unhideWhenUsed/>
    <w:rsid w:val="006F7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911"/>
    <w:rPr>
      <w:rFonts w:ascii="Tahoma" w:hAnsi="Tahoma" w:cs="Tahoma"/>
      <w:sz w:val="16"/>
      <w:szCs w:val="16"/>
    </w:rPr>
  </w:style>
  <w:style w:type="character" w:styleId="CommentReference">
    <w:name w:val="annotation reference"/>
    <w:basedOn w:val="DefaultParagraphFont"/>
    <w:uiPriority w:val="99"/>
    <w:semiHidden/>
    <w:unhideWhenUsed/>
    <w:rsid w:val="00006C48"/>
    <w:rPr>
      <w:sz w:val="16"/>
      <w:szCs w:val="16"/>
    </w:rPr>
  </w:style>
  <w:style w:type="paragraph" w:styleId="CommentText">
    <w:name w:val="annotation text"/>
    <w:basedOn w:val="Normal"/>
    <w:link w:val="CommentTextChar"/>
    <w:uiPriority w:val="99"/>
    <w:semiHidden/>
    <w:unhideWhenUsed/>
    <w:rsid w:val="00006C48"/>
    <w:pPr>
      <w:spacing w:line="240" w:lineRule="auto"/>
    </w:pPr>
    <w:rPr>
      <w:sz w:val="20"/>
      <w:szCs w:val="20"/>
    </w:rPr>
  </w:style>
  <w:style w:type="character" w:customStyle="1" w:styleId="CommentTextChar">
    <w:name w:val="Comment Text Char"/>
    <w:basedOn w:val="DefaultParagraphFont"/>
    <w:link w:val="CommentText"/>
    <w:uiPriority w:val="99"/>
    <w:semiHidden/>
    <w:rsid w:val="00006C48"/>
  </w:style>
  <w:style w:type="paragraph" w:styleId="CommentSubject">
    <w:name w:val="annotation subject"/>
    <w:basedOn w:val="CommentText"/>
    <w:next w:val="CommentText"/>
    <w:link w:val="CommentSubjectChar"/>
    <w:uiPriority w:val="99"/>
    <w:semiHidden/>
    <w:unhideWhenUsed/>
    <w:rsid w:val="00006C48"/>
    <w:rPr>
      <w:b/>
      <w:bCs/>
    </w:rPr>
  </w:style>
  <w:style w:type="character" w:customStyle="1" w:styleId="CommentSubjectChar">
    <w:name w:val="Comment Subject Char"/>
    <w:basedOn w:val="CommentTextChar"/>
    <w:link w:val="CommentSubject"/>
    <w:uiPriority w:val="99"/>
    <w:semiHidden/>
    <w:rsid w:val="00006C48"/>
    <w:rPr>
      <w:b/>
      <w:bCs/>
    </w:rPr>
  </w:style>
  <w:style w:type="table" w:styleId="TableGrid">
    <w:name w:val="Table Grid"/>
    <w:basedOn w:val="TableNormal"/>
    <w:uiPriority w:val="59"/>
    <w:rsid w:val="0042154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AB1"/>
    <w:pPr>
      <w:ind w:left="720"/>
      <w:contextualSpacing/>
    </w:pPr>
  </w:style>
  <w:style w:type="character" w:styleId="PageNumber">
    <w:name w:val="page number"/>
    <w:basedOn w:val="DefaultParagraphFont"/>
    <w:uiPriority w:val="99"/>
    <w:semiHidden/>
    <w:unhideWhenUsed/>
    <w:rsid w:val="00DD707D"/>
  </w:style>
  <w:style w:type="character" w:styleId="Hyperlink">
    <w:name w:val="Hyperlink"/>
    <w:basedOn w:val="DefaultParagraphFont"/>
    <w:uiPriority w:val="99"/>
    <w:unhideWhenUsed/>
    <w:rsid w:val="00B132B5"/>
    <w:rPr>
      <w:color w:val="0000FF" w:themeColor="hyperlink"/>
      <w:u w:val="single"/>
    </w:rPr>
  </w:style>
  <w:style w:type="character" w:customStyle="1" w:styleId="apple-converted-space">
    <w:name w:val="apple-converted-space"/>
    <w:basedOn w:val="DefaultParagraphFont"/>
    <w:rsid w:val="009A2C87"/>
  </w:style>
  <w:style w:type="paragraph" w:styleId="Revision">
    <w:name w:val="Revision"/>
    <w:hidden/>
    <w:uiPriority w:val="71"/>
    <w:rsid w:val="00F740C0"/>
    <w:rPr>
      <w:sz w:val="22"/>
      <w:szCs w:val="22"/>
    </w:rPr>
  </w:style>
  <w:style w:type="character" w:customStyle="1" w:styleId="fontstyle01">
    <w:name w:val="fontstyle01"/>
    <w:rsid w:val="00B40A7E"/>
    <w:rPr>
      <w:rFonts w:ascii="Times-Roman" w:eastAsia="Times-Roman" w:hAnsi="Times-Roman" w:cs="Times-Roman" w:hint="default"/>
      <w:b w:val="0"/>
      <w:bCs w:val="0"/>
      <w:i w:val="0"/>
      <w:iCs w:val="0"/>
      <w:color w:val="000000"/>
      <w:kern w:val="0"/>
      <w:sz w:val="20"/>
      <w:szCs w:val="20"/>
      <w:lang w:eastAsia="en-US"/>
    </w:rPr>
  </w:style>
  <w:style w:type="paragraph" w:customStyle="1" w:styleId="EndNoteBibliographyTitle">
    <w:name w:val="EndNote Bibliography Title"/>
    <w:basedOn w:val="Normal"/>
    <w:link w:val="EndNoteBibliographyTitleChar"/>
    <w:rsid w:val="003E4D6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E4D66"/>
    <w:rPr>
      <w:rFonts w:cs="Calibri"/>
      <w:noProof/>
      <w:sz w:val="22"/>
      <w:szCs w:val="22"/>
    </w:rPr>
  </w:style>
  <w:style w:type="paragraph" w:customStyle="1" w:styleId="EndNoteBibliography">
    <w:name w:val="EndNote Bibliography"/>
    <w:basedOn w:val="Normal"/>
    <w:link w:val="EndNoteBibliographyChar"/>
    <w:rsid w:val="003E4D66"/>
    <w:pPr>
      <w:spacing w:line="240" w:lineRule="auto"/>
    </w:pPr>
    <w:rPr>
      <w:rFonts w:cs="Calibri"/>
      <w:noProof/>
    </w:rPr>
  </w:style>
  <w:style w:type="character" w:customStyle="1" w:styleId="EndNoteBibliographyChar">
    <w:name w:val="EndNote Bibliography Char"/>
    <w:basedOn w:val="DefaultParagraphFont"/>
    <w:link w:val="EndNoteBibliography"/>
    <w:rsid w:val="003E4D66"/>
    <w:rPr>
      <w:rFonts w:cs="Calibri"/>
      <w:noProof/>
      <w:sz w:val="22"/>
      <w:szCs w:val="22"/>
    </w:rPr>
  </w:style>
  <w:style w:type="paragraph" w:customStyle="1" w:styleId="1">
    <w:name w:val="正文1"/>
    <w:uiPriority w:val="99"/>
    <w:rsid w:val="00923800"/>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1541">
      <w:bodyDiv w:val="1"/>
      <w:marLeft w:val="0"/>
      <w:marRight w:val="0"/>
      <w:marTop w:val="0"/>
      <w:marBottom w:val="0"/>
      <w:divBdr>
        <w:top w:val="none" w:sz="0" w:space="0" w:color="auto"/>
        <w:left w:val="none" w:sz="0" w:space="0" w:color="auto"/>
        <w:bottom w:val="none" w:sz="0" w:space="0" w:color="auto"/>
        <w:right w:val="none" w:sz="0" w:space="0" w:color="auto"/>
      </w:divBdr>
    </w:div>
    <w:div w:id="375203323">
      <w:bodyDiv w:val="1"/>
      <w:marLeft w:val="0"/>
      <w:marRight w:val="0"/>
      <w:marTop w:val="0"/>
      <w:marBottom w:val="0"/>
      <w:divBdr>
        <w:top w:val="none" w:sz="0" w:space="0" w:color="auto"/>
        <w:left w:val="none" w:sz="0" w:space="0" w:color="auto"/>
        <w:bottom w:val="none" w:sz="0" w:space="0" w:color="auto"/>
        <w:right w:val="none" w:sz="0" w:space="0" w:color="auto"/>
      </w:divBdr>
    </w:div>
    <w:div w:id="606891004">
      <w:bodyDiv w:val="1"/>
      <w:marLeft w:val="0"/>
      <w:marRight w:val="0"/>
      <w:marTop w:val="0"/>
      <w:marBottom w:val="0"/>
      <w:divBdr>
        <w:top w:val="none" w:sz="0" w:space="0" w:color="auto"/>
        <w:left w:val="none" w:sz="0" w:space="0" w:color="auto"/>
        <w:bottom w:val="none" w:sz="0" w:space="0" w:color="auto"/>
        <w:right w:val="none" w:sz="0" w:space="0" w:color="auto"/>
      </w:divBdr>
      <w:divsChild>
        <w:div w:id="912739127">
          <w:marLeft w:val="0"/>
          <w:marRight w:val="0"/>
          <w:marTop w:val="0"/>
          <w:marBottom w:val="0"/>
          <w:divBdr>
            <w:top w:val="none" w:sz="0" w:space="0" w:color="auto"/>
            <w:left w:val="none" w:sz="0" w:space="0" w:color="auto"/>
            <w:bottom w:val="none" w:sz="0" w:space="0" w:color="auto"/>
            <w:right w:val="none" w:sz="0" w:space="0" w:color="auto"/>
          </w:divBdr>
          <w:divsChild>
            <w:div w:id="1828325561">
              <w:marLeft w:val="0"/>
              <w:marRight w:val="0"/>
              <w:marTop w:val="900"/>
              <w:marBottom w:val="0"/>
              <w:divBdr>
                <w:top w:val="none" w:sz="0" w:space="0" w:color="auto"/>
                <w:left w:val="none" w:sz="0" w:space="0" w:color="auto"/>
                <w:bottom w:val="none" w:sz="0" w:space="0" w:color="auto"/>
                <w:right w:val="none" w:sz="0" w:space="0" w:color="auto"/>
              </w:divBdr>
              <w:divsChild>
                <w:div w:id="1825466969">
                  <w:marLeft w:val="0"/>
                  <w:marRight w:val="0"/>
                  <w:marTop w:val="0"/>
                  <w:marBottom w:val="0"/>
                  <w:divBdr>
                    <w:top w:val="none" w:sz="0" w:space="0" w:color="auto"/>
                    <w:left w:val="none" w:sz="0" w:space="0" w:color="auto"/>
                    <w:bottom w:val="none" w:sz="0" w:space="0" w:color="auto"/>
                    <w:right w:val="none" w:sz="0" w:space="0" w:color="auto"/>
                  </w:divBdr>
                  <w:divsChild>
                    <w:div w:id="1543012190">
                      <w:marLeft w:val="0"/>
                      <w:marRight w:val="0"/>
                      <w:marTop w:val="0"/>
                      <w:marBottom w:val="0"/>
                      <w:divBdr>
                        <w:top w:val="none" w:sz="0" w:space="0" w:color="auto"/>
                        <w:left w:val="none" w:sz="0" w:space="0" w:color="auto"/>
                        <w:bottom w:val="none" w:sz="0" w:space="0" w:color="auto"/>
                        <w:right w:val="none" w:sz="0" w:space="0" w:color="auto"/>
                      </w:divBdr>
                      <w:divsChild>
                        <w:div w:id="189880585">
                          <w:marLeft w:val="0"/>
                          <w:marRight w:val="0"/>
                          <w:marTop w:val="0"/>
                          <w:marBottom w:val="0"/>
                          <w:divBdr>
                            <w:top w:val="none" w:sz="0" w:space="0" w:color="auto"/>
                            <w:left w:val="none" w:sz="0" w:space="0" w:color="auto"/>
                            <w:bottom w:val="none" w:sz="0" w:space="0" w:color="auto"/>
                            <w:right w:val="none" w:sz="0" w:space="0" w:color="auto"/>
                          </w:divBdr>
                          <w:divsChild>
                            <w:div w:id="1519464872">
                              <w:marLeft w:val="0"/>
                              <w:marRight w:val="0"/>
                              <w:marTop w:val="0"/>
                              <w:marBottom w:val="0"/>
                              <w:divBdr>
                                <w:top w:val="none" w:sz="0" w:space="0" w:color="auto"/>
                                <w:left w:val="none" w:sz="0" w:space="0" w:color="auto"/>
                                <w:bottom w:val="none" w:sz="0" w:space="0" w:color="auto"/>
                                <w:right w:val="none" w:sz="0" w:space="0" w:color="auto"/>
                              </w:divBdr>
                              <w:divsChild>
                                <w:div w:id="65492864">
                                  <w:marLeft w:val="0"/>
                                  <w:marRight w:val="0"/>
                                  <w:marTop w:val="0"/>
                                  <w:marBottom w:val="0"/>
                                  <w:divBdr>
                                    <w:top w:val="none" w:sz="0" w:space="0" w:color="auto"/>
                                    <w:left w:val="none" w:sz="0" w:space="0" w:color="auto"/>
                                    <w:bottom w:val="none" w:sz="0" w:space="0" w:color="auto"/>
                                    <w:right w:val="none" w:sz="0" w:space="0" w:color="auto"/>
                                  </w:divBdr>
                                  <w:divsChild>
                                    <w:div w:id="1231386742">
                                      <w:marLeft w:val="0"/>
                                      <w:marRight w:val="0"/>
                                      <w:marTop w:val="0"/>
                                      <w:marBottom w:val="0"/>
                                      <w:divBdr>
                                        <w:top w:val="none" w:sz="0" w:space="0" w:color="auto"/>
                                        <w:left w:val="none" w:sz="0" w:space="0" w:color="auto"/>
                                        <w:bottom w:val="none" w:sz="0" w:space="0" w:color="auto"/>
                                        <w:right w:val="none" w:sz="0" w:space="0" w:color="auto"/>
                                      </w:divBdr>
                                      <w:divsChild>
                                        <w:div w:id="1200164303">
                                          <w:marLeft w:val="0"/>
                                          <w:marRight w:val="0"/>
                                          <w:marTop w:val="15"/>
                                          <w:marBottom w:val="0"/>
                                          <w:divBdr>
                                            <w:top w:val="none" w:sz="0" w:space="0" w:color="auto"/>
                                            <w:left w:val="none" w:sz="0" w:space="0" w:color="auto"/>
                                            <w:bottom w:val="none" w:sz="0" w:space="0" w:color="auto"/>
                                            <w:right w:val="none" w:sz="0" w:space="0" w:color="auto"/>
                                          </w:divBdr>
                                          <w:divsChild>
                                            <w:div w:id="1635941827">
                                              <w:marLeft w:val="0"/>
                                              <w:marRight w:val="0"/>
                                              <w:marTop w:val="0"/>
                                              <w:marBottom w:val="0"/>
                                              <w:divBdr>
                                                <w:top w:val="none" w:sz="0" w:space="0" w:color="auto"/>
                                                <w:left w:val="none" w:sz="0" w:space="0" w:color="auto"/>
                                                <w:bottom w:val="none" w:sz="0" w:space="0" w:color="auto"/>
                                                <w:right w:val="none" w:sz="0" w:space="0" w:color="auto"/>
                                              </w:divBdr>
                                              <w:divsChild>
                                                <w:div w:id="394473010">
                                                  <w:marLeft w:val="0"/>
                                                  <w:marRight w:val="0"/>
                                                  <w:marTop w:val="0"/>
                                                  <w:marBottom w:val="0"/>
                                                  <w:divBdr>
                                                    <w:top w:val="none" w:sz="0" w:space="0" w:color="auto"/>
                                                    <w:left w:val="none" w:sz="0" w:space="0" w:color="auto"/>
                                                    <w:bottom w:val="none" w:sz="0" w:space="0" w:color="auto"/>
                                                    <w:right w:val="none" w:sz="0" w:space="0" w:color="auto"/>
                                                  </w:divBdr>
                                                </w:div>
                                                <w:div w:id="940600405">
                                                  <w:marLeft w:val="0"/>
                                                  <w:marRight w:val="0"/>
                                                  <w:marTop w:val="0"/>
                                                  <w:marBottom w:val="0"/>
                                                  <w:divBdr>
                                                    <w:top w:val="none" w:sz="0" w:space="0" w:color="auto"/>
                                                    <w:left w:val="none" w:sz="0" w:space="0" w:color="auto"/>
                                                    <w:bottom w:val="none" w:sz="0" w:space="0" w:color="auto"/>
                                                    <w:right w:val="none" w:sz="0" w:space="0" w:color="auto"/>
                                                  </w:divBdr>
                                                </w:div>
                                                <w:div w:id="389810944">
                                                  <w:marLeft w:val="0"/>
                                                  <w:marRight w:val="0"/>
                                                  <w:marTop w:val="0"/>
                                                  <w:marBottom w:val="0"/>
                                                  <w:divBdr>
                                                    <w:top w:val="none" w:sz="0" w:space="0" w:color="auto"/>
                                                    <w:left w:val="none" w:sz="0" w:space="0" w:color="auto"/>
                                                    <w:bottom w:val="none" w:sz="0" w:space="0" w:color="auto"/>
                                                    <w:right w:val="none" w:sz="0" w:space="0" w:color="auto"/>
                                                  </w:divBdr>
                                                </w:div>
                                                <w:div w:id="117994882">
                                                  <w:marLeft w:val="0"/>
                                                  <w:marRight w:val="0"/>
                                                  <w:marTop w:val="0"/>
                                                  <w:marBottom w:val="0"/>
                                                  <w:divBdr>
                                                    <w:top w:val="none" w:sz="0" w:space="0" w:color="auto"/>
                                                    <w:left w:val="none" w:sz="0" w:space="0" w:color="auto"/>
                                                    <w:bottom w:val="none" w:sz="0" w:space="0" w:color="auto"/>
                                                    <w:right w:val="none" w:sz="0" w:space="0" w:color="auto"/>
                                                  </w:divBdr>
                                                </w:div>
                                                <w:div w:id="438457047">
                                                  <w:marLeft w:val="0"/>
                                                  <w:marRight w:val="0"/>
                                                  <w:marTop w:val="0"/>
                                                  <w:marBottom w:val="0"/>
                                                  <w:divBdr>
                                                    <w:top w:val="none" w:sz="0" w:space="0" w:color="auto"/>
                                                    <w:left w:val="none" w:sz="0" w:space="0" w:color="auto"/>
                                                    <w:bottom w:val="none" w:sz="0" w:space="0" w:color="auto"/>
                                                    <w:right w:val="none" w:sz="0" w:space="0" w:color="auto"/>
                                                  </w:divBdr>
                                                </w:div>
                                                <w:div w:id="805123142">
                                                  <w:marLeft w:val="0"/>
                                                  <w:marRight w:val="0"/>
                                                  <w:marTop w:val="0"/>
                                                  <w:marBottom w:val="0"/>
                                                  <w:divBdr>
                                                    <w:top w:val="none" w:sz="0" w:space="0" w:color="auto"/>
                                                    <w:left w:val="none" w:sz="0" w:space="0" w:color="auto"/>
                                                    <w:bottom w:val="none" w:sz="0" w:space="0" w:color="auto"/>
                                                    <w:right w:val="none" w:sz="0" w:space="0" w:color="auto"/>
                                                  </w:divBdr>
                                                </w:div>
                                                <w:div w:id="1889299035">
                                                  <w:marLeft w:val="0"/>
                                                  <w:marRight w:val="0"/>
                                                  <w:marTop w:val="0"/>
                                                  <w:marBottom w:val="0"/>
                                                  <w:divBdr>
                                                    <w:top w:val="none" w:sz="0" w:space="0" w:color="auto"/>
                                                    <w:left w:val="none" w:sz="0" w:space="0" w:color="auto"/>
                                                    <w:bottom w:val="none" w:sz="0" w:space="0" w:color="auto"/>
                                                    <w:right w:val="none" w:sz="0" w:space="0" w:color="auto"/>
                                                  </w:divBdr>
                                                </w:div>
                                                <w:div w:id="1216965732">
                                                  <w:marLeft w:val="0"/>
                                                  <w:marRight w:val="0"/>
                                                  <w:marTop w:val="0"/>
                                                  <w:marBottom w:val="0"/>
                                                  <w:divBdr>
                                                    <w:top w:val="none" w:sz="0" w:space="0" w:color="auto"/>
                                                    <w:left w:val="none" w:sz="0" w:space="0" w:color="auto"/>
                                                    <w:bottom w:val="none" w:sz="0" w:space="0" w:color="auto"/>
                                                    <w:right w:val="none" w:sz="0" w:space="0" w:color="auto"/>
                                                  </w:divBdr>
                                                </w:div>
                                                <w:div w:id="1322002725">
                                                  <w:marLeft w:val="0"/>
                                                  <w:marRight w:val="0"/>
                                                  <w:marTop w:val="0"/>
                                                  <w:marBottom w:val="0"/>
                                                  <w:divBdr>
                                                    <w:top w:val="none" w:sz="0" w:space="0" w:color="auto"/>
                                                    <w:left w:val="none" w:sz="0" w:space="0" w:color="auto"/>
                                                    <w:bottom w:val="none" w:sz="0" w:space="0" w:color="auto"/>
                                                    <w:right w:val="none" w:sz="0" w:space="0" w:color="auto"/>
                                                  </w:divBdr>
                                                </w:div>
                                                <w:div w:id="190656957">
                                                  <w:marLeft w:val="0"/>
                                                  <w:marRight w:val="0"/>
                                                  <w:marTop w:val="0"/>
                                                  <w:marBottom w:val="0"/>
                                                  <w:divBdr>
                                                    <w:top w:val="none" w:sz="0" w:space="0" w:color="auto"/>
                                                    <w:left w:val="none" w:sz="0" w:space="0" w:color="auto"/>
                                                    <w:bottom w:val="none" w:sz="0" w:space="0" w:color="auto"/>
                                                    <w:right w:val="none" w:sz="0" w:space="0" w:color="auto"/>
                                                  </w:divBdr>
                                                </w:div>
                                                <w:div w:id="599215145">
                                                  <w:marLeft w:val="0"/>
                                                  <w:marRight w:val="0"/>
                                                  <w:marTop w:val="0"/>
                                                  <w:marBottom w:val="0"/>
                                                  <w:divBdr>
                                                    <w:top w:val="none" w:sz="0" w:space="0" w:color="auto"/>
                                                    <w:left w:val="none" w:sz="0" w:space="0" w:color="auto"/>
                                                    <w:bottom w:val="none" w:sz="0" w:space="0" w:color="auto"/>
                                                    <w:right w:val="none" w:sz="0" w:space="0" w:color="auto"/>
                                                  </w:divBdr>
                                                </w:div>
                                                <w:div w:id="1741444311">
                                                  <w:marLeft w:val="0"/>
                                                  <w:marRight w:val="0"/>
                                                  <w:marTop w:val="0"/>
                                                  <w:marBottom w:val="0"/>
                                                  <w:divBdr>
                                                    <w:top w:val="none" w:sz="0" w:space="0" w:color="auto"/>
                                                    <w:left w:val="none" w:sz="0" w:space="0" w:color="auto"/>
                                                    <w:bottom w:val="none" w:sz="0" w:space="0" w:color="auto"/>
                                                    <w:right w:val="none" w:sz="0" w:space="0" w:color="auto"/>
                                                  </w:divBdr>
                                                </w:div>
                                                <w:div w:id="1679699443">
                                                  <w:marLeft w:val="0"/>
                                                  <w:marRight w:val="0"/>
                                                  <w:marTop w:val="0"/>
                                                  <w:marBottom w:val="0"/>
                                                  <w:divBdr>
                                                    <w:top w:val="none" w:sz="0" w:space="0" w:color="auto"/>
                                                    <w:left w:val="none" w:sz="0" w:space="0" w:color="auto"/>
                                                    <w:bottom w:val="none" w:sz="0" w:space="0" w:color="auto"/>
                                                    <w:right w:val="none" w:sz="0" w:space="0" w:color="auto"/>
                                                  </w:divBdr>
                                                </w:div>
                                                <w:div w:id="1425495469">
                                                  <w:marLeft w:val="0"/>
                                                  <w:marRight w:val="0"/>
                                                  <w:marTop w:val="0"/>
                                                  <w:marBottom w:val="0"/>
                                                  <w:divBdr>
                                                    <w:top w:val="none" w:sz="0" w:space="0" w:color="auto"/>
                                                    <w:left w:val="none" w:sz="0" w:space="0" w:color="auto"/>
                                                    <w:bottom w:val="none" w:sz="0" w:space="0" w:color="auto"/>
                                                    <w:right w:val="none" w:sz="0" w:space="0" w:color="auto"/>
                                                  </w:divBdr>
                                                </w:div>
                                                <w:div w:id="1862083839">
                                                  <w:marLeft w:val="0"/>
                                                  <w:marRight w:val="0"/>
                                                  <w:marTop w:val="0"/>
                                                  <w:marBottom w:val="0"/>
                                                  <w:divBdr>
                                                    <w:top w:val="none" w:sz="0" w:space="0" w:color="auto"/>
                                                    <w:left w:val="none" w:sz="0" w:space="0" w:color="auto"/>
                                                    <w:bottom w:val="none" w:sz="0" w:space="0" w:color="auto"/>
                                                    <w:right w:val="none" w:sz="0" w:space="0" w:color="auto"/>
                                                  </w:divBdr>
                                                </w:div>
                                                <w:div w:id="1879734570">
                                                  <w:marLeft w:val="0"/>
                                                  <w:marRight w:val="0"/>
                                                  <w:marTop w:val="0"/>
                                                  <w:marBottom w:val="0"/>
                                                  <w:divBdr>
                                                    <w:top w:val="none" w:sz="0" w:space="0" w:color="auto"/>
                                                    <w:left w:val="none" w:sz="0" w:space="0" w:color="auto"/>
                                                    <w:bottom w:val="none" w:sz="0" w:space="0" w:color="auto"/>
                                                    <w:right w:val="none" w:sz="0" w:space="0" w:color="auto"/>
                                                  </w:divBdr>
                                                </w:div>
                                                <w:div w:id="1939871410">
                                                  <w:marLeft w:val="0"/>
                                                  <w:marRight w:val="0"/>
                                                  <w:marTop w:val="0"/>
                                                  <w:marBottom w:val="0"/>
                                                  <w:divBdr>
                                                    <w:top w:val="none" w:sz="0" w:space="0" w:color="auto"/>
                                                    <w:left w:val="none" w:sz="0" w:space="0" w:color="auto"/>
                                                    <w:bottom w:val="none" w:sz="0" w:space="0" w:color="auto"/>
                                                    <w:right w:val="none" w:sz="0" w:space="0" w:color="auto"/>
                                                  </w:divBdr>
                                                </w:div>
                                                <w:div w:id="789590143">
                                                  <w:marLeft w:val="0"/>
                                                  <w:marRight w:val="0"/>
                                                  <w:marTop w:val="0"/>
                                                  <w:marBottom w:val="0"/>
                                                  <w:divBdr>
                                                    <w:top w:val="none" w:sz="0" w:space="0" w:color="auto"/>
                                                    <w:left w:val="none" w:sz="0" w:space="0" w:color="auto"/>
                                                    <w:bottom w:val="none" w:sz="0" w:space="0" w:color="auto"/>
                                                    <w:right w:val="none" w:sz="0" w:space="0" w:color="auto"/>
                                                  </w:divBdr>
                                                </w:div>
                                                <w:div w:id="400098254">
                                                  <w:marLeft w:val="0"/>
                                                  <w:marRight w:val="0"/>
                                                  <w:marTop w:val="0"/>
                                                  <w:marBottom w:val="0"/>
                                                  <w:divBdr>
                                                    <w:top w:val="none" w:sz="0" w:space="0" w:color="auto"/>
                                                    <w:left w:val="none" w:sz="0" w:space="0" w:color="auto"/>
                                                    <w:bottom w:val="none" w:sz="0" w:space="0" w:color="auto"/>
                                                    <w:right w:val="none" w:sz="0" w:space="0" w:color="auto"/>
                                                  </w:divBdr>
                                                </w:div>
                                                <w:div w:id="25328925">
                                                  <w:marLeft w:val="0"/>
                                                  <w:marRight w:val="0"/>
                                                  <w:marTop w:val="0"/>
                                                  <w:marBottom w:val="0"/>
                                                  <w:divBdr>
                                                    <w:top w:val="none" w:sz="0" w:space="0" w:color="auto"/>
                                                    <w:left w:val="none" w:sz="0" w:space="0" w:color="auto"/>
                                                    <w:bottom w:val="none" w:sz="0" w:space="0" w:color="auto"/>
                                                    <w:right w:val="none" w:sz="0" w:space="0" w:color="auto"/>
                                                  </w:divBdr>
                                                </w:div>
                                                <w:div w:id="1980528318">
                                                  <w:marLeft w:val="0"/>
                                                  <w:marRight w:val="0"/>
                                                  <w:marTop w:val="0"/>
                                                  <w:marBottom w:val="0"/>
                                                  <w:divBdr>
                                                    <w:top w:val="none" w:sz="0" w:space="0" w:color="auto"/>
                                                    <w:left w:val="none" w:sz="0" w:space="0" w:color="auto"/>
                                                    <w:bottom w:val="none" w:sz="0" w:space="0" w:color="auto"/>
                                                    <w:right w:val="none" w:sz="0" w:space="0" w:color="auto"/>
                                                  </w:divBdr>
                                                </w:div>
                                                <w:div w:id="24184531">
                                                  <w:marLeft w:val="0"/>
                                                  <w:marRight w:val="0"/>
                                                  <w:marTop w:val="0"/>
                                                  <w:marBottom w:val="0"/>
                                                  <w:divBdr>
                                                    <w:top w:val="none" w:sz="0" w:space="0" w:color="auto"/>
                                                    <w:left w:val="none" w:sz="0" w:space="0" w:color="auto"/>
                                                    <w:bottom w:val="none" w:sz="0" w:space="0" w:color="auto"/>
                                                    <w:right w:val="none" w:sz="0" w:space="0" w:color="auto"/>
                                                  </w:divBdr>
                                                </w:div>
                                                <w:div w:id="1173760253">
                                                  <w:marLeft w:val="0"/>
                                                  <w:marRight w:val="0"/>
                                                  <w:marTop w:val="0"/>
                                                  <w:marBottom w:val="0"/>
                                                  <w:divBdr>
                                                    <w:top w:val="none" w:sz="0" w:space="0" w:color="auto"/>
                                                    <w:left w:val="none" w:sz="0" w:space="0" w:color="auto"/>
                                                    <w:bottom w:val="none" w:sz="0" w:space="0" w:color="auto"/>
                                                    <w:right w:val="none" w:sz="0" w:space="0" w:color="auto"/>
                                                  </w:divBdr>
                                                </w:div>
                                                <w:div w:id="20495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551657">
      <w:bodyDiv w:val="1"/>
      <w:marLeft w:val="0"/>
      <w:marRight w:val="0"/>
      <w:marTop w:val="0"/>
      <w:marBottom w:val="0"/>
      <w:divBdr>
        <w:top w:val="none" w:sz="0" w:space="0" w:color="auto"/>
        <w:left w:val="none" w:sz="0" w:space="0" w:color="auto"/>
        <w:bottom w:val="none" w:sz="0" w:space="0" w:color="auto"/>
        <w:right w:val="none" w:sz="0" w:space="0" w:color="auto"/>
      </w:divBdr>
    </w:div>
    <w:div w:id="973603563">
      <w:bodyDiv w:val="1"/>
      <w:marLeft w:val="0"/>
      <w:marRight w:val="0"/>
      <w:marTop w:val="0"/>
      <w:marBottom w:val="0"/>
      <w:divBdr>
        <w:top w:val="none" w:sz="0" w:space="0" w:color="auto"/>
        <w:left w:val="none" w:sz="0" w:space="0" w:color="auto"/>
        <w:bottom w:val="none" w:sz="0" w:space="0" w:color="auto"/>
        <w:right w:val="none" w:sz="0" w:space="0" w:color="auto"/>
      </w:divBdr>
    </w:div>
    <w:div w:id="1007753553">
      <w:bodyDiv w:val="1"/>
      <w:marLeft w:val="0"/>
      <w:marRight w:val="0"/>
      <w:marTop w:val="0"/>
      <w:marBottom w:val="0"/>
      <w:divBdr>
        <w:top w:val="none" w:sz="0" w:space="0" w:color="auto"/>
        <w:left w:val="none" w:sz="0" w:space="0" w:color="auto"/>
        <w:bottom w:val="none" w:sz="0" w:space="0" w:color="auto"/>
        <w:right w:val="none" w:sz="0" w:space="0" w:color="auto"/>
      </w:divBdr>
      <w:divsChild>
        <w:div w:id="421266070">
          <w:marLeft w:val="0"/>
          <w:marRight w:val="0"/>
          <w:marTop w:val="0"/>
          <w:marBottom w:val="0"/>
          <w:divBdr>
            <w:top w:val="none" w:sz="0" w:space="0" w:color="auto"/>
            <w:left w:val="none" w:sz="0" w:space="0" w:color="auto"/>
            <w:bottom w:val="none" w:sz="0" w:space="0" w:color="auto"/>
            <w:right w:val="none" w:sz="0" w:space="0" w:color="auto"/>
          </w:divBdr>
          <w:divsChild>
            <w:div w:id="1949241806">
              <w:marLeft w:val="0"/>
              <w:marRight w:val="0"/>
              <w:marTop w:val="900"/>
              <w:marBottom w:val="0"/>
              <w:divBdr>
                <w:top w:val="none" w:sz="0" w:space="0" w:color="auto"/>
                <w:left w:val="none" w:sz="0" w:space="0" w:color="auto"/>
                <w:bottom w:val="none" w:sz="0" w:space="0" w:color="auto"/>
                <w:right w:val="none" w:sz="0" w:space="0" w:color="auto"/>
              </w:divBdr>
              <w:divsChild>
                <w:div w:id="1639800888">
                  <w:marLeft w:val="0"/>
                  <w:marRight w:val="0"/>
                  <w:marTop w:val="0"/>
                  <w:marBottom w:val="0"/>
                  <w:divBdr>
                    <w:top w:val="none" w:sz="0" w:space="0" w:color="auto"/>
                    <w:left w:val="none" w:sz="0" w:space="0" w:color="auto"/>
                    <w:bottom w:val="none" w:sz="0" w:space="0" w:color="auto"/>
                    <w:right w:val="none" w:sz="0" w:space="0" w:color="auto"/>
                  </w:divBdr>
                  <w:divsChild>
                    <w:div w:id="904219152">
                      <w:marLeft w:val="0"/>
                      <w:marRight w:val="0"/>
                      <w:marTop w:val="0"/>
                      <w:marBottom w:val="0"/>
                      <w:divBdr>
                        <w:top w:val="none" w:sz="0" w:space="0" w:color="auto"/>
                        <w:left w:val="none" w:sz="0" w:space="0" w:color="auto"/>
                        <w:bottom w:val="none" w:sz="0" w:space="0" w:color="auto"/>
                        <w:right w:val="none" w:sz="0" w:space="0" w:color="auto"/>
                      </w:divBdr>
                      <w:divsChild>
                        <w:div w:id="1944530745">
                          <w:marLeft w:val="0"/>
                          <w:marRight w:val="0"/>
                          <w:marTop w:val="0"/>
                          <w:marBottom w:val="0"/>
                          <w:divBdr>
                            <w:top w:val="none" w:sz="0" w:space="0" w:color="auto"/>
                            <w:left w:val="none" w:sz="0" w:space="0" w:color="auto"/>
                            <w:bottom w:val="none" w:sz="0" w:space="0" w:color="auto"/>
                            <w:right w:val="none" w:sz="0" w:space="0" w:color="auto"/>
                          </w:divBdr>
                          <w:divsChild>
                            <w:div w:id="53431601">
                              <w:marLeft w:val="0"/>
                              <w:marRight w:val="0"/>
                              <w:marTop w:val="0"/>
                              <w:marBottom w:val="0"/>
                              <w:divBdr>
                                <w:top w:val="none" w:sz="0" w:space="0" w:color="auto"/>
                                <w:left w:val="none" w:sz="0" w:space="0" w:color="auto"/>
                                <w:bottom w:val="none" w:sz="0" w:space="0" w:color="auto"/>
                                <w:right w:val="none" w:sz="0" w:space="0" w:color="auto"/>
                              </w:divBdr>
                              <w:divsChild>
                                <w:div w:id="900677743">
                                  <w:marLeft w:val="0"/>
                                  <w:marRight w:val="0"/>
                                  <w:marTop w:val="0"/>
                                  <w:marBottom w:val="0"/>
                                  <w:divBdr>
                                    <w:top w:val="none" w:sz="0" w:space="0" w:color="auto"/>
                                    <w:left w:val="none" w:sz="0" w:space="0" w:color="auto"/>
                                    <w:bottom w:val="none" w:sz="0" w:space="0" w:color="auto"/>
                                    <w:right w:val="none" w:sz="0" w:space="0" w:color="auto"/>
                                  </w:divBdr>
                                  <w:divsChild>
                                    <w:div w:id="134834765">
                                      <w:marLeft w:val="0"/>
                                      <w:marRight w:val="0"/>
                                      <w:marTop w:val="0"/>
                                      <w:marBottom w:val="0"/>
                                      <w:divBdr>
                                        <w:top w:val="none" w:sz="0" w:space="0" w:color="auto"/>
                                        <w:left w:val="none" w:sz="0" w:space="0" w:color="auto"/>
                                        <w:bottom w:val="none" w:sz="0" w:space="0" w:color="auto"/>
                                        <w:right w:val="none" w:sz="0" w:space="0" w:color="auto"/>
                                      </w:divBdr>
                                      <w:divsChild>
                                        <w:div w:id="147214518">
                                          <w:marLeft w:val="0"/>
                                          <w:marRight w:val="0"/>
                                          <w:marTop w:val="15"/>
                                          <w:marBottom w:val="0"/>
                                          <w:divBdr>
                                            <w:top w:val="none" w:sz="0" w:space="0" w:color="auto"/>
                                            <w:left w:val="none" w:sz="0" w:space="0" w:color="auto"/>
                                            <w:bottom w:val="none" w:sz="0" w:space="0" w:color="auto"/>
                                            <w:right w:val="none" w:sz="0" w:space="0" w:color="auto"/>
                                          </w:divBdr>
                                          <w:divsChild>
                                            <w:div w:id="1700272890">
                                              <w:marLeft w:val="0"/>
                                              <w:marRight w:val="0"/>
                                              <w:marTop w:val="0"/>
                                              <w:marBottom w:val="0"/>
                                              <w:divBdr>
                                                <w:top w:val="none" w:sz="0" w:space="0" w:color="auto"/>
                                                <w:left w:val="none" w:sz="0" w:space="0" w:color="auto"/>
                                                <w:bottom w:val="none" w:sz="0" w:space="0" w:color="auto"/>
                                                <w:right w:val="none" w:sz="0" w:space="0" w:color="auto"/>
                                              </w:divBdr>
                                              <w:divsChild>
                                                <w:div w:id="294725453">
                                                  <w:marLeft w:val="0"/>
                                                  <w:marRight w:val="0"/>
                                                  <w:marTop w:val="0"/>
                                                  <w:marBottom w:val="0"/>
                                                  <w:divBdr>
                                                    <w:top w:val="none" w:sz="0" w:space="0" w:color="auto"/>
                                                    <w:left w:val="none" w:sz="0" w:space="0" w:color="auto"/>
                                                    <w:bottom w:val="none" w:sz="0" w:space="0" w:color="auto"/>
                                                    <w:right w:val="none" w:sz="0" w:space="0" w:color="auto"/>
                                                  </w:divBdr>
                                                </w:div>
                                                <w:div w:id="1092119115">
                                                  <w:marLeft w:val="0"/>
                                                  <w:marRight w:val="0"/>
                                                  <w:marTop w:val="0"/>
                                                  <w:marBottom w:val="0"/>
                                                  <w:divBdr>
                                                    <w:top w:val="none" w:sz="0" w:space="0" w:color="auto"/>
                                                    <w:left w:val="none" w:sz="0" w:space="0" w:color="auto"/>
                                                    <w:bottom w:val="none" w:sz="0" w:space="0" w:color="auto"/>
                                                    <w:right w:val="none" w:sz="0" w:space="0" w:color="auto"/>
                                                  </w:divBdr>
                                                </w:div>
                                                <w:div w:id="16556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284076">
      <w:bodyDiv w:val="1"/>
      <w:marLeft w:val="0"/>
      <w:marRight w:val="0"/>
      <w:marTop w:val="0"/>
      <w:marBottom w:val="0"/>
      <w:divBdr>
        <w:top w:val="none" w:sz="0" w:space="0" w:color="auto"/>
        <w:left w:val="none" w:sz="0" w:space="0" w:color="auto"/>
        <w:bottom w:val="none" w:sz="0" w:space="0" w:color="auto"/>
        <w:right w:val="none" w:sz="0" w:space="0" w:color="auto"/>
      </w:divBdr>
      <w:divsChild>
        <w:div w:id="500051002">
          <w:marLeft w:val="0"/>
          <w:marRight w:val="0"/>
          <w:marTop w:val="0"/>
          <w:marBottom w:val="0"/>
          <w:divBdr>
            <w:top w:val="none" w:sz="0" w:space="0" w:color="auto"/>
            <w:left w:val="none" w:sz="0" w:space="0" w:color="auto"/>
            <w:bottom w:val="none" w:sz="0" w:space="0" w:color="auto"/>
            <w:right w:val="none" w:sz="0" w:space="0" w:color="auto"/>
          </w:divBdr>
          <w:divsChild>
            <w:div w:id="557323416">
              <w:marLeft w:val="0"/>
              <w:marRight w:val="0"/>
              <w:marTop w:val="900"/>
              <w:marBottom w:val="0"/>
              <w:divBdr>
                <w:top w:val="none" w:sz="0" w:space="0" w:color="auto"/>
                <w:left w:val="none" w:sz="0" w:space="0" w:color="auto"/>
                <w:bottom w:val="none" w:sz="0" w:space="0" w:color="auto"/>
                <w:right w:val="none" w:sz="0" w:space="0" w:color="auto"/>
              </w:divBdr>
              <w:divsChild>
                <w:div w:id="1355809963">
                  <w:marLeft w:val="0"/>
                  <w:marRight w:val="0"/>
                  <w:marTop w:val="0"/>
                  <w:marBottom w:val="0"/>
                  <w:divBdr>
                    <w:top w:val="none" w:sz="0" w:space="0" w:color="auto"/>
                    <w:left w:val="none" w:sz="0" w:space="0" w:color="auto"/>
                    <w:bottom w:val="none" w:sz="0" w:space="0" w:color="auto"/>
                    <w:right w:val="none" w:sz="0" w:space="0" w:color="auto"/>
                  </w:divBdr>
                  <w:divsChild>
                    <w:div w:id="78139199">
                      <w:marLeft w:val="0"/>
                      <w:marRight w:val="0"/>
                      <w:marTop w:val="0"/>
                      <w:marBottom w:val="0"/>
                      <w:divBdr>
                        <w:top w:val="none" w:sz="0" w:space="0" w:color="auto"/>
                        <w:left w:val="none" w:sz="0" w:space="0" w:color="auto"/>
                        <w:bottom w:val="none" w:sz="0" w:space="0" w:color="auto"/>
                        <w:right w:val="none" w:sz="0" w:space="0" w:color="auto"/>
                      </w:divBdr>
                      <w:divsChild>
                        <w:div w:id="1514345664">
                          <w:marLeft w:val="0"/>
                          <w:marRight w:val="0"/>
                          <w:marTop w:val="0"/>
                          <w:marBottom w:val="0"/>
                          <w:divBdr>
                            <w:top w:val="none" w:sz="0" w:space="0" w:color="auto"/>
                            <w:left w:val="none" w:sz="0" w:space="0" w:color="auto"/>
                            <w:bottom w:val="none" w:sz="0" w:space="0" w:color="auto"/>
                            <w:right w:val="none" w:sz="0" w:space="0" w:color="auto"/>
                          </w:divBdr>
                          <w:divsChild>
                            <w:div w:id="246966899">
                              <w:marLeft w:val="0"/>
                              <w:marRight w:val="0"/>
                              <w:marTop w:val="0"/>
                              <w:marBottom w:val="0"/>
                              <w:divBdr>
                                <w:top w:val="none" w:sz="0" w:space="0" w:color="auto"/>
                                <w:left w:val="none" w:sz="0" w:space="0" w:color="auto"/>
                                <w:bottom w:val="none" w:sz="0" w:space="0" w:color="auto"/>
                                <w:right w:val="none" w:sz="0" w:space="0" w:color="auto"/>
                              </w:divBdr>
                              <w:divsChild>
                                <w:div w:id="1658414034">
                                  <w:marLeft w:val="0"/>
                                  <w:marRight w:val="0"/>
                                  <w:marTop w:val="0"/>
                                  <w:marBottom w:val="0"/>
                                  <w:divBdr>
                                    <w:top w:val="none" w:sz="0" w:space="0" w:color="auto"/>
                                    <w:left w:val="none" w:sz="0" w:space="0" w:color="auto"/>
                                    <w:bottom w:val="none" w:sz="0" w:space="0" w:color="auto"/>
                                    <w:right w:val="none" w:sz="0" w:space="0" w:color="auto"/>
                                  </w:divBdr>
                                  <w:divsChild>
                                    <w:div w:id="1360859470">
                                      <w:marLeft w:val="0"/>
                                      <w:marRight w:val="0"/>
                                      <w:marTop w:val="0"/>
                                      <w:marBottom w:val="0"/>
                                      <w:divBdr>
                                        <w:top w:val="none" w:sz="0" w:space="0" w:color="auto"/>
                                        <w:left w:val="none" w:sz="0" w:space="0" w:color="auto"/>
                                        <w:bottom w:val="none" w:sz="0" w:space="0" w:color="auto"/>
                                        <w:right w:val="none" w:sz="0" w:space="0" w:color="auto"/>
                                      </w:divBdr>
                                      <w:divsChild>
                                        <w:div w:id="1102072612">
                                          <w:marLeft w:val="0"/>
                                          <w:marRight w:val="0"/>
                                          <w:marTop w:val="15"/>
                                          <w:marBottom w:val="0"/>
                                          <w:divBdr>
                                            <w:top w:val="none" w:sz="0" w:space="0" w:color="auto"/>
                                            <w:left w:val="none" w:sz="0" w:space="0" w:color="auto"/>
                                            <w:bottom w:val="none" w:sz="0" w:space="0" w:color="auto"/>
                                            <w:right w:val="none" w:sz="0" w:space="0" w:color="auto"/>
                                          </w:divBdr>
                                          <w:divsChild>
                                            <w:div w:id="573783576">
                                              <w:marLeft w:val="0"/>
                                              <w:marRight w:val="0"/>
                                              <w:marTop w:val="0"/>
                                              <w:marBottom w:val="0"/>
                                              <w:divBdr>
                                                <w:top w:val="none" w:sz="0" w:space="0" w:color="auto"/>
                                                <w:left w:val="none" w:sz="0" w:space="0" w:color="auto"/>
                                                <w:bottom w:val="none" w:sz="0" w:space="0" w:color="auto"/>
                                                <w:right w:val="none" w:sz="0" w:space="0" w:color="auto"/>
                                              </w:divBdr>
                                              <w:divsChild>
                                                <w:div w:id="732311400">
                                                  <w:marLeft w:val="0"/>
                                                  <w:marRight w:val="0"/>
                                                  <w:marTop w:val="0"/>
                                                  <w:marBottom w:val="0"/>
                                                  <w:divBdr>
                                                    <w:top w:val="none" w:sz="0" w:space="0" w:color="auto"/>
                                                    <w:left w:val="none" w:sz="0" w:space="0" w:color="auto"/>
                                                    <w:bottom w:val="none" w:sz="0" w:space="0" w:color="auto"/>
                                                    <w:right w:val="none" w:sz="0" w:space="0" w:color="auto"/>
                                                  </w:divBdr>
                                                </w:div>
                                                <w:div w:id="960961802">
                                                  <w:marLeft w:val="0"/>
                                                  <w:marRight w:val="0"/>
                                                  <w:marTop w:val="0"/>
                                                  <w:marBottom w:val="0"/>
                                                  <w:divBdr>
                                                    <w:top w:val="none" w:sz="0" w:space="0" w:color="auto"/>
                                                    <w:left w:val="none" w:sz="0" w:space="0" w:color="auto"/>
                                                    <w:bottom w:val="none" w:sz="0" w:space="0" w:color="auto"/>
                                                    <w:right w:val="none" w:sz="0" w:space="0" w:color="auto"/>
                                                  </w:divBdr>
                                                </w:div>
                                                <w:div w:id="533539900">
                                                  <w:marLeft w:val="0"/>
                                                  <w:marRight w:val="0"/>
                                                  <w:marTop w:val="0"/>
                                                  <w:marBottom w:val="0"/>
                                                  <w:divBdr>
                                                    <w:top w:val="none" w:sz="0" w:space="0" w:color="auto"/>
                                                    <w:left w:val="none" w:sz="0" w:space="0" w:color="auto"/>
                                                    <w:bottom w:val="none" w:sz="0" w:space="0" w:color="auto"/>
                                                    <w:right w:val="none" w:sz="0" w:space="0" w:color="auto"/>
                                                  </w:divBdr>
                                                </w:div>
                                                <w:div w:id="44373919">
                                                  <w:marLeft w:val="0"/>
                                                  <w:marRight w:val="0"/>
                                                  <w:marTop w:val="0"/>
                                                  <w:marBottom w:val="0"/>
                                                  <w:divBdr>
                                                    <w:top w:val="none" w:sz="0" w:space="0" w:color="auto"/>
                                                    <w:left w:val="none" w:sz="0" w:space="0" w:color="auto"/>
                                                    <w:bottom w:val="none" w:sz="0" w:space="0" w:color="auto"/>
                                                    <w:right w:val="none" w:sz="0" w:space="0" w:color="auto"/>
                                                  </w:divBdr>
                                                </w:div>
                                                <w:div w:id="828324892">
                                                  <w:marLeft w:val="0"/>
                                                  <w:marRight w:val="0"/>
                                                  <w:marTop w:val="0"/>
                                                  <w:marBottom w:val="0"/>
                                                  <w:divBdr>
                                                    <w:top w:val="none" w:sz="0" w:space="0" w:color="auto"/>
                                                    <w:left w:val="none" w:sz="0" w:space="0" w:color="auto"/>
                                                    <w:bottom w:val="none" w:sz="0" w:space="0" w:color="auto"/>
                                                    <w:right w:val="none" w:sz="0" w:space="0" w:color="auto"/>
                                                  </w:divBdr>
                                                </w:div>
                                                <w:div w:id="388455885">
                                                  <w:marLeft w:val="0"/>
                                                  <w:marRight w:val="0"/>
                                                  <w:marTop w:val="0"/>
                                                  <w:marBottom w:val="0"/>
                                                  <w:divBdr>
                                                    <w:top w:val="none" w:sz="0" w:space="0" w:color="auto"/>
                                                    <w:left w:val="none" w:sz="0" w:space="0" w:color="auto"/>
                                                    <w:bottom w:val="none" w:sz="0" w:space="0" w:color="auto"/>
                                                    <w:right w:val="none" w:sz="0" w:space="0" w:color="auto"/>
                                                  </w:divBdr>
                                                </w:div>
                                                <w:div w:id="680816760">
                                                  <w:marLeft w:val="0"/>
                                                  <w:marRight w:val="0"/>
                                                  <w:marTop w:val="0"/>
                                                  <w:marBottom w:val="0"/>
                                                  <w:divBdr>
                                                    <w:top w:val="none" w:sz="0" w:space="0" w:color="auto"/>
                                                    <w:left w:val="none" w:sz="0" w:space="0" w:color="auto"/>
                                                    <w:bottom w:val="none" w:sz="0" w:space="0" w:color="auto"/>
                                                    <w:right w:val="none" w:sz="0" w:space="0" w:color="auto"/>
                                                  </w:divBdr>
                                                </w:div>
                                                <w:div w:id="1276715362">
                                                  <w:marLeft w:val="0"/>
                                                  <w:marRight w:val="0"/>
                                                  <w:marTop w:val="0"/>
                                                  <w:marBottom w:val="0"/>
                                                  <w:divBdr>
                                                    <w:top w:val="none" w:sz="0" w:space="0" w:color="auto"/>
                                                    <w:left w:val="none" w:sz="0" w:space="0" w:color="auto"/>
                                                    <w:bottom w:val="none" w:sz="0" w:space="0" w:color="auto"/>
                                                    <w:right w:val="none" w:sz="0" w:space="0" w:color="auto"/>
                                                  </w:divBdr>
                                                </w:div>
                                                <w:div w:id="753282835">
                                                  <w:marLeft w:val="0"/>
                                                  <w:marRight w:val="0"/>
                                                  <w:marTop w:val="0"/>
                                                  <w:marBottom w:val="0"/>
                                                  <w:divBdr>
                                                    <w:top w:val="none" w:sz="0" w:space="0" w:color="auto"/>
                                                    <w:left w:val="none" w:sz="0" w:space="0" w:color="auto"/>
                                                    <w:bottom w:val="none" w:sz="0" w:space="0" w:color="auto"/>
                                                    <w:right w:val="none" w:sz="0" w:space="0" w:color="auto"/>
                                                  </w:divBdr>
                                                </w:div>
                                                <w:div w:id="1858035603">
                                                  <w:marLeft w:val="0"/>
                                                  <w:marRight w:val="0"/>
                                                  <w:marTop w:val="0"/>
                                                  <w:marBottom w:val="0"/>
                                                  <w:divBdr>
                                                    <w:top w:val="none" w:sz="0" w:space="0" w:color="auto"/>
                                                    <w:left w:val="none" w:sz="0" w:space="0" w:color="auto"/>
                                                    <w:bottom w:val="none" w:sz="0" w:space="0" w:color="auto"/>
                                                    <w:right w:val="none" w:sz="0" w:space="0" w:color="auto"/>
                                                  </w:divBdr>
                                                </w:div>
                                                <w:div w:id="699204466">
                                                  <w:marLeft w:val="0"/>
                                                  <w:marRight w:val="0"/>
                                                  <w:marTop w:val="0"/>
                                                  <w:marBottom w:val="0"/>
                                                  <w:divBdr>
                                                    <w:top w:val="none" w:sz="0" w:space="0" w:color="auto"/>
                                                    <w:left w:val="none" w:sz="0" w:space="0" w:color="auto"/>
                                                    <w:bottom w:val="none" w:sz="0" w:space="0" w:color="auto"/>
                                                    <w:right w:val="none" w:sz="0" w:space="0" w:color="auto"/>
                                                  </w:divBdr>
                                                </w:div>
                                                <w:div w:id="586037722">
                                                  <w:marLeft w:val="0"/>
                                                  <w:marRight w:val="0"/>
                                                  <w:marTop w:val="0"/>
                                                  <w:marBottom w:val="0"/>
                                                  <w:divBdr>
                                                    <w:top w:val="none" w:sz="0" w:space="0" w:color="auto"/>
                                                    <w:left w:val="none" w:sz="0" w:space="0" w:color="auto"/>
                                                    <w:bottom w:val="none" w:sz="0" w:space="0" w:color="auto"/>
                                                    <w:right w:val="none" w:sz="0" w:space="0" w:color="auto"/>
                                                  </w:divBdr>
                                                </w:div>
                                                <w:div w:id="1850174434">
                                                  <w:marLeft w:val="0"/>
                                                  <w:marRight w:val="0"/>
                                                  <w:marTop w:val="0"/>
                                                  <w:marBottom w:val="0"/>
                                                  <w:divBdr>
                                                    <w:top w:val="none" w:sz="0" w:space="0" w:color="auto"/>
                                                    <w:left w:val="none" w:sz="0" w:space="0" w:color="auto"/>
                                                    <w:bottom w:val="none" w:sz="0" w:space="0" w:color="auto"/>
                                                    <w:right w:val="none" w:sz="0" w:space="0" w:color="auto"/>
                                                  </w:divBdr>
                                                </w:div>
                                                <w:div w:id="1601837945">
                                                  <w:marLeft w:val="0"/>
                                                  <w:marRight w:val="0"/>
                                                  <w:marTop w:val="0"/>
                                                  <w:marBottom w:val="0"/>
                                                  <w:divBdr>
                                                    <w:top w:val="none" w:sz="0" w:space="0" w:color="auto"/>
                                                    <w:left w:val="none" w:sz="0" w:space="0" w:color="auto"/>
                                                    <w:bottom w:val="none" w:sz="0" w:space="0" w:color="auto"/>
                                                    <w:right w:val="none" w:sz="0" w:space="0" w:color="auto"/>
                                                  </w:divBdr>
                                                </w:div>
                                                <w:div w:id="2016106368">
                                                  <w:marLeft w:val="0"/>
                                                  <w:marRight w:val="0"/>
                                                  <w:marTop w:val="0"/>
                                                  <w:marBottom w:val="0"/>
                                                  <w:divBdr>
                                                    <w:top w:val="none" w:sz="0" w:space="0" w:color="auto"/>
                                                    <w:left w:val="none" w:sz="0" w:space="0" w:color="auto"/>
                                                    <w:bottom w:val="none" w:sz="0" w:space="0" w:color="auto"/>
                                                    <w:right w:val="none" w:sz="0" w:space="0" w:color="auto"/>
                                                  </w:divBdr>
                                                </w:div>
                                                <w:div w:id="1867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31709">
      <w:bodyDiv w:val="1"/>
      <w:marLeft w:val="0"/>
      <w:marRight w:val="0"/>
      <w:marTop w:val="0"/>
      <w:marBottom w:val="0"/>
      <w:divBdr>
        <w:top w:val="none" w:sz="0" w:space="0" w:color="auto"/>
        <w:left w:val="none" w:sz="0" w:space="0" w:color="auto"/>
        <w:bottom w:val="none" w:sz="0" w:space="0" w:color="auto"/>
        <w:right w:val="none" w:sz="0" w:space="0" w:color="auto"/>
      </w:divBdr>
    </w:div>
    <w:div w:id="1298223647">
      <w:bodyDiv w:val="1"/>
      <w:marLeft w:val="0"/>
      <w:marRight w:val="0"/>
      <w:marTop w:val="0"/>
      <w:marBottom w:val="0"/>
      <w:divBdr>
        <w:top w:val="none" w:sz="0" w:space="0" w:color="auto"/>
        <w:left w:val="none" w:sz="0" w:space="0" w:color="auto"/>
        <w:bottom w:val="none" w:sz="0" w:space="0" w:color="auto"/>
        <w:right w:val="none" w:sz="0" w:space="0" w:color="auto"/>
      </w:divBdr>
    </w:div>
    <w:div w:id="1322806324">
      <w:bodyDiv w:val="1"/>
      <w:marLeft w:val="0"/>
      <w:marRight w:val="0"/>
      <w:marTop w:val="0"/>
      <w:marBottom w:val="0"/>
      <w:divBdr>
        <w:top w:val="none" w:sz="0" w:space="0" w:color="auto"/>
        <w:left w:val="none" w:sz="0" w:space="0" w:color="auto"/>
        <w:bottom w:val="none" w:sz="0" w:space="0" w:color="auto"/>
        <w:right w:val="none" w:sz="0" w:space="0" w:color="auto"/>
      </w:divBdr>
    </w:div>
    <w:div w:id="1503425398">
      <w:bodyDiv w:val="1"/>
      <w:marLeft w:val="0"/>
      <w:marRight w:val="0"/>
      <w:marTop w:val="0"/>
      <w:marBottom w:val="0"/>
      <w:divBdr>
        <w:top w:val="none" w:sz="0" w:space="0" w:color="auto"/>
        <w:left w:val="none" w:sz="0" w:space="0" w:color="auto"/>
        <w:bottom w:val="none" w:sz="0" w:space="0" w:color="auto"/>
        <w:right w:val="none" w:sz="0" w:space="0" w:color="auto"/>
      </w:divBdr>
    </w:div>
    <w:div w:id="1536843469">
      <w:bodyDiv w:val="1"/>
      <w:marLeft w:val="0"/>
      <w:marRight w:val="0"/>
      <w:marTop w:val="0"/>
      <w:marBottom w:val="0"/>
      <w:divBdr>
        <w:top w:val="none" w:sz="0" w:space="0" w:color="auto"/>
        <w:left w:val="none" w:sz="0" w:space="0" w:color="auto"/>
        <w:bottom w:val="none" w:sz="0" w:space="0" w:color="auto"/>
        <w:right w:val="none" w:sz="0" w:space="0" w:color="auto"/>
      </w:divBdr>
    </w:div>
    <w:div w:id="1578779400">
      <w:bodyDiv w:val="1"/>
      <w:marLeft w:val="0"/>
      <w:marRight w:val="0"/>
      <w:marTop w:val="0"/>
      <w:marBottom w:val="0"/>
      <w:divBdr>
        <w:top w:val="none" w:sz="0" w:space="0" w:color="auto"/>
        <w:left w:val="none" w:sz="0" w:space="0" w:color="auto"/>
        <w:bottom w:val="none" w:sz="0" w:space="0" w:color="auto"/>
        <w:right w:val="none" w:sz="0" w:space="0" w:color="auto"/>
      </w:divBdr>
    </w:div>
    <w:div w:id="1653828772">
      <w:bodyDiv w:val="1"/>
      <w:marLeft w:val="0"/>
      <w:marRight w:val="0"/>
      <w:marTop w:val="0"/>
      <w:marBottom w:val="0"/>
      <w:divBdr>
        <w:top w:val="none" w:sz="0" w:space="0" w:color="auto"/>
        <w:left w:val="none" w:sz="0" w:space="0" w:color="auto"/>
        <w:bottom w:val="none" w:sz="0" w:space="0" w:color="auto"/>
        <w:right w:val="none" w:sz="0" w:space="0" w:color="auto"/>
      </w:divBdr>
    </w:div>
    <w:div w:id="1744835361">
      <w:bodyDiv w:val="1"/>
      <w:marLeft w:val="0"/>
      <w:marRight w:val="0"/>
      <w:marTop w:val="0"/>
      <w:marBottom w:val="0"/>
      <w:divBdr>
        <w:top w:val="none" w:sz="0" w:space="0" w:color="auto"/>
        <w:left w:val="none" w:sz="0" w:space="0" w:color="auto"/>
        <w:bottom w:val="none" w:sz="0" w:space="0" w:color="auto"/>
        <w:right w:val="none" w:sz="0" w:space="0" w:color="auto"/>
      </w:divBdr>
    </w:div>
    <w:div w:id="1896428293">
      <w:bodyDiv w:val="1"/>
      <w:marLeft w:val="0"/>
      <w:marRight w:val="0"/>
      <w:marTop w:val="0"/>
      <w:marBottom w:val="0"/>
      <w:divBdr>
        <w:top w:val="none" w:sz="0" w:space="0" w:color="auto"/>
        <w:left w:val="none" w:sz="0" w:space="0" w:color="auto"/>
        <w:bottom w:val="none" w:sz="0" w:space="0" w:color="auto"/>
        <w:right w:val="none" w:sz="0" w:space="0" w:color="auto"/>
      </w:divBdr>
    </w:div>
    <w:div w:id="1971521313">
      <w:bodyDiv w:val="1"/>
      <w:marLeft w:val="0"/>
      <w:marRight w:val="0"/>
      <w:marTop w:val="0"/>
      <w:marBottom w:val="0"/>
      <w:divBdr>
        <w:top w:val="none" w:sz="0" w:space="0" w:color="auto"/>
        <w:left w:val="none" w:sz="0" w:space="0" w:color="auto"/>
        <w:bottom w:val="none" w:sz="0" w:space="0" w:color="auto"/>
        <w:right w:val="none" w:sz="0" w:space="0" w:color="auto"/>
      </w:divBdr>
    </w:div>
    <w:div w:id="2137017933">
      <w:bodyDiv w:val="1"/>
      <w:marLeft w:val="0"/>
      <w:marRight w:val="0"/>
      <w:marTop w:val="0"/>
      <w:marBottom w:val="0"/>
      <w:divBdr>
        <w:top w:val="none" w:sz="0" w:space="0" w:color="auto"/>
        <w:left w:val="none" w:sz="0" w:space="0" w:color="auto"/>
        <w:bottom w:val="none" w:sz="0" w:space="0" w:color="auto"/>
        <w:right w:val="none" w:sz="0" w:space="0" w:color="auto"/>
      </w:divBdr>
      <w:divsChild>
        <w:div w:id="1101727180">
          <w:marLeft w:val="0"/>
          <w:marRight w:val="0"/>
          <w:marTop w:val="0"/>
          <w:marBottom w:val="0"/>
          <w:divBdr>
            <w:top w:val="none" w:sz="0" w:space="0" w:color="auto"/>
            <w:left w:val="none" w:sz="0" w:space="0" w:color="auto"/>
            <w:bottom w:val="none" w:sz="0" w:space="0" w:color="auto"/>
            <w:right w:val="none" w:sz="0" w:space="0" w:color="auto"/>
          </w:divBdr>
          <w:divsChild>
            <w:div w:id="1599633311">
              <w:marLeft w:val="0"/>
              <w:marRight w:val="0"/>
              <w:marTop w:val="900"/>
              <w:marBottom w:val="0"/>
              <w:divBdr>
                <w:top w:val="none" w:sz="0" w:space="0" w:color="auto"/>
                <w:left w:val="none" w:sz="0" w:space="0" w:color="auto"/>
                <w:bottom w:val="none" w:sz="0" w:space="0" w:color="auto"/>
                <w:right w:val="none" w:sz="0" w:space="0" w:color="auto"/>
              </w:divBdr>
              <w:divsChild>
                <w:div w:id="1355764861">
                  <w:marLeft w:val="0"/>
                  <w:marRight w:val="0"/>
                  <w:marTop w:val="0"/>
                  <w:marBottom w:val="0"/>
                  <w:divBdr>
                    <w:top w:val="none" w:sz="0" w:space="0" w:color="auto"/>
                    <w:left w:val="none" w:sz="0" w:space="0" w:color="auto"/>
                    <w:bottom w:val="none" w:sz="0" w:space="0" w:color="auto"/>
                    <w:right w:val="none" w:sz="0" w:space="0" w:color="auto"/>
                  </w:divBdr>
                  <w:divsChild>
                    <w:div w:id="1218206225">
                      <w:marLeft w:val="0"/>
                      <w:marRight w:val="0"/>
                      <w:marTop w:val="0"/>
                      <w:marBottom w:val="0"/>
                      <w:divBdr>
                        <w:top w:val="none" w:sz="0" w:space="0" w:color="auto"/>
                        <w:left w:val="none" w:sz="0" w:space="0" w:color="auto"/>
                        <w:bottom w:val="none" w:sz="0" w:space="0" w:color="auto"/>
                        <w:right w:val="none" w:sz="0" w:space="0" w:color="auto"/>
                      </w:divBdr>
                      <w:divsChild>
                        <w:div w:id="1178277348">
                          <w:marLeft w:val="0"/>
                          <w:marRight w:val="0"/>
                          <w:marTop w:val="0"/>
                          <w:marBottom w:val="0"/>
                          <w:divBdr>
                            <w:top w:val="none" w:sz="0" w:space="0" w:color="auto"/>
                            <w:left w:val="none" w:sz="0" w:space="0" w:color="auto"/>
                            <w:bottom w:val="none" w:sz="0" w:space="0" w:color="auto"/>
                            <w:right w:val="none" w:sz="0" w:space="0" w:color="auto"/>
                          </w:divBdr>
                          <w:divsChild>
                            <w:div w:id="1014649120">
                              <w:marLeft w:val="0"/>
                              <w:marRight w:val="0"/>
                              <w:marTop w:val="0"/>
                              <w:marBottom w:val="0"/>
                              <w:divBdr>
                                <w:top w:val="none" w:sz="0" w:space="0" w:color="auto"/>
                                <w:left w:val="none" w:sz="0" w:space="0" w:color="auto"/>
                                <w:bottom w:val="none" w:sz="0" w:space="0" w:color="auto"/>
                                <w:right w:val="none" w:sz="0" w:space="0" w:color="auto"/>
                              </w:divBdr>
                              <w:divsChild>
                                <w:div w:id="1949923792">
                                  <w:marLeft w:val="0"/>
                                  <w:marRight w:val="0"/>
                                  <w:marTop w:val="0"/>
                                  <w:marBottom w:val="0"/>
                                  <w:divBdr>
                                    <w:top w:val="none" w:sz="0" w:space="0" w:color="auto"/>
                                    <w:left w:val="none" w:sz="0" w:space="0" w:color="auto"/>
                                    <w:bottom w:val="none" w:sz="0" w:space="0" w:color="auto"/>
                                    <w:right w:val="none" w:sz="0" w:space="0" w:color="auto"/>
                                  </w:divBdr>
                                  <w:divsChild>
                                    <w:div w:id="1155300874">
                                      <w:marLeft w:val="0"/>
                                      <w:marRight w:val="0"/>
                                      <w:marTop w:val="0"/>
                                      <w:marBottom w:val="0"/>
                                      <w:divBdr>
                                        <w:top w:val="none" w:sz="0" w:space="0" w:color="auto"/>
                                        <w:left w:val="none" w:sz="0" w:space="0" w:color="auto"/>
                                        <w:bottom w:val="none" w:sz="0" w:space="0" w:color="auto"/>
                                        <w:right w:val="none" w:sz="0" w:space="0" w:color="auto"/>
                                      </w:divBdr>
                                      <w:divsChild>
                                        <w:div w:id="114834411">
                                          <w:marLeft w:val="0"/>
                                          <w:marRight w:val="0"/>
                                          <w:marTop w:val="15"/>
                                          <w:marBottom w:val="0"/>
                                          <w:divBdr>
                                            <w:top w:val="none" w:sz="0" w:space="0" w:color="auto"/>
                                            <w:left w:val="none" w:sz="0" w:space="0" w:color="auto"/>
                                            <w:bottom w:val="none" w:sz="0" w:space="0" w:color="auto"/>
                                            <w:right w:val="none" w:sz="0" w:space="0" w:color="auto"/>
                                          </w:divBdr>
                                          <w:divsChild>
                                            <w:div w:id="1887912758">
                                              <w:marLeft w:val="0"/>
                                              <w:marRight w:val="0"/>
                                              <w:marTop w:val="0"/>
                                              <w:marBottom w:val="0"/>
                                              <w:divBdr>
                                                <w:top w:val="none" w:sz="0" w:space="0" w:color="auto"/>
                                                <w:left w:val="none" w:sz="0" w:space="0" w:color="auto"/>
                                                <w:bottom w:val="none" w:sz="0" w:space="0" w:color="auto"/>
                                                <w:right w:val="none" w:sz="0" w:space="0" w:color="auto"/>
                                              </w:divBdr>
                                              <w:divsChild>
                                                <w:div w:id="913048023">
                                                  <w:marLeft w:val="0"/>
                                                  <w:marRight w:val="0"/>
                                                  <w:marTop w:val="0"/>
                                                  <w:marBottom w:val="0"/>
                                                  <w:divBdr>
                                                    <w:top w:val="none" w:sz="0" w:space="0" w:color="auto"/>
                                                    <w:left w:val="none" w:sz="0" w:space="0" w:color="auto"/>
                                                    <w:bottom w:val="none" w:sz="0" w:space="0" w:color="auto"/>
                                                    <w:right w:val="none" w:sz="0" w:space="0" w:color="auto"/>
                                                  </w:divBdr>
                                                </w:div>
                                                <w:div w:id="389571810">
                                                  <w:marLeft w:val="0"/>
                                                  <w:marRight w:val="0"/>
                                                  <w:marTop w:val="0"/>
                                                  <w:marBottom w:val="0"/>
                                                  <w:divBdr>
                                                    <w:top w:val="none" w:sz="0" w:space="0" w:color="auto"/>
                                                    <w:left w:val="none" w:sz="0" w:space="0" w:color="auto"/>
                                                    <w:bottom w:val="none" w:sz="0" w:space="0" w:color="auto"/>
                                                    <w:right w:val="none" w:sz="0" w:space="0" w:color="auto"/>
                                                  </w:divBdr>
                                                </w:div>
                                                <w:div w:id="1629046626">
                                                  <w:marLeft w:val="0"/>
                                                  <w:marRight w:val="0"/>
                                                  <w:marTop w:val="0"/>
                                                  <w:marBottom w:val="0"/>
                                                  <w:divBdr>
                                                    <w:top w:val="none" w:sz="0" w:space="0" w:color="auto"/>
                                                    <w:left w:val="none" w:sz="0" w:space="0" w:color="auto"/>
                                                    <w:bottom w:val="none" w:sz="0" w:space="0" w:color="auto"/>
                                                    <w:right w:val="none" w:sz="0" w:space="0" w:color="auto"/>
                                                  </w:divBdr>
                                                </w:div>
                                                <w:div w:id="691419341">
                                                  <w:marLeft w:val="0"/>
                                                  <w:marRight w:val="0"/>
                                                  <w:marTop w:val="0"/>
                                                  <w:marBottom w:val="0"/>
                                                  <w:divBdr>
                                                    <w:top w:val="none" w:sz="0" w:space="0" w:color="auto"/>
                                                    <w:left w:val="none" w:sz="0" w:space="0" w:color="auto"/>
                                                    <w:bottom w:val="none" w:sz="0" w:space="0" w:color="auto"/>
                                                    <w:right w:val="none" w:sz="0" w:space="0" w:color="auto"/>
                                                  </w:divBdr>
                                                </w:div>
                                                <w:div w:id="610279918">
                                                  <w:marLeft w:val="0"/>
                                                  <w:marRight w:val="0"/>
                                                  <w:marTop w:val="0"/>
                                                  <w:marBottom w:val="0"/>
                                                  <w:divBdr>
                                                    <w:top w:val="none" w:sz="0" w:space="0" w:color="auto"/>
                                                    <w:left w:val="none" w:sz="0" w:space="0" w:color="auto"/>
                                                    <w:bottom w:val="none" w:sz="0" w:space="0" w:color="auto"/>
                                                    <w:right w:val="none" w:sz="0" w:space="0" w:color="auto"/>
                                                  </w:divBdr>
                                                </w:div>
                                                <w:div w:id="1092824153">
                                                  <w:marLeft w:val="0"/>
                                                  <w:marRight w:val="0"/>
                                                  <w:marTop w:val="0"/>
                                                  <w:marBottom w:val="0"/>
                                                  <w:divBdr>
                                                    <w:top w:val="none" w:sz="0" w:space="0" w:color="auto"/>
                                                    <w:left w:val="none" w:sz="0" w:space="0" w:color="auto"/>
                                                    <w:bottom w:val="none" w:sz="0" w:space="0" w:color="auto"/>
                                                    <w:right w:val="none" w:sz="0" w:space="0" w:color="auto"/>
                                                  </w:divBdr>
                                                </w:div>
                                                <w:div w:id="1836720885">
                                                  <w:marLeft w:val="0"/>
                                                  <w:marRight w:val="0"/>
                                                  <w:marTop w:val="0"/>
                                                  <w:marBottom w:val="0"/>
                                                  <w:divBdr>
                                                    <w:top w:val="none" w:sz="0" w:space="0" w:color="auto"/>
                                                    <w:left w:val="none" w:sz="0" w:space="0" w:color="auto"/>
                                                    <w:bottom w:val="none" w:sz="0" w:space="0" w:color="auto"/>
                                                    <w:right w:val="none" w:sz="0" w:space="0" w:color="auto"/>
                                                  </w:divBdr>
                                                </w:div>
                                                <w:div w:id="387073865">
                                                  <w:marLeft w:val="0"/>
                                                  <w:marRight w:val="0"/>
                                                  <w:marTop w:val="0"/>
                                                  <w:marBottom w:val="0"/>
                                                  <w:divBdr>
                                                    <w:top w:val="none" w:sz="0" w:space="0" w:color="auto"/>
                                                    <w:left w:val="none" w:sz="0" w:space="0" w:color="auto"/>
                                                    <w:bottom w:val="none" w:sz="0" w:space="0" w:color="auto"/>
                                                    <w:right w:val="none" w:sz="0" w:space="0" w:color="auto"/>
                                                  </w:divBdr>
                                                </w:div>
                                                <w:div w:id="1470856988">
                                                  <w:marLeft w:val="0"/>
                                                  <w:marRight w:val="0"/>
                                                  <w:marTop w:val="0"/>
                                                  <w:marBottom w:val="0"/>
                                                  <w:divBdr>
                                                    <w:top w:val="none" w:sz="0" w:space="0" w:color="auto"/>
                                                    <w:left w:val="none" w:sz="0" w:space="0" w:color="auto"/>
                                                    <w:bottom w:val="none" w:sz="0" w:space="0" w:color="auto"/>
                                                    <w:right w:val="none" w:sz="0" w:space="0" w:color="auto"/>
                                                  </w:divBdr>
                                                </w:div>
                                                <w:div w:id="2054116926">
                                                  <w:marLeft w:val="0"/>
                                                  <w:marRight w:val="0"/>
                                                  <w:marTop w:val="0"/>
                                                  <w:marBottom w:val="0"/>
                                                  <w:divBdr>
                                                    <w:top w:val="none" w:sz="0" w:space="0" w:color="auto"/>
                                                    <w:left w:val="none" w:sz="0" w:space="0" w:color="auto"/>
                                                    <w:bottom w:val="none" w:sz="0" w:space="0" w:color="auto"/>
                                                    <w:right w:val="none" w:sz="0" w:space="0" w:color="auto"/>
                                                  </w:divBdr>
                                                </w:div>
                                                <w:div w:id="547299730">
                                                  <w:marLeft w:val="0"/>
                                                  <w:marRight w:val="0"/>
                                                  <w:marTop w:val="0"/>
                                                  <w:marBottom w:val="0"/>
                                                  <w:divBdr>
                                                    <w:top w:val="none" w:sz="0" w:space="0" w:color="auto"/>
                                                    <w:left w:val="none" w:sz="0" w:space="0" w:color="auto"/>
                                                    <w:bottom w:val="none" w:sz="0" w:space="0" w:color="auto"/>
                                                    <w:right w:val="none" w:sz="0" w:space="0" w:color="auto"/>
                                                  </w:divBdr>
                                                </w:div>
                                                <w:div w:id="1948733442">
                                                  <w:marLeft w:val="0"/>
                                                  <w:marRight w:val="0"/>
                                                  <w:marTop w:val="0"/>
                                                  <w:marBottom w:val="0"/>
                                                  <w:divBdr>
                                                    <w:top w:val="none" w:sz="0" w:space="0" w:color="auto"/>
                                                    <w:left w:val="none" w:sz="0" w:space="0" w:color="auto"/>
                                                    <w:bottom w:val="none" w:sz="0" w:space="0" w:color="auto"/>
                                                    <w:right w:val="none" w:sz="0" w:space="0" w:color="auto"/>
                                                  </w:divBdr>
                                                </w:div>
                                                <w:div w:id="1826700579">
                                                  <w:marLeft w:val="0"/>
                                                  <w:marRight w:val="0"/>
                                                  <w:marTop w:val="0"/>
                                                  <w:marBottom w:val="0"/>
                                                  <w:divBdr>
                                                    <w:top w:val="none" w:sz="0" w:space="0" w:color="auto"/>
                                                    <w:left w:val="none" w:sz="0" w:space="0" w:color="auto"/>
                                                    <w:bottom w:val="none" w:sz="0" w:space="0" w:color="auto"/>
                                                    <w:right w:val="none" w:sz="0" w:space="0" w:color="auto"/>
                                                  </w:divBdr>
                                                </w:div>
                                                <w:div w:id="2068066331">
                                                  <w:marLeft w:val="0"/>
                                                  <w:marRight w:val="0"/>
                                                  <w:marTop w:val="0"/>
                                                  <w:marBottom w:val="0"/>
                                                  <w:divBdr>
                                                    <w:top w:val="none" w:sz="0" w:space="0" w:color="auto"/>
                                                    <w:left w:val="none" w:sz="0" w:space="0" w:color="auto"/>
                                                    <w:bottom w:val="none" w:sz="0" w:space="0" w:color="auto"/>
                                                    <w:right w:val="none" w:sz="0" w:space="0" w:color="auto"/>
                                                  </w:divBdr>
                                                </w:div>
                                                <w:div w:id="141240434">
                                                  <w:marLeft w:val="0"/>
                                                  <w:marRight w:val="0"/>
                                                  <w:marTop w:val="0"/>
                                                  <w:marBottom w:val="0"/>
                                                  <w:divBdr>
                                                    <w:top w:val="none" w:sz="0" w:space="0" w:color="auto"/>
                                                    <w:left w:val="none" w:sz="0" w:space="0" w:color="auto"/>
                                                    <w:bottom w:val="none" w:sz="0" w:space="0" w:color="auto"/>
                                                    <w:right w:val="none" w:sz="0" w:space="0" w:color="auto"/>
                                                  </w:divBdr>
                                                </w:div>
                                                <w:div w:id="679743716">
                                                  <w:marLeft w:val="0"/>
                                                  <w:marRight w:val="0"/>
                                                  <w:marTop w:val="0"/>
                                                  <w:marBottom w:val="0"/>
                                                  <w:divBdr>
                                                    <w:top w:val="none" w:sz="0" w:space="0" w:color="auto"/>
                                                    <w:left w:val="none" w:sz="0" w:space="0" w:color="auto"/>
                                                    <w:bottom w:val="none" w:sz="0" w:space="0" w:color="auto"/>
                                                    <w:right w:val="none" w:sz="0" w:space="0" w:color="auto"/>
                                                  </w:divBdr>
                                                </w:div>
                                                <w:div w:id="1965693044">
                                                  <w:marLeft w:val="0"/>
                                                  <w:marRight w:val="0"/>
                                                  <w:marTop w:val="0"/>
                                                  <w:marBottom w:val="0"/>
                                                  <w:divBdr>
                                                    <w:top w:val="none" w:sz="0" w:space="0" w:color="auto"/>
                                                    <w:left w:val="none" w:sz="0" w:space="0" w:color="auto"/>
                                                    <w:bottom w:val="none" w:sz="0" w:space="0" w:color="auto"/>
                                                    <w:right w:val="none" w:sz="0" w:space="0" w:color="auto"/>
                                                  </w:divBdr>
                                                </w:div>
                                                <w:div w:id="482233637">
                                                  <w:marLeft w:val="0"/>
                                                  <w:marRight w:val="0"/>
                                                  <w:marTop w:val="0"/>
                                                  <w:marBottom w:val="0"/>
                                                  <w:divBdr>
                                                    <w:top w:val="none" w:sz="0" w:space="0" w:color="auto"/>
                                                    <w:left w:val="none" w:sz="0" w:space="0" w:color="auto"/>
                                                    <w:bottom w:val="none" w:sz="0" w:space="0" w:color="auto"/>
                                                    <w:right w:val="none" w:sz="0" w:space="0" w:color="auto"/>
                                                  </w:divBdr>
                                                </w:div>
                                                <w:div w:id="869102392">
                                                  <w:marLeft w:val="0"/>
                                                  <w:marRight w:val="0"/>
                                                  <w:marTop w:val="0"/>
                                                  <w:marBottom w:val="0"/>
                                                  <w:divBdr>
                                                    <w:top w:val="none" w:sz="0" w:space="0" w:color="auto"/>
                                                    <w:left w:val="none" w:sz="0" w:space="0" w:color="auto"/>
                                                    <w:bottom w:val="none" w:sz="0" w:space="0" w:color="auto"/>
                                                    <w:right w:val="none" w:sz="0" w:space="0" w:color="auto"/>
                                                  </w:divBdr>
                                                </w:div>
                                                <w:div w:id="1375425585">
                                                  <w:marLeft w:val="0"/>
                                                  <w:marRight w:val="0"/>
                                                  <w:marTop w:val="0"/>
                                                  <w:marBottom w:val="0"/>
                                                  <w:divBdr>
                                                    <w:top w:val="none" w:sz="0" w:space="0" w:color="auto"/>
                                                    <w:left w:val="none" w:sz="0" w:space="0" w:color="auto"/>
                                                    <w:bottom w:val="none" w:sz="0" w:space="0" w:color="auto"/>
                                                    <w:right w:val="none" w:sz="0" w:space="0" w:color="auto"/>
                                                  </w:divBdr>
                                                </w:div>
                                                <w:div w:id="2121606707">
                                                  <w:marLeft w:val="0"/>
                                                  <w:marRight w:val="0"/>
                                                  <w:marTop w:val="0"/>
                                                  <w:marBottom w:val="0"/>
                                                  <w:divBdr>
                                                    <w:top w:val="none" w:sz="0" w:space="0" w:color="auto"/>
                                                    <w:left w:val="none" w:sz="0" w:space="0" w:color="auto"/>
                                                    <w:bottom w:val="none" w:sz="0" w:space="0" w:color="auto"/>
                                                    <w:right w:val="none" w:sz="0" w:space="0" w:color="auto"/>
                                                  </w:divBdr>
                                                </w:div>
                                                <w:div w:id="2051225311">
                                                  <w:marLeft w:val="0"/>
                                                  <w:marRight w:val="0"/>
                                                  <w:marTop w:val="0"/>
                                                  <w:marBottom w:val="0"/>
                                                  <w:divBdr>
                                                    <w:top w:val="none" w:sz="0" w:space="0" w:color="auto"/>
                                                    <w:left w:val="none" w:sz="0" w:space="0" w:color="auto"/>
                                                    <w:bottom w:val="none" w:sz="0" w:space="0" w:color="auto"/>
                                                    <w:right w:val="none" w:sz="0" w:space="0" w:color="auto"/>
                                                  </w:divBdr>
                                                </w:div>
                                                <w:div w:id="317807087">
                                                  <w:marLeft w:val="0"/>
                                                  <w:marRight w:val="0"/>
                                                  <w:marTop w:val="0"/>
                                                  <w:marBottom w:val="0"/>
                                                  <w:divBdr>
                                                    <w:top w:val="none" w:sz="0" w:space="0" w:color="auto"/>
                                                    <w:left w:val="none" w:sz="0" w:space="0" w:color="auto"/>
                                                    <w:bottom w:val="none" w:sz="0" w:space="0" w:color="auto"/>
                                                    <w:right w:val="none" w:sz="0" w:space="0" w:color="auto"/>
                                                  </w:divBdr>
                                                </w:div>
                                                <w:div w:id="1153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75C2-2036-43F1-B76C-E3EF3E07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References</vt:lpstr>
    </vt:vector>
  </TitlesOfParts>
  <Company>Thomas Jefferson University</Company>
  <LinksUpToDate>false</LinksUpToDate>
  <CharactersWithSpaces>49708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David Kastenberg</dc:creator>
  <cp:lastModifiedBy>Na Ma</cp:lastModifiedBy>
  <cp:revision>2</cp:revision>
  <dcterms:created xsi:type="dcterms:W3CDTF">2017-11-21T17:23:00Z</dcterms:created>
  <dcterms:modified xsi:type="dcterms:W3CDTF">2017-11-21T17:23:00Z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7337</vt:lpwstr>
  </property>
  <property fmtid="{D5CDD505-2E9C-101B-9397-08002B2CF9AE}" pid="3" name="WnCSubscriberId">
    <vt:lpwstr>2778</vt:lpwstr>
  </property>
  <property fmtid="{D5CDD505-2E9C-101B-9397-08002B2CF9AE}" pid="4" name="WnCOutputStyleId">
    <vt:lpwstr>259</vt:lpwstr>
  </property>
  <property fmtid="{D5CDD505-2E9C-101B-9397-08002B2CF9AE}" pid="5" name="RWProductId">
    <vt:lpwstr>WnC</vt:lpwstr>
  </property>
  <property fmtid="{D5CDD505-2E9C-101B-9397-08002B2CF9AE}" pid="6" name="WnCUser">
    <vt:lpwstr>davidkastenberg_2778</vt:lpwstr>
  </property>
  <property fmtid="{D5CDD505-2E9C-101B-9397-08002B2CF9AE}" pid="7" name="WnC4Folder">
    <vt:lpwstr>Documents///Capsule Paper_CS</vt:lpwstr>
  </property>
</Properties>
</file>